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11DF0">
      <w:pPr>
        <w:jc w:val="center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附件2：武汉体育学院校内白蚁防治服务项目概况</w:t>
      </w:r>
    </w:p>
    <w:p w14:paraId="2ABBBB5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54124AD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武汉体育学院本</w:t>
      </w:r>
      <w:r>
        <w:rPr>
          <w:rFonts w:hint="eastAsia" w:ascii="仿宋_GB2312" w:hAnsi="仿宋_GB2312" w:eastAsia="仿宋_GB2312" w:cs="仿宋_GB2312"/>
          <w:sz w:val="32"/>
          <w:szCs w:val="32"/>
        </w:rPr>
        <w:t>校区临湖建设，区域气候温暖湿润、植被繁茂、水汽充足，极易滋生和繁衍白蚁等有害虫害，属于白蚁高发重点区域。白蚁具有群体性、隐蔽性、破坏性极强的特点，主要蛀蚀木质结构、建筑墙体、绿化植被及家具设施，对校园公共建筑、教职工住宅、园林树木造成持续性安全隐患与财产损耗。</w:t>
      </w:r>
    </w:p>
    <w:p w14:paraId="7C7E030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白蚁活动周期集中在每年3—10月，其中5月至6月中旬为白蚁分飞繁殖高峰期，白蚁通过分飞、迁移、蔓延等方式扩散至全校各处，在建筑缝隙、木质构件、绿化土层内筑巢繁殖，逐年扩大危害范围。上一年度白蚁防治服务周期已届满，目前校园部分教职工住宅、老旧楼栋、临湖绿化区域已再次出现白蚁活动痕迹，多处木质设施、墙体构件遭受啃食损坏，白蚁复发隐患突出。</w:t>
      </w:r>
    </w:p>
    <w:p w14:paraId="2B5C6D6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为规避长期虫害造成的建筑破损、设施损毁等问题，结合我校历年白蚁防治实操经验，校园白蚁防治采用药物消杀、定期巡检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随时上门消杀加</w:t>
      </w:r>
      <w:r>
        <w:rPr>
          <w:rFonts w:hint="eastAsia" w:ascii="仿宋_GB2312" w:hAnsi="仿宋_GB2312" w:eastAsia="仿宋_GB2312" w:cs="仿宋_GB2312"/>
          <w:sz w:val="32"/>
          <w:szCs w:val="32"/>
        </w:rPr>
        <w:t>长效预防的综合防治模式，可常态化管控校园白蚁滋生蔓延问题。</w:t>
      </w:r>
    </w:p>
    <w:p w14:paraId="0B2B91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询价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单位（加盖公章）：           </w:t>
      </w:r>
    </w:p>
    <w:p w14:paraId="2B76D675">
      <w:pPr>
        <w:ind w:firstLine="3200" w:firstLineChars="10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B9F412E">
      <w:pPr>
        <w:ind w:firstLine="3200" w:firstLineChars="10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0ZDA1MTFiOGQwMzBjMDNiODU3ZmM5NWIyZmZjMGEifQ=="/>
  </w:docVars>
  <w:rsids>
    <w:rsidRoot w:val="4C810C34"/>
    <w:rsid w:val="198D5B01"/>
    <w:rsid w:val="1CE32D75"/>
    <w:rsid w:val="1F0114C8"/>
    <w:rsid w:val="33731DD8"/>
    <w:rsid w:val="3B3E307D"/>
    <w:rsid w:val="4A6F4C2B"/>
    <w:rsid w:val="4C810C34"/>
    <w:rsid w:val="515D758B"/>
    <w:rsid w:val="586E591C"/>
    <w:rsid w:val="59941FB8"/>
    <w:rsid w:val="772846CA"/>
    <w:rsid w:val="7DD5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432</Words>
  <Characters>433</Characters>
  <Lines>0</Lines>
  <Paragraphs>0</Paragraphs>
  <TotalTime>4</TotalTime>
  <ScaleCrop>false</ScaleCrop>
  <LinksUpToDate>false</LinksUpToDate>
  <CharactersWithSpaces>445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2026-10-09T02:47:00Z</dcterms:created>
  <dc:creator>董星</dc:creator>
  <cp:lastModifiedBy>冯志刚</cp:lastModifiedBy>
  <dcterms:modified xsi:type="dcterms:W3CDTF">2026-10-15T12:07:57Z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1BF7A0547F63458DA6A26DE2117D3E97_13</vt:lpwstr>
  </property>
  <property fmtid="{D5CDD505-2E9C-101B-9397-08002B2CF9AE}" pid="4" name="KSOTemplateDocerSaveRecord">
    <vt:lpwstr>eyJoZGlkIjoiMDYzYmM1Nzg2ODllZTljMjcxYjAxYWRkZDNhNjQ2OGQiLCJ1c2VySWQiOiIxNjI2MTQyNTk5In0=</vt:lpwstr>
  </property>
</Properties>
</file>