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6876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株洲师范高等专科学校消杀服务采购项目竞价文件</w:t>
      </w:r>
    </w:p>
    <w:p w14:paraId="4DBBD4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</w:p>
    <w:p w14:paraId="31C803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lang w:val="en-US" w:eastAsia="zh-CN" w:bidi="ar-SA"/>
        </w:rPr>
        <w:t>一、采购项目基本情况：</w:t>
      </w:r>
    </w:p>
    <w:p w14:paraId="2C6CA5F5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一）项目名称：株洲师范高等专科学校消杀服务采购</w:t>
      </w:r>
    </w:p>
    <w:p w14:paraId="41B0B48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（二）项目预算金额：5000元。</w:t>
      </w:r>
    </w:p>
    <w:p w14:paraId="40DE5262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（三）采购数量：1次（服务)</w:t>
      </w:r>
    </w:p>
    <w:p w14:paraId="58113E4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lang w:val="en-US" w:eastAsia="zh-CN" w:bidi="ar-SA"/>
        </w:rPr>
        <w:t>二、服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务期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 xml:space="preserve">：合同签订后七天内完成消杀服务（国庆假期完成）。 </w:t>
      </w:r>
    </w:p>
    <w:p w14:paraId="3B34019D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三、服务地点：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株洲师范高等专科学校云龙校区。</w:t>
      </w:r>
    </w:p>
    <w:p w14:paraId="4381D9F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四、服务范围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：宿舍A-E区、每栋下水道、窨井及外围绿化公共区域。</w:t>
      </w:r>
    </w:p>
    <w:p w14:paraId="4A8AFA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五、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供应商资格要求：</w:t>
      </w:r>
    </w:p>
    <w:p w14:paraId="21D5813F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（一）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具有独立承担民事责任的能力。</w:t>
      </w:r>
    </w:p>
    <w:p w14:paraId="487822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-SA"/>
        </w:rPr>
        <w:t>（二）具备履行合同所必需的专业技术能力和设备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。</w:t>
      </w:r>
    </w:p>
    <w:p w14:paraId="6832BC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（三）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单位负责人为同一人或者存在直接控股、管理关系的不同投标人，不得参加同一合同项下的政府采购活动。</w:t>
      </w:r>
    </w:p>
    <w:p w14:paraId="7899E8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eastAsia="zh-CN"/>
        </w:rPr>
        <w:t>）特定资格条件：无</w:t>
      </w:r>
    </w:p>
    <w:p w14:paraId="3ADC6DC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lang w:val="en-US" w:eastAsia="zh-CN" w:bidi="ar-SA"/>
        </w:rPr>
        <w:t>六、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需求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：</w:t>
      </w:r>
    </w:p>
    <w:tbl>
      <w:tblPr>
        <w:tblStyle w:val="9"/>
        <w:tblW w:w="9402" w:type="dxa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773"/>
        <w:gridCol w:w="461"/>
        <w:gridCol w:w="1142"/>
        <w:gridCol w:w="878"/>
        <w:gridCol w:w="842"/>
        <w:gridCol w:w="1408"/>
        <w:gridCol w:w="830"/>
        <w:gridCol w:w="797"/>
        <w:gridCol w:w="2263"/>
        <w:gridCol w:w="8"/>
      </w:tblGrid>
      <w:tr w14:paraId="1AAC9F7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" w:type="dxa"/>
          <w:trHeight w:val="298" w:hRule="atLeast"/>
          <w:jc w:val="center"/>
        </w:trPr>
        <w:tc>
          <w:tcPr>
            <w:tcW w:w="1234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95D28DF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类别</w:t>
            </w:r>
          </w:p>
        </w:tc>
        <w:tc>
          <w:tcPr>
            <w:tcW w:w="1142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84880D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项目</w:t>
            </w:r>
          </w:p>
        </w:tc>
        <w:tc>
          <w:tcPr>
            <w:tcW w:w="878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9E5FA5B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服务频次</w:t>
            </w:r>
          </w:p>
        </w:tc>
        <w:tc>
          <w:tcPr>
            <w:tcW w:w="842" w:type="dxa"/>
            <w:vMerge w:val="restart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BF0E7A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lang w:eastAsia="zh-CN"/>
              </w:rPr>
              <w:t>总</w:t>
            </w: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用量</w:t>
            </w:r>
          </w:p>
        </w:tc>
        <w:tc>
          <w:tcPr>
            <w:tcW w:w="1408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4E046F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单位</w:t>
            </w:r>
          </w:p>
        </w:tc>
        <w:tc>
          <w:tcPr>
            <w:tcW w:w="83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4552CB1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单价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lang w:val="en-US" w:eastAsia="zh-CN"/>
              </w:rPr>
              <w:t>元）</w:t>
            </w:r>
          </w:p>
        </w:tc>
        <w:tc>
          <w:tcPr>
            <w:tcW w:w="797" w:type="dxa"/>
            <w:vMerge w:val="restart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5353AC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lang w:val="en-US" w:eastAsia="zh-CN"/>
              </w:rPr>
              <w:t>小计（元）</w:t>
            </w:r>
          </w:p>
        </w:tc>
        <w:tc>
          <w:tcPr>
            <w:tcW w:w="2263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0B9A5C5B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备注</w:t>
            </w:r>
          </w:p>
        </w:tc>
      </w:tr>
      <w:tr w14:paraId="077002A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" w:type="dxa"/>
          <w:trHeight w:val="341" w:hRule="atLeast"/>
          <w:jc w:val="center"/>
        </w:trPr>
        <w:tc>
          <w:tcPr>
            <w:tcW w:w="1234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6EC8E36">
            <w:pPr>
              <w:rPr>
                <w:rFonts w:ascii="宋体" w:hAnsi="宋体"/>
              </w:rPr>
            </w:pPr>
          </w:p>
        </w:tc>
        <w:tc>
          <w:tcPr>
            <w:tcW w:w="114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214CA315">
            <w:pPr>
              <w:autoSpaceDN w:val="0"/>
              <w:rPr>
                <w:rFonts w:ascii="宋体" w:hAnsi="宋体"/>
              </w:rPr>
            </w:pPr>
          </w:p>
        </w:tc>
        <w:tc>
          <w:tcPr>
            <w:tcW w:w="87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6CE38639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  <w:t>次</w:t>
            </w:r>
          </w:p>
        </w:tc>
        <w:tc>
          <w:tcPr>
            <w:tcW w:w="842" w:type="dxa"/>
            <w:vMerge w:val="continue"/>
            <w:tcBorders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6D5764C3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</w:p>
        </w:tc>
        <w:tc>
          <w:tcPr>
            <w:tcW w:w="140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2099378A">
            <w:pPr>
              <w:rPr>
                <w:rFonts w:ascii="宋体" w:hAnsi="宋体"/>
                <w:b/>
              </w:rPr>
            </w:pPr>
          </w:p>
        </w:tc>
        <w:tc>
          <w:tcPr>
            <w:tcW w:w="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41C26C6C"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07759DB"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1"/>
                <w:lang w:eastAsia="zh-CN"/>
              </w:rPr>
            </w:pPr>
          </w:p>
        </w:tc>
        <w:tc>
          <w:tcPr>
            <w:tcW w:w="226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43794A9D"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</w:p>
        </w:tc>
      </w:tr>
      <w:tr w14:paraId="33CA29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" w:type="dxa"/>
          <w:trHeight w:val="685" w:hRule="atLeast"/>
          <w:jc w:val="center"/>
        </w:trPr>
        <w:tc>
          <w:tcPr>
            <w:tcW w:w="123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3D29743C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预算</w:t>
            </w:r>
          </w:p>
          <w:p w14:paraId="313F71E4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lang w:eastAsia="zh-CN"/>
              </w:rPr>
              <w:t>人工费</w:t>
            </w:r>
          </w:p>
        </w:tc>
        <w:tc>
          <w:tcPr>
            <w:tcW w:w="1142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7A204656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控虫服务</w:t>
            </w:r>
          </w:p>
        </w:tc>
        <w:tc>
          <w:tcPr>
            <w:tcW w:w="878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25B8B86F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842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413DAE23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1408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7FA87486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人次</w:t>
            </w:r>
          </w:p>
        </w:tc>
        <w:tc>
          <w:tcPr>
            <w:tcW w:w="83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2F617355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1A7F163A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2263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662AD3E1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lang w:eastAsia="zh-CN"/>
              </w:rPr>
              <w:t>含交通费、技术服务费</w:t>
            </w:r>
          </w:p>
        </w:tc>
      </w:tr>
      <w:tr w14:paraId="28E5594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773" w:type="dxa"/>
            <w:vMerge w:val="restart"/>
            <w:tcBorders>
              <w:left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221DA95C">
            <w:pPr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eastAsia="zh-CN"/>
              </w:rPr>
              <w:t>预算投入药剂费</w:t>
            </w:r>
            <w:r>
              <w:rPr>
                <w:rFonts w:hint="eastAsia" w:ascii="宋体" w:hAnsi="宋体"/>
                <w:lang w:val="en-US" w:eastAsia="zh-CN"/>
              </w:rPr>
              <w:t>用</w:t>
            </w:r>
          </w:p>
        </w:tc>
        <w:tc>
          <w:tcPr>
            <w:tcW w:w="46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4190E00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蚊</w:t>
            </w:r>
          </w:p>
          <w:p w14:paraId="248847D9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虫</w:t>
            </w:r>
          </w:p>
        </w:tc>
        <w:tc>
          <w:tcPr>
            <w:tcW w:w="11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A8FB3B3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多飞剋</w:t>
            </w:r>
          </w:p>
        </w:tc>
        <w:tc>
          <w:tcPr>
            <w:tcW w:w="8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43523B">
            <w:pPr>
              <w:jc w:val="center"/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8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061A8C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10</w:t>
            </w:r>
          </w:p>
        </w:tc>
        <w:tc>
          <w:tcPr>
            <w:tcW w:w="14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6C554B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瓶</w:t>
            </w: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F2120A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7468F6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22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4244D7AE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空间喷洒</w:t>
            </w:r>
          </w:p>
        </w:tc>
      </w:tr>
      <w:tr w14:paraId="42509E4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8" w:hRule="atLeast"/>
          <w:jc w:val="center"/>
        </w:trPr>
        <w:tc>
          <w:tcPr>
            <w:tcW w:w="773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44DCA6D1">
            <w:pPr>
              <w:rPr>
                <w:rFonts w:ascii="宋体" w:hAnsi="宋体"/>
              </w:rPr>
            </w:pPr>
          </w:p>
        </w:tc>
        <w:tc>
          <w:tcPr>
            <w:tcW w:w="46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BA7EC0">
            <w:pPr>
              <w:rPr>
                <w:rFonts w:ascii="宋体" w:hAnsi="宋体"/>
              </w:rPr>
            </w:pPr>
          </w:p>
        </w:tc>
        <w:tc>
          <w:tcPr>
            <w:tcW w:w="11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0C6130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缓释剂</w:t>
            </w:r>
          </w:p>
        </w:tc>
        <w:tc>
          <w:tcPr>
            <w:tcW w:w="8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246EA5">
            <w:pPr>
              <w:jc w:val="center"/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8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7FFEAD3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5</w:t>
            </w:r>
          </w:p>
        </w:tc>
        <w:tc>
          <w:tcPr>
            <w:tcW w:w="14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A6282D1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公斤</w:t>
            </w: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79F0E7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D70F2D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22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45985D66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地沟、窨井、水体蚊幼</w:t>
            </w:r>
          </w:p>
        </w:tc>
      </w:tr>
      <w:tr w14:paraId="5DEF323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84" w:hRule="atLeast"/>
          <w:jc w:val="center"/>
        </w:trPr>
        <w:tc>
          <w:tcPr>
            <w:tcW w:w="773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1C7EB5A7">
            <w:pPr>
              <w:rPr>
                <w:rFonts w:ascii="宋体" w:hAnsi="宋体"/>
              </w:rPr>
            </w:pPr>
          </w:p>
        </w:tc>
        <w:tc>
          <w:tcPr>
            <w:tcW w:w="46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F621BF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142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202B3454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特效蚊蝇杀</w:t>
            </w:r>
          </w:p>
        </w:tc>
        <w:tc>
          <w:tcPr>
            <w:tcW w:w="87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91ECAA5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842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3D39DF2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20</w:t>
            </w:r>
          </w:p>
        </w:tc>
        <w:tc>
          <w:tcPr>
            <w:tcW w:w="140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47F88DE5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包</w:t>
            </w: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3ADB2E18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4FB9339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22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055E8AF6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滞留喷洒</w:t>
            </w:r>
          </w:p>
        </w:tc>
      </w:tr>
      <w:tr w14:paraId="7CB0D65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773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7CAFD5EF">
            <w:pPr>
              <w:rPr>
                <w:rFonts w:ascii="宋体" w:hAnsi="宋体"/>
              </w:rPr>
            </w:pPr>
          </w:p>
        </w:tc>
        <w:tc>
          <w:tcPr>
            <w:tcW w:w="46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D7AAC1">
            <w:pPr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142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5DDCD1FA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烟雾剂</w:t>
            </w:r>
          </w:p>
        </w:tc>
        <w:tc>
          <w:tcPr>
            <w:tcW w:w="87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5BEFBC52">
            <w:pPr>
              <w:jc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842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65CD777C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3</w:t>
            </w:r>
          </w:p>
        </w:tc>
        <w:tc>
          <w:tcPr>
            <w:tcW w:w="140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6ADA2EFC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桶</w:t>
            </w: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303482E0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D330801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22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59CAD0DC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下水道绿篱烟雾消杀</w:t>
            </w:r>
          </w:p>
        </w:tc>
      </w:tr>
      <w:tr w14:paraId="3AF8C1A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773" w:type="dxa"/>
            <w:tcBorders>
              <w:left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A3A4BCF">
            <w:pPr>
              <w:rPr>
                <w:rFonts w:ascii="宋体" w:hAnsi="宋体"/>
              </w:rPr>
            </w:pPr>
          </w:p>
        </w:tc>
        <w:tc>
          <w:tcPr>
            <w:tcW w:w="461" w:type="dxa"/>
            <w:vMerge w:val="continue"/>
            <w:tcBorders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35160422">
            <w:pPr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142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75AA4092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可湿性粉剂</w:t>
            </w:r>
          </w:p>
        </w:tc>
        <w:tc>
          <w:tcPr>
            <w:tcW w:w="87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1EF4A607">
            <w:pPr>
              <w:jc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842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1CEC2347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30</w:t>
            </w:r>
          </w:p>
        </w:tc>
        <w:tc>
          <w:tcPr>
            <w:tcW w:w="140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0E84BC61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val="en-US" w:eastAsia="zh-CN"/>
              </w:rPr>
              <w:t>包</w:t>
            </w: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32DDFAE6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332AEF6A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1"/>
                <w:lang w:val="en-US" w:eastAsia="zh-CN"/>
              </w:rPr>
            </w:pPr>
          </w:p>
        </w:tc>
        <w:tc>
          <w:tcPr>
            <w:tcW w:w="22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6530A045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>丛林绿化、垃圾桶</w:t>
            </w:r>
          </w:p>
        </w:tc>
      </w:tr>
      <w:tr w14:paraId="6D2D654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" w:type="dxa"/>
          <w:trHeight w:val="402" w:hRule="atLeast"/>
          <w:jc w:val="center"/>
        </w:trPr>
        <w:tc>
          <w:tcPr>
            <w:tcW w:w="123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0BE3B5"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lang w:eastAsia="zh-CN"/>
              </w:rPr>
              <w:t xml:space="preserve">      </w:t>
            </w:r>
          </w:p>
        </w:tc>
        <w:tc>
          <w:tcPr>
            <w:tcW w:w="1142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BD930B">
            <w:pPr>
              <w:autoSpaceDN w:val="0"/>
              <w:jc w:val="center"/>
              <w:textAlignment w:val="center"/>
              <w:rPr>
                <w:rFonts w:hint="default" w:ascii="宋体" w:hAnsi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val="en-US" w:eastAsia="zh-CN"/>
              </w:rPr>
              <w:t>合计</w:t>
            </w:r>
          </w:p>
        </w:tc>
        <w:tc>
          <w:tcPr>
            <w:tcW w:w="4755" w:type="dxa"/>
            <w:gridSpan w:val="5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044F4D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1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/>
                <w:b/>
                <w:color w:val="000000"/>
                <w:sz w:val="21"/>
                <w:lang w:eastAsia="zh-CN"/>
              </w:rPr>
              <w:t>（含税价）</w:t>
            </w:r>
          </w:p>
        </w:tc>
        <w:tc>
          <w:tcPr>
            <w:tcW w:w="2263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4E622A77"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1"/>
                <w:lang w:eastAsia="zh-CN"/>
              </w:rPr>
            </w:pPr>
          </w:p>
        </w:tc>
      </w:tr>
    </w:tbl>
    <w:p w14:paraId="3A898001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081ACCD9">
      <w:pPr>
        <w:numPr>
          <w:ilvl w:val="0"/>
          <w:numId w:val="0"/>
        </w:numP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说明：自带器械（常量喷壶、超低容量喷雾机、烟雾机、大型电动喷雾器等）</w:t>
      </w:r>
    </w:p>
    <w:p w14:paraId="6D82C941">
      <w:pPr>
        <w:numPr>
          <w:ilvl w:val="0"/>
          <w:numId w:val="1"/>
        </w:numPr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参加报价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供应商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自行对该项目的采购单位进行具体要求的了解，以获取有关报价准备和签署合同所需的所有情况及有关资料。参加报价供应商根据采购人提供的现场资料和数据所作的推论、解释和结论，采购人概不负责。</w:t>
      </w:r>
    </w:p>
    <w:p w14:paraId="524353A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2B6D70F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21FE2DD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0EECB07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7FACDAC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10A25BD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1C6BA06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11F067A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436DA77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223B3F7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4AD6A12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01680D3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6171B0A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3628360C">
      <w:pPr>
        <w:numPr>
          <w:ilvl w:val="0"/>
          <w:numId w:val="0"/>
        </w:numP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994B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10BD6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10BD6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16E18E"/>
    <w:multiLevelType w:val="singleLevel"/>
    <w:tmpl w:val="8516E18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F7B7E"/>
    <w:rsid w:val="02136692"/>
    <w:rsid w:val="02862D86"/>
    <w:rsid w:val="02E50974"/>
    <w:rsid w:val="02F05C02"/>
    <w:rsid w:val="037E4841"/>
    <w:rsid w:val="05704DD8"/>
    <w:rsid w:val="067F52D3"/>
    <w:rsid w:val="06FB62C0"/>
    <w:rsid w:val="08E100B0"/>
    <w:rsid w:val="0CA13F0B"/>
    <w:rsid w:val="0CE045F1"/>
    <w:rsid w:val="0EE505E5"/>
    <w:rsid w:val="0F22768C"/>
    <w:rsid w:val="0F3D6F30"/>
    <w:rsid w:val="10660F57"/>
    <w:rsid w:val="119105B0"/>
    <w:rsid w:val="132818B7"/>
    <w:rsid w:val="147860A8"/>
    <w:rsid w:val="147C7EA5"/>
    <w:rsid w:val="15FC2D0C"/>
    <w:rsid w:val="17312619"/>
    <w:rsid w:val="19087531"/>
    <w:rsid w:val="1917300C"/>
    <w:rsid w:val="192F4936"/>
    <w:rsid w:val="194B54E8"/>
    <w:rsid w:val="1A0F1779"/>
    <w:rsid w:val="1DE650D0"/>
    <w:rsid w:val="1E426EBA"/>
    <w:rsid w:val="204938CE"/>
    <w:rsid w:val="2095729A"/>
    <w:rsid w:val="21D27CB9"/>
    <w:rsid w:val="247D50F0"/>
    <w:rsid w:val="2539485F"/>
    <w:rsid w:val="27A97FAA"/>
    <w:rsid w:val="295C0655"/>
    <w:rsid w:val="2A727105"/>
    <w:rsid w:val="2BAD2E57"/>
    <w:rsid w:val="2BCA04EF"/>
    <w:rsid w:val="2BE839B4"/>
    <w:rsid w:val="2BFC3553"/>
    <w:rsid w:val="2D616C31"/>
    <w:rsid w:val="2E317F48"/>
    <w:rsid w:val="30794CA9"/>
    <w:rsid w:val="31046251"/>
    <w:rsid w:val="31464ABB"/>
    <w:rsid w:val="31CA749A"/>
    <w:rsid w:val="335163DB"/>
    <w:rsid w:val="33A71893"/>
    <w:rsid w:val="358362DE"/>
    <w:rsid w:val="35A46254"/>
    <w:rsid w:val="36015455"/>
    <w:rsid w:val="3881462B"/>
    <w:rsid w:val="39A95BE7"/>
    <w:rsid w:val="3A2C2138"/>
    <w:rsid w:val="3A7C4226"/>
    <w:rsid w:val="3CFA0061"/>
    <w:rsid w:val="3D3D6D72"/>
    <w:rsid w:val="3ED24A49"/>
    <w:rsid w:val="4047071A"/>
    <w:rsid w:val="43DE2113"/>
    <w:rsid w:val="43F65ECD"/>
    <w:rsid w:val="448E5648"/>
    <w:rsid w:val="45BC2457"/>
    <w:rsid w:val="46F30DEA"/>
    <w:rsid w:val="481B4154"/>
    <w:rsid w:val="48954BBF"/>
    <w:rsid w:val="4C1C493F"/>
    <w:rsid w:val="4CAA76CF"/>
    <w:rsid w:val="4CEA4B5C"/>
    <w:rsid w:val="4FFA682C"/>
    <w:rsid w:val="52181704"/>
    <w:rsid w:val="54395F6D"/>
    <w:rsid w:val="551E34D6"/>
    <w:rsid w:val="584C6310"/>
    <w:rsid w:val="5BA34735"/>
    <w:rsid w:val="5BCA4716"/>
    <w:rsid w:val="5BCD17B1"/>
    <w:rsid w:val="5EE961B8"/>
    <w:rsid w:val="618D422A"/>
    <w:rsid w:val="619863BE"/>
    <w:rsid w:val="63AC469A"/>
    <w:rsid w:val="651D03D0"/>
    <w:rsid w:val="6650370B"/>
    <w:rsid w:val="68907DEF"/>
    <w:rsid w:val="68CD2DF1"/>
    <w:rsid w:val="69AE0F76"/>
    <w:rsid w:val="6C5630FD"/>
    <w:rsid w:val="6CB7398B"/>
    <w:rsid w:val="6E8E2D1A"/>
    <w:rsid w:val="70F61FEA"/>
    <w:rsid w:val="71E5164E"/>
    <w:rsid w:val="7302087E"/>
    <w:rsid w:val="73102258"/>
    <w:rsid w:val="755D54FC"/>
    <w:rsid w:val="763E6259"/>
    <w:rsid w:val="76C0034F"/>
    <w:rsid w:val="7B2014A6"/>
    <w:rsid w:val="7DA268C0"/>
    <w:rsid w:val="7F2900D7"/>
    <w:rsid w:val="7FD6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 w:eastAsia="黑体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99"/>
    <w:pPr>
      <w:spacing w:after="120"/>
    </w:pPr>
    <w:rPr>
      <w:kern w:val="0"/>
      <w:sz w:val="20"/>
    </w:r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next w:val="1"/>
    <w:qFormat/>
    <w:uiPriority w:val="0"/>
    <w:pPr>
      <w:ind w:firstLine="420" w:firstLineChars="200"/>
    </w:pPr>
  </w:style>
  <w:style w:type="paragraph" w:customStyle="1" w:styleId="11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正文文字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1309</Words>
  <Characters>1320</Characters>
  <Lines>0</Lines>
  <Paragraphs>0</Paragraphs>
  <TotalTime>0</TotalTime>
  <ScaleCrop>false</ScaleCrop>
  <LinksUpToDate>false</LinksUpToDate>
  <CharactersWithSpaces>1860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2025-10-30T06:26:00Z</dcterms:created>
  <dc:creator>Administrator</dc:creator>
  <cp:lastModifiedBy>将军</cp:lastModifiedBy>
  <dcterms:modified xsi:type="dcterms:W3CDTF">2026-09-22T04:04:02Z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eyJoZGlkIjoiYmFjZmYyNGRjYmI4MzA5YjdmZGMxOGE1N2U0NjEwNmIiLCJ1c2VySWQiOiIxMDQ2MTcyMzk1In0=</vt:lpwstr>
  </property>
  <property fmtid="{D5CDD505-2E9C-101B-9397-08002B2CF9AE}" pid="4" name="ICV">
    <vt:lpwstr>353BB58A89B446A6A4EF56D807A6677D_13</vt:lpwstr>
  </property>
</Properties>
</file>