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43AE1">
      <w:pPr>
        <w:bidi w:val="0"/>
        <w:jc w:val="center"/>
        <w:rPr>
          <w:rFonts w:hint="eastAsia" w:ascii="宋体" w:hAnsi="宋体" w:eastAsia="宋体" w:cs="宋体"/>
          <w:b/>
          <w:szCs w:val="48"/>
        </w:rPr>
      </w:pPr>
      <w:r>
        <w:rPr>
          <w:rFonts w:hint="eastAsia" w:ascii="宋体" w:hAnsi="宋体" w:eastAsia="宋体" w:cs="宋体"/>
          <w:b/>
          <w:bCs/>
          <w:sz w:val="48"/>
          <w:szCs w:val="48"/>
        </w:rPr>
        <w:t>投标报名登记表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97"/>
        <w:gridCol w:w="2237"/>
        <w:gridCol w:w="836"/>
        <w:gridCol w:w="293"/>
        <w:gridCol w:w="1135"/>
        <w:gridCol w:w="452"/>
        <w:gridCol w:w="3025"/>
      </w:tblGrid>
      <w:tr w14:paraId="60CB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8"/>
            <w:vAlign w:val="center"/>
          </w:tcPr>
          <w:p w14:paraId="409C0835">
            <w:pPr>
              <w:jc w:val="center"/>
              <w:rPr>
                <w:rFonts w:hint="eastAsia" w:ascii="宋体" w:hAnsi="宋体" w:eastAsia="宋体" w:cs="宋体"/>
                <w:b/>
                <w:sz w:val="24"/>
                <w:szCs w:val="24"/>
              </w:rPr>
            </w:pPr>
            <w:r>
              <w:rPr>
                <w:rFonts w:hint="eastAsia" w:ascii="宋体" w:hAnsi="宋体" w:eastAsia="宋体" w:cs="宋体"/>
                <w:b/>
                <w:sz w:val="24"/>
                <w:szCs w:val="24"/>
              </w:rPr>
              <w:t>供应商填写部分（必填）</w:t>
            </w:r>
          </w:p>
        </w:tc>
      </w:tr>
      <w:tr w14:paraId="1287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93" w:type="pct"/>
            <w:gridSpan w:val="2"/>
            <w:vAlign w:val="center"/>
          </w:tcPr>
          <w:p w14:paraId="28B620C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4106" w:type="pct"/>
            <w:gridSpan w:val="6"/>
            <w:vAlign w:val="center"/>
          </w:tcPr>
          <w:p w14:paraId="31E27280">
            <w:pPr>
              <w:spacing w:line="360" w:lineRule="auto"/>
              <w:rPr>
                <w:rFonts w:hint="eastAsia" w:ascii="宋体" w:hAnsi="宋体" w:eastAsia="宋体" w:cs="宋体"/>
                <w:sz w:val="24"/>
                <w:szCs w:val="24"/>
              </w:rPr>
            </w:pPr>
          </w:p>
        </w:tc>
      </w:tr>
      <w:tr w14:paraId="7FD7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3" w:type="pct"/>
            <w:gridSpan w:val="2"/>
            <w:vAlign w:val="center"/>
          </w:tcPr>
          <w:p w14:paraId="6617939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项目编号</w:t>
            </w:r>
          </w:p>
        </w:tc>
        <w:tc>
          <w:tcPr>
            <w:tcW w:w="1581" w:type="pct"/>
            <w:gridSpan w:val="2"/>
            <w:vAlign w:val="center"/>
          </w:tcPr>
          <w:p w14:paraId="63EE24B8">
            <w:pPr>
              <w:spacing w:line="360" w:lineRule="auto"/>
              <w:jc w:val="left"/>
              <w:rPr>
                <w:rFonts w:hint="eastAsia" w:ascii="宋体" w:hAnsi="宋体" w:eastAsia="宋体" w:cs="宋体"/>
                <w:sz w:val="24"/>
                <w:szCs w:val="24"/>
              </w:rPr>
            </w:pPr>
          </w:p>
        </w:tc>
        <w:tc>
          <w:tcPr>
            <w:tcW w:w="967" w:type="pct"/>
            <w:gridSpan w:val="3"/>
            <w:vAlign w:val="center"/>
          </w:tcPr>
          <w:p w14:paraId="1EC80F0B">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包号</w:t>
            </w:r>
          </w:p>
        </w:tc>
        <w:tc>
          <w:tcPr>
            <w:tcW w:w="1557" w:type="pct"/>
            <w:vAlign w:val="center"/>
          </w:tcPr>
          <w:p w14:paraId="4D85BECD">
            <w:pPr>
              <w:spacing w:after="60" w:line="360" w:lineRule="auto"/>
              <w:rPr>
                <w:rFonts w:hint="eastAsia" w:ascii="宋体" w:hAnsi="宋体" w:eastAsia="宋体" w:cs="宋体"/>
                <w:sz w:val="24"/>
                <w:szCs w:val="24"/>
                <w:highlight w:val="none"/>
                <w:lang w:val="en-US" w:eastAsia="zh-CN"/>
              </w:rPr>
            </w:pPr>
          </w:p>
        </w:tc>
      </w:tr>
      <w:tr w14:paraId="5F84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93" w:type="pct"/>
            <w:gridSpan w:val="2"/>
            <w:vAlign w:val="center"/>
          </w:tcPr>
          <w:p w14:paraId="0410D74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供应商全称</w:t>
            </w:r>
          </w:p>
        </w:tc>
        <w:tc>
          <w:tcPr>
            <w:tcW w:w="4106" w:type="pct"/>
            <w:gridSpan w:val="6"/>
            <w:vAlign w:val="center"/>
          </w:tcPr>
          <w:p w14:paraId="5B7BE473">
            <w:pPr>
              <w:spacing w:line="360" w:lineRule="auto"/>
              <w:jc w:val="left"/>
              <w:rPr>
                <w:rFonts w:hint="eastAsia" w:ascii="宋体" w:hAnsi="宋体" w:eastAsia="宋体" w:cs="宋体"/>
                <w:sz w:val="24"/>
                <w:szCs w:val="24"/>
              </w:rPr>
            </w:pPr>
          </w:p>
        </w:tc>
      </w:tr>
      <w:tr w14:paraId="0D56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93" w:type="pct"/>
            <w:gridSpan w:val="2"/>
            <w:vAlign w:val="center"/>
          </w:tcPr>
          <w:p w14:paraId="518C1A6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单位地址</w:t>
            </w:r>
          </w:p>
        </w:tc>
        <w:tc>
          <w:tcPr>
            <w:tcW w:w="4106" w:type="pct"/>
            <w:gridSpan w:val="6"/>
            <w:vAlign w:val="center"/>
          </w:tcPr>
          <w:p w14:paraId="0A8D988A">
            <w:pPr>
              <w:spacing w:line="360" w:lineRule="auto"/>
              <w:rPr>
                <w:rFonts w:hint="eastAsia" w:ascii="宋体" w:hAnsi="宋体" w:eastAsia="宋体" w:cs="宋体"/>
                <w:sz w:val="24"/>
                <w:szCs w:val="24"/>
              </w:rPr>
            </w:pPr>
          </w:p>
        </w:tc>
      </w:tr>
      <w:tr w14:paraId="603D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3" w:type="pct"/>
            <w:gridSpan w:val="2"/>
            <w:vAlign w:val="center"/>
          </w:tcPr>
          <w:p w14:paraId="1BB87E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公司电话</w:t>
            </w:r>
          </w:p>
        </w:tc>
        <w:tc>
          <w:tcPr>
            <w:tcW w:w="1151" w:type="pct"/>
            <w:vAlign w:val="center"/>
          </w:tcPr>
          <w:p w14:paraId="617F2191">
            <w:pPr>
              <w:spacing w:line="360" w:lineRule="auto"/>
              <w:rPr>
                <w:rFonts w:hint="eastAsia" w:ascii="宋体" w:hAnsi="宋体" w:eastAsia="宋体" w:cs="宋体"/>
                <w:sz w:val="24"/>
                <w:szCs w:val="24"/>
              </w:rPr>
            </w:pPr>
          </w:p>
        </w:tc>
        <w:tc>
          <w:tcPr>
            <w:tcW w:w="1165" w:type="pct"/>
            <w:gridSpan w:val="3"/>
            <w:vAlign w:val="center"/>
          </w:tcPr>
          <w:p w14:paraId="448FA25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电子邮箱</w:t>
            </w:r>
            <w:r>
              <w:rPr>
                <w:rFonts w:hint="eastAsia" w:ascii="宋体" w:hAnsi="宋体" w:eastAsia="宋体" w:cs="宋体"/>
                <w:sz w:val="24"/>
                <w:szCs w:val="24"/>
              </w:rPr>
              <w:br w:type="textWrapping"/>
            </w:r>
            <w:r>
              <w:rPr>
                <w:rFonts w:hint="eastAsia" w:ascii="宋体" w:hAnsi="宋体" w:eastAsia="宋体" w:cs="宋体"/>
                <w:sz w:val="24"/>
                <w:szCs w:val="24"/>
              </w:rPr>
              <w:t>（接收采购文件）</w:t>
            </w:r>
          </w:p>
        </w:tc>
        <w:tc>
          <w:tcPr>
            <w:tcW w:w="1789" w:type="pct"/>
            <w:gridSpan w:val="2"/>
            <w:vAlign w:val="center"/>
          </w:tcPr>
          <w:p w14:paraId="6D3B2838">
            <w:pPr>
              <w:keepNext w:val="0"/>
              <w:keepLines w:val="0"/>
              <w:widowControl/>
              <w:suppressLineNumbers w:val="0"/>
              <w:jc w:val="left"/>
              <w:rPr>
                <w:rFonts w:hint="eastAsia" w:ascii="宋体" w:hAnsi="宋体" w:eastAsia="宋体" w:cs="宋体"/>
                <w:sz w:val="24"/>
                <w:szCs w:val="24"/>
              </w:rPr>
            </w:pPr>
          </w:p>
        </w:tc>
      </w:tr>
      <w:tr w14:paraId="61EF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93" w:type="pct"/>
            <w:gridSpan w:val="2"/>
            <w:vAlign w:val="center"/>
          </w:tcPr>
          <w:p w14:paraId="6D30C55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经办人姓名</w:t>
            </w:r>
          </w:p>
        </w:tc>
        <w:tc>
          <w:tcPr>
            <w:tcW w:w="1151" w:type="pct"/>
            <w:vAlign w:val="center"/>
          </w:tcPr>
          <w:p w14:paraId="52EE891E">
            <w:pPr>
              <w:keepNext w:val="0"/>
              <w:keepLines w:val="0"/>
              <w:widowControl/>
              <w:suppressLineNumbers w:val="0"/>
              <w:jc w:val="left"/>
              <w:rPr>
                <w:rFonts w:hint="eastAsia" w:ascii="宋体" w:hAnsi="宋体" w:eastAsia="宋体" w:cs="宋体"/>
                <w:sz w:val="24"/>
                <w:szCs w:val="24"/>
              </w:rPr>
            </w:pPr>
          </w:p>
        </w:tc>
        <w:tc>
          <w:tcPr>
            <w:tcW w:w="1165" w:type="pct"/>
            <w:gridSpan w:val="3"/>
            <w:vAlign w:val="center"/>
          </w:tcPr>
          <w:p w14:paraId="6E9DF28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身份证号码</w:t>
            </w:r>
          </w:p>
        </w:tc>
        <w:tc>
          <w:tcPr>
            <w:tcW w:w="1789" w:type="pct"/>
            <w:gridSpan w:val="2"/>
            <w:vAlign w:val="center"/>
          </w:tcPr>
          <w:p w14:paraId="3B9852B0">
            <w:pPr>
              <w:keepNext w:val="0"/>
              <w:keepLines w:val="0"/>
              <w:widowControl/>
              <w:suppressLineNumbers w:val="0"/>
              <w:jc w:val="left"/>
              <w:rPr>
                <w:rFonts w:hint="eastAsia" w:ascii="宋体" w:hAnsi="宋体" w:eastAsia="宋体" w:cs="宋体"/>
                <w:sz w:val="24"/>
                <w:szCs w:val="24"/>
              </w:rPr>
            </w:pPr>
          </w:p>
        </w:tc>
      </w:tr>
      <w:tr w14:paraId="0F9D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93" w:type="pct"/>
            <w:gridSpan w:val="2"/>
            <w:tcBorders>
              <w:bottom w:val="single" w:color="auto" w:sz="4" w:space="0"/>
            </w:tcBorders>
            <w:vAlign w:val="center"/>
          </w:tcPr>
          <w:p w14:paraId="66FC462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手机</w:t>
            </w:r>
          </w:p>
        </w:tc>
        <w:tc>
          <w:tcPr>
            <w:tcW w:w="1151" w:type="pct"/>
            <w:tcBorders>
              <w:bottom w:val="single" w:color="auto" w:sz="4" w:space="0"/>
            </w:tcBorders>
            <w:vAlign w:val="center"/>
          </w:tcPr>
          <w:p w14:paraId="36F9423B">
            <w:pPr>
              <w:keepNext w:val="0"/>
              <w:keepLines w:val="0"/>
              <w:widowControl/>
              <w:suppressLineNumbers w:val="0"/>
              <w:jc w:val="left"/>
              <w:rPr>
                <w:rFonts w:hint="eastAsia" w:ascii="宋体" w:hAnsi="宋体" w:eastAsia="宋体" w:cs="宋体"/>
                <w:sz w:val="24"/>
                <w:szCs w:val="24"/>
              </w:rPr>
            </w:pPr>
          </w:p>
        </w:tc>
        <w:tc>
          <w:tcPr>
            <w:tcW w:w="1165" w:type="pct"/>
            <w:gridSpan w:val="3"/>
            <w:tcBorders>
              <w:bottom w:val="single" w:color="auto" w:sz="4" w:space="0"/>
            </w:tcBorders>
            <w:vAlign w:val="center"/>
          </w:tcPr>
          <w:p w14:paraId="3DF1F47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1789" w:type="pct"/>
            <w:gridSpan w:val="2"/>
            <w:tcBorders>
              <w:bottom w:val="single" w:color="auto" w:sz="4" w:space="0"/>
            </w:tcBorders>
            <w:vAlign w:val="center"/>
          </w:tcPr>
          <w:p w14:paraId="7AC84665">
            <w:pPr>
              <w:keepNext w:val="0"/>
              <w:keepLines w:val="0"/>
              <w:widowControl/>
              <w:suppressLineNumbers w:val="0"/>
              <w:jc w:val="left"/>
              <w:rPr>
                <w:rFonts w:hint="eastAsia" w:ascii="宋体" w:hAnsi="宋体" w:eastAsia="宋体" w:cs="宋体"/>
                <w:sz w:val="24"/>
                <w:szCs w:val="24"/>
              </w:rPr>
            </w:pPr>
          </w:p>
        </w:tc>
      </w:tr>
      <w:tr w14:paraId="0707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5000" w:type="pct"/>
            <w:gridSpan w:val="8"/>
            <w:tcBorders>
              <w:top w:val="single" w:color="auto" w:sz="4" w:space="0"/>
              <w:left w:val="nil"/>
              <w:bottom w:val="single" w:color="auto" w:sz="4" w:space="0"/>
              <w:right w:val="nil"/>
            </w:tcBorders>
            <w:vAlign w:val="center"/>
          </w:tcPr>
          <w:p w14:paraId="555F8AE9">
            <w:pPr>
              <w:ind w:firstLine="316"/>
              <w:rPr>
                <w:rFonts w:hint="eastAsia" w:ascii="宋体" w:hAnsi="宋体" w:eastAsia="宋体" w:cs="宋体"/>
                <w:b/>
                <w:bCs/>
                <w:sz w:val="24"/>
                <w:szCs w:val="24"/>
              </w:rPr>
            </w:pPr>
            <w:r>
              <w:rPr>
                <w:rFonts w:hint="eastAsia" w:ascii="宋体" w:hAnsi="宋体" w:eastAsia="宋体" w:cs="宋体"/>
                <w:b/>
                <w:bCs/>
                <w:sz w:val="24"/>
                <w:szCs w:val="24"/>
              </w:rPr>
              <w:t>注：报名供应商应确保上述信息准确无误，并及时查看邮箱，以免遗漏接收采购文件。</w:t>
            </w:r>
          </w:p>
          <w:p w14:paraId="05F18C9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38B0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12AAA708">
            <w:pPr>
              <w:jc w:val="center"/>
              <w:rPr>
                <w:rFonts w:hint="eastAsia" w:ascii="宋体" w:hAnsi="宋体" w:eastAsia="宋体" w:cs="宋体"/>
                <w:b/>
                <w:sz w:val="24"/>
                <w:szCs w:val="24"/>
              </w:rPr>
            </w:pPr>
            <w:r>
              <w:rPr>
                <w:rFonts w:hint="eastAsia" w:ascii="宋体" w:hAnsi="宋体" w:eastAsia="宋体" w:cs="宋体"/>
                <w:b/>
                <w:sz w:val="24"/>
                <w:szCs w:val="24"/>
              </w:rPr>
              <w:t>招标机构审核</w:t>
            </w:r>
          </w:p>
        </w:tc>
      </w:tr>
      <w:tr w14:paraId="20D2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78EE290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供应商证照查验及报名登记</w:t>
            </w:r>
          </w:p>
        </w:tc>
        <w:tc>
          <w:tcPr>
            <w:tcW w:w="4156" w:type="pct"/>
            <w:gridSpan w:val="7"/>
            <w:tcBorders>
              <w:top w:val="single" w:color="auto" w:sz="4" w:space="0"/>
              <w:left w:val="single" w:color="auto" w:sz="4" w:space="0"/>
              <w:bottom w:val="single" w:color="auto" w:sz="4" w:space="0"/>
              <w:right w:val="single" w:color="auto" w:sz="4" w:space="0"/>
            </w:tcBorders>
          </w:tcPr>
          <w:p w14:paraId="239FA0FD">
            <w:pPr>
              <w:spacing w:line="480" w:lineRule="auto"/>
              <w:jc w:val="left"/>
              <w:rPr>
                <w:rFonts w:hint="eastAsia" w:ascii="宋体" w:hAnsi="宋体" w:eastAsia="宋体" w:cs="宋体"/>
                <w:sz w:val="24"/>
                <w:szCs w:val="24"/>
              </w:rPr>
            </w:pPr>
            <w:r>
              <w:rPr>
                <w:rFonts w:hint="eastAsia" w:ascii="宋体" w:hAnsi="宋体" w:eastAsia="宋体" w:cs="宋体"/>
                <w:sz w:val="24"/>
                <w:szCs w:val="24"/>
              </w:rPr>
              <w:t>标书售价：</w:t>
            </w:r>
            <w:r>
              <w:rPr>
                <w:rFonts w:hint="eastAsia" w:ascii="宋体" w:hAnsi="宋体" w:eastAsia="宋体" w:cs="宋体"/>
                <w:sz w:val="24"/>
                <w:szCs w:val="24"/>
                <w:lang w:val="zh-CN"/>
              </w:rPr>
              <w:t>每份人民币</w:t>
            </w:r>
            <w:r>
              <w:rPr>
                <w:rFonts w:hint="eastAsia" w:ascii="宋体" w:hAnsi="宋体" w:eastAsia="宋体" w:cs="宋体"/>
                <w:sz w:val="24"/>
                <w:szCs w:val="24"/>
                <w:lang w:val="en-US" w:eastAsia="zh-CN"/>
              </w:rPr>
              <w:t>6</w:t>
            </w:r>
            <w:r>
              <w:rPr>
                <w:rFonts w:hint="eastAsia" w:ascii="宋体" w:hAnsi="宋体" w:eastAsia="宋体" w:cs="宋体"/>
                <w:sz w:val="24"/>
                <w:szCs w:val="24"/>
                <w:lang w:val="zh-CN"/>
              </w:rPr>
              <w:t>00元；招标文件售后不退。</w:t>
            </w:r>
          </w:p>
          <w:p w14:paraId="03D6E4EF">
            <w:pPr>
              <w:spacing w:line="480" w:lineRule="auto"/>
              <w:jc w:val="left"/>
              <w:rPr>
                <w:rFonts w:hint="eastAsia" w:ascii="宋体" w:hAnsi="宋体" w:eastAsia="宋体" w:cs="宋体"/>
                <w:sz w:val="24"/>
                <w:szCs w:val="24"/>
              </w:rPr>
            </w:pPr>
            <w:r>
              <w:rPr>
                <w:rFonts w:hint="eastAsia" w:ascii="宋体" w:hAnsi="宋体" w:eastAsia="宋体" w:cs="宋体"/>
                <w:sz w:val="24"/>
                <w:szCs w:val="24"/>
              </w:rPr>
              <w:t xml:space="preserve">购买方式：□现场购买  </w:t>
            </w:r>
            <w:r>
              <w:rPr>
                <w:rFonts w:hint="eastAsia" w:ascii="宋体" w:hAnsi="宋体" w:eastAsia="宋体" w:cs="宋体"/>
                <w:sz w:val="24"/>
                <w:szCs w:val="24"/>
                <w:lang w:eastAsia="zh-CN"/>
              </w:rPr>
              <w:t>□</w:t>
            </w:r>
            <w:r>
              <w:rPr>
                <w:rFonts w:hint="eastAsia" w:ascii="宋体" w:hAnsi="宋体" w:eastAsia="宋体" w:cs="宋体"/>
                <w:sz w:val="24"/>
                <w:szCs w:val="24"/>
              </w:rPr>
              <w:t>电子邮购</w:t>
            </w:r>
          </w:p>
        </w:tc>
      </w:tr>
      <w:tr w14:paraId="19CD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48FC1A9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购买招标文件款收讫</w:t>
            </w:r>
          </w:p>
        </w:tc>
        <w:tc>
          <w:tcPr>
            <w:tcW w:w="4156" w:type="pct"/>
            <w:gridSpan w:val="7"/>
            <w:tcBorders>
              <w:top w:val="single" w:color="auto" w:sz="4" w:space="0"/>
              <w:left w:val="single" w:color="auto" w:sz="4" w:space="0"/>
              <w:bottom w:val="single" w:color="auto" w:sz="4" w:space="0"/>
              <w:right w:val="single" w:color="auto" w:sz="4" w:space="0"/>
            </w:tcBorders>
            <w:vAlign w:val="center"/>
          </w:tcPr>
          <w:p w14:paraId="227314DF">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□银行转账  □现金收讫  </w:t>
            </w:r>
            <w:r>
              <w:rPr>
                <w:rFonts w:hint="eastAsia" w:ascii="宋体" w:hAnsi="宋体" w:eastAsia="宋体" w:cs="宋体"/>
                <w:sz w:val="24"/>
                <w:szCs w:val="24"/>
                <w:lang w:eastAsia="zh-CN"/>
              </w:rPr>
              <w:t>□</w:t>
            </w:r>
            <w:r>
              <w:rPr>
                <w:rFonts w:hint="eastAsia" w:ascii="宋体" w:hAnsi="宋体" w:eastAsia="宋体" w:cs="宋体"/>
                <w:sz w:val="24"/>
                <w:szCs w:val="24"/>
              </w:rPr>
              <w:t>扫码支付</w:t>
            </w:r>
          </w:p>
        </w:tc>
      </w:tr>
      <w:tr w14:paraId="39AA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273CC84D">
            <w:pPr>
              <w:jc w:val="center"/>
              <w:rPr>
                <w:rFonts w:hint="eastAsia" w:ascii="宋体" w:hAnsi="宋体" w:eastAsia="宋体" w:cs="宋体"/>
                <w:b/>
                <w:sz w:val="24"/>
                <w:szCs w:val="24"/>
              </w:rPr>
            </w:pPr>
            <w:r>
              <w:rPr>
                <w:rFonts w:hint="eastAsia" w:ascii="宋体" w:hAnsi="宋体" w:eastAsia="宋体" w:cs="宋体"/>
                <w:b/>
                <w:sz w:val="24"/>
                <w:szCs w:val="24"/>
              </w:rPr>
              <w:t>电汇账户信息</w:t>
            </w:r>
          </w:p>
        </w:tc>
        <w:tc>
          <w:tcPr>
            <w:tcW w:w="2374" w:type="pct"/>
            <w:gridSpan w:val="3"/>
            <w:tcBorders>
              <w:top w:val="single" w:color="auto" w:sz="4" w:space="0"/>
              <w:left w:val="single" w:color="auto" w:sz="4" w:space="0"/>
              <w:bottom w:val="single" w:color="auto" w:sz="4" w:space="0"/>
              <w:right w:val="single" w:color="auto" w:sz="4" w:space="0"/>
            </w:tcBorders>
          </w:tcPr>
          <w:p w14:paraId="3BEAD7E8">
            <w:pPr>
              <w:jc w:val="center"/>
              <w:rPr>
                <w:rFonts w:hint="eastAsia" w:ascii="宋体" w:hAnsi="宋体" w:eastAsia="宋体" w:cs="宋体"/>
                <w:b/>
                <w:sz w:val="24"/>
                <w:szCs w:val="24"/>
              </w:rPr>
            </w:pPr>
            <w:r>
              <w:rPr>
                <w:rFonts w:hint="eastAsia" w:ascii="宋体" w:hAnsi="宋体" w:eastAsia="宋体" w:cs="宋体"/>
                <w:b/>
                <w:sz w:val="24"/>
                <w:szCs w:val="24"/>
              </w:rPr>
              <w:t>微信支付二维码</w:t>
            </w:r>
          </w:p>
        </w:tc>
      </w:tr>
      <w:tr w14:paraId="1E4B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588E30FE">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开户银行：中国农业银行深圳新安支行</w:t>
            </w:r>
          </w:p>
          <w:p w14:paraId="257C8E9E">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开户名称：深圳市开正信息工程咨询有限公司</w:t>
            </w:r>
          </w:p>
          <w:p w14:paraId="27D7305F">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银行账号：41021700040077315</w:t>
            </w:r>
          </w:p>
          <w:p w14:paraId="1CAAEFB0">
            <w:pPr>
              <w:rPr>
                <w:rFonts w:hint="eastAsia" w:ascii="宋体" w:hAnsi="宋体" w:eastAsia="宋体" w:cs="宋体"/>
                <w:sz w:val="24"/>
                <w:szCs w:val="24"/>
              </w:rPr>
            </w:pPr>
            <w:r>
              <w:rPr>
                <w:rFonts w:hint="eastAsia" w:ascii="宋体" w:hAnsi="宋体" w:eastAsia="宋体" w:cs="宋体"/>
                <w:b/>
                <w:sz w:val="24"/>
                <w:szCs w:val="24"/>
              </w:rPr>
              <w:t>注：只接受以投标人名义的汇款，不接受个人的汇款及其它款项</w:t>
            </w:r>
          </w:p>
        </w:tc>
        <w:tc>
          <w:tcPr>
            <w:tcW w:w="2374" w:type="pct"/>
            <w:gridSpan w:val="3"/>
            <w:tcBorders>
              <w:top w:val="single" w:color="auto" w:sz="4" w:space="0"/>
              <w:left w:val="single" w:color="auto" w:sz="4" w:space="0"/>
              <w:bottom w:val="single" w:color="auto" w:sz="4" w:space="0"/>
              <w:right w:val="single" w:color="auto" w:sz="4" w:space="0"/>
            </w:tcBorders>
          </w:tcPr>
          <w:p w14:paraId="19DF16A0">
            <w:pPr>
              <w:jc w:val="center"/>
              <w:rPr>
                <w:rFonts w:hint="eastAsia" w:ascii="宋体" w:hAnsi="宋体" w:eastAsia="宋体" w:cs="宋体"/>
                <w:b/>
                <w:sz w:val="24"/>
                <w:szCs w:val="24"/>
              </w:rPr>
            </w:pPr>
            <w:r>
              <w:rPr>
                <w:rStyle w:val="30"/>
                <w:rFonts w:hint="eastAsia"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712470</wp:posOffset>
                  </wp:positionH>
                  <wp:positionV relativeFrom="paragraph">
                    <wp:posOffset>28575</wp:posOffset>
                  </wp:positionV>
                  <wp:extent cx="1351280" cy="1340485"/>
                  <wp:effectExtent l="0" t="0" r="1270" b="12065"/>
                  <wp:wrapNone/>
                  <wp:docPr id="1" name="图片 1" descr="D:\Backup\桌面\2021.05.27_15.5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ackup\桌面\2021.05.27_15.55.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369449" cy="1358566"/>
                          </a:xfrm>
                          <a:prstGeom prst="rect">
                            <a:avLst/>
                          </a:prstGeom>
                          <a:noFill/>
                          <a:ln>
                            <a:noFill/>
                          </a:ln>
                        </pic:spPr>
                      </pic:pic>
                    </a:graphicData>
                  </a:graphic>
                </wp:anchor>
              </w:drawing>
            </w:r>
          </w:p>
          <w:p w14:paraId="6199239B">
            <w:pPr>
              <w:jc w:val="center"/>
              <w:rPr>
                <w:rFonts w:hint="eastAsia" w:ascii="宋体" w:hAnsi="宋体" w:eastAsia="宋体" w:cs="宋体"/>
                <w:b/>
                <w:sz w:val="24"/>
                <w:szCs w:val="24"/>
              </w:rPr>
            </w:pPr>
          </w:p>
          <w:p w14:paraId="2CBAE5B9">
            <w:pPr>
              <w:jc w:val="center"/>
              <w:rPr>
                <w:rFonts w:hint="eastAsia" w:ascii="宋体" w:hAnsi="宋体" w:eastAsia="宋体" w:cs="宋体"/>
                <w:b/>
                <w:sz w:val="24"/>
                <w:szCs w:val="24"/>
              </w:rPr>
            </w:pPr>
          </w:p>
          <w:p w14:paraId="7B607854">
            <w:pPr>
              <w:jc w:val="center"/>
              <w:rPr>
                <w:rFonts w:hint="eastAsia" w:ascii="宋体" w:hAnsi="宋体" w:eastAsia="宋体" w:cs="宋体"/>
                <w:b/>
                <w:sz w:val="24"/>
                <w:szCs w:val="24"/>
              </w:rPr>
            </w:pPr>
          </w:p>
          <w:p w14:paraId="6B9E3E1A">
            <w:pPr>
              <w:jc w:val="center"/>
              <w:rPr>
                <w:rFonts w:hint="eastAsia" w:ascii="宋体" w:hAnsi="宋体" w:eastAsia="宋体" w:cs="宋体"/>
                <w:b/>
                <w:sz w:val="24"/>
                <w:szCs w:val="24"/>
              </w:rPr>
            </w:pPr>
          </w:p>
          <w:p w14:paraId="3A6AE28B">
            <w:pPr>
              <w:jc w:val="center"/>
              <w:rPr>
                <w:rFonts w:hint="eastAsia" w:ascii="宋体" w:hAnsi="宋体" w:eastAsia="宋体" w:cs="宋体"/>
                <w:b/>
                <w:sz w:val="24"/>
                <w:szCs w:val="24"/>
              </w:rPr>
            </w:pPr>
          </w:p>
          <w:p w14:paraId="6B70AB1B">
            <w:pPr>
              <w:jc w:val="center"/>
              <w:rPr>
                <w:rFonts w:hint="eastAsia" w:ascii="宋体" w:hAnsi="宋体" w:eastAsia="宋体" w:cs="宋体"/>
                <w:b/>
                <w:sz w:val="24"/>
                <w:szCs w:val="24"/>
              </w:rPr>
            </w:pPr>
          </w:p>
          <w:p w14:paraId="2649EAED">
            <w:pPr>
              <w:rPr>
                <w:rFonts w:hint="eastAsia" w:ascii="宋体" w:hAnsi="宋体" w:eastAsia="宋体" w:cs="宋体"/>
                <w:sz w:val="24"/>
                <w:szCs w:val="24"/>
              </w:rPr>
            </w:pPr>
            <w:r>
              <w:rPr>
                <w:rFonts w:hint="eastAsia" w:ascii="宋体" w:hAnsi="宋体" w:eastAsia="宋体" w:cs="宋体"/>
                <w:b/>
                <w:sz w:val="24"/>
                <w:szCs w:val="24"/>
              </w:rPr>
              <w:t>注：请在支付时备注公司简称及项目编号后4位数字</w:t>
            </w:r>
          </w:p>
        </w:tc>
      </w:tr>
    </w:tbl>
    <w:p w14:paraId="16142CE6">
      <w:pPr>
        <w:spacing w:before="240" w:line="276" w:lineRule="auto"/>
        <w:rPr>
          <w:rFonts w:hint="eastAsia" w:ascii="宋体" w:hAnsi="宋体" w:eastAsia="宋体" w:cs="宋体"/>
          <w:b/>
          <w:sz w:val="24"/>
          <w:szCs w:val="24"/>
        </w:rPr>
      </w:pPr>
      <w:r>
        <w:rPr>
          <w:rFonts w:hint="eastAsia" w:ascii="宋体" w:hAnsi="宋体" w:eastAsia="宋体" w:cs="宋体"/>
          <w:b/>
          <w:sz w:val="24"/>
          <w:szCs w:val="24"/>
        </w:rPr>
        <w:t>注：随本表附供应商营业执照一份、招标公告中要求的有关资料一套、经办人授权书、法定代表人证明书各一份（以上均为复印件加盖公章交招标机构存档，并核验原件）。</w:t>
      </w:r>
    </w:p>
    <w:p w14:paraId="26D8DD73">
      <w:pPr>
        <w:bidi w:val="0"/>
        <w:jc w:val="center"/>
        <w:rPr>
          <w:rFonts w:hint="eastAsia" w:ascii="宋体" w:hAnsi="宋体" w:eastAsia="宋体" w:cs="宋体"/>
          <w:lang w:val="en-US" w:eastAsia="zh-CN"/>
        </w:rPr>
      </w:pPr>
    </w:p>
    <w:p w14:paraId="6A4DF13B">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一、营业执照或事业单位法人证书</w:t>
      </w:r>
    </w:p>
    <w:p w14:paraId="14A55A3C">
      <w:pPr>
        <w:spacing w:before="240" w:line="276" w:lineRule="auto"/>
        <w:rPr>
          <w:rFonts w:hint="eastAsia" w:ascii="宋体" w:hAnsi="宋体" w:eastAsia="宋体" w:cs="宋体"/>
          <w:b/>
          <w:sz w:val="22"/>
          <w:lang w:val="en-US" w:eastAsia="zh-CN"/>
        </w:rPr>
      </w:pPr>
      <w:r>
        <w:rPr>
          <w:rFonts w:hint="eastAsia" w:ascii="宋体" w:hAnsi="宋体" w:eastAsia="宋体" w:cs="宋体"/>
          <w:b/>
          <w:sz w:val="22"/>
          <w:lang w:val="en-US" w:eastAsia="zh-CN"/>
        </w:rPr>
        <w:t xml:space="preserve">   </w:t>
      </w:r>
    </w:p>
    <w:p w14:paraId="7C40ACD5">
      <w:pPr>
        <w:spacing w:before="240" w:line="276" w:lineRule="auto"/>
        <w:rPr>
          <w:rFonts w:hint="eastAsia" w:ascii="宋体" w:hAnsi="宋体" w:eastAsia="宋体" w:cs="宋体"/>
          <w:b/>
          <w:sz w:val="22"/>
          <w:lang w:val="en-US" w:eastAsia="zh-CN"/>
        </w:rPr>
      </w:pPr>
    </w:p>
    <w:p w14:paraId="4C2C737E">
      <w:pPr>
        <w:spacing w:before="240" w:line="276" w:lineRule="auto"/>
        <w:rPr>
          <w:rFonts w:hint="eastAsia" w:ascii="宋体" w:hAnsi="宋体" w:eastAsia="宋体" w:cs="宋体"/>
          <w:b/>
          <w:sz w:val="22"/>
          <w:lang w:val="en-US" w:eastAsia="zh-CN"/>
        </w:rPr>
      </w:pPr>
    </w:p>
    <w:p w14:paraId="7B6AFC80">
      <w:pPr>
        <w:spacing w:before="240" w:line="276" w:lineRule="auto"/>
        <w:rPr>
          <w:rFonts w:hint="eastAsia" w:ascii="宋体" w:hAnsi="宋体" w:eastAsia="宋体" w:cs="宋体"/>
          <w:b/>
          <w:sz w:val="22"/>
          <w:lang w:val="en-US" w:eastAsia="zh-CN"/>
        </w:rPr>
      </w:pPr>
    </w:p>
    <w:p w14:paraId="30714B29">
      <w:pPr>
        <w:spacing w:before="240" w:line="276" w:lineRule="auto"/>
        <w:rPr>
          <w:rFonts w:hint="eastAsia" w:ascii="宋体" w:hAnsi="宋体" w:eastAsia="宋体" w:cs="宋体"/>
          <w:b/>
          <w:sz w:val="22"/>
          <w:lang w:val="en-US" w:eastAsia="zh-CN"/>
        </w:rPr>
      </w:pPr>
    </w:p>
    <w:p w14:paraId="17F63574">
      <w:pPr>
        <w:spacing w:before="240" w:line="276" w:lineRule="auto"/>
        <w:rPr>
          <w:rFonts w:hint="eastAsia" w:ascii="宋体" w:hAnsi="宋体" w:eastAsia="宋体" w:cs="宋体"/>
          <w:b/>
          <w:sz w:val="22"/>
          <w:lang w:val="en-US" w:eastAsia="zh-CN"/>
        </w:rPr>
      </w:pPr>
    </w:p>
    <w:p w14:paraId="13DED090">
      <w:pPr>
        <w:spacing w:before="240" w:line="276" w:lineRule="auto"/>
        <w:rPr>
          <w:rFonts w:hint="eastAsia" w:ascii="宋体" w:hAnsi="宋体" w:eastAsia="宋体" w:cs="宋体"/>
          <w:b/>
          <w:sz w:val="22"/>
          <w:lang w:val="en-US" w:eastAsia="zh-CN"/>
        </w:rPr>
      </w:pPr>
    </w:p>
    <w:p w14:paraId="4E67FE5E">
      <w:pPr>
        <w:spacing w:before="240" w:line="276" w:lineRule="auto"/>
        <w:rPr>
          <w:rFonts w:hint="eastAsia" w:ascii="宋体" w:hAnsi="宋体" w:eastAsia="宋体" w:cs="宋体"/>
          <w:b/>
          <w:sz w:val="22"/>
          <w:lang w:val="en-US" w:eastAsia="zh-CN"/>
        </w:rPr>
      </w:pPr>
    </w:p>
    <w:p w14:paraId="050F0200">
      <w:pPr>
        <w:spacing w:before="240" w:line="276" w:lineRule="auto"/>
        <w:rPr>
          <w:rFonts w:hint="eastAsia" w:ascii="宋体" w:hAnsi="宋体" w:eastAsia="宋体" w:cs="宋体"/>
          <w:b/>
          <w:sz w:val="22"/>
          <w:lang w:val="en-US" w:eastAsia="zh-CN"/>
        </w:rPr>
      </w:pPr>
    </w:p>
    <w:p w14:paraId="05292E31">
      <w:pPr>
        <w:spacing w:before="240" w:line="276" w:lineRule="auto"/>
        <w:rPr>
          <w:rFonts w:hint="eastAsia" w:ascii="宋体" w:hAnsi="宋体" w:eastAsia="宋体" w:cs="宋体"/>
          <w:b/>
          <w:sz w:val="22"/>
          <w:lang w:val="en-US" w:eastAsia="zh-CN"/>
        </w:rPr>
      </w:pPr>
    </w:p>
    <w:p w14:paraId="3752B828">
      <w:pPr>
        <w:spacing w:before="240" w:line="276" w:lineRule="auto"/>
        <w:rPr>
          <w:rFonts w:hint="eastAsia" w:ascii="宋体" w:hAnsi="宋体" w:eastAsia="宋体" w:cs="宋体"/>
          <w:b/>
          <w:sz w:val="22"/>
          <w:lang w:val="en-US" w:eastAsia="zh-CN"/>
        </w:rPr>
      </w:pPr>
    </w:p>
    <w:p w14:paraId="59BB1511">
      <w:pPr>
        <w:spacing w:before="240" w:line="276" w:lineRule="auto"/>
        <w:rPr>
          <w:rFonts w:hint="eastAsia" w:ascii="宋体" w:hAnsi="宋体" w:eastAsia="宋体" w:cs="宋体"/>
          <w:b/>
          <w:sz w:val="22"/>
          <w:lang w:val="en-US" w:eastAsia="zh-CN"/>
        </w:rPr>
      </w:pPr>
    </w:p>
    <w:p w14:paraId="71978CF9">
      <w:pPr>
        <w:spacing w:before="240" w:line="276" w:lineRule="auto"/>
        <w:rPr>
          <w:rFonts w:hint="eastAsia" w:ascii="宋体" w:hAnsi="宋体" w:eastAsia="宋体" w:cs="宋体"/>
          <w:b/>
          <w:sz w:val="22"/>
          <w:lang w:val="en-US" w:eastAsia="zh-CN"/>
        </w:rPr>
      </w:pPr>
    </w:p>
    <w:p w14:paraId="3514EBD4">
      <w:pPr>
        <w:spacing w:before="240" w:line="276" w:lineRule="auto"/>
        <w:rPr>
          <w:rFonts w:hint="eastAsia" w:ascii="宋体" w:hAnsi="宋体" w:eastAsia="宋体" w:cs="宋体"/>
          <w:b/>
          <w:sz w:val="22"/>
          <w:lang w:val="en-US" w:eastAsia="zh-CN"/>
        </w:rPr>
      </w:pPr>
    </w:p>
    <w:p w14:paraId="32145EF2">
      <w:pPr>
        <w:spacing w:before="240" w:line="276" w:lineRule="auto"/>
        <w:rPr>
          <w:rFonts w:hint="eastAsia" w:ascii="宋体" w:hAnsi="宋体" w:eastAsia="宋体" w:cs="宋体"/>
          <w:b/>
          <w:sz w:val="22"/>
          <w:lang w:val="en-US" w:eastAsia="zh-CN"/>
        </w:rPr>
      </w:pPr>
    </w:p>
    <w:p w14:paraId="48E68F43">
      <w:pPr>
        <w:spacing w:before="240" w:line="276" w:lineRule="auto"/>
        <w:rPr>
          <w:rFonts w:hint="eastAsia" w:ascii="宋体" w:hAnsi="宋体" w:eastAsia="宋体" w:cs="宋体"/>
          <w:b/>
          <w:sz w:val="22"/>
          <w:lang w:val="en-US" w:eastAsia="zh-CN"/>
        </w:rPr>
      </w:pPr>
    </w:p>
    <w:p w14:paraId="0ECC5157">
      <w:pPr>
        <w:spacing w:before="240" w:line="276" w:lineRule="auto"/>
        <w:rPr>
          <w:rFonts w:hint="eastAsia" w:ascii="宋体" w:hAnsi="宋体" w:eastAsia="宋体" w:cs="宋体"/>
          <w:b/>
          <w:sz w:val="22"/>
          <w:lang w:val="en-US" w:eastAsia="zh-CN"/>
        </w:rPr>
      </w:pPr>
    </w:p>
    <w:p w14:paraId="58F5D379">
      <w:pPr>
        <w:pStyle w:val="12"/>
        <w:rPr>
          <w:rFonts w:hint="eastAsia" w:ascii="宋体" w:hAnsi="宋体" w:eastAsia="宋体" w:cs="宋体"/>
          <w:lang w:val="en-US" w:eastAsia="zh-CN"/>
        </w:rPr>
      </w:pPr>
    </w:p>
    <w:p w14:paraId="19AB2456">
      <w:pPr>
        <w:spacing w:before="240" w:line="276" w:lineRule="auto"/>
        <w:rPr>
          <w:rFonts w:hint="eastAsia" w:ascii="宋体" w:hAnsi="宋体" w:eastAsia="宋体" w:cs="宋体"/>
          <w:b/>
          <w:sz w:val="22"/>
          <w:lang w:val="en-US" w:eastAsia="zh-CN"/>
        </w:rPr>
      </w:pPr>
    </w:p>
    <w:p w14:paraId="3183483C">
      <w:pPr>
        <w:pStyle w:val="12"/>
        <w:rPr>
          <w:rFonts w:hint="eastAsia" w:ascii="宋体" w:hAnsi="宋体" w:eastAsia="宋体" w:cs="宋体"/>
          <w:lang w:val="en-US" w:eastAsia="zh-CN"/>
        </w:rPr>
      </w:pPr>
    </w:p>
    <w:p w14:paraId="2EBBE5DC">
      <w:pPr>
        <w:pStyle w:val="6"/>
        <w:rPr>
          <w:rFonts w:hint="eastAsia" w:ascii="宋体" w:hAnsi="宋体" w:eastAsia="宋体" w:cs="宋体"/>
          <w:b/>
          <w:sz w:val="22"/>
          <w:lang w:val="en-US" w:eastAsia="zh-CN"/>
        </w:rPr>
      </w:pPr>
    </w:p>
    <w:p w14:paraId="6AD826D7">
      <w:pPr>
        <w:rPr>
          <w:rFonts w:hint="eastAsia" w:ascii="宋体" w:hAnsi="宋体" w:eastAsia="宋体" w:cs="宋体"/>
          <w:lang w:val="en-US" w:eastAsia="zh-CN"/>
        </w:rPr>
      </w:pPr>
    </w:p>
    <w:p w14:paraId="7084AC61">
      <w:pPr>
        <w:rPr>
          <w:rFonts w:hint="eastAsia" w:ascii="宋体" w:hAnsi="宋体" w:eastAsia="宋体" w:cs="宋体"/>
          <w:b/>
          <w:sz w:val="22"/>
          <w:lang w:val="en-US" w:eastAsia="zh-CN"/>
        </w:rPr>
      </w:pPr>
    </w:p>
    <w:p w14:paraId="64B2ED34">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74B9EFBE">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二、政府采购投标及履约承诺函</w:t>
      </w:r>
    </w:p>
    <w:p w14:paraId="42E12ADE">
      <w:pPr>
        <w:tabs>
          <w:tab w:val="left" w:pos="426"/>
        </w:tabs>
        <w:spacing w:line="360" w:lineRule="auto"/>
        <w:jc w:val="left"/>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深圳市开正信息工程咨询有限公司：</w:t>
      </w:r>
    </w:p>
    <w:p w14:paraId="5CD83E3F">
      <w:pPr>
        <w:tabs>
          <w:tab w:val="left" w:pos="426"/>
        </w:tabs>
        <w:spacing w:line="360" w:lineRule="auto"/>
        <w:ind w:right="-815" w:firstLine="480" w:firstLineChars="200"/>
        <w:rPr>
          <w:rFonts w:hint="eastAsia" w:ascii="宋体" w:hAnsi="宋体" w:eastAsia="宋体" w:cs="宋体"/>
          <w:sz w:val="24"/>
          <w:szCs w:val="24"/>
        </w:rPr>
      </w:pPr>
      <w:r>
        <w:rPr>
          <w:rFonts w:hint="eastAsia" w:ascii="宋体" w:hAnsi="宋体" w:eastAsia="宋体" w:cs="宋体"/>
          <w:sz w:val="24"/>
          <w:szCs w:val="24"/>
        </w:rPr>
        <w:t>我单位承诺：</w:t>
      </w:r>
    </w:p>
    <w:p w14:paraId="1873B98C">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1.我单位参与本项目所投标（响应）的货物、工程或服务，不存在侵犯知识产权的情况；已知悉并同意中标（成交）结果信息公示（公开）的内容。</w:t>
      </w:r>
    </w:p>
    <w:p w14:paraId="712C5205">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2.我单位参与该项目投标，符合招标文件关于联合体及进口产品的相关资格要求。</w:t>
      </w:r>
    </w:p>
    <w:p w14:paraId="735A0581">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3.我单位参与本项目政府采购活动时不存在被有关部门禁止参与政府采购活动且在有效期内的情况。</w:t>
      </w:r>
    </w:p>
    <w:p w14:paraId="4AD759EE">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4.我单位具备《中华人民共和国政府采购法》第二十二条的条件。</w:t>
      </w:r>
    </w:p>
    <w:p w14:paraId="2A3EA3D6">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5.我单位参与本项目政府采购活动时不存在《深圳市财政局政府采购供应商信用信息管理办法》（深财规〔2023〕3号）列明的严重违法失信行为。</w:t>
      </w:r>
    </w:p>
    <w:p w14:paraId="6E690F8A">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6A1ED1AF">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55D1FDE5">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A7E352E">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14D3702D">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.我单位承诺中标后项目不转包，未经采购人同意不进行分包。</w:t>
      </w:r>
    </w:p>
    <w:p w14:paraId="1C36DB70">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95F90CD">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eastAsia="zh-CN"/>
        </w:rPr>
        <w:t>我单位保证，若所投货物涉及《财政部生态环境部关于印发节能产品政府采购品目清单的通知》（财库〔2019〕19号）列明的政府采购强制产品，则所投该产品符合节能产品的认证要求。若所投产品包括数据中心相关设备的，应满足财政部《绿色数据中心政府采购需求标准（试行）》（财办库〔2023〕7号）要求</w:t>
      </w:r>
      <w:r>
        <w:rPr>
          <w:rFonts w:hint="eastAsia" w:ascii="宋体" w:hAnsi="宋体" w:eastAsia="宋体" w:cs="宋体"/>
          <w:sz w:val="24"/>
          <w:szCs w:val="24"/>
        </w:rPr>
        <w:t>。</w:t>
      </w:r>
    </w:p>
    <w:p w14:paraId="78B1935E">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r>
        <w:rPr>
          <w:rFonts w:hint="eastAsia" w:ascii="宋体" w:hAnsi="宋体" w:eastAsia="宋体" w:cs="宋体"/>
          <w:sz w:val="24"/>
          <w:szCs w:val="24"/>
        </w:rPr>
        <w:t>.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5DFF521E">
      <w:pPr>
        <w:numPr>
          <w:ilvl w:val="0"/>
          <w:numId w:val="0"/>
        </w:num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1A8BC73F">
      <w:pPr>
        <w:tabs>
          <w:tab w:val="left" w:pos="426"/>
        </w:tabs>
        <w:spacing w:line="360" w:lineRule="auto"/>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15.我单位清楚，如存在违反投标承诺行为情节严重的，将根据《深圳市财政局关于印发&lt;深圳市财政局政府采购供应商信用信息管理办法&gt;的通知》，依法被列入失信信息。</w:t>
      </w:r>
    </w:p>
    <w:p w14:paraId="31D4D38F">
      <w:pPr>
        <w:numPr>
          <w:ilvl w:val="0"/>
          <w:numId w:val="0"/>
        </w:num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b w:val="0"/>
          <w:bCs w:val="0"/>
          <w:sz w:val="24"/>
          <w:szCs w:val="24"/>
          <w:lang w:val="en-US" w:eastAsia="zh-CN"/>
        </w:rPr>
        <w:t>16.我单位已知悉《政府采购促进中小企业发展管理办法》（财库〔2020〕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p>
    <w:p w14:paraId="4A3A7464">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以上承诺，如有违反，愿依照国家相关法律法规处理，并承担由此给采购人带来的损失。</w:t>
      </w:r>
    </w:p>
    <w:p w14:paraId="4861CD7B">
      <w:pPr>
        <w:numPr>
          <w:ilvl w:val="0"/>
          <w:numId w:val="0"/>
        </w:numPr>
        <w:spacing w:line="360" w:lineRule="auto"/>
        <w:ind w:firstLine="480" w:firstLineChars="200"/>
        <w:rPr>
          <w:rFonts w:hint="eastAsia" w:ascii="宋体" w:hAnsi="宋体" w:eastAsia="宋体" w:cs="宋体"/>
          <w:sz w:val="24"/>
          <w:szCs w:val="24"/>
        </w:rPr>
      </w:pPr>
    </w:p>
    <w:p w14:paraId="3A96ED9A">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p>
    <w:p w14:paraId="6A039A84">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投标人代表签字：</w:t>
      </w:r>
      <w:r>
        <w:rPr>
          <w:rFonts w:hint="eastAsia" w:ascii="宋体" w:hAnsi="宋体" w:eastAsia="宋体" w:cs="宋体"/>
          <w:sz w:val="24"/>
          <w:u w:val="single"/>
        </w:rPr>
        <w:t xml:space="preserve">                      </w:t>
      </w:r>
    </w:p>
    <w:p w14:paraId="58275993">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单位盖章（公章）：</w:t>
      </w:r>
      <w:r>
        <w:rPr>
          <w:rFonts w:hint="eastAsia" w:ascii="宋体" w:hAnsi="宋体" w:eastAsia="宋体" w:cs="宋体"/>
          <w:sz w:val="24"/>
          <w:u w:val="single"/>
        </w:rPr>
        <w:t xml:space="preserve">                      </w:t>
      </w:r>
    </w:p>
    <w:p w14:paraId="311CAAD4">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szCs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03A16538">
      <w:pPr>
        <w:rPr>
          <w:rFonts w:hint="eastAsia" w:ascii="宋体" w:hAnsi="宋体" w:eastAsia="宋体" w:cs="宋体"/>
          <w:sz w:val="24"/>
        </w:rPr>
      </w:pPr>
      <w:r>
        <w:rPr>
          <w:rFonts w:hint="eastAsia" w:ascii="宋体" w:hAnsi="宋体" w:eastAsia="宋体" w:cs="宋体"/>
          <w:sz w:val="24"/>
        </w:rPr>
        <w:br w:type="page"/>
      </w:r>
    </w:p>
    <w:p w14:paraId="0D4C6A70">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三、法定代表人证明书</w:t>
      </w:r>
    </w:p>
    <w:p w14:paraId="1987D3D7">
      <w:pPr>
        <w:pStyle w:val="6"/>
        <w:numPr>
          <w:ilvl w:val="0"/>
          <w:numId w:val="0"/>
        </w:numPr>
        <w:rPr>
          <w:rFonts w:hint="eastAsia" w:ascii="宋体" w:hAnsi="宋体" w:eastAsia="宋体" w:cs="宋体"/>
          <w:lang w:val="en-US" w:eastAsia="zh-CN"/>
        </w:rPr>
      </w:pPr>
    </w:p>
    <w:p w14:paraId="6A791D9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（姓名），现任我单位</w:t>
      </w:r>
      <w:r>
        <w:rPr>
          <w:rFonts w:hint="eastAsia" w:ascii="宋体" w:hAnsi="宋体" w:eastAsia="宋体" w:cs="宋体"/>
          <w:sz w:val="24"/>
          <w:szCs w:val="24"/>
          <w:u w:val="single"/>
        </w:rPr>
        <w:t xml:space="preserve">             </w:t>
      </w:r>
      <w:r>
        <w:rPr>
          <w:rFonts w:hint="eastAsia" w:ascii="宋体" w:hAnsi="宋体" w:eastAsia="宋体" w:cs="宋体"/>
          <w:sz w:val="24"/>
          <w:szCs w:val="24"/>
        </w:rPr>
        <w:t>职务，为法定代表人（负责人），身份证件号为：</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6228F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特此证明。</w:t>
      </w:r>
    </w:p>
    <w:p w14:paraId="33246F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说明：1.法定代表人为投标人（企业事业单位、国家机关、社会团体）的主要行政负责人。</w:t>
      </w:r>
    </w:p>
    <w:p w14:paraId="68940C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2.本证明书要供法定代表人（负责人）相关身份证明文件：身份证扫描件（正反两面）方为有效；港澳台居民可提供来往通行证扫描件；非中国国籍管辖范围人员，可提供公安部门认可的身份证明材料扫描件。</w:t>
      </w:r>
    </w:p>
    <w:p w14:paraId="2AB81D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3.本项目投标授权代表为法定代表人（负责人）的，无需提供《投标文件签署授权委托书》。</w:t>
      </w:r>
    </w:p>
    <w:p w14:paraId="4585E25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4.内容必须填写真实、清楚，涂改无效，不得转让、买卖。</w:t>
      </w:r>
    </w:p>
    <w:tbl>
      <w:tblPr>
        <w:tblStyle w:val="1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5CBD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499" w:type="pct"/>
            <w:vAlign w:val="top"/>
          </w:tcPr>
          <w:p w14:paraId="38ADFDC7">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证件扫描件正面</w:t>
            </w:r>
            <w:r>
              <w:rPr>
                <w:rFonts w:hint="eastAsia" w:ascii="宋体" w:hAnsi="宋体" w:eastAsia="宋体" w:cs="宋体"/>
                <w:sz w:val="24"/>
                <w:szCs w:val="24"/>
                <w:lang w:eastAsia="zh-CN"/>
              </w:rPr>
              <w:t>（</w:t>
            </w:r>
            <w:r>
              <w:rPr>
                <w:rFonts w:hint="eastAsia" w:ascii="宋体" w:hAnsi="宋体" w:eastAsia="宋体" w:cs="宋体"/>
                <w:sz w:val="24"/>
                <w:szCs w:val="24"/>
              </w:rPr>
              <w:t>国徽</w:t>
            </w:r>
            <w:r>
              <w:rPr>
                <w:rFonts w:hint="eastAsia" w:ascii="宋体" w:hAnsi="宋体" w:eastAsia="宋体" w:cs="宋体"/>
                <w:sz w:val="24"/>
                <w:szCs w:val="24"/>
                <w:lang w:eastAsia="zh-CN"/>
              </w:rPr>
              <w:t>）</w:t>
            </w:r>
          </w:p>
          <w:p w14:paraId="5F756AB9">
            <w:pPr>
              <w:widowControl w:val="0"/>
              <w:spacing w:line="360" w:lineRule="auto"/>
              <w:jc w:val="center"/>
              <w:rPr>
                <w:rFonts w:hint="eastAsia" w:ascii="宋体" w:hAnsi="宋体" w:eastAsia="宋体" w:cs="宋体"/>
                <w:sz w:val="24"/>
                <w:szCs w:val="24"/>
              </w:rPr>
            </w:pPr>
          </w:p>
          <w:p w14:paraId="414096F7">
            <w:pPr>
              <w:widowControl w:val="0"/>
              <w:spacing w:line="360" w:lineRule="auto"/>
              <w:jc w:val="center"/>
              <w:rPr>
                <w:rFonts w:hint="eastAsia" w:ascii="宋体" w:hAnsi="宋体" w:eastAsia="宋体" w:cs="宋体"/>
                <w:sz w:val="24"/>
                <w:szCs w:val="24"/>
              </w:rPr>
            </w:pPr>
          </w:p>
        </w:tc>
        <w:tc>
          <w:tcPr>
            <w:tcW w:w="2500" w:type="pct"/>
            <w:vAlign w:val="top"/>
          </w:tcPr>
          <w:p w14:paraId="0DA4FF25">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证件扫描件反面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人像</w:t>
            </w:r>
            <w:r>
              <w:rPr>
                <w:rFonts w:hint="eastAsia" w:ascii="宋体" w:hAnsi="宋体" w:eastAsia="宋体" w:cs="宋体"/>
                <w:sz w:val="24"/>
                <w:szCs w:val="24"/>
                <w:lang w:eastAsia="zh-CN"/>
              </w:rPr>
              <w:t>）</w:t>
            </w:r>
          </w:p>
          <w:p w14:paraId="04D54CFE">
            <w:pPr>
              <w:widowControl w:val="0"/>
              <w:spacing w:line="360" w:lineRule="auto"/>
              <w:jc w:val="center"/>
              <w:rPr>
                <w:rFonts w:hint="eastAsia" w:ascii="宋体" w:hAnsi="宋体" w:eastAsia="宋体" w:cs="宋体"/>
                <w:sz w:val="24"/>
                <w:szCs w:val="24"/>
              </w:rPr>
            </w:pPr>
          </w:p>
          <w:p w14:paraId="6391B8C6">
            <w:pPr>
              <w:widowControl w:val="0"/>
              <w:spacing w:line="360" w:lineRule="auto"/>
              <w:jc w:val="center"/>
              <w:rPr>
                <w:rFonts w:hint="eastAsia" w:ascii="宋体" w:hAnsi="宋体" w:eastAsia="宋体" w:cs="宋体"/>
                <w:sz w:val="24"/>
                <w:szCs w:val="24"/>
              </w:rPr>
            </w:pPr>
          </w:p>
        </w:tc>
      </w:tr>
    </w:tbl>
    <w:p w14:paraId="62F83303">
      <w:pPr>
        <w:spacing w:line="360" w:lineRule="auto"/>
        <w:ind w:firstLine="241" w:firstLineChars="100"/>
        <w:rPr>
          <w:rFonts w:hint="eastAsia" w:ascii="宋体" w:hAnsi="宋体" w:eastAsia="宋体" w:cs="宋体"/>
          <w:b/>
          <w:bCs/>
          <w:color w:val="FF0000"/>
          <w:sz w:val="24"/>
          <w:szCs w:val="24"/>
        </w:rPr>
      </w:pPr>
    </w:p>
    <w:p w14:paraId="0B54398B">
      <w:pPr>
        <w:spacing w:line="360" w:lineRule="auto"/>
        <w:ind w:firstLine="241" w:firstLineChars="100"/>
        <w:rPr>
          <w:rFonts w:hint="eastAsia" w:ascii="宋体" w:hAnsi="宋体" w:eastAsia="宋体" w:cs="宋体"/>
          <w:b/>
          <w:bCs/>
          <w:color w:val="FF0000"/>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E8ED0A8">
      <w:pPr>
        <w:pStyle w:val="12"/>
        <w:spacing w:line="360" w:lineRule="auto"/>
        <w:rPr>
          <w:rFonts w:hint="eastAsia" w:ascii="宋体" w:hAnsi="宋体" w:eastAsia="宋体" w:cs="宋体"/>
          <w:b/>
          <w:bCs/>
          <w:sz w:val="24"/>
          <w:szCs w:val="24"/>
        </w:rPr>
      </w:pPr>
    </w:p>
    <w:p w14:paraId="21ADDA1A">
      <w:pPr>
        <w:spacing w:after="60"/>
        <w:rPr>
          <w:rFonts w:hint="eastAsia" w:ascii="宋体" w:hAnsi="宋体" w:eastAsia="宋体" w:cs="宋体"/>
          <w:sz w:val="24"/>
        </w:rPr>
      </w:pPr>
    </w:p>
    <w:p w14:paraId="773273C9">
      <w:pPr>
        <w:widowControl/>
        <w:spacing w:after="0" w:afterLines="0" w:line="240" w:lineRule="auto"/>
        <w:jc w:val="left"/>
        <w:rPr>
          <w:rFonts w:hint="eastAsia" w:ascii="宋体" w:hAnsi="宋体" w:eastAsia="宋体" w:cs="宋体"/>
          <w:sz w:val="36"/>
        </w:rPr>
      </w:pPr>
      <w:r>
        <w:rPr>
          <w:rFonts w:hint="eastAsia" w:ascii="宋体" w:hAnsi="宋体" w:eastAsia="宋体" w:cs="宋体"/>
          <w:sz w:val="24"/>
        </w:rPr>
        <w:br w:type="page"/>
      </w:r>
    </w:p>
    <w:p w14:paraId="1467C476">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四、法定代表人授权委托书</w:t>
      </w:r>
    </w:p>
    <w:p w14:paraId="34F6F236">
      <w:pPr>
        <w:pStyle w:val="11"/>
        <w:spacing w:after="60" w:line="360" w:lineRule="auto"/>
        <w:ind w:firstLine="562"/>
        <w:rPr>
          <w:rFonts w:hint="eastAsia" w:ascii="宋体" w:hAnsi="宋体" w:eastAsia="宋体" w:cs="宋体"/>
          <w:b/>
          <w:sz w:val="28"/>
        </w:rPr>
      </w:pPr>
    </w:p>
    <w:p w14:paraId="2DDA4B7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本授权委托书声明：我</w:t>
      </w:r>
      <w:r>
        <w:rPr>
          <w:rFonts w:hint="eastAsia" w:ascii="宋体" w:hAnsi="宋体" w:eastAsia="宋体" w:cs="宋体"/>
          <w:sz w:val="24"/>
          <w:szCs w:val="24"/>
          <w:u w:val="single"/>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rPr>
        <w:t xml:space="preserve">             </w:t>
      </w:r>
      <w:r>
        <w:rPr>
          <w:rFonts w:hint="eastAsia" w:ascii="宋体" w:hAnsi="宋体" w:eastAsia="宋体" w:cs="宋体"/>
          <w:sz w:val="24"/>
          <w:szCs w:val="24"/>
        </w:rPr>
        <w:t>（投标人名称）的法定代表人（负责人），现授权委托</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（姓名）为我单位签署本项目已递交的投标文件的法定代表人（负责人）的授权委托代理人，代理人全权代表我所签署的本项目已递交的投标文件内容我均承认。</w:t>
      </w:r>
    </w:p>
    <w:p w14:paraId="10CFC1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代理人无转委托权，特此委托。</w:t>
      </w:r>
    </w:p>
    <w:p w14:paraId="0D851ECA">
      <w:pPr>
        <w:spacing w:line="360" w:lineRule="auto"/>
        <w:ind w:firstLine="480" w:firstLineChars="200"/>
        <w:rPr>
          <w:rFonts w:hint="eastAsia" w:ascii="宋体" w:hAnsi="宋体" w:eastAsia="宋体" w:cs="宋体"/>
          <w:sz w:val="24"/>
          <w:szCs w:val="24"/>
        </w:rPr>
      </w:pPr>
    </w:p>
    <w:p w14:paraId="60EBBBA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代理人：</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C397E6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身份证件号：</w:t>
      </w:r>
      <w:r>
        <w:rPr>
          <w:rFonts w:hint="eastAsia" w:ascii="宋体" w:hAnsi="宋体" w:eastAsia="宋体" w:cs="宋体"/>
          <w:sz w:val="24"/>
          <w:szCs w:val="24"/>
          <w:u w:val="single"/>
        </w:rPr>
        <w:t xml:space="preserve">                        </w:t>
      </w:r>
      <w:r>
        <w:rPr>
          <w:rFonts w:hint="eastAsia" w:ascii="宋体" w:hAnsi="宋体" w:eastAsia="宋体" w:cs="宋体"/>
          <w:sz w:val="24"/>
          <w:szCs w:val="24"/>
        </w:rPr>
        <w:t>，职务：</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2DC12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，手机：</w:t>
      </w:r>
      <w:r>
        <w:rPr>
          <w:rFonts w:hint="eastAsia" w:ascii="宋体" w:hAnsi="宋体" w:eastAsia="宋体" w:cs="宋体"/>
          <w:sz w:val="24"/>
          <w:szCs w:val="24"/>
          <w:u w:val="single"/>
        </w:rPr>
        <w:t xml:space="preserve">                   </w:t>
      </w:r>
      <w:r>
        <w:rPr>
          <w:rFonts w:hint="eastAsia" w:ascii="宋体" w:hAnsi="宋体" w:eastAsia="宋体" w:cs="宋体"/>
          <w:sz w:val="24"/>
          <w:szCs w:val="24"/>
        </w:rPr>
        <w:t>，电子邮箱：</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7D4F5B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授权委托日期：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月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E4E03C7">
      <w:pPr>
        <w:spacing w:line="360" w:lineRule="auto"/>
        <w:ind w:firstLine="482" w:firstLineChars="200"/>
        <w:rPr>
          <w:rFonts w:hint="eastAsia" w:ascii="宋体" w:hAnsi="宋体" w:eastAsia="宋体" w:cs="宋体"/>
          <w:b/>
          <w:color w:val="FF0000"/>
          <w:sz w:val="24"/>
          <w:szCs w:val="24"/>
        </w:rPr>
      </w:pPr>
      <w:r>
        <w:rPr>
          <w:rFonts w:hint="eastAsia" w:ascii="宋体" w:hAnsi="宋体" w:eastAsia="宋体" w:cs="宋体"/>
          <w:b/>
          <w:color w:val="FF0000"/>
          <w:sz w:val="24"/>
          <w:szCs w:val="24"/>
        </w:rPr>
        <w:t>附：请提供代理人身份证扫描件（正反两面）方为有效；港澳台居民可提供来往通行证扫描件；非中国国籍管辖范围人员，可提供公安部门认可的身份证明材料扫描件。</w:t>
      </w:r>
    </w:p>
    <w:tbl>
      <w:tblPr>
        <w:tblStyle w:val="1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4F3C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0D289C24">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证件扫描件正面</w:t>
            </w:r>
            <w:r>
              <w:rPr>
                <w:rFonts w:hint="eastAsia" w:ascii="宋体" w:hAnsi="宋体" w:eastAsia="宋体" w:cs="宋体"/>
                <w:sz w:val="24"/>
                <w:szCs w:val="24"/>
                <w:lang w:eastAsia="zh-CN"/>
              </w:rPr>
              <w:t>（</w:t>
            </w:r>
            <w:r>
              <w:rPr>
                <w:rFonts w:hint="eastAsia" w:ascii="宋体" w:hAnsi="宋体" w:eastAsia="宋体" w:cs="宋体"/>
                <w:sz w:val="24"/>
                <w:szCs w:val="24"/>
              </w:rPr>
              <w:t>国徽</w:t>
            </w:r>
            <w:r>
              <w:rPr>
                <w:rFonts w:hint="eastAsia" w:ascii="宋体" w:hAnsi="宋体" w:eastAsia="宋体" w:cs="宋体"/>
                <w:sz w:val="24"/>
                <w:szCs w:val="24"/>
                <w:lang w:eastAsia="zh-CN"/>
              </w:rPr>
              <w:t>）</w:t>
            </w:r>
          </w:p>
          <w:p w14:paraId="18964782">
            <w:pPr>
              <w:widowControl w:val="0"/>
              <w:spacing w:line="360" w:lineRule="auto"/>
              <w:jc w:val="center"/>
              <w:rPr>
                <w:rFonts w:hint="eastAsia" w:ascii="宋体" w:hAnsi="宋体" w:eastAsia="宋体" w:cs="宋体"/>
                <w:sz w:val="24"/>
                <w:szCs w:val="24"/>
              </w:rPr>
            </w:pPr>
          </w:p>
          <w:p w14:paraId="722CBEA3">
            <w:pPr>
              <w:widowControl w:val="0"/>
              <w:spacing w:line="360" w:lineRule="auto"/>
              <w:jc w:val="center"/>
              <w:rPr>
                <w:rFonts w:hint="eastAsia" w:ascii="宋体" w:hAnsi="宋体" w:eastAsia="宋体" w:cs="宋体"/>
                <w:sz w:val="24"/>
                <w:szCs w:val="24"/>
              </w:rPr>
            </w:pPr>
          </w:p>
        </w:tc>
        <w:tc>
          <w:tcPr>
            <w:tcW w:w="2500" w:type="pct"/>
          </w:tcPr>
          <w:p w14:paraId="1E2D8446">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证件扫描件反面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人像</w:t>
            </w:r>
            <w:r>
              <w:rPr>
                <w:rFonts w:hint="eastAsia" w:ascii="宋体" w:hAnsi="宋体" w:eastAsia="宋体" w:cs="宋体"/>
                <w:sz w:val="24"/>
                <w:szCs w:val="24"/>
                <w:lang w:eastAsia="zh-CN"/>
              </w:rPr>
              <w:t>）</w:t>
            </w:r>
          </w:p>
          <w:p w14:paraId="0FDE4755">
            <w:pPr>
              <w:widowControl w:val="0"/>
              <w:spacing w:line="360" w:lineRule="auto"/>
              <w:jc w:val="center"/>
              <w:rPr>
                <w:rFonts w:hint="eastAsia" w:ascii="宋体" w:hAnsi="宋体" w:eastAsia="宋体" w:cs="宋体"/>
                <w:sz w:val="24"/>
                <w:szCs w:val="24"/>
              </w:rPr>
            </w:pPr>
          </w:p>
          <w:p w14:paraId="5F987480">
            <w:pPr>
              <w:widowControl w:val="0"/>
              <w:spacing w:line="360" w:lineRule="auto"/>
              <w:jc w:val="center"/>
              <w:rPr>
                <w:rFonts w:hint="eastAsia" w:ascii="宋体" w:hAnsi="宋体" w:eastAsia="宋体" w:cs="宋体"/>
                <w:sz w:val="24"/>
                <w:szCs w:val="24"/>
              </w:rPr>
            </w:pPr>
          </w:p>
        </w:tc>
      </w:tr>
    </w:tbl>
    <w:p w14:paraId="17F4A78C">
      <w:pPr>
        <w:spacing w:line="360" w:lineRule="auto"/>
        <w:ind w:firstLine="241" w:firstLineChars="100"/>
        <w:rPr>
          <w:rFonts w:hint="eastAsia" w:ascii="宋体" w:hAnsi="宋体" w:eastAsia="宋体" w:cs="宋体"/>
          <w:b/>
          <w:bCs/>
          <w:color w:val="FF0000"/>
          <w:sz w:val="24"/>
          <w:szCs w:val="24"/>
        </w:rPr>
      </w:pPr>
    </w:p>
    <w:p w14:paraId="04A88E50">
      <w:pPr>
        <w:pStyle w:val="12"/>
        <w:spacing w:line="360" w:lineRule="auto"/>
        <w:rPr>
          <w:rFonts w:hint="eastAsia" w:ascii="宋体" w:hAnsi="宋体" w:eastAsia="宋体" w:cs="宋体"/>
          <w:b/>
          <w:bCs/>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B786338">
      <w:pPr>
        <w:numPr>
          <w:ilvl w:val="0"/>
          <w:numId w:val="0"/>
        </w:numPr>
        <w:tabs>
          <w:tab w:val="left" w:pos="1587"/>
          <w:tab w:val="center" w:pos="4172"/>
        </w:tabs>
        <w:spacing w:line="720" w:lineRule="auto"/>
        <w:ind w:right="1281" w:rightChars="0"/>
        <w:jc w:val="both"/>
        <w:rPr>
          <w:rFonts w:hint="eastAsia" w:ascii="宋体" w:hAnsi="宋体" w:eastAsia="宋体" w:cs="宋体"/>
          <w:b/>
          <w:sz w:val="48"/>
          <w:szCs w:val="48"/>
          <w:lang w:val="en-US" w:eastAsia="zh-CN"/>
        </w:rPr>
      </w:pPr>
    </w:p>
    <w:p w14:paraId="239B24AF">
      <w:pPr>
        <w:pStyle w:val="6"/>
        <w:rPr>
          <w:rFonts w:hint="eastAsia" w:ascii="宋体" w:hAnsi="宋体" w:eastAsia="宋体" w:cs="宋体"/>
          <w:b/>
          <w:sz w:val="48"/>
          <w:szCs w:val="48"/>
          <w:lang w:val="en-US" w:eastAsia="zh-CN"/>
        </w:rPr>
      </w:pPr>
    </w:p>
    <w:p w14:paraId="6CDB50A2">
      <w:pPr>
        <w:rPr>
          <w:rFonts w:hint="eastAsia" w:ascii="宋体" w:hAnsi="宋体" w:eastAsia="宋体" w:cs="宋体"/>
          <w:b/>
          <w:sz w:val="48"/>
          <w:szCs w:val="48"/>
          <w:lang w:val="en-US" w:eastAsia="zh-CN"/>
        </w:rPr>
      </w:pPr>
    </w:p>
    <w:p w14:paraId="1CC80066">
      <w:pPr>
        <w:pStyle w:val="12"/>
        <w:rPr>
          <w:rFonts w:hint="eastAsia" w:ascii="宋体" w:hAnsi="宋体" w:eastAsia="宋体" w:cs="宋体"/>
          <w:lang w:val="en-US" w:eastAsia="zh-CN"/>
        </w:rPr>
      </w:pPr>
    </w:p>
    <w:p w14:paraId="60A5F2C1">
      <w:pPr>
        <w:tabs>
          <w:tab w:val="left" w:pos="1587"/>
          <w:tab w:val="center" w:pos="4172"/>
        </w:tabs>
        <w:spacing w:line="720" w:lineRule="auto"/>
        <w:ind w:right="1281"/>
        <w:jc w:val="center"/>
        <w:rPr>
          <w:rFonts w:hint="eastAsia" w:ascii="宋体" w:hAnsi="宋体" w:eastAsia="宋体" w:cs="宋体"/>
          <w:b/>
          <w:sz w:val="48"/>
          <w:szCs w:val="48"/>
          <w:lang w:val="en-US" w:eastAsia="zh-CN"/>
        </w:rPr>
      </w:pPr>
    </w:p>
    <w:p w14:paraId="7CFF8566">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五、供应商基本情况表</w:t>
      </w:r>
    </w:p>
    <w:tbl>
      <w:tblPr>
        <w:tblStyle w:val="19"/>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2731"/>
        <w:gridCol w:w="1189"/>
        <w:gridCol w:w="417"/>
        <w:gridCol w:w="1712"/>
        <w:gridCol w:w="1206"/>
        <w:gridCol w:w="1657"/>
      </w:tblGrid>
      <w:tr w14:paraId="3A8A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3" w:type="pct"/>
            <w:gridSpan w:val="2"/>
            <w:noWrap w:val="0"/>
            <w:vAlign w:val="center"/>
          </w:tcPr>
          <w:p w14:paraId="3DB4776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投标（响应）供应商</w:t>
            </w:r>
          </w:p>
        </w:tc>
        <w:tc>
          <w:tcPr>
            <w:tcW w:w="613" w:type="pct"/>
            <w:noWrap w:val="0"/>
            <w:vAlign w:val="center"/>
          </w:tcPr>
          <w:p w14:paraId="05BDA35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1B47548">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项目名称及编号</w:t>
            </w:r>
          </w:p>
        </w:tc>
        <w:tc>
          <w:tcPr>
            <w:tcW w:w="1474" w:type="pct"/>
            <w:gridSpan w:val="2"/>
            <w:noWrap w:val="0"/>
            <w:vAlign w:val="center"/>
          </w:tcPr>
          <w:p w14:paraId="0D275999">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59E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087027F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投标（响应）供应商相关人员情况</w:t>
            </w:r>
          </w:p>
        </w:tc>
      </w:tr>
      <w:tr w14:paraId="6CA0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7DA2404">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1407" w:type="pct"/>
            <w:tcBorders>
              <w:bottom w:val="single" w:color="auto" w:sz="4" w:space="0"/>
            </w:tcBorders>
            <w:noWrap w:val="0"/>
            <w:vAlign w:val="center"/>
          </w:tcPr>
          <w:p w14:paraId="4C75898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职务</w:t>
            </w:r>
          </w:p>
        </w:tc>
        <w:tc>
          <w:tcPr>
            <w:tcW w:w="613" w:type="pct"/>
            <w:tcBorders>
              <w:bottom w:val="single" w:color="auto" w:sz="4" w:space="0"/>
            </w:tcBorders>
            <w:noWrap w:val="0"/>
            <w:vAlign w:val="center"/>
          </w:tcPr>
          <w:p w14:paraId="535F035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姓名</w:t>
            </w:r>
          </w:p>
        </w:tc>
        <w:tc>
          <w:tcPr>
            <w:tcW w:w="1098" w:type="pct"/>
            <w:gridSpan w:val="2"/>
            <w:tcBorders>
              <w:bottom w:val="single" w:color="auto" w:sz="4" w:space="0"/>
            </w:tcBorders>
            <w:noWrap w:val="0"/>
            <w:vAlign w:val="center"/>
          </w:tcPr>
          <w:p w14:paraId="34A9A3FE">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身份证号码</w:t>
            </w:r>
          </w:p>
        </w:tc>
        <w:tc>
          <w:tcPr>
            <w:tcW w:w="622" w:type="pct"/>
            <w:tcBorders>
              <w:bottom w:val="single" w:color="auto" w:sz="4" w:space="0"/>
            </w:tcBorders>
            <w:noWrap w:val="0"/>
            <w:vAlign w:val="center"/>
          </w:tcPr>
          <w:p w14:paraId="38DA014E">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劳动合同</w:t>
            </w:r>
          </w:p>
          <w:p w14:paraId="7C955151">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关系单位</w:t>
            </w:r>
          </w:p>
        </w:tc>
        <w:tc>
          <w:tcPr>
            <w:tcW w:w="852" w:type="pct"/>
            <w:tcBorders>
              <w:bottom w:val="single" w:color="auto" w:sz="4" w:space="0"/>
            </w:tcBorders>
            <w:noWrap w:val="0"/>
            <w:vAlign w:val="center"/>
          </w:tcPr>
          <w:p w14:paraId="2C908115">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缴纳社会</w:t>
            </w:r>
          </w:p>
          <w:p w14:paraId="2F1BD110">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保险单位</w:t>
            </w:r>
          </w:p>
        </w:tc>
      </w:tr>
      <w:tr w14:paraId="5EC2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0D302B8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030E9F5A">
            <w:pPr>
              <w:tabs>
                <w:tab w:val="left" w:pos="426"/>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1739A32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62E9D2A0">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5A435624">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641D440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C04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1EC8D9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742FCD">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项目投标授权代表人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4F3CF0E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59D63E55">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3D976FA6">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1151946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36CB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tcBorders>
            <w:noWrap w:val="0"/>
            <w:vAlign w:val="center"/>
          </w:tcPr>
          <w:p w14:paraId="0E2B5133">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3</w:t>
            </w:r>
          </w:p>
        </w:tc>
        <w:tc>
          <w:tcPr>
            <w:tcW w:w="1407" w:type="pct"/>
            <w:tcBorders>
              <w:top w:val="single" w:color="auto" w:sz="4" w:space="0"/>
            </w:tcBorders>
            <w:noWrap w:val="0"/>
            <w:vAlign w:val="center"/>
          </w:tcPr>
          <w:p w14:paraId="68B9CDF6">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项目负责人</w:t>
            </w:r>
          </w:p>
        </w:tc>
        <w:tc>
          <w:tcPr>
            <w:tcW w:w="613" w:type="pct"/>
            <w:tcBorders>
              <w:top w:val="single" w:color="auto" w:sz="4" w:space="0"/>
            </w:tcBorders>
            <w:noWrap w:val="0"/>
            <w:vAlign w:val="center"/>
          </w:tcPr>
          <w:p w14:paraId="5BF42AE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tcBorders>
            <w:noWrap w:val="0"/>
            <w:vAlign w:val="center"/>
          </w:tcPr>
          <w:p w14:paraId="515043B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tcBorders>
            <w:noWrap w:val="0"/>
            <w:vAlign w:val="center"/>
          </w:tcPr>
          <w:p w14:paraId="449F7CA3">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tcBorders>
            <w:noWrap w:val="0"/>
            <w:vAlign w:val="center"/>
          </w:tcPr>
          <w:p w14:paraId="6E2ACD8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7BBE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7F60350C">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4</w:t>
            </w:r>
          </w:p>
        </w:tc>
        <w:tc>
          <w:tcPr>
            <w:tcW w:w="1407" w:type="pct"/>
            <w:noWrap w:val="0"/>
            <w:vAlign w:val="center"/>
          </w:tcPr>
          <w:p w14:paraId="42994AA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主要技术人员</w:t>
            </w:r>
          </w:p>
        </w:tc>
        <w:tc>
          <w:tcPr>
            <w:tcW w:w="613" w:type="pct"/>
            <w:noWrap w:val="0"/>
            <w:vAlign w:val="center"/>
          </w:tcPr>
          <w:p w14:paraId="24488489">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A6E966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69A664F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4169F914">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C80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6B29886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5</w:t>
            </w:r>
          </w:p>
        </w:tc>
        <w:tc>
          <w:tcPr>
            <w:tcW w:w="1407" w:type="pct"/>
            <w:noWrap w:val="0"/>
            <w:vAlign w:val="center"/>
          </w:tcPr>
          <w:p w14:paraId="4927A64A">
            <w:pPr>
              <w:pStyle w:val="11"/>
              <w:tabs>
                <w:tab w:val="left" w:pos="426"/>
              </w:tabs>
              <w:snapToGrid w:val="0"/>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613" w:type="pct"/>
            <w:noWrap w:val="0"/>
            <w:vAlign w:val="center"/>
          </w:tcPr>
          <w:p w14:paraId="42B84DA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015F313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302C0598">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76755DE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2EA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5E2353A7">
            <w:pPr>
              <w:tabs>
                <w:tab w:val="left" w:pos="426"/>
              </w:tabs>
              <w:spacing w:line="360" w:lineRule="auto"/>
              <w:jc w:val="left"/>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14:paraId="1CF8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6F3C1C8E">
            <w:pPr>
              <w:tabs>
                <w:tab w:val="left" w:pos="426"/>
              </w:tabs>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投标（响应）供应商关联关系情况</w:t>
            </w:r>
          </w:p>
        </w:tc>
      </w:tr>
      <w:tr w14:paraId="6CD7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3936114">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序号</w:t>
            </w:r>
          </w:p>
        </w:tc>
        <w:tc>
          <w:tcPr>
            <w:tcW w:w="1407" w:type="pct"/>
            <w:tcBorders>
              <w:bottom w:val="single" w:color="auto" w:sz="4" w:space="0"/>
            </w:tcBorders>
            <w:noWrap w:val="0"/>
            <w:vAlign w:val="center"/>
          </w:tcPr>
          <w:p w14:paraId="5A23CFBD">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828" w:type="pct"/>
            <w:gridSpan w:val="2"/>
            <w:tcBorders>
              <w:bottom w:val="single" w:color="auto" w:sz="4" w:space="0"/>
            </w:tcBorders>
            <w:noWrap w:val="0"/>
            <w:vAlign w:val="center"/>
          </w:tcPr>
          <w:p w14:paraId="377C2BCF">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2357" w:type="pct"/>
            <w:gridSpan w:val="3"/>
            <w:tcBorders>
              <w:bottom w:val="single" w:color="auto" w:sz="4" w:space="0"/>
            </w:tcBorders>
            <w:noWrap w:val="0"/>
            <w:vAlign w:val="center"/>
          </w:tcPr>
          <w:p w14:paraId="24CEF39C">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6FE8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3C6BEFF">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7C514A1A">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1A633A43">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3256088B">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784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7566CDBC">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6E12E1">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7A08F8D2">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4ECD1EB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14:paraId="4386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093224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14:paraId="113EA73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附：请投标人提供上表所涉及人员近三个月（含开标当月）中的任意一个月的社保缴纳情况。</w:t>
      </w:r>
    </w:p>
    <w:p w14:paraId="5044FF5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（1）法定代表人（单位负责人）</w:t>
      </w:r>
    </w:p>
    <w:p w14:paraId="652F86A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24E17A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（2）主要经营负责人</w:t>
      </w:r>
    </w:p>
    <w:p w14:paraId="6E938F4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4BABAF0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（3）项目投标授权代表人</w:t>
      </w:r>
    </w:p>
    <w:p w14:paraId="04A70E1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CCE9F0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（4）项目负责人</w:t>
      </w:r>
    </w:p>
    <w:p w14:paraId="54469C0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1F0B393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（5）主要技术人员</w:t>
      </w:r>
    </w:p>
    <w:p w14:paraId="6F21447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5EDA7BB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（6）投标文件编制人员 </w:t>
      </w:r>
    </w:p>
    <w:p w14:paraId="02712C9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3C620D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w:t>
      </w:r>
    </w:p>
    <w:p w14:paraId="7D14749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1.投标人应如实提供上述人员的社会保险证明，如上述人员的社会保险未由投标人缴纳，亦须提供相应单位为其缴纳的社会保险证明。</w:t>
      </w:r>
    </w:p>
    <w:p w14:paraId="5894C11C">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2.如投标人为新成立企业且成立时间不足一个月可提供加盖投标人公章的情况说明或者证明材料亦视为符合。</w:t>
      </w:r>
    </w:p>
    <w:p w14:paraId="2FBC22A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3.若为退休人员，提供退休证明亦可。</w:t>
      </w:r>
    </w:p>
    <w:p w14:paraId="468B7F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4.如依法不需要缴纳社会保险的，应提供相应文件证明。</w:t>
      </w:r>
    </w:p>
    <w:p w14:paraId="3564FFD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5.若因为社保部门或税务部门原因无法提供的，需提供劳动合同及社保部门或税务部门官方通知证明（或官网公告截图）。</w:t>
      </w:r>
    </w:p>
    <w:p w14:paraId="3C967A0B">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6.如本项目未安排项目投标授权代表人、项目负责人、主要技术人员的，无需提供项目投标授权代表人、项目负责人、主要技术人员的社会保险证明。</w:t>
      </w:r>
    </w:p>
    <w:p w14:paraId="1F14550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color w:val="auto"/>
          <w:highlight w:val="none"/>
        </w:rPr>
      </w:pPr>
      <w:r>
        <w:rPr>
          <w:rFonts w:hint="eastAsia" w:ascii="宋体" w:hAnsi="宋体" w:eastAsia="宋体" w:cs="宋体"/>
          <w:b/>
          <w:bCs w:val="0"/>
          <w:color w:val="auto"/>
          <w:sz w:val="24"/>
          <w:szCs w:val="24"/>
          <w:highlight w:val="none"/>
          <w:lang w:val="en-US" w:eastAsia="zh-CN"/>
        </w:rPr>
        <w:t>7.主要经营负责人即实际控制人，是指通过投资关系、协议或者其他安排，能够实际支配公司行为的人。如投标人无主要经营负责人的，无需提供主要经营负责人的社保。</w:t>
      </w:r>
    </w:p>
    <w:p w14:paraId="3C2E4C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（重要提示：以上内容将作为评审委员会和主管部门判定本项目不同投标人是否涉嫌、属于串通投标的重要依据，请投标人认真填报，并保证所填信息的真实、准确和完整。）</w:t>
      </w:r>
    </w:p>
    <w:p w14:paraId="734040A8">
      <w:pPr>
        <w:tabs>
          <w:tab w:val="left" w:pos="426"/>
        </w:tabs>
        <w:spacing w:after="60" w:line="360" w:lineRule="auto"/>
        <w:ind w:firstLine="560"/>
        <w:rPr>
          <w:rFonts w:hint="eastAsia" w:ascii="宋体" w:hAnsi="宋体" w:eastAsia="宋体" w:cs="宋体"/>
          <w:color w:val="000000"/>
          <w:sz w:val="24"/>
          <w:szCs w:val="24"/>
        </w:rPr>
      </w:pPr>
    </w:p>
    <w:p w14:paraId="716AA201">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05B8452D">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2D9FEBD8">
      <w:pPr>
        <w:pStyle w:val="2"/>
        <w:rPr>
          <w:rFonts w:hint="eastAsia" w:ascii="宋体" w:hAnsi="宋体" w:eastAsia="宋体" w:cs="宋体"/>
        </w:rPr>
      </w:pPr>
    </w:p>
    <w:p w14:paraId="5D15D816">
      <w:pPr>
        <w:pStyle w:val="12"/>
        <w:rPr>
          <w:rFonts w:hint="eastAsia" w:ascii="宋体" w:hAnsi="宋体" w:eastAsia="宋体" w:cs="宋体"/>
        </w:rPr>
      </w:pPr>
    </w:p>
    <w:p w14:paraId="13DC06F6">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4DC705C9">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六、声明函</w:t>
      </w:r>
    </w:p>
    <w:p w14:paraId="21B46D13">
      <w:pPr>
        <w:widowControl/>
        <w:spacing w:after="60" w:line="600" w:lineRule="auto"/>
        <w:rPr>
          <w:rFonts w:hint="eastAsia" w:ascii="宋体" w:hAnsi="宋体" w:eastAsia="宋体" w:cs="宋体"/>
          <w:b/>
          <w:bCs/>
          <w:sz w:val="24"/>
        </w:rPr>
      </w:pPr>
      <w:r>
        <w:rPr>
          <w:rFonts w:hint="eastAsia" w:ascii="宋体" w:hAnsi="宋体" w:eastAsia="宋体" w:cs="宋体"/>
          <w:b/>
          <w:bCs/>
          <w:sz w:val="24"/>
        </w:rPr>
        <w:t>致</w:t>
      </w:r>
      <w:r>
        <w:rPr>
          <w:rFonts w:hint="eastAsia" w:ascii="宋体" w:hAnsi="宋体" w:eastAsia="宋体" w:cs="宋体"/>
          <w:b/>
          <w:bCs/>
          <w:sz w:val="24"/>
          <w:u w:val="none"/>
          <w:lang w:val="en-US" w:eastAsia="zh-CN"/>
        </w:rPr>
        <w:t>：</w:t>
      </w:r>
      <w:r>
        <w:rPr>
          <w:rFonts w:hint="eastAsia" w:ascii="宋体" w:hAnsi="宋体" w:eastAsia="宋体" w:cs="宋体"/>
          <w:b/>
          <w:bCs/>
          <w:sz w:val="24"/>
          <w:lang w:val="zh-CN"/>
        </w:rPr>
        <w:t>深圳市开正信息工程咨询有限公司</w:t>
      </w:r>
    </w:p>
    <w:p w14:paraId="4A900814">
      <w:pPr>
        <w:pStyle w:val="12"/>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rPr>
        <w:t>我公司自愿参与贵单位组织的（</w:t>
      </w:r>
      <w:r>
        <w:rPr>
          <w:rFonts w:hint="eastAsia" w:ascii="宋体" w:hAnsi="宋体" w:eastAsia="宋体" w:cs="宋体"/>
          <w:b w:val="0"/>
          <w:bCs/>
          <w:sz w:val="24"/>
          <w:szCs w:val="24"/>
          <w:lang w:val="en-US" w:eastAsia="zh-CN"/>
        </w:rPr>
        <w:t>项目</w:t>
      </w:r>
      <w:r>
        <w:rPr>
          <w:rFonts w:hint="eastAsia" w:ascii="宋体" w:hAnsi="宋体" w:eastAsia="宋体" w:cs="宋体"/>
          <w:b w:val="0"/>
          <w:bCs/>
          <w:sz w:val="24"/>
          <w:szCs w:val="24"/>
        </w:rPr>
        <w:t>名称</w:t>
      </w:r>
      <w:r>
        <w:rPr>
          <w:rFonts w:hint="eastAsia" w:ascii="宋体" w:hAnsi="宋体" w:eastAsia="宋体" w:cs="宋体"/>
          <w:b w:val="0"/>
          <w:bCs/>
          <w:sz w:val="24"/>
          <w:szCs w:val="24"/>
          <w:u w:val="none"/>
          <w:lang w:val="en-US" w:eastAsia="zh-CN"/>
        </w:rPr>
        <w:t>：</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，项目编号：</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我公司</w:t>
      </w:r>
      <w:r>
        <w:rPr>
          <w:rFonts w:hint="eastAsia" w:ascii="宋体" w:hAnsi="宋体" w:eastAsia="宋体" w:cs="宋体"/>
          <w:b w:val="0"/>
          <w:bCs/>
          <w:sz w:val="24"/>
          <w:szCs w:val="24"/>
        </w:rPr>
        <w:t>向贵单位保证我单位</w:t>
      </w:r>
      <w:r>
        <w:rPr>
          <w:rFonts w:hint="eastAsia" w:ascii="宋体" w:hAnsi="宋体" w:eastAsia="宋体" w:cs="宋体"/>
          <w:b w:val="0"/>
          <w:bCs/>
          <w:sz w:val="24"/>
          <w:szCs w:val="24"/>
          <w:lang w:val="en-US" w:eastAsia="zh-CN"/>
        </w:rPr>
        <w:t>为独立投标</w:t>
      </w:r>
      <w:r>
        <w:rPr>
          <w:rFonts w:hint="eastAsia" w:ascii="宋体" w:hAnsi="宋体" w:eastAsia="宋体" w:cs="宋体"/>
          <w:b w:val="0"/>
          <w:bCs/>
          <w:sz w:val="24"/>
          <w:szCs w:val="24"/>
        </w:rPr>
        <w:t>，</w:t>
      </w:r>
      <w:r>
        <w:rPr>
          <w:rFonts w:hint="eastAsia" w:ascii="宋体" w:hAnsi="宋体" w:eastAsia="宋体" w:cs="宋体"/>
          <w:b w:val="0"/>
          <w:bCs/>
          <w:sz w:val="24"/>
          <w:szCs w:val="24"/>
          <w:lang w:val="en-US" w:eastAsia="zh-CN"/>
        </w:rPr>
        <w:t>非联合体投标，</w:t>
      </w:r>
      <w:r>
        <w:rPr>
          <w:rFonts w:hint="eastAsia" w:ascii="宋体" w:hAnsi="宋体" w:eastAsia="宋体" w:cs="宋体"/>
          <w:b w:val="0"/>
          <w:bCs/>
          <w:sz w:val="24"/>
          <w:szCs w:val="24"/>
        </w:rPr>
        <w:t>绝不</w:t>
      </w:r>
      <w:r>
        <w:rPr>
          <w:rFonts w:hint="eastAsia" w:ascii="宋体" w:hAnsi="宋体" w:eastAsia="宋体" w:cs="宋体"/>
          <w:bCs/>
          <w:sz w:val="24"/>
          <w:szCs w:val="24"/>
          <w:highlight w:val="none"/>
          <w:lang w:val="en-US" w:eastAsia="zh-CN"/>
        </w:rPr>
        <w:t>分包、转包，绝不使用进口产品参与投标。</w:t>
      </w:r>
    </w:p>
    <w:p w14:paraId="0613B708">
      <w:pPr>
        <w:pStyle w:val="12"/>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sz w:val="24"/>
          <w:szCs w:val="24"/>
        </w:rPr>
      </w:pPr>
      <w:r>
        <w:rPr>
          <w:rFonts w:hint="eastAsia" w:ascii="宋体" w:hAnsi="宋体" w:eastAsia="宋体" w:cs="宋体"/>
          <w:b w:val="0"/>
          <w:bCs/>
          <w:sz w:val="24"/>
          <w:szCs w:val="24"/>
        </w:rPr>
        <w:t>特此承诺</w:t>
      </w:r>
    </w:p>
    <w:p w14:paraId="37ACACE6">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63E3845F">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2E0BCA81">
      <w:pPr>
        <w:bidi w:val="0"/>
        <w:jc w:val="center"/>
        <w:rPr>
          <w:rFonts w:hint="eastAsia" w:ascii="宋体" w:hAnsi="宋体" w:eastAsia="宋体" w:cs="宋体"/>
          <w:b/>
          <w:bCs/>
          <w:sz w:val="44"/>
          <w:szCs w:val="44"/>
          <w:lang w:val="en-US" w:eastAsia="zh-CN"/>
        </w:rPr>
      </w:pPr>
    </w:p>
    <w:p w14:paraId="7A086A29">
      <w:pPr>
        <w:pStyle w:val="12"/>
        <w:rPr>
          <w:rFonts w:hint="eastAsia" w:ascii="宋体" w:hAnsi="宋体" w:eastAsia="宋体" w:cs="宋体"/>
          <w:b/>
          <w:bCs/>
          <w:sz w:val="44"/>
          <w:szCs w:val="44"/>
          <w:lang w:val="en-US" w:eastAsia="zh-CN"/>
        </w:rPr>
      </w:pPr>
    </w:p>
    <w:p w14:paraId="7A90F49F">
      <w:pPr>
        <w:rPr>
          <w:rFonts w:hint="eastAsia" w:ascii="宋体" w:hAnsi="宋体" w:eastAsia="宋体" w:cs="宋体"/>
          <w:b/>
          <w:bCs/>
          <w:sz w:val="44"/>
          <w:szCs w:val="44"/>
          <w:lang w:val="en-US" w:eastAsia="zh-CN"/>
        </w:rPr>
      </w:pPr>
    </w:p>
    <w:p w14:paraId="5B9088BF">
      <w:pPr>
        <w:pStyle w:val="12"/>
        <w:rPr>
          <w:rFonts w:hint="eastAsia" w:ascii="宋体" w:hAnsi="宋体" w:eastAsia="宋体" w:cs="宋体"/>
          <w:b/>
          <w:bCs/>
          <w:sz w:val="44"/>
          <w:szCs w:val="44"/>
          <w:lang w:val="en-US" w:eastAsia="zh-CN"/>
        </w:rPr>
      </w:pPr>
    </w:p>
    <w:p w14:paraId="1A255289">
      <w:pPr>
        <w:rPr>
          <w:rFonts w:hint="eastAsia" w:ascii="宋体" w:hAnsi="宋体" w:eastAsia="宋体" w:cs="宋体"/>
          <w:b/>
          <w:bCs/>
          <w:sz w:val="44"/>
          <w:szCs w:val="44"/>
          <w:lang w:val="en-US" w:eastAsia="zh-CN"/>
        </w:rPr>
      </w:pPr>
    </w:p>
    <w:p w14:paraId="2E2D3476">
      <w:pPr>
        <w:pStyle w:val="12"/>
        <w:rPr>
          <w:rFonts w:hint="eastAsia" w:ascii="宋体" w:hAnsi="宋体" w:eastAsia="宋体" w:cs="宋体"/>
          <w:b/>
          <w:bCs/>
          <w:sz w:val="44"/>
          <w:szCs w:val="44"/>
          <w:lang w:val="en-US" w:eastAsia="zh-CN"/>
        </w:rPr>
      </w:pPr>
    </w:p>
    <w:p w14:paraId="6205ED02">
      <w:pPr>
        <w:rPr>
          <w:rFonts w:hint="eastAsia" w:ascii="宋体" w:hAnsi="宋体" w:eastAsia="宋体" w:cs="宋体"/>
          <w:b/>
          <w:bCs/>
          <w:sz w:val="44"/>
          <w:szCs w:val="44"/>
          <w:lang w:val="en-US" w:eastAsia="zh-CN"/>
        </w:rPr>
      </w:pPr>
    </w:p>
    <w:p w14:paraId="47821E07">
      <w:pPr>
        <w:pStyle w:val="12"/>
        <w:rPr>
          <w:rFonts w:hint="eastAsia" w:ascii="宋体" w:hAnsi="宋体" w:eastAsia="宋体" w:cs="宋体"/>
          <w:b/>
          <w:bCs/>
          <w:sz w:val="44"/>
          <w:szCs w:val="44"/>
          <w:lang w:val="en-US" w:eastAsia="zh-CN"/>
        </w:rPr>
      </w:pPr>
    </w:p>
    <w:p w14:paraId="61E4546C">
      <w:pPr>
        <w:rPr>
          <w:rFonts w:hint="eastAsia" w:ascii="宋体" w:hAnsi="宋体" w:eastAsia="宋体" w:cs="宋体"/>
          <w:b/>
          <w:bCs/>
          <w:sz w:val="44"/>
          <w:szCs w:val="44"/>
          <w:lang w:val="en-US" w:eastAsia="zh-CN"/>
        </w:rPr>
      </w:pPr>
    </w:p>
    <w:p w14:paraId="7B9AA878">
      <w:pPr>
        <w:pStyle w:val="12"/>
        <w:rPr>
          <w:rFonts w:hint="eastAsia" w:ascii="宋体" w:hAnsi="宋体" w:eastAsia="宋体" w:cs="宋体"/>
          <w:lang w:val="en-US" w:eastAsia="zh-CN"/>
        </w:rPr>
      </w:pPr>
    </w:p>
    <w:p w14:paraId="5F820D9A">
      <w:pPr>
        <w:bidi w:val="0"/>
        <w:jc w:val="both"/>
        <w:rPr>
          <w:rFonts w:hint="eastAsia" w:ascii="宋体" w:hAnsi="宋体" w:eastAsia="宋体" w:cs="宋体"/>
          <w:b/>
          <w:bCs/>
          <w:sz w:val="44"/>
          <w:szCs w:val="44"/>
          <w:lang w:val="en-US" w:eastAsia="zh-CN"/>
        </w:rPr>
      </w:pPr>
    </w:p>
    <w:p w14:paraId="4C04C9FE">
      <w:pPr>
        <w:numPr>
          <w:ilvl w:val="0"/>
          <w:numId w:val="0"/>
        </w:numPr>
        <w:jc w:val="both"/>
        <w:rPr>
          <w:rFonts w:hint="eastAsia" w:ascii="宋体" w:hAnsi="宋体" w:eastAsia="宋体" w:cs="宋体"/>
          <w:b/>
          <w:bCs/>
          <w:sz w:val="44"/>
          <w:szCs w:val="44"/>
          <w:lang w:val="en-US" w:eastAsia="zh-CN"/>
        </w:rPr>
      </w:pPr>
    </w:p>
    <w:p w14:paraId="6399420A">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484D76F1">
      <w:pPr>
        <w:pStyle w:val="10"/>
        <w:jc w:val="center"/>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七、落实政府采购政策需满足的资格要求：本项目属于专门面向中小微企业采购的项目</w:t>
      </w:r>
    </w:p>
    <w:p w14:paraId="2423B075">
      <w:pPr>
        <w:pStyle w:val="10"/>
        <w:jc w:val="center"/>
        <w:rPr>
          <w:rFonts w:hint="eastAsia" w:ascii="宋体" w:hAnsi="宋体" w:eastAsia="宋体" w:cs="宋体"/>
          <w:b/>
          <w:bCs w:val="0"/>
          <w:color w:val="FF0000"/>
          <w:sz w:val="30"/>
          <w:szCs w:val="30"/>
          <w:lang w:eastAsia="zh-CN"/>
        </w:rPr>
      </w:pPr>
      <w:r>
        <w:rPr>
          <w:rFonts w:hint="eastAsia" w:ascii="宋体" w:hAnsi="宋体" w:eastAsia="宋体" w:cs="宋体"/>
          <w:b/>
          <w:bCs w:val="0"/>
          <w:color w:val="FF0000"/>
          <w:sz w:val="30"/>
          <w:szCs w:val="30"/>
          <w:lang w:eastAsia="zh-CN"/>
        </w:rPr>
        <w:t>本项目所属行业：（16）其他未列明行业</w:t>
      </w:r>
    </w:p>
    <w:p w14:paraId="64A1D985">
      <w:pPr>
        <w:pStyle w:val="10"/>
        <w:numPr>
          <w:ilvl w:val="0"/>
          <w:numId w:val="0"/>
        </w:numPr>
        <w:rPr>
          <w:rFonts w:hint="eastAsia" w:ascii="宋体" w:hAnsi="宋体" w:eastAsia="宋体" w:cs="宋体"/>
          <w:lang w:val="en-US" w:eastAsia="zh-CN"/>
        </w:rPr>
      </w:pPr>
    </w:p>
    <w:p w14:paraId="27499046">
      <w:pPr>
        <w:keepNext w:val="0"/>
        <w:keepLines w:val="0"/>
        <w:pageBreakBefore w:val="0"/>
        <w:tabs>
          <w:tab w:val="left" w:pos="426"/>
        </w:tabs>
        <w:kinsoku/>
        <w:wordWrap/>
        <w:overflowPunct/>
        <w:topLinePunct w:val="0"/>
        <w:bidi w:val="0"/>
        <w:adjustRightInd w:val="0"/>
        <w:spacing w:after="78" w:line="360" w:lineRule="auto"/>
        <w:jc w:val="center"/>
        <w:textAlignment w:val="auto"/>
        <w:rPr>
          <w:rFonts w:hint="eastAsia" w:ascii="宋体" w:hAnsi="宋体" w:eastAsia="宋体" w:cs="宋体"/>
          <w:b/>
          <w:sz w:val="28"/>
          <w:szCs w:val="28"/>
        </w:rPr>
      </w:pPr>
      <w:r>
        <w:rPr>
          <w:rFonts w:hint="eastAsia" w:ascii="宋体" w:hAnsi="宋体" w:eastAsia="宋体" w:cs="宋体"/>
          <w:b/>
          <w:bCs/>
          <w:sz w:val="28"/>
          <w:szCs w:val="28"/>
        </w:rPr>
        <w:fldChar w:fldCharType="begin"/>
      </w:r>
      <w:r>
        <w:rPr>
          <w:rFonts w:hint="eastAsia" w:ascii="宋体" w:hAnsi="宋体" w:eastAsia="宋体" w:cs="宋体"/>
          <w:b/>
          <w:sz w:val="28"/>
          <w:szCs w:val="28"/>
        </w:rPr>
        <w:instrText xml:space="preserve"> </w:instrText>
      </w:r>
      <w:r>
        <w:rPr>
          <w:rFonts w:hint="eastAsia" w:ascii="宋体" w:hAnsi="宋体" w:eastAsia="宋体" w:cs="宋体"/>
          <w:b/>
          <w:sz w:val="28"/>
          <w:szCs w:val="28"/>
        </w:rPr>
        <w:instrText xml:space="preserve">= 1 \* GB3</w:instrText>
      </w:r>
      <w:r>
        <w:rPr>
          <w:rFonts w:hint="eastAsia" w:ascii="宋体" w:hAnsi="宋体" w:eastAsia="宋体" w:cs="宋体"/>
          <w:b/>
          <w:sz w:val="28"/>
          <w:szCs w:val="28"/>
        </w:rPr>
        <w:instrText xml:space="preserve"> </w:instrText>
      </w:r>
      <w:r>
        <w:rPr>
          <w:rFonts w:hint="eastAsia" w:ascii="宋体" w:hAnsi="宋体" w:eastAsia="宋体" w:cs="宋体"/>
          <w:b/>
          <w:bCs/>
          <w:sz w:val="28"/>
          <w:szCs w:val="28"/>
        </w:rPr>
        <w:fldChar w:fldCharType="separate"/>
      </w:r>
      <w:r>
        <w:rPr>
          <w:rFonts w:hint="eastAsia" w:ascii="宋体" w:hAnsi="宋体" w:eastAsia="宋体" w:cs="宋体"/>
          <w:b/>
          <w:sz w:val="28"/>
          <w:szCs w:val="28"/>
        </w:rPr>
        <w:t>①</w:t>
      </w:r>
      <w:r>
        <w:rPr>
          <w:rFonts w:hint="eastAsia" w:ascii="宋体" w:hAnsi="宋体" w:eastAsia="宋体" w:cs="宋体"/>
          <w:b/>
          <w:bCs/>
          <w:sz w:val="28"/>
          <w:szCs w:val="28"/>
        </w:rPr>
        <w:fldChar w:fldCharType="end"/>
      </w:r>
      <w:r>
        <w:rPr>
          <w:rFonts w:hint="eastAsia" w:ascii="宋体" w:hAnsi="宋体" w:eastAsia="宋体" w:cs="宋体"/>
          <w:b/>
          <w:sz w:val="28"/>
          <w:szCs w:val="28"/>
        </w:rPr>
        <w:t>中小企业声明函</w:t>
      </w:r>
    </w:p>
    <w:p w14:paraId="0276BD31">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w:t>
      </w:r>
      <w:r>
        <w:rPr>
          <w:rFonts w:hint="eastAsia" w:ascii="宋体" w:hAnsi="宋体" w:eastAsia="宋体" w:cs="宋体"/>
          <w:sz w:val="24"/>
          <w:szCs w:val="24"/>
        </w:rPr>
        <w:t>﹝</w:t>
      </w:r>
      <w:r>
        <w:rPr>
          <w:rFonts w:hint="eastAsia" w:ascii="宋体" w:hAnsi="宋体" w:eastAsia="宋体" w:cs="宋体"/>
          <w:sz w:val="24"/>
          <w:szCs w:val="24"/>
        </w:rPr>
        <w:t>2020</w:t>
      </w:r>
      <w:r>
        <w:rPr>
          <w:rFonts w:hint="eastAsia" w:ascii="宋体" w:hAnsi="宋体" w:eastAsia="宋体" w:cs="宋体"/>
          <w:sz w:val="24"/>
          <w:szCs w:val="24"/>
        </w:rPr>
        <w:t>﹞</w:t>
      </w:r>
      <w:r>
        <w:rPr>
          <w:rFonts w:hint="eastAsia" w:ascii="宋体" w:hAnsi="宋体" w:eastAsia="宋体" w:cs="宋体"/>
          <w:sz w:val="24"/>
          <w:szCs w:val="24"/>
        </w:rPr>
        <w:t xml:space="preserve">46 </w:t>
      </w:r>
      <w:r>
        <w:rPr>
          <w:rFonts w:hint="eastAsia" w:ascii="宋体" w:hAnsi="宋体" w:eastAsia="宋体" w:cs="宋体"/>
          <w:sz w:val="24"/>
          <w:szCs w:val="24"/>
        </w:rPr>
        <w:t>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eastAsia="宋体" w:cs="宋体"/>
          <w:sz w:val="24"/>
          <w:szCs w:val="24"/>
        </w:rPr>
        <w:t>采购活动，服务全部由符合政策要求的中小企业承接。相关企业（含联合体中的中小企业、签订分包意向协议的中小企业）的具体情况如下：</w:t>
      </w:r>
    </w:p>
    <w:p w14:paraId="335068F5">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1. </w:t>
      </w:r>
      <w:r>
        <w:rPr>
          <w:rFonts w:hint="eastAsia" w:ascii="宋体" w:hAnsi="宋体" w:eastAsia="宋体" w:cs="宋体"/>
          <w:sz w:val="24"/>
          <w:szCs w:val="24"/>
          <w:u w:val="single"/>
        </w:rPr>
        <w:t>（标的名称）</w:t>
      </w:r>
      <w:r>
        <w:rPr>
          <w:rFonts w:hint="eastAsia" w:ascii="宋体" w:hAnsi="宋体" w:eastAsia="宋体" w:cs="宋体"/>
          <w:sz w:val="24"/>
          <w:szCs w:val="24"/>
        </w:rPr>
        <w:t xml:space="preserve"> </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26276C31">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2. </w:t>
      </w:r>
      <w:r>
        <w:rPr>
          <w:rFonts w:hint="eastAsia" w:ascii="宋体" w:hAnsi="宋体" w:eastAsia="宋体" w:cs="宋体"/>
          <w:sz w:val="24"/>
          <w:szCs w:val="24"/>
          <w:u w:val="single"/>
        </w:rPr>
        <w:t>（标的名称）</w:t>
      </w:r>
      <w:r>
        <w:rPr>
          <w:rFonts w:hint="eastAsia" w:ascii="宋体" w:hAnsi="宋体" w:eastAsia="宋体" w:cs="宋体"/>
          <w:sz w:val="24"/>
          <w:szCs w:val="24"/>
          <w:u w:val="single"/>
        </w:rPr>
        <w:t xml:space="preserve"> </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53AFC0D4">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w:t>
      </w:r>
    </w:p>
    <w:p w14:paraId="77F42998">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14:paraId="2844FCEE">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223E2EB4">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4"/>
          <w:szCs w:val="24"/>
        </w:rPr>
      </w:pPr>
    </w:p>
    <w:p w14:paraId="37DB33E0">
      <w:pPr>
        <w:widowControl w:val="0"/>
        <w:shd w:val="clear" w:color="auto" w:fill="auto"/>
        <w:autoSpaceDE w:val="0"/>
        <w:autoSpaceDN w:val="0"/>
        <w:snapToGrid/>
        <w:spacing w:line="240" w:lineRule="auto"/>
        <w:ind w:right="480"/>
        <w:jc w:val="center"/>
        <w:rPr>
          <w:rFonts w:hint="eastAsia" w:ascii="宋体" w:hAnsi="宋体" w:eastAsia="宋体" w:cs="宋体"/>
          <w:sz w:val="24"/>
          <w:szCs w:val="24"/>
        </w:rPr>
      </w:pPr>
      <w:r>
        <w:rPr>
          <w:rFonts w:hint="eastAsia" w:ascii="宋体" w:hAnsi="宋体" w:eastAsia="宋体" w:cs="宋体"/>
          <w:sz w:val="24"/>
          <w:szCs w:val="24"/>
        </w:rPr>
        <w:t>企业名称（盖章）：</w:t>
      </w:r>
    </w:p>
    <w:p w14:paraId="7127DB94">
      <w:pPr>
        <w:widowControl w:val="0"/>
        <w:shd w:val="clear" w:color="auto" w:fill="auto"/>
        <w:adjustRightInd/>
        <w:snapToGrid/>
        <w:spacing w:after="78" w:afterLines="25" w:line="300" w:lineRule="auto"/>
        <w:ind w:right="640" w:firstLine="4920" w:firstLineChars="2050"/>
        <w:rPr>
          <w:rFonts w:hint="eastAsia" w:ascii="宋体" w:hAnsi="宋体" w:eastAsia="宋体" w:cs="宋体"/>
          <w:sz w:val="24"/>
          <w:szCs w:val="24"/>
        </w:rPr>
      </w:pPr>
      <w:r>
        <w:rPr>
          <w:rFonts w:hint="eastAsia" w:ascii="宋体" w:hAnsi="宋体" w:eastAsia="宋体" w:cs="宋体"/>
          <w:sz w:val="24"/>
          <w:szCs w:val="24"/>
        </w:rPr>
        <w:t>日期：</w:t>
      </w:r>
    </w:p>
    <w:p w14:paraId="5A35B43D">
      <w:pPr>
        <w:widowControl w:val="0"/>
        <w:shd w:val="clear" w:color="auto" w:fill="auto"/>
        <w:adjustRightInd/>
        <w:snapToGrid/>
        <w:spacing w:after="78" w:afterLines="25" w:line="300" w:lineRule="auto"/>
        <w:ind w:firstLine="482" w:firstLineChars="200"/>
        <w:rPr>
          <w:rFonts w:hint="eastAsia" w:ascii="宋体" w:hAnsi="宋体" w:eastAsia="宋体" w:cs="宋体"/>
          <w:color w:val="FF0000"/>
          <w:kern w:val="2"/>
          <w:sz w:val="24"/>
          <w:szCs w:val="24"/>
        </w:rPr>
      </w:pPr>
      <w:r>
        <w:rPr>
          <w:rFonts w:hint="eastAsia" w:ascii="宋体" w:hAnsi="宋体" w:eastAsia="宋体" w:cs="宋体"/>
          <w:b/>
          <w:color w:val="FF0000"/>
          <w:kern w:val="2"/>
          <w:sz w:val="24"/>
          <w:szCs w:val="24"/>
        </w:rPr>
        <w:t>说明：1.不符合小型和微型企业划分标准的供应商可以不提供上述声明函。</w:t>
      </w:r>
      <w:r>
        <w:rPr>
          <w:rFonts w:hint="eastAsia" w:ascii="宋体" w:hAnsi="宋体" w:eastAsia="宋体" w:cs="宋体"/>
          <w:color w:val="FF0000"/>
          <w:kern w:val="2"/>
          <w:sz w:val="24"/>
          <w:szCs w:val="24"/>
        </w:rPr>
        <w:t>由供应商根据《工业和信息化部、国家统计局、国家发展和改革委员会、财政部关于印发中小企业划型标准规定的通知》（工信部联企业〔2011〕300号）规定的</w:t>
      </w:r>
      <w:r>
        <w:rPr>
          <w:rFonts w:hint="eastAsia" w:ascii="宋体" w:hAnsi="宋体" w:eastAsia="宋体" w:cs="宋体"/>
          <w:b/>
          <w:color w:val="0070C0"/>
          <w:kern w:val="2"/>
          <w:sz w:val="24"/>
          <w:szCs w:val="24"/>
        </w:rPr>
        <w:t>划分标准</w:t>
      </w:r>
      <w:r>
        <w:rPr>
          <w:rFonts w:hint="eastAsia" w:ascii="宋体" w:hAnsi="宋体" w:eastAsia="宋体" w:cs="宋体"/>
          <w:color w:val="FF0000"/>
          <w:kern w:val="2"/>
          <w:sz w:val="24"/>
          <w:szCs w:val="24"/>
        </w:rPr>
        <w:t>，结合自身实际情况进行填写。</w:t>
      </w:r>
    </w:p>
    <w:p w14:paraId="5A33AF29">
      <w:pPr>
        <w:widowControl w:val="0"/>
        <w:shd w:val="clear" w:color="auto" w:fill="auto"/>
        <w:adjustRightInd/>
        <w:snapToGrid/>
        <w:spacing w:after="78" w:afterLines="25" w:line="300" w:lineRule="auto"/>
        <w:ind w:firstLine="480" w:firstLineChars="200"/>
        <w:rPr>
          <w:rFonts w:hint="eastAsia" w:ascii="宋体" w:hAnsi="宋体" w:eastAsia="宋体" w:cs="宋体"/>
          <w:color w:val="FF0000"/>
          <w:kern w:val="2"/>
          <w:sz w:val="24"/>
          <w:szCs w:val="24"/>
        </w:rPr>
      </w:pPr>
      <w:r>
        <w:rPr>
          <w:rFonts w:hint="eastAsia" w:ascii="宋体" w:hAnsi="宋体" w:eastAsia="宋体" w:cs="宋体"/>
          <w:color w:val="FF0000"/>
          <w:kern w:val="2"/>
          <w:sz w:val="24"/>
          <w:szCs w:val="24"/>
        </w:rPr>
        <w:t xml:space="preserve">      2.</w:t>
      </w:r>
      <w:r>
        <w:rPr>
          <w:rFonts w:hint="eastAsia" w:ascii="宋体" w:hAnsi="宋体" w:eastAsia="宋体" w:cs="宋体"/>
          <w:kern w:val="2"/>
          <w:sz w:val="24"/>
          <w:szCs w:val="24"/>
        </w:rPr>
        <w:t xml:space="preserve"> </w:t>
      </w:r>
      <w:r>
        <w:rPr>
          <w:rFonts w:hint="eastAsia" w:ascii="宋体" w:hAnsi="宋体" w:eastAsia="宋体" w:cs="宋体"/>
          <w:color w:val="FF0000"/>
          <w:kern w:val="2"/>
          <w:sz w:val="24"/>
          <w:szCs w:val="24"/>
        </w:rPr>
        <w:t>从业人员、营业收入、资产总额填报上一年度数据，无上一年度数据的新成立企业可不填报。</w:t>
      </w:r>
    </w:p>
    <w:p w14:paraId="18909FAD">
      <w:pPr>
        <w:widowControl w:val="0"/>
        <w:shd w:val="clear" w:color="auto" w:fill="auto"/>
        <w:adjustRightInd/>
        <w:snapToGrid/>
        <w:spacing w:after="78" w:afterLines="25" w:line="300" w:lineRule="auto"/>
        <w:ind w:firstLine="480" w:firstLineChars="200"/>
        <w:rPr>
          <w:rFonts w:hint="eastAsia" w:ascii="宋体" w:hAnsi="宋体" w:eastAsia="宋体" w:cs="宋体"/>
          <w:color w:val="FF0000"/>
          <w:szCs w:val="21"/>
        </w:rPr>
      </w:pPr>
      <w:r>
        <w:rPr>
          <w:rFonts w:hint="eastAsia" w:ascii="宋体" w:hAnsi="宋体" w:eastAsia="宋体" w:cs="宋体"/>
          <w:color w:val="FF0000"/>
          <w:kern w:val="2"/>
          <w:sz w:val="24"/>
          <w:szCs w:val="24"/>
        </w:rPr>
        <w:t xml:space="preserve">      3.请投标人仔细填写声明函中需填写内容，</w:t>
      </w:r>
      <w:r>
        <w:rPr>
          <w:rFonts w:hint="eastAsia" w:ascii="宋体" w:hAnsi="宋体" w:eastAsia="宋体" w:cs="宋体"/>
          <w:b/>
          <w:color w:val="0070C0"/>
          <w:kern w:val="2"/>
          <w:sz w:val="24"/>
          <w:szCs w:val="24"/>
        </w:rPr>
        <w:t>如内容填写不全</w:t>
      </w:r>
      <w:r>
        <w:rPr>
          <w:rFonts w:hint="eastAsia" w:ascii="宋体" w:hAnsi="宋体" w:eastAsia="宋体" w:cs="宋体"/>
          <w:color w:val="FF0000"/>
          <w:kern w:val="2"/>
          <w:sz w:val="24"/>
          <w:szCs w:val="24"/>
        </w:rPr>
        <w:t>，评委会有权认定该声明函无效，并做出对投标人不予享受优惠政策的决定。</w:t>
      </w:r>
    </w:p>
    <w:p w14:paraId="12ABAF99">
      <w:pPr>
        <w:tabs>
          <w:tab w:val="left" w:pos="426"/>
        </w:tabs>
        <w:spacing w:after="78"/>
        <w:rPr>
          <w:rFonts w:hint="eastAsia" w:ascii="宋体" w:hAnsi="宋体" w:eastAsia="宋体" w:cs="宋体"/>
          <w:color w:val="FF0000"/>
          <w:szCs w:val="21"/>
        </w:rPr>
      </w:pPr>
    </w:p>
    <w:p w14:paraId="6B05BC66">
      <w:pPr>
        <w:tabs>
          <w:tab w:val="left" w:pos="426"/>
        </w:tabs>
        <w:spacing w:after="78" w:line="360" w:lineRule="auto"/>
        <w:ind w:firstLine="562" w:firstLineChars="200"/>
        <w:jc w:val="center"/>
        <w:rPr>
          <w:rFonts w:hint="eastAsia" w:ascii="宋体" w:hAnsi="宋体" w:eastAsia="宋体" w:cs="宋体"/>
          <w:sz w:val="22"/>
          <w:szCs w:val="28"/>
        </w:rPr>
      </w:pPr>
      <w:r>
        <w:rPr>
          <w:rFonts w:hint="eastAsia" w:ascii="宋体" w:hAnsi="宋体" w:eastAsia="宋体" w:cs="宋体"/>
          <w:b/>
          <w:sz w:val="28"/>
          <w:szCs w:val="28"/>
        </w:rPr>
        <w:t>②残疾人福利性单位声明函</w:t>
      </w:r>
    </w:p>
    <w:p w14:paraId="71E79D2E">
      <w:pPr>
        <w:tabs>
          <w:tab w:val="left" w:pos="426"/>
        </w:tabs>
        <w:spacing w:after="78" w:line="360" w:lineRule="auto"/>
        <w:ind w:firstLine="480" w:firstLineChars="200"/>
        <w:rPr>
          <w:rFonts w:hint="eastAsia" w:ascii="宋体" w:hAnsi="宋体" w:eastAsia="宋体" w:cs="宋体"/>
          <w:sz w:val="24"/>
          <w:szCs w:val="24"/>
        </w:rPr>
      </w:pPr>
    </w:p>
    <w:p w14:paraId="508BF8D1">
      <w:pPr>
        <w:tabs>
          <w:tab w:val="left" w:pos="426"/>
        </w:tabs>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sz w:val="24"/>
          <w:szCs w:val="24"/>
          <w:u w:val="single"/>
        </w:rPr>
        <w:t xml:space="preserve">  （采购单位名称）   </w:t>
      </w:r>
      <w:r>
        <w:rPr>
          <w:rFonts w:hint="eastAsia" w:ascii="宋体" w:hAnsi="宋体" w:eastAsia="宋体" w:cs="宋体"/>
          <w:sz w:val="24"/>
          <w:szCs w:val="24"/>
        </w:rPr>
        <w:t>单位的</w:t>
      </w:r>
      <w:r>
        <w:rPr>
          <w:rFonts w:hint="eastAsia" w:ascii="宋体" w:hAnsi="宋体" w:eastAsia="宋体" w:cs="宋体"/>
          <w:sz w:val="24"/>
          <w:szCs w:val="24"/>
          <w:u w:val="single"/>
        </w:rPr>
        <w:t xml:space="preserve">   （采购项目名称）    </w:t>
      </w:r>
      <w:r>
        <w:rPr>
          <w:rFonts w:hint="eastAsia" w:ascii="宋体" w:hAnsi="宋体" w:eastAsia="宋体" w:cs="宋体"/>
          <w:sz w:val="24"/>
          <w:szCs w:val="24"/>
        </w:rPr>
        <w:t>项目采购活动，并由本企业提供服务。</w:t>
      </w:r>
    </w:p>
    <w:p w14:paraId="35B64622">
      <w:pPr>
        <w:tabs>
          <w:tab w:val="left" w:pos="426"/>
        </w:tabs>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本单位对上述声明的真实性负责。如有虚假，将依法承担相应责任。      </w:t>
      </w:r>
    </w:p>
    <w:p w14:paraId="6C1C5ED7">
      <w:pPr>
        <w:tabs>
          <w:tab w:val="left" w:pos="426"/>
        </w:tabs>
        <w:spacing w:after="78" w:line="360" w:lineRule="auto"/>
        <w:ind w:firstLine="480" w:firstLineChars="200"/>
        <w:jc w:val="center"/>
        <w:rPr>
          <w:rFonts w:hint="eastAsia" w:ascii="宋体" w:hAnsi="宋体" w:eastAsia="宋体" w:cs="宋体"/>
          <w:sz w:val="24"/>
          <w:szCs w:val="24"/>
        </w:rPr>
      </w:pPr>
      <w:r>
        <w:rPr>
          <w:rFonts w:hint="eastAsia" w:ascii="宋体" w:hAnsi="宋体" w:eastAsia="宋体" w:cs="宋体"/>
          <w:sz w:val="24"/>
          <w:szCs w:val="24"/>
        </w:rPr>
        <w:t xml:space="preserve">      投标单位名称：</w:t>
      </w:r>
    </w:p>
    <w:p w14:paraId="4874D748">
      <w:pPr>
        <w:tabs>
          <w:tab w:val="left" w:pos="426"/>
        </w:tabs>
        <w:spacing w:after="78" w:line="360" w:lineRule="auto"/>
        <w:ind w:firstLine="480" w:firstLineChars="200"/>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期：</w:t>
      </w:r>
    </w:p>
    <w:p w14:paraId="74D95CC8">
      <w:pPr>
        <w:tabs>
          <w:tab w:val="left" w:pos="426"/>
        </w:tabs>
        <w:bidi w:val="0"/>
        <w:spacing w:line="360" w:lineRule="auto"/>
        <w:rPr>
          <w:rFonts w:hint="eastAsia" w:ascii="宋体" w:hAnsi="宋体" w:eastAsia="宋体" w:cs="宋体"/>
        </w:rPr>
      </w:pPr>
    </w:p>
    <w:p w14:paraId="60ABF228">
      <w:pPr>
        <w:tabs>
          <w:tab w:val="left" w:pos="426"/>
        </w:tabs>
        <w:spacing w:after="78" w:line="360" w:lineRule="auto"/>
        <w:ind w:firstLine="482" w:firstLineChars="200"/>
        <w:rPr>
          <w:rFonts w:hint="eastAsia" w:ascii="宋体" w:hAnsi="宋体" w:eastAsia="宋体" w:cs="宋体"/>
          <w:color w:val="FF0000"/>
          <w:sz w:val="24"/>
          <w:szCs w:val="24"/>
        </w:rPr>
      </w:pPr>
      <w:r>
        <w:rPr>
          <w:rFonts w:hint="eastAsia" w:ascii="宋体" w:hAnsi="宋体" w:eastAsia="宋体" w:cs="宋体"/>
          <w:b/>
          <w:color w:val="FF0000"/>
          <w:sz w:val="24"/>
          <w:szCs w:val="24"/>
        </w:rPr>
        <w:t>说明：1.不符合残疾人福利性单位条件的供应商可以不提供。</w:t>
      </w:r>
      <w:r>
        <w:rPr>
          <w:rFonts w:hint="eastAsia" w:ascii="宋体" w:hAnsi="宋体" w:eastAsia="宋体" w:cs="宋体"/>
          <w:color w:val="FF0000"/>
          <w:sz w:val="24"/>
          <w:szCs w:val="24"/>
        </w:rPr>
        <w:t>符合条件的供应商，请仔细填写声明函中需填写内容，</w:t>
      </w:r>
      <w:r>
        <w:rPr>
          <w:rFonts w:hint="eastAsia" w:ascii="宋体" w:hAnsi="宋体" w:eastAsia="宋体" w:cs="宋体"/>
          <w:b/>
          <w:color w:val="0070C0"/>
          <w:sz w:val="24"/>
          <w:szCs w:val="24"/>
        </w:rPr>
        <w:t>如内容填写不全，</w:t>
      </w:r>
      <w:r>
        <w:rPr>
          <w:rFonts w:hint="eastAsia" w:ascii="宋体" w:hAnsi="宋体" w:eastAsia="宋体" w:cs="宋体"/>
          <w:color w:val="FF0000"/>
          <w:sz w:val="24"/>
          <w:szCs w:val="24"/>
        </w:rPr>
        <w:t>评委会有权认定该声明函无效，并做出对投标人不予享受优惠政策的决定。</w:t>
      </w:r>
    </w:p>
    <w:p w14:paraId="13D12F35">
      <w:pPr>
        <w:tabs>
          <w:tab w:val="left" w:pos="426"/>
        </w:tabs>
        <w:spacing w:after="78" w:line="360" w:lineRule="auto"/>
        <w:ind w:firstLine="480" w:firstLineChars="200"/>
        <w:rPr>
          <w:rFonts w:hint="eastAsia" w:ascii="宋体" w:hAnsi="宋体" w:eastAsia="宋体" w:cs="宋体"/>
          <w:color w:val="FF0000"/>
          <w:sz w:val="24"/>
          <w:szCs w:val="24"/>
        </w:rPr>
      </w:pPr>
      <w:r>
        <w:rPr>
          <w:rFonts w:hint="eastAsia" w:ascii="宋体" w:hAnsi="宋体" w:eastAsia="宋体" w:cs="宋体"/>
          <w:color w:val="FF0000"/>
          <w:sz w:val="24"/>
          <w:szCs w:val="24"/>
        </w:rPr>
        <w:t>2.根据《财政部 民政部 中国残疾人联合会关于促进残疾人就业政府采购政策的通知》（财库〔2017〕 141号）的规定,享受政府采购支持政策的残疾人福利性单位应当同时满足以下条件：（一）</w:t>
      </w:r>
      <w:r>
        <w:rPr>
          <w:rFonts w:hint="eastAsia" w:ascii="宋体" w:hAnsi="宋体" w:eastAsia="宋体" w:cs="宋体"/>
          <w:b/>
          <w:color w:val="0070C0"/>
          <w:sz w:val="24"/>
          <w:szCs w:val="24"/>
        </w:rPr>
        <w:t>安置的残疾人占本单位在职职工人数的比例不低于25%（含25%），并且安置的残疾人人数不少于10人（含10人）</w:t>
      </w:r>
      <w:r>
        <w:rPr>
          <w:rFonts w:hint="eastAsia" w:ascii="宋体" w:hAnsi="宋体" w:eastAsia="宋体" w:cs="宋体"/>
          <w:color w:val="FF0000"/>
          <w:sz w:val="24"/>
          <w:szCs w:val="24"/>
        </w:rPr>
        <w:t>；（二）依法与安置的每位残疾人签订了一年以上（含一年）的劳动合同或服务协议；（三）为安置的每位残疾人按月足额缴纳了基本养老保险、基本医疗保险、失业保险、工伤保险和生育保险等社会保险费；（四）通过银行等金融机构向安置的每位残疾人，按月支付了不低于单位所在区县适用的经省级人民政府批准的月最低工资标准的工资；（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53848AF">
      <w:pPr>
        <w:tabs>
          <w:tab w:val="left" w:pos="426"/>
        </w:tabs>
        <w:spacing w:after="78" w:line="360" w:lineRule="auto"/>
        <w:rPr>
          <w:rFonts w:hint="eastAsia" w:ascii="宋体" w:hAnsi="宋体" w:eastAsia="宋体" w:cs="宋体"/>
          <w:color w:val="FF0000"/>
          <w:szCs w:val="21"/>
        </w:rPr>
      </w:pPr>
    </w:p>
    <w:p w14:paraId="208A62F4">
      <w:pPr>
        <w:shd w:val="clear" w:color="auto" w:fill="auto"/>
        <w:adjustRightInd/>
        <w:snapToGrid/>
        <w:spacing w:line="360" w:lineRule="auto"/>
        <w:jc w:val="left"/>
        <w:rPr>
          <w:rFonts w:hint="eastAsia" w:ascii="宋体" w:hAnsi="宋体" w:eastAsia="宋体" w:cs="宋体"/>
          <w:b/>
          <w:sz w:val="24"/>
        </w:rPr>
      </w:pPr>
      <w:r>
        <w:rPr>
          <w:rFonts w:hint="eastAsia" w:ascii="宋体" w:hAnsi="宋体" w:eastAsia="宋体" w:cs="宋体"/>
          <w:b/>
          <w:sz w:val="24"/>
        </w:rPr>
        <w:br w:type="page"/>
      </w:r>
    </w:p>
    <w:p w14:paraId="0715EAA4">
      <w:pPr>
        <w:tabs>
          <w:tab w:val="left" w:pos="426"/>
        </w:tabs>
        <w:spacing w:after="78" w:line="360" w:lineRule="auto"/>
        <w:ind w:firstLine="562" w:firstLineChars="200"/>
        <w:jc w:val="center"/>
        <w:rPr>
          <w:rFonts w:hint="eastAsia" w:ascii="宋体" w:hAnsi="宋体" w:eastAsia="宋体" w:cs="宋体"/>
          <w:b/>
          <w:sz w:val="28"/>
          <w:szCs w:val="28"/>
        </w:rPr>
      </w:pPr>
      <w:r>
        <w:rPr>
          <w:rFonts w:hint="eastAsia" w:ascii="宋体" w:hAnsi="宋体" w:eastAsia="宋体" w:cs="宋体"/>
          <w:b/>
          <w:sz w:val="28"/>
          <w:szCs w:val="28"/>
        </w:rPr>
        <w:t>③监狱企业声明函</w:t>
      </w:r>
    </w:p>
    <w:p w14:paraId="629A95EA">
      <w:pPr>
        <w:tabs>
          <w:tab w:val="left" w:pos="426"/>
        </w:tabs>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本单位郑重声明，根据《财政部 司法部关于政府采购支持监狱企业发展有关问题的通知》（财库〔2014〕68 号）的规定，本单位为符合条件的监狱企业，且本单位参加</w:t>
      </w:r>
      <w:r>
        <w:rPr>
          <w:rFonts w:hint="eastAsia" w:ascii="宋体" w:hAnsi="宋体" w:eastAsia="宋体" w:cs="宋体"/>
          <w:sz w:val="24"/>
          <w:szCs w:val="24"/>
          <w:u w:val="single"/>
        </w:rPr>
        <w:t xml:space="preserve">  （采购单位名称）  </w:t>
      </w:r>
      <w:r>
        <w:rPr>
          <w:rFonts w:hint="eastAsia" w:ascii="宋体" w:hAnsi="宋体" w:eastAsia="宋体" w:cs="宋体"/>
          <w:sz w:val="24"/>
          <w:szCs w:val="24"/>
        </w:rPr>
        <w:t>单位的</w:t>
      </w:r>
      <w:r>
        <w:rPr>
          <w:rFonts w:hint="eastAsia" w:ascii="宋体" w:hAnsi="宋体" w:eastAsia="宋体" w:cs="宋体"/>
          <w:sz w:val="24"/>
          <w:szCs w:val="24"/>
          <w:u w:val="single"/>
        </w:rPr>
        <w:t xml:space="preserve">  （采购项目名称）  </w:t>
      </w:r>
      <w:r>
        <w:rPr>
          <w:rFonts w:hint="eastAsia" w:ascii="宋体" w:hAnsi="宋体" w:eastAsia="宋体" w:cs="宋体"/>
          <w:sz w:val="24"/>
          <w:szCs w:val="24"/>
        </w:rPr>
        <w:t>项目采购活动，并由本企业提供服务。</w:t>
      </w:r>
    </w:p>
    <w:p w14:paraId="785689ED">
      <w:pPr>
        <w:tabs>
          <w:tab w:val="left" w:pos="426"/>
        </w:tabs>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本单位对上述声明的真实性负责。如有虚假，将依法承担相应责任。</w:t>
      </w:r>
    </w:p>
    <w:p w14:paraId="7CFB7DA6">
      <w:pPr>
        <w:tabs>
          <w:tab w:val="left" w:pos="426"/>
        </w:tabs>
        <w:spacing w:after="78" w:line="360" w:lineRule="auto"/>
        <w:ind w:firstLine="482" w:firstLineChars="200"/>
        <w:rPr>
          <w:rFonts w:hint="eastAsia" w:ascii="宋体" w:hAnsi="宋体" w:eastAsia="宋体" w:cs="宋体"/>
          <w:b/>
          <w:color w:val="FF0000"/>
          <w:sz w:val="24"/>
          <w:szCs w:val="24"/>
        </w:rPr>
      </w:pPr>
      <w:r>
        <w:rPr>
          <w:rFonts w:hint="eastAsia" w:ascii="宋体" w:hAnsi="宋体" w:eastAsia="宋体" w:cs="宋体"/>
          <w:b/>
          <w:color w:val="FF0000"/>
          <w:sz w:val="24"/>
          <w:szCs w:val="24"/>
        </w:rPr>
        <w:t>附：省级以上监狱管理局、戒毒管理局（含新疆生产建设兵团）出具的监狱企业证明文件。</w:t>
      </w:r>
    </w:p>
    <w:p w14:paraId="6B74981F">
      <w:pPr>
        <w:tabs>
          <w:tab w:val="left" w:pos="426"/>
        </w:tabs>
        <w:spacing w:after="78" w:line="360" w:lineRule="auto"/>
        <w:rPr>
          <w:rFonts w:hint="eastAsia" w:ascii="宋体" w:hAnsi="宋体" w:eastAsia="宋体" w:cs="宋体"/>
          <w:sz w:val="24"/>
          <w:szCs w:val="24"/>
        </w:rPr>
      </w:pPr>
    </w:p>
    <w:p w14:paraId="4458939B">
      <w:pPr>
        <w:tabs>
          <w:tab w:val="left" w:pos="426"/>
        </w:tabs>
        <w:spacing w:after="78" w:line="360" w:lineRule="auto"/>
        <w:ind w:firstLine="4200" w:firstLineChars="1750"/>
        <w:rPr>
          <w:rFonts w:hint="eastAsia" w:ascii="宋体" w:hAnsi="宋体" w:eastAsia="宋体" w:cs="宋体"/>
          <w:sz w:val="24"/>
          <w:szCs w:val="24"/>
        </w:rPr>
      </w:pPr>
      <w:r>
        <w:rPr>
          <w:rFonts w:hint="eastAsia" w:ascii="宋体" w:hAnsi="宋体" w:eastAsia="宋体" w:cs="宋体"/>
          <w:sz w:val="24"/>
          <w:szCs w:val="24"/>
        </w:rPr>
        <w:t xml:space="preserve">投标单位名称： </w:t>
      </w:r>
    </w:p>
    <w:p w14:paraId="28539ED1">
      <w:pPr>
        <w:tabs>
          <w:tab w:val="left" w:pos="426"/>
        </w:tabs>
        <w:spacing w:after="78" w:line="360" w:lineRule="auto"/>
        <w:ind w:firstLine="4200" w:firstLineChars="1750"/>
        <w:rPr>
          <w:rFonts w:hint="eastAsia" w:ascii="宋体" w:hAnsi="宋体" w:eastAsia="宋体" w:cs="宋体"/>
          <w:color w:val="FF0000"/>
          <w:sz w:val="24"/>
          <w:szCs w:val="24"/>
        </w:rPr>
      </w:pPr>
      <w:r>
        <w:rPr>
          <w:rFonts w:hint="eastAsia" w:ascii="宋体" w:hAnsi="宋体" w:eastAsia="宋体" w:cs="宋体"/>
          <w:sz w:val="24"/>
          <w:szCs w:val="24"/>
        </w:rPr>
        <w:t>日 期：</w:t>
      </w:r>
    </w:p>
    <w:p w14:paraId="0ADB2257">
      <w:pPr>
        <w:tabs>
          <w:tab w:val="left" w:pos="426"/>
        </w:tabs>
        <w:spacing w:after="78" w:line="360" w:lineRule="auto"/>
        <w:ind w:firstLine="482" w:firstLineChars="200"/>
        <w:rPr>
          <w:rFonts w:hint="eastAsia" w:ascii="宋体" w:hAnsi="宋体" w:eastAsia="宋体" w:cs="宋体"/>
          <w:color w:val="FF0000"/>
          <w:sz w:val="24"/>
          <w:szCs w:val="24"/>
        </w:rPr>
      </w:pPr>
      <w:r>
        <w:rPr>
          <w:rFonts w:hint="eastAsia" w:ascii="宋体" w:hAnsi="宋体" w:eastAsia="宋体" w:cs="宋体"/>
          <w:b/>
          <w:color w:val="FF0000"/>
          <w:sz w:val="24"/>
          <w:szCs w:val="24"/>
        </w:rPr>
        <w:t>说明：不符合监狱企业条件的供应商可以不提供。</w:t>
      </w:r>
      <w:r>
        <w:rPr>
          <w:rFonts w:hint="eastAsia" w:ascii="宋体" w:hAnsi="宋体" w:eastAsia="宋体" w:cs="宋体"/>
          <w:color w:val="FF0000"/>
          <w:sz w:val="24"/>
          <w:szCs w:val="24"/>
        </w:rPr>
        <w:t>符合条件的供应商，请仔细填写声明函中需填写内容，</w:t>
      </w:r>
      <w:r>
        <w:rPr>
          <w:rFonts w:hint="eastAsia" w:ascii="宋体" w:hAnsi="宋体" w:eastAsia="宋体" w:cs="宋体"/>
          <w:b/>
          <w:color w:val="0070C0"/>
          <w:sz w:val="24"/>
          <w:szCs w:val="24"/>
        </w:rPr>
        <w:t>如内容填写不全或未附上省级以上监狱管理局、戒毒管理局（含新疆生产建设兵团）出具的监狱企业证明文件</w:t>
      </w:r>
      <w:r>
        <w:rPr>
          <w:rFonts w:hint="eastAsia" w:ascii="宋体" w:hAnsi="宋体" w:eastAsia="宋体" w:cs="宋体"/>
          <w:color w:val="FF0000"/>
          <w:sz w:val="24"/>
          <w:szCs w:val="24"/>
        </w:rPr>
        <w:t>，评委会有权认定该声明函无效，并做出对投标人不予享受优惠政策的决定。</w:t>
      </w:r>
    </w:p>
    <w:p w14:paraId="5969BCF0">
      <w:pPr>
        <w:rPr>
          <w:rFonts w:hint="eastAsia" w:ascii="宋体" w:hAnsi="宋体" w:eastAsia="宋体" w:cs="宋体"/>
          <w:b/>
          <w:bCs/>
          <w:sz w:val="44"/>
          <w:szCs w:val="44"/>
          <w:lang w:val="en-US" w:eastAsia="zh-CN"/>
        </w:rPr>
      </w:pPr>
    </w:p>
    <w:p w14:paraId="0889D86F">
      <w:pPr>
        <w:numPr>
          <w:ilvl w:val="0"/>
          <w:numId w:val="0"/>
        </w:numPr>
        <w:jc w:val="center"/>
        <w:rPr>
          <w:rFonts w:hint="eastAsia" w:ascii="宋体" w:hAnsi="宋体" w:eastAsia="宋体" w:cs="宋体"/>
          <w:b/>
          <w:bCs/>
          <w:sz w:val="44"/>
          <w:szCs w:val="44"/>
          <w:lang w:val="en-US" w:eastAsia="zh-CN"/>
        </w:rPr>
      </w:pPr>
    </w:p>
    <w:p w14:paraId="0BFF15B2">
      <w:pPr>
        <w:numPr>
          <w:ilvl w:val="0"/>
          <w:numId w:val="0"/>
        </w:numPr>
        <w:jc w:val="center"/>
        <w:rPr>
          <w:rFonts w:hint="eastAsia" w:ascii="宋体" w:hAnsi="宋体" w:eastAsia="宋体" w:cs="宋体"/>
          <w:b/>
          <w:bCs/>
          <w:sz w:val="44"/>
          <w:szCs w:val="44"/>
          <w:lang w:val="en-US" w:eastAsia="zh-CN"/>
        </w:rPr>
      </w:pPr>
    </w:p>
    <w:p w14:paraId="64B94AB4">
      <w:pPr>
        <w:numPr>
          <w:ilvl w:val="0"/>
          <w:numId w:val="0"/>
        </w:numPr>
        <w:jc w:val="center"/>
        <w:rPr>
          <w:rFonts w:hint="eastAsia" w:ascii="宋体" w:hAnsi="宋体" w:eastAsia="宋体" w:cs="宋体"/>
          <w:b/>
          <w:bCs/>
          <w:sz w:val="44"/>
          <w:szCs w:val="44"/>
          <w:lang w:val="en-US" w:eastAsia="zh-CN"/>
        </w:rPr>
      </w:pPr>
    </w:p>
    <w:p w14:paraId="29DFB6FF">
      <w:pPr>
        <w:numPr>
          <w:ilvl w:val="0"/>
          <w:numId w:val="0"/>
        </w:numPr>
        <w:jc w:val="center"/>
        <w:rPr>
          <w:rFonts w:hint="eastAsia" w:ascii="宋体" w:hAnsi="宋体" w:eastAsia="宋体" w:cs="宋体"/>
          <w:b/>
          <w:bCs/>
          <w:sz w:val="44"/>
          <w:szCs w:val="44"/>
          <w:lang w:val="en-US" w:eastAsia="zh-CN"/>
        </w:rPr>
      </w:pPr>
    </w:p>
    <w:p w14:paraId="455DBC2A">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bookmarkStart w:id="0" w:name="_GoBack"/>
      <w:bookmarkEnd w:id="0"/>
    </w:p>
    <w:p w14:paraId="7B29E650">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八、投标人认为需要的其他材料</w:t>
      </w:r>
    </w:p>
    <w:p w14:paraId="4C341F17">
      <w:pPr>
        <w:numPr>
          <w:ilvl w:val="0"/>
          <w:numId w:val="0"/>
        </w:numPr>
        <w:rPr>
          <w:rFonts w:hint="eastAsia" w:ascii="宋体" w:hAnsi="宋体" w:eastAsia="宋体" w:cs="宋体"/>
          <w:sz w:val="24"/>
          <w:szCs w:val="24"/>
          <w:highlight w:val="none"/>
          <w:lang w:val="en-US" w:eastAsia="zh-CN"/>
        </w:rPr>
      </w:pPr>
    </w:p>
    <w:p w14:paraId="6CEAA43B">
      <w:pPr>
        <w:numPr>
          <w:ilvl w:val="0"/>
          <w:numId w:val="0"/>
        </w:numPr>
        <w:rPr>
          <w:rFonts w:hint="eastAsia" w:ascii="宋体" w:hAnsi="宋体" w:eastAsia="宋体" w:cs="宋体"/>
          <w:sz w:val="24"/>
          <w:szCs w:val="24"/>
          <w:highlight w:val="none"/>
          <w:lang w:val="en-US" w:eastAsia="zh-CN"/>
        </w:rPr>
      </w:pPr>
    </w:p>
    <w:p w14:paraId="2FD4DBD7">
      <w:pPr>
        <w:numPr>
          <w:ilvl w:val="0"/>
          <w:numId w:val="0"/>
        </w:numPr>
        <w:rPr>
          <w:rFonts w:hint="eastAsia" w:ascii="宋体" w:hAnsi="宋体" w:eastAsia="宋体" w:cs="宋体"/>
          <w:sz w:val="24"/>
          <w:szCs w:val="24"/>
          <w:highlight w:val="none"/>
          <w:lang w:val="en-US" w:eastAsia="zh-CN"/>
        </w:rPr>
      </w:pPr>
    </w:p>
    <w:p w14:paraId="0E7F5AA7">
      <w:pPr>
        <w:numPr>
          <w:ilvl w:val="0"/>
          <w:numId w:val="0"/>
        </w:numPr>
        <w:rPr>
          <w:rFonts w:hint="eastAsia" w:ascii="宋体" w:hAnsi="宋体" w:eastAsia="宋体" w:cs="宋体"/>
          <w:sz w:val="24"/>
          <w:szCs w:val="24"/>
          <w:highlight w:val="none"/>
          <w:lang w:val="en-US" w:eastAsia="zh-CN"/>
        </w:rPr>
      </w:pPr>
    </w:p>
    <w:p w14:paraId="18040671">
      <w:pPr>
        <w:numPr>
          <w:ilvl w:val="0"/>
          <w:numId w:val="0"/>
        </w:numPr>
        <w:rPr>
          <w:rFonts w:hint="eastAsia" w:ascii="宋体" w:hAnsi="宋体" w:eastAsia="宋体" w:cs="宋体"/>
          <w:sz w:val="24"/>
          <w:szCs w:val="24"/>
          <w:highlight w:val="none"/>
          <w:lang w:val="en-US" w:eastAsia="zh-CN"/>
        </w:rPr>
      </w:pPr>
    </w:p>
    <w:p w14:paraId="358A8C36">
      <w:pPr>
        <w:numPr>
          <w:ilvl w:val="0"/>
          <w:numId w:val="0"/>
        </w:numPr>
        <w:rPr>
          <w:rFonts w:hint="eastAsia" w:ascii="宋体" w:hAnsi="宋体" w:eastAsia="宋体" w:cs="宋体"/>
          <w:sz w:val="24"/>
          <w:szCs w:val="24"/>
          <w:highlight w:val="none"/>
          <w:lang w:val="en-US" w:eastAsia="zh-CN"/>
        </w:rPr>
      </w:pPr>
    </w:p>
    <w:p w14:paraId="774D4A20">
      <w:pPr>
        <w:numPr>
          <w:ilvl w:val="0"/>
          <w:numId w:val="0"/>
        </w:numPr>
        <w:rPr>
          <w:rFonts w:hint="eastAsia" w:ascii="宋体" w:hAnsi="宋体" w:eastAsia="宋体" w:cs="宋体"/>
          <w:sz w:val="24"/>
          <w:szCs w:val="24"/>
          <w:highlight w:val="none"/>
          <w:lang w:val="en-US" w:eastAsia="zh-CN"/>
        </w:rPr>
      </w:pPr>
    </w:p>
    <w:p w14:paraId="357DAAA1">
      <w:pPr>
        <w:numPr>
          <w:ilvl w:val="0"/>
          <w:numId w:val="0"/>
        </w:numPr>
        <w:rPr>
          <w:rFonts w:hint="eastAsia" w:ascii="宋体" w:hAnsi="宋体" w:eastAsia="宋体" w:cs="宋体"/>
          <w:sz w:val="24"/>
          <w:szCs w:val="24"/>
          <w:highlight w:val="none"/>
          <w:lang w:val="en-US" w:eastAsia="zh-CN"/>
        </w:rPr>
      </w:pPr>
    </w:p>
    <w:p w14:paraId="189F4D0A">
      <w:pPr>
        <w:rPr>
          <w:rFonts w:hint="eastAsia" w:ascii="宋体" w:hAnsi="宋体" w:eastAsia="宋体" w:cs="宋体"/>
          <w:lang w:val="en-US" w:eastAsia="zh-CN"/>
        </w:rPr>
      </w:pPr>
    </w:p>
    <w:p w14:paraId="6EF675BF">
      <w:pPr>
        <w:rPr>
          <w:rFonts w:hint="eastAsia" w:ascii="宋体" w:hAnsi="宋体" w:eastAsia="宋体" w:cs="宋体"/>
          <w:lang w:val="en-US" w:eastAsia="zh-CN"/>
        </w:rPr>
      </w:pPr>
    </w:p>
    <w:sectPr>
      <w:headerReference r:id="rId3" w:type="default"/>
      <w:footerReference r:id="rId4" w:type="default"/>
      <w:pgSz w:w="11906" w:h="16838"/>
      <w:pgMar w:top="1183" w:right="1133" w:bottom="709" w:left="1276" w:header="562" w:footer="41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C20B">
    <w:pPr>
      <w:pStyle w:val="14"/>
    </w:pPr>
    <w:r>
      <w:rPr>
        <w:rFonts w:hint="eastAsia"/>
        <w:szCs w:val="21"/>
      </w:rPr>
      <w:t>联系电话：0755-</w:t>
    </w:r>
    <w:r>
      <w:rPr>
        <w:szCs w:val="21"/>
      </w:rPr>
      <w:t>23098868</w:t>
    </w:r>
    <w:r>
      <w:rPr>
        <w:rFonts w:hint="eastAsia"/>
        <w:szCs w:val="21"/>
      </w:rPr>
      <w:t xml:space="preserve">       邮箱：bakzzb@szkzzb.com     公司网址：www.szkzzb.com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B962E">
    <w:pPr>
      <w:pStyle w:val="14"/>
      <w:rPr>
        <w:rFonts w:ascii="仿宋" w:hAnsi="仿宋" w:eastAsia="仿宋"/>
        <w:b/>
        <w:color w:val="0070C0"/>
        <w:sz w:val="28"/>
      </w:rPr>
    </w:pPr>
  </w:p>
  <w:p w14:paraId="400FCFE0">
    <w:pPr>
      <w:pStyle w:val="15"/>
      <w:pBdr>
        <w:bottom w:val="thickThinSmallGap" w:color="823B0B" w:themeColor="accent2" w:themeShade="7F" w:sz="24" w:space="1"/>
      </w:pBdr>
      <w:jc w:val="right"/>
      <w:rPr>
        <w:rFonts w:asciiTheme="majorHAnsi" w:hAnsiTheme="majorHAnsi" w:eastAsiaTheme="majorEastAsia" w:cstheme="majorBidi"/>
        <w:sz w:val="32"/>
        <w:szCs w:val="32"/>
      </w:rPr>
    </w:pPr>
    <w:r>
      <w:rPr>
        <w:rFonts w:hint="eastAsia"/>
      </w:rPr>
      <w:t>专业</w:t>
    </w:r>
    <w:r>
      <w:rPr>
        <w:rFonts w:hint="eastAsia" w:ascii="宋体" w:hAnsi="宋体"/>
      </w:rPr>
      <w:t>·</w:t>
    </w:r>
    <w:r>
      <w:rPr>
        <w:rFonts w:hint="eastAsia"/>
      </w:rPr>
      <w:t>优质</w:t>
    </w:r>
    <w:r>
      <w:rPr>
        <w:rFonts w:hint="eastAsia" w:ascii="宋体" w:hAnsi="宋体"/>
      </w:rPr>
      <w:t>·</w:t>
    </w:r>
    <w:r>
      <w:rPr>
        <w:rFonts w:hint="eastAsia"/>
      </w:rPr>
      <w:t>高效</w:t>
    </w:r>
  </w:p>
  <w:p w14:paraId="17559F9D">
    <w:pPr>
      <w:pStyle w:val="15"/>
      <w:rPr>
        <w:rFonts w:ascii="Microsoft JhengHei UI" w:hAnsi="Microsoft JhengHei UI"/>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Y2EwMzdkZDM1ZTRlZmE5MTU1ZWM3OWY1MzljYmEifQ=="/>
  </w:docVars>
  <w:rsids>
    <w:rsidRoot w:val="1AA8786B"/>
    <w:rsid w:val="000074B5"/>
    <w:rsid w:val="00026826"/>
    <w:rsid w:val="00032AB9"/>
    <w:rsid w:val="00047C79"/>
    <w:rsid w:val="0005462E"/>
    <w:rsid w:val="00091EAA"/>
    <w:rsid w:val="000F23F1"/>
    <w:rsid w:val="00106C0D"/>
    <w:rsid w:val="00161EEB"/>
    <w:rsid w:val="001776AD"/>
    <w:rsid w:val="001777FC"/>
    <w:rsid w:val="00184742"/>
    <w:rsid w:val="0019183A"/>
    <w:rsid w:val="00192747"/>
    <w:rsid w:val="001A3309"/>
    <w:rsid w:val="001B5E3A"/>
    <w:rsid w:val="001E1AFE"/>
    <w:rsid w:val="0022533D"/>
    <w:rsid w:val="002A1F6B"/>
    <w:rsid w:val="002B198C"/>
    <w:rsid w:val="002D7159"/>
    <w:rsid w:val="00302111"/>
    <w:rsid w:val="00313605"/>
    <w:rsid w:val="003243BC"/>
    <w:rsid w:val="003668F3"/>
    <w:rsid w:val="00371101"/>
    <w:rsid w:val="003D6703"/>
    <w:rsid w:val="003F17EA"/>
    <w:rsid w:val="003F4997"/>
    <w:rsid w:val="00404C78"/>
    <w:rsid w:val="004072F1"/>
    <w:rsid w:val="00420C62"/>
    <w:rsid w:val="004251A3"/>
    <w:rsid w:val="00462D89"/>
    <w:rsid w:val="004C59FF"/>
    <w:rsid w:val="005113B8"/>
    <w:rsid w:val="00534CF7"/>
    <w:rsid w:val="00541A18"/>
    <w:rsid w:val="0055183E"/>
    <w:rsid w:val="00560770"/>
    <w:rsid w:val="00573D98"/>
    <w:rsid w:val="00587265"/>
    <w:rsid w:val="005B36E6"/>
    <w:rsid w:val="005C3802"/>
    <w:rsid w:val="005C4FCC"/>
    <w:rsid w:val="005C71CA"/>
    <w:rsid w:val="005E78F4"/>
    <w:rsid w:val="005F3DDC"/>
    <w:rsid w:val="00600026"/>
    <w:rsid w:val="00605181"/>
    <w:rsid w:val="00605ECE"/>
    <w:rsid w:val="0063747C"/>
    <w:rsid w:val="00644ADC"/>
    <w:rsid w:val="006550E3"/>
    <w:rsid w:val="006718BD"/>
    <w:rsid w:val="00683CE1"/>
    <w:rsid w:val="006C3463"/>
    <w:rsid w:val="006C7B94"/>
    <w:rsid w:val="006C7BB2"/>
    <w:rsid w:val="006D0E55"/>
    <w:rsid w:val="006E59D7"/>
    <w:rsid w:val="00710F96"/>
    <w:rsid w:val="007249F5"/>
    <w:rsid w:val="00730BB3"/>
    <w:rsid w:val="00731511"/>
    <w:rsid w:val="007517B3"/>
    <w:rsid w:val="00762E05"/>
    <w:rsid w:val="007774D1"/>
    <w:rsid w:val="007D253B"/>
    <w:rsid w:val="007D6783"/>
    <w:rsid w:val="00816965"/>
    <w:rsid w:val="008829EE"/>
    <w:rsid w:val="008C1A5D"/>
    <w:rsid w:val="009003C2"/>
    <w:rsid w:val="00916B72"/>
    <w:rsid w:val="00925BD9"/>
    <w:rsid w:val="00936443"/>
    <w:rsid w:val="009567D4"/>
    <w:rsid w:val="009613C3"/>
    <w:rsid w:val="0096356E"/>
    <w:rsid w:val="00965D0C"/>
    <w:rsid w:val="00970843"/>
    <w:rsid w:val="00991745"/>
    <w:rsid w:val="00995E31"/>
    <w:rsid w:val="009F0E50"/>
    <w:rsid w:val="00A13459"/>
    <w:rsid w:val="00A334D8"/>
    <w:rsid w:val="00A33FF7"/>
    <w:rsid w:val="00AA01C9"/>
    <w:rsid w:val="00AA0D67"/>
    <w:rsid w:val="00AA3430"/>
    <w:rsid w:val="00AB20EE"/>
    <w:rsid w:val="00AD6E2D"/>
    <w:rsid w:val="00AD6EA0"/>
    <w:rsid w:val="00AE3A1C"/>
    <w:rsid w:val="00B1533D"/>
    <w:rsid w:val="00B22A4D"/>
    <w:rsid w:val="00B57042"/>
    <w:rsid w:val="00BB315B"/>
    <w:rsid w:val="00BC1B84"/>
    <w:rsid w:val="00BC3FD1"/>
    <w:rsid w:val="00BD6D40"/>
    <w:rsid w:val="00BD73F9"/>
    <w:rsid w:val="00BF58CD"/>
    <w:rsid w:val="00C260FF"/>
    <w:rsid w:val="00C51EFC"/>
    <w:rsid w:val="00CA7B43"/>
    <w:rsid w:val="00CD13F0"/>
    <w:rsid w:val="00D5019C"/>
    <w:rsid w:val="00D7041E"/>
    <w:rsid w:val="00D7498C"/>
    <w:rsid w:val="00DB4A62"/>
    <w:rsid w:val="00DC20B7"/>
    <w:rsid w:val="00DC6820"/>
    <w:rsid w:val="00DF59C4"/>
    <w:rsid w:val="00E41825"/>
    <w:rsid w:val="00E435E3"/>
    <w:rsid w:val="00E61937"/>
    <w:rsid w:val="00E63860"/>
    <w:rsid w:val="00E72BEF"/>
    <w:rsid w:val="00E87BC7"/>
    <w:rsid w:val="00EA34FF"/>
    <w:rsid w:val="00EC3C97"/>
    <w:rsid w:val="00EE2AFC"/>
    <w:rsid w:val="00EE4DBC"/>
    <w:rsid w:val="00F1009E"/>
    <w:rsid w:val="00F21087"/>
    <w:rsid w:val="00F21BDF"/>
    <w:rsid w:val="00F21EC4"/>
    <w:rsid w:val="00F37783"/>
    <w:rsid w:val="00F447B3"/>
    <w:rsid w:val="00F55B27"/>
    <w:rsid w:val="00F87A46"/>
    <w:rsid w:val="00FB0AD3"/>
    <w:rsid w:val="00FC100C"/>
    <w:rsid w:val="00FE09DA"/>
    <w:rsid w:val="00FF63EA"/>
    <w:rsid w:val="014557C2"/>
    <w:rsid w:val="01C11D48"/>
    <w:rsid w:val="01DE1773"/>
    <w:rsid w:val="01F571E8"/>
    <w:rsid w:val="033D774D"/>
    <w:rsid w:val="03726617"/>
    <w:rsid w:val="03AE3AC2"/>
    <w:rsid w:val="042F62B6"/>
    <w:rsid w:val="043D57CE"/>
    <w:rsid w:val="045D27C4"/>
    <w:rsid w:val="045E0BCF"/>
    <w:rsid w:val="04642061"/>
    <w:rsid w:val="04893C18"/>
    <w:rsid w:val="06415714"/>
    <w:rsid w:val="071E4B61"/>
    <w:rsid w:val="07BB058C"/>
    <w:rsid w:val="07F749AD"/>
    <w:rsid w:val="0866016E"/>
    <w:rsid w:val="08710AAD"/>
    <w:rsid w:val="089A4646"/>
    <w:rsid w:val="08B82A52"/>
    <w:rsid w:val="08D35DAA"/>
    <w:rsid w:val="08F3154C"/>
    <w:rsid w:val="097F1E8C"/>
    <w:rsid w:val="09DB0482"/>
    <w:rsid w:val="09F043ED"/>
    <w:rsid w:val="0A621C44"/>
    <w:rsid w:val="0A80786B"/>
    <w:rsid w:val="0BD63080"/>
    <w:rsid w:val="0BF856E8"/>
    <w:rsid w:val="0C2B7A5E"/>
    <w:rsid w:val="0CAD06C0"/>
    <w:rsid w:val="0CDF1B5B"/>
    <w:rsid w:val="0DFE384E"/>
    <w:rsid w:val="0E2B505A"/>
    <w:rsid w:val="0F8B118C"/>
    <w:rsid w:val="0FFE77AA"/>
    <w:rsid w:val="106D0CC7"/>
    <w:rsid w:val="11F64BCE"/>
    <w:rsid w:val="12AE5520"/>
    <w:rsid w:val="12EE6CE6"/>
    <w:rsid w:val="13892724"/>
    <w:rsid w:val="14D7334F"/>
    <w:rsid w:val="163F0551"/>
    <w:rsid w:val="16B625E9"/>
    <w:rsid w:val="179207CE"/>
    <w:rsid w:val="18373188"/>
    <w:rsid w:val="18EC162A"/>
    <w:rsid w:val="1905357C"/>
    <w:rsid w:val="1912647A"/>
    <w:rsid w:val="19204D2C"/>
    <w:rsid w:val="19265A82"/>
    <w:rsid w:val="19A57053"/>
    <w:rsid w:val="19AE4159"/>
    <w:rsid w:val="19C73044"/>
    <w:rsid w:val="1A4563DB"/>
    <w:rsid w:val="1AA8786B"/>
    <w:rsid w:val="1AF03B8E"/>
    <w:rsid w:val="1B244243"/>
    <w:rsid w:val="1BE53E44"/>
    <w:rsid w:val="1BEA2D87"/>
    <w:rsid w:val="1CEF43E3"/>
    <w:rsid w:val="1D6F08C0"/>
    <w:rsid w:val="1DA03292"/>
    <w:rsid w:val="1E356CB9"/>
    <w:rsid w:val="1EB140F9"/>
    <w:rsid w:val="1F782DFB"/>
    <w:rsid w:val="1F7A2683"/>
    <w:rsid w:val="1FF13E14"/>
    <w:rsid w:val="201E0518"/>
    <w:rsid w:val="21A8797C"/>
    <w:rsid w:val="21BA4DBD"/>
    <w:rsid w:val="21FC1A76"/>
    <w:rsid w:val="224B0307"/>
    <w:rsid w:val="22546084"/>
    <w:rsid w:val="22C94D0D"/>
    <w:rsid w:val="22E322D9"/>
    <w:rsid w:val="23C6233B"/>
    <w:rsid w:val="24284DA4"/>
    <w:rsid w:val="24455956"/>
    <w:rsid w:val="24C27C59"/>
    <w:rsid w:val="263076F8"/>
    <w:rsid w:val="267E63D7"/>
    <w:rsid w:val="275D2FB6"/>
    <w:rsid w:val="27C71C0A"/>
    <w:rsid w:val="28046F54"/>
    <w:rsid w:val="28B5097D"/>
    <w:rsid w:val="28B83DD5"/>
    <w:rsid w:val="29CD40AA"/>
    <w:rsid w:val="2B4550AD"/>
    <w:rsid w:val="2B575BC8"/>
    <w:rsid w:val="2C3A1B18"/>
    <w:rsid w:val="2C4B7043"/>
    <w:rsid w:val="2C9E4769"/>
    <w:rsid w:val="2CFF066C"/>
    <w:rsid w:val="2DA169E0"/>
    <w:rsid w:val="2DE11846"/>
    <w:rsid w:val="2E193CE2"/>
    <w:rsid w:val="2E381A14"/>
    <w:rsid w:val="2E4C48F6"/>
    <w:rsid w:val="2E9C33A9"/>
    <w:rsid w:val="2F1C4AB1"/>
    <w:rsid w:val="2F662C24"/>
    <w:rsid w:val="2F8D4187"/>
    <w:rsid w:val="2FD10644"/>
    <w:rsid w:val="30BE2D79"/>
    <w:rsid w:val="30D342E9"/>
    <w:rsid w:val="31091EE4"/>
    <w:rsid w:val="3144547E"/>
    <w:rsid w:val="316470D7"/>
    <w:rsid w:val="31CA1248"/>
    <w:rsid w:val="3295422F"/>
    <w:rsid w:val="33430696"/>
    <w:rsid w:val="33F96527"/>
    <w:rsid w:val="343B44E6"/>
    <w:rsid w:val="34D35709"/>
    <w:rsid w:val="34D92128"/>
    <w:rsid w:val="34DF14AF"/>
    <w:rsid w:val="356869BA"/>
    <w:rsid w:val="383A5FF3"/>
    <w:rsid w:val="387143DC"/>
    <w:rsid w:val="38CF66CF"/>
    <w:rsid w:val="39A845DE"/>
    <w:rsid w:val="39FF7EFD"/>
    <w:rsid w:val="3A2B484E"/>
    <w:rsid w:val="3A2C4AE1"/>
    <w:rsid w:val="3AEF598D"/>
    <w:rsid w:val="3B4A51A8"/>
    <w:rsid w:val="3C802B82"/>
    <w:rsid w:val="3CDE10ED"/>
    <w:rsid w:val="3D8C6D0B"/>
    <w:rsid w:val="3DB635E9"/>
    <w:rsid w:val="3E670347"/>
    <w:rsid w:val="3EDA4A5E"/>
    <w:rsid w:val="401E0F79"/>
    <w:rsid w:val="40BA6DA3"/>
    <w:rsid w:val="411029F0"/>
    <w:rsid w:val="41260DCB"/>
    <w:rsid w:val="41812516"/>
    <w:rsid w:val="42364F4E"/>
    <w:rsid w:val="423A4477"/>
    <w:rsid w:val="4274270E"/>
    <w:rsid w:val="428E19BE"/>
    <w:rsid w:val="42976F25"/>
    <w:rsid w:val="42C01B1F"/>
    <w:rsid w:val="42FF0454"/>
    <w:rsid w:val="436A3924"/>
    <w:rsid w:val="43FE06CB"/>
    <w:rsid w:val="44A4175D"/>
    <w:rsid w:val="44F76236"/>
    <w:rsid w:val="45C443BB"/>
    <w:rsid w:val="47A3548D"/>
    <w:rsid w:val="48D90193"/>
    <w:rsid w:val="495A29E0"/>
    <w:rsid w:val="4999727E"/>
    <w:rsid w:val="4A3414FD"/>
    <w:rsid w:val="4A990A7B"/>
    <w:rsid w:val="4AB8354A"/>
    <w:rsid w:val="4AF26645"/>
    <w:rsid w:val="4B2F5915"/>
    <w:rsid w:val="4BC76A75"/>
    <w:rsid w:val="4C07749A"/>
    <w:rsid w:val="4C0D76C9"/>
    <w:rsid w:val="4C5E4F57"/>
    <w:rsid w:val="4C806C7C"/>
    <w:rsid w:val="4D045962"/>
    <w:rsid w:val="4D3B0246"/>
    <w:rsid w:val="4E427CAA"/>
    <w:rsid w:val="4EF33E9B"/>
    <w:rsid w:val="503C110B"/>
    <w:rsid w:val="518B15F2"/>
    <w:rsid w:val="51AA7FD5"/>
    <w:rsid w:val="51EB4B97"/>
    <w:rsid w:val="52825BA8"/>
    <w:rsid w:val="538809B4"/>
    <w:rsid w:val="540B3063"/>
    <w:rsid w:val="54293766"/>
    <w:rsid w:val="547215A0"/>
    <w:rsid w:val="55923A7F"/>
    <w:rsid w:val="56222F62"/>
    <w:rsid w:val="56A44956"/>
    <w:rsid w:val="570D17F0"/>
    <w:rsid w:val="580F7106"/>
    <w:rsid w:val="592156AC"/>
    <w:rsid w:val="595E3A13"/>
    <w:rsid w:val="59A15E03"/>
    <w:rsid w:val="59B51862"/>
    <w:rsid w:val="59CC133F"/>
    <w:rsid w:val="59E74EFC"/>
    <w:rsid w:val="59FE1C9F"/>
    <w:rsid w:val="5A247DCD"/>
    <w:rsid w:val="5AD53B49"/>
    <w:rsid w:val="5AEE1146"/>
    <w:rsid w:val="5B060C94"/>
    <w:rsid w:val="5B215ACE"/>
    <w:rsid w:val="5EB86749"/>
    <w:rsid w:val="5EE70DDC"/>
    <w:rsid w:val="5EEA2683"/>
    <w:rsid w:val="6073169F"/>
    <w:rsid w:val="60786091"/>
    <w:rsid w:val="61151C31"/>
    <w:rsid w:val="62031511"/>
    <w:rsid w:val="62184F55"/>
    <w:rsid w:val="622C1744"/>
    <w:rsid w:val="6365151F"/>
    <w:rsid w:val="63827325"/>
    <w:rsid w:val="639B4D5E"/>
    <w:rsid w:val="63EA73A4"/>
    <w:rsid w:val="63F55C8A"/>
    <w:rsid w:val="64282BBC"/>
    <w:rsid w:val="64A63BD1"/>
    <w:rsid w:val="655405D2"/>
    <w:rsid w:val="664971FE"/>
    <w:rsid w:val="66506682"/>
    <w:rsid w:val="67F35C26"/>
    <w:rsid w:val="682664D1"/>
    <w:rsid w:val="693350E1"/>
    <w:rsid w:val="699F3460"/>
    <w:rsid w:val="6A0A37FC"/>
    <w:rsid w:val="6A941E18"/>
    <w:rsid w:val="6BB6671F"/>
    <w:rsid w:val="6BC8789F"/>
    <w:rsid w:val="6BE32A05"/>
    <w:rsid w:val="6C5737B1"/>
    <w:rsid w:val="6C643A6C"/>
    <w:rsid w:val="6D535020"/>
    <w:rsid w:val="6D9503B7"/>
    <w:rsid w:val="6DCB1FCC"/>
    <w:rsid w:val="6F185622"/>
    <w:rsid w:val="6F9303D9"/>
    <w:rsid w:val="6FC518C4"/>
    <w:rsid w:val="6FFA660D"/>
    <w:rsid w:val="7029317C"/>
    <w:rsid w:val="703245A0"/>
    <w:rsid w:val="70DC4B56"/>
    <w:rsid w:val="71074C6B"/>
    <w:rsid w:val="7138118D"/>
    <w:rsid w:val="72181794"/>
    <w:rsid w:val="72C35088"/>
    <w:rsid w:val="730D1BFA"/>
    <w:rsid w:val="74051691"/>
    <w:rsid w:val="74253AE1"/>
    <w:rsid w:val="746036EA"/>
    <w:rsid w:val="748E271D"/>
    <w:rsid w:val="759929D8"/>
    <w:rsid w:val="75EF4E0B"/>
    <w:rsid w:val="77453882"/>
    <w:rsid w:val="78F825F5"/>
    <w:rsid w:val="79063F20"/>
    <w:rsid w:val="79134850"/>
    <w:rsid w:val="792F779F"/>
    <w:rsid w:val="79EE758C"/>
    <w:rsid w:val="7A057668"/>
    <w:rsid w:val="7A0F7C84"/>
    <w:rsid w:val="7BE0085C"/>
    <w:rsid w:val="7C8E671F"/>
    <w:rsid w:val="7CFC55FB"/>
    <w:rsid w:val="7D215EF5"/>
    <w:rsid w:val="7D907A47"/>
    <w:rsid w:val="7DDB3556"/>
    <w:rsid w:val="7E637336"/>
    <w:rsid w:val="7EA81185"/>
    <w:rsid w:val="7EBA60DA"/>
    <w:rsid w:val="7F7D053D"/>
    <w:rsid w:val="7F8D7A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9"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tabs>
        <w:tab w:val="left" w:pos="426"/>
      </w:tabs>
      <w:spacing w:before="340" w:after="330" w:line="300" w:lineRule="auto"/>
      <w:jc w:val="center"/>
      <w:outlineLvl w:val="0"/>
    </w:pPr>
    <w:rPr>
      <w:rFonts w:eastAsia="黑体" w:cs="Times New Roman"/>
      <w:kern w:val="44"/>
      <w:sz w:val="28"/>
      <w:szCs w:val="28"/>
    </w:rPr>
  </w:style>
  <w:style w:type="paragraph" w:styleId="6">
    <w:name w:val="heading 2"/>
    <w:basedOn w:val="1"/>
    <w:next w:val="1"/>
    <w:qFormat/>
    <w:uiPriority w:val="9"/>
    <w:pPr>
      <w:keepNext/>
      <w:keepLines/>
      <w:spacing w:before="260" w:line="415" w:lineRule="auto"/>
      <w:outlineLvl w:val="1"/>
    </w:pPr>
    <w:rPr>
      <w:rFonts w:eastAsia="黑体"/>
      <w:sz w:val="32"/>
      <w:szCs w:val="32"/>
    </w:rPr>
  </w:style>
  <w:style w:type="paragraph" w:styleId="7">
    <w:name w:val="heading 3"/>
    <w:basedOn w:val="8"/>
    <w:next w:val="1"/>
    <w:semiHidden/>
    <w:unhideWhenUsed/>
    <w:qFormat/>
    <w:uiPriority w:val="0"/>
    <w:pPr>
      <w:spacing w:before="260" w:after="260" w:line="240" w:lineRule="auto"/>
      <w:outlineLvl w:val="2"/>
    </w:pPr>
    <w:rPr>
      <w:rFonts w:ascii="宋体" w:hAnsi="宋体" w:eastAsia="宋体" w:cs="宋体"/>
      <w:b w:val="0"/>
      <w:bCs w:val="0"/>
      <w:szCs w:val="32"/>
    </w:rPr>
  </w:style>
  <w:style w:type="paragraph" w:styleId="8">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9">
    <w:name w:val="heading 6"/>
    <w:basedOn w:val="1"/>
    <w:next w:val="1"/>
    <w:qFormat/>
    <w:uiPriority w:val="1"/>
    <w:pPr>
      <w:tabs>
        <w:tab w:val="left" w:pos="426"/>
      </w:tabs>
      <w:spacing w:before="66"/>
      <w:ind w:left="238"/>
      <w:outlineLvl w:val="5"/>
    </w:pPr>
    <w:rPr>
      <w:b/>
      <w:bCs/>
      <w:sz w:val="24"/>
      <w:lang w:val="zh-CN" w:bidi="zh-CN"/>
    </w:rPr>
  </w:style>
  <w:style w:type="character" w:default="1" w:styleId="20">
    <w:name w:val="Default Paragraph Font"/>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style>
  <w:style w:type="paragraph" w:styleId="3">
    <w:name w:val="Body Text Indent"/>
    <w:basedOn w:val="1"/>
    <w:next w:val="4"/>
    <w:link w:val="26"/>
    <w:autoRedefine/>
    <w:qFormat/>
    <w:uiPriority w:val="0"/>
    <w:pPr>
      <w:spacing w:line="360" w:lineRule="auto"/>
      <w:ind w:firstLine="720"/>
    </w:pPr>
    <w:rPr>
      <w:rFonts w:ascii="Times New Roman" w:hAnsi="Times New Roman" w:eastAsia="宋体" w:cs="Times New Roman"/>
      <w:bCs/>
      <w:sz w:val="28"/>
    </w:rPr>
  </w:style>
  <w:style w:type="paragraph" w:styleId="4">
    <w:name w:val="envelope return"/>
    <w:basedOn w:val="1"/>
    <w:unhideWhenUsed/>
    <w:qFormat/>
    <w:uiPriority w:val="99"/>
    <w:pPr>
      <w:tabs>
        <w:tab w:val="left" w:pos="426"/>
      </w:tabs>
      <w:snapToGrid w:val="0"/>
    </w:pPr>
    <w:rPr>
      <w:rFonts w:ascii="Arial" w:hAnsi="Arial"/>
    </w:rPr>
  </w:style>
  <w:style w:type="paragraph" w:styleId="10">
    <w:name w:val="table of authorities"/>
    <w:basedOn w:val="1"/>
    <w:next w:val="1"/>
    <w:unhideWhenUsed/>
    <w:qFormat/>
    <w:uiPriority w:val="99"/>
    <w:pPr>
      <w:tabs>
        <w:tab w:val="left" w:pos="426"/>
      </w:tabs>
      <w:ind w:left="420" w:leftChars="200"/>
    </w:pPr>
    <w:rPr>
      <w:szCs w:val="21"/>
    </w:rPr>
  </w:style>
  <w:style w:type="paragraph" w:styleId="11">
    <w:name w:val="Normal Indent"/>
    <w:basedOn w:val="1"/>
    <w:next w:val="12"/>
    <w:autoRedefine/>
    <w:qFormat/>
    <w:uiPriority w:val="0"/>
    <w:pPr>
      <w:ind w:firstLine="420" w:firstLineChars="200"/>
    </w:pPr>
  </w:style>
  <w:style w:type="paragraph" w:styleId="12">
    <w:name w:val="Body Text"/>
    <w:basedOn w:val="1"/>
    <w:next w:val="1"/>
    <w:autoRedefine/>
    <w:qFormat/>
    <w:uiPriority w:val="0"/>
    <w:pPr>
      <w:tabs>
        <w:tab w:val="left" w:pos="426"/>
      </w:tabs>
      <w:autoSpaceDE w:val="0"/>
      <w:autoSpaceDN w:val="0"/>
      <w:jc w:val="left"/>
    </w:pPr>
    <w:rPr>
      <w:rFonts w:hint="eastAsia"/>
      <w:sz w:val="28"/>
      <w:szCs w:val="20"/>
    </w:rPr>
  </w:style>
  <w:style w:type="paragraph" w:styleId="13">
    <w:name w:val="Balloon Text"/>
    <w:basedOn w:val="1"/>
    <w:link w:val="27"/>
    <w:autoRedefine/>
    <w:qFormat/>
    <w:uiPriority w:val="0"/>
    <w:rPr>
      <w:sz w:val="18"/>
      <w:szCs w:val="18"/>
    </w:rPr>
  </w:style>
  <w:style w:type="paragraph" w:styleId="14">
    <w:name w:val="footer"/>
    <w:basedOn w:val="1"/>
    <w:link w:val="28"/>
    <w:autoRedefine/>
    <w:qFormat/>
    <w:uiPriority w:val="99"/>
    <w:pPr>
      <w:tabs>
        <w:tab w:val="center" w:pos="4153"/>
        <w:tab w:val="right" w:pos="8306"/>
      </w:tabs>
      <w:snapToGrid w:val="0"/>
      <w:jc w:val="left"/>
    </w:pPr>
    <w:rPr>
      <w:sz w:val="18"/>
    </w:rPr>
  </w:style>
  <w:style w:type="paragraph" w:styleId="15">
    <w:name w:val="header"/>
    <w:basedOn w:val="1"/>
    <w:link w:val="2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Body Text 2"/>
    <w:basedOn w:val="1"/>
    <w:qFormat/>
    <w:uiPriority w:val="0"/>
    <w:pPr>
      <w:tabs>
        <w:tab w:val="left" w:pos="426"/>
      </w:tabs>
      <w:autoSpaceDE w:val="0"/>
      <w:autoSpaceDN w:val="0"/>
    </w:pPr>
    <w:rPr>
      <w:rFonts w:hint="eastAsia"/>
      <w:sz w:val="28"/>
      <w:szCs w:val="20"/>
    </w:rPr>
  </w:style>
  <w:style w:type="paragraph" w:styleId="17">
    <w:name w:val="Body Text First Indent"/>
    <w:basedOn w:val="12"/>
    <w:qFormat/>
    <w:uiPriority w:val="0"/>
    <w:pPr>
      <w:snapToGrid/>
      <w:spacing w:line="240" w:lineRule="auto"/>
      <w:ind w:firstLine="420" w:firstLineChars="100"/>
    </w:pPr>
    <w:rPr>
      <w:rFonts w:ascii="Times New Roman" w:hAnsi="Times New Roman"/>
      <w:sz w:val="21"/>
      <w:szCs w:val="24"/>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autoRedefine/>
    <w:qFormat/>
    <w:uiPriority w:val="0"/>
    <w:rPr>
      <w:b/>
    </w:rPr>
  </w:style>
  <w:style w:type="character" w:styleId="22">
    <w:name w:val="FollowedHyperlink"/>
    <w:basedOn w:val="20"/>
    <w:autoRedefine/>
    <w:semiHidden/>
    <w:unhideWhenUsed/>
    <w:qFormat/>
    <w:uiPriority w:val="0"/>
    <w:rPr>
      <w:color w:val="918B8E"/>
      <w:u w:val="none"/>
    </w:rPr>
  </w:style>
  <w:style w:type="character" w:styleId="23">
    <w:name w:val="Hyperlink"/>
    <w:basedOn w:val="20"/>
    <w:autoRedefine/>
    <w:unhideWhenUsed/>
    <w:qFormat/>
    <w:uiPriority w:val="0"/>
    <w:rPr>
      <w:color w:val="0563C1" w:themeColor="hyperlink"/>
      <w:u w:val="single"/>
      <w14:textFill>
        <w14:solidFill>
          <w14:schemeClr w14:val="hlink"/>
        </w14:solidFill>
      </w14:textFill>
    </w:rPr>
  </w:style>
  <w:style w:type="paragraph" w:customStyle="1" w:styleId="24">
    <w:name w:val="_Style 3"/>
    <w:basedOn w:val="1"/>
    <w:qFormat/>
    <w:uiPriority w:val="0"/>
    <w:pPr>
      <w:widowControl w:val="0"/>
      <w:ind w:firstLine="420" w:firstLineChars="200"/>
      <w:jc w:val="both"/>
    </w:pPr>
    <w:rPr>
      <w:kern w:val="2"/>
      <w:sz w:val="20"/>
      <w:szCs w:val="24"/>
    </w:rPr>
  </w:style>
  <w:style w:type="paragraph" w:customStyle="1" w:styleId="25">
    <w:name w:val="reader-word-layer reader-word-s3-6"/>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26">
    <w:name w:val="正文文本缩进 Char"/>
    <w:basedOn w:val="20"/>
    <w:link w:val="3"/>
    <w:autoRedefine/>
    <w:qFormat/>
    <w:uiPriority w:val="0"/>
    <w:rPr>
      <w:rFonts w:ascii="Times New Roman" w:hAnsi="Times New Roman" w:eastAsia="宋体" w:cs="Times New Roman"/>
      <w:bCs/>
      <w:kern w:val="2"/>
      <w:sz w:val="28"/>
      <w:szCs w:val="24"/>
    </w:rPr>
  </w:style>
  <w:style w:type="character" w:customStyle="1" w:styleId="27">
    <w:name w:val="批注框文本 Char"/>
    <w:basedOn w:val="20"/>
    <w:link w:val="13"/>
    <w:autoRedefine/>
    <w:qFormat/>
    <w:uiPriority w:val="0"/>
    <w:rPr>
      <w:kern w:val="2"/>
      <w:sz w:val="18"/>
      <w:szCs w:val="18"/>
    </w:rPr>
  </w:style>
  <w:style w:type="character" w:customStyle="1" w:styleId="28">
    <w:name w:val="页脚 Char"/>
    <w:basedOn w:val="20"/>
    <w:link w:val="14"/>
    <w:autoRedefine/>
    <w:qFormat/>
    <w:uiPriority w:val="99"/>
    <w:rPr>
      <w:kern w:val="2"/>
      <w:sz w:val="18"/>
      <w:szCs w:val="24"/>
    </w:rPr>
  </w:style>
  <w:style w:type="character" w:customStyle="1" w:styleId="29">
    <w:name w:val="页眉 Char"/>
    <w:basedOn w:val="20"/>
    <w:link w:val="15"/>
    <w:autoRedefine/>
    <w:qFormat/>
    <w:uiPriority w:val="99"/>
    <w:rPr>
      <w:kern w:val="2"/>
      <w:sz w:val="18"/>
      <w:szCs w:val="24"/>
    </w:rPr>
  </w:style>
  <w:style w:type="character" w:customStyle="1" w:styleId="30">
    <w:name w:val="不明显参考1"/>
    <w:basedOn w:val="20"/>
    <w:autoRedefine/>
    <w:qFormat/>
    <w:uiPriority w:val="31"/>
    <w:rPr>
      <w:smallCaps/>
      <w:color w:val="ED7D31" w:themeColor="accent2"/>
      <w:u w:val="single"/>
      <w14:textFill>
        <w14:solidFill>
          <w14:schemeClr w14:val="accent2"/>
        </w14:solidFill>
      </w14:textFill>
    </w:rPr>
  </w:style>
  <w:style w:type="paragraph" w:styleId="31">
    <w:name w:val="List Paragraph"/>
    <w:basedOn w:val="1"/>
    <w:qFormat/>
    <w:uiPriority w:val="34"/>
    <w:pPr>
      <w:ind w:firstLine="420" w:firstLineChars="200"/>
    </w:pPr>
  </w:style>
  <w:style w:type="character" w:customStyle="1" w:styleId="32">
    <w:name w:val="text"/>
    <w:basedOn w:val="20"/>
    <w:autoRedefine/>
    <w:qFormat/>
    <w:uiPriority w:val="0"/>
  </w:style>
  <w:style w:type="character" w:customStyle="1" w:styleId="33">
    <w:name w:val="text1"/>
    <w:basedOn w:val="20"/>
    <w:autoRedefine/>
    <w:qFormat/>
    <w:uiPriority w:val="0"/>
  </w:style>
  <w:style w:type="character" w:customStyle="1" w:styleId="34">
    <w:name w:val="text2"/>
    <w:basedOn w:val="20"/>
    <w:autoRedefine/>
    <w:qFormat/>
    <w:uiPriority w:val="0"/>
  </w:style>
  <w:style w:type="character" w:customStyle="1" w:styleId="35">
    <w:name w:val="f_l3"/>
    <w:basedOn w:val="20"/>
    <w:qFormat/>
    <w:uiPriority w:val="0"/>
    <w:rPr>
      <w:color w:val="555555"/>
      <w:sz w:val="21"/>
      <w:szCs w:val="21"/>
    </w:rPr>
  </w:style>
  <w:style w:type="character" w:customStyle="1" w:styleId="36">
    <w:name w:val="f_l4"/>
    <w:basedOn w:val="20"/>
    <w:autoRedefine/>
    <w:qFormat/>
    <w:uiPriority w:val="0"/>
    <w:rPr>
      <w:color w:val="555555"/>
      <w:sz w:val="21"/>
      <w:szCs w:val="21"/>
    </w:rPr>
  </w:style>
  <w:style w:type="character" w:customStyle="1" w:styleId="37">
    <w:name w:val="hover15"/>
    <w:basedOn w:val="20"/>
    <w:autoRedefine/>
    <w:qFormat/>
    <w:uiPriority w:val="0"/>
  </w:style>
  <w:style w:type="character" w:customStyle="1" w:styleId="38">
    <w:name w:val="hover16"/>
    <w:basedOn w:val="20"/>
    <w:autoRedefine/>
    <w:qFormat/>
    <w:uiPriority w:val="0"/>
  </w:style>
  <w:style w:type="character" w:customStyle="1" w:styleId="39">
    <w:name w:val="hover17"/>
    <w:basedOn w:val="20"/>
    <w:autoRedefine/>
    <w:qFormat/>
    <w:uiPriority w:val="0"/>
  </w:style>
  <w:style w:type="character" w:customStyle="1" w:styleId="40">
    <w:name w:val="cur"/>
    <w:basedOn w:val="20"/>
    <w:autoRedefine/>
    <w:qFormat/>
    <w:uiPriority w:val="0"/>
  </w:style>
  <w:style w:type="character" w:customStyle="1" w:styleId="41">
    <w:name w:val="zi"/>
    <w:basedOn w:val="20"/>
    <w:autoRedefine/>
    <w:qFormat/>
    <w:uiPriority w:val="0"/>
    <w:rPr>
      <w:color w:val="B2B2B2"/>
    </w:rPr>
  </w:style>
  <w:style w:type="character" w:customStyle="1" w:styleId="42">
    <w:name w:val="f_r6"/>
    <w:basedOn w:val="20"/>
    <w:autoRedefine/>
    <w:qFormat/>
    <w:uiPriority w:val="0"/>
  </w:style>
  <w:style w:type="character" w:customStyle="1" w:styleId="43">
    <w:name w:val="cm_ico3"/>
    <w:basedOn w:val="20"/>
    <w:autoRedefine/>
    <w:qFormat/>
    <w:uiPriority w:val="0"/>
  </w:style>
  <w:style w:type="character" w:customStyle="1" w:styleId="44">
    <w:name w:val="cm_ico4"/>
    <w:basedOn w:val="20"/>
    <w:autoRedefine/>
    <w:qFormat/>
    <w:uiPriority w:val="0"/>
    <w:rPr>
      <w:b/>
      <w:bCs/>
      <w:color w:val="EAEAEA"/>
      <w:sz w:val="30"/>
      <w:szCs w:val="30"/>
    </w:rPr>
  </w:style>
  <w:style w:type="character" w:customStyle="1" w:styleId="45">
    <w:name w:val="cm_ico5"/>
    <w:basedOn w:val="20"/>
    <w:autoRedefine/>
    <w:qFormat/>
    <w:uiPriority w:val="0"/>
    <w:rPr>
      <w:color w:val="034DA2"/>
    </w:rPr>
  </w:style>
  <w:style w:type="character" w:customStyle="1" w:styleId="46">
    <w:name w:val="loading"/>
    <w:basedOn w:val="20"/>
    <w:autoRedefine/>
    <w:qFormat/>
    <w:uiPriority w:val="0"/>
  </w:style>
  <w:style w:type="character" w:customStyle="1" w:styleId="47">
    <w:name w:val="f_l5"/>
    <w:basedOn w:val="20"/>
    <w:autoRedefine/>
    <w:qFormat/>
    <w:uiPriority w:val="0"/>
    <w:rPr>
      <w:color w:val="555555"/>
      <w:sz w:val="21"/>
      <w:szCs w:val="21"/>
    </w:rPr>
  </w:style>
  <w:style w:type="character" w:customStyle="1" w:styleId="48">
    <w:name w:val="f_l"/>
    <w:basedOn w:val="20"/>
    <w:autoRedefine/>
    <w:qFormat/>
    <w:uiPriority w:val="0"/>
    <w:rPr>
      <w:color w:val="555555"/>
      <w:sz w:val="21"/>
      <w:szCs w:val="21"/>
    </w:rPr>
  </w:style>
  <w:style w:type="character" w:customStyle="1" w:styleId="49">
    <w:name w:val="f_l1"/>
    <w:basedOn w:val="20"/>
    <w:autoRedefine/>
    <w:qFormat/>
    <w:uiPriority w:val="0"/>
    <w:rPr>
      <w:color w:val="555555"/>
      <w:sz w:val="21"/>
      <w:szCs w:val="21"/>
    </w:rPr>
  </w:style>
  <w:style w:type="paragraph" w:customStyle="1" w:styleId="50">
    <w:name w:val="0级"/>
    <w:basedOn w:val="1"/>
    <w:qFormat/>
    <w:uiPriority w:val="0"/>
    <w:pPr>
      <w:ind w:left="420" w:hanging="420"/>
    </w:pPr>
    <w:rPr>
      <w:rFonts w:ascii="宋体" w:hAnsi="宋体" w:eastAsia="宋体" w:cs="Times New Roman"/>
      <w:color w:val="00000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Company</Company>
  <Pages>13</Pages>
  <Words>3866</Words>
  <Characters>4068</Characters>
  <Lines>4</Lines>
  <Paragraphs>1</Paragraphs>
  <TotalTime>0</TotalTime>
  <ScaleCrop>false</ScaleCrop>
  <LinksUpToDate>false</LinksUpToDate>
  <CharactersWithSpaces>4450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2019-01-07T01:54:00Z</dcterms:created>
  <dc:creator>阿玉</dc:creator>
  <cp:lastModifiedBy>云</cp:lastModifiedBy>
  <cp:lastPrinted>2018-11-12T06:56:00Z</cp:lastPrinted>
  <dcterms:modified xsi:type="dcterms:W3CDTF">2026-09-08T08:01:11Z</dcterms:modified>
  <dc:title>鹏翔招标代理</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400741DF1CDA4C9FA1F8892D9B66E935_13</vt:lpwstr>
  </property>
  <property fmtid="{D5CDD505-2E9C-101B-9397-08002B2CF9AE}" pid="4" name="KSOTemplateDocerSaveRecord">
    <vt:lpwstr>eyJoZGlkIjoiZjhlY2EwMzdkZDM1ZTRlZmE5MTU1ZWM3OWY1MzljYmEiLCJ1c2VySWQiOiIxMDQ1MzU2ODc2In0=</vt:lpwstr>
  </property>
</Properties>
</file>