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F2A92" w14:textId="77777777" w:rsidR="00A32F10" w:rsidRDefault="00A32F10">
      <w:pPr>
        <w:rPr>
          <w:sz w:val="52"/>
          <w:szCs w:val="72"/>
        </w:rPr>
      </w:pPr>
    </w:p>
    <w:p w14:paraId="5FDA9A26" w14:textId="77777777" w:rsidR="00A32F10" w:rsidRDefault="00A32F10">
      <w:pPr>
        <w:jc w:val="center"/>
        <w:rPr>
          <w:sz w:val="52"/>
          <w:szCs w:val="72"/>
        </w:rPr>
      </w:pPr>
    </w:p>
    <w:p w14:paraId="44917946" w14:textId="77777777" w:rsidR="00A32F10" w:rsidRDefault="00000000">
      <w:pPr>
        <w:jc w:val="center"/>
        <w:rPr>
          <w:rFonts w:ascii="宋体" w:eastAsia="宋体" w:hAnsi="宋体" w:cs="宋体" w:hint="eastAsia"/>
          <w:b/>
          <w:sz w:val="48"/>
          <w:szCs w:val="48"/>
        </w:rPr>
      </w:pPr>
      <w:r>
        <w:rPr>
          <w:rFonts w:ascii="宋体" w:eastAsia="宋体" w:hAnsi="宋体" w:cs="宋体" w:hint="eastAsia"/>
          <w:b/>
          <w:sz w:val="48"/>
          <w:szCs w:val="48"/>
        </w:rPr>
        <w:t>陈四楼煤矿职工食堂</w:t>
      </w:r>
    </w:p>
    <w:p w14:paraId="5E2338F9" w14:textId="77777777" w:rsidR="00A32F10" w:rsidRDefault="00000000">
      <w:pPr>
        <w:jc w:val="center"/>
        <w:rPr>
          <w:rFonts w:ascii="宋体" w:eastAsia="宋体" w:hAnsi="宋体" w:cs="宋体" w:hint="eastAsia"/>
          <w:b/>
          <w:sz w:val="48"/>
          <w:szCs w:val="48"/>
        </w:rPr>
      </w:pPr>
      <w:r>
        <w:rPr>
          <w:rFonts w:ascii="宋体" w:eastAsia="宋体" w:hAnsi="宋体" w:cs="宋体" w:hint="eastAsia"/>
          <w:b/>
          <w:sz w:val="48"/>
          <w:szCs w:val="48"/>
        </w:rPr>
        <w:t>灭鼠、灭蟑螂项目技术要求</w:t>
      </w:r>
    </w:p>
    <w:p w14:paraId="184BBAB8" w14:textId="77777777" w:rsidR="00A32F10" w:rsidRDefault="00A32F10">
      <w:pPr>
        <w:jc w:val="center"/>
        <w:rPr>
          <w:rFonts w:ascii="宋体" w:hAnsi="宋体" w:hint="eastAsia"/>
          <w:sz w:val="44"/>
          <w:szCs w:val="44"/>
        </w:rPr>
      </w:pPr>
    </w:p>
    <w:p w14:paraId="6FB7F88A" w14:textId="77777777" w:rsidR="00A32F10" w:rsidRDefault="00A32F10">
      <w:pPr>
        <w:jc w:val="center"/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480D5A9" w14:textId="77777777" w:rsidR="00A32F10" w:rsidRDefault="00A32F10">
      <w:pPr>
        <w:jc w:val="center"/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61EB006" w14:textId="77777777" w:rsidR="00A32F10" w:rsidRDefault="00A32F10">
      <w:pPr>
        <w:jc w:val="center"/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9901655" w14:textId="77777777" w:rsidR="00A32F10" w:rsidRDefault="00A32F10">
      <w:pPr>
        <w:jc w:val="center"/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3A6F8790" w14:textId="77777777" w:rsidR="00A32F10" w:rsidRDefault="00A32F10">
      <w:pPr>
        <w:jc w:val="center"/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7AB24803" w14:textId="77777777" w:rsidR="00A32F10" w:rsidRDefault="00A32F10">
      <w:pPr>
        <w:jc w:val="center"/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8688DC3" w14:textId="77777777" w:rsidR="00A32F10" w:rsidRDefault="00000000">
      <w:pPr>
        <w:spacing w:line="720" w:lineRule="auto"/>
        <w:ind w:firstLineChars="800" w:firstLine="2249"/>
        <w:rPr>
          <w:rFonts w:ascii="宋体" w:hAnsi="宋体" w:cs="宋体" w:hint="eastAsia"/>
          <w:b/>
          <w:bCs/>
          <w:sz w:val="28"/>
          <w:szCs w:val="28"/>
          <w:u w:val="single"/>
        </w:rPr>
      </w:pPr>
      <w:r>
        <w:rPr>
          <w:rFonts w:ascii="宋体" w:hAnsi="宋体" w:cs="宋体" w:hint="eastAsia"/>
          <w:b/>
          <w:bCs/>
          <w:sz w:val="28"/>
          <w:szCs w:val="28"/>
        </w:rPr>
        <w:t>编      制：</w:t>
      </w:r>
      <w:r>
        <w:rPr>
          <w:rFonts w:ascii="宋体" w:hAnsi="宋体" w:cs="宋体" w:hint="eastAsia"/>
          <w:b/>
          <w:bCs/>
          <w:sz w:val="28"/>
          <w:szCs w:val="28"/>
          <w:u w:val="single"/>
        </w:rPr>
        <w:t xml:space="preserve">               </w:t>
      </w:r>
    </w:p>
    <w:p w14:paraId="38E4B3F9" w14:textId="77777777" w:rsidR="00A32F10" w:rsidRDefault="00000000">
      <w:pPr>
        <w:spacing w:line="720" w:lineRule="auto"/>
        <w:ind w:firstLineChars="800" w:firstLine="2249"/>
        <w:rPr>
          <w:rFonts w:ascii="宋体" w:hAnsi="宋体" w:cs="宋体" w:hint="eastAsia"/>
          <w:b/>
          <w:bCs/>
          <w:sz w:val="28"/>
          <w:szCs w:val="28"/>
          <w:u w:val="single"/>
        </w:rPr>
      </w:pPr>
      <w:r>
        <w:rPr>
          <w:rFonts w:ascii="宋体" w:hAnsi="宋体" w:cs="宋体" w:hint="eastAsia"/>
          <w:b/>
          <w:bCs/>
          <w:sz w:val="28"/>
          <w:szCs w:val="28"/>
        </w:rPr>
        <w:t>审      核：</w:t>
      </w:r>
      <w:r>
        <w:rPr>
          <w:rFonts w:ascii="宋体" w:hAnsi="宋体" w:cs="宋体" w:hint="eastAsia"/>
          <w:b/>
          <w:bCs/>
          <w:sz w:val="28"/>
          <w:szCs w:val="28"/>
          <w:u w:val="single"/>
        </w:rPr>
        <w:t xml:space="preserve">               </w:t>
      </w:r>
    </w:p>
    <w:p w14:paraId="069A7D6D" w14:textId="77777777" w:rsidR="00A32F10" w:rsidRDefault="00000000">
      <w:pPr>
        <w:pStyle w:val="a3"/>
        <w:ind w:firstLineChars="800" w:firstLine="2249"/>
        <w:rPr>
          <w:rFonts w:ascii="宋体" w:hAnsi="宋体" w:cs="宋体" w:hint="eastAsia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分管矿领导：</w:t>
      </w:r>
      <w:r>
        <w:rPr>
          <w:rFonts w:ascii="宋体" w:hAnsi="宋体" w:cs="宋体" w:hint="eastAsia"/>
          <w:b/>
          <w:bCs/>
          <w:sz w:val="28"/>
          <w:szCs w:val="28"/>
          <w:u w:val="single"/>
        </w:rPr>
        <w:t xml:space="preserve">               </w:t>
      </w:r>
    </w:p>
    <w:p w14:paraId="43065418" w14:textId="77777777" w:rsidR="00A32F10" w:rsidRDefault="00000000">
      <w:pPr>
        <w:spacing w:line="720" w:lineRule="auto"/>
        <w:ind w:firstLineChars="800" w:firstLine="2249"/>
        <w:rPr>
          <w:rFonts w:ascii="宋体" w:hAnsi="宋体" w:cs="宋体" w:hint="eastAsia"/>
          <w:b/>
          <w:bCs/>
          <w:sz w:val="28"/>
          <w:szCs w:val="28"/>
          <w:u w:val="single"/>
        </w:rPr>
      </w:pPr>
      <w:r>
        <w:rPr>
          <w:rFonts w:ascii="宋体" w:hAnsi="宋体" w:cs="宋体" w:hint="eastAsia"/>
          <w:b/>
          <w:bCs/>
          <w:sz w:val="28"/>
          <w:szCs w:val="28"/>
        </w:rPr>
        <w:t>编 制 单 位：</w:t>
      </w:r>
      <w:r>
        <w:rPr>
          <w:rFonts w:ascii="宋体" w:hAnsi="宋体" w:cs="宋体" w:hint="eastAsia"/>
          <w:b/>
          <w:bCs/>
          <w:sz w:val="28"/>
          <w:szCs w:val="28"/>
          <w:u w:val="single"/>
        </w:rPr>
        <w:t xml:space="preserve">   服务公司   </w:t>
      </w:r>
    </w:p>
    <w:p w14:paraId="64E3FC71" w14:textId="77777777" w:rsidR="00A32F10" w:rsidRDefault="00000000">
      <w:pPr>
        <w:spacing w:line="720" w:lineRule="auto"/>
        <w:ind w:firstLineChars="800" w:firstLine="2249"/>
        <w:rPr>
          <w:rFonts w:ascii="宋体" w:hAnsi="宋体" w:cs="宋体" w:hint="eastAsia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编 制 时 间：2026年8月</w:t>
      </w:r>
      <w:r>
        <w:rPr>
          <w:rFonts w:ascii="宋体" w:hAnsi="宋体" w:cs="宋体"/>
          <w:b/>
          <w:bCs/>
          <w:sz w:val="28"/>
          <w:szCs w:val="28"/>
        </w:rPr>
        <w:t>1</w:t>
      </w:r>
      <w:r>
        <w:rPr>
          <w:rFonts w:ascii="宋体" w:hAnsi="宋体" w:cs="宋体" w:hint="eastAsia"/>
          <w:b/>
          <w:bCs/>
          <w:sz w:val="28"/>
          <w:szCs w:val="28"/>
        </w:rPr>
        <w:t>1日</w:t>
      </w:r>
    </w:p>
    <w:p w14:paraId="56C9EE69" w14:textId="77777777" w:rsidR="00A32F10" w:rsidRDefault="00A32F10">
      <w:pPr>
        <w:rPr>
          <w:rFonts w:ascii="宋体" w:eastAsia="宋体" w:hAnsi="宋体" w:cs="宋体" w:hint="eastAsia"/>
          <w:b/>
          <w:bCs/>
          <w:sz w:val="36"/>
          <w:szCs w:val="36"/>
        </w:rPr>
      </w:pPr>
    </w:p>
    <w:p w14:paraId="287A3B98" w14:textId="77777777" w:rsidR="00A32F10" w:rsidRDefault="00A32F10">
      <w:pPr>
        <w:rPr>
          <w:rFonts w:ascii="宋体" w:eastAsia="宋体" w:hAnsi="宋体" w:cs="宋体" w:hint="eastAsia"/>
          <w:b/>
          <w:bCs/>
          <w:sz w:val="36"/>
          <w:szCs w:val="36"/>
        </w:rPr>
      </w:pPr>
    </w:p>
    <w:p w14:paraId="77A1469F" w14:textId="77777777" w:rsidR="00A32F10" w:rsidRDefault="00A32F10">
      <w:pPr>
        <w:rPr>
          <w:rFonts w:ascii="宋体" w:eastAsia="宋体" w:hAnsi="宋体" w:cs="宋体" w:hint="eastAsia"/>
          <w:b/>
          <w:bCs/>
          <w:sz w:val="36"/>
          <w:szCs w:val="36"/>
        </w:rPr>
      </w:pPr>
    </w:p>
    <w:p w14:paraId="181262B1" w14:textId="77777777" w:rsidR="00A32F10" w:rsidRDefault="00000000">
      <w:pPr>
        <w:jc w:val="center"/>
        <w:rPr>
          <w:rFonts w:ascii="宋体" w:eastAsia="宋体" w:hAnsi="宋体" w:cs="宋体" w:hint="eastAsia"/>
          <w:b/>
          <w:sz w:val="36"/>
          <w:szCs w:val="36"/>
        </w:rPr>
      </w:pPr>
      <w:r>
        <w:rPr>
          <w:rFonts w:ascii="宋体" w:eastAsia="宋体" w:hAnsi="宋体" w:cs="宋体" w:hint="eastAsia"/>
          <w:b/>
          <w:sz w:val="36"/>
          <w:szCs w:val="36"/>
        </w:rPr>
        <w:lastRenderedPageBreak/>
        <w:t>陈四楼煤矿职工食堂</w:t>
      </w:r>
    </w:p>
    <w:p w14:paraId="37E4604D" w14:textId="77777777" w:rsidR="00A32F10" w:rsidRDefault="00000000">
      <w:pPr>
        <w:jc w:val="center"/>
        <w:rPr>
          <w:rFonts w:ascii="宋体" w:eastAsia="宋体" w:hAnsi="宋体" w:cs="宋体" w:hint="eastAsia"/>
          <w:b/>
          <w:sz w:val="36"/>
          <w:szCs w:val="36"/>
        </w:rPr>
      </w:pPr>
      <w:r>
        <w:rPr>
          <w:rFonts w:ascii="宋体" w:eastAsia="宋体" w:hAnsi="宋体" w:cs="宋体" w:hint="eastAsia"/>
          <w:b/>
          <w:sz w:val="36"/>
          <w:szCs w:val="36"/>
        </w:rPr>
        <w:t>灭鼠、灭蟑螂项目技术要求</w:t>
      </w:r>
    </w:p>
    <w:p w14:paraId="0B7A27CE" w14:textId="77777777" w:rsidR="00A32F10" w:rsidRDefault="00000000">
      <w:pPr>
        <w:numPr>
          <w:ilvl w:val="0"/>
          <w:numId w:val="1"/>
        </w:numPr>
        <w:spacing w:line="360" w:lineRule="auto"/>
        <w:rPr>
          <w:rFonts w:asciiTheme="minorEastAsia" w:hAnsiTheme="minorEastAsia" w:cs="宋体" w:hint="eastAsia"/>
          <w:b/>
          <w:bCs/>
          <w:sz w:val="28"/>
          <w:szCs w:val="28"/>
        </w:rPr>
      </w:pPr>
      <w:r>
        <w:rPr>
          <w:rFonts w:asciiTheme="minorEastAsia" w:hAnsiTheme="minorEastAsia" w:cs="宋体" w:hint="eastAsia"/>
          <w:b/>
          <w:bCs/>
          <w:sz w:val="28"/>
          <w:szCs w:val="28"/>
        </w:rPr>
        <w:t>项目名称：</w:t>
      </w:r>
    </w:p>
    <w:p w14:paraId="58C7586B" w14:textId="77777777" w:rsidR="00A32F10" w:rsidRDefault="00000000">
      <w:pPr>
        <w:spacing w:line="360" w:lineRule="auto"/>
        <w:ind w:firstLineChars="200" w:firstLine="560"/>
        <w:rPr>
          <w:rFonts w:asciiTheme="minorEastAsia" w:hAnsiTheme="minorEastAsia" w:cs="Arial" w:hint="eastAsia"/>
          <w:kern w:val="0"/>
          <w:sz w:val="28"/>
          <w:szCs w:val="28"/>
        </w:rPr>
      </w:pPr>
      <w:r>
        <w:rPr>
          <w:rFonts w:asciiTheme="minorEastAsia" w:hAnsiTheme="minorEastAsia" w:cs="Arial" w:hint="eastAsia"/>
          <w:kern w:val="0"/>
          <w:sz w:val="28"/>
          <w:szCs w:val="28"/>
        </w:rPr>
        <w:t>陈四楼煤矿职工食堂灭鼠、灭蟑螂</w:t>
      </w:r>
    </w:p>
    <w:p w14:paraId="70751146" w14:textId="77777777" w:rsidR="00A32F10" w:rsidRDefault="00000000">
      <w:pPr>
        <w:pStyle w:val="Style13"/>
        <w:rPr>
          <w:rFonts w:asciiTheme="minorEastAsia" w:eastAsiaTheme="minorEastAsia" w:hAnsiTheme="minorEastAsia" w:cs="宋体" w:hint="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b/>
          <w:bCs/>
          <w:sz w:val="28"/>
          <w:szCs w:val="28"/>
        </w:rPr>
        <w:t>二、项目概况：</w:t>
      </w:r>
    </w:p>
    <w:p w14:paraId="006A7AF9" w14:textId="77777777" w:rsidR="00A32F10" w:rsidRDefault="00000000">
      <w:pPr>
        <w:pStyle w:val="Style13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职工食堂是全体员工就餐的核心场所，属于食品经营重点卫生区域。食堂内存放米面、粮油、果蔬等各类食材，水源充足，极易滋生鼠类</w:t>
      </w:r>
      <w:r>
        <w:rPr>
          <w:rFonts w:asciiTheme="minorEastAsia" w:eastAsiaTheme="minorEastAsia" w:hAnsiTheme="minorEastAsia" w:hint="eastAsia"/>
          <w:sz w:val="28"/>
          <w:szCs w:val="28"/>
        </w:rPr>
        <w:t>蟑螂等</w:t>
      </w:r>
      <w:r>
        <w:rPr>
          <w:rFonts w:asciiTheme="minorEastAsia" w:eastAsiaTheme="minorEastAsia" w:hAnsiTheme="minorEastAsia"/>
          <w:sz w:val="28"/>
          <w:szCs w:val="28"/>
        </w:rPr>
        <w:t>有害生物。</w:t>
      </w:r>
      <w:r>
        <w:rPr>
          <w:rFonts w:asciiTheme="minorEastAsia" w:eastAsiaTheme="minorEastAsia" w:hAnsiTheme="minorEastAsia" w:hint="eastAsia"/>
          <w:sz w:val="28"/>
          <w:szCs w:val="28"/>
        </w:rPr>
        <w:t>食堂需要灭鼠灭蟑螂地点，一楼，自助餐厅，面粉间，小炒间，凉菜间，蒸米房，加工间，卖饭窗口，库房，配菜间，大锅菜加工间，面点间，洗碗间。二楼有炒菜间，库房，配菜间，加工间，合计约1200平方。</w:t>
      </w:r>
    </w:p>
    <w:p w14:paraId="1FDAA880" w14:textId="77777777" w:rsidR="00A32F10" w:rsidRDefault="00000000">
      <w:pPr>
        <w:pStyle w:val="Style13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近期食堂区域已发现鼠粪、</w:t>
      </w:r>
      <w:r>
        <w:rPr>
          <w:rFonts w:asciiTheme="minorEastAsia" w:eastAsiaTheme="minorEastAsia" w:hAnsiTheme="minorEastAsia" w:hint="eastAsia"/>
          <w:sz w:val="28"/>
          <w:szCs w:val="28"/>
        </w:rPr>
        <w:t>蟑螂</w:t>
      </w:r>
      <w:r>
        <w:rPr>
          <w:rFonts w:asciiTheme="minorEastAsia" w:eastAsiaTheme="minorEastAsia" w:hAnsiTheme="minorEastAsia"/>
          <w:sz w:val="28"/>
          <w:szCs w:val="28"/>
        </w:rPr>
        <w:t>、夜间活动等痕迹，存在明显鼠患隐患。鼠类携带多种致病菌，极易污染食材、餐具、操作台，严重违反《中华人民共和国食品安全法》《餐饮服务食品安全操作规范》相关规定，存在重大食品安全风险，直接威胁员工饮食健康。</w:t>
      </w:r>
    </w:p>
    <w:p w14:paraId="55FB59AD" w14:textId="77777777" w:rsidR="00A32F10" w:rsidRDefault="00000000">
      <w:pPr>
        <w:pStyle w:val="Style13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同时，鼠类啃咬电线、管线、设备线路，易造成电路故障、设备损坏甚至引发火灾等安全生产隐患，影响食堂正常运营及公司整体后勤安全管理秩序。</w:t>
      </w:r>
    </w:p>
    <w:p w14:paraId="5B1F230F" w14:textId="77777777" w:rsidR="00A32F10" w:rsidRDefault="00000000">
      <w:pPr>
        <w:pStyle w:val="Style13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为彻底整治食堂鼠患，建立常态化、标准化、专业化有害生物防控机制，保障食品安全、环境卫生及厂区安全生产稳定，特申请对职工食堂灭鼠</w:t>
      </w:r>
      <w:r>
        <w:rPr>
          <w:rFonts w:asciiTheme="minorEastAsia" w:eastAsiaTheme="minorEastAsia" w:hAnsiTheme="minorEastAsia" w:hint="eastAsia"/>
          <w:sz w:val="28"/>
          <w:szCs w:val="28"/>
        </w:rPr>
        <w:t>、灭蟑螂</w:t>
      </w:r>
      <w:r>
        <w:rPr>
          <w:rFonts w:asciiTheme="minorEastAsia" w:eastAsiaTheme="minorEastAsia" w:hAnsiTheme="minorEastAsia"/>
          <w:sz w:val="28"/>
          <w:szCs w:val="28"/>
        </w:rPr>
        <w:t>服务项目进行公开招标立项采购。</w:t>
      </w:r>
    </w:p>
    <w:p w14:paraId="2FE15F26" w14:textId="77777777" w:rsidR="00A32F10" w:rsidRDefault="00000000">
      <w:pPr>
        <w:pStyle w:val="a8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 w:cs="宋体" w:hint="eastAsia"/>
          <w:b/>
          <w:bCs/>
          <w:sz w:val="28"/>
          <w:szCs w:val="28"/>
        </w:rPr>
      </w:pPr>
      <w:r>
        <w:rPr>
          <w:rFonts w:asciiTheme="minorEastAsia" w:hAnsiTheme="minorEastAsia" w:cs="宋体" w:hint="eastAsia"/>
          <w:b/>
          <w:bCs/>
          <w:sz w:val="28"/>
          <w:szCs w:val="28"/>
        </w:rPr>
        <w:lastRenderedPageBreak/>
        <w:t>项目技术要求：</w:t>
      </w:r>
    </w:p>
    <w:p w14:paraId="7110263F" w14:textId="77777777" w:rsidR="00A32F10" w:rsidRDefault="00000000">
      <w:pPr>
        <w:spacing w:line="360" w:lineRule="auto"/>
        <w:rPr>
          <w:rFonts w:asciiTheme="minorEastAsia" w:hAnsiTheme="minorEastAsia" w:cs="宋体" w:hint="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1、</w:t>
      </w:r>
      <w:r>
        <w:rPr>
          <w:rFonts w:asciiTheme="minorEastAsia" w:hAnsiTheme="minorEastAsia"/>
          <w:b/>
          <w:bCs/>
          <w:sz w:val="28"/>
          <w:szCs w:val="28"/>
        </w:rPr>
        <w:t>全域勘察建档</w:t>
      </w:r>
      <w:r>
        <w:rPr>
          <w:rFonts w:asciiTheme="minorEastAsia" w:hAnsiTheme="minorEastAsia"/>
          <w:sz w:val="28"/>
          <w:szCs w:val="28"/>
        </w:rPr>
        <w:t>：</w:t>
      </w:r>
      <w:r>
        <w:rPr>
          <w:rFonts w:asciiTheme="minorEastAsia" w:hAnsiTheme="minorEastAsia" w:hint="eastAsia"/>
          <w:sz w:val="28"/>
          <w:szCs w:val="28"/>
        </w:rPr>
        <w:t>服务单位</w:t>
      </w:r>
      <w:r>
        <w:rPr>
          <w:rFonts w:asciiTheme="minorEastAsia" w:hAnsiTheme="minorEastAsia"/>
          <w:sz w:val="28"/>
          <w:szCs w:val="28"/>
        </w:rPr>
        <w:t>首次进场全面排查食堂后厨、仓库、就餐区、排水沟、管道口、墙角缝隙、杂物间等重点区域，排查鼠类活动通道、栖息点位，出具现场勘查报告及年度防鼠灭鼠专项方案。</w:t>
      </w:r>
    </w:p>
    <w:p w14:paraId="6CB082F9" w14:textId="77777777" w:rsidR="00A32F10" w:rsidRDefault="00000000">
      <w:pPr>
        <w:spacing w:line="360" w:lineRule="auto"/>
        <w:rPr>
          <w:rFonts w:asciiTheme="minorEastAsia" w:hAnsiTheme="minorEastAsia" w:cs="宋体" w:hint="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2、</w:t>
      </w:r>
      <w:r>
        <w:rPr>
          <w:rFonts w:asciiTheme="minorEastAsia" w:hAnsiTheme="minorEastAsia"/>
          <w:b/>
          <w:bCs/>
          <w:sz w:val="28"/>
          <w:szCs w:val="28"/>
        </w:rPr>
        <w:t>综合防鼠灭鼠治理</w:t>
      </w:r>
      <w:r>
        <w:rPr>
          <w:rFonts w:asciiTheme="minorEastAsia" w:hAnsiTheme="minorEastAsia"/>
          <w:sz w:val="28"/>
          <w:szCs w:val="28"/>
        </w:rPr>
        <w:t>：采用</w:t>
      </w:r>
      <w:r>
        <w:rPr>
          <w:rFonts w:asciiTheme="minorEastAsia" w:hAnsiTheme="minorEastAsia"/>
          <w:b/>
          <w:bCs/>
          <w:sz w:val="28"/>
          <w:szCs w:val="28"/>
        </w:rPr>
        <w:t>物理防治为主、低毒环保药剂为辅</w:t>
      </w:r>
      <w:r>
        <w:rPr>
          <w:rFonts w:asciiTheme="minorEastAsia" w:hAnsiTheme="minorEastAsia"/>
          <w:sz w:val="28"/>
          <w:szCs w:val="28"/>
        </w:rPr>
        <w:t>的无害化治理方式，布设捕鼠笼、粘鼠板、防鼠屏障，封堵鼠洞、管道缝隙，阻断鼠类进出通道，严禁使用高毒、违禁药剂，确保食材、餐具、人员绝对安全。</w:t>
      </w:r>
    </w:p>
    <w:p w14:paraId="080B6CFA" w14:textId="77777777" w:rsidR="00A32F10" w:rsidRDefault="00000000">
      <w:pPr>
        <w:pStyle w:val="Style13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3、</w:t>
      </w:r>
      <w:r>
        <w:rPr>
          <w:rFonts w:asciiTheme="minorEastAsia" w:eastAsiaTheme="minorEastAsia" w:hAnsiTheme="minorEastAsia"/>
          <w:b/>
          <w:bCs/>
          <w:sz w:val="28"/>
          <w:szCs w:val="28"/>
        </w:rPr>
        <w:t>常态化定期巡检维护</w:t>
      </w:r>
      <w:r>
        <w:rPr>
          <w:rFonts w:asciiTheme="minorEastAsia" w:eastAsiaTheme="minorEastAsia" w:hAnsiTheme="minorEastAsia"/>
          <w:sz w:val="28"/>
          <w:szCs w:val="28"/>
        </w:rPr>
        <w:t>：全年不少于</w:t>
      </w:r>
      <w:r>
        <w:rPr>
          <w:rFonts w:asciiTheme="minorEastAsia" w:eastAsiaTheme="minorEastAsia" w:hAnsiTheme="minorEastAsia" w:hint="eastAsia"/>
          <w:sz w:val="28"/>
          <w:szCs w:val="28"/>
        </w:rPr>
        <w:t>6</w:t>
      </w:r>
      <w:r>
        <w:rPr>
          <w:rFonts w:asciiTheme="minorEastAsia" w:eastAsiaTheme="minorEastAsia" w:hAnsiTheme="minorEastAsia"/>
          <w:sz w:val="28"/>
          <w:szCs w:val="28"/>
        </w:rPr>
        <w:t>次</w:t>
      </w:r>
      <w:r>
        <w:rPr>
          <w:rFonts w:asciiTheme="minorEastAsia" w:eastAsiaTheme="minorEastAsia" w:hAnsiTheme="minorEastAsia" w:hint="eastAsia"/>
          <w:sz w:val="28"/>
          <w:szCs w:val="28"/>
        </w:rPr>
        <w:t>，每两个月不少于一次</w:t>
      </w:r>
      <w:r>
        <w:rPr>
          <w:rFonts w:asciiTheme="minorEastAsia" w:eastAsiaTheme="minorEastAsia" w:hAnsiTheme="minorEastAsia"/>
          <w:sz w:val="28"/>
          <w:szCs w:val="28"/>
        </w:rPr>
        <w:t>上门消杀、巡检、耗材更换、点位调整，及时清理鼠尸、污染物，做好现场清洁复原，持续巩固治理效果。</w:t>
      </w:r>
    </w:p>
    <w:p w14:paraId="7DBEFDC1" w14:textId="77777777" w:rsidR="00A32F10" w:rsidRDefault="00000000">
      <w:pPr>
        <w:pStyle w:val="Style13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/>
          <w:b/>
          <w:bCs/>
          <w:sz w:val="28"/>
          <w:szCs w:val="28"/>
        </w:rPr>
        <w:t>4</w:t>
      </w: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、</w:t>
      </w:r>
      <w:r>
        <w:rPr>
          <w:rFonts w:asciiTheme="minorEastAsia" w:eastAsiaTheme="minorEastAsia" w:hAnsiTheme="minorEastAsia"/>
          <w:b/>
          <w:bCs/>
          <w:sz w:val="28"/>
          <w:szCs w:val="28"/>
        </w:rPr>
        <w:t>台账与资料管理</w:t>
      </w:r>
      <w:r>
        <w:rPr>
          <w:rFonts w:asciiTheme="minorEastAsia" w:eastAsiaTheme="minorEastAsia" w:hAnsiTheme="minorEastAsia"/>
          <w:sz w:val="28"/>
          <w:szCs w:val="28"/>
        </w:rPr>
        <w:t>：每次服务留存现场照片、服务记录、巡检台账，按月提交服务报表，年度提供完整防治总结报告，配合公司各类安全、卫生检查。</w:t>
      </w:r>
    </w:p>
    <w:p w14:paraId="5F76EC57" w14:textId="77777777" w:rsidR="00A32F10" w:rsidRDefault="00000000">
      <w:pPr>
        <w:pStyle w:val="Style13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/>
          <w:b/>
          <w:bCs/>
          <w:sz w:val="28"/>
          <w:szCs w:val="28"/>
        </w:rPr>
        <w:t>5</w:t>
      </w: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、</w:t>
      </w:r>
      <w:r>
        <w:rPr>
          <w:rFonts w:asciiTheme="minorEastAsia" w:eastAsiaTheme="minorEastAsia" w:hAnsiTheme="minorEastAsia"/>
          <w:b/>
          <w:bCs/>
          <w:sz w:val="28"/>
          <w:szCs w:val="28"/>
        </w:rPr>
        <w:t>应急处置服务</w:t>
      </w:r>
      <w:r>
        <w:rPr>
          <w:rFonts w:asciiTheme="minorEastAsia" w:eastAsiaTheme="minorEastAsia" w:hAnsiTheme="minorEastAsia"/>
          <w:sz w:val="28"/>
          <w:szCs w:val="28"/>
        </w:rPr>
        <w:t>：接到</w:t>
      </w:r>
      <w:r>
        <w:rPr>
          <w:rFonts w:asciiTheme="minorEastAsia" w:eastAsiaTheme="minorEastAsia" w:hAnsiTheme="minorEastAsia" w:hint="eastAsia"/>
          <w:sz w:val="28"/>
          <w:szCs w:val="28"/>
        </w:rPr>
        <w:t>矿方</w:t>
      </w:r>
      <w:r>
        <w:rPr>
          <w:rFonts w:asciiTheme="minorEastAsia" w:eastAsiaTheme="minorEastAsia" w:hAnsiTheme="minorEastAsia"/>
          <w:sz w:val="28"/>
          <w:szCs w:val="28"/>
        </w:rPr>
        <w:t>通知突发鼠患</w:t>
      </w:r>
      <w:r>
        <w:rPr>
          <w:rFonts w:asciiTheme="minorEastAsia" w:eastAsiaTheme="minorEastAsia" w:hAnsiTheme="minorEastAsia" w:hint="eastAsia"/>
          <w:sz w:val="28"/>
          <w:szCs w:val="28"/>
        </w:rPr>
        <w:t>或</w:t>
      </w:r>
      <w:r>
        <w:rPr>
          <w:rFonts w:asciiTheme="minorEastAsia" w:eastAsiaTheme="minorEastAsia" w:hAnsiTheme="minorEastAsia"/>
          <w:sz w:val="28"/>
          <w:szCs w:val="28"/>
        </w:rPr>
        <w:t>蟑螂出现报</w:t>
      </w:r>
      <w:r>
        <w:rPr>
          <w:rFonts w:asciiTheme="minorEastAsia" w:eastAsiaTheme="minorEastAsia" w:hAnsiTheme="minorEastAsia" w:hint="eastAsia"/>
          <w:sz w:val="28"/>
          <w:szCs w:val="28"/>
        </w:rPr>
        <w:t>告</w:t>
      </w:r>
      <w:r>
        <w:rPr>
          <w:rFonts w:asciiTheme="minorEastAsia" w:eastAsiaTheme="minorEastAsia" w:hAnsiTheme="minorEastAsia"/>
          <w:sz w:val="28"/>
          <w:szCs w:val="28"/>
        </w:rPr>
        <w:t>后24小时内到场处置，快速消除突发隐患。</w:t>
      </w:r>
    </w:p>
    <w:p w14:paraId="4D99B83C" w14:textId="77777777" w:rsidR="00A32F10" w:rsidRDefault="00000000">
      <w:pPr>
        <w:pStyle w:val="Style13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/>
          <w:b/>
          <w:bCs/>
          <w:sz w:val="28"/>
          <w:szCs w:val="28"/>
        </w:rPr>
        <w:t>6</w:t>
      </w: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、</w:t>
      </w:r>
      <w:r>
        <w:rPr>
          <w:rFonts w:asciiTheme="minorEastAsia" w:eastAsiaTheme="minorEastAsia" w:hAnsiTheme="minorEastAsia"/>
          <w:b/>
          <w:bCs/>
          <w:sz w:val="28"/>
          <w:szCs w:val="28"/>
        </w:rPr>
        <w:t>长效整改指导</w:t>
      </w:r>
      <w:r>
        <w:rPr>
          <w:rFonts w:asciiTheme="minorEastAsia" w:eastAsiaTheme="minorEastAsia" w:hAnsiTheme="minorEastAsia"/>
          <w:sz w:val="28"/>
          <w:szCs w:val="28"/>
        </w:rPr>
        <w:t>：针对食堂建筑漏洞、卫生死角、防鼠短板，免费提供整改建议，协助</w:t>
      </w:r>
      <w:r>
        <w:rPr>
          <w:rFonts w:asciiTheme="minorEastAsia" w:eastAsiaTheme="minorEastAsia" w:hAnsiTheme="minorEastAsia" w:hint="eastAsia"/>
          <w:sz w:val="28"/>
          <w:szCs w:val="28"/>
        </w:rPr>
        <w:t>服务公司</w:t>
      </w:r>
      <w:r>
        <w:rPr>
          <w:rFonts w:asciiTheme="minorEastAsia" w:eastAsiaTheme="minorEastAsia" w:hAnsiTheme="minorEastAsia"/>
          <w:sz w:val="28"/>
          <w:szCs w:val="28"/>
        </w:rPr>
        <w:t>建立长效防鼠管理制度。</w:t>
      </w:r>
    </w:p>
    <w:p w14:paraId="45DE4CE7" w14:textId="77777777" w:rsidR="00A32F10" w:rsidRDefault="00000000">
      <w:pPr>
        <w:pStyle w:val="a8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 w:cs="宋体" w:hint="eastAsia"/>
          <w:b/>
          <w:bCs/>
          <w:sz w:val="28"/>
          <w:szCs w:val="28"/>
        </w:rPr>
      </w:pPr>
      <w:r>
        <w:rPr>
          <w:rFonts w:asciiTheme="minorEastAsia" w:hAnsiTheme="minorEastAsia" w:cs="宋体" w:hint="eastAsia"/>
          <w:b/>
          <w:bCs/>
          <w:sz w:val="28"/>
          <w:szCs w:val="28"/>
        </w:rPr>
        <w:t>投标人资格要求：</w:t>
      </w:r>
    </w:p>
    <w:p w14:paraId="70C92162" w14:textId="77777777" w:rsidR="00A32F10" w:rsidRDefault="00000000">
      <w:pPr>
        <w:spacing w:line="360" w:lineRule="auto"/>
        <w:rPr>
          <w:rFonts w:asciiTheme="minorEastAsia" w:hAnsiTheme="minorEastAsia" w:cs="Arial" w:hint="eastAsia"/>
          <w:kern w:val="0"/>
          <w:sz w:val="28"/>
          <w:szCs w:val="28"/>
        </w:rPr>
      </w:pPr>
      <w:r>
        <w:rPr>
          <w:rFonts w:asciiTheme="minorEastAsia" w:hAnsiTheme="minorEastAsia" w:cs="Arial" w:hint="eastAsia"/>
          <w:kern w:val="0"/>
          <w:sz w:val="28"/>
          <w:szCs w:val="28"/>
        </w:rPr>
        <w:t>一、投标人须依法注册具备独立法人资格，具有有效的营业执照；营业执照经营范围包含：有害生物防治、病媒生物防治、除四害服务（任</w:t>
      </w:r>
      <w:r>
        <w:rPr>
          <w:rFonts w:asciiTheme="minorEastAsia" w:hAnsiTheme="minorEastAsia" w:cs="Arial" w:hint="eastAsia"/>
          <w:kern w:val="0"/>
          <w:sz w:val="28"/>
          <w:szCs w:val="28"/>
        </w:rPr>
        <w:lastRenderedPageBreak/>
        <w:t>一）。</w:t>
      </w:r>
    </w:p>
    <w:p w14:paraId="0E33716D" w14:textId="08BC273F" w:rsidR="00A32F10" w:rsidRDefault="00000000">
      <w:pPr>
        <w:spacing w:line="360" w:lineRule="auto"/>
        <w:rPr>
          <w:rFonts w:asciiTheme="minorEastAsia" w:hAnsiTheme="minorEastAsia" w:cs="Arial" w:hint="eastAsia"/>
          <w:kern w:val="0"/>
          <w:sz w:val="28"/>
          <w:szCs w:val="28"/>
        </w:rPr>
      </w:pPr>
      <w:r>
        <w:rPr>
          <w:rFonts w:asciiTheme="minorEastAsia" w:hAnsiTheme="minorEastAsia" w:cs="Arial" w:hint="eastAsia"/>
          <w:kern w:val="0"/>
          <w:sz w:val="28"/>
          <w:szCs w:val="28"/>
        </w:rPr>
        <w:t>二、投标人</w:t>
      </w:r>
      <w:r w:rsidR="00603B72">
        <w:rPr>
          <w:rFonts w:asciiTheme="minorEastAsia" w:hAnsiTheme="minorEastAsia" w:cs="Arial" w:hint="eastAsia"/>
          <w:kern w:val="0"/>
          <w:sz w:val="28"/>
          <w:szCs w:val="28"/>
        </w:rPr>
        <w:t>需提供一下药剂材料：</w:t>
      </w:r>
    </w:p>
    <w:p w14:paraId="578F5243" w14:textId="3050F799" w:rsidR="00A32F10" w:rsidRDefault="00000000">
      <w:pPr>
        <w:numPr>
          <w:ilvl w:val="0"/>
          <w:numId w:val="3"/>
        </w:numPr>
        <w:spacing w:line="360" w:lineRule="auto"/>
        <w:rPr>
          <w:rFonts w:asciiTheme="minorEastAsia" w:hAnsiTheme="minorEastAsia" w:cs="Arial" w:hint="eastAsia"/>
          <w:kern w:val="0"/>
          <w:sz w:val="28"/>
          <w:szCs w:val="28"/>
        </w:rPr>
      </w:pPr>
      <w:r>
        <w:rPr>
          <w:rFonts w:asciiTheme="minorEastAsia" w:hAnsiTheme="minorEastAsia" w:cs="Arial" w:hint="eastAsia"/>
          <w:kern w:val="0"/>
          <w:sz w:val="28"/>
          <w:szCs w:val="28"/>
        </w:rPr>
        <w:t>药剂农药登记证</w:t>
      </w:r>
      <w:r w:rsidR="00603B72">
        <w:rPr>
          <w:rFonts w:asciiTheme="minorEastAsia" w:hAnsiTheme="minorEastAsia" w:cs="Arial" w:hint="eastAsia"/>
          <w:kern w:val="0"/>
          <w:sz w:val="28"/>
          <w:szCs w:val="28"/>
        </w:rPr>
        <w:t>、药剂资料。</w:t>
      </w:r>
    </w:p>
    <w:p w14:paraId="1E65ED84" w14:textId="2D378528" w:rsidR="00A32F10" w:rsidRDefault="00000000">
      <w:pPr>
        <w:numPr>
          <w:ilvl w:val="0"/>
          <w:numId w:val="3"/>
        </w:numPr>
        <w:spacing w:line="360" w:lineRule="auto"/>
        <w:rPr>
          <w:rFonts w:asciiTheme="minorEastAsia" w:hAnsiTheme="minorEastAsia" w:cs="Arial" w:hint="eastAsia"/>
          <w:kern w:val="0"/>
          <w:sz w:val="28"/>
          <w:szCs w:val="28"/>
        </w:rPr>
      </w:pPr>
      <w:r>
        <w:rPr>
          <w:rFonts w:asciiTheme="minorEastAsia" w:hAnsiTheme="minorEastAsia" w:cs="Arial" w:hint="eastAsia"/>
          <w:kern w:val="0"/>
          <w:sz w:val="28"/>
          <w:szCs w:val="28"/>
        </w:rPr>
        <w:t>生产许可证、产品质检</w:t>
      </w:r>
      <w:r w:rsidR="00603B72">
        <w:rPr>
          <w:rFonts w:asciiTheme="minorEastAsia" w:hAnsiTheme="minorEastAsia" w:cs="Arial" w:hint="eastAsia"/>
          <w:kern w:val="0"/>
          <w:sz w:val="28"/>
          <w:szCs w:val="28"/>
        </w:rPr>
        <w:t>。</w:t>
      </w:r>
    </w:p>
    <w:p w14:paraId="3965E055" w14:textId="45FC2630" w:rsidR="00A32F10" w:rsidRDefault="00000000">
      <w:pPr>
        <w:numPr>
          <w:ilvl w:val="0"/>
          <w:numId w:val="3"/>
        </w:numPr>
        <w:spacing w:line="360" w:lineRule="auto"/>
        <w:rPr>
          <w:rFonts w:asciiTheme="minorEastAsia" w:hAnsiTheme="minorEastAsia" w:cs="Arial" w:hint="eastAsia"/>
          <w:kern w:val="0"/>
          <w:sz w:val="28"/>
          <w:szCs w:val="28"/>
        </w:rPr>
      </w:pPr>
      <w:r>
        <w:rPr>
          <w:rFonts w:asciiTheme="minorEastAsia" w:hAnsiTheme="minorEastAsia" w:cs="Arial" w:hint="eastAsia"/>
          <w:kern w:val="0"/>
          <w:sz w:val="28"/>
          <w:szCs w:val="28"/>
        </w:rPr>
        <w:t>MSDS安全技术说明书</w:t>
      </w:r>
      <w:r w:rsidR="00603B72">
        <w:rPr>
          <w:rFonts w:asciiTheme="minorEastAsia" w:hAnsiTheme="minorEastAsia" w:cs="Arial" w:hint="eastAsia"/>
          <w:kern w:val="0"/>
          <w:sz w:val="28"/>
          <w:szCs w:val="28"/>
        </w:rPr>
        <w:t>。</w:t>
      </w:r>
    </w:p>
    <w:p w14:paraId="6F12A768" w14:textId="77777777" w:rsidR="00A32F10" w:rsidRDefault="00000000">
      <w:pPr>
        <w:spacing w:line="360" w:lineRule="auto"/>
        <w:rPr>
          <w:rFonts w:asciiTheme="minorEastAsia" w:hAnsiTheme="minorEastAsia" w:cs="Arial" w:hint="eastAsia"/>
          <w:kern w:val="0"/>
          <w:sz w:val="28"/>
          <w:szCs w:val="28"/>
        </w:rPr>
      </w:pPr>
      <w:r>
        <w:rPr>
          <w:rFonts w:asciiTheme="minorEastAsia" w:hAnsiTheme="minorEastAsia" w:cs="Arial" w:hint="eastAsia"/>
          <w:kern w:val="0"/>
          <w:sz w:val="28"/>
          <w:szCs w:val="28"/>
        </w:rPr>
        <w:t>三、投标人须具有完成本项目</w:t>
      </w:r>
      <w:r>
        <w:rPr>
          <w:rFonts w:asciiTheme="minorEastAsia" w:hAnsiTheme="minorEastAsia" w:cs="Arial"/>
          <w:kern w:val="0"/>
          <w:sz w:val="28"/>
          <w:szCs w:val="28"/>
        </w:rPr>
        <w:t>技术要求所</w:t>
      </w:r>
      <w:r>
        <w:rPr>
          <w:rFonts w:asciiTheme="minorEastAsia" w:hAnsiTheme="minorEastAsia" w:cs="Arial" w:hint="eastAsia"/>
          <w:kern w:val="0"/>
          <w:sz w:val="28"/>
          <w:szCs w:val="28"/>
        </w:rPr>
        <w:t>表述内容</w:t>
      </w:r>
      <w:r>
        <w:rPr>
          <w:rFonts w:asciiTheme="minorEastAsia" w:hAnsiTheme="minorEastAsia" w:cs="Arial"/>
          <w:kern w:val="0"/>
          <w:sz w:val="28"/>
          <w:szCs w:val="28"/>
        </w:rPr>
        <w:t>技术、人员、设备</w:t>
      </w:r>
      <w:r>
        <w:rPr>
          <w:rFonts w:asciiTheme="minorEastAsia" w:hAnsiTheme="minorEastAsia" w:cs="Arial" w:hint="eastAsia"/>
          <w:kern w:val="0"/>
          <w:sz w:val="28"/>
          <w:szCs w:val="28"/>
        </w:rPr>
        <w:t>、</w:t>
      </w:r>
      <w:r>
        <w:rPr>
          <w:rFonts w:asciiTheme="minorEastAsia" w:hAnsiTheme="minorEastAsia" w:cs="Arial"/>
          <w:kern w:val="0"/>
          <w:sz w:val="28"/>
          <w:szCs w:val="28"/>
        </w:rPr>
        <w:t>资金等</w:t>
      </w:r>
      <w:r>
        <w:rPr>
          <w:rFonts w:asciiTheme="minorEastAsia" w:hAnsiTheme="minorEastAsia" w:cs="Arial" w:hint="eastAsia"/>
          <w:kern w:val="0"/>
          <w:sz w:val="28"/>
          <w:szCs w:val="28"/>
        </w:rPr>
        <w:t>方面</w:t>
      </w:r>
      <w:r>
        <w:rPr>
          <w:rFonts w:asciiTheme="minorEastAsia" w:hAnsiTheme="minorEastAsia" w:cs="Arial"/>
          <w:kern w:val="0"/>
          <w:sz w:val="28"/>
          <w:szCs w:val="28"/>
        </w:rPr>
        <w:t>的能力</w:t>
      </w:r>
      <w:r>
        <w:rPr>
          <w:rFonts w:asciiTheme="minorEastAsia" w:hAnsiTheme="minorEastAsia" w:cs="Arial" w:hint="eastAsia"/>
          <w:kern w:val="0"/>
          <w:sz w:val="28"/>
          <w:szCs w:val="28"/>
        </w:rPr>
        <w:t>；</w:t>
      </w:r>
    </w:p>
    <w:p w14:paraId="7B0148BB" w14:textId="77777777" w:rsidR="00A32F10" w:rsidRDefault="00000000">
      <w:pPr>
        <w:spacing w:line="360" w:lineRule="auto"/>
        <w:rPr>
          <w:rFonts w:asciiTheme="minorEastAsia" w:hAnsiTheme="minorEastAsia" w:cs="Arial"/>
          <w:kern w:val="0"/>
          <w:sz w:val="28"/>
          <w:szCs w:val="28"/>
        </w:rPr>
      </w:pPr>
      <w:r>
        <w:rPr>
          <w:rFonts w:asciiTheme="minorEastAsia" w:hAnsiTheme="minorEastAsia" w:cs="Arial" w:hint="eastAsia"/>
          <w:kern w:val="0"/>
          <w:sz w:val="28"/>
          <w:szCs w:val="28"/>
        </w:rPr>
        <w:t>四、投标人不得存在在“信用中国”网站（www.creditchina.gov.cn）中被列入失信被执行人的情形；</w:t>
      </w:r>
    </w:p>
    <w:p w14:paraId="5D8C9712" w14:textId="0312E25F" w:rsidR="00603B72" w:rsidRDefault="00603B72">
      <w:pPr>
        <w:spacing w:line="360" w:lineRule="auto"/>
        <w:rPr>
          <w:rFonts w:asciiTheme="minorEastAsia" w:hAnsiTheme="minorEastAsia" w:cs="Arial" w:hint="eastAsia"/>
          <w:kern w:val="0"/>
          <w:sz w:val="28"/>
          <w:szCs w:val="28"/>
        </w:rPr>
      </w:pPr>
      <w:r>
        <w:rPr>
          <w:rFonts w:asciiTheme="minorEastAsia" w:hAnsiTheme="minorEastAsia" w:cs="Arial" w:hint="eastAsia"/>
          <w:kern w:val="0"/>
          <w:sz w:val="28"/>
          <w:szCs w:val="28"/>
        </w:rPr>
        <w:t>五、投标人需提供近三年同类业绩材料一份（以合同及发票为准）。</w:t>
      </w:r>
    </w:p>
    <w:p w14:paraId="18F681ED" w14:textId="77777777" w:rsidR="00A32F10" w:rsidRDefault="00000000">
      <w:pPr>
        <w:spacing w:line="360" w:lineRule="auto"/>
        <w:rPr>
          <w:rFonts w:ascii="仿宋" w:eastAsia="仿宋" w:hAnsi="仿宋" w:cs="仿宋" w:hint="eastAsia"/>
          <w:sz w:val="32"/>
          <w:szCs w:val="32"/>
        </w:rPr>
      </w:pPr>
      <w:r>
        <w:rPr>
          <w:rFonts w:asciiTheme="minorEastAsia" w:hAnsiTheme="minorEastAsia" w:cs="宋体" w:hint="eastAsia"/>
          <w:b/>
          <w:bCs/>
          <w:sz w:val="28"/>
          <w:szCs w:val="28"/>
        </w:rPr>
        <w:t>五</w:t>
      </w:r>
      <w:r>
        <w:rPr>
          <w:rFonts w:asciiTheme="minorEastAsia" w:hAnsiTheme="minorEastAsia" w:cs="宋体"/>
          <w:b/>
          <w:bCs/>
          <w:sz w:val="28"/>
          <w:szCs w:val="28"/>
        </w:rPr>
        <w:t>、服务</w:t>
      </w:r>
      <w:r>
        <w:rPr>
          <w:rFonts w:asciiTheme="minorEastAsia" w:hAnsiTheme="minorEastAsia" w:cs="宋体" w:hint="eastAsia"/>
          <w:b/>
          <w:bCs/>
          <w:sz w:val="28"/>
          <w:szCs w:val="28"/>
        </w:rPr>
        <w:t>期限</w:t>
      </w:r>
      <w:r>
        <w:rPr>
          <w:rFonts w:asciiTheme="minorEastAsia" w:hAnsiTheme="minorEastAsia" w:cs="宋体"/>
          <w:b/>
          <w:bCs/>
          <w:sz w:val="28"/>
          <w:szCs w:val="28"/>
        </w:rPr>
        <w:t>：</w:t>
      </w:r>
      <w:r>
        <w:rPr>
          <w:rFonts w:ascii="仿宋" w:eastAsia="仿宋" w:hAnsi="仿宋" w:cs="仿宋"/>
          <w:sz w:val="32"/>
          <w:szCs w:val="32"/>
        </w:rPr>
        <w:t>合同签订</w:t>
      </w:r>
      <w:r>
        <w:rPr>
          <w:rFonts w:ascii="仿宋" w:eastAsia="仿宋" w:hAnsi="仿宋" w:cs="仿宋" w:hint="eastAsia"/>
          <w:sz w:val="32"/>
          <w:szCs w:val="32"/>
        </w:rPr>
        <w:t>之日起一</w:t>
      </w:r>
      <w:r>
        <w:rPr>
          <w:rFonts w:ascii="仿宋" w:eastAsia="仿宋" w:hAnsi="仿宋" w:cs="仿宋"/>
          <w:sz w:val="32"/>
          <w:szCs w:val="32"/>
        </w:rPr>
        <w:t>年。</w:t>
      </w:r>
    </w:p>
    <w:p w14:paraId="68327262" w14:textId="77777777" w:rsidR="00A32F10" w:rsidRDefault="00A32F10">
      <w:pPr>
        <w:pStyle w:val="Style13"/>
        <w:ind w:firstLineChars="1000" w:firstLine="3200"/>
        <w:rPr>
          <w:rFonts w:ascii="仿宋" w:eastAsia="仿宋" w:hAnsi="仿宋" w:cs="仿宋" w:hint="eastAsia"/>
          <w:sz w:val="32"/>
          <w:szCs w:val="32"/>
        </w:rPr>
      </w:pPr>
    </w:p>
    <w:p w14:paraId="7E2A3564" w14:textId="77777777" w:rsidR="00A32F10" w:rsidRDefault="00A32F10">
      <w:pPr>
        <w:pStyle w:val="Style13"/>
        <w:ind w:firstLineChars="1700" w:firstLine="5440"/>
        <w:rPr>
          <w:rFonts w:ascii="仿宋" w:eastAsia="仿宋" w:hAnsi="仿宋" w:cs="仿宋" w:hint="eastAsia"/>
          <w:sz w:val="32"/>
          <w:szCs w:val="32"/>
        </w:rPr>
      </w:pPr>
    </w:p>
    <w:p w14:paraId="4EF50B56" w14:textId="77777777" w:rsidR="00A32F10" w:rsidRDefault="00000000">
      <w:pPr>
        <w:pStyle w:val="Style13"/>
        <w:ind w:firstLineChars="1700" w:firstLine="54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2026年8月11日</w:t>
      </w:r>
    </w:p>
    <w:sectPr w:rsidR="00A32F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DBA3270"/>
    <w:multiLevelType w:val="singleLevel"/>
    <w:tmpl w:val="ADBA327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60BF5455"/>
    <w:multiLevelType w:val="multilevel"/>
    <w:tmpl w:val="60BF5455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2F4146B"/>
    <w:multiLevelType w:val="singleLevel"/>
    <w:tmpl w:val="62F4146B"/>
    <w:lvl w:ilvl="0">
      <w:start w:val="1"/>
      <w:numFmt w:val="decimal"/>
      <w:suff w:val="nothing"/>
      <w:lvlText w:val="%1、"/>
      <w:lvlJc w:val="left"/>
    </w:lvl>
  </w:abstractNum>
  <w:num w:numId="1" w16cid:durableId="1465661643">
    <w:abstractNumId w:val="0"/>
  </w:num>
  <w:num w:numId="2" w16cid:durableId="962267700">
    <w:abstractNumId w:val="1"/>
  </w:num>
  <w:num w:numId="3" w16cid:durableId="552084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NmZGZlODQyYTI3ZmI4ZWFlMTdmYzFkNWVlZWNkMzYifQ=="/>
  </w:docVars>
  <w:rsids>
    <w:rsidRoot w:val="7E8104F7"/>
    <w:rsid w:val="00603B72"/>
    <w:rsid w:val="00780ED7"/>
    <w:rsid w:val="00794258"/>
    <w:rsid w:val="00A32F10"/>
    <w:rsid w:val="00AC51D3"/>
    <w:rsid w:val="00AF2378"/>
    <w:rsid w:val="00CF4F4B"/>
    <w:rsid w:val="00DC40DC"/>
    <w:rsid w:val="0131182A"/>
    <w:rsid w:val="05382A11"/>
    <w:rsid w:val="06D66EBD"/>
    <w:rsid w:val="08C43471"/>
    <w:rsid w:val="09DA737B"/>
    <w:rsid w:val="0AFB3C30"/>
    <w:rsid w:val="0C94370A"/>
    <w:rsid w:val="0FC8035A"/>
    <w:rsid w:val="0FF15C4F"/>
    <w:rsid w:val="11A944F8"/>
    <w:rsid w:val="12FF0445"/>
    <w:rsid w:val="13036E85"/>
    <w:rsid w:val="17A62FC1"/>
    <w:rsid w:val="18871757"/>
    <w:rsid w:val="1B175BF3"/>
    <w:rsid w:val="1D8F0099"/>
    <w:rsid w:val="2081112F"/>
    <w:rsid w:val="219D1D9A"/>
    <w:rsid w:val="24D731DA"/>
    <w:rsid w:val="27892CDC"/>
    <w:rsid w:val="28DB23E5"/>
    <w:rsid w:val="2E1D1023"/>
    <w:rsid w:val="35C12135"/>
    <w:rsid w:val="3C060596"/>
    <w:rsid w:val="3E5A03B2"/>
    <w:rsid w:val="41285A55"/>
    <w:rsid w:val="44CF0392"/>
    <w:rsid w:val="45664DFA"/>
    <w:rsid w:val="45BC6351"/>
    <w:rsid w:val="483514F5"/>
    <w:rsid w:val="4B90152E"/>
    <w:rsid w:val="50797471"/>
    <w:rsid w:val="53F9458E"/>
    <w:rsid w:val="58453DC4"/>
    <w:rsid w:val="5CCC64DD"/>
    <w:rsid w:val="5FC81300"/>
    <w:rsid w:val="61822A00"/>
    <w:rsid w:val="63123990"/>
    <w:rsid w:val="69A76959"/>
    <w:rsid w:val="69C67F6C"/>
    <w:rsid w:val="6A937FB6"/>
    <w:rsid w:val="6C011D81"/>
    <w:rsid w:val="6CD9003C"/>
    <w:rsid w:val="71CB33DD"/>
    <w:rsid w:val="7529000A"/>
    <w:rsid w:val="77A34190"/>
    <w:rsid w:val="794A5D98"/>
    <w:rsid w:val="7DE11BD2"/>
    <w:rsid w:val="7E8104F7"/>
    <w:rsid w:val="7E8F23F0"/>
    <w:rsid w:val="7EE7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930B4D"/>
  <w15:docId w15:val="{9E32F60A-0D47-426B-8F2E-6DDE9821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autoRedefine/>
    <w:uiPriority w:val="9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</w:style>
  <w:style w:type="paragraph" w:styleId="a4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无间隔1"/>
    <w:basedOn w:val="a"/>
    <w:autoRedefine/>
    <w:uiPriority w:val="1"/>
    <w:qFormat/>
    <w:pPr>
      <w:spacing w:line="400" w:lineRule="exact"/>
    </w:pPr>
    <w:rPr>
      <w:sz w:val="24"/>
    </w:rPr>
  </w:style>
  <w:style w:type="paragraph" w:customStyle="1" w:styleId="Style13">
    <w:name w:val="_Style 13"/>
    <w:qFormat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203</Words>
  <Characters>1158</Characters>
  <Application>Microsoft Office Word</Application>
  <DocSecurity>0</DocSecurity>
  <Lines>9</Lines>
  <Paragraphs>2</Paragraphs>
  <ScaleCrop>false</ScaleCrop>
  <Company>Microsoft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启启果果的老爹</dc:creator>
  <cp:lastModifiedBy>戴凡斐</cp:lastModifiedBy>
  <cp:revision>3</cp:revision>
  <cp:lastPrinted>2026-05-11T06:28:00Z</cp:lastPrinted>
  <dcterms:created xsi:type="dcterms:W3CDTF">2022-06-18T03:16:00Z</dcterms:created>
  <dcterms:modified xsi:type="dcterms:W3CDTF">2026-08-12T01:34:00Z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65317AED617F42599E51B76EFF61D7BD_13</vt:lpwstr>
  </property>
  <property fmtid="{D5CDD505-2E9C-101B-9397-08002B2CF9AE}" pid="4" name="KSOTemplateDocerSaveRecord">
    <vt:lpwstr>eyJoZGlkIjoiZTIxMjlmNWNhZDJmMzQzZTFjYzBlMDk0ZWMzYjE1ZTYifQ==</vt:lpwstr>
  </property>
</Properties>
</file>