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C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桂阳县消防救援大队（含3个站）有害生物防治项目采购需求</w:t>
      </w:r>
    </w:p>
    <w:p w14:paraId="7D3FF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一、采购项目名称：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桂阳县消防救援大队（含3个站）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有害生物防治</w:t>
      </w:r>
    </w:p>
    <w:p w14:paraId="7EA563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二、项目地点：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桂阳县消防救援大队（含3个站）</w:t>
      </w:r>
    </w:p>
    <w:p w14:paraId="7F739445">
      <w:pPr>
        <w:spacing w:beforeLines="50" w:line="400" w:lineRule="exact"/>
        <w:ind w:left="1438" w:leftChars="304" w:hanging="800" w:hangingChars="25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三、采购要求：</w:t>
      </w:r>
    </w:p>
    <w:p w14:paraId="68540366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1、此项目采购时间:成交之日后起算365天，共计壹年。</w:t>
      </w:r>
    </w:p>
    <w:p w14:paraId="11C33A16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、供应商竞价时需提供该公司有效营业执照、法人身份证等相关证件资料，并具有与本次采购相对应的营业范围资质。</w:t>
      </w:r>
      <w:r>
        <w:rPr>
          <w:rFonts w:hint="eastAsia" w:ascii="宋体" w:hAnsi="宋体"/>
          <w:sz w:val="28"/>
          <w:szCs w:val="28"/>
        </w:rPr>
        <w:t>防治</w:t>
      </w:r>
      <w:r>
        <w:rPr>
          <w:rFonts w:hint="eastAsia" w:ascii="宋体" w:hAnsi="宋体"/>
          <w:sz w:val="28"/>
          <w:szCs w:val="28"/>
          <w:lang w:eastAsia="zh-CN"/>
        </w:rPr>
        <w:t>控制</w:t>
      </w:r>
      <w:r>
        <w:rPr>
          <w:rFonts w:hint="eastAsia" w:ascii="宋体" w:hAnsi="宋体"/>
          <w:sz w:val="28"/>
          <w:szCs w:val="28"/>
        </w:rPr>
        <w:t>标准：以全国爱卫发（1997）第5号《鼠、蚊、蝇、蟑螂控制标准》为控制标准。防治对象：老鼠、蟑螂、蚊蝇、白蚁及其它</w:t>
      </w:r>
      <w:r>
        <w:rPr>
          <w:rFonts w:hint="eastAsia" w:ascii="宋体" w:hAnsi="宋体"/>
          <w:sz w:val="28"/>
          <w:szCs w:val="28"/>
          <w:lang w:val="en-US" w:eastAsia="zh-CN"/>
        </w:rPr>
        <w:t>虫类、蛇、蜈蚣、臭屁虫、蜂类等其他虫类</w:t>
      </w:r>
      <w:r>
        <w:rPr>
          <w:rFonts w:hint="eastAsia" w:ascii="宋体" w:hAnsi="宋体"/>
          <w:sz w:val="28"/>
          <w:szCs w:val="28"/>
        </w:rPr>
        <w:t>有害生物。</w:t>
      </w:r>
      <w:r>
        <w:rPr>
          <w:rFonts w:hint="eastAsia" w:ascii="宋体" w:hAnsi="宋体"/>
          <w:sz w:val="28"/>
          <w:szCs w:val="28"/>
          <w:lang w:eastAsia="zh-CN"/>
        </w:rPr>
        <w:t>需从事病媒生物防治服务</w:t>
      </w:r>
      <w:r>
        <w:rPr>
          <w:rFonts w:hint="eastAsia" w:ascii="宋体" w:hAnsi="宋体"/>
          <w:sz w:val="28"/>
          <w:szCs w:val="28"/>
          <w:lang w:val="en-US" w:eastAsia="zh-CN"/>
        </w:rPr>
        <w:t>3年以上，</w:t>
      </w:r>
      <w:r>
        <w:rPr>
          <w:rFonts w:hint="eastAsia" w:ascii="宋体" w:hAnsi="宋体"/>
          <w:sz w:val="28"/>
          <w:szCs w:val="28"/>
        </w:rPr>
        <w:t>具备国家有害生物防治</w:t>
      </w:r>
      <w:r>
        <w:rPr>
          <w:rFonts w:hint="eastAsia" w:ascii="宋体" w:hAnsi="宋体"/>
          <w:sz w:val="28"/>
          <w:szCs w:val="28"/>
          <w:lang w:val="en-US" w:eastAsia="zh-CN"/>
        </w:rPr>
        <w:t>B级</w:t>
      </w:r>
      <w:r>
        <w:rPr>
          <w:rFonts w:hint="eastAsia" w:ascii="宋体" w:hAnsi="宋体"/>
          <w:sz w:val="28"/>
          <w:szCs w:val="28"/>
        </w:rPr>
        <w:t>资质</w:t>
      </w:r>
      <w:r>
        <w:rPr>
          <w:rFonts w:hint="eastAsia" w:ascii="宋体" w:hAnsi="宋体"/>
          <w:sz w:val="28"/>
          <w:szCs w:val="28"/>
          <w:lang w:eastAsia="zh-CN"/>
        </w:rPr>
        <w:t>以上、</w:t>
      </w:r>
      <w:r>
        <w:rPr>
          <w:rFonts w:hint="eastAsia" w:ascii="宋体" w:hAnsi="宋体"/>
          <w:sz w:val="28"/>
          <w:szCs w:val="28"/>
          <w:lang w:val="en-US" w:eastAsia="zh-CN"/>
        </w:rPr>
        <w:t>白蚁防治资质、红火蚁防治资质、林业有害生物防治资质等相关资质。</w:t>
      </w:r>
    </w:p>
    <w:p w14:paraId="4229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本项目采用总价包干合同，</w:t>
      </w:r>
      <w:r>
        <w:rPr>
          <w:rFonts w:hint="eastAsia" w:ascii="宋体" w:hAnsi="宋体" w:cs="宋体"/>
          <w:sz w:val="28"/>
          <w:szCs w:val="28"/>
          <w:lang w:eastAsia="zh-CN"/>
        </w:rPr>
        <w:t>不允许</w:t>
      </w:r>
      <w:r>
        <w:rPr>
          <w:rFonts w:hint="eastAsia" w:ascii="宋体" w:hAnsi="宋体" w:eastAsia="宋体" w:cs="宋体"/>
          <w:sz w:val="28"/>
          <w:szCs w:val="28"/>
        </w:rPr>
        <w:t>转包和分包。预算包含人工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做好安全防护措施，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施工过程中发生的一切安全事故及纠纷均与采购方无关，由成交供应商全责承担。</w:t>
      </w:r>
    </w:p>
    <w:p w14:paraId="404FA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4、报价前需跟采购方进行项目沟通，详细了解项目具体情况及要求，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提供符合采购方要求的落实方案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及承诺书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，未提供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竞价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视为无效竞价。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报价时需同步上传经与采购方协商后的实施方案，有不符合作业要求的将终止合同。</w:t>
      </w:r>
    </w:p>
    <w:p w14:paraId="258EDB12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lang w:eastAsia="zh-CN"/>
        </w:rPr>
        <w:t>作业需求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每周定期对采购方营区开展一次虫害防治工作，并能按采购方需求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半小时之内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赶至现场处理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应急工作</w:t>
      </w:r>
      <w:r>
        <w:rPr>
          <w:rFonts w:hint="eastAsia" w:ascii="宋体" w:hAnsi="宋体"/>
          <w:sz w:val="28"/>
          <w:szCs w:val="28"/>
          <w:lang w:val="en-US" w:eastAsia="zh-CN"/>
        </w:rPr>
        <w:t>，同时对采购方执行</w:t>
      </w:r>
      <w:r>
        <w:rPr>
          <w:rFonts w:hint="eastAsia" w:ascii="宋体" w:hAnsi="宋体"/>
          <w:sz w:val="28"/>
          <w:szCs w:val="28"/>
        </w:rPr>
        <w:t>消防救援</w:t>
      </w:r>
      <w:r>
        <w:rPr>
          <w:rFonts w:hint="eastAsia" w:ascii="宋体" w:hAnsi="宋体"/>
          <w:sz w:val="28"/>
          <w:szCs w:val="28"/>
          <w:lang w:eastAsia="zh-CN"/>
        </w:rPr>
        <w:t>任务时</w:t>
      </w:r>
      <w:r>
        <w:rPr>
          <w:rFonts w:hint="eastAsia" w:ascii="宋体" w:hAnsi="宋体"/>
          <w:sz w:val="28"/>
          <w:szCs w:val="28"/>
        </w:rPr>
        <w:t>免费提供病媒生物药品</w:t>
      </w:r>
      <w:r>
        <w:rPr>
          <w:rFonts w:hint="eastAsia" w:ascii="宋体" w:hAnsi="宋体"/>
          <w:sz w:val="28"/>
          <w:szCs w:val="28"/>
          <w:lang w:eastAsia="zh-CN"/>
        </w:rPr>
        <w:t>及技术支持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救援当中需要有害病媒生物防治随时响应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7FDE3FB">
      <w:p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、作业目标：确保实现营区内虫害有效控制。若因供应商工作开展不力，导致营区虫害未得到有效控制，采购方有权取消其合作关系。</w:t>
      </w:r>
    </w:p>
    <w:p w14:paraId="62F842B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AD399CB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34EC3D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2B876D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6A760A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1C597A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9BB0086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E6A8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6F89CD4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9BAD5C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7FAAF5D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CCC50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EE724A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A48264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DB66CE7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7DFBAE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2A477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2D162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BB6C10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7E27BE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F6845B4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附：项目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预计工作量及药剂用量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04"/>
        <w:gridCol w:w="2317"/>
        <w:gridCol w:w="734"/>
        <w:gridCol w:w="734"/>
        <w:gridCol w:w="1165"/>
        <w:gridCol w:w="734"/>
      </w:tblGrid>
      <w:tr w14:paraId="70B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桂阳大队产业园站预算清单</w:t>
            </w:r>
          </w:p>
        </w:tc>
      </w:tr>
      <w:tr w14:paraId="3937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AA2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老鼠、蟑螂、苍蝇、蚊子及其它虫害（产业园站占地面积为2800平方米，产业园站靠近树林）</w:t>
            </w:r>
          </w:p>
        </w:tc>
      </w:tr>
      <w:tr w14:paraId="5128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C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6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9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A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9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B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4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0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B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7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4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6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2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A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B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溴鼠灵毒饵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6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D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9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0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B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2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桂阳大队新澄站预算清单</w:t>
            </w:r>
          </w:p>
        </w:tc>
      </w:tr>
      <w:tr w14:paraId="4102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4D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老鼠、蟑螂、苍蝇、蚊子其它虫害防制（新澄站占地面积为16663.5平方米）</w:t>
            </w:r>
          </w:p>
        </w:tc>
      </w:tr>
      <w:tr w14:paraId="0F73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5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5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6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2.5%灭蟑粉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6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5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粘蟑板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1000张/件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5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4.8cg/桶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9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D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A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9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6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氧化乐果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4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E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7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B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F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青戌菊酯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400g*20/瓶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2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0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2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4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D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1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6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8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0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桂阳大队龙潭站灭四害预算清单</w:t>
            </w:r>
          </w:p>
        </w:tc>
      </w:tr>
      <w:tr w14:paraId="2D9B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D6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老鼠、蟑螂、苍蝇、蚊子其它虫害防制（龙潭站占地面积为9214.9平方米，龙潭站建站时间较长，四害问题较为严重）</w:t>
            </w:r>
          </w:p>
        </w:tc>
      </w:tr>
      <w:tr w14:paraId="6D8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9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4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2.5%灭蟑粉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A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C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F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6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A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4.8cg/桶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A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E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E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氧化乐果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2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青戌菊酯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400g*20/瓶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2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6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7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4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7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5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B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A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C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2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总计</w:t>
            </w:r>
          </w:p>
        </w:tc>
        <w:tc>
          <w:tcPr>
            <w:tcW w:w="33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68700</w:t>
            </w:r>
          </w:p>
        </w:tc>
      </w:tr>
    </w:tbl>
    <w:p w14:paraId="5A4F86BE"/>
    <w:p w14:paraId="29D3C631">
      <w:pPr>
        <w:rPr>
          <w:rFonts w:hint="default" w:eastAsia="宋体"/>
          <w:color w:val="FF0000"/>
          <w:lang w:val="en-US" w:eastAsia="zh-CN"/>
        </w:rPr>
      </w:pPr>
      <w:bookmarkStart w:id="0" w:name="_GoBack"/>
      <w:r>
        <w:rPr>
          <w:rFonts w:hint="eastAsia"/>
          <w:color w:val="FF0000"/>
          <w:lang w:val="en-US" w:eastAsia="zh-CN"/>
        </w:rPr>
        <w:t>以上用药量和类型为往期预估，实际用药量和药物类型以现场实际情况为准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C5FA75-AED0-4E57-8E33-DA26B769D4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5F5E20-D740-4019-BFD0-FD8EB22FA67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38EA9A8-E7F0-4F0F-B502-B4668235F50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12C0F1E-21D5-4818-96C5-D9047A5C35D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C615FAF-3AB0-4906-8CD4-299B3ABC8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21EA"/>
    <w:rsid w:val="545E7968"/>
    <w:rsid w:val="54A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709</Words>
  <Characters>714</Characters>
  <Lines>0</Lines>
  <Paragraphs>0</Paragraphs>
  <TotalTime>1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2026-07-07T14:37:00Z</dcterms:created>
  <dc:creator>Administrator</dc:creator>
  <cp:lastModifiedBy>精神肆爷</cp:lastModifiedBy>
  <dcterms:modified xsi:type="dcterms:W3CDTF">2026-07-08T07:26:56Z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eyJoZGlkIjoiNjZlMGE5YmQ1Y2QzNDQ1YzE0MGI1NDFlMzNmNzg5N2YiLCJ1c2VySWQiOiIyNDk4ODQ5OTYifQ==</vt:lpwstr>
  </property>
  <property fmtid="{D5CDD505-2E9C-101B-9397-08002B2CF9AE}" pid="4" name="ICV">
    <vt:lpwstr>2CC514BB3970470D8778A31F2CA0C803_12</vt:lpwstr>
  </property>
</Properties>
</file>