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32D25">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6017D85B">
      <w:pPr>
        <w:tabs>
          <w:tab w:val="left" w:pos="315"/>
          <w:tab w:val="left" w:pos="8820"/>
        </w:tabs>
        <w:spacing w:line="500" w:lineRule="exact"/>
        <w:ind w:right="267" w:rightChars="127"/>
        <w:jc w:val="center"/>
        <w:rPr>
          <w:rFonts w:ascii="仿宋_GB2312" w:eastAsia="仿宋_GB2312"/>
          <w:b/>
          <w:bCs/>
          <w:sz w:val="48"/>
        </w:rPr>
      </w:pPr>
    </w:p>
    <w:p w14:paraId="0DD3F4D3">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17640D5C">
      <w:pPr>
        <w:tabs>
          <w:tab w:val="left" w:pos="315"/>
          <w:tab w:val="left" w:pos="8820"/>
        </w:tabs>
        <w:spacing w:line="500" w:lineRule="exact"/>
        <w:ind w:right="267" w:rightChars="127"/>
        <w:jc w:val="center"/>
        <w:rPr>
          <w:rFonts w:ascii="仿宋_GB2312" w:eastAsia="仿宋_GB2312"/>
          <w:sz w:val="44"/>
        </w:rPr>
      </w:pPr>
    </w:p>
    <w:p w14:paraId="74613991">
      <w:pPr>
        <w:tabs>
          <w:tab w:val="left" w:pos="315"/>
          <w:tab w:val="left" w:pos="8820"/>
        </w:tabs>
        <w:ind w:right="267" w:rightChars="127"/>
        <w:rPr>
          <w:rFonts w:ascii="仿宋_GB2312" w:eastAsia="仿宋_GB2312"/>
          <w:sz w:val="44"/>
        </w:rPr>
      </w:pPr>
    </w:p>
    <w:p w14:paraId="50EA63E4">
      <w:pPr>
        <w:tabs>
          <w:tab w:val="left" w:pos="315"/>
          <w:tab w:val="left" w:pos="8820"/>
        </w:tabs>
        <w:spacing w:line="500" w:lineRule="exact"/>
        <w:ind w:right="267" w:rightChars="127"/>
        <w:rPr>
          <w:rFonts w:ascii="仿宋_GB2312" w:eastAsia="仿宋_GB2312"/>
          <w:b/>
          <w:bCs/>
          <w:sz w:val="36"/>
        </w:rPr>
      </w:pPr>
    </w:p>
    <w:p w14:paraId="4B06F12D">
      <w:pPr>
        <w:tabs>
          <w:tab w:val="left" w:pos="315"/>
          <w:tab w:val="left" w:pos="8820"/>
        </w:tabs>
        <w:spacing w:line="500" w:lineRule="exact"/>
        <w:ind w:right="267" w:rightChars="127"/>
        <w:rPr>
          <w:rFonts w:ascii="仿宋_GB2312" w:eastAsia="仿宋_GB2312"/>
          <w:b/>
          <w:bCs/>
          <w:sz w:val="36"/>
        </w:rPr>
      </w:pPr>
    </w:p>
    <w:p w14:paraId="645F32E6">
      <w:pPr>
        <w:tabs>
          <w:tab w:val="left" w:pos="315"/>
          <w:tab w:val="left" w:pos="8820"/>
        </w:tabs>
        <w:spacing w:line="500" w:lineRule="exact"/>
        <w:ind w:right="267" w:rightChars="127"/>
        <w:jc w:val="center"/>
        <w:rPr>
          <w:rFonts w:ascii="宋体" w:hAnsi="宋体"/>
          <w:sz w:val="32"/>
        </w:rPr>
      </w:pPr>
    </w:p>
    <w:p w14:paraId="33307C72">
      <w:pPr>
        <w:tabs>
          <w:tab w:val="left" w:pos="315"/>
          <w:tab w:val="left" w:pos="8820"/>
        </w:tabs>
        <w:spacing w:line="500" w:lineRule="exact"/>
        <w:ind w:right="267" w:rightChars="127"/>
        <w:jc w:val="center"/>
        <w:rPr>
          <w:rFonts w:ascii="微软简标宋" w:eastAsia="黑体"/>
          <w:b/>
          <w:bCs/>
          <w:sz w:val="52"/>
        </w:rPr>
      </w:pPr>
    </w:p>
    <w:p w14:paraId="5383B0B3">
      <w:pPr>
        <w:tabs>
          <w:tab w:val="left" w:pos="315"/>
          <w:tab w:val="left" w:pos="8820"/>
        </w:tabs>
        <w:spacing w:line="600" w:lineRule="exact"/>
        <w:ind w:left="2106" w:leftChars="145" w:right="267" w:rightChars="127" w:hanging="1802" w:hangingChars="600"/>
        <w:jc w:val="left"/>
        <w:rPr>
          <w:rFonts w:hint="eastAsia" w:ascii="微软简标宋" w:eastAsia="黑体"/>
          <w:b/>
          <w:bCs/>
          <w:sz w:val="30"/>
          <w:szCs w:val="30"/>
          <w:lang w:val="en-US" w:eastAsia="zh-CN"/>
        </w:rPr>
      </w:pPr>
      <w:r>
        <w:rPr>
          <w:rFonts w:hint="eastAsia" w:ascii="微软简标宋" w:eastAsia="黑体"/>
          <w:b/>
          <w:bCs/>
          <w:sz w:val="30"/>
          <w:szCs w:val="30"/>
        </w:rPr>
        <w:t>项目名称</w:t>
      </w:r>
      <w:r>
        <w:rPr>
          <w:rFonts w:hint="eastAsia" w:ascii="微软简标宋" w:eastAsia="黑体"/>
          <w:b/>
          <w:bCs/>
          <w:sz w:val="30"/>
          <w:szCs w:val="30"/>
          <w:lang w:eastAsia="zh-CN"/>
        </w:rPr>
        <w:t>：</w:t>
      </w:r>
      <w:r>
        <w:rPr>
          <w:rFonts w:hint="eastAsia" w:ascii="微软简标宋" w:eastAsia="黑体"/>
          <w:b/>
          <w:bCs/>
          <w:sz w:val="30"/>
          <w:szCs w:val="30"/>
          <w:lang w:val="en-US" w:eastAsia="zh-CN"/>
        </w:rPr>
        <w:t>项城市自然资源和规划局2026年林业有害生物</w:t>
      </w:r>
    </w:p>
    <w:p w14:paraId="6622E18D">
      <w:pPr>
        <w:tabs>
          <w:tab w:val="left" w:pos="315"/>
          <w:tab w:val="left" w:pos="8820"/>
        </w:tabs>
        <w:spacing w:line="600" w:lineRule="exact"/>
        <w:ind w:right="267" w:rightChars="127" w:firstLine="1802" w:firstLineChars="600"/>
        <w:jc w:val="left"/>
        <w:rPr>
          <w:rFonts w:hint="eastAsia" w:ascii="微软简标宋" w:eastAsia="黑体"/>
          <w:b/>
          <w:bCs/>
          <w:sz w:val="30"/>
          <w:szCs w:val="30"/>
          <w:lang w:val="en-US" w:eastAsia="zh-CN"/>
        </w:rPr>
      </w:pPr>
      <w:r>
        <w:rPr>
          <w:rFonts w:hint="eastAsia" w:ascii="微软简标宋" w:eastAsia="黑体"/>
          <w:b/>
          <w:bCs/>
          <w:sz w:val="30"/>
          <w:szCs w:val="30"/>
          <w:lang w:val="en-US" w:eastAsia="zh-CN"/>
        </w:rPr>
        <w:t>防治项目</w:t>
      </w:r>
    </w:p>
    <w:p w14:paraId="6333CAA4">
      <w:pPr>
        <w:tabs>
          <w:tab w:val="left" w:pos="315"/>
          <w:tab w:val="left" w:pos="8820"/>
        </w:tabs>
        <w:spacing w:line="600" w:lineRule="exact"/>
        <w:ind w:left="1806" w:leftChars="145" w:right="267" w:rightChars="127" w:hanging="1502" w:hangingChars="500"/>
        <w:jc w:val="left"/>
        <w:rPr>
          <w:rFonts w:hint="default" w:ascii="微软简标宋" w:eastAsia="黑体"/>
          <w:b/>
          <w:bCs/>
          <w:sz w:val="30"/>
          <w:szCs w:val="30"/>
          <w:lang w:val="en-US" w:eastAsia="zh-CN"/>
        </w:rPr>
      </w:pPr>
      <w:r>
        <w:rPr>
          <w:rFonts w:hint="eastAsia" w:ascii="微软简标宋" w:eastAsia="黑体"/>
          <w:b/>
          <w:bCs/>
          <w:sz w:val="30"/>
          <w:szCs w:val="30"/>
          <w:lang w:val="en-US" w:eastAsia="zh-CN"/>
        </w:rPr>
        <w:t>项目编号：项财磋商采购-2026-43</w:t>
      </w:r>
    </w:p>
    <w:p w14:paraId="54F1EF69">
      <w:pPr>
        <w:pStyle w:val="9"/>
        <w:rPr>
          <w:rFonts w:ascii="微软简标宋" w:eastAsia="黑体"/>
          <w:b/>
          <w:bCs/>
          <w:sz w:val="52"/>
          <w:szCs w:val="24"/>
        </w:rPr>
      </w:pPr>
    </w:p>
    <w:p w14:paraId="607A7652">
      <w:pPr>
        <w:pStyle w:val="9"/>
        <w:rPr>
          <w:rFonts w:ascii="宋体" w:hAnsi="宋体"/>
          <w:b/>
          <w:sz w:val="32"/>
        </w:rPr>
      </w:pPr>
    </w:p>
    <w:p w14:paraId="551A0633">
      <w:pPr>
        <w:pStyle w:val="9"/>
        <w:rPr>
          <w:rFonts w:ascii="宋体" w:hAnsi="宋体"/>
          <w:b/>
          <w:sz w:val="32"/>
        </w:rPr>
      </w:pPr>
    </w:p>
    <w:p w14:paraId="626CA745">
      <w:pPr>
        <w:pStyle w:val="9"/>
        <w:jc w:val="center"/>
        <w:rPr>
          <w:rFonts w:hint="default" w:ascii="宋体" w:hAnsi="宋体" w:eastAsia="宋体"/>
          <w:b/>
          <w:sz w:val="32"/>
          <w:lang w:val="en-US" w:eastAsia="zh-CN"/>
        </w:rPr>
      </w:pPr>
      <w:r>
        <w:rPr>
          <w:rFonts w:hint="eastAsia" w:ascii="宋体" w:hAnsi="宋体"/>
          <w:b/>
          <w:sz w:val="32"/>
          <w:lang w:val="en-US" w:eastAsia="zh-CN"/>
        </w:rPr>
        <w:t>2026</w:t>
      </w:r>
      <w:r>
        <w:rPr>
          <w:rFonts w:hint="eastAsia" w:ascii="宋体" w:hAnsi="宋体"/>
          <w:b/>
          <w:sz w:val="32"/>
        </w:rPr>
        <w:t>年</w:t>
      </w:r>
      <w:r>
        <w:rPr>
          <w:rFonts w:hint="eastAsia" w:ascii="宋体" w:hAnsi="宋体"/>
          <w:b/>
          <w:sz w:val="32"/>
          <w:lang w:val="en-US" w:eastAsia="zh-CN"/>
        </w:rPr>
        <w:t>6</w:t>
      </w:r>
      <w:r>
        <w:rPr>
          <w:rFonts w:hint="eastAsia" w:ascii="宋体" w:hAnsi="宋体"/>
          <w:b/>
          <w:sz w:val="32"/>
        </w:rPr>
        <w:t>月</w:t>
      </w:r>
      <w:r>
        <w:rPr>
          <w:rFonts w:hint="eastAsia" w:ascii="宋体" w:hAnsi="宋体"/>
          <w:b/>
          <w:sz w:val="32"/>
          <w:lang w:val="en-US" w:eastAsia="zh-CN"/>
        </w:rPr>
        <w:t>29日</w:t>
      </w:r>
    </w:p>
    <w:p w14:paraId="09460A88">
      <w:pPr>
        <w:pStyle w:val="9"/>
        <w:jc w:val="center"/>
        <w:rPr>
          <w:rFonts w:ascii="宋体" w:hAnsi="宋体"/>
          <w:b/>
          <w:sz w:val="32"/>
        </w:rPr>
      </w:pPr>
    </w:p>
    <w:p w14:paraId="7D59EC9C">
      <w:pPr>
        <w:pStyle w:val="9"/>
        <w:jc w:val="center"/>
        <w:rPr>
          <w:rFonts w:ascii="宋体" w:hAnsi="宋体"/>
          <w:b/>
          <w:sz w:val="32"/>
        </w:rPr>
      </w:pPr>
    </w:p>
    <w:p w14:paraId="422ABBB9">
      <w:pPr>
        <w:pStyle w:val="24"/>
        <w:ind w:firstLine="210"/>
      </w:pPr>
    </w:p>
    <w:p w14:paraId="7C70844A">
      <w:pPr>
        <w:pStyle w:val="24"/>
        <w:ind w:firstLine="210"/>
      </w:pPr>
    </w:p>
    <w:p w14:paraId="03901428">
      <w:pPr>
        <w:spacing w:line="560" w:lineRule="exact"/>
        <w:jc w:val="center"/>
        <w:rPr>
          <w:rFonts w:ascii="宋体" w:hAnsi="宋体" w:cs="宋体"/>
          <w:b/>
          <w:sz w:val="32"/>
          <w:szCs w:val="32"/>
        </w:rPr>
      </w:pPr>
      <w:r>
        <w:rPr>
          <w:rFonts w:hint="eastAsia" w:ascii="宋体" w:hAnsi="宋体" w:cs="宋体"/>
          <w:b/>
          <w:sz w:val="32"/>
          <w:szCs w:val="32"/>
        </w:rPr>
        <w:t>目     录</w:t>
      </w:r>
    </w:p>
    <w:p w14:paraId="4961ED04">
      <w:pPr>
        <w:rPr>
          <w:rFonts w:ascii="宋体" w:hAnsi="宋体" w:cs="宋体"/>
          <w:b/>
          <w:sz w:val="32"/>
          <w:szCs w:val="32"/>
        </w:rPr>
      </w:pPr>
    </w:p>
    <w:p w14:paraId="4CCE8BEB">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2ADA8B91">
      <w:pPr>
        <w:spacing w:line="800" w:lineRule="exact"/>
        <w:rPr>
          <w:rFonts w:ascii="宋体" w:hAnsi="宋体" w:cs="宋体"/>
          <w:b/>
          <w:sz w:val="32"/>
          <w:szCs w:val="32"/>
        </w:rPr>
      </w:pPr>
      <w:r>
        <w:rPr>
          <w:rFonts w:hint="eastAsia" w:ascii="宋体" w:hAnsi="宋体" w:cs="宋体"/>
          <w:b/>
          <w:sz w:val="32"/>
          <w:szCs w:val="32"/>
        </w:rPr>
        <w:t>第二章  供应商须知 ...............................6</w:t>
      </w:r>
    </w:p>
    <w:p w14:paraId="1D29014F">
      <w:pPr>
        <w:spacing w:line="800" w:lineRule="exact"/>
        <w:rPr>
          <w:rFonts w:ascii="宋体" w:hAnsi="宋体" w:cs="宋体"/>
          <w:b/>
          <w:sz w:val="32"/>
          <w:szCs w:val="32"/>
        </w:rPr>
      </w:pPr>
      <w:r>
        <w:rPr>
          <w:rFonts w:hint="eastAsia" w:ascii="宋体" w:hAnsi="宋体" w:cs="宋体"/>
          <w:b/>
          <w:sz w:val="32"/>
          <w:szCs w:val="32"/>
        </w:rPr>
        <w:t>第三章  采购项目内容及要求.......................24</w:t>
      </w:r>
    </w:p>
    <w:p w14:paraId="4924000D">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14:paraId="0522D016">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合同签订指引、供应商履约验收指引38</w:t>
      </w:r>
    </w:p>
    <w:p w14:paraId="23959BE8">
      <w:pPr>
        <w:spacing w:line="800" w:lineRule="exact"/>
        <w:ind w:firstLine="2242" w:firstLineChars="700"/>
        <w:rPr>
          <w:rFonts w:ascii="宋体" w:hAnsi="宋体" w:cs="宋体"/>
          <w:b/>
          <w:sz w:val="32"/>
          <w:szCs w:val="32"/>
        </w:rPr>
      </w:pPr>
    </w:p>
    <w:p w14:paraId="3D8AEACC">
      <w:pPr>
        <w:spacing w:line="800" w:lineRule="exact"/>
        <w:ind w:firstLine="2242" w:firstLineChars="700"/>
        <w:rPr>
          <w:rFonts w:ascii="宋体" w:hAnsi="宋体" w:cs="宋体"/>
          <w:b/>
          <w:sz w:val="32"/>
          <w:szCs w:val="32"/>
        </w:rPr>
      </w:pPr>
    </w:p>
    <w:p w14:paraId="155E73F2">
      <w:pPr>
        <w:spacing w:line="800" w:lineRule="exact"/>
        <w:ind w:firstLine="2242" w:firstLineChars="700"/>
        <w:rPr>
          <w:rFonts w:ascii="宋体" w:hAnsi="宋体" w:cs="宋体"/>
          <w:b/>
          <w:sz w:val="32"/>
          <w:szCs w:val="32"/>
        </w:rPr>
      </w:pPr>
    </w:p>
    <w:p w14:paraId="11735EEC">
      <w:pPr>
        <w:jc w:val="cente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120D4992">
      <w:pPr>
        <w:spacing w:line="360" w:lineRule="auto"/>
        <w:ind w:firstLine="480" w:firstLineChars="200"/>
        <w:jc w:val="left"/>
        <w:rPr>
          <w:rFonts w:ascii="宋体" w:hAnsi="宋体" w:cs="宋体"/>
          <w:sz w:val="24"/>
        </w:rPr>
      </w:pPr>
      <w:r>
        <w:rPr>
          <w:rFonts w:hint="eastAsia" w:ascii="宋体" w:hAnsi="宋体" w:cs="宋体"/>
          <w:sz w:val="24"/>
        </w:rPr>
        <w:t>项目概况</w:t>
      </w:r>
    </w:p>
    <w:p w14:paraId="22CC249B">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lang w:val="en-US" w:eastAsia="zh-CN"/>
        </w:rPr>
        <w:t>项城市自然资源和规划局2026年林业有害生物防治项目</w:t>
      </w:r>
      <w:r>
        <w:rPr>
          <w:rFonts w:hint="eastAsia" w:ascii="宋体" w:hAnsi="宋体" w:cs="宋体"/>
          <w:sz w:val="24"/>
        </w:rPr>
        <w:t>的潜在投标人应在周口市公共资源交易中心网（http://jyzx.zhoukou.gov.cn）获取招标文件，并于</w:t>
      </w:r>
      <w:r>
        <w:rPr>
          <w:rFonts w:hint="eastAsia" w:ascii="宋体" w:hAnsi="宋体" w:cs="宋体"/>
          <w:sz w:val="24"/>
          <w:lang w:val="en-US" w:eastAsia="zh-CN"/>
        </w:rPr>
        <w:t>2026</w:t>
      </w:r>
      <w:r>
        <w:rPr>
          <w:rFonts w:hint="eastAsia" w:ascii="宋体" w:hAnsi="宋体" w:cs="宋体"/>
          <w:sz w:val="24"/>
        </w:rPr>
        <w:t>年</w:t>
      </w:r>
      <w:r>
        <w:rPr>
          <w:rFonts w:hint="eastAsia" w:ascii="宋体" w:hAnsi="宋体" w:cs="宋体"/>
          <w:sz w:val="24"/>
          <w:lang w:val="en-US" w:eastAsia="zh-CN"/>
        </w:rPr>
        <w:t>7</w:t>
      </w:r>
      <w:r>
        <w:rPr>
          <w:rFonts w:hint="eastAsia" w:ascii="宋体" w:hAnsi="宋体" w:cs="宋体"/>
          <w:sz w:val="24"/>
        </w:rPr>
        <w:t>月</w:t>
      </w:r>
      <w:r>
        <w:rPr>
          <w:rFonts w:hint="eastAsia" w:ascii="宋体" w:hAnsi="宋体" w:cs="宋体"/>
          <w:sz w:val="24"/>
          <w:lang w:val="en-US" w:eastAsia="zh-CN"/>
        </w:rPr>
        <w:t>10</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分（北京时间）前递交投标文件。</w:t>
      </w:r>
    </w:p>
    <w:p w14:paraId="0CA51B7D">
      <w:pPr>
        <w:pStyle w:val="4"/>
        <w:autoSpaceDE w:val="0"/>
        <w:autoSpaceDN w:val="0"/>
        <w:spacing w:line="360" w:lineRule="auto"/>
        <w:jc w:val="left"/>
        <w:rPr>
          <w:rFonts w:asciiTheme="minorEastAsia" w:hAnsiTheme="minorEastAsia" w:eastAsiaTheme="minorEastAsia" w:cstheme="minorEastAsia"/>
          <w:sz w:val="24"/>
        </w:rPr>
      </w:pPr>
      <w:bookmarkStart w:id="0" w:name="_Toc28359012"/>
      <w:bookmarkStart w:id="1" w:name="_Toc35393629"/>
      <w:bookmarkStart w:id="2" w:name="_Toc35393798"/>
      <w:bookmarkStart w:id="3" w:name="_Toc28359089"/>
      <w:r>
        <w:rPr>
          <w:rFonts w:hint="eastAsia" w:asciiTheme="minorEastAsia" w:hAnsiTheme="minorEastAsia" w:eastAsiaTheme="minorEastAsia" w:cstheme="minorEastAsia"/>
          <w:sz w:val="24"/>
        </w:rPr>
        <w:t>一、项目基本情况</w:t>
      </w:r>
      <w:bookmarkEnd w:id="0"/>
      <w:bookmarkEnd w:id="1"/>
      <w:bookmarkEnd w:id="2"/>
      <w:bookmarkEnd w:id="3"/>
    </w:p>
    <w:p w14:paraId="351C4155">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w:t>
      </w:r>
      <w:r>
        <w:rPr>
          <w:rFonts w:hint="eastAsia" w:asciiTheme="minorEastAsia" w:hAnsiTheme="minorEastAsia" w:eastAsiaTheme="minorEastAsia" w:cstheme="minorEastAsia"/>
          <w:sz w:val="24"/>
          <w:lang w:val="en-US" w:eastAsia="zh-CN"/>
        </w:rPr>
        <w:t>项财磋商采购-2026-43</w:t>
      </w:r>
    </w:p>
    <w:p w14:paraId="18033931">
      <w:pPr>
        <w:autoSpaceDE w:val="0"/>
        <w:autoSpaceDN w:val="0"/>
        <w:spacing w:line="360" w:lineRule="auto"/>
        <w:ind w:firstLine="480" w:firstLineChars="20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w:t>
      </w:r>
      <w:r>
        <w:rPr>
          <w:rFonts w:hint="eastAsia" w:asciiTheme="minorEastAsia" w:hAnsiTheme="minorEastAsia" w:eastAsiaTheme="minorEastAsia" w:cstheme="minorEastAsia"/>
          <w:sz w:val="24"/>
          <w:lang w:val="en-US" w:eastAsia="zh-CN"/>
        </w:rPr>
        <w:t>项城市自然资源和规划局2026年林业有害生物防治项目</w:t>
      </w:r>
    </w:p>
    <w:p w14:paraId="4EB5C213">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2DE3325D">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60万元</w:t>
      </w:r>
    </w:p>
    <w:p w14:paraId="7B9DF9DA">
      <w:pPr>
        <w:pStyle w:val="23"/>
        <w:snapToGrid w:val="0"/>
        <w:spacing w:before="0" w:beforeAutospacing="0" w:after="0" w:afterAutospacing="0" w:line="360" w:lineRule="auto"/>
        <w:ind w:firstLine="480"/>
        <w:jc w:val="both"/>
        <w:rPr>
          <w:rFonts w:cs="宋体"/>
          <w:color w:val="000000"/>
        </w:rPr>
      </w:pPr>
      <w:r>
        <w:rPr>
          <w:rFonts w:hint="eastAsia" w:cs="宋体"/>
          <w:color w:val="000000"/>
        </w:rPr>
        <w:t>包划分：</w:t>
      </w:r>
      <w:r>
        <w:rPr>
          <w:rFonts w:hint="eastAsia" w:cs="宋体"/>
          <w:color w:val="000000"/>
          <w:lang w:val="en-US" w:eastAsia="zh-CN"/>
        </w:rPr>
        <w:t>1</w:t>
      </w:r>
      <w:r>
        <w:rPr>
          <w:rFonts w:hint="eastAsia" w:cs="宋体"/>
          <w:color w:val="000000"/>
        </w:rPr>
        <w:t>个包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
        <w:gridCol w:w="6084"/>
        <w:gridCol w:w="2040"/>
      </w:tblGrid>
      <w:tr w14:paraId="457FA43F">
        <w:trPr>
          <w:trHeight w:val="591" w:hRule="atLeast"/>
        </w:trPr>
        <w:tc>
          <w:tcPr>
            <w:tcW w:w="874" w:type="dxa"/>
            <w:vAlign w:val="center"/>
          </w:tcPr>
          <w:p w14:paraId="76870A84">
            <w:pPr>
              <w:pStyle w:val="23"/>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cs="宋体" w:asciiTheme="minorEastAsia" w:hAnsiTheme="minorEastAsia" w:eastAsiaTheme="minorEastAsia"/>
                <w:kern w:val="2"/>
                <w:szCs w:val="24"/>
              </w:rPr>
              <w:t>包号</w:t>
            </w:r>
          </w:p>
        </w:tc>
        <w:tc>
          <w:tcPr>
            <w:tcW w:w="6084" w:type="dxa"/>
            <w:vAlign w:val="center"/>
          </w:tcPr>
          <w:p w14:paraId="35AB6E34">
            <w:pPr>
              <w:pStyle w:val="23"/>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cs="宋体" w:asciiTheme="minorEastAsia" w:hAnsiTheme="minorEastAsia" w:eastAsiaTheme="minorEastAsia"/>
                <w:kern w:val="2"/>
                <w:szCs w:val="24"/>
              </w:rPr>
              <w:t>包名称</w:t>
            </w:r>
          </w:p>
        </w:tc>
        <w:tc>
          <w:tcPr>
            <w:tcW w:w="2040" w:type="dxa"/>
            <w:vAlign w:val="center"/>
          </w:tcPr>
          <w:p w14:paraId="0CAF8B4C">
            <w:pPr>
              <w:pStyle w:val="23"/>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cs="宋体" w:asciiTheme="minorEastAsia" w:hAnsiTheme="minorEastAsia" w:eastAsiaTheme="minorEastAsia"/>
                <w:kern w:val="2"/>
                <w:szCs w:val="24"/>
              </w:rPr>
              <w:t>包最高限价</w:t>
            </w:r>
            <w:r>
              <w:rPr>
                <w:rFonts w:hint="eastAsia" w:cs="宋体" w:asciiTheme="minorEastAsia" w:hAnsiTheme="minorEastAsia" w:eastAsiaTheme="minorEastAsia"/>
                <w:kern w:val="2"/>
                <w:szCs w:val="24"/>
                <w:lang w:val="en-US" w:eastAsia="zh-CN"/>
              </w:rPr>
              <w:t>万</w:t>
            </w:r>
            <w:r>
              <w:rPr>
                <w:rFonts w:hint="eastAsia" w:cs="宋体" w:asciiTheme="minorEastAsia" w:hAnsiTheme="minorEastAsia" w:eastAsiaTheme="minorEastAsia"/>
                <w:kern w:val="2"/>
                <w:szCs w:val="24"/>
              </w:rPr>
              <w:t>元</w:t>
            </w:r>
          </w:p>
        </w:tc>
      </w:tr>
      <w:tr w14:paraId="755FB179">
        <w:trPr>
          <w:trHeight w:val="1156" w:hRule="atLeast"/>
        </w:trPr>
        <w:tc>
          <w:tcPr>
            <w:tcW w:w="874" w:type="dxa"/>
            <w:vAlign w:val="center"/>
          </w:tcPr>
          <w:p w14:paraId="4CCCE339">
            <w:pPr>
              <w:pStyle w:val="23"/>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cs="宋体" w:asciiTheme="minorEastAsia" w:hAnsiTheme="minorEastAsia" w:eastAsiaTheme="minorEastAsia"/>
                <w:kern w:val="2"/>
                <w:szCs w:val="24"/>
              </w:rPr>
              <w:t>1</w:t>
            </w:r>
          </w:p>
        </w:tc>
        <w:tc>
          <w:tcPr>
            <w:tcW w:w="6084" w:type="dxa"/>
            <w:vAlign w:val="center"/>
          </w:tcPr>
          <w:p w14:paraId="6B35CF7B">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pPr>
            <w:r>
              <w:rPr>
                <w:rFonts w:hint="eastAsia" w:asciiTheme="minorEastAsia" w:hAnsiTheme="minorEastAsia" w:eastAsiaTheme="minorEastAsia" w:cstheme="minorEastAsia"/>
                <w:sz w:val="24"/>
                <w:lang w:val="en-US" w:eastAsia="zh-CN"/>
              </w:rPr>
              <w:t>项城市自然资源和规划局2026年林业有害生物防治项目</w:t>
            </w:r>
          </w:p>
        </w:tc>
        <w:tc>
          <w:tcPr>
            <w:tcW w:w="2040" w:type="dxa"/>
            <w:vAlign w:val="center"/>
          </w:tcPr>
          <w:p w14:paraId="0A65905B">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lang w:val="en-US"/>
              </w:rPr>
            </w:pPr>
            <w:r>
              <w:rPr>
                <w:rFonts w:hint="eastAsia" w:asciiTheme="minorEastAsia" w:hAnsiTheme="minorEastAsia" w:eastAsiaTheme="minorEastAsia" w:cstheme="minorEastAsia"/>
                <w:sz w:val="24"/>
                <w:lang w:val="en-US" w:eastAsia="zh-CN"/>
              </w:rPr>
              <w:t>60</w:t>
            </w:r>
          </w:p>
        </w:tc>
      </w:tr>
    </w:tbl>
    <w:p w14:paraId="1A4362EB">
      <w:pPr>
        <w:autoSpaceDE w:val="0"/>
        <w:autoSpaceDN w:val="0"/>
        <w:spacing w:line="360" w:lineRule="auto"/>
        <w:ind w:firstLine="480" w:firstLineChars="2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采购需求：</w:t>
      </w:r>
      <w:r>
        <w:rPr>
          <w:rFonts w:hint="eastAsia" w:asciiTheme="minorEastAsia" w:hAnsiTheme="minorEastAsia" w:eastAsiaTheme="minorEastAsia" w:cstheme="minorEastAsia"/>
          <w:sz w:val="24"/>
          <w:lang w:val="en-US" w:eastAsia="zh-CN"/>
        </w:rPr>
        <w:t>林业有害生物防治</w:t>
      </w:r>
      <w:r>
        <w:rPr>
          <w:rFonts w:hint="eastAsia" w:asciiTheme="minorEastAsia" w:hAnsiTheme="minorEastAsia" w:eastAsiaTheme="minorEastAsia" w:cstheme="minorEastAsia"/>
          <w:sz w:val="24"/>
        </w:rPr>
        <w:t>服务</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lang w:val="en-US" w:eastAsia="zh-CN"/>
        </w:rPr>
        <w:t>详见采购文件</w:t>
      </w:r>
    </w:p>
    <w:p w14:paraId="2E11CC24">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合同履行期限：合同签订后</w:t>
      </w:r>
      <w:r>
        <w:rPr>
          <w:rFonts w:hint="eastAsia" w:asciiTheme="minorEastAsia" w:hAnsiTheme="minorEastAsia" w:eastAsiaTheme="minorEastAsia" w:cstheme="minorEastAsia"/>
          <w:sz w:val="24"/>
          <w:lang w:val="en-US" w:eastAsia="zh-CN"/>
        </w:rPr>
        <w:t>10</w:t>
      </w:r>
      <w:r>
        <w:rPr>
          <w:rFonts w:hint="eastAsia" w:asciiTheme="minorEastAsia" w:hAnsiTheme="minorEastAsia" w:eastAsiaTheme="minorEastAsia" w:cstheme="minorEastAsia"/>
          <w:sz w:val="24"/>
        </w:rPr>
        <w:t>日历天，具体作业开始时间按照业主要求执行</w:t>
      </w:r>
      <w:r>
        <w:rPr>
          <w:rFonts w:hint="eastAsia" w:asciiTheme="minorEastAsia" w:hAnsiTheme="minorEastAsia" w:eastAsiaTheme="minorEastAsia" w:cstheme="minorEastAsia"/>
          <w:sz w:val="24"/>
          <w:lang w:eastAsia="zh-CN"/>
        </w:rPr>
        <w:t>；</w:t>
      </w:r>
    </w:p>
    <w:p w14:paraId="7BD14E07">
      <w:pPr>
        <w:spacing w:line="360" w:lineRule="auto"/>
        <w:ind w:firstLine="480" w:firstLineChars="200"/>
        <w:jc w:val="left"/>
        <w:rPr>
          <w:rFonts w:ascii="宋体" w:hAnsi="宋体" w:cs="宋体"/>
          <w:sz w:val="24"/>
        </w:rPr>
      </w:pPr>
      <w:bookmarkStart w:id="4" w:name="_Toc28359090"/>
      <w:bookmarkStart w:id="5" w:name="_Toc35393630"/>
      <w:bookmarkStart w:id="6" w:name="_Toc28359013"/>
      <w:bookmarkStart w:id="7" w:name="_Toc35393799"/>
      <w:r>
        <w:rPr>
          <w:rFonts w:hint="eastAsia" w:ascii="宋体" w:hAnsi="宋体" w:cs="宋体"/>
          <w:sz w:val="24"/>
        </w:rPr>
        <w:t>是否接受进口产品：否</w:t>
      </w:r>
    </w:p>
    <w:p w14:paraId="27AB514A">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725A4957">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本项目是否为只面向中小企业采购：是，采购预留金额</w:t>
      </w:r>
      <w:r>
        <w:rPr>
          <w:rFonts w:hint="eastAsia" w:ascii="宋体" w:hAnsi="宋体" w:cs="宋体"/>
          <w:sz w:val="24"/>
          <w:lang w:val="en-US" w:eastAsia="zh-CN"/>
        </w:rPr>
        <w:t>60万</w:t>
      </w:r>
      <w:r>
        <w:rPr>
          <w:rFonts w:hint="eastAsia" w:ascii="宋体" w:hAnsi="宋体" w:cs="宋体"/>
          <w:sz w:val="24"/>
        </w:rPr>
        <w:t>元</w:t>
      </w:r>
      <w:r>
        <w:rPr>
          <w:rFonts w:hint="eastAsia" w:ascii="宋体" w:hAnsi="宋体" w:cs="宋体"/>
          <w:sz w:val="24"/>
          <w:lang w:eastAsia="zh-CN"/>
        </w:rPr>
        <w:t>，</w:t>
      </w:r>
      <w:r>
        <w:rPr>
          <w:rFonts w:hint="eastAsia" w:ascii="宋体" w:hAnsi="宋体" w:cs="宋体"/>
          <w:sz w:val="24"/>
        </w:rPr>
        <w:t>必须提供中小企业声明函。</w:t>
      </w:r>
    </w:p>
    <w:p w14:paraId="0CBC770F">
      <w:pPr>
        <w:pStyle w:val="4"/>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3530360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159520CE">
      <w:pPr>
        <w:adjustRightInd w:val="0"/>
        <w:snapToGrid w:val="0"/>
        <w:spacing w:line="360" w:lineRule="auto"/>
        <w:ind w:firstLine="480" w:firstLineChars="200"/>
        <w:rPr>
          <w:sz w:val="24"/>
        </w:rPr>
      </w:pPr>
      <w:r>
        <w:rPr>
          <w:rFonts w:hint="eastAsia"/>
          <w:sz w:val="24"/>
        </w:rPr>
        <w:t xml:space="preserve">（1）具有独立承担民事责任的能力； </w:t>
      </w:r>
    </w:p>
    <w:p w14:paraId="15184127">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E881F20">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71F040A">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BEABF4F">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27BA2513">
      <w:pPr>
        <w:adjustRightInd w:val="0"/>
        <w:snapToGrid w:val="0"/>
        <w:spacing w:line="360" w:lineRule="auto"/>
        <w:ind w:firstLine="480" w:firstLineChars="200"/>
      </w:pPr>
      <w:r>
        <w:rPr>
          <w:rFonts w:hint="eastAsia"/>
          <w:sz w:val="24"/>
        </w:rPr>
        <w:t xml:space="preserve">（6）法律、行政法规规定的其他条件。 </w:t>
      </w:r>
    </w:p>
    <w:p w14:paraId="2B2D089E">
      <w:pPr>
        <w:autoSpaceDE w:val="0"/>
        <w:autoSpaceDN w:val="0"/>
        <w:spacing w:line="360" w:lineRule="auto"/>
        <w:ind w:firstLine="540"/>
        <w:rPr>
          <w:rFonts w:asciiTheme="minorEastAsia" w:hAnsiTheme="minorEastAsia" w:eastAsiaTheme="minorEastAsia" w:cstheme="minorEastAsia"/>
          <w:sz w:val="24"/>
        </w:rPr>
      </w:pPr>
      <w:bookmarkStart w:id="8" w:name="_Toc28359014"/>
      <w:bookmarkStart w:id="9"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9B07082">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rPr>
          <w:rFonts w:hint="eastAsia" w:ascii="宋体" w:hAnsi="宋体" w:cs="宋体"/>
          <w:sz w:val="24"/>
        </w:rPr>
        <w:fldChar w:fldCharType="begin"/>
      </w:r>
      <w:r>
        <w:rPr>
          <w:rFonts w:hint="eastAsia" w:ascii="宋体" w:hAnsi="宋体" w:cs="宋体"/>
          <w:sz w:val="24"/>
        </w:rPr>
        <w:instrText xml:space="preserve">HYPERLINK "http://www.creditchina.gov.cn/"</w:instrText>
      </w:r>
      <w:r>
        <w:rPr>
          <w:rFonts w:hint="eastAsia" w:ascii="宋体" w:hAnsi="宋体" w:cs="宋体"/>
          <w:sz w:val="24"/>
        </w:rP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体”、“政府采购严重违法失信行为记录名单”</w:t>
      </w:r>
      <w:r>
        <w:rPr>
          <w:rFonts w:hint="eastAsia" w:ascii="宋体" w:hAnsi="宋体" w:cs="宋体"/>
          <w:sz w:val="24"/>
          <w:lang w:eastAsia="zh-CN"/>
        </w:rPr>
        <w:t>、</w:t>
      </w:r>
      <w:r>
        <w:rPr>
          <w:rFonts w:hint="eastAsia" w:ascii="宋体" w:hAnsi="宋体" w:cs="宋体"/>
          <w:sz w:val="24"/>
        </w:rPr>
        <w:t>“失信被执行人”和“中国政府采购”网站(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w:t>
      </w:r>
      <w:r>
        <w:rPr>
          <w:rFonts w:hint="eastAsia" w:ascii="宋体" w:hAnsi="宋体" w:cs="宋体"/>
          <w:sz w:val="24"/>
          <w:lang w:val="en-US" w:eastAsia="zh-CN"/>
        </w:rPr>
        <w:t>供应商及法定代表人</w:t>
      </w:r>
      <w:r>
        <w:rPr>
          <w:rFonts w:hint="eastAsia" w:ascii="宋体" w:hAnsi="宋体" w:cs="宋体"/>
          <w:sz w:val="24"/>
        </w:rPr>
        <w:t>网页查询扫描件，查询日期为公告发布之日起至投标截止之日止。</w:t>
      </w:r>
    </w:p>
    <w:p w14:paraId="25ABF4FD">
      <w:pPr>
        <w:pStyle w:val="4"/>
        <w:autoSpaceDE w:val="0"/>
        <w:autoSpaceDN w:val="0"/>
        <w:spacing w:line="360" w:lineRule="auto"/>
        <w:jc w:val="left"/>
        <w:rPr>
          <w:rFonts w:asciiTheme="minorEastAsia" w:hAnsiTheme="minorEastAsia" w:eastAsiaTheme="minorEastAsia" w:cstheme="minorEastAsia"/>
          <w:sz w:val="24"/>
        </w:rPr>
      </w:pPr>
      <w:bookmarkStart w:id="10" w:name="_Toc35393800"/>
      <w:bookmarkStart w:id="11" w:name="_Toc35393631"/>
      <w:r>
        <w:rPr>
          <w:rFonts w:hint="eastAsia" w:asciiTheme="minorEastAsia" w:hAnsiTheme="minorEastAsia" w:eastAsiaTheme="minorEastAsia" w:cstheme="minorEastAsia"/>
          <w:sz w:val="24"/>
        </w:rPr>
        <w:t>三、获取采购文件</w:t>
      </w:r>
      <w:bookmarkEnd w:id="8"/>
      <w:bookmarkEnd w:id="9"/>
      <w:bookmarkEnd w:id="10"/>
      <w:bookmarkEnd w:id="11"/>
    </w:p>
    <w:p w14:paraId="50E2431C">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6</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29</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6</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13356D2B">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03A9BA48">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15BFD5A">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1132B14">
      <w:pPr>
        <w:pStyle w:val="4"/>
        <w:autoSpaceDE w:val="0"/>
        <w:autoSpaceDN w:val="0"/>
        <w:spacing w:line="360" w:lineRule="auto"/>
        <w:jc w:val="left"/>
        <w:rPr>
          <w:rFonts w:asciiTheme="minorEastAsia" w:hAnsiTheme="minorEastAsia" w:eastAsiaTheme="minorEastAsia" w:cstheme="minorEastAsia"/>
          <w:sz w:val="24"/>
        </w:rPr>
      </w:pPr>
      <w:bookmarkStart w:id="12" w:name="_Toc35393801"/>
      <w:bookmarkStart w:id="13" w:name="_Toc35393632"/>
      <w:bookmarkStart w:id="14" w:name="_Toc28359092"/>
      <w:bookmarkStart w:id="15" w:name="_Toc28359015"/>
      <w:r>
        <w:rPr>
          <w:rFonts w:hint="eastAsia" w:asciiTheme="minorEastAsia" w:hAnsiTheme="minorEastAsia" w:eastAsiaTheme="minorEastAsia" w:cstheme="minorEastAsia"/>
          <w:sz w:val="24"/>
        </w:rPr>
        <w:t>四、响应文件提交</w:t>
      </w:r>
      <w:bookmarkEnd w:id="12"/>
      <w:bookmarkEnd w:id="13"/>
      <w:bookmarkEnd w:id="14"/>
      <w:bookmarkEnd w:id="15"/>
    </w:p>
    <w:p w14:paraId="37687FC0">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7</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3EF9A84A">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0AB9F9ED">
      <w:pPr>
        <w:pStyle w:val="4"/>
        <w:autoSpaceDE w:val="0"/>
        <w:autoSpaceDN w:val="0"/>
        <w:spacing w:line="360" w:lineRule="auto"/>
        <w:jc w:val="left"/>
        <w:rPr>
          <w:rFonts w:asciiTheme="minorEastAsia" w:hAnsiTheme="minorEastAsia" w:eastAsiaTheme="minorEastAsia" w:cstheme="minorEastAsia"/>
          <w:sz w:val="24"/>
        </w:rPr>
      </w:pPr>
      <w:bookmarkStart w:id="16" w:name="_Toc35393802"/>
      <w:bookmarkStart w:id="17" w:name="_Toc28359016"/>
      <w:bookmarkStart w:id="18" w:name="_Toc28359093"/>
      <w:bookmarkStart w:id="19" w:name="_Toc35393633"/>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1BB5A0D0">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7</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21E70961">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75FA275">
      <w:pPr>
        <w:pStyle w:val="4"/>
        <w:autoSpaceDE w:val="0"/>
        <w:autoSpaceDN w:val="0"/>
        <w:spacing w:line="360" w:lineRule="auto"/>
        <w:jc w:val="left"/>
        <w:rPr>
          <w:rFonts w:asciiTheme="minorEastAsia" w:hAnsiTheme="minorEastAsia" w:eastAsiaTheme="minorEastAsia" w:cstheme="minorEastAsia"/>
          <w:sz w:val="24"/>
        </w:rPr>
      </w:pPr>
      <w:bookmarkStart w:id="20" w:name="_Toc28359017"/>
      <w:bookmarkStart w:id="21" w:name="_Toc28359094"/>
      <w:bookmarkStart w:id="22" w:name="_Toc35393634"/>
      <w:bookmarkStart w:id="23" w:name="_Toc35393803"/>
      <w:r>
        <w:rPr>
          <w:rFonts w:hint="eastAsia" w:asciiTheme="minorEastAsia" w:hAnsiTheme="minorEastAsia" w:eastAsiaTheme="minorEastAsia" w:cstheme="minorEastAsia"/>
          <w:sz w:val="24"/>
        </w:rPr>
        <w:t>六、公告期限</w:t>
      </w:r>
      <w:bookmarkEnd w:id="20"/>
      <w:bookmarkEnd w:id="21"/>
      <w:bookmarkEnd w:id="22"/>
      <w:bookmarkEnd w:id="23"/>
    </w:p>
    <w:p w14:paraId="6AE842A2">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6B5142C6">
      <w:pPr>
        <w:pStyle w:val="4"/>
        <w:autoSpaceDE w:val="0"/>
        <w:autoSpaceDN w:val="0"/>
        <w:spacing w:line="360" w:lineRule="auto"/>
        <w:jc w:val="left"/>
        <w:rPr>
          <w:rFonts w:asciiTheme="minorEastAsia" w:hAnsiTheme="minorEastAsia" w:eastAsiaTheme="minorEastAsia" w:cstheme="minorEastAsia"/>
          <w:sz w:val="24"/>
        </w:rPr>
      </w:pPr>
      <w:bookmarkStart w:id="24" w:name="_Toc35393804"/>
      <w:bookmarkStart w:id="25" w:name="_Toc35393635"/>
      <w:r>
        <w:rPr>
          <w:rFonts w:hint="eastAsia" w:asciiTheme="minorEastAsia" w:hAnsiTheme="minorEastAsia" w:eastAsiaTheme="minorEastAsia" w:cstheme="minorEastAsia"/>
          <w:sz w:val="24"/>
        </w:rPr>
        <w:t>七、其他补充事宜</w:t>
      </w:r>
      <w:bookmarkEnd w:id="24"/>
      <w:bookmarkEnd w:id="25"/>
    </w:p>
    <w:p w14:paraId="277BA4EF">
      <w:pPr>
        <w:pStyle w:val="4"/>
        <w:autoSpaceDE w:val="0"/>
        <w:autoSpaceDN w:val="0"/>
        <w:spacing w:line="360" w:lineRule="auto"/>
        <w:jc w:val="left"/>
        <w:rPr>
          <w:rFonts w:asciiTheme="minorEastAsia" w:hAnsiTheme="minorEastAsia" w:eastAsiaTheme="minorEastAsia" w:cstheme="minorEastAsia"/>
          <w:sz w:val="24"/>
        </w:rPr>
      </w:pPr>
      <w:bookmarkStart w:id="26" w:name="_Toc28359018"/>
      <w:bookmarkStart w:id="27" w:name="_Toc35393636"/>
      <w:bookmarkStart w:id="28" w:name="_Toc35393805"/>
      <w:bookmarkStart w:id="29" w:name="_Toc28359095"/>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4D733A2B">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588B5930">
      <w:pPr>
        <w:spacing w:line="360" w:lineRule="auto"/>
        <w:ind w:firstLine="480" w:firstLineChars="200"/>
        <w:jc w:val="left"/>
        <w:rPr>
          <w:rFonts w:hint="eastAsia" w:asciiTheme="minorEastAsia" w:hAnsiTheme="minorEastAsia" w:eastAsiaTheme="minorEastAsia" w:cstheme="minorEastAsia"/>
          <w:kern w:val="0"/>
          <w:sz w:val="24"/>
          <w:szCs w:val="24"/>
          <w:lang w:val="en-US" w:eastAsia="zh-CN" w:bidi="ar-SA"/>
        </w:rPr>
      </w:pPr>
      <w:r>
        <w:rPr>
          <w:rFonts w:hint="eastAsia" w:asciiTheme="minorEastAsia" w:hAnsiTheme="minorEastAsia" w:eastAsiaTheme="minorEastAsia" w:cstheme="minorEastAsia"/>
          <w:kern w:val="0"/>
          <w:sz w:val="24"/>
          <w:szCs w:val="24"/>
          <w:lang w:val="en-US" w:eastAsia="zh-CN" w:bidi="ar-SA"/>
        </w:rPr>
        <w:t>名 称：项城市自然资源和规划局　　　　　　　　　　　　</w:t>
      </w:r>
    </w:p>
    <w:p w14:paraId="74E970E8">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kern w:val="0"/>
          <w:sz w:val="24"/>
          <w:szCs w:val="24"/>
          <w:lang w:val="en-US" w:eastAsia="zh-CN" w:bidi="ar-SA"/>
        </w:rPr>
        <w:t>地址：项城市境内　　　　　　　</w:t>
      </w:r>
      <w:r>
        <w:rPr>
          <w:rFonts w:hint="eastAsia" w:ascii="宋体" w:hAnsi="宋体" w:cs="宋体"/>
          <w:sz w:val="24"/>
        </w:rPr>
        <w:t>　　　　　</w:t>
      </w:r>
    </w:p>
    <w:p w14:paraId="3A9D78C1">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赵和平</w:t>
      </w:r>
      <w:r>
        <w:rPr>
          <w:rFonts w:hint="eastAsia" w:ascii="宋体" w:hAnsi="宋体" w:cs="宋体"/>
          <w:sz w:val="24"/>
        </w:rPr>
        <w:t xml:space="preserve">     联系方式：</w:t>
      </w:r>
      <w:r>
        <w:rPr>
          <w:rFonts w:hint="eastAsia" w:ascii="宋体" w:hAnsi="宋体" w:cs="宋体"/>
          <w:sz w:val="24"/>
          <w:lang w:val="en-US" w:eastAsia="zh-CN"/>
        </w:rPr>
        <w:t>15238880666</w:t>
      </w:r>
      <w:r>
        <w:rPr>
          <w:rFonts w:hint="eastAsia" w:ascii="宋体" w:hAnsi="宋体" w:cs="宋体"/>
          <w:sz w:val="24"/>
        </w:rPr>
        <w:t xml:space="preserve">　　　　　　　　　　　 </w:t>
      </w:r>
      <w:bookmarkStart w:id="30" w:name="_Toc28359086"/>
      <w:bookmarkStart w:id="31" w:name="_Toc28359009"/>
    </w:p>
    <w:p w14:paraId="462E6359">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7CA621FF">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0C733D95">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3C0E400A">
      <w:pPr>
        <w:spacing w:line="360" w:lineRule="auto"/>
        <w:ind w:firstLine="480" w:firstLineChars="200"/>
        <w:jc w:val="left"/>
        <w:rPr>
          <w:rFonts w:ascii="宋体" w:hAnsi="宋体" w:cs="宋体"/>
          <w:sz w:val="24"/>
        </w:rPr>
      </w:pPr>
      <w:r>
        <w:rPr>
          <w:rFonts w:hint="eastAsia" w:ascii="宋体" w:hAnsi="宋体" w:cs="宋体"/>
          <w:sz w:val="24"/>
        </w:rPr>
        <w:t xml:space="preserve">项目联系人： </w:t>
      </w:r>
      <w:r>
        <w:rPr>
          <w:rFonts w:hint="eastAsia" w:ascii="宋体" w:hAnsi="宋体" w:cs="宋体"/>
          <w:sz w:val="24"/>
          <w:lang w:val="en-US" w:eastAsia="zh-CN"/>
        </w:rPr>
        <w:t>王蕾</w:t>
      </w:r>
      <w:r>
        <w:rPr>
          <w:rFonts w:hint="eastAsia" w:ascii="宋体" w:hAnsi="宋体" w:cs="宋体"/>
          <w:sz w:val="24"/>
        </w:rPr>
        <w:t xml:space="preserve">      联系方式：</w:t>
      </w:r>
      <w:bookmarkStart w:id="32" w:name="_Toc28359087"/>
      <w:bookmarkStart w:id="33" w:name="_Toc28359010"/>
      <w:r>
        <w:rPr>
          <w:rFonts w:hint="eastAsia" w:ascii="宋体" w:hAnsi="宋体" w:cs="宋体"/>
          <w:sz w:val="24"/>
          <w:lang w:val="en-US" w:eastAsia="zh-CN"/>
        </w:rPr>
        <w:t>0394-8106517 18638068666</w:t>
      </w:r>
      <w:bookmarkStart w:id="38" w:name="_GoBack"/>
      <w:bookmarkEnd w:id="38"/>
      <w:r>
        <w:rPr>
          <w:rFonts w:hint="eastAsia" w:ascii="宋体" w:hAnsi="宋体" w:cs="宋体"/>
          <w:sz w:val="24"/>
        </w:rPr>
        <w:t>　　　　　　　　</w:t>
      </w:r>
    </w:p>
    <w:bookmarkEnd w:id="32"/>
    <w:bookmarkEnd w:id="33"/>
    <w:p w14:paraId="09BBA158">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3.监督单位：</w:t>
      </w:r>
      <w:r>
        <w:rPr>
          <w:rFonts w:hint="eastAsia" w:ascii="宋体" w:hAnsi="宋体" w:cs="宋体"/>
          <w:sz w:val="24"/>
          <w:lang w:val="en-US" w:eastAsia="zh-CN"/>
        </w:rPr>
        <w:t>项城市财政局</w:t>
      </w:r>
    </w:p>
    <w:p w14:paraId="7E295B0C">
      <w:pPr>
        <w:pStyle w:val="34"/>
        <w:ind w:firstLine="720" w:firstLineChars="300"/>
      </w:pPr>
      <w:r>
        <w:rPr>
          <w:rFonts w:hint="eastAsia" w:ascii="宋体" w:hAnsi="宋体" w:cs="宋体"/>
          <w:sz w:val="24"/>
        </w:rPr>
        <w:t>联系方式：</w:t>
      </w:r>
      <w:r>
        <w:rPr>
          <w:rFonts w:hint="eastAsia" w:ascii="宋体" w:hAnsi="宋体" w:cs="宋体"/>
          <w:sz w:val="24"/>
          <w:lang w:val="en-US" w:eastAsia="zh-CN"/>
        </w:rPr>
        <w:t>0394-4315676</w:t>
      </w:r>
      <w:r>
        <w:rPr>
          <w:rFonts w:hint="eastAsia" w:ascii="宋体" w:hAnsi="宋体" w:cs="宋体"/>
          <w:sz w:val="24"/>
        </w:rPr>
        <w:t xml:space="preserve">  </w:t>
      </w:r>
    </w:p>
    <w:p w14:paraId="1396D067">
      <w:pPr>
        <w:pStyle w:val="34"/>
        <w:ind w:firstLine="0" w:firstLineChars="0"/>
      </w:pPr>
    </w:p>
    <w:p w14:paraId="1BC5A868">
      <w:pPr>
        <w:pStyle w:val="10"/>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08DA5EF9">
      <w:pPr>
        <w:pStyle w:val="20"/>
        <w:adjustRightInd w:val="0"/>
        <w:spacing w:line="360" w:lineRule="auto"/>
        <w:ind w:firstLine="3360" w:firstLineChars="1400"/>
        <w:rPr>
          <w:rFonts w:ascii="宋体" w:hAnsi="宋体" w:cs="宋体"/>
        </w:rPr>
      </w:pPr>
      <w:r>
        <w:rPr>
          <w:rFonts w:hint="eastAsia" w:ascii="宋体" w:hAnsi="宋体" w:cs="宋体"/>
          <w:sz w:val="24"/>
          <w:szCs w:val="24"/>
          <w:lang w:val="en-US" w:eastAsia="zh-CN"/>
        </w:rPr>
        <w:t>2026</w:t>
      </w:r>
      <w:r>
        <w:rPr>
          <w:rFonts w:hint="eastAsia" w:ascii="宋体" w:hAnsi="宋体" w:cs="宋体"/>
          <w:sz w:val="24"/>
          <w:szCs w:val="24"/>
        </w:rPr>
        <w:t>年</w:t>
      </w:r>
      <w:r>
        <w:rPr>
          <w:rFonts w:hint="eastAsia" w:ascii="宋体" w:hAnsi="宋体" w:cs="宋体"/>
          <w:sz w:val="24"/>
          <w:szCs w:val="24"/>
          <w:lang w:val="en-US" w:eastAsia="zh-CN"/>
        </w:rPr>
        <w:t>6</w:t>
      </w:r>
      <w:r>
        <w:rPr>
          <w:rFonts w:hint="eastAsia" w:ascii="宋体" w:hAnsi="宋体" w:cs="宋体"/>
          <w:sz w:val="24"/>
          <w:szCs w:val="24"/>
        </w:rPr>
        <w:t>月</w:t>
      </w:r>
      <w:r>
        <w:rPr>
          <w:rFonts w:hint="eastAsia" w:ascii="宋体" w:hAnsi="宋体" w:cs="宋体"/>
          <w:sz w:val="24"/>
          <w:szCs w:val="24"/>
          <w:lang w:val="en-US" w:eastAsia="zh-CN"/>
        </w:rPr>
        <w:t>29</w:t>
      </w:r>
      <w:r>
        <w:rPr>
          <w:rFonts w:hint="eastAsia" w:ascii="宋体" w:hAnsi="宋体" w:cs="宋体"/>
          <w:sz w:val="24"/>
          <w:szCs w:val="24"/>
        </w:rPr>
        <w:t>日　　</w:t>
      </w:r>
    </w:p>
    <w:p w14:paraId="3C7A2AFB">
      <w:pPr>
        <w:pStyle w:val="25"/>
        <w:adjustRightInd w:val="0"/>
        <w:snapToGrid w:val="0"/>
        <w:spacing w:line="360" w:lineRule="auto"/>
        <w:ind w:firstLine="0" w:firstLineChars="0"/>
      </w:pPr>
    </w:p>
    <w:p w14:paraId="35CFC5B0">
      <w:pPr>
        <w:pStyle w:val="25"/>
        <w:ind w:firstLine="0" w:firstLineChars="0"/>
      </w:pPr>
    </w:p>
    <w:p w14:paraId="7EDFB6FE">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11B7B23">
        <w:trPr>
          <w:trHeight w:val="334" w:hRule="atLeast"/>
        </w:trPr>
        <w:tc>
          <w:tcPr>
            <w:tcW w:w="9345" w:type="dxa"/>
            <w:gridSpan w:val="3"/>
            <w:vAlign w:val="center"/>
          </w:tcPr>
          <w:p w14:paraId="677C281B">
            <w:pPr>
              <w:jc w:val="center"/>
              <w:rPr>
                <w:rFonts w:ascii="宋体" w:hAnsi="宋体"/>
                <w:szCs w:val="21"/>
              </w:rPr>
            </w:pPr>
            <w:r>
              <w:rPr>
                <w:rFonts w:hint="eastAsia" w:ascii="宋体" w:hAnsi="宋体" w:cs="楷体_GB2312"/>
                <w:sz w:val="32"/>
                <w:szCs w:val="32"/>
              </w:rPr>
              <w:t>供应商须知前附表</w:t>
            </w:r>
          </w:p>
        </w:tc>
      </w:tr>
      <w:tr w14:paraId="71AE0BA3">
        <w:trPr>
          <w:trHeight w:val="334" w:hRule="atLeast"/>
        </w:trPr>
        <w:tc>
          <w:tcPr>
            <w:tcW w:w="735" w:type="dxa"/>
            <w:vAlign w:val="center"/>
          </w:tcPr>
          <w:p w14:paraId="364FB3B3">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2AADA688">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62DA7457">
            <w:pPr>
              <w:rPr>
                <w:rFonts w:ascii="宋体" w:hAnsi="宋体" w:cs="宋体"/>
                <w:sz w:val="24"/>
              </w:rPr>
            </w:pPr>
            <w:r>
              <w:rPr>
                <w:rFonts w:hint="eastAsia" w:ascii="宋体" w:hAnsi="宋体" w:cs="宋体"/>
                <w:sz w:val="24"/>
              </w:rPr>
              <w:t>内  容</w:t>
            </w:r>
          </w:p>
        </w:tc>
      </w:tr>
      <w:tr w14:paraId="5F55F1AB">
        <w:trPr>
          <w:trHeight w:val="699" w:hRule="atLeast"/>
        </w:trPr>
        <w:tc>
          <w:tcPr>
            <w:tcW w:w="735" w:type="dxa"/>
            <w:vAlign w:val="center"/>
          </w:tcPr>
          <w:p w14:paraId="3D016AD8">
            <w:pPr>
              <w:numPr>
                <w:ilvl w:val="0"/>
                <w:numId w:val="1"/>
              </w:numPr>
              <w:spacing w:before="156" w:beforeLines="50"/>
              <w:jc w:val="center"/>
              <w:rPr>
                <w:rFonts w:ascii="宋体" w:hAnsi="宋体" w:cs="宋体"/>
                <w:sz w:val="24"/>
              </w:rPr>
            </w:pPr>
          </w:p>
        </w:tc>
        <w:tc>
          <w:tcPr>
            <w:tcW w:w="1995" w:type="dxa"/>
            <w:vAlign w:val="center"/>
          </w:tcPr>
          <w:p w14:paraId="7A6CB968">
            <w:pPr>
              <w:jc w:val="center"/>
              <w:rPr>
                <w:rFonts w:ascii="宋体" w:hAnsi="宋体" w:cs="宋体"/>
                <w:sz w:val="24"/>
              </w:rPr>
            </w:pPr>
            <w:r>
              <w:rPr>
                <w:rFonts w:hint="eastAsia" w:ascii="宋体" w:hAnsi="宋体" w:cs="宋体"/>
                <w:sz w:val="24"/>
              </w:rPr>
              <w:t>项目概况</w:t>
            </w:r>
          </w:p>
        </w:tc>
        <w:tc>
          <w:tcPr>
            <w:tcW w:w="6615" w:type="dxa"/>
            <w:vAlign w:val="center"/>
          </w:tcPr>
          <w:p w14:paraId="3811BBEC">
            <w:pPr>
              <w:rPr>
                <w:rFonts w:hint="eastAsia" w:ascii="宋体" w:hAnsi="宋体" w:cs="宋体"/>
                <w:color w:val="000000"/>
                <w:sz w:val="24"/>
              </w:rPr>
            </w:pPr>
            <w:r>
              <w:rPr>
                <w:rFonts w:hint="eastAsia" w:ascii="宋体" w:hAnsi="宋体" w:cs="宋体"/>
                <w:color w:val="000000"/>
                <w:sz w:val="24"/>
              </w:rPr>
              <w:t>项目名称：</w:t>
            </w:r>
            <w:r>
              <w:rPr>
                <w:rFonts w:hint="eastAsia" w:ascii="宋体" w:hAnsi="宋体" w:cs="宋体"/>
                <w:color w:val="000000"/>
                <w:sz w:val="24"/>
                <w:lang w:val="en-US" w:eastAsia="zh-CN"/>
              </w:rPr>
              <w:t>项城市自然资源和规划局2026年林业有害生物防治项目</w:t>
            </w:r>
          </w:p>
          <w:p w14:paraId="1B63315E">
            <w:pPr>
              <w:rPr>
                <w:rFonts w:hint="eastAsia" w:ascii="宋体" w:hAnsi="宋体" w:cs="宋体"/>
                <w:color w:val="000000"/>
                <w:sz w:val="24"/>
              </w:rPr>
            </w:pPr>
            <w:r>
              <w:rPr>
                <w:rFonts w:hint="eastAsia" w:ascii="宋体" w:hAnsi="宋体" w:cs="宋体"/>
                <w:color w:val="000000"/>
                <w:sz w:val="24"/>
              </w:rPr>
              <w:t>采购内容：</w:t>
            </w:r>
            <w:r>
              <w:rPr>
                <w:rFonts w:hint="eastAsia" w:ascii="宋体" w:hAnsi="宋体" w:cs="宋体"/>
                <w:color w:val="000000"/>
                <w:sz w:val="24"/>
                <w:lang w:val="en-US" w:eastAsia="zh-CN"/>
              </w:rPr>
              <w:t>林业有害生物防治</w:t>
            </w:r>
          </w:p>
          <w:p w14:paraId="47699473">
            <w:pPr>
              <w:rPr>
                <w:rFonts w:hint="eastAsia" w:ascii="宋体" w:hAnsi="宋体" w:cs="宋体"/>
                <w:color w:val="000000"/>
                <w:sz w:val="24"/>
              </w:rPr>
            </w:pPr>
            <w:r>
              <w:rPr>
                <w:rFonts w:hint="eastAsia" w:ascii="宋体" w:hAnsi="宋体" w:cs="宋体"/>
                <w:color w:val="000000"/>
                <w:sz w:val="24"/>
              </w:rPr>
              <w:t>采购人：</w:t>
            </w:r>
            <w:r>
              <w:rPr>
                <w:rFonts w:hint="eastAsia" w:ascii="宋体" w:hAnsi="宋体" w:cs="宋体"/>
                <w:color w:val="000000"/>
                <w:sz w:val="24"/>
                <w:lang w:val="en-US" w:eastAsia="zh-CN"/>
              </w:rPr>
              <w:t>项城市自然资源和规划局</w:t>
            </w:r>
          </w:p>
          <w:p w14:paraId="3870ED8C">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cs="宋体"/>
                <w:sz w:val="24"/>
              </w:rPr>
              <w:t>周口市光明路与政通路交叉口向北100米路东</w:t>
            </w:r>
          </w:p>
        </w:tc>
      </w:tr>
      <w:tr w14:paraId="3F50B922">
        <w:trPr>
          <w:trHeight w:val="990" w:hRule="atLeast"/>
        </w:trPr>
        <w:tc>
          <w:tcPr>
            <w:tcW w:w="735" w:type="dxa"/>
            <w:vAlign w:val="center"/>
          </w:tcPr>
          <w:p w14:paraId="7F2516D7">
            <w:pPr>
              <w:numPr>
                <w:ilvl w:val="0"/>
                <w:numId w:val="1"/>
              </w:numPr>
              <w:spacing w:before="156" w:beforeLines="50"/>
              <w:jc w:val="center"/>
              <w:rPr>
                <w:rFonts w:ascii="宋体" w:hAnsi="宋体" w:cs="宋体"/>
                <w:sz w:val="24"/>
              </w:rPr>
            </w:pPr>
          </w:p>
        </w:tc>
        <w:tc>
          <w:tcPr>
            <w:tcW w:w="1995" w:type="dxa"/>
            <w:vAlign w:val="center"/>
          </w:tcPr>
          <w:p w14:paraId="4CEA419F">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51E452FE">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14:paraId="4FE7632C">
        <w:trPr>
          <w:trHeight w:val="416" w:hRule="atLeast"/>
        </w:trPr>
        <w:tc>
          <w:tcPr>
            <w:tcW w:w="735" w:type="dxa"/>
            <w:vAlign w:val="center"/>
          </w:tcPr>
          <w:p w14:paraId="16DB258C">
            <w:pPr>
              <w:numPr>
                <w:ilvl w:val="0"/>
                <w:numId w:val="1"/>
              </w:numPr>
              <w:spacing w:before="156" w:beforeLines="50"/>
              <w:jc w:val="center"/>
              <w:rPr>
                <w:rFonts w:ascii="宋体" w:hAnsi="宋体" w:cs="宋体"/>
                <w:sz w:val="24"/>
              </w:rPr>
            </w:pPr>
          </w:p>
        </w:tc>
        <w:tc>
          <w:tcPr>
            <w:tcW w:w="1995" w:type="dxa"/>
            <w:vAlign w:val="center"/>
          </w:tcPr>
          <w:p w14:paraId="703C1751">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14:paraId="4C5765C0">
            <w:pPr>
              <w:rPr>
                <w:rFonts w:ascii="宋体" w:hAnsi="宋体" w:cs="宋体"/>
                <w:sz w:val="24"/>
              </w:rPr>
            </w:pPr>
            <w:r>
              <w:rPr>
                <w:rFonts w:hint="eastAsia" w:ascii="宋体" w:hAnsi="宋体" w:cs="宋体"/>
                <w:sz w:val="24"/>
              </w:rPr>
              <w:t>无论报价和磋商的过程和结果如何，供应商</w:t>
            </w:r>
            <w:r>
              <w:rPr>
                <w:rFonts w:hint="eastAsia" w:ascii="宋体" w:hAnsi="宋体" w:cs="宋体"/>
                <w:sz w:val="24"/>
                <w:lang w:val="en-US" w:eastAsia="zh-CN"/>
              </w:rPr>
              <w:t>须保</w:t>
            </w:r>
            <w:r>
              <w:rPr>
                <w:rFonts w:hint="eastAsia" w:ascii="宋体" w:hAnsi="宋体" w:cs="宋体"/>
                <w:sz w:val="2"/>
                <w:szCs w:val="2"/>
                <w:vertAlign w:val="superscript"/>
                <w:lang w:val="en-US" w:eastAsia="zh-CN"/>
              </w:rPr>
              <w:t xml:space="preserve">  </w:t>
            </w:r>
            <w:r>
              <w:rPr>
                <w:rFonts w:hint="eastAsia" w:ascii="宋体" w:hAnsi="宋体" w:cs="宋体"/>
                <w:sz w:val="24"/>
                <w:lang w:val="en-US" w:eastAsia="zh-CN"/>
              </w:rPr>
              <w:t>证</w:t>
            </w:r>
            <w:r>
              <w:rPr>
                <w:rFonts w:hint="eastAsia" w:ascii="宋体" w:hAnsi="宋体" w:cs="宋体"/>
                <w:sz w:val="24"/>
              </w:rPr>
              <w:t>自行承担所有与参加报价及磋商有关活动的全部费用。</w:t>
            </w:r>
          </w:p>
        </w:tc>
      </w:tr>
      <w:tr w14:paraId="5FCD5E5B">
        <w:trPr>
          <w:trHeight w:val="555" w:hRule="atLeast"/>
        </w:trPr>
        <w:tc>
          <w:tcPr>
            <w:tcW w:w="735" w:type="dxa"/>
            <w:vAlign w:val="center"/>
          </w:tcPr>
          <w:p w14:paraId="7AD46274">
            <w:pPr>
              <w:numPr>
                <w:ilvl w:val="0"/>
                <w:numId w:val="1"/>
              </w:numPr>
              <w:spacing w:before="156" w:beforeLines="50"/>
              <w:rPr>
                <w:rFonts w:ascii="宋体" w:hAnsi="宋体" w:cs="宋体"/>
                <w:sz w:val="24"/>
              </w:rPr>
            </w:pPr>
          </w:p>
        </w:tc>
        <w:tc>
          <w:tcPr>
            <w:tcW w:w="1995" w:type="dxa"/>
            <w:vAlign w:val="center"/>
          </w:tcPr>
          <w:p w14:paraId="40D1E351">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F0A78E9">
            <w:pPr>
              <w:snapToGrid w:val="0"/>
              <w:rPr>
                <w:rFonts w:ascii="宋体" w:hAnsi="宋体" w:cs="宋体"/>
                <w:sz w:val="24"/>
              </w:rPr>
            </w:pPr>
            <w:r>
              <w:rPr>
                <w:rFonts w:hint="eastAsia" w:ascii="宋体" w:hAnsi="宋体" w:cs="宋体"/>
                <w:sz w:val="24"/>
              </w:rPr>
              <w:t>中文</w:t>
            </w:r>
          </w:p>
        </w:tc>
      </w:tr>
      <w:tr w14:paraId="0A67BC29">
        <w:trPr>
          <w:trHeight w:val="422" w:hRule="atLeast"/>
        </w:trPr>
        <w:tc>
          <w:tcPr>
            <w:tcW w:w="735" w:type="dxa"/>
            <w:vAlign w:val="center"/>
          </w:tcPr>
          <w:p w14:paraId="64A9AF7C">
            <w:pPr>
              <w:numPr>
                <w:ilvl w:val="0"/>
                <w:numId w:val="1"/>
              </w:numPr>
              <w:spacing w:before="156" w:beforeLines="50"/>
              <w:rPr>
                <w:rFonts w:ascii="宋体" w:hAnsi="宋体" w:cs="宋体"/>
                <w:sz w:val="24"/>
              </w:rPr>
            </w:pPr>
          </w:p>
        </w:tc>
        <w:tc>
          <w:tcPr>
            <w:tcW w:w="1995" w:type="dxa"/>
            <w:vAlign w:val="center"/>
          </w:tcPr>
          <w:p w14:paraId="5CBE0D80">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0218BF18">
            <w:pPr>
              <w:rPr>
                <w:rFonts w:ascii="宋体" w:hAnsi="宋体" w:cs="宋体"/>
                <w:sz w:val="24"/>
              </w:rPr>
            </w:pPr>
            <w:r>
              <w:rPr>
                <w:rFonts w:hint="eastAsia" w:ascii="宋体" w:hAnsi="宋体" w:cs="宋体"/>
                <w:sz w:val="24"/>
              </w:rPr>
              <w:t>人民币</w:t>
            </w:r>
          </w:p>
        </w:tc>
      </w:tr>
      <w:tr w14:paraId="31101A9A">
        <w:trPr>
          <w:trHeight w:val="839" w:hRule="atLeast"/>
        </w:trPr>
        <w:tc>
          <w:tcPr>
            <w:tcW w:w="735" w:type="dxa"/>
            <w:vAlign w:val="center"/>
          </w:tcPr>
          <w:p w14:paraId="48AA2C77">
            <w:pPr>
              <w:numPr>
                <w:ilvl w:val="0"/>
                <w:numId w:val="1"/>
              </w:numPr>
              <w:spacing w:before="156" w:beforeLines="50"/>
              <w:jc w:val="center"/>
              <w:rPr>
                <w:rFonts w:ascii="宋体" w:hAnsi="宋体" w:cs="宋体"/>
                <w:sz w:val="24"/>
              </w:rPr>
            </w:pPr>
          </w:p>
        </w:tc>
        <w:tc>
          <w:tcPr>
            <w:tcW w:w="1995" w:type="dxa"/>
            <w:vAlign w:val="center"/>
          </w:tcPr>
          <w:p w14:paraId="4378AB36">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074D06F2">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3194EC34">
        <w:trPr>
          <w:trHeight w:val="520" w:hRule="atLeast"/>
        </w:trPr>
        <w:tc>
          <w:tcPr>
            <w:tcW w:w="735" w:type="dxa"/>
            <w:vAlign w:val="center"/>
          </w:tcPr>
          <w:p w14:paraId="51D9519F">
            <w:pPr>
              <w:numPr>
                <w:ilvl w:val="0"/>
                <w:numId w:val="1"/>
              </w:numPr>
              <w:spacing w:before="156" w:beforeLines="50"/>
              <w:jc w:val="center"/>
              <w:rPr>
                <w:rFonts w:ascii="宋体" w:hAnsi="宋体" w:cs="宋体"/>
                <w:sz w:val="24"/>
              </w:rPr>
            </w:pPr>
          </w:p>
        </w:tc>
        <w:tc>
          <w:tcPr>
            <w:tcW w:w="1995" w:type="dxa"/>
            <w:vAlign w:val="center"/>
          </w:tcPr>
          <w:p w14:paraId="191D2C23">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0F32F95C">
            <w:pPr>
              <w:rPr>
                <w:rFonts w:ascii="宋体" w:hAnsi="宋体" w:cs="宋体"/>
                <w:sz w:val="24"/>
              </w:rPr>
            </w:pPr>
            <w:r>
              <w:rPr>
                <w:rFonts w:hint="eastAsia" w:ascii="宋体" w:hAnsi="宋体" w:cs="宋体"/>
                <w:sz w:val="24"/>
              </w:rPr>
              <w:t>响应文件递交截止期后60日内有效</w:t>
            </w:r>
          </w:p>
        </w:tc>
      </w:tr>
      <w:tr w14:paraId="5041656D">
        <w:trPr>
          <w:trHeight w:val="1117" w:hRule="atLeast"/>
        </w:trPr>
        <w:tc>
          <w:tcPr>
            <w:tcW w:w="735" w:type="dxa"/>
            <w:vAlign w:val="center"/>
          </w:tcPr>
          <w:p w14:paraId="3936600E">
            <w:pPr>
              <w:numPr>
                <w:ilvl w:val="0"/>
                <w:numId w:val="1"/>
              </w:numPr>
              <w:spacing w:before="156" w:beforeLines="50"/>
              <w:jc w:val="center"/>
              <w:rPr>
                <w:rFonts w:ascii="宋体" w:hAnsi="宋体" w:cs="宋体"/>
                <w:sz w:val="24"/>
              </w:rPr>
            </w:pPr>
          </w:p>
        </w:tc>
        <w:tc>
          <w:tcPr>
            <w:tcW w:w="1995" w:type="dxa"/>
            <w:vAlign w:val="center"/>
          </w:tcPr>
          <w:p w14:paraId="760FD8C4">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8FBD5A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0359D63">
        <w:trPr>
          <w:trHeight w:val="381" w:hRule="atLeast"/>
        </w:trPr>
        <w:tc>
          <w:tcPr>
            <w:tcW w:w="735" w:type="dxa"/>
            <w:vAlign w:val="center"/>
          </w:tcPr>
          <w:p w14:paraId="77DCF20B">
            <w:pPr>
              <w:numPr>
                <w:ilvl w:val="0"/>
                <w:numId w:val="1"/>
              </w:numPr>
              <w:spacing w:before="156" w:beforeLines="50"/>
              <w:jc w:val="center"/>
              <w:rPr>
                <w:rFonts w:ascii="宋体" w:hAnsi="宋体" w:cs="宋体"/>
                <w:sz w:val="24"/>
              </w:rPr>
            </w:pPr>
          </w:p>
        </w:tc>
        <w:tc>
          <w:tcPr>
            <w:tcW w:w="1995" w:type="dxa"/>
            <w:vAlign w:val="center"/>
          </w:tcPr>
          <w:p w14:paraId="723E7BF7">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6226A931">
            <w:pPr>
              <w:tabs>
                <w:tab w:val="left" w:pos="8640"/>
              </w:tabs>
              <w:rPr>
                <w:rFonts w:ascii="宋体" w:hAnsi="宋体" w:cs="宋体"/>
                <w:sz w:val="24"/>
              </w:rPr>
            </w:pPr>
            <w:r>
              <w:rPr>
                <w:rFonts w:hint="eastAsia" w:ascii="宋体" w:hAnsi="宋体" w:cs="宋体"/>
                <w:color w:val="auto"/>
                <w:sz w:val="24"/>
                <w:highlight w:val="none"/>
                <w:lang w:val="en-US" w:eastAsia="zh-CN"/>
              </w:rPr>
              <w:t>包含项目名称及编号，供应商名称、地址、联系人、联系电话等信息</w:t>
            </w:r>
          </w:p>
        </w:tc>
      </w:tr>
      <w:tr w14:paraId="38E3E51E">
        <w:trPr>
          <w:trHeight w:val="629" w:hRule="atLeast"/>
        </w:trPr>
        <w:tc>
          <w:tcPr>
            <w:tcW w:w="735" w:type="dxa"/>
            <w:vAlign w:val="center"/>
          </w:tcPr>
          <w:p w14:paraId="23E3979D">
            <w:pPr>
              <w:numPr>
                <w:ilvl w:val="0"/>
                <w:numId w:val="1"/>
              </w:numPr>
              <w:spacing w:before="156" w:beforeLines="50"/>
              <w:jc w:val="center"/>
              <w:rPr>
                <w:rFonts w:ascii="宋体" w:hAnsi="宋体" w:cs="宋体"/>
                <w:sz w:val="24"/>
              </w:rPr>
            </w:pPr>
          </w:p>
        </w:tc>
        <w:tc>
          <w:tcPr>
            <w:tcW w:w="1995" w:type="dxa"/>
            <w:vAlign w:val="center"/>
          </w:tcPr>
          <w:p w14:paraId="6D3C21CC">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36E98D70">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6C798824">
        <w:trPr>
          <w:trHeight w:val="629" w:hRule="atLeast"/>
        </w:trPr>
        <w:tc>
          <w:tcPr>
            <w:tcW w:w="735" w:type="dxa"/>
            <w:vAlign w:val="center"/>
          </w:tcPr>
          <w:p w14:paraId="19D98B2A">
            <w:pPr>
              <w:numPr>
                <w:ilvl w:val="0"/>
                <w:numId w:val="1"/>
              </w:numPr>
              <w:spacing w:before="156" w:beforeLines="50"/>
              <w:jc w:val="center"/>
              <w:rPr>
                <w:rFonts w:ascii="宋体" w:hAnsi="宋体" w:cs="宋体"/>
                <w:sz w:val="24"/>
              </w:rPr>
            </w:pPr>
          </w:p>
        </w:tc>
        <w:tc>
          <w:tcPr>
            <w:tcW w:w="1995" w:type="dxa"/>
            <w:vAlign w:val="center"/>
          </w:tcPr>
          <w:p w14:paraId="49BC86E0">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608F1730">
            <w:pPr>
              <w:rPr>
                <w:rFonts w:ascii="宋体" w:hAnsi="宋体" w:cs="宋体"/>
                <w:sz w:val="24"/>
              </w:rPr>
            </w:pPr>
            <w:r>
              <w:rPr>
                <w:rFonts w:hint="eastAsia" w:ascii="宋体" w:hAnsi="宋体" w:cs="宋体"/>
                <w:sz w:val="24"/>
              </w:rPr>
              <w:t>无</w:t>
            </w:r>
          </w:p>
        </w:tc>
      </w:tr>
      <w:tr w14:paraId="2C80763B">
        <w:trPr>
          <w:trHeight w:val="1101" w:hRule="atLeast"/>
        </w:trPr>
        <w:tc>
          <w:tcPr>
            <w:tcW w:w="735" w:type="dxa"/>
            <w:vAlign w:val="center"/>
          </w:tcPr>
          <w:p w14:paraId="0D68C903">
            <w:pPr>
              <w:numPr>
                <w:ilvl w:val="0"/>
                <w:numId w:val="1"/>
              </w:numPr>
              <w:spacing w:before="156" w:beforeLines="50"/>
              <w:jc w:val="center"/>
              <w:rPr>
                <w:rFonts w:ascii="宋体" w:hAnsi="宋体" w:cs="宋体"/>
                <w:sz w:val="24"/>
              </w:rPr>
            </w:pPr>
          </w:p>
        </w:tc>
        <w:tc>
          <w:tcPr>
            <w:tcW w:w="1995" w:type="dxa"/>
            <w:vAlign w:val="center"/>
          </w:tcPr>
          <w:p w14:paraId="07F43C5A">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3FBC0E61">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368E3C28">
        <w:trPr>
          <w:trHeight w:val="416" w:hRule="atLeast"/>
        </w:trPr>
        <w:tc>
          <w:tcPr>
            <w:tcW w:w="735" w:type="dxa"/>
            <w:vAlign w:val="center"/>
          </w:tcPr>
          <w:p w14:paraId="57448ADA">
            <w:pPr>
              <w:numPr>
                <w:ilvl w:val="0"/>
                <w:numId w:val="1"/>
              </w:numPr>
              <w:spacing w:before="156" w:beforeLines="50"/>
              <w:jc w:val="center"/>
              <w:rPr>
                <w:rFonts w:ascii="宋体" w:hAnsi="宋体" w:cs="宋体"/>
                <w:sz w:val="24"/>
              </w:rPr>
            </w:pPr>
          </w:p>
        </w:tc>
        <w:tc>
          <w:tcPr>
            <w:tcW w:w="1995" w:type="dxa"/>
            <w:vAlign w:val="center"/>
          </w:tcPr>
          <w:p w14:paraId="7B8FA9BA">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16F5149">
            <w:pPr>
              <w:ind w:firstLine="240" w:firstLineChars="100"/>
              <w:rPr>
                <w:rFonts w:ascii="宋体" w:hAnsi="宋体" w:cs="宋体"/>
                <w:sz w:val="24"/>
              </w:rPr>
            </w:pPr>
            <w:r>
              <w:rPr>
                <w:rFonts w:hint="eastAsia" w:ascii="宋体" w:hAnsi="宋体" w:cs="宋体"/>
                <w:sz w:val="24"/>
              </w:rPr>
              <w:t xml:space="preserve">年   月   日上午   （见磋商公告） </w:t>
            </w:r>
          </w:p>
        </w:tc>
      </w:tr>
      <w:tr w14:paraId="64AD3A1D">
        <w:trPr>
          <w:trHeight w:val="629" w:hRule="atLeast"/>
        </w:trPr>
        <w:tc>
          <w:tcPr>
            <w:tcW w:w="735" w:type="dxa"/>
            <w:vAlign w:val="center"/>
          </w:tcPr>
          <w:p w14:paraId="09A68DD2">
            <w:pPr>
              <w:numPr>
                <w:ilvl w:val="0"/>
                <w:numId w:val="1"/>
              </w:numPr>
              <w:spacing w:before="156" w:beforeLines="50"/>
              <w:jc w:val="center"/>
              <w:rPr>
                <w:rFonts w:ascii="宋体" w:hAnsi="宋体" w:cs="宋体"/>
                <w:sz w:val="24"/>
              </w:rPr>
            </w:pPr>
          </w:p>
        </w:tc>
        <w:tc>
          <w:tcPr>
            <w:tcW w:w="1995" w:type="dxa"/>
            <w:vAlign w:val="center"/>
          </w:tcPr>
          <w:p w14:paraId="559B691C">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461C3D60">
            <w:pPr>
              <w:rPr>
                <w:rFonts w:ascii="宋体" w:hAnsi="宋体"/>
                <w:sz w:val="24"/>
              </w:rPr>
            </w:pPr>
            <w:r>
              <w:rPr>
                <w:rFonts w:hint="eastAsia" w:ascii="宋体" w:hAnsi="宋体"/>
                <w:sz w:val="24"/>
              </w:rPr>
              <w:t>周口市公共资源交易中心网</w:t>
            </w:r>
          </w:p>
          <w:p w14:paraId="446B5C6C">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65C57F30">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AFA93F7">
        <w:trPr>
          <w:trHeight w:val="422" w:hRule="atLeast"/>
        </w:trPr>
        <w:tc>
          <w:tcPr>
            <w:tcW w:w="735" w:type="dxa"/>
            <w:vAlign w:val="center"/>
          </w:tcPr>
          <w:p w14:paraId="649B5708">
            <w:pPr>
              <w:numPr>
                <w:ilvl w:val="0"/>
                <w:numId w:val="1"/>
              </w:numPr>
              <w:spacing w:before="156" w:beforeLines="50"/>
              <w:jc w:val="center"/>
              <w:rPr>
                <w:rFonts w:ascii="宋体" w:hAnsi="宋体" w:cs="宋体"/>
                <w:sz w:val="24"/>
              </w:rPr>
            </w:pPr>
          </w:p>
        </w:tc>
        <w:tc>
          <w:tcPr>
            <w:tcW w:w="1995" w:type="dxa"/>
            <w:vAlign w:val="center"/>
          </w:tcPr>
          <w:p w14:paraId="3666A858">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1B551B07">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17059B23">
        <w:trPr>
          <w:trHeight w:val="456" w:hRule="atLeast"/>
        </w:trPr>
        <w:tc>
          <w:tcPr>
            <w:tcW w:w="735" w:type="dxa"/>
            <w:vAlign w:val="center"/>
          </w:tcPr>
          <w:p w14:paraId="6A0B3BF3">
            <w:pPr>
              <w:numPr>
                <w:ilvl w:val="0"/>
                <w:numId w:val="1"/>
              </w:numPr>
              <w:spacing w:before="156" w:beforeLines="50"/>
              <w:jc w:val="center"/>
              <w:rPr>
                <w:rFonts w:ascii="宋体" w:hAnsi="宋体" w:cs="宋体"/>
                <w:sz w:val="24"/>
              </w:rPr>
            </w:pPr>
          </w:p>
        </w:tc>
        <w:tc>
          <w:tcPr>
            <w:tcW w:w="1995" w:type="dxa"/>
            <w:vAlign w:val="center"/>
          </w:tcPr>
          <w:p w14:paraId="4C07D595">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63999C14">
            <w:pPr>
              <w:tabs>
                <w:tab w:val="left" w:pos="8640"/>
              </w:tabs>
              <w:rPr>
                <w:rFonts w:ascii="宋体" w:hAnsi="宋体" w:cs="宋体"/>
                <w:sz w:val="24"/>
              </w:rPr>
            </w:pPr>
            <w:r>
              <w:rPr>
                <w:rFonts w:hint="eastAsia" w:ascii="宋体" w:hAnsi="宋体" w:cs="宋体"/>
                <w:sz w:val="24"/>
              </w:rPr>
              <w:t>详见磋商文件第二章</w:t>
            </w:r>
          </w:p>
        </w:tc>
      </w:tr>
      <w:tr w14:paraId="79FB2D5F">
        <w:trPr>
          <w:trHeight w:val="818" w:hRule="atLeast"/>
        </w:trPr>
        <w:tc>
          <w:tcPr>
            <w:tcW w:w="735" w:type="dxa"/>
            <w:vAlign w:val="center"/>
          </w:tcPr>
          <w:p w14:paraId="4D1D4875">
            <w:pPr>
              <w:numPr>
                <w:ilvl w:val="0"/>
                <w:numId w:val="1"/>
              </w:numPr>
              <w:spacing w:before="156" w:beforeLines="50"/>
              <w:jc w:val="center"/>
              <w:rPr>
                <w:rFonts w:ascii="宋体" w:hAnsi="宋体" w:cs="宋体"/>
                <w:sz w:val="24"/>
              </w:rPr>
            </w:pPr>
          </w:p>
        </w:tc>
        <w:tc>
          <w:tcPr>
            <w:tcW w:w="1995" w:type="dxa"/>
            <w:vAlign w:val="center"/>
          </w:tcPr>
          <w:p w14:paraId="777199ED">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5C2B08BD">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081354DA">
        <w:trPr>
          <w:trHeight w:val="818" w:hRule="atLeast"/>
        </w:trPr>
        <w:tc>
          <w:tcPr>
            <w:tcW w:w="735" w:type="dxa"/>
            <w:vAlign w:val="center"/>
          </w:tcPr>
          <w:p w14:paraId="3408993D">
            <w:pPr>
              <w:numPr>
                <w:ilvl w:val="0"/>
                <w:numId w:val="1"/>
              </w:numPr>
              <w:spacing w:before="156" w:beforeLines="50"/>
              <w:jc w:val="center"/>
              <w:rPr>
                <w:rFonts w:ascii="宋体" w:hAnsi="宋体" w:cs="宋体"/>
                <w:sz w:val="24"/>
              </w:rPr>
            </w:pPr>
          </w:p>
        </w:tc>
        <w:tc>
          <w:tcPr>
            <w:tcW w:w="1995" w:type="dxa"/>
            <w:vAlign w:val="center"/>
          </w:tcPr>
          <w:p w14:paraId="48EB7939">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0C96652A">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00B3AD7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F844F26">
        <w:trPr>
          <w:trHeight w:val="1372" w:hRule="atLeast"/>
        </w:trPr>
        <w:tc>
          <w:tcPr>
            <w:tcW w:w="735" w:type="dxa"/>
            <w:vAlign w:val="center"/>
          </w:tcPr>
          <w:p w14:paraId="68AAEAC3">
            <w:pPr>
              <w:numPr>
                <w:ilvl w:val="0"/>
                <w:numId w:val="1"/>
              </w:numPr>
              <w:spacing w:before="156" w:beforeLines="50"/>
              <w:jc w:val="center"/>
              <w:rPr>
                <w:rFonts w:ascii="宋体" w:hAnsi="宋体" w:cs="宋体"/>
                <w:sz w:val="24"/>
              </w:rPr>
            </w:pPr>
          </w:p>
        </w:tc>
        <w:tc>
          <w:tcPr>
            <w:tcW w:w="1995" w:type="dxa"/>
            <w:vAlign w:val="center"/>
          </w:tcPr>
          <w:p w14:paraId="7FFD2FB0">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49C6ED24">
            <w:pPr>
              <w:rPr>
                <w:rFonts w:hint="eastAsia"/>
              </w:rPr>
            </w:pPr>
            <w:r>
              <w:rPr>
                <w:rFonts w:hint="eastAsia" w:ascii="宋体" w:hAnsi="宋体" w:cs="宋体"/>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宋体"/>
                <w:sz w:val="24"/>
              </w:rPr>
              <w:t>）</w:t>
            </w:r>
            <w:r>
              <w:rPr>
                <w:rFonts w:hint="eastAsia"/>
              </w:rPr>
              <w:t>。</w:t>
            </w:r>
          </w:p>
        </w:tc>
      </w:tr>
      <w:tr w14:paraId="4C639E45">
        <w:trPr>
          <w:trHeight w:val="567" w:hRule="atLeast"/>
        </w:trPr>
        <w:tc>
          <w:tcPr>
            <w:tcW w:w="735" w:type="dxa"/>
            <w:vAlign w:val="center"/>
          </w:tcPr>
          <w:p w14:paraId="41DD532D">
            <w:pPr>
              <w:numPr>
                <w:ilvl w:val="0"/>
                <w:numId w:val="1"/>
              </w:numPr>
              <w:spacing w:before="156" w:beforeLines="50"/>
              <w:jc w:val="center"/>
              <w:rPr>
                <w:rFonts w:ascii="宋体" w:hAnsi="宋体" w:cs="宋体"/>
                <w:sz w:val="24"/>
              </w:rPr>
            </w:pPr>
          </w:p>
        </w:tc>
        <w:tc>
          <w:tcPr>
            <w:tcW w:w="1995" w:type="dxa"/>
            <w:vAlign w:val="center"/>
          </w:tcPr>
          <w:p w14:paraId="62CCAE40">
            <w:pPr>
              <w:jc w:val="center"/>
              <w:rPr>
                <w:rFonts w:ascii="宋体" w:hAnsi="宋体" w:cs="宋体"/>
                <w:sz w:val="24"/>
              </w:rPr>
            </w:pPr>
            <w:r>
              <w:rPr>
                <w:rFonts w:hint="eastAsia" w:ascii="宋体" w:hAnsi="宋体" w:cs="宋体"/>
                <w:sz w:val="24"/>
              </w:rPr>
              <w:t>服务期限</w:t>
            </w:r>
          </w:p>
        </w:tc>
        <w:tc>
          <w:tcPr>
            <w:tcW w:w="6615" w:type="dxa"/>
            <w:vAlign w:val="top"/>
          </w:tcPr>
          <w:p w14:paraId="6145C356">
            <w:pPr>
              <w:pStyle w:val="58"/>
              <w:spacing w:before="127"/>
              <w:ind w:left="106" w:leftChars="0"/>
              <w:rPr>
                <w:rFonts w:ascii="宋体" w:hAnsi="宋体" w:cs="宋体"/>
                <w:sz w:val="24"/>
              </w:rPr>
            </w:pPr>
            <w:r>
              <w:rPr>
                <w:sz w:val="24"/>
                <w:highlight w:val="none"/>
              </w:rPr>
              <w:t>合同签订后</w:t>
            </w:r>
            <w:r>
              <w:rPr>
                <w:rFonts w:hint="eastAsia"/>
                <w:sz w:val="24"/>
                <w:highlight w:val="none"/>
                <w:lang w:val="en-US" w:eastAsia="zh-CN"/>
              </w:rPr>
              <w:t>10</w:t>
            </w:r>
            <w:r>
              <w:rPr>
                <w:sz w:val="24"/>
                <w:highlight w:val="none"/>
              </w:rPr>
              <w:t>日历天，具体作业开始时间按照业主要求执行</w:t>
            </w:r>
          </w:p>
        </w:tc>
      </w:tr>
      <w:tr w14:paraId="20A1ABAC">
        <w:trPr>
          <w:trHeight w:val="405" w:hRule="atLeast"/>
        </w:trPr>
        <w:tc>
          <w:tcPr>
            <w:tcW w:w="735" w:type="dxa"/>
            <w:vAlign w:val="center"/>
          </w:tcPr>
          <w:p w14:paraId="24BBA9B7">
            <w:pPr>
              <w:numPr>
                <w:ilvl w:val="0"/>
                <w:numId w:val="1"/>
              </w:numPr>
              <w:spacing w:before="156" w:beforeLines="50"/>
              <w:jc w:val="center"/>
              <w:rPr>
                <w:rFonts w:ascii="宋体" w:hAnsi="宋体" w:cs="宋体"/>
                <w:sz w:val="24"/>
              </w:rPr>
            </w:pPr>
          </w:p>
        </w:tc>
        <w:tc>
          <w:tcPr>
            <w:tcW w:w="1995" w:type="dxa"/>
            <w:vAlign w:val="center"/>
          </w:tcPr>
          <w:p w14:paraId="4E6A937E">
            <w:pPr>
              <w:spacing w:before="156"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top"/>
          </w:tcPr>
          <w:p w14:paraId="17CCA34E">
            <w:pPr>
              <w:pStyle w:val="58"/>
              <w:spacing w:before="79" w:line="242" w:lineRule="auto"/>
              <w:ind w:left="106" w:leftChars="0" w:right="8" w:rightChars="0"/>
            </w:pPr>
            <w:r>
              <w:rPr>
                <w:sz w:val="24"/>
                <w:highlight w:val="none"/>
              </w:rPr>
              <w:t>项目进场支付到合同总价的 10%，作业完成经验收合格后支付到合同总价的100%。</w:t>
            </w:r>
          </w:p>
        </w:tc>
      </w:tr>
      <w:tr w14:paraId="5EF06C46">
        <w:trPr>
          <w:trHeight w:val="841" w:hRule="atLeast"/>
        </w:trPr>
        <w:tc>
          <w:tcPr>
            <w:tcW w:w="735" w:type="dxa"/>
            <w:vAlign w:val="center"/>
          </w:tcPr>
          <w:p w14:paraId="7543B222">
            <w:pPr>
              <w:numPr>
                <w:ilvl w:val="0"/>
                <w:numId w:val="1"/>
              </w:numPr>
              <w:spacing w:before="156" w:beforeLines="50"/>
              <w:jc w:val="center"/>
              <w:rPr>
                <w:rFonts w:ascii="宋体" w:hAnsi="宋体" w:cs="宋体"/>
                <w:sz w:val="24"/>
              </w:rPr>
            </w:pPr>
          </w:p>
        </w:tc>
        <w:tc>
          <w:tcPr>
            <w:tcW w:w="1995" w:type="dxa"/>
            <w:vAlign w:val="center"/>
          </w:tcPr>
          <w:p w14:paraId="4115BB96">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79CA3F6F">
            <w:pPr>
              <w:tabs>
                <w:tab w:val="left" w:pos="8640"/>
              </w:tabs>
              <w:jc w:val="left"/>
              <w:rPr>
                <w:rFonts w:hint="default" w:ascii="宋体" w:hAnsi="宋体" w:eastAsia="宋体" w:cs="宋体"/>
                <w:sz w:val="24"/>
                <w:lang w:val="en-US" w:eastAsia="zh-CN"/>
              </w:rPr>
            </w:pPr>
            <w:r>
              <w:rPr>
                <w:rFonts w:hint="eastAsia" w:ascii="宋体" w:hAnsi="宋体" w:cs="宋体"/>
                <w:sz w:val="24"/>
              </w:rPr>
              <w:t xml:space="preserve"> </w:t>
            </w:r>
            <w:r>
              <w:rPr>
                <w:rFonts w:hint="eastAsia" w:ascii="宋体" w:hAnsi="宋体" w:cs="宋体"/>
                <w:sz w:val="24"/>
                <w:lang w:val="en-US" w:eastAsia="zh-CN"/>
              </w:rPr>
              <w:t>自行勘察</w:t>
            </w:r>
          </w:p>
        </w:tc>
      </w:tr>
      <w:tr w14:paraId="51A7BFF7">
        <w:trPr>
          <w:trHeight w:val="168" w:hRule="atLeast"/>
        </w:trPr>
        <w:tc>
          <w:tcPr>
            <w:tcW w:w="735" w:type="dxa"/>
            <w:vAlign w:val="center"/>
          </w:tcPr>
          <w:p w14:paraId="4876A973">
            <w:pPr>
              <w:numPr>
                <w:ilvl w:val="0"/>
                <w:numId w:val="1"/>
              </w:numPr>
              <w:spacing w:before="156" w:beforeLines="50"/>
              <w:jc w:val="center"/>
              <w:rPr>
                <w:rFonts w:ascii="宋体" w:hAnsi="宋体" w:cs="宋体"/>
                <w:sz w:val="24"/>
              </w:rPr>
            </w:pPr>
          </w:p>
        </w:tc>
        <w:tc>
          <w:tcPr>
            <w:tcW w:w="1995" w:type="dxa"/>
            <w:vAlign w:val="center"/>
          </w:tcPr>
          <w:p w14:paraId="0B4F6976">
            <w:pPr>
              <w:spacing w:before="156" w:beforeLines="50"/>
              <w:ind w:firstLine="14" w:firstLineChars="6"/>
              <w:jc w:val="center"/>
              <w:rPr>
                <w:rFonts w:ascii="宋体" w:hAnsi="宋体" w:cs="宋体"/>
                <w:b/>
                <w:bCs/>
                <w:sz w:val="24"/>
              </w:rPr>
            </w:pPr>
            <w:r>
              <w:rPr>
                <w:rFonts w:hint="eastAsia" w:ascii="宋体" w:hAnsi="宋体" w:cs="宋体"/>
                <w:b/>
                <w:bCs/>
                <w:sz w:val="24"/>
              </w:rPr>
              <w:t>报价</w:t>
            </w:r>
          </w:p>
        </w:tc>
        <w:tc>
          <w:tcPr>
            <w:tcW w:w="6615" w:type="dxa"/>
            <w:vAlign w:val="center"/>
          </w:tcPr>
          <w:p w14:paraId="008D8EB1">
            <w:pPr>
              <w:tabs>
                <w:tab w:val="left" w:pos="8640"/>
              </w:tabs>
              <w:jc w:val="left"/>
              <w:rPr>
                <w:rFonts w:ascii="宋体" w:hAnsi="宋体" w:cs="宋体"/>
                <w:b/>
                <w:bCs/>
                <w:sz w:val="24"/>
                <w:u w:val="single"/>
              </w:rPr>
            </w:pPr>
            <w:r>
              <w:rPr>
                <w:rFonts w:hint="eastAsia" w:ascii="宋体" w:hAnsi="宋体" w:cs="宋体"/>
                <w:b/>
                <w:bCs/>
                <w:sz w:val="24"/>
              </w:rPr>
              <w:t>一次报价</w:t>
            </w:r>
          </w:p>
        </w:tc>
      </w:tr>
      <w:tr w14:paraId="0EAEAABF">
        <w:trPr>
          <w:trHeight w:val="578" w:hRule="atLeast"/>
        </w:trPr>
        <w:tc>
          <w:tcPr>
            <w:tcW w:w="735" w:type="dxa"/>
            <w:vAlign w:val="center"/>
          </w:tcPr>
          <w:p w14:paraId="0942EFA8">
            <w:pPr>
              <w:numPr>
                <w:ilvl w:val="0"/>
                <w:numId w:val="1"/>
              </w:numPr>
              <w:spacing w:before="156" w:beforeLines="50"/>
              <w:jc w:val="center"/>
              <w:rPr>
                <w:rFonts w:ascii="宋体" w:hAnsi="宋体" w:cs="宋体"/>
                <w:sz w:val="24"/>
              </w:rPr>
            </w:pPr>
          </w:p>
        </w:tc>
        <w:tc>
          <w:tcPr>
            <w:tcW w:w="1995" w:type="dxa"/>
            <w:shd w:val="clear" w:color="auto" w:fill="auto"/>
            <w:vAlign w:val="center"/>
          </w:tcPr>
          <w:p w14:paraId="326D5338">
            <w:pPr>
              <w:keepNext w:val="0"/>
              <w:keepLines w:val="0"/>
              <w:pageBreakBefore w:val="0"/>
              <w:widowControl w:val="0"/>
              <w:kinsoku/>
              <w:wordWrap/>
              <w:overflowPunct/>
              <w:topLinePunct w:val="0"/>
              <w:autoSpaceDE/>
              <w:autoSpaceDN/>
              <w:bidi w:val="0"/>
              <w:adjustRightInd w:val="0"/>
              <w:snapToGrid w:val="0"/>
              <w:ind w:firstLine="14" w:firstLineChars="6"/>
              <w:jc w:val="center"/>
              <w:textAlignment w:val="auto"/>
              <w:rPr>
                <w:rFonts w:hint="default" w:ascii="宋体" w:hAnsi="宋体" w:eastAsia="宋体" w:cs="宋体"/>
                <w:b w:val="0"/>
                <w:bCs w:val="0"/>
                <w:kern w:val="2"/>
                <w:sz w:val="24"/>
                <w:szCs w:val="24"/>
                <w:lang w:val="en-US" w:eastAsia="zh-CN" w:bidi="ar-SA"/>
              </w:rPr>
            </w:pPr>
            <w:r>
              <w:rPr>
                <w:rFonts w:hint="eastAsia" w:ascii="宋体" w:hAnsi="宋体" w:cs="宋体"/>
                <w:b w:val="0"/>
                <w:bCs w:val="0"/>
                <w:sz w:val="24"/>
                <w:lang w:val="en-US" w:eastAsia="zh-CN"/>
              </w:rPr>
              <w:t>所属行业</w:t>
            </w:r>
          </w:p>
        </w:tc>
        <w:tc>
          <w:tcPr>
            <w:tcW w:w="6615" w:type="dxa"/>
            <w:shd w:val="clear" w:color="auto" w:fill="auto"/>
            <w:vAlign w:val="center"/>
          </w:tcPr>
          <w:p w14:paraId="169C2BD5">
            <w:pPr>
              <w:keepNext w:val="0"/>
              <w:keepLines w:val="0"/>
              <w:pageBreakBefore w:val="0"/>
              <w:widowControl w:val="0"/>
              <w:tabs>
                <w:tab w:val="left" w:pos="8640"/>
              </w:tabs>
              <w:kinsoku/>
              <w:wordWrap/>
              <w:overflowPunct/>
              <w:topLinePunct w:val="0"/>
              <w:autoSpaceDE/>
              <w:autoSpaceDN/>
              <w:bidi w:val="0"/>
              <w:adjustRightInd w:val="0"/>
              <w:snapToGrid w:val="0"/>
              <w:jc w:val="left"/>
              <w:textAlignment w:val="auto"/>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rPr>
              <w:t>其他未列明行业</w:t>
            </w:r>
          </w:p>
        </w:tc>
      </w:tr>
    </w:tbl>
    <w:p w14:paraId="17608FA6">
      <w:pPr>
        <w:pStyle w:val="25"/>
        <w:ind w:firstLine="0" w:firstLineChars="0"/>
        <w:rPr>
          <w:rFonts w:hint="eastAsia" w:ascii="宋体" w:hAnsi="宋体" w:cs="宋体"/>
          <w:b/>
          <w:sz w:val="30"/>
          <w:szCs w:val="30"/>
        </w:rPr>
      </w:pPr>
    </w:p>
    <w:p w14:paraId="3221C3DC">
      <w:pPr>
        <w:pStyle w:val="25"/>
        <w:ind w:firstLine="0" w:firstLineChars="0"/>
        <w:rPr>
          <w:rFonts w:hint="eastAsia" w:ascii="宋体" w:hAnsi="宋体" w:cs="宋体"/>
          <w:b/>
          <w:sz w:val="30"/>
          <w:szCs w:val="30"/>
        </w:rPr>
      </w:pPr>
    </w:p>
    <w:p w14:paraId="43F30D49">
      <w:pPr>
        <w:pStyle w:val="25"/>
        <w:ind w:firstLine="0" w:firstLineChars="0"/>
        <w:rPr>
          <w:rFonts w:hint="eastAsia" w:ascii="宋体" w:hAnsi="宋体" w:cs="宋体"/>
          <w:b/>
          <w:sz w:val="30"/>
          <w:szCs w:val="30"/>
        </w:rPr>
      </w:pPr>
    </w:p>
    <w:p w14:paraId="1FFB2A73">
      <w:pPr>
        <w:pStyle w:val="25"/>
        <w:ind w:firstLine="0" w:firstLineChars="0"/>
        <w:rPr>
          <w:rFonts w:hint="eastAsia" w:ascii="宋体" w:hAnsi="宋体" w:cs="宋体"/>
          <w:b/>
          <w:sz w:val="30"/>
          <w:szCs w:val="30"/>
        </w:rPr>
      </w:pPr>
    </w:p>
    <w:p w14:paraId="29E7E810">
      <w:pPr>
        <w:pStyle w:val="25"/>
        <w:ind w:firstLine="0" w:firstLineChars="0"/>
        <w:rPr>
          <w:rFonts w:hint="eastAsia" w:ascii="宋体" w:hAnsi="宋体" w:cs="宋体"/>
          <w:b/>
          <w:sz w:val="30"/>
          <w:szCs w:val="30"/>
        </w:rPr>
      </w:pPr>
    </w:p>
    <w:p w14:paraId="5B6C5FA7">
      <w:pPr>
        <w:spacing w:line="720" w:lineRule="auto"/>
        <w:jc w:val="center"/>
        <w:rPr>
          <w:rFonts w:ascii="宋体" w:hAnsi="宋体" w:cs="宋体"/>
          <w:b/>
          <w:sz w:val="30"/>
          <w:szCs w:val="30"/>
        </w:rPr>
      </w:pPr>
      <w:r>
        <w:rPr>
          <w:rFonts w:hint="eastAsia" w:ascii="宋体" w:hAnsi="宋体" w:cs="宋体"/>
          <w:b/>
          <w:sz w:val="30"/>
          <w:szCs w:val="30"/>
        </w:rPr>
        <w:t>一、总则</w:t>
      </w:r>
    </w:p>
    <w:p w14:paraId="679E73EA">
      <w:pPr>
        <w:spacing w:line="560" w:lineRule="exact"/>
        <w:ind w:firstLine="480" w:firstLineChars="200"/>
        <w:rPr>
          <w:rFonts w:ascii="宋体" w:hAnsi="宋体" w:cs="宋体"/>
          <w:sz w:val="24"/>
        </w:rPr>
      </w:pPr>
      <w:r>
        <w:rPr>
          <w:rFonts w:hint="eastAsia" w:ascii="宋体" w:hAnsi="宋体" w:cs="宋体"/>
          <w:b/>
          <w:sz w:val="24"/>
        </w:rPr>
        <w:t>1．适用范围</w:t>
      </w:r>
    </w:p>
    <w:p w14:paraId="44D1C793">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3EE23E00">
      <w:pPr>
        <w:spacing w:line="560" w:lineRule="exact"/>
        <w:ind w:firstLine="480" w:firstLineChars="200"/>
        <w:rPr>
          <w:rFonts w:ascii="宋体" w:hAnsi="宋体" w:cs="宋体"/>
          <w:b/>
          <w:sz w:val="24"/>
        </w:rPr>
      </w:pPr>
      <w:r>
        <w:rPr>
          <w:rFonts w:hint="eastAsia" w:ascii="宋体" w:hAnsi="宋体" w:cs="宋体"/>
          <w:b/>
          <w:sz w:val="24"/>
        </w:rPr>
        <w:t>2．定义</w:t>
      </w:r>
    </w:p>
    <w:p w14:paraId="0871598C">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F8517A3">
      <w:pPr>
        <w:tabs>
          <w:tab w:val="left" w:pos="0"/>
        </w:tabs>
        <w:spacing w:line="560" w:lineRule="exact"/>
        <w:ind w:firstLine="480" w:firstLineChars="200"/>
        <w:rPr>
          <w:rFonts w:ascii="宋体" w:hAnsi="宋体" w:cs="宋体"/>
          <w:sz w:val="24"/>
        </w:rPr>
      </w:pPr>
      <w:r>
        <w:rPr>
          <w:rFonts w:hint="eastAsia" w:ascii="宋体" w:hAnsi="宋体" w:cs="宋体"/>
          <w:sz w:val="24"/>
        </w:rPr>
        <w:t>2.2“采购人”：</w:t>
      </w:r>
      <w:r>
        <w:rPr>
          <w:sz w:val="24"/>
          <w:highlight w:val="none"/>
        </w:rPr>
        <w:t>项城市自然资源和规划局</w:t>
      </w:r>
    </w:p>
    <w:p w14:paraId="2FE8C8DE">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06EC1D8">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040F431B">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588E08CC">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BF45778">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47CC7CDF">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0ADF4E88">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3D470E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77FB276D">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79246992">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04F2F250">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7746ACAB">
      <w:pPr>
        <w:spacing w:line="560" w:lineRule="exact"/>
        <w:ind w:firstLine="480" w:firstLineChars="200"/>
        <w:rPr>
          <w:rFonts w:ascii="宋体" w:hAnsi="宋体" w:cs="宋体"/>
          <w:b/>
          <w:sz w:val="24"/>
        </w:rPr>
      </w:pPr>
      <w:r>
        <w:rPr>
          <w:rFonts w:hint="eastAsia" w:ascii="宋体" w:hAnsi="宋体" w:cs="宋体"/>
          <w:b/>
          <w:sz w:val="24"/>
        </w:rPr>
        <w:t>3.采购预算</w:t>
      </w:r>
    </w:p>
    <w:p w14:paraId="6D5B1281">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59E1DEC4">
      <w:pPr>
        <w:spacing w:line="560" w:lineRule="exact"/>
        <w:ind w:firstLine="480" w:firstLineChars="200"/>
        <w:rPr>
          <w:rFonts w:ascii="宋体" w:hAnsi="宋体" w:cs="宋体"/>
          <w:b/>
          <w:sz w:val="24"/>
        </w:rPr>
      </w:pPr>
      <w:r>
        <w:rPr>
          <w:rFonts w:hint="eastAsia" w:ascii="宋体" w:hAnsi="宋体" w:cs="宋体"/>
          <w:b/>
          <w:sz w:val="24"/>
        </w:rPr>
        <w:t>4.合格的供应商</w:t>
      </w:r>
    </w:p>
    <w:p w14:paraId="492BE171">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33747688">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15F40804">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4DE4354E">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46DDBF7C">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4407E332">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符合本竞争性磋商文件规定的供应商资格要求及项目要求的其它条件，提供法定代表人签</w:t>
      </w:r>
      <w:r>
        <w:rPr>
          <w:rFonts w:hint="eastAsia" w:hAnsi="宋体" w:eastAsia="宋体"/>
          <w:color w:val="000000"/>
          <w:sz w:val="2"/>
          <w:szCs w:val="2"/>
          <w:vertAlign w:val="superscript"/>
          <w:lang w:val="en-US" w:eastAsia="zh-CN"/>
        </w:rPr>
        <w:t xml:space="preserve">  </w:t>
      </w:r>
      <w:r>
        <w:rPr>
          <w:rFonts w:hint="eastAsia" w:hAnsi="宋体" w:eastAsia="宋体"/>
          <w:color w:val="000000"/>
          <w:sz w:val="24"/>
        </w:rPr>
        <w:t>章的营</w:t>
      </w:r>
      <w:r>
        <w:rPr>
          <w:rFonts w:hint="eastAsia" w:hAnsi="宋体" w:eastAsia="宋体"/>
          <w:color w:val="000000"/>
          <w:sz w:val="2"/>
          <w:szCs w:val="2"/>
          <w:vertAlign w:val="superscript"/>
          <w:lang w:val="en-US" w:eastAsia="zh-CN"/>
        </w:rPr>
        <w:t xml:space="preserve">  </w:t>
      </w:r>
      <w:r>
        <w:rPr>
          <w:rFonts w:hint="eastAsia" w:hAnsi="宋体" w:eastAsia="宋体"/>
          <w:color w:val="000000"/>
          <w:sz w:val="24"/>
        </w:rPr>
        <w:t>业执照并按照要求提供其他相关证明材料。</w:t>
      </w:r>
    </w:p>
    <w:p w14:paraId="7DA3C542">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0ED37BDA">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4.5通过磋商小组符合性审查的供应商均为合格供应商。未通过符合性审查的供应商将视为不响应本项目的竞争性磋商文件被否决。</w:t>
      </w:r>
    </w:p>
    <w:p w14:paraId="62430BDF">
      <w:pPr>
        <w:spacing w:line="560" w:lineRule="exact"/>
        <w:ind w:firstLine="480" w:firstLineChars="200"/>
        <w:rPr>
          <w:rFonts w:hint="eastAsia" w:ascii="宋体" w:hAnsi="宋体" w:eastAsia="宋体" w:cs="宋体"/>
          <w:sz w:val="24"/>
          <w:lang w:eastAsia="zh-CN"/>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单位负责人为同一人或者存在直接控股、管理关系的不同供应商，不得参加同一合同项下的政府采购活动。提供法定代表人签章的国家企业信用信息公示系统公告后网页查询扫描件并承诺</w:t>
      </w:r>
      <w:r>
        <w:rPr>
          <w:rFonts w:hint="eastAsia" w:ascii="宋体" w:hAnsi="宋体" w:cs="宋体"/>
          <w:sz w:val="24"/>
          <w:lang w:eastAsia="zh-CN"/>
        </w:rPr>
        <w:t>。</w:t>
      </w:r>
    </w:p>
    <w:p w14:paraId="412B5443">
      <w:pPr>
        <w:spacing w:line="560" w:lineRule="exact"/>
        <w:ind w:firstLine="480" w:firstLineChars="200"/>
        <w:rPr>
          <w:rFonts w:ascii="宋体" w:hAnsi="宋体" w:cs="宋体"/>
          <w:b/>
          <w:sz w:val="24"/>
        </w:rPr>
      </w:pPr>
      <w:r>
        <w:rPr>
          <w:rFonts w:hint="eastAsia" w:ascii="宋体" w:hAnsi="宋体" w:cs="宋体"/>
          <w:b/>
          <w:sz w:val="24"/>
        </w:rPr>
        <w:t xml:space="preserve">5.竞争性磋商文件的约束力 </w:t>
      </w:r>
    </w:p>
    <w:p w14:paraId="364C578C">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29C75B18">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FFE7B43">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40CBA77C">
      <w:pPr>
        <w:pStyle w:val="25"/>
        <w:ind w:firstLine="480"/>
        <w:rPr>
          <w:rFonts w:ascii="宋体" w:hAnsi="宋体" w:eastAsia="宋体" w:cs="宋体"/>
          <w:sz w:val="24"/>
        </w:rPr>
      </w:pPr>
    </w:p>
    <w:p w14:paraId="5FE51A55">
      <w:pPr>
        <w:spacing w:line="720" w:lineRule="auto"/>
        <w:jc w:val="center"/>
        <w:rPr>
          <w:rFonts w:ascii="宋体" w:hAnsi="宋体" w:cs="宋体"/>
          <w:b/>
          <w:sz w:val="24"/>
        </w:rPr>
      </w:pPr>
      <w:r>
        <w:rPr>
          <w:rFonts w:hint="eastAsia" w:ascii="宋体" w:hAnsi="宋体" w:cs="宋体"/>
          <w:b/>
          <w:sz w:val="24"/>
        </w:rPr>
        <w:t>二、竞争性磋商文件</w:t>
      </w:r>
    </w:p>
    <w:p w14:paraId="73302A5C">
      <w:pPr>
        <w:tabs>
          <w:tab w:val="left" w:pos="632"/>
          <w:tab w:val="left" w:pos="790"/>
        </w:tabs>
        <w:spacing w:line="560" w:lineRule="exact"/>
        <w:ind w:firstLine="480" w:firstLineChars="200"/>
        <w:rPr>
          <w:rFonts w:ascii="宋体" w:hAnsi="宋体" w:cs="宋体"/>
          <w:b/>
          <w:sz w:val="24"/>
        </w:rPr>
      </w:pPr>
      <w:r>
        <w:rPr>
          <w:rFonts w:hint="eastAsia" w:ascii="宋体" w:hAnsi="宋体" w:cs="宋体"/>
          <w:b/>
          <w:sz w:val="24"/>
        </w:rPr>
        <w:t>6．竞争性磋商文件的组成</w:t>
      </w:r>
    </w:p>
    <w:p w14:paraId="19D5F27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FC2F653">
      <w:pPr>
        <w:spacing w:line="560" w:lineRule="exact"/>
        <w:ind w:firstLine="480" w:firstLineChars="200"/>
        <w:rPr>
          <w:rFonts w:ascii="宋体" w:hAnsi="宋体" w:cs="宋体"/>
          <w:sz w:val="24"/>
        </w:rPr>
      </w:pPr>
      <w:r>
        <w:rPr>
          <w:rFonts w:hint="eastAsia" w:ascii="宋体" w:hAnsi="宋体" w:cs="宋体"/>
          <w:sz w:val="24"/>
        </w:rPr>
        <w:t>（1）竞争性磋商邀请函；</w:t>
      </w:r>
    </w:p>
    <w:p w14:paraId="3570B21C">
      <w:pPr>
        <w:spacing w:line="560" w:lineRule="exact"/>
        <w:ind w:firstLine="480" w:firstLineChars="200"/>
        <w:rPr>
          <w:rFonts w:ascii="宋体" w:hAnsi="宋体" w:cs="宋体"/>
          <w:sz w:val="24"/>
        </w:rPr>
      </w:pPr>
      <w:r>
        <w:rPr>
          <w:rFonts w:hint="eastAsia" w:ascii="宋体" w:hAnsi="宋体" w:cs="宋体"/>
          <w:sz w:val="24"/>
        </w:rPr>
        <w:t>（2）供应商须知；</w:t>
      </w:r>
    </w:p>
    <w:p w14:paraId="3F6D9B7D">
      <w:pPr>
        <w:spacing w:line="560" w:lineRule="exact"/>
        <w:ind w:firstLine="480" w:firstLineChars="200"/>
        <w:rPr>
          <w:rFonts w:ascii="宋体" w:hAnsi="宋体" w:cs="宋体"/>
          <w:sz w:val="24"/>
        </w:rPr>
      </w:pPr>
      <w:r>
        <w:rPr>
          <w:rFonts w:hint="eastAsia" w:ascii="宋体" w:hAnsi="宋体" w:cs="宋体"/>
          <w:sz w:val="24"/>
        </w:rPr>
        <w:t>（3）采购需求；</w:t>
      </w:r>
    </w:p>
    <w:p w14:paraId="6AF2D08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00373EF0">
      <w:pPr>
        <w:spacing w:line="560" w:lineRule="exact"/>
        <w:ind w:firstLine="480" w:firstLineChars="200"/>
        <w:rPr>
          <w:rFonts w:ascii="宋体" w:hAnsi="宋体" w:cs="宋体"/>
          <w:sz w:val="24"/>
        </w:rPr>
      </w:pPr>
      <w:r>
        <w:rPr>
          <w:rFonts w:hint="eastAsia" w:ascii="宋体" w:hAnsi="宋体" w:cs="宋体"/>
          <w:sz w:val="24"/>
        </w:rPr>
        <w:t>（5）合同主要条款。</w:t>
      </w:r>
    </w:p>
    <w:p w14:paraId="627639F4">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C9A2B64">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717F9D2D">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7BDBF4F">
      <w:pPr>
        <w:widowControl/>
        <w:spacing w:line="560" w:lineRule="exact"/>
        <w:ind w:firstLine="480" w:firstLineChars="200"/>
        <w:rPr>
          <w:rFonts w:ascii="宋体" w:hAnsi="宋体" w:cs="宋体"/>
          <w:b/>
          <w:sz w:val="24"/>
        </w:rPr>
      </w:pPr>
      <w:r>
        <w:rPr>
          <w:rFonts w:hint="eastAsia" w:ascii="宋体" w:hAnsi="宋体" w:cs="宋体"/>
          <w:b/>
          <w:sz w:val="24"/>
        </w:rPr>
        <w:t>7.竞争性磋商文件的澄清与修改</w:t>
      </w:r>
    </w:p>
    <w:p w14:paraId="55610C32">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71DB37B">
      <w:pPr>
        <w:spacing w:line="720" w:lineRule="auto"/>
        <w:jc w:val="center"/>
        <w:rPr>
          <w:rFonts w:ascii="宋体" w:hAnsi="宋体" w:cs="宋体"/>
          <w:b/>
          <w:sz w:val="24"/>
        </w:rPr>
      </w:pPr>
      <w:r>
        <w:rPr>
          <w:rFonts w:hint="eastAsia" w:ascii="宋体" w:hAnsi="宋体" w:cs="宋体"/>
          <w:b/>
          <w:sz w:val="24"/>
        </w:rPr>
        <w:t>三、响应性文件的编制</w:t>
      </w:r>
    </w:p>
    <w:p w14:paraId="197B3CF1">
      <w:pPr>
        <w:spacing w:line="560" w:lineRule="exact"/>
        <w:ind w:firstLine="480" w:firstLineChars="200"/>
        <w:rPr>
          <w:rFonts w:ascii="宋体" w:hAnsi="宋体" w:cs="宋体"/>
          <w:b/>
          <w:bCs/>
          <w:sz w:val="24"/>
        </w:rPr>
      </w:pPr>
      <w:r>
        <w:rPr>
          <w:rFonts w:hint="eastAsia" w:ascii="宋体" w:hAnsi="宋体" w:cs="宋体"/>
          <w:b/>
          <w:bCs/>
          <w:sz w:val="24"/>
        </w:rPr>
        <w:t>8.要求</w:t>
      </w:r>
    </w:p>
    <w:p w14:paraId="27DDB96D">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1F5634">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4D3AC6EE">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2EE8196">
      <w:pPr>
        <w:widowControl/>
        <w:spacing w:line="560" w:lineRule="exact"/>
        <w:ind w:firstLine="480" w:firstLineChars="200"/>
        <w:rPr>
          <w:rFonts w:ascii="宋体" w:hAnsi="宋体" w:cs="宋体"/>
          <w:b/>
          <w:sz w:val="24"/>
        </w:rPr>
      </w:pPr>
      <w:r>
        <w:rPr>
          <w:rFonts w:hint="eastAsia" w:ascii="宋体" w:hAnsi="宋体" w:cs="宋体"/>
          <w:b/>
          <w:sz w:val="24"/>
        </w:rPr>
        <w:t xml:space="preserve">9.响应性文件的语言及度量衡 </w:t>
      </w:r>
    </w:p>
    <w:p w14:paraId="72EE39A5">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38266D32">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3537F38D">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E8740A3">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5C793F1">
      <w:pPr>
        <w:spacing w:line="560" w:lineRule="exact"/>
        <w:ind w:firstLine="480" w:firstLineChars="200"/>
        <w:rPr>
          <w:rFonts w:ascii="宋体" w:hAnsi="宋体" w:cs="宋体"/>
          <w:b/>
          <w:sz w:val="24"/>
        </w:rPr>
      </w:pPr>
      <w:r>
        <w:rPr>
          <w:rFonts w:hint="eastAsia" w:ascii="宋体" w:hAnsi="宋体" w:cs="宋体"/>
          <w:b/>
          <w:sz w:val="24"/>
        </w:rPr>
        <w:t>10.响应性文件的组成</w:t>
      </w:r>
    </w:p>
    <w:p w14:paraId="34835F84">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2EF41210">
      <w:pPr>
        <w:spacing w:line="560" w:lineRule="exact"/>
        <w:ind w:firstLine="480" w:firstLineChars="200"/>
        <w:rPr>
          <w:rFonts w:ascii="宋体" w:hAnsi="宋体" w:cs="宋体"/>
          <w:b/>
          <w:sz w:val="24"/>
        </w:rPr>
      </w:pPr>
      <w:r>
        <w:rPr>
          <w:rFonts w:hint="eastAsia" w:ascii="宋体" w:hAnsi="宋体" w:cs="宋体"/>
          <w:b/>
          <w:sz w:val="24"/>
        </w:rPr>
        <w:t>11.响应性文件格式</w:t>
      </w:r>
    </w:p>
    <w:p w14:paraId="6465B1BF">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C60E699">
      <w:pPr>
        <w:widowControl/>
        <w:spacing w:line="560" w:lineRule="exact"/>
        <w:ind w:firstLine="480" w:firstLineChars="200"/>
        <w:rPr>
          <w:rFonts w:ascii="宋体" w:hAnsi="宋体" w:cs="宋体"/>
          <w:b/>
          <w:bCs/>
          <w:kern w:val="0"/>
          <w:sz w:val="24"/>
        </w:rPr>
      </w:pPr>
      <w:r>
        <w:rPr>
          <w:rFonts w:hint="eastAsia" w:ascii="宋体" w:hAnsi="宋体" w:cs="宋体"/>
          <w:b/>
          <w:bCs/>
          <w:kern w:val="0"/>
          <w:sz w:val="24"/>
        </w:rPr>
        <w:t>12.竞争性磋商报价</w:t>
      </w:r>
    </w:p>
    <w:p w14:paraId="1C7B38E0">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3E41B32E">
      <w:pPr>
        <w:spacing w:line="560" w:lineRule="exact"/>
        <w:ind w:firstLine="480" w:firstLineChars="200"/>
        <w:rPr>
          <w:rFonts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7983C253">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4EC2E974">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682F85C">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097EA682">
      <w:pPr>
        <w:spacing w:line="560" w:lineRule="exact"/>
        <w:ind w:firstLine="480" w:firstLineChars="200"/>
        <w:rPr>
          <w:rFonts w:ascii="宋体" w:hAnsi="宋体" w:cs="宋体"/>
          <w:b/>
          <w:bCs/>
          <w:sz w:val="24"/>
        </w:rPr>
      </w:pPr>
      <w:r>
        <w:rPr>
          <w:rFonts w:hint="eastAsia" w:ascii="宋体" w:hAnsi="宋体" w:cs="宋体"/>
          <w:b/>
          <w:bCs/>
          <w:sz w:val="24"/>
        </w:rPr>
        <w:t xml:space="preserve">13．响应性文件有效期 </w:t>
      </w:r>
    </w:p>
    <w:p w14:paraId="5AC68ED5">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0E6277C5">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29973BD">
      <w:pPr>
        <w:spacing w:line="560" w:lineRule="exact"/>
        <w:ind w:firstLine="480" w:firstLineChars="200"/>
        <w:rPr>
          <w:rFonts w:ascii="宋体" w:hAnsi="宋体" w:cs="宋体"/>
          <w:b/>
          <w:bCs/>
          <w:sz w:val="24"/>
        </w:rPr>
      </w:pPr>
      <w:r>
        <w:rPr>
          <w:rFonts w:hint="eastAsia" w:ascii="宋体" w:hAnsi="宋体" w:cs="宋体"/>
          <w:b/>
          <w:bCs/>
          <w:sz w:val="24"/>
        </w:rPr>
        <w:t>14.响应性文件的签署、盖章</w:t>
      </w:r>
    </w:p>
    <w:p w14:paraId="4DB1F707">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2D182119">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1BA96C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3E35EEFC">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361E0BF8">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39BDFB7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863E96E">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EF076">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3E5BADFE">
      <w:pPr>
        <w:spacing w:line="560" w:lineRule="exact"/>
        <w:ind w:firstLine="480" w:firstLineChars="200"/>
        <w:rPr>
          <w:rFonts w:ascii="宋体" w:hAnsi="宋体" w:cs="宋体"/>
          <w:b/>
          <w:sz w:val="24"/>
        </w:rPr>
      </w:pPr>
      <w:r>
        <w:rPr>
          <w:rFonts w:hint="eastAsia" w:ascii="宋体" w:hAnsi="宋体" w:cs="宋体"/>
          <w:b/>
          <w:sz w:val="24"/>
        </w:rPr>
        <w:t>16.响应性文件的递交</w:t>
      </w:r>
    </w:p>
    <w:p w14:paraId="5E2EBBEB">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41EC0D9F">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7D37224">
      <w:pPr>
        <w:pStyle w:val="55"/>
        <w:spacing w:line="560" w:lineRule="exact"/>
        <w:ind w:firstLine="480"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25CE9FB4">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02D180F4">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A4CCBD6">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2F349741">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0F9B602C">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56C53D5E">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w:t>
      </w:r>
      <w:r>
        <w:rPr>
          <w:rFonts w:hint="eastAsia" w:ascii="宋体" w:hAnsi="宋体"/>
          <w:sz w:val="24"/>
          <w:szCs w:val="24"/>
          <w:lang w:val="en-US" w:eastAsia="zh-CN"/>
        </w:rPr>
        <w:t>及</w:t>
      </w:r>
      <w:r>
        <w:rPr>
          <w:rFonts w:hint="eastAsia" w:ascii="宋体" w:hAnsi="宋体"/>
          <w:sz w:val="24"/>
          <w:szCs w:val="24"/>
        </w:rPr>
        <w:t>未加盖骑缝章的；</w:t>
      </w:r>
    </w:p>
    <w:p w14:paraId="67D020A1">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3680A664">
      <w:pPr>
        <w:spacing w:line="720" w:lineRule="auto"/>
        <w:jc w:val="center"/>
        <w:rPr>
          <w:rFonts w:ascii="宋体" w:hAnsi="宋体" w:cs="宋体"/>
          <w:b/>
          <w:sz w:val="24"/>
        </w:rPr>
      </w:pPr>
      <w:r>
        <w:rPr>
          <w:rFonts w:hint="eastAsia" w:ascii="宋体" w:hAnsi="宋体" w:cs="宋体"/>
          <w:b/>
          <w:sz w:val="24"/>
        </w:rPr>
        <w:t>五、竞争性磋商</w:t>
      </w:r>
    </w:p>
    <w:p w14:paraId="007C255F">
      <w:pPr>
        <w:spacing w:line="560" w:lineRule="exact"/>
        <w:ind w:firstLine="480"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35B2553A">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157C4FE4">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D119726">
      <w:pPr>
        <w:spacing w:line="560" w:lineRule="exact"/>
        <w:ind w:firstLine="480" w:firstLineChars="200"/>
        <w:rPr>
          <w:rFonts w:ascii="宋体" w:hAnsi="宋体" w:cs="宋体"/>
          <w:b/>
          <w:sz w:val="24"/>
        </w:rPr>
      </w:pPr>
      <w:r>
        <w:rPr>
          <w:rFonts w:hint="eastAsia" w:ascii="宋体" w:hAnsi="宋体" w:cs="宋体"/>
          <w:b/>
          <w:sz w:val="24"/>
        </w:rPr>
        <w:t>19.资格性和符合性审查</w:t>
      </w:r>
    </w:p>
    <w:p w14:paraId="06E064ED">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98C7C96">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4D9471F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2E3F029">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0D8124EC">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2E7224E9">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BFEDACE">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2B1CFAB6">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11CAE4EC">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2FBCEC2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DBD6E42">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73BDA1A">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7E2B08A9">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53F826D7">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71F6F239">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29B77908">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7EAAF95A">
      <w:pPr>
        <w:spacing w:line="560" w:lineRule="exact"/>
        <w:ind w:firstLine="480" w:firstLineChars="200"/>
        <w:rPr>
          <w:rFonts w:ascii="宋体" w:hAnsi="宋体" w:cs="宋体"/>
          <w:sz w:val="24"/>
        </w:rPr>
      </w:pPr>
      <w:r>
        <w:rPr>
          <w:rFonts w:hint="eastAsia" w:ascii="宋体" w:hAnsi="宋体" w:cs="宋体"/>
          <w:sz w:val="24"/>
        </w:rPr>
        <w:t>19.7.3供应商代表未能出具</w:t>
      </w:r>
      <w:r>
        <w:rPr>
          <w:rFonts w:hint="eastAsia" w:ascii="宋体" w:hAnsi="宋体" w:cs="宋体"/>
          <w:sz w:val="24"/>
          <w:lang w:val="en-US" w:eastAsia="zh-CN"/>
        </w:rPr>
        <w:t>身份证正面经其</w:t>
      </w:r>
      <w:r>
        <w:rPr>
          <w:rFonts w:hint="eastAsia" w:ascii="宋体" w:hAnsi="宋体" w:cs="宋体"/>
          <w:sz w:val="24"/>
        </w:rPr>
        <w:t>签字</w:t>
      </w:r>
      <w:r>
        <w:rPr>
          <w:rFonts w:hint="eastAsia" w:ascii="宋体" w:hAnsi="宋体" w:cs="宋体"/>
          <w:sz w:val="24"/>
          <w:lang w:val="en-US" w:eastAsia="zh-CN"/>
        </w:rPr>
        <w:t>的</w:t>
      </w:r>
      <w:r>
        <w:rPr>
          <w:rFonts w:hint="eastAsia" w:ascii="宋体" w:hAnsi="宋体" w:cs="宋体"/>
          <w:sz w:val="24"/>
        </w:rPr>
        <w:t>身份证明的；</w:t>
      </w:r>
    </w:p>
    <w:p w14:paraId="002CDC8C">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54159B3C">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5BF1255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4D333D79">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41CA18E2">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01296C59">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2D2E486F">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14:paraId="639D8358">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2CC4B514">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116383DB">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w:t>
      </w:r>
      <w:r>
        <w:rPr>
          <w:rFonts w:hint="eastAsia" w:ascii="宋体" w:hAnsi="宋体" w:cs="宋体"/>
          <w:sz w:val="24"/>
          <w:lang w:val="en-US" w:eastAsia="zh-CN"/>
        </w:rPr>
        <w:t>及供应商代表未提供劳动合同</w:t>
      </w:r>
      <w:r>
        <w:rPr>
          <w:rFonts w:hint="eastAsia" w:ascii="宋体" w:hAnsi="宋体" w:cs="宋体"/>
          <w:sz w:val="24"/>
        </w:rPr>
        <w:t>的；</w:t>
      </w:r>
    </w:p>
    <w:p w14:paraId="31C615E4">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1742A18D">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723C49E7">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0DEC1F27">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673D4F0">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14BCD6C1">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2B875C3E">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02EA7DDC">
      <w:pPr>
        <w:pStyle w:val="37"/>
        <w:rPr>
          <w:rFonts w:ascii="宋体" w:hAnsi="宋体" w:cs="宋体"/>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D0763E6">
        <w:trPr>
          <w:cantSplit/>
          <w:trHeight w:val="420" w:hRule="atLeast"/>
        </w:trPr>
        <w:tc>
          <w:tcPr>
            <w:tcW w:w="8505" w:type="dxa"/>
            <w:gridSpan w:val="5"/>
            <w:vAlign w:val="center"/>
          </w:tcPr>
          <w:p w14:paraId="78EB1166">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5F7EB3EF">
        <w:trPr>
          <w:cantSplit/>
          <w:trHeight w:val="836" w:hRule="atLeast"/>
        </w:trPr>
        <w:tc>
          <w:tcPr>
            <w:tcW w:w="707" w:type="dxa"/>
            <w:tcBorders>
              <w:bottom w:val="single" w:color="auto" w:sz="4" w:space="0"/>
            </w:tcBorders>
            <w:vAlign w:val="center"/>
          </w:tcPr>
          <w:p w14:paraId="4F906A69">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724F21B9">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0CD9F68">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B693385">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1DEA4DE2">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40BAA567">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3683323">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3A62720">
        <w:trPr>
          <w:cantSplit/>
          <w:trHeight w:val="383" w:hRule="atLeast"/>
        </w:trPr>
        <w:tc>
          <w:tcPr>
            <w:tcW w:w="707" w:type="dxa"/>
            <w:vAlign w:val="center"/>
          </w:tcPr>
          <w:p w14:paraId="1AC9B915">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47CE2BA0">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B6C808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C8B87FF">
            <w:pPr>
              <w:adjustRightInd w:val="0"/>
              <w:snapToGrid w:val="0"/>
              <w:spacing w:line="360" w:lineRule="auto"/>
              <w:ind w:right="-10"/>
              <w:rPr>
                <w:rFonts w:ascii="宋体" w:hAnsi="宋体" w:cs="宋体"/>
                <w:sz w:val="24"/>
              </w:rPr>
            </w:pPr>
          </w:p>
        </w:tc>
        <w:tc>
          <w:tcPr>
            <w:tcW w:w="2371" w:type="dxa"/>
            <w:vAlign w:val="center"/>
          </w:tcPr>
          <w:p w14:paraId="2FED0A0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999B154">
        <w:trPr>
          <w:cantSplit/>
          <w:trHeight w:val="383" w:hRule="atLeast"/>
        </w:trPr>
        <w:tc>
          <w:tcPr>
            <w:tcW w:w="707" w:type="dxa"/>
            <w:vAlign w:val="center"/>
          </w:tcPr>
          <w:p w14:paraId="0837D12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605F15BD">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3AD1CE5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DE517C0">
            <w:pPr>
              <w:adjustRightInd w:val="0"/>
              <w:snapToGrid w:val="0"/>
              <w:spacing w:line="360" w:lineRule="auto"/>
              <w:ind w:right="-10"/>
              <w:rPr>
                <w:rFonts w:ascii="宋体" w:hAnsi="宋体" w:cs="宋体"/>
                <w:sz w:val="24"/>
              </w:rPr>
            </w:pPr>
          </w:p>
        </w:tc>
        <w:tc>
          <w:tcPr>
            <w:tcW w:w="2371" w:type="dxa"/>
            <w:vAlign w:val="center"/>
          </w:tcPr>
          <w:p w14:paraId="78CCF32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EBB850">
        <w:trPr>
          <w:cantSplit/>
          <w:trHeight w:val="383" w:hRule="atLeast"/>
        </w:trPr>
        <w:tc>
          <w:tcPr>
            <w:tcW w:w="707" w:type="dxa"/>
            <w:vAlign w:val="center"/>
          </w:tcPr>
          <w:p w14:paraId="4834D555">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DE8F459">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5CF2C55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8894743">
            <w:pPr>
              <w:adjustRightInd w:val="0"/>
              <w:snapToGrid w:val="0"/>
              <w:spacing w:line="360" w:lineRule="auto"/>
              <w:ind w:right="-10"/>
              <w:rPr>
                <w:rFonts w:ascii="宋体" w:hAnsi="宋体" w:cs="宋体"/>
                <w:sz w:val="24"/>
              </w:rPr>
            </w:pPr>
          </w:p>
        </w:tc>
        <w:tc>
          <w:tcPr>
            <w:tcW w:w="2371" w:type="dxa"/>
            <w:vAlign w:val="center"/>
          </w:tcPr>
          <w:p w14:paraId="757FB91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5A7957">
        <w:trPr>
          <w:cantSplit/>
          <w:trHeight w:val="346" w:hRule="atLeast"/>
        </w:trPr>
        <w:tc>
          <w:tcPr>
            <w:tcW w:w="707" w:type="dxa"/>
            <w:vAlign w:val="center"/>
          </w:tcPr>
          <w:p w14:paraId="510AA7B5">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20D0B202">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0149B5B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3CE0AA6">
            <w:pPr>
              <w:adjustRightInd w:val="0"/>
              <w:snapToGrid w:val="0"/>
              <w:spacing w:line="360" w:lineRule="auto"/>
              <w:ind w:right="-10"/>
              <w:rPr>
                <w:rFonts w:ascii="宋体" w:hAnsi="宋体" w:cs="宋体"/>
                <w:sz w:val="24"/>
              </w:rPr>
            </w:pPr>
          </w:p>
        </w:tc>
        <w:tc>
          <w:tcPr>
            <w:tcW w:w="2371" w:type="dxa"/>
            <w:vAlign w:val="center"/>
          </w:tcPr>
          <w:p w14:paraId="127B46D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508D700">
        <w:trPr>
          <w:cantSplit/>
          <w:trHeight w:val="90" w:hRule="atLeast"/>
        </w:trPr>
        <w:tc>
          <w:tcPr>
            <w:tcW w:w="707" w:type="dxa"/>
            <w:vAlign w:val="center"/>
          </w:tcPr>
          <w:p w14:paraId="0FEDCC24">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30BD3C59">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66C0EFC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2BCAB00">
            <w:pPr>
              <w:adjustRightInd w:val="0"/>
              <w:snapToGrid w:val="0"/>
              <w:spacing w:line="360" w:lineRule="auto"/>
              <w:ind w:right="-10"/>
              <w:rPr>
                <w:rFonts w:ascii="宋体" w:hAnsi="宋体" w:cs="宋体"/>
                <w:sz w:val="24"/>
              </w:rPr>
            </w:pPr>
          </w:p>
        </w:tc>
        <w:tc>
          <w:tcPr>
            <w:tcW w:w="2371" w:type="dxa"/>
            <w:vAlign w:val="center"/>
          </w:tcPr>
          <w:p w14:paraId="6AF8C77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EB30E9F">
        <w:trPr>
          <w:cantSplit/>
          <w:trHeight w:val="420" w:hRule="atLeast"/>
        </w:trPr>
        <w:tc>
          <w:tcPr>
            <w:tcW w:w="707" w:type="dxa"/>
            <w:vAlign w:val="center"/>
          </w:tcPr>
          <w:p w14:paraId="1F2D12D0">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1F377A0D">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2E51F8F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9C84CE9">
            <w:pPr>
              <w:adjustRightInd w:val="0"/>
              <w:snapToGrid w:val="0"/>
              <w:spacing w:line="360" w:lineRule="auto"/>
              <w:ind w:right="-10"/>
              <w:rPr>
                <w:rFonts w:ascii="宋体" w:hAnsi="宋体" w:cs="宋体"/>
                <w:sz w:val="24"/>
              </w:rPr>
            </w:pPr>
          </w:p>
        </w:tc>
        <w:tc>
          <w:tcPr>
            <w:tcW w:w="2371" w:type="dxa"/>
            <w:vAlign w:val="center"/>
          </w:tcPr>
          <w:p w14:paraId="343B36D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7D03438">
        <w:trPr>
          <w:cantSplit/>
          <w:trHeight w:val="608" w:hRule="atLeast"/>
        </w:trPr>
        <w:tc>
          <w:tcPr>
            <w:tcW w:w="707" w:type="dxa"/>
            <w:vAlign w:val="center"/>
          </w:tcPr>
          <w:p w14:paraId="1644DF07">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6B2CCD48">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0CC36C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55E07E6">
            <w:pPr>
              <w:adjustRightInd w:val="0"/>
              <w:snapToGrid w:val="0"/>
              <w:spacing w:line="360" w:lineRule="auto"/>
              <w:ind w:right="-10"/>
              <w:rPr>
                <w:rFonts w:ascii="宋体" w:hAnsi="宋体" w:cs="宋体"/>
                <w:sz w:val="24"/>
              </w:rPr>
            </w:pPr>
          </w:p>
        </w:tc>
        <w:tc>
          <w:tcPr>
            <w:tcW w:w="2371" w:type="dxa"/>
            <w:vAlign w:val="center"/>
          </w:tcPr>
          <w:p w14:paraId="2361BE5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EC8E87">
        <w:trPr>
          <w:cantSplit/>
          <w:trHeight w:val="473" w:hRule="atLeast"/>
        </w:trPr>
        <w:tc>
          <w:tcPr>
            <w:tcW w:w="707" w:type="dxa"/>
            <w:vAlign w:val="center"/>
          </w:tcPr>
          <w:p w14:paraId="09704B06">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33FAD044">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14:paraId="3814853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6465D08">
            <w:pPr>
              <w:adjustRightInd w:val="0"/>
              <w:snapToGrid w:val="0"/>
              <w:spacing w:line="360" w:lineRule="auto"/>
              <w:ind w:right="-10"/>
              <w:rPr>
                <w:rFonts w:ascii="宋体" w:hAnsi="宋体" w:cs="宋体"/>
                <w:sz w:val="24"/>
              </w:rPr>
            </w:pPr>
          </w:p>
        </w:tc>
        <w:tc>
          <w:tcPr>
            <w:tcW w:w="2371" w:type="dxa"/>
            <w:vAlign w:val="center"/>
          </w:tcPr>
          <w:p w14:paraId="546BA02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2C2FF42">
        <w:trPr>
          <w:cantSplit/>
          <w:trHeight w:val="901" w:hRule="atLeast"/>
        </w:trPr>
        <w:tc>
          <w:tcPr>
            <w:tcW w:w="707" w:type="dxa"/>
            <w:vAlign w:val="center"/>
          </w:tcPr>
          <w:p w14:paraId="7124A303">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258E9F5B">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6B8423D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611C98">
            <w:pPr>
              <w:adjustRightInd w:val="0"/>
              <w:snapToGrid w:val="0"/>
              <w:spacing w:line="360" w:lineRule="auto"/>
              <w:ind w:right="-10"/>
              <w:rPr>
                <w:rFonts w:ascii="宋体" w:hAnsi="宋体" w:cs="宋体"/>
                <w:sz w:val="24"/>
              </w:rPr>
            </w:pPr>
          </w:p>
        </w:tc>
        <w:tc>
          <w:tcPr>
            <w:tcW w:w="2371" w:type="dxa"/>
            <w:vAlign w:val="center"/>
          </w:tcPr>
          <w:p w14:paraId="7392D35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94C8465">
        <w:trPr>
          <w:cantSplit/>
          <w:trHeight w:val="485" w:hRule="atLeast"/>
        </w:trPr>
        <w:tc>
          <w:tcPr>
            <w:tcW w:w="707" w:type="dxa"/>
            <w:vAlign w:val="center"/>
          </w:tcPr>
          <w:p w14:paraId="6DC75F9D">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4AC05AB">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26623FD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239242E">
            <w:pPr>
              <w:adjustRightInd w:val="0"/>
              <w:snapToGrid w:val="0"/>
              <w:spacing w:line="360" w:lineRule="auto"/>
              <w:ind w:right="-10"/>
              <w:rPr>
                <w:rFonts w:ascii="宋体" w:hAnsi="宋体" w:cs="宋体"/>
                <w:sz w:val="24"/>
              </w:rPr>
            </w:pPr>
          </w:p>
        </w:tc>
        <w:tc>
          <w:tcPr>
            <w:tcW w:w="2371" w:type="dxa"/>
            <w:vAlign w:val="center"/>
          </w:tcPr>
          <w:p w14:paraId="052DCE3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9EC86F">
        <w:trPr>
          <w:cantSplit/>
          <w:trHeight w:val="436" w:hRule="atLeast"/>
        </w:trPr>
        <w:tc>
          <w:tcPr>
            <w:tcW w:w="707" w:type="dxa"/>
            <w:vAlign w:val="center"/>
          </w:tcPr>
          <w:p w14:paraId="177FF8ED">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237D5498">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1A23236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11244F7">
            <w:pPr>
              <w:adjustRightInd w:val="0"/>
              <w:snapToGrid w:val="0"/>
              <w:spacing w:line="360" w:lineRule="auto"/>
              <w:ind w:right="-10"/>
              <w:rPr>
                <w:rFonts w:ascii="宋体" w:hAnsi="宋体" w:cs="宋体"/>
                <w:sz w:val="24"/>
              </w:rPr>
            </w:pPr>
          </w:p>
        </w:tc>
        <w:tc>
          <w:tcPr>
            <w:tcW w:w="2371" w:type="dxa"/>
            <w:vAlign w:val="center"/>
          </w:tcPr>
          <w:p w14:paraId="44EC9F0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449C28A">
        <w:trPr>
          <w:cantSplit/>
          <w:trHeight w:val="470" w:hRule="atLeast"/>
        </w:trPr>
        <w:tc>
          <w:tcPr>
            <w:tcW w:w="707" w:type="dxa"/>
            <w:vAlign w:val="center"/>
          </w:tcPr>
          <w:p w14:paraId="1A7C16D4">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58487F4">
            <w:pPr>
              <w:spacing w:after="50" w:line="360" w:lineRule="auto"/>
              <w:ind w:right="-10"/>
              <w:jc w:val="center"/>
              <w:rPr>
                <w:rFonts w:ascii="宋体" w:hAnsi="宋体" w:cs="宋体"/>
                <w:bCs/>
                <w:sz w:val="24"/>
              </w:rPr>
            </w:pPr>
          </w:p>
        </w:tc>
        <w:tc>
          <w:tcPr>
            <w:tcW w:w="1937" w:type="dxa"/>
            <w:vAlign w:val="center"/>
          </w:tcPr>
          <w:p w14:paraId="6860534F">
            <w:pPr>
              <w:spacing w:after="50" w:line="360" w:lineRule="auto"/>
              <w:ind w:right="-10"/>
              <w:jc w:val="center"/>
              <w:rPr>
                <w:rFonts w:ascii="宋体" w:hAnsi="宋体" w:cs="宋体"/>
                <w:sz w:val="24"/>
              </w:rPr>
            </w:pPr>
          </w:p>
        </w:tc>
        <w:tc>
          <w:tcPr>
            <w:tcW w:w="825" w:type="dxa"/>
            <w:vAlign w:val="center"/>
          </w:tcPr>
          <w:p w14:paraId="5268FC54">
            <w:pPr>
              <w:adjustRightInd w:val="0"/>
              <w:snapToGrid w:val="0"/>
              <w:spacing w:line="360" w:lineRule="auto"/>
              <w:ind w:right="-10"/>
              <w:rPr>
                <w:rFonts w:ascii="宋体" w:hAnsi="宋体" w:cs="宋体"/>
                <w:sz w:val="24"/>
              </w:rPr>
            </w:pPr>
          </w:p>
        </w:tc>
        <w:tc>
          <w:tcPr>
            <w:tcW w:w="2371" w:type="dxa"/>
            <w:vAlign w:val="center"/>
          </w:tcPr>
          <w:p w14:paraId="20A4FB4F">
            <w:pPr>
              <w:adjustRightInd w:val="0"/>
              <w:snapToGrid w:val="0"/>
              <w:spacing w:line="360" w:lineRule="auto"/>
              <w:ind w:right="-10"/>
              <w:jc w:val="center"/>
              <w:rPr>
                <w:rFonts w:ascii="宋体" w:hAnsi="宋体" w:cs="宋体"/>
                <w:sz w:val="24"/>
              </w:rPr>
            </w:pPr>
          </w:p>
        </w:tc>
      </w:tr>
      <w:tr w14:paraId="7A2B2C18">
        <w:trPr>
          <w:cantSplit/>
          <w:trHeight w:val="358" w:hRule="atLeast"/>
        </w:trPr>
        <w:tc>
          <w:tcPr>
            <w:tcW w:w="707" w:type="dxa"/>
            <w:vAlign w:val="center"/>
          </w:tcPr>
          <w:p w14:paraId="4CB914DA">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7361DE9C">
            <w:pPr>
              <w:spacing w:after="50" w:line="360" w:lineRule="auto"/>
              <w:ind w:right="-10"/>
              <w:jc w:val="center"/>
              <w:rPr>
                <w:rFonts w:ascii="宋体" w:hAnsi="宋体" w:cs="宋体"/>
                <w:sz w:val="24"/>
              </w:rPr>
            </w:pPr>
          </w:p>
        </w:tc>
        <w:tc>
          <w:tcPr>
            <w:tcW w:w="1937" w:type="dxa"/>
            <w:vAlign w:val="center"/>
          </w:tcPr>
          <w:p w14:paraId="0CA60AB3">
            <w:pPr>
              <w:spacing w:after="50" w:line="360" w:lineRule="auto"/>
              <w:ind w:right="-10"/>
              <w:jc w:val="center"/>
              <w:rPr>
                <w:rFonts w:ascii="宋体" w:hAnsi="宋体" w:cs="宋体"/>
                <w:sz w:val="24"/>
              </w:rPr>
            </w:pPr>
          </w:p>
        </w:tc>
        <w:tc>
          <w:tcPr>
            <w:tcW w:w="825" w:type="dxa"/>
            <w:vAlign w:val="center"/>
          </w:tcPr>
          <w:p w14:paraId="58F52A9A">
            <w:pPr>
              <w:adjustRightInd w:val="0"/>
              <w:snapToGrid w:val="0"/>
              <w:spacing w:line="360" w:lineRule="auto"/>
              <w:ind w:right="-10"/>
              <w:rPr>
                <w:rFonts w:ascii="宋体" w:hAnsi="宋体" w:cs="宋体"/>
                <w:sz w:val="24"/>
              </w:rPr>
            </w:pPr>
          </w:p>
        </w:tc>
        <w:tc>
          <w:tcPr>
            <w:tcW w:w="2371" w:type="dxa"/>
            <w:vAlign w:val="center"/>
          </w:tcPr>
          <w:p w14:paraId="50702AEA">
            <w:pPr>
              <w:adjustRightInd w:val="0"/>
              <w:snapToGrid w:val="0"/>
              <w:spacing w:line="360" w:lineRule="auto"/>
              <w:ind w:right="-10"/>
              <w:jc w:val="center"/>
              <w:rPr>
                <w:rFonts w:ascii="宋体" w:hAnsi="宋体" w:cs="宋体"/>
                <w:sz w:val="24"/>
              </w:rPr>
            </w:pPr>
          </w:p>
        </w:tc>
      </w:tr>
      <w:tr w14:paraId="59F6D12B">
        <w:trPr>
          <w:cantSplit/>
          <w:trHeight w:val="470" w:hRule="atLeast"/>
        </w:trPr>
        <w:tc>
          <w:tcPr>
            <w:tcW w:w="707" w:type="dxa"/>
            <w:vAlign w:val="center"/>
          </w:tcPr>
          <w:p w14:paraId="654793CC">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5FDD55A">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75EE81CF">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6CC338E8">
      <w:pPr>
        <w:pStyle w:val="37"/>
        <w:rPr>
          <w:rFonts w:ascii="宋体" w:hAnsi="宋体" w:cs="宋体"/>
          <w:sz w:val="24"/>
          <w:szCs w:val="24"/>
        </w:rPr>
      </w:pPr>
    </w:p>
    <w:p w14:paraId="186B17C4">
      <w:pPr>
        <w:pStyle w:val="37"/>
        <w:rPr>
          <w:rFonts w:ascii="宋体" w:hAnsi="宋体" w:cs="宋体"/>
          <w:sz w:val="24"/>
          <w:szCs w:val="24"/>
        </w:rPr>
      </w:pPr>
    </w:p>
    <w:p w14:paraId="5F7B7ADD">
      <w:pPr>
        <w:spacing w:line="560" w:lineRule="exact"/>
        <w:ind w:firstLine="480" w:firstLineChars="200"/>
        <w:rPr>
          <w:rFonts w:ascii="宋体" w:hAnsi="宋体" w:cs="宋体"/>
          <w:b/>
          <w:sz w:val="24"/>
        </w:rPr>
      </w:pPr>
      <w:r>
        <w:rPr>
          <w:rFonts w:hint="eastAsia" w:ascii="宋体" w:hAnsi="宋体" w:cs="宋体"/>
          <w:b/>
          <w:sz w:val="24"/>
        </w:rPr>
        <w:t>20.响应性文件的澄清</w:t>
      </w:r>
    </w:p>
    <w:p w14:paraId="1F256720">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8F1ED3F">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2773AF">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288DECB3">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67BE46B2">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09AB194C">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03F62B0A">
      <w:pPr>
        <w:spacing w:line="560" w:lineRule="exact"/>
        <w:ind w:firstLine="480" w:firstLineChars="200"/>
        <w:rPr>
          <w:rFonts w:ascii="宋体" w:hAnsi="宋体" w:cs="宋体"/>
          <w:b/>
          <w:sz w:val="24"/>
        </w:rPr>
      </w:pPr>
      <w:r>
        <w:rPr>
          <w:rFonts w:hint="eastAsia" w:ascii="宋体" w:hAnsi="宋体" w:cs="宋体"/>
          <w:b/>
          <w:sz w:val="24"/>
        </w:rPr>
        <w:t>21.竞争性磋商</w:t>
      </w:r>
    </w:p>
    <w:p w14:paraId="15DDDB7A">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7B399DAD">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6C62E530">
      <w:pPr>
        <w:spacing w:line="560" w:lineRule="exact"/>
        <w:ind w:firstLine="480" w:firstLineChars="200"/>
        <w:rPr>
          <w:rFonts w:ascii="宋体" w:hAnsi="宋体" w:cs="宋体"/>
          <w:sz w:val="24"/>
        </w:rPr>
      </w:pPr>
      <w:r>
        <w:rPr>
          <w:rFonts w:hint="eastAsia" w:ascii="宋体" w:hAnsi="宋体" w:cs="宋体"/>
          <w:sz w:val="24"/>
        </w:rPr>
        <w:t>21.3磋商内容包括：</w:t>
      </w:r>
    </w:p>
    <w:p w14:paraId="28FF5FA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805047F">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38A67E3">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0FC02A96">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A2E7C08">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45919F2">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94526FE">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3376FB0C">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1B5CF4D9">
      <w:pPr>
        <w:spacing w:line="560" w:lineRule="exact"/>
        <w:ind w:firstLine="480" w:firstLineChars="200"/>
        <w:rPr>
          <w:rFonts w:ascii="宋体" w:hAnsi="宋体" w:cs="宋体"/>
          <w:color w:val="auto"/>
          <w:sz w:val="24"/>
        </w:rPr>
      </w:pPr>
      <w:r>
        <w:rPr>
          <w:rFonts w:hint="eastAsia" w:ascii="宋体" w:hAnsi="宋体" w:cs="宋体"/>
          <w:color w:val="auto"/>
          <w:sz w:val="24"/>
          <w:lang w:val="zh-CN"/>
        </w:rPr>
        <w:t>21.5.1一次报价，依据是供应商的投标函和开标记录。</w:t>
      </w:r>
    </w:p>
    <w:p w14:paraId="5829D94F">
      <w:pPr>
        <w:spacing w:line="720" w:lineRule="auto"/>
        <w:jc w:val="center"/>
        <w:rPr>
          <w:rFonts w:ascii="宋体" w:hAnsi="宋体" w:cs="宋体"/>
          <w:b/>
          <w:sz w:val="24"/>
        </w:rPr>
      </w:pPr>
      <w:r>
        <w:rPr>
          <w:rFonts w:hint="eastAsia" w:ascii="宋体" w:hAnsi="宋体" w:cs="宋体"/>
          <w:b/>
          <w:sz w:val="24"/>
        </w:rPr>
        <w:t>六、评定标准</w:t>
      </w:r>
    </w:p>
    <w:p w14:paraId="5882998B">
      <w:pPr>
        <w:spacing w:line="560" w:lineRule="exact"/>
        <w:ind w:firstLine="480" w:firstLineChars="200"/>
        <w:rPr>
          <w:rFonts w:ascii="宋体" w:hAnsi="宋体" w:cs="宋体"/>
          <w:b/>
          <w:sz w:val="24"/>
        </w:rPr>
      </w:pPr>
      <w:r>
        <w:rPr>
          <w:rFonts w:hint="eastAsia" w:ascii="宋体" w:hAnsi="宋体" w:cs="宋体"/>
          <w:b/>
          <w:sz w:val="24"/>
        </w:rPr>
        <w:t>22.竞争性磋商过程及保密原则</w:t>
      </w:r>
    </w:p>
    <w:p w14:paraId="25494E47">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84CB909">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02634D70">
      <w:pPr>
        <w:pStyle w:val="15"/>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469F875D">
      <w:pPr>
        <w:spacing w:line="360" w:lineRule="auto"/>
        <w:ind w:right="-92" w:rightChars="-44"/>
        <w:rPr>
          <w:rFonts w:hint="eastAsia" w:ascii="宋体" w:hAnsi="宋体" w:cs="宋体"/>
          <w:sz w:val="24"/>
        </w:rPr>
      </w:pPr>
    </w:p>
    <w:p w14:paraId="369E79E2">
      <w:pPr>
        <w:spacing w:line="360" w:lineRule="auto"/>
        <w:ind w:right="-92" w:rightChars="-44"/>
        <w:rPr>
          <w:rFonts w:hint="eastAsia" w:ascii="宋体" w:hAnsi="宋体" w:cs="宋体"/>
          <w:sz w:val="24"/>
        </w:rPr>
      </w:pPr>
      <w:r>
        <w:rPr>
          <w:rFonts w:hint="eastAsia" w:ascii="宋体" w:hAnsi="宋体" w:cs="宋体"/>
          <w:sz w:val="24"/>
        </w:rPr>
        <w:t>评标方法：</w:t>
      </w:r>
    </w:p>
    <w:p w14:paraId="7824858A">
      <w:pPr>
        <w:pStyle w:val="2"/>
      </w:pPr>
    </w:p>
    <w:tbl>
      <w:tblPr>
        <w:tblStyle w:val="26"/>
        <w:tblW w:w="92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29"/>
        <w:gridCol w:w="1334"/>
        <w:gridCol w:w="4108"/>
        <w:gridCol w:w="2365"/>
        <w:gridCol w:w="2"/>
      </w:tblGrid>
      <w:tr w14:paraId="41C68703">
        <w:trPr>
          <w:gridAfter w:val="1"/>
          <w:wAfter w:w="2" w:type="dxa"/>
          <w:trHeight w:val="360" w:hRule="atLeast"/>
          <w:jc w:val="center"/>
        </w:trPr>
        <w:tc>
          <w:tcPr>
            <w:tcW w:w="1429" w:type="dxa"/>
          </w:tcPr>
          <w:p w14:paraId="3209CCB9">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left"/>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评分指标</w:t>
            </w:r>
          </w:p>
        </w:tc>
        <w:tc>
          <w:tcPr>
            <w:tcW w:w="1334" w:type="dxa"/>
            <w:vAlign w:val="center"/>
          </w:tcPr>
          <w:p w14:paraId="67B6ED40">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分值</w:t>
            </w:r>
          </w:p>
        </w:tc>
        <w:tc>
          <w:tcPr>
            <w:tcW w:w="4108" w:type="dxa"/>
          </w:tcPr>
          <w:p w14:paraId="1EABB913">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left"/>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指标说明及评分标准</w:t>
            </w:r>
          </w:p>
        </w:tc>
        <w:tc>
          <w:tcPr>
            <w:tcW w:w="2365" w:type="dxa"/>
          </w:tcPr>
          <w:p w14:paraId="07A2C19B">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left"/>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评分依据</w:t>
            </w:r>
          </w:p>
        </w:tc>
      </w:tr>
      <w:tr w14:paraId="5CF04DCB">
        <w:trPr>
          <w:gridAfter w:val="1"/>
          <w:wAfter w:w="2" w:type="dxa"/>
          <w:trHeight w:val="7356" w:hRule="atLeast"/>
          <w:jc w:val="center"/>
        </w:trPr>
        <w:tc>
          <w:tcPr>
            <w:tcW w:w="1429" w:type="dxa"/>
            <w:vAlign w:val="center"/>
          </w:tcPr>
          <w:p w14:paraId="73FD0EC9">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报价得分</w:t>
            </w:r>
          </w:p>
          <w:p w14:paraId="7159465F">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（10 分）</w:t>
            </w:r>
          </w:p>
        </w:tc>
        <w:tc>
          <w:tcPr>
            <w:tcW w:w="1334" w:type="dxa"/>
            <w:vAlign w:val="center"/>
          </w:tcPr>
          <w:p w14:paraId="7D10C1CE">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（10 分）</w:t>
            </w:r>
          </w:p>
        </w:tc>
        <w:tc>
          <w:tcPr>
            <w:tcW w:w="6473" w:type="dxa"/>
            <w:gridSpan w:val="2"/>
            <w:tcBorders>
              <w:bottom w:val="single" w:color="000000" w:sz="6" w:space="0"/>
            </w:tcBorders>
          </w:tcPr>
          <w:p w14:paraId="7CBB9DAF">
            <w:pPr>
              <w:keepNext w:val="0"/>
              <w:keepLines w:val="0"/>
              <w:pageBreakBefore w:val="0"/>
              <w:widowControl w:val="0"/>
              <w:kinsoku/>
              <w:wordWrap/>
              <w:overflowPunct/>
              <w:topLinePunct w:val="0"/>
              <w:bidi w:val="0"/>
              <w:adjustRightInd w:val="0"/>
              <w:snapToGrid w:val="0"/>
              <w:spacing w:line="288" w:lineRule="auto"/>
              <w:ind w:left="0" w:right="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满足磋商文件要求且最后报价最低的供应商的价格为磋商基准价，其价格分为满分。其他供应商的价格分统一按照下列公式计算：</w:t>
            </w:r>
          </w:p>
          <w:p w14:paraId="4BBF1DE8">
            <w:pPr>
              <w:keepNext w:val="0"/>
              <w:keepLines w:val="0"/>
              <w:pageBreakBefore w:val="0"/>
              <w:widowControl w:val="0"/>
              <w:kinsoku/>
              <w:wordWrap/>
              <w:overflowPunct/>
              <w:topLinePunct w:val="0"/>
              <w:bidi w:val="0"/>
              <w:adjustRightInd w:val="0"/>
              <w:snapToGrid w:val="0"/>
              <w:spacing w:line="288" w:lineRule="auto"/>
              <w:ind w:left="0" w:right="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磋商报价得分=（磋商基准价/最后磋商报价）×价格权值×10</w:t>
            </w:r>
          </w:p>
          <w:p w14:paraId="6F98980A">
            <w:pPr>
              <w:keepNext w:val="0"/>
              <w:keepLines w:val="0"/>
              <w:pageBreakBefore w:val="0"/>
              <w:widowControl w:val="0"/>
              <w:tabs>
                <w:tab w:val="left" w:pos="5130"/>
              </w:tabs>
              <w:kinsoku/>
              <w:wordWrap/>
              <w:overflowPunct/>
              <w:topLinePunct w:val="0"/>
              <w:bidi w:val="0"/>
              <w:adjustRightInd w:val="0"/>
              <w:snapToGrid w:val="0"/>
              <w:spacing w:line="288" w:lineRule="auto"/>
              <w:ind w:left="0" w:right="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备注：价格分计算保留小数点后二位。</w:t>
            </w:r>
          </w:p>
          <w:p w14:paraId="630EFE24">
            <w:pPr>
              <w:keepNext w:val="0"/>
              <w:keepLines w:val="0"/>
              <w:pageBreakBefore w:val="0"/>
              <w:widowControl w:val="0"/>
              <w:kinsoku/>
              <w:wordWrap/>
              <w:overflowPunct/>
              <w:topLinePunct w:val="0"/>
              <w:bidi w:val="0"/>
              <w:adjustRightInd w:val="0"/>
              <w:snapToGrid w:val="0"/>
              <w:spacing w:line="288" w:lineRule="auto"/>
              <w:ind w:left="0" w:right="0" w:firstLine="0" w:firstLineChars="0"/>
              <w:jc w:val="both"/>
              <w:textAlignment w:val="auto"/>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根据财政部、工信部关于印发《政府采购促进中小企业发展管理办法》的通知（财库〔2020〕46号 ）文件规定：</w:t>
            </w:r>
          </w:p>
          <w:p w14:paraId="21A4E160">
            <w:pPr>
              <w:keepNext w:val="0"/>
              <w:keepLines w:val="0"/>
              <w:pageBreakBefore w:val="0"/>
              <w:widowControl w:val="0"/>
              <w:kinsoku/>
              <w:wordWrap/>
              <w:overflowPunct/>
              <w:topLinePunct w:val="0"/>
              <w:bidi w:val="0"/>
              <w:adjustRightInd w:val="0"/>
              <w:snapToGrid w:val="0"/>
              <w:spacing w:line="288" w:lineRule="auto"/>
              <w:ind w:left="0" w:right="0" w:firstLine="0" w:firstLineChars="0"/>
              <w:jc w:val="both"/>
              <w:textAlignment w:val="auto"/>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（1）对小微企业报价给予20%扣除，请按照《政府采购促进中小企业发展管理办法》要求提供中小企业声明函。</w:t>
            </w:r>
          </w:p>
          <w:p w14:paraId="0A415747">
            <w:pPr>
              <w:keepNext w:val="0"/>
              <w:keepLines w:val="0"/>
              <w:pageBreakBefore w:val="0"/>
              <w:widowControl w:val="0"/>
              <w:kinsoku/>
              <w:wordWrap/>
              <w:overflowPunct/>
              <w:topLinePunct w:val="0"/>
              <w:bidi w:val="0"/>
              <w:adjustRightInd w:val="0"/>
              <w:snapToGrid w:val="0"/>
              <w:spacing w:line="288" w:lineRule="auto"/>
              <w:ind w:left="0" w:right="0" w:firstLine="0" w:firstLineChars="0"/>
              <w:jc w:val="both"/>
              <w:textAlignment w:val="auto"/>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（2）关于监狱企业：视同小微企业。须提供由省级以上监狱管理局、戒毒管理局（含新疆生产建设兵团）出具的属于监狱企业的证明文件，否则不考虑价格扣除。</w:t>
            </w:r>
          </w:p>
          <w:p w14:paraId="3E89DD43">
            <w:pPr>
              <w:keepNext w:val="0"/>
              <w:keepLines w:val="0"/>
              <w:pageBreakBefore w:val="0"/>
              <w:widowControl w:val="0"/>
              <w:kinsoku/>
              <w:wordWrap/>
              <w:overflowPunct/>
              <w:topLinePunct w:val="0"/>
              <w:bidi w:val="0"/>
              <w:adjustRightInd w:val="0"/>
              <w:snapToGrid w:val="0"/>
              <w:spacing w:line="288" w:lineRule="auto"/>
              <w:ind w:left="0" w:right="0" w:firstLine="0" w:firstLineChars="0"/>
              <w:jc w:val="both"/>
              <w:textAlignment w:val="auto"/>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55E56AE9">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left"/>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rPr>
              <w:t>（4）没有提供有效证明材料的供应商</w:t>
            </w:r>
            <w:r>
              <w:rPr>
                <w:rFonts w:hint="eastAsia" w:ascii="宋体" w:hAnsi="宋体" w:eastAsia="宋体" w:cs="宋体"/>
                <w:b w:val="0"/>
                <w:bCs/>
                <w:sz w:val="24"/>
                <w:szCs w:val="24"/>
                <w:lang w:val="en-US" w:eastAsia="zh-CN"/>
              </w:rPr>
              <w:t>或只面向中小企业采购的项目不执行</w:t>
            </w:r>
            <w:r>
              <w:rPr>
                <w:rFonts w:hint="eastAsia" w:ascii="宋体" w:hAnsi="宋体" w:eastAsia="宋体" w:cs="宋体"/>
                <w:b w:val="0"/>
                <w:bCs/>
                <w:sz w:val="24"/>
                <w:szCs w:val="24"/>
              </w:rPr>
              <w:t>投标总价的扣除</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用原投标总价参与评审。</w:t>
            </w:r>
          </w:p>
        </w:tc>
      </w:tr>
      <w:tr w14:paraId="65AB3717">
        <w:trPr>
          <w:trHeight w:val="1368" w:hRule="atLeast"/>
          <w:jc w:val="center"/>
        </w:trPr>
        <w:tc>
          <w:tcPr>
            <w:tcW w:w="1429" w:type="dxa"/>
            <w:vMerge w:val="restart"/>
            <w:tcBorders>
              <w:top w:val="single" w:color="000000" w:sz="6" w:space="0"/>
            </w:tcBorders>
            <w:vAlign w:val="center"/>
          </w:tcPr>
          <w:p w14:paraId="6F929978">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p>
          <w:p w14:paraId="40662320">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技术部分(60分）</w:t>
            </w:r>
          </w:p>
        </w:tc>
        <w:tc>
          <w:tcPr>
            <w:tcW w:w="1334" w:type="dxa"/>
            <w:tcBorders>
              <w:top w:val="single" w:color="000000" w:sz="6" w:space="0"/>
            </w:tcBorders>
            <w:vAlign w:val="center"/>
          </w:tcPr>
          <w:p w14:paraId="168973CC">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航线编制</w:t>
            </w:r>
          </w:p>
          <w:p w14:paraId="07358800">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（15</w:t>
            </w:r>
            <w:r>
              <w:rPr>
                <w:rFonts w:hint="eastAsia" w:ascii="宋体" w:hAnsi="宋体" w:eastAsia="宋体" w:cs="宋体"/>
                <w:b w:val="0"/>
                <w:bCs/>
                <w:spacing w:val="-30"/>
                <w:sz w:val="24"/>
                <w:szCs w:val="24"/>
                <w:highlight w:val="none"/>
                <w:lang w:val="en-US" w:eastAsia="zh-CN" w:bidi="ar-SA"/>
              </w:rPr>
              <w:t xml:space="preserve"> 分</w:t>
            </w:r>
            <w:r>
              <w:rPr>
                <w:rFonts w:hint="eastAsia" w:ascii="宋体" w:hAnsi="宋体" w:eastAsia="宋体" w:cs="宋体"/>
                <w:b w:val="0"/>
                <w:bCs/>
                <w:sz w:val="24"/>
                <w:szCs w:val="24"/>
                <w:highlight w:val="none"/>
                <w:lang w:val="en-US" w:eastAsia="zh-CN" w:bidi="ar-SA"/>
              </w:rPr>
              <w:t>）</w:t>
            </w:r>
          </w:p>
        </w:tc>
        <w:tc>
          <w:tcPr>
            <w:tcW w:w="6475" w:type="dxa"/>
            <w:gridSpan w:val="3"/>
            <w:tcBorders>
              <w:top w:val="single" w:color="000000" w:sz="6" w:space="0"/>
            </w:tcBorders>
            <w:vAlign w:val="center"/>
          </w:tcPr>
          <w:p w14:paraId="3BFAD174">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供应商制定飞防作业线路，编制飞防作业方案，自行协调空管许可，负责作业安全，严格掌握作业飞行高度（距树冠），保证按时完成飞防任务的得15分。</w:t>
            </w:r>
          </w:p>
          <w:p w14:paraId="3577FC9F">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不提供航线编制或缺项的不得分。</w:t>
            </w:r>
          </w:p>
        </w:tc>
      </w:tr>
      <w:tr w14:paraId="7F630574">
        <w:trPr>
          <w:trHeight w:val="3501" w:hRule="atLeast"/>
          <w:jc w:val="center"/>
        </w:trPr>
        <w:tc>
          <w:tcPr>
            <w:tcW w:w="1429" w:type="dxa"/>
            <w:vMerge w:val="continue"/>
            <w:vAlign w:val="center"/>
          </w:tcPr>
          <w:p w14:paraId="6B0C57ED">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p>
        </w:tc>
        <w:tc>
          <w:tcPr>
            <w:tcW w:w="1334" w:type="dxa"/>
            <w:vAlign w:val="center"/>
          </w:tcPr>
          <w:p w14:paraId="63C7AC9A">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飞防注意事项（10分）</w:t>
            </w:r>
          </w:p>
        </w:tc>
        <w:tc>
          <w:tcPr>
            <w:tcW w:w="6475" w:type="dxa"/>
            <w:gridSpan w:val="3"/>
            <w:vAlign w:val="center"/>
          </w:tcPr>
          <w:p w14:paraId="20BFC0EB">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供应商提供飞防注意事项并包含以下内容的得 10分，不提供飞防注意事项或缺项的不得分。</w:t>
            </w:r>
          </w:p>
          <w:p w14:paraId="0A3E9A5B">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包含内容为：调机前与需方共同检查飞机作业的临时起降点及飞行前各项准备工作，经检查验收，符合飞防作业要求后方可调机，调机时间调机（气象因素及政府禁令除外），按需方划定飞行区域准备飞行，确保作业质量，按时完成飞防任务。</w:t>
            </w:r>
          </w:p>
          <w:p w14:paraId="64E30EF9">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防治效果达到95%以上，并预防飞防作业区养蚕、养蜂等种植业、养殖业的安全疏散工作和经济责任划分等实施计划和防控方案。</w:t>
            </w:r>
          </w:p>
        </w:tc>
      </w:tr>
      <w:tr w14:paraId="23D2F381">
        <w:trPr>
          <w:trHeight w:val="1664" w:hRule="atLeast"/>
          <w:jc w:val="center"/>
        </w:trPr>
        <w:tc>
          <w:tcPr>
            <w:tcW w:w="1429" w:type="dxa"/>
            <w:vMerge w:val="continue"/>
            <w:vAlign w:val="center"/>
          </w:tcPr>
          <w:p w14:paraId="512C1DEE">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p>
        </w:tc>
        <w:tc>
          <w:tcPr>
            <w:tcW w:w="1334" w:type="dxa"/>
            <w:vAlign w:val="center"/>
          </w:tcPr>
          <w:p w14:paraId="444938BF">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p>
          <w:p w14:paraId="6DEA56F6">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lang w:val="en-US" w:eastAsia="zh-CN"/>
              </w:rPr>
            </w:pPr>
            <w:r>
              <w:rPr>
                <w:rFonts w:hint="eastAsia" w:ascii="宋体" w:hAnsi="宋体" w:eastAsia="宋体" w:cs="宋体"/>
                <w:b w:val="0"/>
                <w:bCs/>
                <w:spacing w:val="0"/>
                <w:sz w:val="24"/>
                <w:szCs w:val="24"/>
                <w:highlight w:val="none"/>
                <w:lang w:val="en-US" w:eastAsia="zh-CN" w:bidi="ar-SA"/>
              </w:rPr>
              <w:t>飞防效果</w:t>
            </w:r>
          </w:p>
          <w:p w14:paraId="4B685F06">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（10分）</w:t>
            </w:r>
          </w:p>
        </w:tc>
        <w:tc>
          <w:tcPr>
            <w:tcW w:w="6475" w:type="dxa"/>
            <w:gridSpan w:val="3"/>
            <w:vAlign w:val="center"/>
          </w:tcPr>
          <w:p w14:paraId="6BBC7ABE">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供应商有飞防效果，飞防区域不出现连片 1 亩以上的成灾现象。如果杀虫效果达不到 95%， 或者有连片 1 亩以上成灾现象的，进行承诺并给出合理的补救措施的得10分。</w:t>
            </w:r>
          </w:p>
          <w:p w14:paraId="61DF1700">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不提供飞防效果的不得分。</w:t>
            </w:r>
          </w:p>
        </w:tc>
      </w:tr>
      <w:tr w14:paraId="7D8C327E">
        <w:trPr>
          <w:trHeight w:val="3088" w:hRule="atLeast"/>
          <w:jc w:val="center"/>
        </w:trPr>
        <w:tc>
          <w:tcPr>
            <w:tcW w:w="1429" w:type="dxa"/>
            <w:vMerge w:val="continue"/>
            <w:vAlign w:val="center"/>
          </w:tcPr>
          <w:p w14:paraId="194A077C">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p>
        </w:tc>
        <w:tc>
          <w:tcPr>
            <w:tcW w:w="1334" w:type="dxa"/>
            <w:vAlign w:val="center"/>
          </w:tcPr>
          <w:p w14:paraId="773A2360">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p>
          <w:p w14:paraId="79D25F14">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飞防作业方案（25分）</w:t>
            </w:r>
          </w:p>
        </w:tc>
        <w:tc>
          <w:tcPr>
            <w:tcW w:w="6475" w:type="dxa"/>
            <w:gridSpan w:val="3"/>
            <w:vAlign w:val="center"/>
          </w:tcPr>
          <w:p w14:paraId="72AD2E5C">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飞防作业方案（25分）</w:t>
            </w:r>
          </w:p>
          <w:p w14:paraId="2A72CD52">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（1）承诺满足业主要求关于轻型直升机的喷施药液量符合竞争性磋商文件要求的得5分，不满足不得分。</w:t>
            </w:r>
          </w:p>
          <w:p w14:paraId="7C749EA9">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（2）承诺配合服从业主、监管机构监管的得5分。</w:t>
            </w:r>
          </w:p>
          <w:p w14:paraId="36841E8B">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（3）具有飞防过程中拟采取的环保和劳动保护措施的，得5分。</w:t>
            </w:r>
          </w:p>
          <w:p w14:paraId="501FB860">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（4）具有对飞防过程中拟采取的安全保障措施的，得5分。</w:t>
            </w:r>
          </w:p>
          <w:p w14:paraId="117AE564">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（5）具有对统防统治过程中可能发生的突发事件的应急预案和处理措施，得5分。不提飞防作业方案或缺项的该项不得分。</w:t>
            </w:r>
          </w:p>
        </w:tc>
      </w:tr>
      <w:tr w14:paraId="2C27255B">
        <w:trPr>
          <w:trHeight w:val="1130" w:hRule="atLeast"/>
          <w:jc w:val="center"/>
        </w:trPr>
        <w:tc>
          <w:tcPr>
            <w:tcW w:w="1429" w:type="dxa"/>
            <w:vAlign w:val="center"/>
          </w:tcPr>
          <w:p w14:paraId="3B579369">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综合部分</w:t>
            </w:r>
          </w:p>
          <w:p w14:paraId="609B957D">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（30分）</w:t>
            </w:r>
          </w:p>
        </w:tc>
        <w:tc>
          <w:tcPr>
            <w:tcW w:w="1334" w:type="dxa"/>
            <w:vAlign w:val="center"/>
          </w:tcPr>
          <w:p w14:paraId="0AC58B05">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企业人员实</w:t>
            </w:r>
          </w:p>
          <w:p w14:paraId="611423CC">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力、服务部分（30分）</w:t>
            </w:r>
          </w:p>
        </w:tc>
        <w:tc>
          <w:tcPr>
            <w:tcW w:w="6475" w:type="dxa"/>
            <w:gridSpan w:val="3"/>
            <w:vAlign w:val="center"/>
          </w:tcPr>
          <w:p w14:paraId="4B96E2D0">
            <w:pPr>
              <w:keepNext w:val="0"/>
              <w:keepLines w:val="0"/>
              <w:pageBreakBefore w:val="0"/>
              <w:widowControl w:val="0"/>
              <w:numPr>
                <w:ilvl w:val="0"/>
                <w:numId w:val="3"/>
              </w:numPr>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供应商的操作员需具有飞行员执照或无人机操作手证，每提供一个得</w:t>
            </w:r>
            <w:r>
              <w:rPr>
                <w:rFonts w:hint="eastAsia" w:ascii="宋体" w:hAnsi="宋体" w:cs="宋体"/>
                <w:b w:val="0"/>
                <w:bCs/>
                <w:kern w:val="2"/>
                <w:sz w:val="24"/>
                <w:szCs w:val="24"/>
                <w:highlight w:val="none"/>
                <w:lang w:val="en-US" w:eastAsia="zh-CN" w:bidi="ar-SA"/>
              </w:rPr>
              <w:t>2</w:t>
            </w:r>
            <w:r>
              <w:rPr>
                <w:rFonts w:hint="eastAsia" w:ascii="宋体" w:hAnsi="宋体" w:eastAsia="宋体" w:cs="宋体"/>
                <w:b w:val="0"/>
                <w:bCs/>
                <w:kern w:val="2"/>
                <w:sz w:val="24"/>
                <w:szCs w:val="24"/>
                <w:highlight w:val="none"/>
                <w:lang w:val="en-US" w:eastAsia="zh-CN" w:bidi="ar-SA"/>
              </w:rPr>
              <w:t>分，最多得</w:t>
            </w:r>
            <w:r>
              <w:rPr>
                <w:rFonts w:hint="eastAsia" w:ascii="宋体" w:hAnsi="宋体" w:cs="宋体"/>
                <w:b w:val="0"/>
                <w:bCs/>
                <w:kern w:val="2"/>
                <w:sz w:val="24"/>
                <w:szCs w:val="24"/>
                <w:highlight w:val="none"/>
                <w:lang w:val="en-US" w:eastAsia="zh-CN" w:bidi="ar-SA"/>
              </w:rPr>
              <w:t>6</w:t>
            </w:r>
            <w:r>
              <w:rPr>
                <w:rFonts w:hint="eastAsia" w:ascii="宋体" w:hAnsi="宋体" w:eastAsia="宋体" w:cs="宋体"/>
                <w:b w:val="0"/>
                <w:bCs/>
                <w:kern w:val="2"/>
                <w:sz w:val="24"/>
                <w:szCs w:val="24"/>
                <w:highlight w:val="none"/>
                <w:lang w:val="en-US" w:eastAsia="zh-CN" w:bidi="ar-SA"/>
              </w:rPr>
              <w:t>分。不提供不得分。</w:t>
            </w:r>
          </w:p>
          <w:p w14:paraId="0EC642A5">
            <w:pPr>
              <w:pStyle w:val="2"/>
              <w:numPr>
                <w:ilvl w:val="0"/>
                <w:numId w:val="3"/>
              </w:numPr>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供应商所报项目组成人员中（除项目负责人外）具备森保或植保类高级职业资格证，每人得 2 分，此项最多得4分。提供职业资格证原件的扫描件，证书网上可查并提供查询截图。不提供不得分。</w:t>
            </w:r>
          </w:p>
          <w:p w14:paraId="0C99E0DF">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cs="宋体"/>
                <w:b w:val="0"/>
                <w:bCs/>
                <w:kern w:val="2"/>
                <w:sz w:val="24"/>
                <w:szCs w:val="24"/>
                <w:highlight w:val="none"/>
                <w:lang w:val="en-US" w:eastAsia="zh-CN" w:bidi="ar-SA"/>
              </w:rPr>
              <w:t>3、</w:t>
            </w:r>
            <w:r>
              <w:rPr>
                <w:rFonts w:hint="eastAsia" w:ascii="宋体" w:hAnsi="宋体" w:eastAsia="宋体" w:cs="宋体"/>
                <w:b w:val="0"/>
                <w:bCs/>
                <w:kern w:val="2"/>
                <w:sz w:val="24"/>
                <w:szCs w:val="24"/>
                <w:highlight w:val="none"/>
                <w:lang w:val="en-US" w:eastAsia="zh-CN" w:bidi="ar-SA"/>
              </w:rPr>
              <w:t>具有服务质量保证和措施（包含质量保障措施、现场服务措施等）得5分，未提供不得分；</w:t>
            </w:r>
          </w:p>
          <w:p w14:paraId="7050418D">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left="0" w:right="0" w:rightChars="0"/>
              <w:jc w:val="both"/>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cs="宋体"/>
                <w:b w:val="0"/>
                <w:bCs/>
                <w:kern w:val="2"/>
                <w:sz w:val="24"/>
                <w:szCs w:val="24"/>
                <w:highlight w:val="none"/>
                <w:lang w:val="en-US" w:eastAsia="zh-CN" w:bidi="ar-SA"/>
              </w:rPr>
              <w:t>4</w:t>
            </w:r>
            <w:r>
              <w:rPr>
                <w:rFonts w:hint="eastAsia" w:ascii="宋体" w:hAnsi="宋体" w:eastAsia="宋体" w:cs="宋体"/>
                <w:b w:val="0"/>
                <w:bCs/>
                <w:kern w:val="2"/>
                <w:sz w:val="24"/>
                <w:szCs w:val="24"/>
                <w:highlight w:val="none"/>
                <w:lang w:val="en-US" w:eastAsia="zh-CN" w:bidi="ar-SA"/>
              </w:rPr>
              <w:t>、有详细的整体验收方案和验收标准得5分，不提供不得分。</w:t>
            </w:r>
          </w:p>
          <w:p w14:paraId="242EB506">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left="0" w:right="0" w:rightChars="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cs="宋体"/>
                <w:b w:val="0"/>
                <w:bCs/>
                <w:kern w:val="2"/>
                <w:sz w:val="24"/>
                <w:szCs w:val="24"/>
                <w:highlight w:val="none"/>
                <w:lang w:val="en-US" w:eastAsia="zh-CN" w:bidi="ar-SA"/>
              </w:rPr>
              <w:t>5</w:t>
            </w:r>
            <w:r>
              <w:rPr>
                <w:rFonts w:hint="eastAsia" w:ascii="宋体" w:hAnsi="宋体" w:eastAsia="宋体" w:cs="宋体"/>
                <w:b w:val="0"/>
                <w:bCs/>
                <w:kern w:val="2"/>
                <w:sz w:val="24"/>
                <w:szCs w:val="24"/>
                <w:highlight w:val="none"/>
                <w:lang w:val="en-US" w:eastAsia="zh-CN" w:bidi="ar-SA"/>
              </w:rPr>
              <w:t>、有明确的服务内容,售前、售中、售后服务完整、周到、可行,有详细的服务承诺和措施得</w:t>
            </w:r>
            <w:r>
              <w:rPr>
                <w:rFonts w:hint="eastAsia" w:ascii="宋体" w:hAnsi="宋体" w:cs="宋体"/>
                <w:b w:val="0"/>
                <w:bCs/>
                <w:kern w:val="2"/>
                <w:sz w:val="24"/>
                <w:szCs w:val="24"/>
                <w:highlight w:val="none"/>
                <w:lang w:val="en-US" w:eastAsia="zh-CN" w:bidi="ar-SA"/>
              </w:rPr>
              <w:t>5</w:t>
            </w:r>
            <w:r>
              <w:rPr>
                <w:rFonts w:hint="eastAsia" w:ascii="宋体" w:hAnsi="宋体" w:eastAsia="宋体" w:cs="宋体"/>
                <w:b w:val="0"/>
                <w:bCs/>
                <w:kern w:val="2"/>
                <w:sz w:val="24"/>
                <w:szCs w:val="24"/>
                <w:highlight w:val="none"/>
                <w:lang w:val="en-US" w:eastAsia="zh-CN" w:bidi="ar-SA"/>
              </w:rPr>
              <w:t>分,不提供不得分。</w:t>
            </w:r>
          </w:p>
        </w:tc>
      </w:tr>
    </w:tbl>
    <w:p w14:paraId="2DAE412C">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1106ED7C">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1D15FE0">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857E632">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F26F37E">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457EEC1">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C6F54FB">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761BE61D">
      <w:pPr>
        <w:spacing w:line="560" w:lineRule="exact"/>
        <w:ind w:firstLine="480" w:firstLineChars="200"/>
        <w:rPr>
          <w:rFonts w:ascii="宋体" w:hAnsi="宋体" w:cs="宋体"/>
          <w:b/>
          <w:sz w:val="24"/>
        </w:rPr>
      </w:pPr>
      <w:r>
        <w:rPr>
          <w:rFonts w:hint="eastAsia" w:ascii="宋体" w:hAnsi="宋体" w:cs="宋体"/>
          <w:b/>
          <w:sz w:val="24"/>
        </w:rPr>
        <w:t>23.竞争性磋商终止</w:t>
      </w:r>
    </w:p>
    <w:p w14:paraId="2757EAEF">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72DCAB29">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169F4A05">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77E75AAF">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018EE69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6231AC09">
      <w:pPr>
        <w:spacing w:line="720" w:lineRule="auto"/>
        <w:jc w:val="center"/>
        <w:rPr>
          <w:rFonts w:ascii="宋体" w:hAnsi="宋体" w:cs="宋体"/>
          <w:b/>
          <w:sz w:val="24"/>
        </w:rPr>
      </w:pPr>
      <w:r>
        <w:rPr>
          <w:rFonts w:hint="eastAsia" w:ascii="宋体" w:hAnsi="宋体" w:cs="宋体"/>
          <w:b/>
          <w:sz w:val="24"/>
        </w:rPr>
        <w:t>七、成交通知</w:t>
      </w:r>
    </w:p>
    <w:p w14:paraId="26A1CC69">
      <w:pPr>
        <w:spacing w:line="560" w:lineRule="exact"/>
        <w:ind w:firstLine="480" w:firstLineChars="200"/>
        <w:rPr>
          <w:rFonts w:ascii="宋体" w:hAnsi="宋体" w:cs="宋体"/>
          <w:b/>
          <w:sz w:val="24"/>
        </w:rPr>
      </w:pPr>
      <w:r>
        <w:rPr>
          <w:rFonts w:hint="eastAsia" w:ascii="宋体" w:hAnsi="宋体" w:cs="宋体"/>
          <w:b/>
          <w:sz w:val="24"/>
        </w:rPr>
        <w:t>24.成交通知</w:t>
      </w:r>
    </w:p>
    <w:p w14:paraId="282B8FBE">
      <w:pPr>
        <w:pStyle w:val="34"/>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A363D53">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DDB4FB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18D68DB">
      <w:pPr>
        <w:spacing w:line="720" w:lineRule="auto"/>
        <w:jc w:val="center"/>
        <w:rPr>
          <w:rFonts w:ascii="宋体" w:hAnsi="宋体" w:cs="宋体"/>
          <w:sz w:val="24"/>
        </w:rPr>
      </w:pPr>
      <w:r>
        <w:rPr>
          <w:rFonts w:hint="eastAsia" w:ascii="宋体" w:hAnsi="宋体" w:cs="宋体"/>
          <w:b/>
          <w:sz w:val="24"/>
        </w:rPr>
        <w:t>八、合同授予</w:t>
      </w:r>
    </w:p>
    <w:p w14:paraId="08FC89E1">
      <w:pPr>
        <w:tabs>
          <w:tab w:val="left" w:pos="1620"/>
        </w:tabs>
        <w:spacing w:line="560" w:lineRule="exact"/>
        <w:ind w:firstLine="480" w:firstLineChars="200"/>
        <w:rPr>
          <w:rFonts w:ascii="宋体" w:hAnsi="宋体" w:cs="宋体"/>
          <w:b/>
          <w:sz w:val="24"/>
        </w:rPr>
      </w:pPr>
      <w:r>
        <w:rPr>
          <w:rFonts w:hint="eastAsia" w:ascii="宋体" w:hAnsi="宋体" w:cs="宋体"/>
          <w:b/>
          <w:sz w:val="24"/>
        </w:rPr>
        <w:t>25.签订合同及合同的执行</w:t>
      </w:r>
    </w:p>
    <w:p w14:paraId="5B423AED">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16DB8D29">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7FC3296B">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D18F1AB">
      <w:pPr>
        <w:spacing w:line="720" w:lineRule="auto"/>
        <w:jc w:val="center"/>
        <w:rPr>
          <w:rFonts w:ascii="宋体" w:hAnsi="宋体" w:cs="宋体"/>
          <w:b/>
          <w:sz w:val="24"/>
        </w:rPr>
      </w:pPr>
      <w:r>
        <w:rPr>
          <w:rFonts w:hint="eastAsia" w:ascii="宋体" w:hAnsi="宋体" w:cs="宋体"/>
          <w:b/>
          <w:sz w:val="24"/>
        </w:rPr>
        <w:t>九、质疑处理</w:t>
      </w:r>
    </w:p>
    <w:p w14:paraId="40FC1A71">
      <w:pPr>
        <w:pStyle w:val="4"/>
        <w:spacing w:line="560" w:lineRule="exact"/>
        <w:ind w:firstLine="480" w:firstLineChars="200"/>
        <w:jc w:val="both"/>
        <w:rPr>
          <w:rFonts w:ascii="宋体" w:hAnsi="宋体" w:cs="宋体"/>
          <w:b/>
          <w:sz w:val="24"/>
        </w:rPr>
      </w:pPr>
      <w:r>
        <w:rPr>
          <w:rFonts w:hint="eastAsia" w:ascii="宋体" w:hAnsi="宋体" w:cs="宋体"/>
          <w:b/>
          <w:sz w:val="24"/>
        </w:rPr>
        <w:t>26.质疑程序及处理</w:t>
      </w:r>
    </w:p>
    <w:p w14:paraId="228F3B7E">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BEA0D77">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0D136D05">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D4A03C0">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B7EB9A9">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27A56B3A">
      <w:pPr>
        <w:jc w:val="center"/>
        <w:rPr>
          <w:rFonts w:ascii="宋体" w:hAnsi="宋体" w:cs="宋体"/>
          <w:b/>
          <w:sz w:val="24"/>
        </w:rPr>
      </w:pPr>
      <w:r>
        <w:rPr>
          <w:rFonts w:hint="eastAsia" w:ascii="宋体" w:hAnsi="宋体" w:cs="宋体"/>
          <w:b/>
          <w:sz w:val="24"/>
        </w:rPr>
        <w:t>第三章 采购项目内容及要求</w:t>
      </w:r>
    </w:p>
    <w:p w14:paraId="100F59F4">
      <w:pPr>
        <w:spacing w:line="480" w:lineRule="auto"/>
        <w:ind w:left="420"/>
        <w:rPr>
          <w:rStyle w:val="66"/>
          <w:rFonts w:ascii="宋体" w:hAnsi="宋体" w:cs="宋体"/>
          <w:color w:val="000000"/>
          <w:sz w:val="24"/>
          <w:lang w:val="zh-CN"/>
        </w:rPr>
      </w:pPr>
      <w:r>
        <w:rPr>
          <w:rStyle w:val="66"/>
          <w:rFonts w:hint="eastAsia" w:ascii="宋体" w:hAnsi="宋体" w:cs="宋体"/>
          <w:color w:val="000000"/>
          <w:sz w:val="24"/>
        </w:rPr>
        <w:t>1、</w:t>
      </w:r>
      <w:r>
        <w:rPr>
          <w:rStyle w:val="66"/>
          <w:rFonts w:hint="eastAsia" w:ascii="宋体" w:hAnsi="宋体" w:cs="宋体"/>
          <w:color w:val="000000"/>
          <w:sz w:val="24"/>
          <w:lang w:val="zh-CN"/>
        </w:rPr>
        <w:t>本项目采购内容：</w:t>
      </w:r>
    </w:p>
    <w:p w14:paraId="4B9BFFA6">
      <w:pPr>
        <w:widowControl w:val="0"/>
        <w:autoSpaceDE w:val="0"/>
        <w:autoSpaceDN w:val="0"/>
        <w:spacing w:before="29" w:after="0" w:line="240" w:lineRule="auto"/>
        <w:ind w:left="709" w:right="0"/>
        <w:jc w:val="left"/>
        <w:rPr>
          <w:rFonts w:ascii="宋体" w:hAnsi="宋体" w:eastAsia="宋体" w:cs="宋体"/>
          <w:sz w:val="24"/>
          <w:szCs w:val="24"/>
          <w:highlight w:val="none"/>
          <w:lang w:val="en-US" w:eastAsia="zh-CN" w:bidi="ar-SA"/>
        </w:rPr>
      </w:pPr>
      <w:r>
        <w:rPr>
          <w:rFonts w:ascii="宋体" w:hAnsi="宋体" w:eastAsia="宋体" w:cs="宋体"/>
          <w:sz w:val="24"/>
          <w:szCs w:val="24"/>
          <w:highlight w:val="none"/>
          <w:lang w:val="en-US" w:eastAsia="zh-CN" w:bidi="ar-SA"/>
        </w:rPr>
        <w:t>1、本项目采购内容：</w:t>
      </w:r>
    </w:p>
    <w:p w14:paraId="2B4DDBAE">
      <w:pPr>
        <w:widowControl w:val="0"/>
        <w:autoSpaceDE w:val="0"/>
        <w:autoSpaceDN w:val="0"/>
        <w:spacing w:before="160" w:after="0" w:line="364" w:lineRule="auto"/>
        <w:ind w:left="709" w:right="822" w:firstLine="479"/>
        <w:jc w:val="both"/>
        <w:rPr>
          <w:rFonts w:hint="default" w:ascii="宋体" w:hAnsi="宋体" w:eastAsia="宋体" w:cs="宋体"/>
          <w:sz w:val="24"/>
          <w:szCs w:val="24"/>
          <w:highlight w:val="none"/>
          <w:lang w:val="en-US" w:eastAsia="zh-CN" w:bidi="ar-SA"/>
        </w:rPr>
      </w:pPr>
      <w:r>
        <w:rPr>
          <w:rFonts w:hint="default" w:ascii="宋体" w:hAnsi="宋体" w:eastAsia="宋体" w:cs="宋体"/>
          <w:sz w:val="24"/>
          <w:szCs w:val="24"/>
          <w:highlight w:val="none"/>
          <w:lang w:val="en-US" w:eastAsia="zh-CN" w:bidi="ar-SA"/>
        </w:rPr>
        <w:t>对全市杨树、法桐、国槐等林木发生的主要林业有害生物，采用直升机、无人机和地面喷药防治相结合的防治措施，</w:t>
      </w:r>
      <w:r>
        <w:rPr>
          <w:rFonts w:hint="eastAsia" w:ascii="宋体" w:hAnsi="宋体" w:eastAsia="宋体" w:cs="宋体"/>
          <w:sz w:val="24"/>
          <w:szCs w:val="24"/>
          <w:highlight w:val="none"/>
          <w:lang w:val="en-US" w:eastAsia="zh-CN" w:bidi="ar-SA"/>
        </w:rPr>
        <w:t>控</w:t>
      </w:r>
      <w:r>
        <w:rPr>
          <w:rFonts w:hint="default" w:ascii="宋体" w:hAnsi="宋体" w:eastAsia="宋体" w:cs="宋体"/>
          <w:sz w:val="24"/>
          <w:szCs w:val="24"/>
          <w:highlight w:val="none"/>
          <w:lang w:val="en-US" w:eastAsia="zh-CN" w:bidi="ar-SA"/>
        </w:rPr>
        <w:t>制林业有害生物的危害。</w:t>
      </w:r>
    </w:p>
    <w:p w14:paraId="10A5A63E">
      <w:pPr>
        <w:widowControl w:val="0"/>
        <w:autoSpaceDE w:val="0"/>
        <w:autoSpaceDN w:val="0"/>
        <w:spacing w:before="160" w:after="0" w:line="364" w:lineRule="auto"/>
        <w:ind w:left="709" w:right="822" w:firstLine="479"/>
        <w:jc w:val="both"/>
        <w:rPr>
          <w:rFonts w:hint="default" w:ascii="宋体" w:hAnsi="宋体" w:eastAsia="宋体" w:cs="宋体"/>
          <w:sz w:val="24"/>
          <w:szCs w:val="24"/>
          <w:highlight w:val="none"/>
          <w:lang w:val="en-US" w:eastAsia="zh-CN" w:bidi="ar-SA"/>
        </w:rPr>
      </w:pPr>
      <w:r>
        <w:rPr>
          <w:rFonts w:hint="default" w:ascii="宋体" w:hAnsi="宋体" w:eastAsia="宋体" w:cs="宋体"/>
          <w:sz w:val="24"/>
          <w:szCs w:val="24"/>
          <w:highlight w:val="none"/>
          <w:lang w:val="en-US" w:eastAsia="zh-CN" w:bidi="ar-SA"/>
        </w:rPr>
        <w:t>对零星发生的林地随时进行防治。</w:t>
      </w:r>
    </w:p>
    <w:p w14:paraId="188690C8">
      <w:pPr>
        <w:widowControl w:val="0"/>
        <w:autoSpaceDE w:val="0"/>
        <w:autoSpaceDN w:val="0"/>
        <w:spacing w:before="160" w:after="0" w:line="364" w:lineRule="auto"/>
        <w:ind w:left="709" w:right="822" w:firstLine="479"/>
        <w:jc w:val="both"/>
        <w:rPr>
          <w:rFonts w:hint="default" w:ascii="宋体" w:hAnsi="宋体" w:eastAsia="宋体" w:cs="宋体"/>
          <w:sz w:val="24"/>
          <w:szCs w:val="24"/>
          <w:highlight w:val="none"/>
          <w:lang w:val="en-US" w:eastAsia="zh-CN" w:bidi="ar-SA"/>
        </w:rPr>
      </w:pPr>
      <w:r>
        <w:rPr>
          <w:rFonts w:hint="default" w:ascii="宋体" w:hAnsi="宋体" w:eastAsia="宋体" w:cs="宋体"/>
          <w:sz w:val="24"/>
          <w:szCs w:val="24"/>
          <w:highlight w:val="none"/>
          <w:lang w:val="en-US" w:eastAsia="zh-CN" w:bidi="ar-SA"/>
        </w:rPr>
        <w:t>计划防治作业面积共计4.</w:t>
      </w:r>
      <w:r>
        <w:rPr>
          <w:rFonts w:hint="eastAsia" w:ascii="宋体" w:hAnsi="宋体" w:eastAsia="宋体" w:cs="宋体"/>
          <w:sz w:val="24"/>
          <w:szCs w:val="24"/>
          <w:highlight w:val="none"/>
          <w:lang w:val="en-US" w:eastAsia="zh-CN" w:bidi="ar-SA"/>
        </w:rPr>
        <w:t>2</w:t>
      </w:r>
      <w:r>
        <w:rPr>
          <w:rFonts w:hint="default" w:ascii="宋体" w:hAnsi="宋体" w:eastAsia="宋体" w:cs="宋体"/>
          <w:sz w:val="24"/>
          <w:szCs w:val="24"/>
          <w:highlight w:val="none"/>
          <w:lang w:val="en-US" w:eastAsia="zh-CN" w:bidi="ar-SA"/>
        </w:rPr>
        <w:t>万亩</w:t>
      </w:r>
      <w:r>
        <w:rPr>
          <w:rFonts w:hint="eastAsia" w:ascii="宋体" w:hAnsi="宋体" w:eastAsia="宋体" w:cs="宋体"/>
          <w:sz w:val="24"/>
          <w:szCs w:val="24"/>
          <w:highlight w:val="none"/>
          <w:lang w:val="en-US" w:eastAsia="zh-CN" w:bidi="ar-SA"/>
        </w:rPr>
        <w:t>，</w:t>
      </w:r>
      <w:r>
        <w:rPr>
          <w:rFonts w:hint="default" w:ascii="宋体" w:hAnsi="宋体" w:eastAsia="宋体" w:cs="宋体"/>
          <w:sz w:val="24"/>
          <w:szCs w:val="24"/>
          <w:highlight w:val="none"/>
          <w:lang w:val="en-US" w:eastAsia="zh-CN" w:bidi="ar-SA"/>
        </w:rPr>
        <w:t>其中:直升机施药防治2万亩</w:t>
      </w:r>
      <w:r>
        <w:rPr>
          <w:rFonts w:hint="eastAsia" w:ascii="宋体" w:hAnsi="宋体" w:eastAsia="宋体" w:cs="宋体"/>
          <w:sz w:val="24"/>
          <w:szCs w:val="24"/>
          <w:highlight w:val="none"/>
          <w:lang w:val="en-US" w:eastAsia="zh-CN" w:bidi="ar-SA"/>
        </w:rPr>
        <w:t>；</w:t>
      </w:r>
      <w:r>
        <w:rPr>
          <w:rFonts w:hint="default" w:ascii="宋体" w:hAnsi="宋体" w:eastAsia="宋体" w:cs="宋体"/>
          <w:sz w:val="24"/>
          <w:szCs w:val="24"/>
          <w:highlight w:val="none"/>
          <w:lang w:val="en-US" w:eastAsia="zh-CN" w:bidi="ar-SA"/>
        </w:rPr>
        <w:t>无人机施药防治和车载式喷雾车施药防治 2.</w:t>
      </w:r>
      <w:r>
        <w:rPr>
          <w:rFonts w:hint="eastAsia" w:ascii="宋体" w:hAnsi="宋体" w:eastAsia="宋体" w:cs="宋体"/>
          <w:sz w:val="24"/>
          <w:szCs w:val="24"/>
          <w:highlight w:val="none"/>
          <w:lang w:val="en-US" w:eastAsia="zh-CN" w:bidi="ar-SA"/>
        </w:rPr>
        <w:t>2</w:t>
      </w:r>
      <w:r>
        <w:rPr>
          <w:rFonts w:hint="default" w:ascii="宋体" w:hAnsi="宋体" w:eastAsia="宋体" w:cs="宋体"/>
          <w:sz w:val="24"/>
          <w:szCs w:val="24"/>
          <w:highlight w:val="none"/>
          <w:lang w:val="en-US" w:eastAsia="zh-CN" w:bidi="ar-SA"/>
        </w:rPr>
        <w:t>万亩</w:t>
      </w:r>
    </w:p>
    <w:p w14:paraId="70314C06">
      <w:pPr>
        <w:widowControl w:val="0"/>
        <w:autoSpaceDE w:val="0"/>
        <w:autoSpaceDN w:val="0"/>
        <w:spacing w:before="160" w:after="0" w:line="364" w:lineRule="auto"/>
        <w:ind w:left="709" w:right="822" w:firstLine="479"/>
        <w:jc w:val="both"/>
        <w:rPr>
          <w:rFonts w:hint="default" w:ascii="宋体" w:hAnsi="宋体" w:eastAsia="宋体" w:cs="宋体"/>
          <w:sz w:val="24"/>
          <w:szCs w:val="24"/>
          <w:highlight w:val="none"/>
          <w:lang w:val="en-US" w:eastAsia="zh-CN" w:bidi="ar-SA"/>
        </w:rPr>
      </w:pPr>
      <w:r>
        <w:rPr>
          <w:rFonts w:hint="default" w:ascii="宋体" w:hAnsi="宋体" w:eastAsia="宋体" w:cs="宋体"/>
          <w:sz w:val="24"/>
          <w:szCs w:val="24"/>
          <w:highlight w:val="none"/>
          <w:lang w:val="en-US" w:eastAsia="zh-CN" w:bidi="ar-SA"/>
        </w:rPr>
        <w:t>药物：</w:t>
      </w:r>
    </w:p>
    <w:p w14:paraId="06B7C627">
      <w:pPr>
        <w:widowControl w:val="0"/>
        <w:autoSpaceDE w:val="0"/>
        <w:autoSpaceDN w:val="0"/>
        <w:spacing w:before="160" w:after="0" w:line="364" w:lineRule="auto"/>
        <w:ind w:left="709" w:right="822" w:firstLine="479"/>
        <w:jc w:val="both"/>
        <w:rPr>
          <w:rFonts w:hint="default" w:ascii="宋体" w:hAnsi="宋体" w:eastAsia="宋体" w:cs="宋体"/>
          <w:sz w:val="24"/>
          <w:szCs w:val="24"/>
          <w:highlight w:val="none"/>
          <w:lang w:val="en-US" w:eastAsia="zh-CN" w:bidi="ar-SA"/>
        </w:rPr>
      </w:pPr>
      <w:r>
        <w:rPr>
          <w:rFonts w:hint="default" w:ascii="宋体" w:hAnsi="宋体" w:eastAsia="宋体" w:cs="宋体"/>
          <w:sz w:val="24"/>
          <w:szCs w:val="24"/>
          <w:highlight w:val="none"/>
          <w:lang w:val="en-US" w:eastAsia="zh-CN" w:bidi="ar-SA"/>
        </w:rPr>
        <w:t>1%甲维盐微乳剂，25%灭幼脲悬浮剂，2.5%阿维氟铃脲乳油，以上任选两种，药剂要求登计林木，三证齐全(农药登记证号、农药生产许可证号、产品标准号），投标人需提供推荐目录上药品厂家出具的供货保障协议和农药三证盖章复印件。(具体每亩用药量按照实际病虫害发生情况制定)</w:t>
      </w:r>
    </w:p>
    <w:p w14:paraId="3039ACB5">
      <w:pPr>
        <w:widowControl w:val="0"/>
        <w:autoSpaceDE w:val="0"/>
        <w:autoSpaceDN w:val="0"/>
        <w:spacing w:before="160" w:after="0" w:line="364" w:lineRule="auto"/>
        <w:ind w:left="709" w:right="822" w:firstLine="479"/>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施药器械：</w:t>
      </w:r>
    </w:p>
    <w:p w14:paraId="269B7930">
      <w:pPr>
        <w:widowControl w:val="0"/>
        <w:autoSpaceDE w:val="0"/>
        <w:autoSpaceDN w:val="0"/>
        <w:spacing w:before="160" w:after="0" w:line="364" w:lineRule="auto"/>
        <w:ind w:left="709" w:right="822" w:firstLine="479"/>
        <w:jc w:val="both"/>
        <w:rPr>
          <w:rFonts w:hint="eastAsia" w:ascii="宋体" w:hAnsi="宋体" w:eastAsia="宋体" w:cs="宋体"/>
          <w:b/>
          <w:bCs/>
          <w:sz w:val="24"/>
          <w:szCs w:val="24"/>
          <w:highlight w:val="none"/>
          <w:lang w:val="en-US" w:eastAsia="zh-CN" w:bidi="ar-SA"/>
        </w:rPr>
      </w:pPr>
      <w:r>
        <w:rPr>
          <w:rFonts w:hint="eastAsia" w:ascii="宋体" w:hAnsi="宋体" w:eastAsia="宋体" w:cs="宋体"/>
          <w:b/>
          <w:bCs/>
          <w:sz w:val="24"/>
          <w:szCs w:val="24"/>
          <w:highlight w:val="none"/>
          <w:lang w:val="en-US" w:eastAsia="zh-CN" w:bidi="ar-SA"/>
        </w:rPr>
        <w:t>飞防：具备飞防实施能力，具体要求如下：</w:t>
      </w:r>
    </w:p>
    <w:p w14:paraId="4045E5E7">
      <w:pPr>
        <w:widowControl w:val="0"/>
        <w:autoSpaceDE w:val="0"/>
        <w:autoSpaceDN w:val="0"/>
        <w:spacing w:before="160" w:after="0" w:line="364" w:lineRule="auto"/>
        <w:ind w:left="709" w:right="822" w:firstLine="479"/>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供应商应制定飞防作业线路，编制飞防作业方案，自行协调空管许可，负责作业安全，严格掌握作业飞行高度（距树冠），保证按时完成飞防任务；</w:t>
      </w:r>
    </w:p>
    <w:p w14:paraId="7D3D9C4A">
      <w:pPr>
        <w:widowControl w:val="0"/>
        <w:autoSpaceDE w:val="0"/>
        <w:autoSpaceDN w:val="0"/>
        <w:spacing w:before="160" w:after="0" w:line="364" w:lineRule="auto"/>
        <w:ind w:left="709" w:right="822" w:firstLine="479"/>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供应商应提供飞防注意事项；</w:t>
      </w:r>
    </w:p>
    <w:p w14:paraId="274F143C">
      <w:pPr>
        <w:widowControl w:val="0"/>
        <w:autoSpaceDE w:val="0"/>
        <w:autoSpaceDN w:val="0"/>
        <w:spacing w:before="160" w:after="0" w:line="364" w:lineRule="auto"/>
        <w:ind w:left="709" w:right="822" w:firstLine="479"/>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供应商应有飞防效果；</w:t>
      </w:r>
    </w:p>
    <w:p w14:paraId="33CF3D0C">
      <w:pPr>
        <w:widowControl w:val="0"/>
        <w:autoSpaceDE w:val="0"/>
        <w:autoSpaceDN w:val="0"/>
        <w:spacing w:before="160" w:after="0" w:line="364" w:lineRule="auto"/>
        <w:ind w:left="709" w:right="822" w:firstLine="479"/>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供应商应提供飞防作业方案；</w:t>
      </w:r>
    </w:p>
    <w:p w14:paraId="5412F088">
      <w:pPr>
        <w:widowControl w:val="0"/>
        <w:autoSpaceDE w:val="0"/>
        <w:autoSpaceDN w:val="0"/>
        <w:spacing w:before="160" w:after="0" w:line="364" w:lineRule="auto"/>
        <w:ind w:left="709" w:right="822" w:firstLine="479"/>
        <w:jc w:val="both"/>
        <w:rPr>
          <w:rFonts w:hint="eastAsia" w:ascii="宋体" w:hAnsi="宋体" w:eastAsia="宋体" w:cs="宋体"/>
          <w:sz w:val="24"/>
          <w:szCs w:val="24"/>
          <w:highlight w:val="none"/>
          <w:lang w:val="en-US" w:eastAsia="zh-CN" w:bidi="ar-SA"/>
        </w:rPr>
      </w:pPr>
      <w:r>
        <w:rPr>
          <w:rFonts w:hint="eastAsia" w:ascii="宋体" w:hAnsi="宋体" w:eastAsia="宋体" w:cs="宋体"/>
          <w:b/>
          <w:bCs/>
          <w:sz w:val="24"/>
          <w:szCs w:val="24"/>
          <w:highlight w:val="none"/>
          <w:lang w:val="en-US" w:eastAsia="zh-CN" w:bidi="ar-SA"/>
        </w:rPr>
        <w:t>地面防治：车载风送式喷药车和无人机，具体要求如下：</w:t>
      </w:r>
    </w:p>
    <w:p w14:paraId="3AC2810D">
      <w:pPr>
        <w:widowControl w:val="0"/>
        <w:autoSpaceDE w:val="0"/>
        <w:autoSpaceDN w:val="0"/>
        <w:spacing w:before="160" w:after="0" w:line="364" w:lineRule="auto"/>
        <w:ind w:left="709" w:right="822" w:firstLine="479"/>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供应商应自有或租赁有载药量600公斤以上直升机(以适航证、国籍登记证、电台执照为准),并具备飞机喷药和加药设备；</w:t>
      </w:r>
    </w:p>
    <w:p w14:paraId="79A2DA86">
      <w:pPr>
        <w:widowControl w:val="0"/>
        <w:autoSpaceDE w:val="0"/>
        <w:autoSpaceDN w:val="0"/>
        <w:spacing w:before="160" w:after="0" w:line="364" w:lineRule="auto"/>
        <w:ind w:left="709" w:right="822" w:firstLine="479"/>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供应商应自有或者租赁有车载风送式喷药车1台以上（含1台）和无人机5架以上（含5架）；</w:t>
      </w:r>
    </w:p>
    <w:p w14:paraId="1FA24F54">
      <w:pPr>
        <w:widowControl w:val="0"/>
        <w:autoSpaceDE w:val="0"/>
        <w:autoSpaceDN w:val="0"/>
        <w:spacing w:before="160" w:after="0" w:line="364" w:lineRule="auto"/>
        <w:ind w:left="709" w:right="822" w:firstLine="479"/>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公司自有或租赁，自有提供发票、租赁提供租赁合同。</w:t>
      </w:r>
    </w:p>
    <w:p w14:paraId="1DD3E9E6">
      <w:pPr>
        <w:widowControl w:val="0"/>
        <w:autoSpaceDE w:val="0"/>
        <w:autoSpaceDN w:val="0"/>
        <w:spacing w:before="160" w:after="0" w:line="364" w:lineRule="auto"/>
        <w:ind w:left="709" w:right="822" w:firstLine="479"/>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以上要求体现在响应文件中；</w:t>
      </w:r>
    </w:p>
    <w:p w14:paraId="3C12681B">
      <w:pPr>
        <w:widowControl w:val="0"/>
        <w:autoSpaceDE w:val="0"/>
        <w:autoSpaceDN w:val="0"/>
        <w:spacing w:before="2" w:after="0" w:line="240" w:lineRule="auto"/>
        <w:ind w:left="709" w:right="0"/>
        <w:jc w:val="left"/>
        <w:rPr>
          <w:rFonts w:ascii="宋体" w:hAnsi="宋体" w:eastAsia="宋体" w:cs="宋体"/>
          <w:sz w:val="24"/>
          <w:szCs w:val="24"/>
          <w:highlight w:val="none"/>
          <w:lang w:val="en-US" w:eastAsia="zh-CN" w:bidi="ar-SA"/>
        </w:rPr>
      </w:pPr>
      <w:r>
        <w:rPr>
          <w:rFonts w:ascii="宋体" w:hAnsi="宋体" w:eastAsia="宋体" w:cs="宋体"/>
          <w:sz w:val="24"/>
          <w:szCs w:val="24"/>
          <w:highlight w:val="none"/>
          <w:lang w:val="en-US" w:eastAsia="zh-CN" w:bidi="ar-SA"/>
        </w:rPr>
        <w:t>2、服务内容及要求：</w:t>
      </w:r>
    </w:p>
    <w:p w14:paraId="7B447253">
      <w:pPr>
        <w:widowControl w:val="0"/>
        <w:numPr>
          <w:ilvl w:val="1"/>
          <w:numId w:val="4"/>
        </w:numPr>
        <w:tabs>
          <w:tab w:val="left" w:pos="1130"/>
        </w:tabs>
        <w:autoSpaceDE w:val="0"/>
        <w:autoSpaceDN w:val="0"/>
        <w:spacing w:before="160" w:after="0" w:line="240" w:lineRule="auto"/>
        <w:ind w:left="1129" w:right="0" w:hanging="421"/>
        <w:jc w:val="left"/>
        <w:rPr>
          <w:rFonts w:ascii="宋体" w:hAnsi="宋体" w:eastAsia="宋体" w:cs="宋体"/>
          <w:sz w:val="24"/>
          <w:szCs w:val="22"/>
          <w:highlight w:val="none"/>
          <w:lang w:val="en-US" w:eastAsia="zh-CN" w:bidi="ar-SA"/>
        </w:rPr>
      </w:pPr>
      <w:r>
        <w:rPr>
          <w:rFonts w:ascii="宋体" w:hAnsi="宋体" w:eastAsia="宋体" w:cs="宋体"/>
          <w:sz w:val="24"/>
          <w:szCs w:val="22"/>
          <w:highlight w:val="none"/>
          <w:lang w:val="en-US" w:eastAsia="zh-CN" w:bidi="ar-SA"/>
        </w:rPr>
        <w:t>质量保证：按本项目的行业规则或双方签订合同时的约定执行。</w:t>
      </w:r>
    </w:p>
    <w:p w14:paraId="33B351AD">
      <w:pPr>
        <w:widowControl w:val="0"/>
        <w:numPr>
          <w:ilvl w:val="1"/>
          <w:numId w:val="4"/>
        </w:numPr>
        <w:tabs>
          <w:tab w:val="left" w:pos="1130"/>
        </w:tabs>
        <w:autoSpaceDE w:val="0"/>
        <w:autoSpaceDN w:val="0"/>
        <w:spacing w:before="161" w:after="0" w:line="240" w:lineRule="auto"/>
        <w:ind w:left="1129" w:right="0" w:hanging="421"/>
        <w:jc w:val="left"/>
        <w:rPr>
          <w:rFonts w:ascii="宋体" w:hAnsi="宋体" w:eastAsia="宋体" w:cs="宋体"/>
          <w:sz w:val="24"/>
          <w:szCs w:val="22"/>
          <w:highlight w:val="none"/>
          <w:lang w:val="en-US" w:eastAsia="zh-CN" w:bidi="ar-SA"/>
        </w:rPr>
      </w:pPr>
      <w:r>
        <w:rPr>
          <w:rFonts w:ascii="宋体" w:hAnsi="宋体" w:eastAsia="宋体" w:cs="宋体"/>
          <w:sz w:val="24"/>
          <w:szCs w:val="22"/>
          <w:highlight w:val="none"/>
          <w:lang w:val="en-US" w:eastAsia="zh-CN" w:bidi="ar-SA"/>
        </w:rPr>
        <w:t>服务地点：采购人指定地点。</w:t>
      </w:r>
    </w:p>
    <w:p w14:paraId="65686968">
      <w:pPr>
        <w:widowControl w:val="0"/>
        <w:numPr>
          <w:ilvl w:val="1"/>
          <w:numId w:val="4"/>
        </w:numPr>
        <w:tabs>
          <w:tab w:val="left" w:pos="1130"/>
        </w:tabs>
        <w:autoSpaceDE w:val="0"/>
        <w:autoSpaceDN w:val="0"/>
        <w:spacing w:before="160" w:after="0" w:line="240" w:lineRule="auto"/>
        <w:ind w:left="1129" w:right="0" w:hanging="421"/>
        <w:jc w:val="left"/>
        <w:rPr>
          <w:rFonts w:ascii="宋体" w:hAnsi="宋体" w:eastAsia="宋体" w:cs="宋体"/>
          <w:sz w:val="24"/>
          <w:szCs w:val="22"/>
          <w:highlight w:val="none"/>
          <w:lang w:val="en-US" w:eastAsia="zh-CN" w:bidi="ar-SA"/>
        </w:rPr>
      </w:pPr>
      <w:r>
        <w:rPr>
          <w:rFonts w:ascii="宋体" w:hAnsi="宋体" w:eastAsia="宋体" w:cs="宋体"/>
          <w:spacing w:val="-6"/>
          <w:sz w:val="24"/>
          <w:szCs w:val="22"/>
          <w:highlight w:val="none"/>
          <w:lang w:val="en-US" w:eastAsia="zh-CN" w:bidi="ar-SA"/>
        </w:rPr>
        <w:t xml:space="preserve">服务期：合同签订后 </w:t>
      </w:r>
      <w:r>
        <w:rPr>
          <w:rFonts w:hint="eastAsia" w:ascii="宋体" w:hAnsi="宋体" w:eastAsia="宋体" w:cs="宋体"/>
          <w:sz w:val="24"/>
          <w:szCs w:val="22"/>
          <w:highlight w:val="none"/>
          <w:lang w:val="en-US" w:eastAsia="zh-CN" w:bidi="ar-SA"/>
        </w:rPr>
        <w:t>10</w:t>
      </w:r>
      <w:r>
        <w:rPr>
          <w:rFonts w:ascii="宋体" w:hAnsi="宋体" w:eastAsia="宋体" w:cs="宋体"/>
          <w:spacing w:val="-8"/>
          <w:sz w:val="24"/>
          <w:szCs w:val="22"/>
          <w:highlight w:val="none"/>
          <w:lang w:val="en-US" w:eastAsia="zh-CN" w:bidi="ar-SA"/>
        </w:rPr>
        <w:t xml:space="preserve"> 日历天，具体作业开始时间按照业主要求执行。</w:t>
      </w:r>
    </w:p>
    <w:p w14:paraId="7F669C35">
      <w:pPr>
        <w:widowControl w:val="0"/>
        <w:numPr>
          <w:ilvl w:val="1"/>
          <w:numId w:val="4"/>
        </w:numPr>
        <w:tabs>
          <w:tab w:val="left" w:pos="1130"/>
        </w:tabs>
        <w:autoSpaceDE w:val="0"/>
        <w:autoSpaceDN w:val="0"/>
        <w:spacing w:before="161" w:after="0" w:line="240" w:lineRule="auto"/>
        <w:ind w:left="1129" w:right="0" w:hanging="421"/>
        <w:jc w:val="left"/>
        <w:rPr>
          <w:rFonts w:ascii="宋体" w:hAnsi="宋体" w:eastAsia="宋体" w:cs="宋体"/>
          <w:sz w:val="24"/>
          <w:szCs w:val="22"/>
          <w:highlight w:val="none"/>
          <w:lang w:val="en-US" w:eastAsia="zh-CN" w:bidi="ar-SA"/>
        </w:rPr>
      </w:pPr>
      <w:r>
        <w:rPr>
          <w:rFonts w:ascii="宋体" w:hAnsi="宋体" w:eastAsia="宋体" w:cs="宋体"/>
          <w:sz w:val="24"/>
          <w:szCs w:val="22"/>
          <w:highlight w:val="none"/>
          <w:lang w:val="en-US" w:eastAsia="zh-CN" w:bidi="ar-SA"/>
        </w:rPr>
        <w:t>质量标准：符合相关要求，合格。</w:t>
      </w:r>
    </w:p>
    <w:p w14:paraId="2874AEF4">
      <w:pPr>
        <w:widowControl w:val="0"/>
        <w:numPr>
          <w:ilvl w:val="1"/>
          <w:numId w:val="4"/>
        </w:numPr>
        <w:tabs>
          <w:tab w:val="left" w:pos="1130"/>
        </w:tabs>
        <w:autoSpaceDE w:val="0"/>
        <w:autoSpaceDN w:val="0"/>
        <w:spacing w:before="160" w:after="0" w:line="240" w:lineRule="auto"/>
        <w:ind w:left="1129" w:right="0" w:hanging="421"/>
        <w:jc w:val="left"/>
        <w:rPr>
          <w:rFonts w:ascii="宋体" w:hAnsi="宋体" w:eastAsia="宋体" w:cs="宋体"/>
          <w:sz w:val="24"/>
          <w:szCs w:val="22"/>
          <w:highlight w:val="none"/>
          <w:lang w:val="en-US" w:eastAsia="zh-CN" w:bidi="ar-SA"/>
        </w:rPr>
      </w:pPr>
      <w:r>
        <w:rPr>
          <w:rFonts w:ascii="宋体" w:hAnsi="宋体" w:eastAsia="宋体" w:cs="宋体"/>
          <w:sz w:val="24"/>
          <w:szCs w:val="22"/>
          <w:highlight w:val="none"/>
          <w:lang w:val="en-US" w:eastAsia="zh-CN" w:bidi="ar-SA"/>
        </w:rPr>
        <w:t>质保期：按国家及行业标准</w:t>
      </w:r>
      <w:r>
        <w:rPr>
          <w:rFonts w:hint="eastAsia" w:ascii="宋体" w:hAnsi="宋体" w:cs="宋体"/>
          <w:sz w:val="24"/>
          <w:szCs w:val="22"/>
          <w:highlight w:val="none"/>
          <w:lang w:val="en-US" w:eastAsia="zh-CN" w:bidi="ar-SA"/>
        </w:rPr>
        <w:t>执行</w:t>
      </w:r>
      <w:r>
        <w:rPr>
          <w:rFonts w:ascii="宋体" w:hAnsi="宋体" w:eastAsia="宋体" w:cs="宋体"/>
          <w:sz w:val="24"/>
          <w:szCs w:val="22"/>
          <w:highlight w:val="none"/>
          <w:lang w:val="en-US" w:eastAsia="zh-CN" w:bidi="ar-SA"/>
        </w:rPr>
        <w:t>。</w:t>
      </w:r>
    </w:p>
    <w:p w14:paraId="5038BB41">
      <w:pPr>
        <w:widowControl w:val="0"/>
        <w:numPr>
          <w:ilvl w:val="1"/>
          <w:numId w:val="4"/>
        </w:numPr>
        <w:tabs>
          <w:tab w:val="left" w:pos="1130"/>
        </w:tabs>
        <w:autoSpaceDE w:val="0"/>
        <w:autoSpaceDN w:val="0"/>
        <w:spacing w:before="161" w:after="0" w:line="240" w:lineRule="auto"/>
        <w:ind w:left="1129" w:right="0" w:hanging="421"/>
        <w:jc w:val="left"/>
        <w:rPr>
          <w:rFonts w:ascii="宋体" w:hAnsi="宋体" w:eastAsia="宋体" w:cs="宋体"/>
          <w:sz w:val="24"/>
          <w:szCs w:val="22"/>
          <w:highlight w:val="none"/>
          <w:lang w:val="en-US" w:eastAsia="zh-CN" w:bidi="ar-SA"/>
        </w:rPr>
      </w:pPr>
      <w:r>
        <w:rPr>
          <w:rFonts w:ascii="宋体" w:hAnsi="宋体" w:eastAsia="宋体" w:cs="宋体"/>
          <w:sz w:val="24"/>
          <w:szCs w:val="22"/>
          <w:highlight w:val="none"/>
          <w:lang w:val="en-US" w:eastAsia="zh-CN" w:bidi="ar-SA"/>
        </w:rPr>
        <w:t>验收：由最终用户组织验收</w:t>
      </w:r>
      <w:r>
        <w:rPr>
          <w:rFonts w:hint="eastAsia" w:ascii="宋体" w:hAnsi="宋体" w:eastAsia="宋体" w:cs="宋体"/>
          <w:sz w:val="24"/>
          <w:szCs w:val="22"/>
          <w:highlight w:val="none"/>
          <w:lang w:val="en-US" w:eastAsia="zh-CN" w:bidi="ar-SA"/>
        </w:rPr>
        <w:t>。</w:t>
      </w:r>
    </w:p>
    <w:p w14:paraId="0CC507FB">
      <w:pPr>
        <w:spacing w:after="0" w:line="240" w:lineRule="auto"/>
        <w:jc w:val="left"/>
        <w:rPr>
          <w:sz w:val="24"/>
          <w:highlight w:val="none"/>
        </w:rPr>
        <w:sectPr>
          <w:pgSz w:w="11910" w:h="16850"/>
          <w:pgMar w:top="1540" w:right="760" w:bottom="1220" w:left="880" w:header="0" w:footer="953" w:gutter="0"/>
          <w:pgNumType w:fmt="decimal"/>
          <w:cols w:space="720" w:num="1"/>
        </w:sectPr>
      </w:pPr>
    </w:p>
    <w:p w14:paraId="5034B579">
      <w:pPr>
        <w:spacing w:line="480" w:lineRule="auto"/>
        <w:jc w:val="center"/>
        <w:rPr>
          <w:rFonts w:ascii="宋体" w:hAnsi="宋体" w:cs="宋体"/>
          <w:sz w:val="24"/>
        </w:rPr>
      </w:pPr>
      <w:r>
        <w:rPr>
          <w:rFonts w:hint="eastAsia" w:ascii="宋体" w:hAnsi="宋体" w:cs="宋体"/>
          <w:b/>
          <w:bCs/>
          <w:sz w:val="24"/>
        </w:rPr>
        <w:t>第四章  响应性文件内容及格式</w:t>
      </w:r>
    </w:p>
    <w:p w14:paraId="1122B754">
      <w:pPr>
        <w:widowControl/>
        <w:spacing w:line="520" w:lineRule="exact"/>
        <w:ind w:firstLine="480" w:firstLineChars="200"/>
        <w:jc w:val="center"/>
        <w:rPr>
          <w:rFonts w:ascii="宋体" w:hAnsi="宋体" w:cs="宋体"/>
          <w:sz w:val="24"/>
        </w:rPr>
      </w:pPr>
    </w:p>
    <w:p w14:paraId="7BDFD938">
      <w:pPr>
        <w:spacing w:line="560" w:lineRule="exact"/>
        <w:ind w:firstLine="480" w:firstLineChars="200"/>
        <w:rPr>
          <w:rFonts w:ascii="宋体" w:hAnsi="宋体" w:cs="宋体"/>
          <w:sz w:val="24"/>
        </w:rPr>
      </w:pPr>
      <w:r>
        <w:rPr>
          <w:rFonts w:hint="eastAsia" w:ascii="宋体" w:hAnsi="宋体" w:cs="宋体"/>
          <w:sz w:val="24"/>
        </w:rPr>
        <w:t>注：请供应商按照以下文件的要求格式、内容，顺序制作响应性文件，并编制目录及页码</w:t>
      </w:r>
      <w:r>
        <w:rPr>
          <w:rFonts w:hint="eastAsia" w:ascii="宋体" w:hAnsi="宋体" w:cs="宋体"/>
          <w:sz w:val="24"/>
          <w:lang w:val="en-US" w:eastAsia="zh-CN"/>
        </w:rPr>
        <w:t>及总页码</w:t>
      </w:r>
      <w:r>
        <w:rPr>
          <w:rFonts w:hint="eastAsia" w:ascii="宋体" w:hAnsi="宋体" w:cs="宋体"/>
          <w:sz w:val="24"/>
        </w:rPr>
        <w:t xml:space="preserve">，否则可能将影响对响应性文件的评价。 </w:t>
      </w:r>
    </w:p>
    <w:p w14:paraId="559D3307">
      <w:pPr>
        <w:spacing w:line="560" w:lineRule="exact"/>
        <w:ind w:firstLine="480" w:firstLineChars="200"/>
        <w:rPr>
          <w:rFonts w:ascii="宋体" w:hAnsi="宋体" w:cs="宋体"/>
          <w:b/>
          <w:sz w:val="24"/>
        </w:rPr>
      </w:pPr>
      <w:r>
        <w:rPr>
          <w:rFonts w:hint="eastAsia" w:ascii="宋体" w:hAnsi="宋体" w:cs="宋体"/>
          <w:b/>
          <w:sz w:val="24"/>
        </w:rPr>
        <w:t>重要提示：</w:t>
      </w:r>
    </w:p>
    <w:p w14:paraId="0ABB6CC9">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53491B4F">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36A979B2">
      <w:pPr>
        <w:snapToGrid w:val="0"/>
        <w:jc w:val="left"/>
        <w:rPr>
          <w:rFonts w:ascii="宋体" w:hAnsi="宋体" w:cs="宋体"/>
          <w:sz w:val="24"/>
        </w:rPr>
      </w:pPr>
    </w:p>
    <w:p w14:paraId="1EAE6CE5">
      <w:pPr>
        <w:snapToGrid w:val="0"/>
        <w:jc w:val="left"/>
        <w:rPr>
          <w:rFonts w:ascii="宋体" w:hAnsi="宋体" w:cs="宋体"/>
          <w:sz w:val="24"/>
        </w:rPr>
      </w:pPr>
    </w:p>
    <w:p w14:paraId="24944EC1">
      <w:pPr>
        <w:snapToGrid w:val="0"/>
        <w:jc w:val="left"/>
        <w:rPr>
          <w:rFonts w:ascii="宋体" w:hAnsi="宋体" w:cs="宋体"/>
          <w:sz w:val="24"/>
        </w:rPr>
      </w:pPr>
    </w:p>
    <w:p w14:paraId="689E197A">
      <w:pPr>
        <w:snapToGrid w:val="0"/>
        <w:jc w:val="left"/>
        <w:rPr>
          <w:rFonts w:ascii="宋体" w:hAnsi="宋体" w:cs="宋体"/>
          <w:sz w:val="24"/>
        </w:rPr>
      </w:pPr>
    </w:p>
    <w:p w14:paraId="14445595">
      <w:pPr>
        <w:snapToGrid w:val="0"/>
        <w:jc w:val="left"/>
        <w:rPr>
          <w:rFonts w:ascii="宋体" w:hAnsi="宋体" w:cs="宋体"/>
          <w:sz w:val="24"/>
        </w:rPr>
      </w:pPr>
    </w:p>
    <w:p w14:paraId="1C93FD10">
      <w:pPr>
        <w:snapToGrid w:val="0"/>
        <w:jc w:val="left"/>
        <w:rPr>
          <w:rFonts w:ascii="宋体" w:hAnsi="宋体" w:cs="宋体"/>
          <w:sz w:val="24"/>
        </w:rPr>
      </w:pPr>
    </w:p>
    <w:p w14:paraId="746010AC">
      <w:pPr>
        <w:snapToGrid w:val="0"/>
        <w:jc w:val="left"/>
        <w:rPr>
          <w:rFonts w:ascii="宋体" w:hAnsi="宋体" w:cs="宋体"/>
          <w:sz w:val="24"/>
        </w:rPr>
      </w:pPr>
    </w:p>
    <w:p w14:paraId="246C89BA">
      <w:pPr>
        <w:snapToGrid w:val="0"/>
        <w:jc w:val="left"/>
        <w:rPr>
          <w:rFonts w:ascii="宋体" w:hAnsi="宋体" w:cs="宋体"/>
          <w:sz w:val="24"/>
        </w:rPr>
      </w:pPr>
    </w:p>
    <w:p w14:paraId="72EC6621">
      <w:pPr>
        <w:snapToGrid w:val="0"/>
        <w:jc w:val="left"/>
        <w:rPr>
          <w:rFonts w:ascii="宋体" w:hAnsi="宋体" w:cs="宋体"/>
          <w:sz w:val="24"/>
        </w:rPr>
      </w:pPr>
    </w:p>
    <w:p w14:paraId="7216FDB7">
      <w:pPr>
        <w:snapToGrid w:val="0"/>
        <w:jc w:val="left"/>
        <w:rPr>
          <w:rFonts w:ascii="宋体" w:hAnsi="宋体" w:cs="宋体"/>
          <w:sz w:val="24"/>
        </w:rPr>
      </w:pPr>
    </w:p>
    <w:p w14:paraId="77104DE3">
      <w:pPr>
        <w:snapToGrid w:val="0"/>
        <w:jc w:val="left"/>
        <w:rPr>
          <w:rFonts w:ascii="宋体" w:hAnsi="宋体" w:cs="宋体"/>
          <w:sz w:val="24"/>
        </w:rPr>
      </w:pPr>
    </w:p>
    <w:p w14:paraId="4788F9C5">
      <w:pPr>
        <w:snapToGrid w:val="0"/>
        <w:jc w:val="left"/>
        <w:rPr>
          <w:rFonts w:ascii="宋体" w:hAnsi="宋体" w:cs="宋体"/>
          <w:sz w:val="24"/>
        </w:rPr>
      </w:pPr>
    </w:p>
    <w:p w14:paraId="6CE2E197">
      <w:pPr>
        <w:snapToGrid w:val="0"/>
        <w:jc w:val="left"/>
        <w:rPr>
          <w:rFonts w:ascii="宋体" w:hAnsi="宋体" w:cs="宋体"/>
          <w:sz w:val="24"/>
        </w:rPr>
      </w:pPr>
    </w:p>
    <w:p w14:paraId="56F554B1">
      <w:pPr>
        <w:snapToGrid w:val="0"/>
        <w:jc w:val="left"/>
        <w:rPr>
          <w:rFonts w:ascii="宋体" w:hAnsi="宋体" w:cs="宋体"/>
          <w:sz w:val="24"/>
        </w:rPr>
      </w:pPr>
    </w:p>
    <w:p w14:paraId="1CBEE770">
      <w:pPr>
        <w:pStyle w:val="25"/>
        <w:ind w:firstLine="480"/>
        <w:rPr>
          <w:rFonts w:ascii="宋体" w:hAnsi="宋体" w:eastAsia="宋体" w:cs="宋体"/>
          <w:sz w:val="24"/>
        </w:rPr>
      </w:pPr>
    </w:p>
    <w:p w14:paraId="62C1850F">
      <w:pPr>
        <w:pStyle w:val="25"/>
        <w:ind w:firstLine="480"/>
        <w:rPr>
          <w:rFonts w:ascii="宋体" w:hAnsi="宋体" w:eastAsia="宋体" w:cs="宋体"/>
          <w:sz w:val="24"/>
        </w:rPr>
      </w:pPr>
    </w:p>
    <w:p w14:paraId="351A7454">
      <w:pPr>
        <w:pStyle w:val="25"/>
        <w:ind w:firstLine="480"/>
        <w:rPr>
          <w:rFonts w:ascii="宋体" w:hAnsi="宋体" w:eastAsia="宋体" w:cs="宋体"/>
          <w:sz w:val="24"/>
        </w:rPr>
      </w:pPr>
    </w:p>
    <w:p w14:paraId="52ED9939">
      <w:pPr>
        <w:pStyle w:val="25"/>
        <w:ind w:firstLine="480"/>
        <w:rPr>
          <w:rFonts w:ascii="宋体" w:hAnsi="宋体" w:eastAsia="宋体" w:cs="宋体"/>
          <w:sz w:val="24"/>
        </w:rPr>
      </w:pPr>
    </w:p>
    <w:p w14:paraId="001C1054">
      <w:pPr>
        <w:snapToGrid w:val="0"/>
        <w:jc w:val="left"/>
        <w:rPr>
          <w:rFonts w:ascii="宋体" w:hAnsi="宋体" w:cs="宋体"/>
          <w:sz w:val="24"/>
        </w:rPr>
      </w:pPr>
    </w:p>
    <w:p w14:paraId="4FAB1A37">
      <w:pPr>
        <w:snapToGrid w:val="0"/>
        <w:jc w:val="left"/>
        <w:rPr>
          <w:rFonts w:ascii="宋体" w:hAnsi="宋体" w:cs="宋体"/>
          <w:sz w:val="24"/>
        </w:rPr>
      </w:pPr>
    </w:p>
    <w:p w14:paraId="7219968E">
      <w:pPr>
        <w:snapToGrid w:val="0"/>
        <w:jc w:val="left"/>
        <w:rPr>
          <w:rFonts w:ascii="宋体" w:hAnsi="宋体" w:cs="宋体"/>
          <w:sz w:val="24"/>
        </w:rPr>
      </w:pPr>
    </w:p>
    <w:p w14:paraId="5AB1C75C">
      <w:pPr>
        <w:snapToGrid w:val="0"/>
        <w:jc w:val="left"/>
        <w:rPr>
          <w:rFonts w:ascii="宋体" w:hAnsi="宋体" w:cs="宋体"/>
          <w:sz w:val="24"/>
        </w:rPr>
      </w:pPr>
    </w:p>
    <w:p w14:paraId="713A0556">
      <w:pPr>
        <w:snapToGrid w:val="0"/>
        <w:jc w:val="left"/>
        <w:rPr>
          <w:rFonts w:ascii="宋体" w:hAnsi="宋体" w:cs="宋体"/>
          <w:sz w:val="24"/>
        </w:rPr>
      </w:pPr>
    </w:p>
    <w:p w14:paraId="59EBAA2E">
      <w:pPr>
        <w:snapToGrid w:val="0"/>
        <w:jc w:val="left"/>
        <w:rPr>
          <w:rFonts w:ascii="宋体" w:hAnsi="宋体" w:cs="宋体"/>
          <w:sz w:val="24"/>
        </w:rPr>
      </w:pPr>
    </w:p>
    <w:p w14:paraId="40EC7CF4">
      <w:pPr>
        <w:snapToGrid w:val="0"/>
        <w:jc w:val="left"/>
        <w:rPr>
          <w:rFonts w:ascii="宋体" w:hAnsi="宋体" w:cs="宋体"/>
          <w:sz w:val="24"/>
        </w:rPr>
      </w:pPr>
    </w:p>
    <w:p w14:paraId="4B82791A">
      <w:pPr>
        <w:snapToGrid w:val="0"/>
        <w:jc w:val="left"/>
        <w:rPr>
          <w:rFonts w:ascii="宋体" w:hAnsi="宋体" w:cs="宋体"/>
          <w:sz w:val="24"/>
        </w:rPr>
      </w:pPr>
    </w:p>
    <w:p w14:paraId="676CB9D4">
      <w:pPr>
        <w:pStyle w:val="25"/>
        <w:ind w:firstLine="480"/>
        <w:rPr>
          <w:rFonts w:ascii="宋体" w:hAnsi="宋体" w:eastAsia="宋体" w:cs="宋体"/>
          <w:sz w:val="24"/>
        </w:rPr>
      </w:pPr>
    </w:p>
    <w:p w14:paraId="5121DC9F">
      <w:pPr>
        <w:snapToGrid w:val="0"/>
        <w:jc w:val="left"/>
        <w:rPr>
          <w:rFonts w:ascii="宋体" w:hAnsi="宋体" w:cs="宋体"/>
          <w:sz w:val="24"/>
        </w:rPr>
      </w:pPr>
    </w:p>
    <w:p w14:paraId="1B199B1A">
      <w:pPr>
        <w:snapToGrid w:val="0"/>
        <w:jc w:val="left"/>
        <w:rPr>
          <w:rFonts w:ascii="宋体" w:hAnsi="宋体" w:cs="宋体"/>
          <w:sz w:val="24"/>
        </w:rPr>
      </w:pPr>
    </w:p>
    <w:p w14:paraId="405FF808">
      <w:pPr>
        <w:pStyle w:val="25"/>
        <w:ind w:firstLine="480"/>
        <w:rPr>
          <w:rFonts w:ascii="宋体" w:hAnsi="宋体" w:eastAsia="宋体" w:cs="宋体"/>
          <w:sz w:val="24"/>
        </w:rPr>
      </w:pPr>
    </w:p>
    <w:p w14:paraId="40C40B3F">
      <w:pPr>
        <w:spacing w:line="360" w:lineRule="auto"/>
        <w:jc w:val="left"/>
        <w:rPr>
          <w:rFonts w:ascii="宋体" w:hAnsi="宋体" w:cs="宋体"/>
          <w:sz w:val="24"/>
        </w:rPr>
      </w:pPr>
      <w:r>
        <w:rPr>
          <w:rFonts w:hint="eastAsia" w:ascii="宋体" w:hAnsi="宋体" w:cs="宋体"/>
          <w:sz w:val="24"/>
        </w:rPr>
        <w:t>格式2-1</w:t>
      </w:r>
    </w:p>
    <w:p w14:paraId="3BF05065">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0D490ABC">
      <w:pPr>
        <w:pStyle w:val="34"/>
        <w:ind w:firstLine="210"/>
      </w:pPr>
    </w:p>
    <w:p w14:paraId="51414612">
      <w:pPr>
        <w:spacing w:line="360" w:lineRule="auto"/>
        <w:jc w:val="left"/>
        <w:rPr>
          <w:rFonts w:hint="eastAsia" w:ascii="宋体" w:hAnsi="宋体" w:cs="宋体"/>
          <w:sz w:val="24"/>
        </w:rPr>
      </w:pPr>
    </w:p>
    <w:p w14:paraId="5BBC4EB4">
      <w:pPr>
        <w:spacing w:line="360" w:lineRule="auto"/>
        <w:jc w:val="left"/>
        <w:rPr>
          <w:rFonts w:hint="eastAsia" w:ascii="宋体" w:hAnsi="宋体" w:cs="宋体"/>
          <w:sz w:val="24"/>
        </w:rPr>
      </w:pPr>
    </w:p>
    <w:p w14:paraId="771418B9">
      <w:pPr>
        <w:spacing w:line="360" w:lineRule="auto"/>
        <w:jc w:val="left"/>
        <w:rPr>
          <w:rFonts w:hint="eastAsia" w:ascii="宋体" w:hAnsi="宋体" w:cs="宋体"/>
          <w:sz w:val="24"/>
        </w:rPr>
      </w:pPr>
    </w:p>
    <w:p w14:paraId="0BC5CA0D">
      <w:pPr>
        <w:spacing w:line="360" w:lineRule="auto"/>
        <w:jc w:val="left"/>
        <w:rPr>
          <w:rFonts w:hint="eastAsia" w:ascii="宋体" w:hAnsi="宋体" w:cs="宋体"/>
          <w:sz w:val="24"/>
        </w:rPr>
      </w:pPr>
    </w:p>
    <w:p w14:paraId="6F69AD1F">
      <w:pPr>
        <w:spacing w:line="360" w:lineRule="auto"/>
        <w:jc w:val="left"/>
        <w:rPr>
          <w:rFonts w:hint="eastAsia" w:ascii="宋体" w:hAnsi="宋体" w:cs="宋体"/>
          <w:sz w:val="24"/>
        </w:rPr>
      </w:pPr>
    </w:p>
    <w:p w14:paraId="698CFE26">
      <w:pPr>
        <w:spacing w:line="360" w:lineRule="auto"/>
        <w:jc w:val="left"/>
        <w:rPr>
          <w:rFonts w:hint="eastAsia" w:ascii="宋体" w:hAnsi="宋体" w:cs="宋体"/>
          <w:sz w:val="24"/>
        </w:rPr>
      </w:pPr>
    </w:p>
    <w:p w14:paraId="7C0E2E9C">
      <w:pPr>
        <w:spacing w:line="360" w:lineRule="auto"/>
        <w:jc w:val="left"/>
        <w:rPr>
          <w:rFonts w:hint="eastAsia" w:ascii="宋体" w:hAnsi="宋体" w:cs="宋体"/>
          <w:sz w:val="24"/>
        </w:rPr>
      </w:pPr>
    </w:p>
    <w:p w14:paraId="462D922F">
      <w:pPr>
        <w:spacing w:line="360" w:lineRule="auto"/>
        <w:jc w:val="left"/>
        <w:rPr>
          <w:rFonts w:ascii="宋体" w:hAnsi="宋体" w:cs="宋体"/>
          <w:sz w:val="24"/>
        </w:rPr>
      </w:pPr>
      <w:r>
        <w:rPr>
          <w:rFonts w:hint="eastAsia" w:ascii="宋体" w:hAnsi="宋体" w:cs="宋体"/>
          <w:sz w:val="24"/>
        </w:rPr>
        <w:t>格式2-2</w:t>
      </w:r>
    </w:p>
    <w:p w14:paraId="5D4DDE47">
      <w:pPr>
        <w:spacing w:line="360" w:lineRule="auto"/>
        <w:jc w:val="center"/>
        <w:rPr>
          <w:rFonts w:ascii="宋体" w:hAnsi="宋体" w:cs="宋体"/>
          <w:sz w:val="24"/>
        </w:rPr>
      </w:pPr>
      <w:r>
        <w:rPr>
          <w:rFonts w:hint="eastAsia" w:ascii="宋体" w:hAnsi="宋体" w:cs="宋体"/>
          <w:sz w:val="24"/>
        </w:rPr>
        <w:t>法定代表人身份证明书</w:t>
      </w:r>
    </w:p>
    <w:p w14:paraId="0F553565">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52EE10DF">
      <w:pPr>
        <w:spacing w:line="360" w:lineRule="auto"/>
        <w:ind w:firstLine="480" w:firstLineChars="200"/>
        <w:rPr>
          <w:rFonts w:ascii="宋体" w:hAnsi="宋体" w:cs="宋体"/>
          <w:sz w:val="24"/>
        </w:rPr>
      </w:pPr>
    </w:p>
    <w:p w14:paraId="120A2929">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2AD9BDD2">
      <w:pPr>
        <w:spacing w:line="360" w:lineRule="auto"/>
        <w:ind w:firstLine="480" w:firstLineChars="200"/>
        <w:rPr>
          <w:rFonts w:ascii="宋体" w:hAnsi="宋体" w:cs="宋体"/>
          <w:sz w:val="24"/>
        </w:rPr>
      </w:pPr>
      <w:r>
        <w:rPr>
          <w:rFonts w:hint="eastAsia" w:ascii="宋体" w:hAnsi="宋体" w:cs="宋体"/>
          <w:sz w:val="24"/>
        </w:rPr>
        <w:t>特此证明。</w:t>
      </w:r>
    </w:p>
    <w:p w14:paraId="7E53F667">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7620DACE">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0FE823B">
        <w:trPr>
          <w:trHeight w:val="2800" w:hRule="atLeast"/>
        </w:trPr>
        <w:tc>
          <w:tcPr>
            <w:tcW w:w="5328" w:type="dxa"/>
          </w:tcPr>
          <w:p w14:paraId="657707BF">
            <w:pPr>
              <w:spacing w:line="480" w:lineRule="exact"/>
              <w:rPr>
                <w:rFonts w:ascii="宋体" w:hAnsi="宋体" w:cs="宋体"/>
                <w:b/>
                <w:bCs/>
                <w:sz w:val="24"/>
              </w:rPr>
            </w:pPr>
          </w:p>
          <w:p w14:paraId="22710E6B">
            <w:pPr>
              <w:spacing w:line="480" w:lineRule="exact"/>
              <w:rPr>
                <w:rFonts w:ascii="宋体" w:hAnsi="宋体" w:cs="宋体"/>
                <w:b/>
                <w:bCs/>
                <w:sz w:val="24"/>
              </w:rPr>
            </w:pPr>
          </w:p>
          <w:p w14:paraId="6642E52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2F5DF18B">
            <w:pPr>
              <w:spacing w:line="480" w:lineRule="exact"/>
              <w:rPr>
                <w:rFonts w:ascii="宋体" w:hAnsi="宋体" w:cs="宋体"/>
                <w:sz w:val="24"/>
              </w:rPr>
            </w:pPr>
          </w:p>
          <w:p w14:paraId="42083C4F">
            <w:pPr>
              <w:spacing w:line="480" w:lineRule="exact"/>
              <w:rPr>
                <w:rFonts w:ascii="宋体" w:hAnsi="宋体" w:cs="宋体"/>
                <w:sz w:val="24"/>
              </w:rPr>
            </w:pPr>
          </w:p>
        </w:tc>
      </w:tr>
    </w:tbl>
    <w:p w14:paraId="4ED701FA">
      <w:pPr>
        <w:spacing w:line="360" w:lineRule="auto"/>
        <w:ind w:firstLine="960" w:firstLineChars="400"/>
        <w:rPr>
          <w:rFonts w:ascii="宋体" w:hAnsi="宋体" w:cs="宋体"/>
          <w:sz w:val="24"/>
        </w:rPr>
      </w:pPr>
    </w:p>
    <w:p w14:paraId="2973A6EB">
      <w:pPr>
        <w:spacing w:line="360" w:lineRule="auto"/>
        <w:ind w:firstLine="3840" w:firstLineChars="1600"/>
        <w:rPr>
          <w:rFonts w:ascii="宋体" w:hAnsi="宋体" w:cs="宋体"/>
          <w:sz w:val="24"/>
        </w:rPr>
      </w:pPr>
    </w:p>
    <w:p w14:paraId="54D749B4">
      <w:pPr>
        <w:spacing w:line="360" w:lineRule="auto"/>
        <w:ind w:firstLine="3840" w:firstLineChars="1600"/>
        <w:rPr>
          <w:rFonts w:ascii="宋体" w:hAnsi="宋体" w:cs="宋体"/>
          <w:sz w:val="24"/>
        </w:rPr>
      </w:pPr>
    </w:p>
    <w:p w14:paraId="62337167">
      <w:pPr>
        <w:spacing w:line="360" w:lineRule="auto"/>
        <w:ind w:firstLine="3840" w:firstLineChars="1600"/>
        <w:rPr>
          <w:rFonts w:ascii="宋体" w:hAnsi="宋体" w:cs="宋体"/>
          <w:sz w:val="24"/>
        </w:rPr>
      </w:pPr>
    </w:p>
    <w:p w14:paraId="6A9275A6">
      <w:pPr>
        <w:spacing w:line="360" w:lineRule="auto"/>
        <w:jc w:val="center"/>
        <w:rPr>
          <w:rFonts w:ascii="宋体" w:hAnsi="宋体" w:cs="宋体"/>
          <w:sz w:val="24"/>
        </w:rPr>
      </w:pPr>
    </w:p>
    <w:p w14:paraId="0FB85D77">
      <w:pPr>
        <w:spacing w:line="360" w:lineRule="auto"/>
        <w:jc w:val="center"/>
        <w:rPr>
          <w:rFonts w:ascii="宋体" w:hAnsi="宋体" w:cs="宋体"/>
          <w:sz w:val="24"/>
        </w:rPr>
      </w:pPr>
    </w:p>
    <w:p w14:paraId="2EE650E2">
      <w:pPr>
        <w:spacing w:line="360" w:lineRule="auto"/>
        <w:jc w:val="center"/>
        <w:rPr>
          <w:rFonts w:ascii="宋体" w:hAnsi="宋体" w:cs="宋体"/>
          <w:sz w:val="24"/>
        </w:rPr>
      </w:pPr>
    </w:p>
    <w:p w14:paraId="54B9BFD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501C830">
      <w:pPr>
        <w:spacing w:line="360" w:lineRule="auto"/>
        <w:jc w:val="center"/>
        <w:rPr>
          <w:rFonts w:ascii="宋体" w:hAnsi="宋体" w:cs="宋体"/>
          <w:sz w:val="24"/>
        </w:rPr>
      </w:pPr>
      <w:r>
        <w:rPr>
          <w:rFonts w:hint="eastAsia" w:ascii="宋体" w:hAnsi="宋体" w:cs="宋体"/>
          <w:sz w:val="24"/>
        </w:rPr>
        <w:t xml:space="preserve">                年   月  日</w:t>
      </w:r>
    </w:p>
    <w:p w14:paraId="6069C9E7">
      <w:pPr>
        <w:spacing w:line="360" w:lineRule="auto"/>
        <w:jc w:val="center"/>
        <w:rPr>
          <w:rFonts w:ascii="宋体" w:hAnsi="宋体" w:cs="宋体"/>
          <w:sz w:val="24"/>
        </w:rPr>
      </w:pPr>
    </w:p>
    <w:p w14:paraId="5573957B">
      <w:pPr>
        <w:spacing w:line="360" w:lineRule="auto"/>
        <w:jc w:val="center"/>
        <w:rPr>
          <w:rFonts w:ascii="宋体" w:hAnsi="宋体" w:cs="宋体"/>
          <w:sz w:val="24"/>
        </w:rPr>
      </w:pPr>
    </w:p>
    <w:p w14:paraId="4E3A8578">
      <w:pPr>
        <w:spacing w:line="360" w:lineRule="auto"/>
        <w:jc w:val="center"/>
        <w:rPr>
          <w:rFonts w:ascii="宋体" w:hAnsi="宋体" w:cs="宋体"/>
          <w:sz w:val="24"/>
        </w:rPr>
      </w:pPr>
    </w:p>
    <w:p w14:paraId="7ABC147E">
      <w:pPr>
        <w:spacing w:line="360" w:lineRule="auto"/>
        <w:jc w:val="left"/>
        <w:rPr>
          <w:rFonts w:ascii="宋体" w:hAnsi="宋体" w:cs="宋体"/>
          <w:sz w:val="24"/>
        </w:rPr>
      </w:pPr>
      <w:r>
        <w:rPr>
          <w:rFonts w:hint="eastAsia" w:ascii="宋体" w:hAnsi="宋体" w:cs="宋体"/>
          <w:sz w:val="24"/>
        </w:rPr>
        <w:t>格式2-3</w:t>
      </w:r>
    </w:p>
    <w:p w14:paraId="1C6B0FCD">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5249DFD9">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71D6065">
      <w:pPr>
        <w:spacing w:line="360" w:lineRule="auto"/>
        <w:ind w:firstLine="480" w:firstLineChars="200"/>
        <w:rPr>
          <w:rFonts w:ascii="宋体" w:hAnsi="宋体" w:cs="宋体"/>
          <w:sz w:val="24"/>
        </w:rPr>
      </w:pPr>
    </w:p>
    <w:p w14:paraId="3D07F75B">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75A930DA">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76C41061">
      <w:pPr>
        <w:spacing w:line="360" w:lineRule="auto"/>
        <w:rPr>
          <w:rFonts w:ascii="宋体" w:hAnsi="宋体" w:cs="宋体"/>
          <w:sz w:val="24"/>
        </w:rPr>
      </w:pPr>
    </w:p>
    <w:p w14:paraId="5AB55CBC">
      <w:pPr>
        <w:spacing w:line="360" w:lineRule="auto"/>
        <w:ind w:firstLine="480" w:firstLineChars="200"/>
        <w:rPr>
          <w:rFonts w:ascii="宋体" w:hAnsi="宋体" w:cs="宋体"/>
          <w:sz w:val="24"/>
        </w:rPr>
      </w:pPr>
      <w:r>
        <w:rPr>
          <w:rFonts w:hint="eastAsia" w:ascii="宋体" w:hAnsi="宋体" w:cs="宋体"/>
          <w:sz w:val="24"/>
        </w:rPr>
        <w:t>委托人：</w:t>
      </w:r>
    </w:p>
    <w:p w14:paraId="7AB3901B">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55AC46A8">
      <w:pPr>
        <w:spacing w:line="360" w:lineRule="auto"/>
        <w:ind w:firstLine="480" w:firstLineChars="200"/>
        <w:rPr>
          <w:rFonts w:ascii="宋体" w:hAnsi="宋体" w:cs="宋体"/>
          <w:sz w:val="24"/>
        </w:rPr>
      </w:pPr>
      <w:r>
        <w:rPr>
          <w:rFonts w:hint="eastAsia" w:ascii="宋体" w:hAnsi="宋体" w:cs="宋体"/>
          <w:sz w:val="24"/>
        </w:rPr>
        <w:t>被委托人：</w:t>
      </w:r>
    </w:p>
    <w:p w14:paraId="4D1F75C5">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1F28A30">
        <w:trPr>
          <w:trHeight w:val="2642" w:hRule="atLeast"/>
        </w:trPr>
        <w:tc>
          <w:tcPr>
            <w:tcW w:w="5508" w:type="dxa"/>
          </w:tcPr>
          <w:p w14:paraId="4AF5DF22">
            <w:pPr>
              <w:spacing w:line="480" w:lineRule="exact"/>
              <w:rPr>
                <w:rFonts w:ascii="宋体" w:hAnsi="宋体" w:cs="宋体"/>
                <w:b/>
                <w:bCs/>
                <w:sz w:val="24"/>
              </w:rPr>
            </w:pPr>
          </w:p>
          <w:p w14:paraId="557DE9A7">
            <w:pPr>
              <w:spacing w:line="480" w:lineRule="exact"/>
              <w:rPr>
                <w:rFonts w:ascii="宋体" w:hAnsi="宋体" w:cs="宋体"/>
                <w:b/>
                <w:bCs/>
                <w:sz w:val="24"/>
              </w:rPr>
            </w:pPr>
          </w:p>
          <w:p w14:paraId="5A797E6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50AC0E55">
      <w:pPr>
        <w:spacing w:line="360" w:lineRule="auto"/>
        <w:ind w:firstLine="480" w:firstLineChars="200"/>
        <w:rPr>
          <w:rFonts w:ascii="宋体" w:hAnsi="宋体" w:cs="宋体"/>
          <w:sz w:val="24"/>
        </w:rPr>
      </w:pPr>
    </w:p>
    <w:p w14:paraId="73AEA3E0">
      <w:pPr>
        <w:spacing w:line="360" w:lineRule="auto"/>
        <w:ind w:firstLine="480" w:firstLineChars="200"/>
        <w:rPr>
          <w:rFonts w:ascii="宋体" w:hAnsi="宋体" w:cs="宋体"/>
          <w:sz w:val="24"/>
        </w:rPr>
      </w:pPr>
    </w:p>
    <w:p w14:paraId="0DD1C6C8">
      <w:pPr>
        <w:spacing w:line="360" w:lineRule="auto"/>
        <w:ind w:firstLine="480" w:firstLineChars="200"/>
        <w:rPr>
          <w:rFonts w:ascii="宋体" w:hAnsi="宋体" w:cs="宋体"/>
          <w:sz w:val="24"/>
        </w:rPr>
      </w:pPr>
    </w:p>
    <w:p w14:paraId="43C3AA9E">
      <w:pPr>
        <w:spacing w:line="360" w:lineRule="auto"/>
        <w:ind w:firstLine="4920" w:firstLineChars="2050"/>
        <w:rPr>
          <w:rFonts w:ascii="宋体" w:hAnsi="宋体" w:cs="宋体"/>
          <w:sz w:val="24"/>
        </w:rPr>
      </w:pPr>
    </w:p>
    <w:p w14:paraId="44753F92">
      <w:pPr>
        <w:spacing w:line="360" w:lineRule="auto"/>
        <w:jc w:val="center"/>
        <w:rPr>
          <w:rFonts w:ascii="宋体" w:hAnsi="宋体" w:cs="宋体"/>
          <w:sz w:val="24"/>
        </w:rPr>
      </w:pPr>
    </w:p>
    <w:p w14:paraId="6114AB83">
      <w:pPr>
        <w:spacing w:line="360" w:lineRule="auto"/>
        <w:jc w:val="center"/>
        <w:rPr>
          <w:rFonts w:ascii="宋体" w:hAnsi="宋体" w:cs="宋体"/>
          <w:sz w:val="24"/>
        </w:rPr>
      </w:pPr>
    </w:p>
    <w:p w14:paraId="7104BADF">
      <w:pPr>
        <w:spacing w:line="360" w:lineRule="auto"/>
        <w:jc w:val="center"/>
        <w:rPr>
          <w:rFonts w:ascii="宋体" w:hAnsi="宋体" w:cs="宋体"/>
          <w:sz w:val="24"/>
        </w:rPr>
      </w:pPr>
    </w:p>
    <w:p w14:paraId="5D81E7A2">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BA01DF9">
      <w:pPr>
        <w:spacing w:line="360" w:lineRule="auto"/>
        <w:jc w:val="center"/>
        <w:rPr>
          <w:rFonts w:ascii="宋体" w:hAnsi="宋体" w:cs="宋体"/>
          <w:sz w:val="24"/>
        </w:rPr>
      </w:pPr>
      <w:r>
        <w:rPr>
          <w:rFonts w:hint="eastAsia" w:ascii="宋体" w:hAnsi="宋体" w:cs="宋体"/>
          <w:sz w:val="24"/>
        </w:rPr>
        <w:t xml:space="preserve">                                      </w:t>
      </w:r>
    </w:p>
    <w:p w14:paraId="28AAB76B">
      <w:pPr>
        <w:spacing w:line="360" w:lineRule="auto"/>
        <w:jc w:val="center"/>
        <w:rPr>
          <w:rFonts w:ascii="宋体" w:hAnsi="宋体" w:cs="宋体"/>
          <w:sz w:val="24"/>
        </w:rPr>
      </w:pPr>
      <w:r>
        <w:rPr>
          <w:rFonts w:hint="eastAsia" w:ascii="宋体" w:hAnsi="宋体" w:cs="宋体"/>
          <w:sz w:val="24"/>
        </w:rPr>
        <w:t xml:space="preserve"> 年   月   日</w:t>
      </w:r>
    </w:p>
    <w:p w14:paraId="384B552B">
      <w:pPr>
        <w:pStyle w:val="34"/>
        <w:ind w:firstLine="210"/>
      </w:pPr>
    </w:p>
    <w:p w14:paraId="6065D152">
      <w:pPr>
        <w:spacing w:line="360" w:lineRule="auto"/>
        <w:jc w:val="left"/>
        <w:rPr>
          <w:rFonts w:hint="eastAsia" w:ascii="宋体" w:hAnsi="宋体" w:cs="宋体"/>
          <w:sz w:val="24"/>
        </w:rPr>
      </w:pPr>
    </w:p>
    <w:p w14:paraId="316CCECE">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70053238">
      <w:pPr>
        <w:spacing w:line="360" w:lineRule="auto"/>
        <w:jc w:val="left"/>
        <w:rPr>
          <w:rFonts w:hint="eastAsia" w:ascii="宋体" w:hAnsi="宋体" w:cs="宋体"/>
          <w:sz w:val="24"/>
        </w:rPr>
      </w:pPr>
    </w:p>
    <w:p w14:paraId="674A579F">
      <w:pPr>
        <w:spacing w:line="360" w:lineRule="auto"/>
        <w:jc w:val="left"/>
        <w:rPr>
          <w:rFonts w:hint="eastAsia" w:ascii="宋体" w:hAnsi="宋体" w:cs="宋体"/>
          <w:sz w:val="24"/>
        </w:rPr>
      </w:pPr>
    </w:p>
    <w:p w14:paraId="471DAC73">
      <w:pPr>
        <w:spacing w:line="360" w:lineRule="auto"/>
        <w:jc w:val="left"/>
        <w:rPr>
          <w:rFonts w:hint="eastAsia" w:ascii="宋体" w:hAnsi="宋体" w:cs="宋体"/>
          <w:sz w:val="24"/>
        </w:rPr>
      </w:pPr>
    </w:p>
    <w:p w14:paraId="67C5D0B0">
      <w:pPr>
        <w:spacing w:line="360" w:lineRule="auto"/>
        <w:jc w:val="left"/>
        <w:rPr>
          <w:rFonts w:hint="eastAsia" w:ascii="宋体" w:hAnsi="宋体" w:cs="宋体"/>
          <w:sz w:val="24"/>
        </w:rPr>
      </w:pPr>
    </w:p>
    <w:p w14:paraId="6B2ABDAE">
      <w:pPr>
        <w:spacing w:line="360" w:lineRule="auto"/>
        <w:jc w:val="left"/>
        <w:rPr>
          <w:rFonts w:ascii="宋体" w:hAnsi="宋体" w:cs="宋体"/>
          <w:sz w:val="24"/>
        </w:rPr>
      </w:pPr>
      <w:r>
        <w:rPr>
          <w:rFonts w:hint="eastAsia" w:ascii="宋体" w:hAnsi="宋体" w:cs="宋体"/>
          <w:sz w:val="24"/>
        </w:rPr>
        <w:t>格式3</w:t>
      </w:r>
    </w:p>
    <w:p w14:paraId="61BBB4B2">
      <w:pPr>
        <w:spacing w:line="560" w:lineRule="exact"/>
        <w:jc w:val="center"/>
        <w:rPr>
          <w:rFonts w:ascii="宋体" w:hAnsi="宋体" w:cs="宋体"/>
          <w:sz w:val="24"/>
        </w:rPr>
      </w:pPr>
      <w:r>
        <w:rPr>
          <w:rFonts w:hint="eastAsia" w:ascii="宋体" w:hAnsi="宋体" w:cs="宋体"/>
          <w:sz w:val="24"/>
        </w:rPr>
        <w:t>投标函</w:t>
      </w:r>
    </w:p>
    <w:p w14:paraId="790FED7F">
      <w:pPr>
        <w:pStyle w:val="23"/>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14:paraId="7317235C">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lang w:val="en-US" w:eastAsia="zh-CN"/>
        </w:rPr>
        <w:t xml:space="preserve">      </w:t>
      </w:r>
      <w:r>
        <w:rPr>
          <w:rFonts w:hint="eastAsia" w:ascii="宋体" w:hAnsi="宋体"/>
          <w:sz w:val="24"/>
          <w:szCs w:val="24"/>
        </w:rPr>
        <w:t>(全名、职务)代表</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w:t>
      </w:r>
      <w:r>
        <w:rPr>
          <w:rFonts w:hint="eastAsia" w:ascii="宋体" w:hAnsi="宋体"/>
          <w:sz w:val="24"/>
          <w:szCs w:val="24"/>
        </w:rPr>
        <w:t>供应商名称、地址)</w:t>
      </w:r>
      <w:r>
        <w:rPr>
          <w:rFonts w:hint="eastAsia" w:ascii="宋体" w:hAnsi="宋体"/>
          <w:sz w:val="24"/>
          <w:szCs w:val="24"/>
          <w:lang w:val="en-US" w:eastAsia="zh-CN"/>
        </w:rPr>
        <w:t>签字并</w:t>
      </w:r>
      <w:r>
        <w:rPr>
          <w:rFonts w:hint="eastAsia" w:ascii="宋体" w:hAnsi="宋体"/>
          <w:sz w:val="24"/>
          <w:szCs w:val="24"/>
        </w:rPr>
        <w:t>提交投标文件，报价为</w:t>
      </w:r>
      <w:r>
        <w:rPr>
          <w:rFonts w:hint="eastAsia" w:ascii="宋体" w:hAnsi="宋体"/>
          <w:sz w:val="24"/>
          <w:szCs w:val="24"/>
          <w:u w:val="single"/>
        </w:rPr>
        <w:t xml:space="preserve">：    </w:t>
      </w:r>
      <w:r>
        <w:rPr>
          <w:rFonts w:hint="eastAsia" w:ascii="宋体" w:hAnsi="宋体"/>
          <w:sz w:val="24"/>
          <w:szCs w:val="24"/>
          <w:u w:val="none"/>
        </w:rPr>
        <w:t>元，</w:t>
      </w:r>
      <w:r>
        <w:rPr>
          <w:rFonts w:hint="eastAsia" w:ascii="宋体" w:hAnsi="宋体"/>
          <w:sz w:val="24"/>
          <w:szCs w:val="24"/>
        </w:rPr>
        <w:t>并对之负法律责任。</w:t>
      </w:r>
    </w:p>
    <w:p w14:paraId="59B474EF">
      <w:pPr>
        <w:ind w:firstLine="568" w:firstLineChars="237"/>
        <w:rPr>
          <w:rFonts w:ascii="宋体" w:hAnsi="宋体" w:cs="宋体"/>
          <w:sz w:val="24"/>
        </w:rPr>
      </w:pPr>
      <w:r>
        <w:rPr>
          <w:rFonts w:hint="eastAsia" w:ascii="宋体" w:hAnsi="宋体" w:cs="宋体"/>
          <w:sz w:val="24"/>
        </w:rPr>
        <w:t>据此函，宣布同意如下：</w:t>
      </w:r>
    </w:p>
    <w:p w14:paraId="7AF6E00B">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w:t>
      </w:r>
      <w:r>
        <w:rPr>
          <w:rFonts w:hint="eastAsia" w:ascii="宋体" w:hAnsi="宋体" w:cs="宋体"/>
          <w:sz w:val="24"/>
          <w:lang w:val="en-US" w:eastAsia="zh-CN"/>
        </w:rPr>
        <w:t>质保</w:t>
      </w:r>
      <w:r>
        <w:rPr>
          <w:rFonts w:hint="eastAsia" w:ascii="宋体" w:hAnsi="宋体" w:cs="宋体"/>
          <w:sz w:val="24"/>
        </w:rPr>
        <w:t>期。</w:t>
      </w:r>
    </w:p>
    <w:p w14:paraId="6BFE036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0AD64923">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9C083C7">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498C4EBF">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26B5CCFB">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278579A0">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lang w:val="en-US" w:eastAsia="zh-CN"/>
        </w:rPr>
        <w:t>民法典</w:t>
      </w:r>
      <w:r>
        <w:rPr>
          <w:rFonts w:hint="eastAsia" w:ascii="宋体" w:hAnsi="宋体" w:cs="宋体"/>
          <w:sz w:val="24"/>
          <w:lang w:val="zh-CN"/>
        </w:rPr>
        <w:t>》履行我方的全部责任。</w:t>
      </w:r>
    </w:p>
    <w:p w14:paraId="4697AAB1">
      <w:pPr>
        <w:ind w:firstLine="480" w:firstLineChars="200"/>
        <w:rPr>
          <w:rFonts w:ascii="宋体" w:hAnsi="宋体" w:cs="宋体"/>
          <w:sz w:val="24"/>
        </w:rPr>
      </w:pPr>
      <w:r>
        <w:rPr>
          <w:rFonts w:hint="eastAsia" w:ascii="宋体" w:hAnsi="宋体" w:cs="宋体"/>
          <w:sz w:val="24"/>
        </w:rPr>
        <w:t>(8)与本次竞争性磋商有关的正式通讯地址为：</w:t>
      </w:r>
    </w:p>
    <w:p w14:paraId="437C31A6">
      <w:pPr>
        <w:ind w:firstLine="480" w:firstLineChars="200"/>
        <w:rPr>
          <w:rFonts w:ascii="宋体" w:hAnsi="宋体" w:cs="宋体"/>
          <w:sz w:val="24"/>
        </w:rPr>
      </w:pPr>
      <w:r>
        <w:rPr>
          <w:rFonts w:hint="eastAsia" w:ascii="宋体" w:hAnsi="宋体" w:cs="宋体"/>
          <w:sz w:val="24"/>
        </w:rPr>
        <w:t>地 址：                  邮 编：</w:t>
      </w:r>
    </w:p>
    <w:p w14:paraId="0E8995FC">
      <w:pPr>
        <w:ind w:firstLine="480" w:firstLineChars="200"/>
        <w:rPr>
          <w:rFonts w:ascii="宋体" w:hAnsi="宋体" w:cs="宋体"/>
          <w:sz w:val="24"/>
        </w:rPr>
      </w:pPr>
      <w:r>
        <w:rPr>
          <w:rFonts w:hint="eastAsia" w:ascii="宋体" w:hAnsi="宋体" w:cs="宋体"/>
          <w:sz w:val="24"/>
        </w:rPr>
        <w:t>电 话：                  电子信箱：</w:t>
      </w:r>
    </w:p>
    <w:p w14:paraId="4F4B8E82">
      <w:pPr>
        <w:ind w:firstLine="480" w:firstLineChars="200"/>
        <w:jc w:val="left"/>
        <w:rPr>
          <w:rFonts w:ascii="宋体" w:hAnsi="宋体" w:cs="宋体"/>
          <w:sz w:val="24"/>
        </w:rPr>
      </w:pPr>
      <w:r>
        <w:rPr>
          <w:rFonts w:hint="eastAsia" w:ascii="宋体" w:hAnsi="宋体" w:cs="宋体"/>
          <w:sz w:val="24"/>
        </w:rPr>
        <w:t>我们保证：</w:t>
      </w:r>
    </w:p>
    <w:p w14:paraId="20A6E047">
      <w:pPr>
        <w:ind w:firstLine="480" w:firstLineChars="200"/>
        <w:jc w:val="left"/>
        <w:rPr>
          <w:rFonts w:ascii="宋体" w:hAnsi="宋体" w:cs="宋体"/>
          <w:sz w:val="24"/>
        </w:rPr>
      </w:pPr>
      <w:r>
        <w:rPr>
          <w:rFonts w:hint="eastAsia" w:ascii="宋体" w:hAnsi="宋体" w:cs="宋体"/>
          <w:sz w:val="24"/>
        </w:rPr>
        <w:t>(1)不提供虚假材料谋取成交；</w:t>
      </w:r>
    </w:p>
    <w:p w14:paraId="3CF6CF79">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638219F7">
      <w:pPr>
        <w:ind w:firstLine="480" w:firstLineChars="200"/>
        <w:jc w:val="left"/>
        <w:rPr>
          <w:rFonts w:ascii="宋体" w:hAnsi="宋体" w:cs="宋体"/>
          <w:sz w:val="24"/>
        </w:rPr>
      </w:pPr>
      <w:r>
        <w:rPr>
          <w:rFonts w:hint="eastAsia" w:ascii="宋体" w:hAnsi="宋体" w:cs="宋体"/>
          <w:sz w:val="24"/>
        </w:rPr>
        <w:t>(3)不与采购人和其它供应商恶意串通；</w:t>
      </w:r>
    </w:p>
    <w:p w14:paraId="112AFDBD">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3954E971">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98C6D38">
      <w:pPr>
        <w:spacing w:line="560" w:lineRule="exact"/>
        <w:jc w:val="left"/>
        <w:rPr>
          <w:rFonts w:ascii="宋体" w:hAnsi="宋体" w:cs="宋体"/>
          <w:sz w:val="24"/>
        </w:rPr>
      </w:pPr>
    </w:p>
    <w:p w14:paraId="6B46B6A9">
      <w:pPr>
        <w:spacing w:line="560" w:lineRule="exact"/>
        <w:jc w:val="left"/>
        <w:rPr>
          <w:rFonts w:ascii="宋体" w:hAnsi="宋体" w:cs="宋体"/>
          <w:sz w:val="24"/>
        </w:rPr>
      </w:pPr>
      <w:r>
        <w:rPr>
          <w:rFonts w:hint="eastAsia" w:ascii="宋体" w:hAnsi="宋体" w:cs="宋体"/>
          <w:sz w:val="24"/>
        </w:rPr>
        <w:t xml:space="preserve">     联系人：              联系电话：</w:t>
      </w:r>
    </w:p>
    <w:p w14:paraId="12DA6FE0">
      <w:pPr>
        <w:spacing w:line="360" w:lineRule="auto"/>
        <w:jc w:val="left"/>
        <w:rPr>
          <w:rFonts w:ascii="宋体" w:hAnsi="宋体" w:cs="宋体"/>
          <w:sz w:val="24"/>
        </w:rPr>
      </w:pPr>
    </w:p>
    <w:p w14:paraId="6102AF3A">
      <w:pPr>
        <w:spacing w:line="360" w:lineRule="auto"/>
        <w:jc w:val="left"/>
        <w:rPr>
          <w:rFonts w:ascii="宋体" w:hAnsi="宋体" w:cs="宋体"/>
          <w:sz w:val="24"/>
        </w:rPr>
      </w:pPr>
    </w:p>
    <w:p w14:paraId="3F092F85">
      <w:pPr>
        <w:spacing w:line="360" w:lineRule="auto"/>
        <w:jc w:val="left"/>
        <w:rPr>
          <w:rFonts w:ascii="宋体" w:hAnsi="宋体" w:cs="宋体"/>
          <w:sz w:val="24"/>
        </w:rPr>
      </w:pPr>
    </w:p>
    <w:p w14:paraId="5E70C6E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78C421F">
      <w:pPr>
        <w:spacing w:line="360" w:lineRule="auto"/>
        <w:jc w:val="center"/>
        <w:rPr>
          <w:rFonts w:ascii="宋体" w:hAnsi="宋体" w:cs="宋体"/>
          <w:sz w:val="24"/>
        </w:rPr>
      </w:pPr>
      <w:r>
        <w:rPr>
          <w:rFonts w:hint="eastAsia" w:ascii="宋体" w:hAnsi="宋体" w:cs="宋体"/>
          <w:sz w:val="24"/>
        </w:rPr>
        <w:t xml:space="preserve">      年   月   日</w:t>
      </w:r>
    </w:p>
    <w:p w14:paraId="4AD178CD">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61142CA2">
      <w:pPr>
        <w:pStyle w:val="5"/>
        <w:jc w:val="center"/>
        <w:rPr>
          <w:rFonts w:ascii="宋体" w:hAnsi="宋体" w:cs="宋体"/>
          <w:b w:val="0"/>
          <w:sz w:val="24"/>
          <w:szCs w:val="24"/>
        </w:rPr>
      </w:pPr>
      <w:bookmarkStart w:id="34" w:name="_Toc495414231"/>
      <w:bookmarkStart w:id="35" w:name="_Toc197934561"/>
      <w:r>
        <w:rPr>
          <w:rFonts w:hint="eastAsia" w:ascii="宋体" w:hAnsi="宋体" w:cs="宋体"/>
          <w:b w:val="0"/>
          <w:sz w:val="24"/>
          <w:szCs w:val="24"/>
        </w:rPr>
        <w:t>一．报价一览表</w:t>
      </w:r>
      <w:bookmarkEnd w:id="34"/>
      <w:bookmarkEnd w:id="35"/>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2CE4574">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E012CB9">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6E1DA84B">
            <w:pPr>
              <w:spacing w:line="360" w:lineRule="exact"/>
              <w:jc w:val="center"/>
              <w:rPr>
                <w:rFonts w:ascii="宋体" w:hAnsi="宋体" w:cs="宋体"/>
                <w:sz w:val="24"/>
              </w:rPr>
            </w:pPr>
          </w:p>
        </w:tc>
      </w:tr>
      <w:tr w14:paraId="1A85EFBE">
        <w:trPr>
          <w:cantSplit/>
          <w:trHeight w:val="510" w:hRule="atLeast"/>
          <w:jc w:val="center"/>
        </w:trPr>
        <w:tc>
          <w:tcPr>
            <w:tcW w:w="2471" w:type="dxa"/>
            <w:tcBorders>
              <w:top w:val="nil"/>
            </w:tcBorders>
            <w:vAlign w:val="center"/>
          </w:tcPr>
          <w:p w14:paraId="3E4B1E86">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62DEDB0A">
            <w:pPr>
              <w:spacing w:line="360" w:lineRule="auto"/>
              <w:rPr>
                <w:rFonts w:ascii="宋体" w:hAnsi="宋体" w:cs="宋体"/>
                <w:sz w:val="24"/>
              </w:rPr>
            </w:pPr>
          </w:p>
        </w:tc>
      </w:tr>
      <w:tr w14:paraId="4EC16346">
        <w:trPr>
          <w:cantSplit/>
          <w:trHeight w:val="510" w:hRule="atLeast"/>
          <w:jc w:val="center"/>
        </w:trPr>
        <w:tc>
          <w:tcPr>
            <w:tcW w:w="2471" w:type="dxa"/>
            <w:tcBorders>
              <w:top w:val="nil"/>
            </w:tcBorders>
            <w:vAlign w:val="center"/>
          </w:tcPr>
          <w:p w14:paraId="1F4B0F16">
            <w:pPr>
              <w:spacing w:line="360" w:lineRule="exact"/>
              <w:jc w:val="center"/>
              <w:rPr>
                <w:rFonts w:ascii="宋体" w:hAnsi="宋体" w:cs="宋体"/>
                <w:sz w:val="24"/>
              </w:rPr>
            </w:pPr>
            <w:r>
              <w:rPr>
                <w:rFonts w:hint="eastAsia" w:ascii="宋体" w:hAnsi="宋体" w:cs="宋体"/>
                <w:sz w:val="24"/>
              </w:rPr>
              <w:t>最终投标报价（包：）</w:t>
            </w:r>
          </w:p>
          <w:p w14:paraId="1D8E8846">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000EB1A3">
            <w:pPr>
              <w:spacing w:line="360" w:lineRule="auto"/>
              <w:ind w:right="-670"/>
              <w:rPr>
                <w:rFonts w:ascii="宋体" w:hAnsi="宋体" w:cs="宋体"/>
                <w:sz w:val="24"/>
              </w:rPr>
            </w:pPr>
            <w:r>
              <w:rPr>
                <w:rFonts w:hint="eastAsia" w:ascii="宋体" w:hAnsi="宋体" w:cs="宋体"/>
                <w:sz w:val="24"/>
              </w:rPr>
              <w:t xml:space="preserve">投标总价：       大写：           </w:t>
            </w:r>
          </w:p>
        </w:tc>
      </w:tr>
      <w:tr w14:paraId="6A254455">
        <w:trPr>
          <w:cantSplit/>
          <w:trHeight w:val="4810" w:hRule="atLeast"/>
          <w:jc w:val="center"/>
        </w:trPr>
        <w:tc>
          <w:tcPr>
            <w:tcW w:w="2471" w:type="dxa"/>
            <w:tcBorders>
              <w:top w:val="nil"/>
            </w:tcBorders>
            <w:vAlign w:val="center"/>
          </w:tcPr>
          <w:p w14:paraId="6C0A62F3">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6582E8AE">
            <w:pPr>
              <w:spacing w:line="360" w:lineRule="auto"/>
              <w:jc w:val="left"/>
              <w:rPr>
                <w:rFonts w:ascii="宋体" w:hAnsi="宋体" w:cs="宋体"/>
                <w:sz w:val="24"/>
              </w:rPr>
            </w:pPr>
          </w:p>
        </w:tc>
      </w:tr>
    </w:tbl>
    <w:p w14:paraId="32BB6B0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B052EC6">
      <w:pPr>
        <w:spacing w:line="360" w:lineRule="auto"/>
        <w:rPr>
          <w:rFonts w:ascii="宋体" w:hAnsi="宋体" w:cs="宋体"/>
          <w:sz w:val="24"/>
        </w:rPr>
      </w:pPr>
      <w:r>
        <w:rPr>
          <w:rFonts w:hint="eastAsia" w:ascii="宋体" w:hAnsi="宋体" w:cs="宋体"/>
          <w:sz w:val="24"/>
        </w:rPr>
        <w:t>备注：</w:t>
      </w:r>
    </w:p>
    <w:p w14:paraId="70E05637">
      <w:pPr>
        <w:spacing w:line="360" w:lineRule="auto"/>
        <w:rPr>
          <w:rFonts w:ascii="宋体" w:hAnsi="宋体" w:cs="宋体"/>
          <w:sz w:val="24"/>
        </w:rPr>
      </w:pPr>
      <w:r>
        <w:rPr>
          <w:rFonts w:hint="eastAsia" w:ascii="宋体" w:hAnsi="宋体" w:cs="宋体"/>
          <w:sz w:val="24"/>
        </w:rPr>
        <w:t>1、此表用于开标会唱标之用。</w:t>
      </w:r>
    </w:p>
    <w:p w14:paraId="69587896">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216EF08">
      <w:pPr>
        <w:spacing w:line="360" w:lineRule="auto"/>
        <w:jc w:val="left"/>
        <w:rPr>
          <w:rFonts w:ascii="宋体" w:hAnsi="宋体" w:cs="宋体"/>
          <w:sz w:val="24"/>
        </w:rPr>
      </w:pPr>
      <w:bookmarkStart w:id="36" w:name="_Toc220232409"/>
      <w:bookmarkStart w:id="37" w:name="_Toc495414234"/>
    </w:p>
    <w:p w14:paraId="44DCC5E5">
      <w:pPr>
        <w:pStyle w:val="34"/>
        <w:ind w:firstLine="240"/>
        <w:rPr>
          <w:rFonts w:ascii="宋体" w:hAnsi="宋体" w:cs="宋体"/>
          <w:sz w:val="24"/>
        </w:rPr>
      </w:pPr>
    </w:p>
    <w:p w14:paraId="64A0C0AD">
      <w:pPr>
        <w:pStyle w:val="34"/>
        <w:ind w:firstLine="240"/>
        <w:rPr>
          <w:rFonts w:ascii="宋体" w:hAnsi="宋体" w:cs="宋体"/>
          <w:sz w:val="24"/>
        </w:rPr>
      </w:pPr>
    </w:p>
    <w:p w14:paraId="060C9F91">
      <w:pPr>
        <w:pStyle w:val="34"/>
        <w:ind w:firstLine="240"/>
        <w:rPr>
          <w:rFonts w:ascii="宋体" w:hAnsi="宋体" w:cs="宋体"/>
          <w:sz w:val="24"/>
        </w:rPr>
      </w:pPr>
    </w:p>
    <w:p w14:paraId="2D5234AD">
      <w:pPr>
        <w:pStyle w:val="34"/>
        <w:ind w:firstLine="240"/>
        <w:rPr>
          <w:rFonts w:ascii="宋体" w:hAnsi="宋体" w:cs="宋体"/>
          <w:sz w:val="24"/>
        </w:rPr>
      </w:pPr>
    </w:p>
    <w:p w14:paraId="45BB90C3">
      <w:pPr>
        <w:pStyle w:val="34"/>
        <w:ind w:firstLine="240"/>
        <w:rPr>
          <w:rFonts w:ascii="宋体" w:hAnsi="宋体" w:cs="宋体"/>
          <w:sz w:val="24"/>
        </w:rPr>
      </w:pPr>
    </w:p>
    <w:p w14:paraId="47AD605B">
      <w:pPr>
        <w:pStyle w:val="34"/>
        <w:ind w:firstLine="240"/>
        <w:rPr>
          <w:rFonts w:ascii="宋体" w:hAnsi="宋体" w:cs="宋体"/>
          <w:sz w:val="24"/>
        </w:rPr>
      </w:pPr>
    </w:p>
    <w:p w14:paraId="4A1CAAE1">
      <w:pPr>
        <w:spacing w:line="360" w:lineRule="auto"/>
        <w:jc w:val="left"/>
        <w:rPr>
          <w:rFonts w:ascii="宋体" w:hAnsi="宋体" w:cs="宋体"/>
          <w:sz w:val="24"/>
        </w:rPr>
      </w:pPr>
      <w:r>
        <w:rPr>
          <w:rFonts w:hint="eastAsia" w:ascii="宋体" w:hAnsi="宋体" w:cs="宋体"/>
          <w:sz w:val="24"/>
        </w:rPr>
        <w:t>格式5</w:t>
      </w:r>
    </w:p>
    <w:p w14:paraId="48D462B6">
      <w:pPr>
        <w:pStyle w:val="5"/>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5D987AB">
        <w:trPr>
          <w:cantSplit/>
          <w:trHeight w:val="423" w:hRule="atLeast"/>
        </w:trPr>
        <w:tc>
          <w:tcPr>
            <w:tcW w:w="840" w:type="dxa"/>
            <w:vAlign w:val="center"/>
          </w:tcPr>
          <w:p w14:paraId="16DBCC51">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0939FDFF">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10D1C674">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5AB70710">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3A96D01F">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46BB10E6">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11842704">
            <w:pPr>
              <w:spacing w:line="340" w:lineRule="exact"/>
              <w:jc w:val="center"/>
              <w:rPr>
                <w:rFonts w:ascii="宋体" w:hAnsi="宋体" w:cs="宋体"/>
                <w:sz w:val="24"/>
              </w:rPr>
            </w:pPr>
            <w:r>
              <w:rPr>
                <w:rFonts w:hint="eastAsia" w:ascii="宋体" w:hAnsi="宋体" w:cs="宋体"/>
                <w:sz w:val="24"/>
              </w:rPr>
              <w:t>备注</w:t>
            </w:r>
          </w:p>
        </w:tc>
      </w:tr>
      <w:tr w14:paraId="28F282CD">
        <w:trPr>
          <w:cantSplit/>
          <w:trHeight w:val="424" w:hRule="atLeast"/>
        </w:trPr>
        <w:tc>
          <w:tcPr>
            <w:tcW w:w="840" w:type="dxa"/>
            <w:tcBorders>
              <w:bottom w:val="single" w:color="auto" w:sz="4" w:space="0"/>
            </w:tcBorders>
          </w:tcPr>
          <w:p w14:paraId="55365BF9">
            <w:pPr>
              <w:spacing w:line="340" w:lineRule="exact"/>
              <w:jc w:val="center"/>
              <w:rPr>
                <w:rFonts w:ascii="宋体" w:hAnsi="宋体" w:cs="宋体"/>
                <w:sz w:val="24"/>
              </w:rPr>
            </w:pPr>
            <w:r>
              <w:rPr>
                <w:rFonts w:hint="eastAsia" w:ascii="宋体" w:hAnsi="宋体" w:cs="宋体"/>
                <w:sz w:val="24"/>
              </w:rPr>
              <w:t>1</w:t>
            </w:r>
          </w:p>
        </w:tc>
        <w:tc>
          <w:tcPr>
            <w:tcW w:w="2205" w:type="dxa"/>
          </w:tcPr>
          <w:p w14:paraId="217349C8">
            <w:pPr>
              <w:spacing w:line="340" w:lineRule="exact"/>
              <w:rPr>
                <w:rFonts w:ascii="宋体" w:hAnsi="宋体" w:cs="宋体"/>
                <w:sz w:val="24"/>
              </w:rPr>
            </w:pPr>
          </w:p>
        </w:tc>
        <w:tc>
          <w:tcPr>
            <w:tcW w:w="957" w:type="dxa"/>
          </w:tcPr>
          <w:p w14:paraId="5EE24DD4">
            <w:pPr>
              <w:spacing w:line="340" w:lineRule="exact"/>
              <w:rPr>
                <w:rFonts w:ascii="宋体" w:hAnsi="宋体" w:cs="宋体"/>
                <w:sz w:val="24"/>
              </w:rPr>
            </w:pPr>
          </w:p>
        </w:tc>
        <w:tc>
          <w:tcPr>
            <w:tcW w:w="840" w:type="dxa"/>
          </w:tcPr>
          <w:p w14:paraId="2AD0A57E">
            <w:pPr>
              <w:spacing w:line="340" w:lineRule="exact"/>
              <w:rPr>
                <w:rFonts w:ascii="宋体" w:hAnsi="宋体" w:cs="宋体"/>
                <w:sz w:val="24"/>
              </w:rPr>
            </w:pPr>
          </w:p>
        </w:tc>
        <w:tc>
          <w:tcPr>
            <w:tcW w:w="1260" w:type="dxa"/>
          </w:tcPr>
          <w:p w14:paraId="2169A6B2">
            <w:pPr>
              <w:spacing w:line="340" w:lineRule="exact"/>
              <w:rPr>
                <w:rFonts w:ascii="宋体" w:hAnsi="宋体" w:cs="宋体"/>
                <w:sz w:val="24"/>
              </w:rPr>
            </w:pPr>
          </w:p>
        </w:tc>
        <w:tc>
          <w:tcPr>
            <w:tcW w:w="1340" w:type="dxa"/>
          </w:tcPr>
          <w:p w14:paraId="6D2CBEEC">
            <w:pPr>
              <w:spacing w:line="340" w:lineRule="exact"/>
              <w:rPr>
                <w:rFonts w:ascii="宋体" w:hAnsi="宋体" w:cs="宋体"/>
                <w:sz w:val="24"/>
              </w:rPr>
            </w:pPr>
          </w:p>
        </w:tc>
        <w:tc>
          <w:tcPr>
            <w:tcW w:w="1347" w:type="dxa"/>
          </w:tcPr>
          <w:p w14:paraId="68A54FC7">
            <w:pPr>
              <w:spacing w:line="340" w:lineRule="exact"/>
              <w:rPr>
                <w:rFonts w:ascii="宋体" w:hAnsi="宋体" w:cs="宋体"/>
                <w:sz w:val="24"/>
              </w:rPr>
            </w:pPr>
          </w:p>
        </w:tc>
      </w:tr>
      <w:tr w14:paraId="74B0D38D">
        <w:trPr>
          <w:cantSplit/>
          <w:trHeight w:val="423" w:hRule="atLeast"/>
        </w:trPr>
        <w:tc>
          <w:tcPr>
            <w:tcW w:w="840" w:type="dxa"/>
          </w:tcPr>
          <w:p w14:paraId="7A90AF76">
            <w:pPr>
              <w:spacing w:line="340" w:lineRule="exact"/>
              <w:jc w:val="center"/>
              <w:rPr>
                <w:rFonts w:ascii="宋体" w:hAnsi="宋体" w:cs="宋体"/>
                <w:sz w:val="24"/>
              </w:rPr>
            </w:pPr>
            <w:r>
              <w:rPr>
                <w:rFonts w:hint="eastAsia" w:ascii="宋体" w:hAnsi="宋体" w:cs="宋体"/>
                <w:sz w:val="24"/>
              </w:rPr>
              <w:t>2</w:t>
            </w:r>
          </w:p>
        </w:tc>
        <w:tc>
          <w:tcPr>
            <w:tcW w:w="2205" w:type="dxa"/>
          </w:tcPr>
          <w:p w14:paraId="1BA83C87">
            <w:pPr>
              <w:spacing w:line="340" w:lineRule="exact"/>
              <w:rPr>
                <w:rFonts w:ascii="宋体" w:hAnsi="宋体" w:cs="宋体"/>
                <w:sz w:val="24"/>
              </w:rPr>
            </w:pPr>
          </w:p>
        </w:tc>
        <w:tc>
          <w:tcPr>
            <w:tcW w:w="957" w:type="dxa"/>
          </w:tcPr>
          <w:p w14:paraId="2026C7DC">
            <w:pPr>
              <w:spacing w:line="340" w:lineRule="exact"/>
              <w:rPr>
                <w:rFonts w:ascii="宋体" w:hAnsi="宋体" w:cs="宋体"/>
                <w:sz w:val="24"/>
              </w:rPr>
            </w:pPr>
          </w:p>
        </w:tc>
        <w:tc>
          <w:tcPr>
            <w:tcW w:w="840" w:type="dxa"/>
          </w:tcPr>
          <w:p w14:paraId="0ACDFAF9">
            <w:pPr>
              <w:spacing w:line="340" w:lineRule="exact"/>
              <w:rPr>
                <w:rFonts w:ascii="宋体" w:hAnsi="宋体" w:cs="宋体"/>
                <w:sz w:val="24"/>
              </w:rPr>
            </w:pPr>
          </w:p>
        </w:tc>
        <w:tc>
          <w:tcPr>
            <w:tcW w:w="1260" w:type="dxa"/>
          </w:tcPr>
          <w:p w14:paraId="1B21D0D7">
            <w:pPr>
              <w:spacing w:line="340" w:lineRule="exact"/>
              <w:rPr>
                <w:rFonts w:ascii="宋体" w:hAnsi="宋体" w:cs="宋体"/>
                <w:sz w:val="24"/>
              </w:rPr>
            </w:pPr>
          </w:p>
        </w:tc>
        <w:tc>
          <w:tcPr>
            <w:tcW w:w="1340" w:type="dxa"/>
          </w:tcPr>
          <w:p w14:paraId="7B558C49">
            <w:pPr>
              <w:spacing w:line="340" w:lineRule="exact"/>
              <w:rPr>
                <w:rFonts w:ascii="宋体" w:hAnsi="宋体" w:cs="宋体"/>
                <w:sz w:val="24"/>
              </w:rPr>
            </w:pPr>
          </w:p>
        </w:tc>
        <w:tc>
          <w:tcPr>
            <w:tcW w:w="1347" w:type="dxa"/>
          </w:tcPr>
          <w:p w14:paraId="1BF3D7F7">
            <w:pPr>
              <w:spacing w:line="340" w:lineRule="exact"/>
              <w:rPr>
                <w:rFonts w:ascii="宋体" w:hAnsi="宋体" w:cs="宋体"/>
                <w:sz w:val="24"/>
              </w:rPr>
            </w:pPr>
          </w:p>
        </w:tc>
      </w:tr>
      <w:tr w14:paraId="3890D81E">
        <w:trPr>
          <w:cantSplit/>
          <w:trHeight w:val="424" w:hRule="atLeast"/>
        </w:trPr>
        <w:tc>
          <w:tcPr>
            <w:tcW w:w="840" w:type="dxa"/>
          </w:tcPr>
          <w:p w14:paraId="3EB0CA99">
            <w:pPr>
              <w:spacing w:line="340" w:lineRule="exact"/>
              <w:jc w:val="center"/>
              <w:rPr>
                <w:rFonts w:ascii="宋体" w:hAnsi="宋体" w:cs="宋体"/>
                <w:sz w:val="24"/>
              </w:rPr>
            </w:pPr>
            <w:r>
              <w:rPr>
                <w:rFonts w:hint="eastAsia" w:ascii="宋体" w:hAnsi="宋体" w:cs="宋体"/>
                <w:sz w:val="24"/>
              </w:rPr>
              <w:t>3</w:t>
            </w:r>
          </w:p>
        </w:tc>
        <w:tc>
          <w:tcPr>
            <w:tcW w:w="2205" w:type="dxa"/>
          </w:tcPr>
          <w:p w14:paraId="1F592B85">
            <w:pPr>
              <w:spacing w:line="340" w:lineRule="exact"/>
              <w:rPr>
                <w:rFonts w:ascii="宋体" w:hAnsi="宋体" w:cs="宋体"/>
                <w:sz w:val="24"/>
              </w:rPr>
            </w:pPr>
          </w:p>
        </w:tc>
        <w:tc>
          <w:tcPr>
            <w:tcW w:w="957" w:type="dxa"/>
          </w:tcPr>
          <w:p w14:paraId="3AE76249">
            <w:pPr>
              <w:spacing w:line="340" w:lineRule="exact"/>
              <w:rPr>
                <w:rFonts w:ascii="宋体" w:hAnsi="宋体" w:cs="宋体"/>
                <w:sz w:val="24"/>
              </w:rPr>
            </w:pPr>
          </w:p>
        </w:tc>
        <w:tc>
          <w:tcPr>
            <w:tcW w:w="840" w:type="dxa"/>
          </w:tcPr>
          <w:p w14:paraId="59B2639C">
            <w:pPr>
              <w:spacing w:line="340" w:lineRule="exact"/>
              <w:rPr>
                <w:rFonts w:ascii="宋体" w:hAnsi="宋体" w:cs="宋体"/>
                <w:sz w:val="24"/>
              </w:rPr>
            </w:pPr>
          </w:p>
        </w:tc>
        <w:tc>
          <w:tcPr>
            <w:tcW w:w="1260" w:type="dxa"/>
          </w:tcPr>
          <w:p w14:paraId="2BA43063">
            <w:pPr>
              <w:spacing w:line="340" w:lineRule="exact"/>
              <w:rPr>
                <w:rFonts w:ascii="宋体" w:hAnsi="宋体" w:cs="宋体"/>
                <w:sz w:val="24"/>
              </w:rPr>
            </w:pPr>
          </w:p>
        </w:tc>
        <w:tc>
          <w:tcPr>
            <w:tcW w:w="1340" w:type="dxa"/>
          </w:tcPr>
          <w:p w14:paraId="54E12233">
            <w:pPr>
              <w:spacing w:line="340" w:lineRule="exact"/>
              <w:rPr>
                <w:rFonts w:ascii="宋体" w:hAnsi="宋体" w:cs="宋体"/>
                <w:sz w:val="24"/>
              </w:rPr>
            </w:pPr>
          </w:p>
        </w:tc>
        <w:tc>
          <w:tcPr>
            <w:tcW w:w="1347" w:type="dxa"/>
          </w:tcPr>
          <w:p w14:paraId="5BE9EF5E">
            <w:pPr>
              <w:spacing w:line="340" w:lineRule="exact"/>
              <w:rPr>
                <w:rFonts w:ascii="宋体" w:hAnsi="宋体" w:cs="宋体"/>
                <w:sz w:val="24"/>
              </w:rPr>
            </w:pPr>
          </w:p>
        </w:tc>
      </w:tr>
      <w:tr w14:paraId="68E50086">
        <w:trPr>
          <w:cantSplit/>
          <w:trHeight w:val="423" w:hRule="atLeast"/>
        </w:trPr>
        <w:tc>
          <w:tcPr>
            <w:tcW w:w="840" w:type="dxa"/>
          </w:tcPr>
          <w:p w14:paraId="27BFD11D">
            <w:pPr>
              <w:spacing w:line="340" w:lineRule="exact"/>
              <w:jc w:val="center"/>
              <w:rPr>
                <w:rFonts w:ascii="宋体" w:hAnsi="宋体" w:cs="宋体"/>
                <w:sz w:val="24"/>
              </w:rPr>
            </w:pPr>
            <w:r>
              <w:rPr>
                <w:rFonts w:hint="eastAsia" w:ascii="宋体" w:hAnsi="宋体" w:cs="宋体"/>
                <w:sz w:val="24"/>
              </w:rPr>
              <w:t>4</w:t>
            </w:r>
          </w:p>
        </w:tc>
        <w:tc>
          <w:tcPr>
            <w:tcW w:w="2205" w:type="dxa"/>
          </w:tcPr>
          <w:p w14:paraId="04C613B0">
            <w:pPr>
              <w:spacing w:line="340" w:lineRule="exact"/>
              <w:rPr>
                <w:rFonts w:ascii="宋体" w:hAnsi="宋体" w:cs="宋体"/>
                <w:sz w:val="24"/>
              </w:rPr>
            </w:pPr>
          </w:p>
        </w:tc>
        <w:tc>
          <w:tcPr>
            <w:tcW w:w="957" w:type="dxa"/>
          </w:tcPr>
          <w:p w14:paraId="3DEE0BB9">
            <w:pPr>
              <w:spacing w:line="340" w:lineRule="exact"/>
              <w:rPr>
                <w:rFonts w:ascii="宋体" w:hAnsi="宋体" w:cs="宋体"/>
                <w:sz w:val="24"/>
              </w:rPr>
            </w:pPr>
          </w:p>
        </w:tc>
        <w:tc>
          <w:tcPr>
            <w:tcW w:w="840" w:type="dxa"/>
          </w:tcPr>
          <w:p w14:paraId="7044884E">
            <w:pPr>
              <w:spacing w:line="340" w:lineRule="exact"/>
              <w:rPr>
                <w:rFonts w:ascii="宋体" w:hAnsi="宋体" w:cs="宋体"/>
                <w:sz w:val="24"/>
              </w:rPr>
            </w:pPr>
          </w:p>
        </w:tc>
        <w:tc>
          <w:tcPr>
            <w:tcW w:w="1260" w:type="dxa"/>
          </w:tcPr>
          <w:p w14:paraId="102DF8D9">
            <w:pPr>
              <w:spacing w:line="340" w:lineRule="exact"/>
              <w:rPr>
                <w:rFonts w:ascii="宋体" w:hAnsi="宋体" w:cs="宋体"/>
                <w:sz w:val="24"/>
              </w:rPr>
            </w:pPr>
          </w:p>
        </w:tc>
        <w:tc>
          <w:tcPr>
            <w:tcW w:w="1340" w:type="dxa"/>
          </w:tcPr>
          <w:p w14:paraId="4EB04E82">
            <w:pPr>
              <w:spacing w:line="340" w:lineRule="exact"/>
              <w:rPr>
                <w:rFonts w:ascii="宋体" w:hAnsi="宋体" w:cs="宋体"/>
                <w:sz w:val="24"/>
              </w:rPr>
            </w:pPr>
          </w:p>
        </w:tc>
        <w:tc>
          <w:tcPr>
            <w:tcW w:w="1347" w:type="dxa"/>
          </w:tcPr>
          <w:p w14:paraId="5CC0BB79">
            <w:pPr>
              <w:spacing w:line="340" w:lineRule="exact"/>
              <w:rPr>
                <w:rFonts w:ascii="宋体" w:hAnsi="宋体" w:cs="宋体"/>
                <w:sz w:val="24"/>
              </w:rPr>
            </w:pPr>
          </w:p>
        </w:tc>
      </w:tr>
      <w:tr w14:paraId="7A49BFF5">
        <w:trPr>
          <w:cantSplit/>
          <w:trHeight w:val="424" w:hRule="atLeast"/>
        </w:trPr>
        <w:tc>
          <w:tcPr>
            <w:tcW w:w="840" w:type="dxa"/>
          </w:tcPr>
          <w:p w14:paraId="34520047">
            <w:pPr>
              <w:spacing w:line="340" w:lineRule="exact"/>
              <w:jc w:val="center"/>
              <w:rPr>
                <w:rFonts w:ascii="宋体" w:hAnsi="宋体" w:cs="宋体"/>
                <w:sz w:val="24"/>
              </w:rPr>
            </w:pPr>
            <w:r>
              <w:rPr>
                <w:rFonts w:hint="eastAsia" w:ascii="宋体" w:hAnsi="宋体" w:cs="宋体"/>
                <w:sz w:val="24"/>
              </w:rPr>
              <w:t>5</w:t>
            </w:r>
          </w:p>
        </w:tc>
        <w:tc>
          <w:tcPr>
            <w:tcW w:w="2205" w:type="dxa"/>
          </w:tcPr>
          <w:p w14:paraId="48E17756">
            <w:pPr>
              <w:spacing w:line="340" w:lineRule="exact"/>
              <w:rPr>
                <w:rFonts w:ascii="宋体" w:hAnsi="宋体" w:cs="宋体"/>
                <w:sz w:val="24"/>
              </w:rPr>
            </w:pPr>
          </w:p>
        </w:tc>
        <w:tc>
          <w:tcPr>
            <w:tcW w:w="957" w:type="dxa"/>
          </w:tcPr>
          <w:p w14:paraId="0CAC0C64">
            <w:pPr>
              <w:spacing w:line="340" w:lineRule="exact"/>
              <w:rPr>
                <w:rFonts w:ascii="宋体" w:hAnsi="宋体" w:cs="宋体"/>
                <w:sz w:val="24"/>
              </w:rPr>
            </w:pPr>
          </w:p>
        </w:tc>
        <w:tc>
          <w:tcPr>
            <w:tcW w:w="840" w:type="dxa"/>
          </w:tcPr>
          <w:p w14:paraId="3F640C41">
            <w:pPr>
              <w:spacing w:line="340" w:lineRule="exact"/>
              <w:rPr>
                <w:rFonts w:ascii="宋体" w:hAnsi="宋体" w:cs="宋体"/>
                <w:sz w:val="24"/>
              </w:rPr>
            </w:pPr>
          </w:p>
        </w:tc>
        <w:tc>
          <w:tcPr>
            <w:tcW w:w="1260" w:type="dxa"/>
          </w:tcPr>
          <w:p w14:paraId="7C36EEBA">
            <w:pPr>
              <w:spacing w:line="340" w:lineRule="exact"/>
              <w:rPr>
                <w:rFonts w:ascii="宋体" w:hAnsi="宋体" w:cs="宋体"/>
                <w:sz w:val="24"/>
              </w:rPr>
            </w:pPr>
          </w:p>
        </w:tc>
        <w:tc>
          <w:tcPr>
            <w:tcW w:w="1340" w:type="dxa"/>
          </w:tcPr>
          <w:p w14:paraId="627162F5">
            <w:pPr>
              <w:spacing w:line="340" w:lineRule="exact"/>
              <w:rPr>
                <w:rFonts w:ascii="宋体" w:hAnsi="宋体" w:cs="宋体"/>
                <w:sz w:val="24"/>
              </w:rPr>
            </w:pPr>
          </w:p>
        </w:tc>
        <w:tc>
          <w:tcPr>
            <w:tcW w:w="1347" w:type="dxa"/>
          </w:tcPr>
          <w:p w14:paraId="32EE47EB">
            <w:pPr>
              <w:spacing w:line="340" w:lineRule="exact"/>
              <w:rPr>
                <w:rFonts w:ascii="宋体" w:hAnsi="宋体" w:cs="宋体"/>
                <w:sz w:val="24"/>
              </w:rPr>
            </w:pPr>
          </w:p>
        </w:tc>
      </w:tr>
      <w:tr w14:paraId="23BE6BAB">
        <w:trPr>
          <w:cantSplit/>
          <w:trHeight w:val="423" w:hRule="atLeast"/>
        </w:trPr>
        <w:tc>
          <w:tcPr>
            <w:tcW w:w="840" w:type="dxa"/>
          </w:tcPr>
          <w:p w14:paraId="7A56260B">
            <w:pPr>
              <w:spacing w:line="340" w:lineRule="exact"/>
              <w:jc w:val="center"/>
              <w:rPr>
                <w:rFonts w:ascii="宋体" w:hAnsi="宋体" w:cs="宋体"/>
                <w:sz w:val="24"/>
              </w:rPr>
            </w:pPr>
            <w:r>
              <w:rPr>
                <w:rFonts w:hint="eastAsia" w:ascii="宋体" w:hAnsi="宋体" w:cs="宋体"/>
                <w:sz w:val="24"/>
              </w:rPr>
              <w:t>6</w:t>
            </w:r>
          </w:p>
        </w:tc>
        <w:tc>
          <w:tcPr>
            <w:tcW w:w="2205" w:type="dxa"/>
          </w:tcPr>
          <w:p w14:paraId="55FE6091">
            <w:pPr>
              <w:spacing w:line="340" w:lineRule="exact"/>
              <w:rPr>
                <w:rFonts w:ascii="宋体" w:hAnsi="宋体" w:cs="宋体"/>
                <w:sz w:val="24"/>
              </w:rPr>
            </w:pPr>
          </w:p>
        </w:tc>
        <w:tc>
          <w:tcPr>
            <w:tcW w:w="957" w:type="dxa"/>
          </w:tcPr>
          <w:p w14:paraId="1ACB7C29">
            <w:pPr>
              <w:spacing w:line="340" w:lineRule="exact"/>
              <w:rPr>
                <w:rFonts w:ascii="宋体" w:hAnsi="宋体" w:cs="宋体"/>
                <w:sz w:val="24"/>
              </w:rPr>
            </w:pPr>
          </w:p>
        </w:tc>
        <w:tc>
          <w:tcPr>
            <w:tcW w:w="840" w:type="dxa"/>
          </w:tcPr>
          <w:p w14:paraId="0B66F070">
            <w:pPr>
              <w:spacing w:line="340" w:lineRule="exact"/>
              <w:rPr>
                <w:rFonts w:ascii="宋体" w:hAnsi="宋体" w:cs="宋体"/>
                <w:sz w:val="24"/>
              </w:rPr>
            </w:pPr>
          </w:p>
        </w:tc>
        <w:tc>
          <w:tcPr>
            <w:tcW w:w="1260" w:type="dxa"/>
          </w:tcPr>
          <w:p w14:paraId="0722AD5E">
            <w:pPr>
              <w:spacing w:line="340" w:lineRule="exact"/>
              <w:rPr>
                <w:rFonts w:ascii="宋体" w:hAnsi="宋体" w:cs="宋体"/>
                <w:sz w:val="24"/>
              </w:rPr>
            </w:pPr>
          </w:p>
        </w:tc>
        <w:tc>
          <w:tcPr>
            <w:tcW w:w="1340" w:type="dxa"/>
          </w:tcPr>
          <w:p w14:paraId="586196DC">
            <w:pPr>
              <w:spacing w:line="340" w:lineRule="exact"/>
              <w:rPr>
                <w:rFonts w:ascii="宋体" w:hAnsi="宋体" w:cs="宋体"/>
                <w:sz w:val="24"/>
              </w:rPr>
            </w:pPr>
          </w:p>
        </w:tc>
        <w:tc>
          <w:tcPr>
            <w:tcW w:w="1347" w:type="dxa"/>
          </w:tcPr>
          <w:p w14:paraId="32E55A1A">
            <w:pPr>
              <w:spacing w:line="340" w:lineRule="exact"/>
              <w:rPr>
                <w:rFonts w:ascii="宋体" w:hAnsi="宋体" w:cs="宋体"/>
                <w:sz w:val="24"/>
              </w:rPr>
            </w:pPr>
          </w:p>
        </w:tc>
      </w:tr>
      <w:tr w14:paraId="2E8F4880">
        <w:trPr>
          <w:cantSplit/>
          <w:trHeight w:val="424" w:hRule="atLeast"/>
        </w:trPr>
        <w:tc>
          <w:tcPr>
            <w:tcW w:w="840" w:type="dxa"/>
          </w:tcPr>
          <w:p w14:paraId="5B3538E4">
            <w:pPr>
              <w:spacing w:line="340" w:lineRule="exact"/>
              <w:jc w:val="center"/>
              <w:rPr>
                <w:rFonts w:ascii="宋体" w:hAnsi="宋体" w:cs="宋体"/>
                <w:sz w:val="24"/>
              </w:rPr>
            </w:pPr>
            <w:r>
              <w:rPr>
                <w:rFonts w:hint="eastAsia" w:ascii="宋体" w:hAnsi="宋体" w:cs="宋体"/>
                <w:sz w:val="24"/>
              </w:rPr>
              <w:t>7</w:t>
            </w:r>
          </w:p>
        </w:tc>
        <w:tc>
          <w:tcPr>
            <w:tcW w:w="2205" w:type="dxa"/>
          </w:tcPr>
          <w:p w14:paraId="23D45E64">
            <w:pPr>
              <w:spacing w:line="340" w:lineRule="exact"/>
              <w:rPr>
                <w:rFonts w:ascii="宋体" w:hAnsi="宋体" w:cs="宋体"/>
                <w:sz w:val="24"/>
              </w:rPr>
            </w:pPr>
          </w:p>
        </w:tc>
        <w:tc>
          <w:tcPr>
            <w:tcW w:w="957" w:type="dxa"/>
          </w:tcPr>
          <w:p w14:paraId="2535FAD2">
            <w:pPr>
              <w:spacing w:line="340" w:lineRule="exact"/>
              <w:rPr>
                <w:rFonts w:ascii="宋体" w:hAnsi="宋体" w:cs="宋体"/>
                <w:sz w:val="24"/>
              </w:rPr>
            </w:pPr>
          </w:p>
        </w:tc>
        <w:tc>
          <w:tcPr>
            <w:tcW w:w="840" w:type="dxa"/>
          </w:tcPr>
          <w:p w14:paraId="22E4119F">
            <w:pPr>
              <w:spacing w:line="340" w:lineRule="exact"/>
              <w:rPr>
                <w:rFonts w:ascii="宋体" w:hAnsi="宋体" w:cs="宋体"/>
                <w:sz w:val="24"/>
              </w:rPr>
            </w:pPr>
          </w:p>
        </w:tc>
        <w:tc>
          <w:tcPr>
            <w:tcW w:w="1260" w:type="dxa"/>
          </w:tcPr>
          <w:p w14:paraId="2284D79B">
            <w:pPr>
              <w:spacing w:line="340" w:lineRule="exact"/>
              <w:rPr>
                <w:rFonts w:ascii="宋体" w:hAnsi="宋体" w:cs="宋体"/>
                <w:sz w:val="24"/>
              </w:rPr>
            </w:pPr>
          </w:p>
        </w:tc>
        <w:tc>
          <w:tcPr>
            <w:tcW w:w="1340" w:type="dxa"/>
          </w:tcPr>
          <w:p w14:paraId="5D501CCA">
            <w:pPr>
              <w:spacing w:line="340" w:lineRule="exact"/>
              <w:rPr>
                <w:rFonts w:ascii="宋体" w:hAnsi="宋体" w:cs="宋体"/>
                <w:sz w:val="24"/>
              </w:rPr>
            </w:pPr>
          </w:p>
        </w:tc>
        <w:tc>
          <w:tcPr>
            <w:tcW w:w="1347" w:type="dxa"/>
          </w:tcPr>
          <w:p w14:paraId="656D5629">
            <w:pPr>
              <w:spacing w:line="340" w:lineRule="exact"/>
              <w:rPr>
                <w:rFonts w:ascii="宋体" w:hAnsi="宋体" w:cs="宋体"/>
                <w:sz w:val="24"/>
              </w:rPr>
            </w:pPr>
          </w:p>
        </w:tc>
      </w:tr>
      <w:tr w14:paraId="51F9EEF5">
        <w:trPr>
          <w:cantSplit/>
          <w:trHeight w:val="423" w:hRule="atLeast"/>
        </w:trPr>
        <w:tc>
          <w:tcPr>
            <w:tcW w:w="840" w:type="dxa"/>
          </w:tcPr>
          <w:p w14:paraId="49DD15AA">
            <w:pPr>
              <w:spacing w:line="340" w:lineRule="exact"/>
              <w:jc w:val="center"/>
              <w:rPr>
                <w:rFonts w:ascii="宋体" w:hAnsi="宋体" w:cs="宋体"/>
                <w:sz w:val="24"/>
              </w:rPr>
            </w:pPr>
            <w:r>
              <w:rPr>
                <w:rFonts w:hint="eastAsia" w:ascii="宋体" w:hAnsi="宋体" w:cs="宋体"/>
                <w:sz w:val="24"/>
              </w:rPr>
              <w:t>8</w:t>
            </w:r>
          </w:p>
        </w:tc>
        <w:tc>
          <w:tcPr>
            <w:tcW w:w="2205" w:type="dxa"/>
          </w:tcPr>
          <w:p w14:paraId="4194F951">
            <w:pPr>
              <w:spacing w:line="340" w:lineRule="exact"/>
              <w:rPr>
                <w:rFonts w:ascii="宋体" w:hAnsi="宋体" w:cs="宋体"/>
                <w:sz w:val="24"/>
              </w:rPr>
            </w:pPr>
          </w:p>
        </w:tc>
        <w:tc>
          <w:tcPr>
            <w:tcW w:w="957" w:type="dxa"/>
          </w:tcPr>
          <w:p w14:paraId="0B2D7B1C">
            <w:pPr>
              <w:spacing w:line="340" w:lineRule="exact"/>
              <w:rPr>
                <w:rFonts w:ascii="宋体" w:hAnsi="宋体" w:cs="宋体"/>
                <w:sz w:val="24"/>
              </w:rPr>
            </w:pPr>
          </w:p>
        </w:tc>
        <w:tc>
          <w:tcPr>
            <w:tcW w:w="840" w:type="dxa"/>
          </w:tcPr>
          <w:p w14:paraId="6AD89D1D">
            <w:pPr>
              <w:spacing w:line="340" w:lineRule="exact"/>
              <w:rPr>
                <w:rFonts w:ascii="宋体" w:hAnsi="宋体" w:cs="宋体"/>
                <w:sz w:val="24"/>
              </w:rPr>
            </w:pPr>
          </w:p>
        </w:tc>
        <w:tc>
          <w:tcPr>
            <w:tcW w:w="1260" w:type="dxa"/>
          </w:tcPr>
          <w:p w14:paraId="1310475E">
            <w:pPr>
              <w:spacing w:line="340" w:lineRule="exact"/>
              <w:rPr>
                <w:rFonts w:ascii="宋体" w:hAnsi="宋体" w:cs="宋体"/>
                <w:sz w:val="24"/>
              </w:rPr>
            </w:pPr>
          </w:p>
        </w:tc>
        <w:tc>
          <w:tcPr>
            <w:tcW w:w="1340" w:type="dxa"/>
          </w:tcPr>
          <w:p w14:paraId="728E8EED">
            <w:pPr>
              <w:spacing w:line="340" w:lineRule="exact"/>
              <w:rPr>
                <w:rFonts w:ascii="宋体" w:hAnsi="宋体" w:cs="宋体"/>
                <w:sz w:val="24"/>
              </w:rPr>
            </w:pPr>
          </w:p>
        </w:tc>
        <w:tc>
          <w:tcPr>
            <w:tcW w:w="1347" w:type="dxa"/>
          </w:tcPr>
          <w:p w14:paraId="620E19A0">
            <w:pPr>
              <w:spacing w:line="340" w:lineRule="exact"/>
              <w:rPr>
                <w:rFonts w:ascii="宋体" w:hAnsi="宋体" w:cs="宋体"/>
                <w:sz w:val="24"/>
              </w:rPr>
            </w:pPr>
          </w:p>
        </w:tc>
      </w:tr>
      <w:tr w14:paraId="135A2C64">
        <w:trPr>
          <w:cantSplit/>
          <w:trHeight w:val="424" w:hRule="atLeast"/>
        </w:trPr>
        <w:tc>
          <w:tcPr>
            <w:tcW w:w="840" w:type="dxa"/>
          </w:tcPr>
          <w:p w14:paraId="7C51130E">
            <w:pPr>
              <w:spacing w:line="340" w:lineRule="exact"/>
              <w:jc w:val="center"/>
              <w:rPr>
                <w:rFonts w:ascii="宋体" w:hAnsi="宋体" w:cs="宋体"/>
                <w:sz w:val="24"/>
              </w:rPr>
            </w:pPr>
            <w:r>
              <w:rPr>
                <w:rFonts w:hint="eastAsia" w:ascii="宋体" w:hAnsi="宋体" w:cs="宋体"/>
                <w:sz w:val="24"/>
              </w:rPr>
              <w:t>9</w:t>
            </w:r>
          </w:p>
        </w:tc>
        <w:tc>
          <w:tcPr>
            <w:tcW w:w="2205" w:type="dxa"/>
          </w:tcPr>
          <w:p w14:paraId="4D54E90F">
            <w:pPr>
              <w:spacing w:line="340" w:lineRule="exact"/>
              <w:rPr>
                <w:rFonts w:ascii="宋体" w:hAnsi="宋体" w:cs="宋体"/>
                <w:sz w:val="24"/>
              </w:rPr>
            </w:pPr>
          </w:p>
        </w:tc>
        <w:tc>
          <w:tcPr>
            <w:tcW w:w="957" w:type="dxa"/>
          </w:tcPr>
          <w:p w14:paraId="4D7DD0B8">
            <w:pPr>
              <w:spacing w:line="340" w:lineRule="exact"/>
              <w:rPr>
                <w:rFonts w:ascii="宋体" w:hAnsi="宋体" w:cs="宋体"/>
                <w:sz w:val="24"/>
              </w:rPr>
            </w:pPr>
          </w:p>
        </w:tc>
        <w:tc>
          <w:tcPr>
            <w:tcW w:w="840" w:type="dxa"/>
          </w:tcPr>
          <w:p w14:paraId="6EBD0EBD">
            <w:pPr>
              <w:spacing w:line="340" w:lineRule="exact"/>
              <w:rPr>
                <w:rFonts w:ascii="宋体" w:hAnsi="宋体" w:cs="宋体"/>
                <w:sz w:val="24"/>
              </w:rPr>
            </w:pPr>
          </w:p>
        </w:tc>
        <w:tc>
          <w:tcPr>
            <w:tcW w:w="1260" w:type="dxa"/>
          </w:tcPr>
          <w:p w14:paraId="65EB5814">
            <w:pPr>
              <w:spacing w:line="340" w:lineRule="exact"/>
              <w:rPr>
                <w:rFonts w:ascii="宋体" w:hAnsi="宋体" w:cs="宋体"/>
                <w:sz w:val="24"/>
              </w:rPr>
            </w:pPr>
          </w:p>
        </w:tc>
        <w:tc>
          <w:tcPr>
            <w:tcW w:w="1340" w:type="dxa"/>
          </w:tcPr>
          <w:p w14:paraId="109ED501">
            <w:pPr>
              <w:spacing w:line="340" w:lineRule="exact"/>
              <w:rPr>
                <w:rFonts w:ascii="宋体" w:hAnsi="宋体" w:cs="宋体"/>
                <w:sz w:val="24"/>
              </w:rPr>
            </w:pPr>
          </w:p>
        </w:tc>
        <w:tc>
          <w:tcPr>
            <w:tcW w:w="1347" w:type="dxa"/>
          </w:tcPr>
          <w:p w14:paraId="385E43C2">
            <w:pPr>
              <w:spacing w:line="340" w:lineRule="exact"/>
              <w:rPr>
                <w:rFonts w:ascii="宋体" w:hAnsi="宋体" w:cs="宋体"/>
                <w:sz w:val="24"/>
              </w:rPr>
            </w:pPr>
          </w:p>
        </w:tc>
      </w:tr>
      <w:tr w14:paraId="59B9C43B">
        <w:trPr>
          <w:cantSplit/>
          <w:trHeight w:val="424" w:hRule="atLeast"/>
        </w:trPr>
        <w:tc>
          <w:tcPr>
            <w:tcW w:w="840" w:type="dxa"/>
          </w:tcPr>
          <w:p w14:paraId="0565B3AD">
            <w:pPr>
              <w:spacing w:line="340" w:lineRule="exact"/>
              <w:jc w:val="center"/>
              <w:rPr>
                <w:rFonts w:ascii="宋体" w:hAnsi="宋体" w:cs="宋体"/>
                <w:sz w:val="24"/>
              </w:rPr>
            </w:pPr>
            <w:r>
              <w:rPr>
                <w:rFonts w:hint="eastAsia" w:ascii="宋体" w:hAnsi="宋体" w:cs="宋体"/>
                <w:sz w:val="24"/>
              </w:rPr>
              <w:t>10</w:t>
            </w:r>
          </w:p>
        </w:tc>
        <w:tc>
          <w:tcPr>
            <w:tcW w:w="2205" w:type="dxa"/>
          </w:tcPr>
          <w:p w14:paraId="29AAA1EE">
            <w:pPr>
              <w:spacing w:line="340" w:lineRule="exact"/>
              <w:rPr>
                <w:rFonts w:ascii="宋体" w:hAnsi="宋体" w:cs="宋体"/>
                <w:sz w:val="24"/>
              </w:rPr>
            </w:pPr>
          </w:p>
        </w:tc>
        <w:tc>
          <w:tcPr>
            <w:tcW w:w="957" w:type="dxa"/>
          </w:tcPr>
          <w:p w14:paraId="1212F624">
            <w:pPr>
              <w:spacing w:line="340" w:lineRule="exact"/>
              <w:rPr>
                <w:rFonts w:ascii="宋体" w:hAnsi="宋体" w:cs="宋体"/>
                <w:sz w:val="24"/>
              </w:rPr>
            </w:pPr>
          </w:p>
        </w:tc>
        <w:tc>
          <w:tcPr>
            <w:tcW w:w="840" w:type="dxa"/>
          </w:tcPr>
          <w:p w14:paraId="7C796BE9">
            <w:pPr>
              <w:spacing w:line="340" w:lineRule="exact"/>
              <w:rPr>
                <w:rFonts w:ascii="宋体" w:hAnsi="宋体" w:cs="宋体"/>
                <w:sz w:val="24"/>
              </w:rPr>
            </w:pPr>
          </w:p>
        </w:tc>
        <w:tc>
          <w:tcPr>
            <w:tcW w:w="1260" w:type="dxa"/>
          </w:tcPr>
          <w:p w14:paraId="592DC99F">
            <w:pPr>
              <w:spacing w:line="340" w:lineRule="exact"/>
              <w:rPr>
                <w:rFonts w:ascii="宋体" w:hAnsi="宋体" w:cs="宋体"/>
                <w:sz w:val="24"/>
              </w:rPr>
            </w:pPr>
          </w:p>
        </w:tc>
        <w:tc>
          <w:tcPr>
            <w:tcW w:w="1340" w:type="dxa"/>
          </w:tcPr>
          <w:p w14:paraId="4C9CBBE4">
            <w:pPr>
              <w:spacing w:line="340" w:lineRule="exact"/>
              <w:rPr>
                <w:rFonts w:ascii="宋体" w:hAnsi="宋体" w:cs="宋体"/>
                <w:sz w:val="24"/>
              </w:rPr>
            </w:pPr>
          </w:p>
        </w:tc>
        <w:tc>
          <w:tcPr>
            <w:tcW w:w="1347" w:type="dxa"/>
          </w:tcPr>
          <w:p w14:paraId="33E0FF95">
            <w:pPr>
              <w:spacing w:line="340" w:lineRule="exact"/>
              <w:rPr>
                <w:rFonts w:ascii="宋体" w:hAnsi="宋体" w:cs="宋体"/>
                <w:sz w:val="24"/>
              </w:rPr>
            </w:pPr>
          </w:p>
        </w:tc>
      </w:tr>
      <w:tr w14:paraId="354DD5B4">
        <w:trPr>
          <w:cantSplit/>
          <w:trHeight w:val="424" w:hRule="atLeast"/>
        </w:trPr>
        <w:tc>
          <w:tcPr>
            <w:tcW w:w="840" w:type="dxa"/>
          </w:tcPr>
          <w:p w14:paraId="46A9E1C0">
            <w:pPr>
              <w:spacing w:line="340" w:lineRule="exact"/>
              <w:jc w:val="center"/>
              <w:rPr>
                <w:rFonts w:ascii="宋体" w:hAnsi="宋体" w:cs="宋体"/>
                <w:sz w:val="24"/>
              </w:rPr>
            </w:pPr>
            <w:r>
              <w:rPr>
                <w:rFonts w:hint="eastAsia" w:ascii="宋体" w:hAnsi="宋体" w:cs="宋体"/>
                <w:sz w:val="24"/>
              </w:rPr>
              <w:t>11</w:t>
            </w:r>
          </w:p>
        </w:tc>
        <w:tc>
          <w:tcPr>
            <w:tcW w:w="2205" w:type="dxa"/>
          </w:tcPr>
          <w:p w14:paraId="7E46662D">
            <w:pPr>
              <w:spacing w:line="340" w:lineRule="exact"/>
              <w:rPr>
                <w:rFonts w:ascii="宋体" w:hAnsi="宋体" w:cs="宋体"/>
                <w:sz w:val="24"/>
              </w:rPr>
            </w:pPr>
          </w:p>
        </w:tc>
        <w:tc>
          <w:tcPr>
            <w:tcW w:w="957" w:type="dxa"/>
          </w:tcPr>
          <w:p w14:paraId="6DCACDF9">
            <w:pPr>
              <w:spacing w:line="340" w:lineRule="exact"/>
              <w:rPr>
                <w:rFonts w:ascii="宋体" w:hAnsi="宋体" w:cs="宋体"/>
                <w:sz w:val="24"/>
              </w:rPr>
            </w:pPr>
          </w:p>
        </w:tc>
        <w:tc>
          <w:tcPr>
            <w:tcW w:w="840" w:type="dxa"/>
          </w:tcPr>
          <w:p w14:paraId="184CAC97">
            <w:pPr>
              <w:spacing w:line="340" w:lineRule="exact"/>
              <w:rPr>
                <w:rFonts w:ascii="宋体" w:hAnsi="宋体" w:cs="宋体"/>
                <w:sz w:val="24"/>
              </w:rPr>
            </w:pPr>
          </w:p>
        </w:tc>
        <w:tc>
          <w:tcPr>
            <w:tcW w:w="1260" w:type="dxa"/>
          </w:tcPr>
          <w:p w14:paraId="5085DC52">
            <w:pPr>
              <w:spacing w:line="340" w:lineRule="exact"/>
              <w:rPr>
                <w:rFonts w:ascii="宋体" w:hAnsi="宋体" w:cs="宋体"/>
                <w:sz w:val="24"/>
              </w:rPr>
            </w:pPr>
          </w:p>
        </w:tc>
        <w:tc>
          <w:tcPr>
            <w:tcW w:w="1340" w:type="dxa"/>
          </w:tcPr>
          <w:p w14:paraId="3A6209DC">
            <w:pPr>
              <w:spacing w:line="340" w:lineRule="exact"/>
              <w:rPr>
                <w:rFonts w:ascii="宋体" w:hAnsi="宋体" w:cs="宋体"/>
                <w:sz w:val="24"/>
              </w:rPr>
            </w:pPr>
          </w:p>
        </w:tc>
        <w:tc>
          <w:tcPr>
            <w:tcW w:w="1347" w:type="dxa"/>
          </w:tcPr>
          <w:p w14:paraId="5E210F1E">
            <w:pPr>
              <w:spacing w:line="340" w:lineRule="exact"/>
              <w:rPr>
                <w:rFonts w:ascii="宋体" w:hAnsi="宋体" w:cs="宋体"/>
                <w:sz w:val="24"/>
              </w:rPr>
            </w:pPr>
          </w:p>
        </w:tc>
      </w:tr>
      <w:tr w14:paraId="66210B3C">
        <w:trPr>
          <w:cantSplit/>
          <w:trHeight w:val="424" w:hRule="atLeast"/>
        </w:trPr>
        <w:tc>
          <w:tcPr>
            <w:tcW w:w="840" w:type="dxa"/>
          </w:tcPr>
          <w:p w14:paraId="060C3223">
            <w:pPr>
              <w:spacing w:line="340" w:lineRule="exact"/>
              <w:jc w:val="center"/>
              <w:rPr>
                <w:rFonts w:ascii="宋体" w:hAnsi="宋体" w:cs="宋体"/>
                <w:sz w:val="24"/>
              </w:rPr>
            </w:pPr>
            <w:r>
              <w:rPr>
                <w:rFonts w:hint="eastAsia" w:ascii="宋体" w:hAnsi="宋体" w:cs="宋体"/>
                <w:sz w:val="24"/>
              </w:rPr>
              <w:t>12</w:t>
            </w:r>
          </w:p>
        </w:tc>
        <w:tc>
          <w:tcPr>
            <w:tcW w:w="2205" w:type="dxa"/>
          </w:tcPr>
          <w:p w14:paraId="1CEC10BB">
            <w:pPr>
              <w:spacing w:line="340" w:lineRule="exact"/>
              <w:rPr>
                <w:rFonts w:ascii="宋体" w:hAnsi="宋体" w:cs="宋体"/>
                <w:sz w:val="24"/>
              </w:rPr>
            </w:pPr>
          </w:p>
        </w:tc>
        <w:tc>
          <w:tcPr>
            <w:tcW w:w="957" w:type="dxa"/>
          </w:tcPr>
          <w:p w14:paraId="274A8943">
            <w:pPr>
              <w:spacing w:line="340" w:lineRule="exact"/>
              <w:rPr>
                <w:rFonts w:ascii="宋体" w:hAnsi="宋体" w:cs="宋体"/>
                <w:sz w:val="24"/>
              </w:rPr>
            </w:pPr>
          </w:p>
        </w:tc>
        <w:tc>
          <w:tcPr>
            <w:tcW w:w="840" w:type="dxa"/>
          </w:tcPr>
          <w:p w14:paraId="71809313">
            <w:pPr>
              <w:spacing w:line="340" w:lineRule="exact"/>
              <w:rPr>
                <w:rFonts w:ascii="宋体" w:hAnsi="宋体" w:cs="宋体"/>
                <w:sz w:val="24"/>
              </w:rPr>
            </w:pPr>
          </w:p>
        </w:tc>
        <w:tc>
          <w:tcPr>
            <w:tcW w:w="1260" w:type="dxa"/>
          </w:tcPr>
          <w:p w14:paraId="6C972188">
            <w:pPr>
              <w:spacing w:line="340" w:lineRule="exact"/>
              <w:rPr>
                <w:rFonts w:ascii="宋体" w:hAnsi="宋体" w:cs="宋体"/>
                <w:sz w:val="24"/>
              </w:rPr>
            </w:pPr>
          </w:p>
        </w:tc>
        <w:tc>
          <w:tcPr>
            <w:tcW w:w="1340" w:type="dxa"/>
          </w:tcPr>
          <w:p w14:paraId="7CEE5251">
            <w:pPr>
              <w:spacing w:line="340" w:lineRule="exact"/>
              <w:rPr>
                <w:rFonts w:ascii="宋体" w:hAnsi="宋体" w:cs="宋体"/>
                <w:sz w:val="24"/>
              </w:rPr>
            </w:pPr>
          </w:p>
        </w:tc>
        <w:tc>
          <w:tcPr>
            <w:tcW w:w="1347" w:type="dxa"/>
          </w:tcPr>
          <w:p w14:paraId="5DD8EDA0">
            <w:pPr>
              <w:spacing w:line="340" w:lineRule="exact"/>
              <w:rPr>
                <w:rFonts w:ascii="宋体" w:hAnsi="宋体" w:cs="宋体"/>
                <w:sz w:val="24"/>
              </w:rPr>
            </w:pPr>
          </w:p>
        </w:tc>
      </w:tr>
      <w:tr w14:paraId="0AB6ADDF">
        <w:trPr>
          <w:cantSplit/>
          <w:trHeight w:val="424" w:hRule="atLeast"/>
        </w:trPr>
        <w:tc>
          <w:tcPr>
            <w:tcW w:w="840" w:type="dxa"/>
          </w:tcPr>
          <w:p w14:paraId="1CB8DD28">
            <w:pPr>
              <w:spacing w:line="340" w:lineRule="exact"/>
              <w:jc w:val="center"/>
              <w:rPr>
                <w:rFonts w:ascii="宋体" w:hAnsi="宋体" w:cs="宋体"/>
                <w:sz w:val="24"/>
              </w:rPr>
            </w:pPr>
            <w:r>
              <w:rPr>
                <w:rFonts w:hint="eastAsia" w:ascii="宋体" w:hAnsi="宋体" w:cs="宋体"/>
                <w:sz w:val="24"/>
              </w:rPr>
              <w:t>13</w:t>
            </w:r>
          </w:p>
        </w:tc>
        <w:tc>
          <w:tcPr>
            <w:tcW w:w="2205" w:type="dxa"/>
          </w:tcPr>
          <w:p w14:paraId="7B0911A2">
            <w:pPr>
              <w:spacing w:line="340" w:lineRule="exact"/>
              <w:rPr>
                <w:rFonts w:ascii="宋体" w:hAnsi="宋体" w:cs="宋体"/>
                <w:sz w:val="24"/>
              </w:rPr>
            </w:pPr>
          </w:p>
        </w:tc>
        <w:tc>
          <w:tcPr>
            <w:tcW w:w="957" w:type="dxa"/>
          </w:tcPr>
          <w:p w14:paraId="25F66658">
            <w:pPr>
              <w:spacing w:line="340" w:lineRule="exact"/>
              <w:rPr>
                <w:rFonts w:ascii="宋体" w:hAnsi="宋体" w:cs="宋体"/>
                <w:sz w:val="24"/>
              </w:rPr>
            </w:pPr>
          </w:p>
        </w:tc>
        <w:tc>
          <w:tcPr>
            <w:tcW w:w="840" w:type="dxa"/>
          </w:tcPr>
          <w:p w14:paraId="78C1066C">
            <w:pPr>
              <w:spacing w:line="340" w:lineRule="exact"/>
              <w:rPr>
                <w:rFonts w:ascii="宋体" w:hAnsi="宋体" w:cs="宋体"/>
                <w:sz w:val="24"/>
              </w:rPr>
            </w:pPr>
          </w:p>
        </w:tc>
        <w:tc>
          <w:tcPr>
            <w:tcW w:w="1260" w:type="dxa"/>
          </w:tcPr>
          <w:p w14:paraId="20204FE0">
            <w:pPr>
              <w:spacing w:line="340" w:lineRule="exact"/>
              <w:rPr>
                <w:rFonts w:ascii="宋体" w:hAnsi="宋体" w:cs="宋体"/>
                <w:sz w:val="24"/>
              </w:rPr>
            </w:pPr>
          </w:p>
        </w:tc>
        <w:tc>
          <w:tcPr>
            <w:tcW w:w="1340" w:type="dxa"/>
          </w:tcPr>
          <w:p w14:paraId="12A51AEC">
            <w:pPr>
              <w:spacing w:line="340" w:lineRule="exact"/>
              <w:rPr>
                <w:rFonts w:ascii="宋体" w:hAnsi="宋体" w:cs="宋体"/>
                <w:sz w:val="24"/>
              </w:rPr>
            </w:pPr>
          </w:p>
        </w:tc>
        <w:tc>
          <w:tcPr>
            <w:tcW w:w="1347" w:type="dxa"/>
          </w:tcPr>
          <w:p w14:paraId="63067B57">
            <w:pPr>
              <w:spacing w:line="340" w:lineRule="exact"/>
              <w:rPr>
                <w:rFonts w:ascii="宋体" w:hAnsi="宋体" w:cs="宋体"/>
                <w:sz w:val="24"/>
              </w:rPr>
            </w:pPr>
          </w:p>
        </w:tc>
      </w:tr>
      <w:tr w14:paraId="462BE867">
        <w:trPr>
          <w:cantSplit/>
          <w:trHeight w:val="424" w:hRule="atLeast"/>
        </w:trPr>
        <w:tc>
          <w:tcPr>
            <w:tcW w:w="840" w:type="dxa"/>
          </w:tcPr>
          <w:p w14:paraId="1D3901C1">
            <w:pPr>
              <w:spacing w:line="340" w:lineRule="exact"/>
              <w:jc w:val="center"/>
              <w:rPr>
                <w:rFonts w:ascii="宋体" w:hAnsi="宋体" w:cs="宋体"/>
                <w:sz w:val="24"/>
              </w:rPr>
            </w:pPr>
          </w:p>
        </w:tc>
        <w:tc>
          <w:tcPr>
            <w:tcW w:w="2205" w:type="dxa"/>
            <w:vAlign w:val="center"/>
          </w:tcPr>
          <w:p w14:paraId="2F05165E">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7137D209">
            <w:pPr>
              <w:spacing w:line="340" w:lineRule="exact"/>
              <w:rPr>
                <w:rFonts w:ascii="宋体" w:hAnsi="宋体" w:cs="宋体"/>
                <w:sz w:val="24"/>
              </w:rPr>
            </w:pPr>
          </w:p>
        </w:tc>
        <w:tc>
          <w:tcPr>
            <w:tcW w:w="840" w:type="dxa"/>
          </w:tcPr>
          <w:p w14:paraId="0581A4D3">
            <w:pPr>
              <w:spacing w:line="340" w:lineRule="exact"/>
              <w:rPr>
                <w:rFonts w:ascii="宋体" w:hAnsi="宋体" w:cs="宋体"/>
                <w:sz w:val="24"/>
              </w:rPr>
            </w:pPr>
          </w:p>
        </w:tc>
        <w:tc>
          <w:tcPr>
            <w:tcW w:w="1260" w:type="dxa"/>
          </w:tcPr>
          <w:p w14:paraId="599CE860">
            <w:pPr>
              <w:spacing w:line="340" w:lineRule="exact"/>
              <w:rPr>
                <w:rFonts w:ascii="宋体" w:hAnsi="宋体" w:cs="宋体"/>
                <w:sz w:val="24"/>
              </w:rPr>
            </w:pPr>
          </w:p>
        </w:tc>
        <w:tc>
          <w:tcPr>
            <w:tcW w:w="1340" w:type="dxa"/>
          </w:tcPr>
          <w:p w14:paraId="738B8DC7">
            <w:pPr>
              <w:spacing w:line="340" w:lineRule="exact"/>
              <w:rPr>
                <w:rFonts w:ascii="宋体" w:hAnsi="宋体" w:cs="宋体"/>
                <w:sz w:val="24"/>
              </w:rPr>
            </w:pPr>
          </w:p>
        </w:tc>
        <w:tc>
          <w:tcPr>
            <w:tcW w:w="1347" w:type="dxa"/>
          </w:tcPr>
          <w:p w14:paraId="4BCB0281">
            <w:pPr>
              <w:spacing w:line="340" w:lineRule="exact"/>
              <w:rPr>
                <w:rFonts w:ascii="宋体" w:hAnsi="宋体" w:cs="宋体"/>
                <w:sz w:val="24"/>
              </w:rPr>
            </w:pPr>
          </w:p>
        </w:tc>
      </w:tr>
      <w:tr w14:paraId="6D20666F">
        <w:trPr>
          <w:cantSplit/>
          <w:trHeight w:val="424" w:hRule="atLeast"/>
        </w:trPr>
        <w:tc>
          <w:tcPr>
            <w:tcW w:w="840" w:type="dxa"/>
          </w:tcPr>
          <w:p w14:paraId="1D7F9395">
            <w:pPr>
              <w:spacing w:line="340" w:lineRule="exact"/>
              <w:jc w:val="center"/>
              <w:rPr>
                <w:rFonts w:ascii="宋体" w:hAnsi="宋体" w:cs="宋体"/>
                <w:sz w:val="24"/>
              </w:rPr>
            </w:pPr>
          </w:p>
        </w:tc>
        <w:tc>
          <w:tcPr>
            <w:tcW w:w="2205" w:type="dxa"/>
          </w:tcPr>
          <w:p w14:paraId="424D7EA4">
            <w:pPr>
              <w:spacing w:line="340" w:lineRule="exact"/>
              <w:rPr>
                <w:rFonts w:ascii="宋体" w:hAnsi="宋体" w:cs="宋体"/>
                <w:sz w:val="24"/>
              </w:rPr>
            </w:pPr>
            <w:r>
              <w:rPr>
                <w:rFonts w:hint="eastAsia" w:ascii="宋体" w:hAnsi="宋体" w:cs="宋体"/>
                <w:sz w:val="24"/>
              </w:rPr>
              <w:t>…</w:t>
            </w:r>
          </w:p>
        </w:tc>
        <w:tc>
          <w:tcPr>
            <w:tcW w:w="957" w:type="dxa"/>
          </w:tcPr>
          <w:p w14:paraId="3200264E">
            <w:pPr>
              <w:spacing w:line="340" w:lineRule="exact"/>
              <w:rPr>
                <w:rFonts w:ascii="宋体" w:hAnsi="宋体" w:cs="宋体"/>
                <w:sz w:val="24"/>
              </w:rPr>
            </w:pPr>
          </w:p>
        </w:tc>
        <w:tc>
          <w:tcPr>
            <w:tcW w:w="840" w:type="dxa"/>
          </w:tcPr>
          <w:p w14:paraId="4ACA582D">
            <w:pPr>
              <w:spacing w:line="340" w:lineRule="exact"/>
              <w:rPr>
                <w:rFonts w:ascii="宋体" w:hAnsi="宋体" w:cs="宋体"/>
                <w:sz w:val="24"/>
              </w:rPr>
            </w:pPr>
          </w:p>
        </w:tc>
        <w:tc>
          <w:tcPr>
            <w:tcW w:w="1260" w:type="dxa"/>
          </w:tcPr>
          <w:p w14:paraId="4FA58805">
            <w:pPr>
              <w:spacing w:line="340" w:lineRule="exact"/>
              <w:rPr>
                <w:rFonts w:ascii="宋体" w:hAnsi="宋体" w:cs="宋体"/>
                <w:sz w:val="24"/>
              </w:rPr>
            </w:pPr>
          </w:p>
        </w:tc>
        <w:tc>
          <w:tcPr>
            <w:tcW w:w="1340" w:type="dxa"/>
          </w:tcPr>
          <w:p w14:paraId="1C600135">
            <w:pPr>
              <w:spacing w:line="340" w:lineRule="exact"/>
              <w:rPr>
                <w:rFonts w:ascii="宋体" w:hAnsi="宋体" w:cs="宋体"/>
                <w:sz w:val="24"/>
              </w:rPr>
            </w:pPr>
          </w:p>
        </w:tc>
        <w:tc>
          <w:tcPr>
            <w:tcW w:w="1347" w:type="dxa"/>
          </w:tcPr>
          <w:p w14:paraId="2A1B1C7B">
            <w:pPr>
              <w:spacing w:line="340" w:lineRule="exact"/>
              <w:rPr>
                <w:rFonts w:ascii="宋体" w:hAnsi="宋体" w:cs="宋体"/>
                <w:sz w:val="24"/>
              </w:rPr>
            </w:pPr>
          </w:p>
        </w:tc>
      </w:tr>
      <w:tr w14:paraId="404BDB04">
        <w:trPr>
          <w:cantSplit/>
          <w:trHeight w:val="424" w:hRule="atLeast"/>
        </w:trPr>
        <w:tc>
          <w:tcPr>
            <w:tcW w:w="840" w:type="dxa"/>
          </w:tcPr>
          <w:p w14:paraId="0F06A2AB">
            <w:pPr>
              <w:spacing w:line="340" w:lineRule="exact"/>
              <w:jc w:val="center"/>
              <w:rPr>
                <w:rFonts w:ascii="宋体" w:hAnsi="宋体" w:cs="宋体"/>
                <w:sz w:val="24"/>
              </w:rPr>
            </w:pPr>
          </w:p>
        </w:tc>
        <w:tc>
          <w:tcPr>
            <w:tcW w:w="2205" w:type="dxa"/>
          </w:tcPr>
          <w:p w14:paraId="0C9B34CB">
            <w:pPr>
              <w:pStyle w:val="60"/>
              <w:spacing w:line="340" w:lineRule="exact"/>
              <w:rPr>
                <w:rFonts w:ascii="宋体" w:hAnsi="宋体" w:cs="宋体"/>
                <w:szCs w:val="24"/>
              </w:rPr>
            </w:pPr>
            <w:r>
              <w:rPr>
                <w:rFonts w:hint="eastAsia" w:ascii="宋体" w:hAnsi="宋体" w:cs="宋体"/>
                <w:szCs w:val="24"/>
              </w:rPr>
              <w:t>…</w:t>
            </w:r>
          </w:p>
        </w:tc>
        <w:tc>
          <w:tcPr>
            <w:tcW w:w="957" w:type="dxa"/>
          </w:tcPr>
          <w:p w14:paraId="39450BD7">
            <w:pPr>
              <w:spacing w:line="340" w:lineRule="exact"/>
              <w:rPr>
                <w:rFonts w:ascii="宋体" w:hAnsi="宋体" w:cs="宋体"/>
                <w:sz w:val="24"/>
              </w:rPr>
            </w:pPr>
          </w:p>
        </w:tc>
        <w:tc>
          <w:tcPr>
            <w:tcW w:w="840" w:type="dxa"/>
          </w:tcPr>
          <w:p w14:paraId="28E40482">
            <w:pPr>
              <w:spacing w:line="340" w:lineRule="exact"/>
              <w:rPr>
                <w:rFonts w:ascii="宋体" w:hAnsi="宋体" w:cs="宋体"/>
                <w:sz w:val="24"/>
              </w:rPr>
            </w:pPr>
          </w:p>
        </w:tc>
        <w:tc>
          <w:tcPr>
            <w:tcW w:w="1260" w:type="dxa"/>
          </w:tcPr>
          <w:p w14:paraId="4E8DBB0E">
            <w:pPr>
              <w:spacing w:line="340" w:lineRule="exact"/>
              <w:rPr>
                <w:rFonts w:ascii="宋体" w:hAnsi="宋体" w:cs="宋体"/>
                <w:sz w:val="24"/>
              </w:rPr>
            </w:pPr>
          </w:p>
        </w:tc>
        <w:tc>
          <w:tcPr>
            <w:tcW w:w="1340" w:type="dxa"/>
          </w:tcPr>
          <w:p w14:paraId="2E4DDB08">
            <w:pPr>
              <w:spacing w:line="340" w:lineRule="exact"/>
              <w:rPr>
                <w:rFonts w:ascii="宋体" w:hAnsi="宋体" w:cs="宋体"/>
                <w:sz w:val="24"/>
              </w:rPr>
            </w:pPr>
          </w:p>
        </w:tc>
        <w:tc>
          <w:tcPr>
            <w:tcW w:w="1347" w:type="dxa"/>
          </w:tcPr>
          <w:p w14:paraId="7BD89EAA">
            <w:pPr>
              <w:spacing w:line="340" w:lineRule="exact"/>
              <w:rPr>
                <w:rFonts w:ascii="宋体" w:hAnsi="宋体" w:cs="宋体"/>
                <w:sz w:val="24"/>
              </w:rPr>
            </w:pPr>
          </w:p>
        </w:tc>
      </w:tr>
      <w:tr w14:paraId="7AA3064A">
        <w:trPr>
          <w:cantSplit/>
          <w:trHeight w:val="424" w:hRule="atLeast"/>
        </w:trPr>
        <w:tc>
          <w:tcPr>
            <w:tcW w:w="840" w:type="dxa"/>
          </w:tcPr>
          <w:p w14:paraId="391DFAA6">
            <w:pPr>
              <w:spacing w:line="340" w:lineRule="exact"/>
              <w:jc w:val="center"/>
              <w:rPr>
                <w:rFonts w:ascii="宋体" w:hAnsi="宋体" w:cs="宋体"/>
                <w:sz w:val="24"/>
              </w:rPr>
            </w:pPr>
          </w:p>
        </w:tc>
        <w:tc>
          <w:tcPr>
            <w:tcW w:w="2205" w:type="dxa"/>
          </w:tcPr>
          <w:p w14:paraId="4E25961C">
            <w:pPr>
              <w:spacing w:line="340" w:lineRule="exact"/>
              <w:rPr>
                <w:rFonts w:ascii="宋体" w:hAnsi="宋体" w:cs="宋体"/>
                <w:sz w:val="24"/>
              </w:rPr>
            </w:pPr>
            <w:r>
              <w:rPr>
                <w:rFonts w:hint="eastAsia" w:ascii="宋体" w:hAnsi="宋体" w:cs="宋体"/>
                <w:sz w:val="24"/>
              </w:rPr>
              <w:t>…</w:t>
            </w:r>
          </w:p>
        </w:tc>
        <w:tc>
          <w:tcPr>
            <w:tcW w:w="957" w:type="dxa"/>
          </w:tcPr>
          <w:p w14:paraId="12FC87EA">
            <w:pPr>
              <w:spacing w:line="340" w:lineRule="exact"/>
              <w:rPr>
                <w:rFonts w:ascii="宋体" w:hAnsi="宋体" w:cs="宋体"/>
                <w:sz w:val="24"/>
              </w:rPr>
            </w:pPr>
          </w:p>
        </w:tc>
        <w:tc>
          <w:tcPr>
            <w:tcW w:w="840" w:type="dxa"/>
          </w:tcPr>
          <w:p w14:paraId="7CF6EA61">
            <w:pPr>
              <w:spacing w:line="340" w:lineRule="exact"/>
              <w:rPr>
                <w:rFonts w:ascii="宋体" w:hAnsi="宋体" w:cs="宋体"/>
                <w:sz w:val="24"/>
              </w:rPr>
            </w:pPr>
          </w:p>
        </w:tc>
        <w:tc>
          <w:tcPr>
            <w:tcW w:w="1260" w:type="dxa"/>
          </w:tcPr>
          <w:p w14:paraId="278A8B4B">
            <w:pPr>
              <w:spacing w:line="340" w:lineRule="exact"/>
              <w:rPr>
                <w:rFonts w:ascii="宋体" w:hAnsi="宋体" w:cs="宋体"/>
                <w:sz w:val="24"/>
              </w:rPr>
            </w:pPr>
          </w:p>
        </w:tc>
        <w:tc>
          <w:tcPr>
            <w:tcW w:w="1340" w:type="dxa"/>
          </w:tcPr>
          <w:p w14:paraId="090E800F">
            <w:pPr>
              <w:spacing w:line="340" w:lineRule="exact"/>
              <w:rPr>
                <w:rFonts w:ascii="宋体" w:hAnsi="宋体" w:cs="宋体"/>
                <w:sz w:val="24"/>
              </w:rPr>
            </w:pPr>
          </w:p>
        </w:tc>
        <w:tc>
          <w:tcPr>
            <w:tcW w:w="1347" w:type="dxa"/>
          </w:tcPr>
          <w:p w14:paraId="0C5381B0">
            <w:pPr>
              <w:spacing w:line="340" w:lineRule="exact"/>
              <w:rPr>
                <w:rFonts w:ascii="宋体" w:hAnsi="宋体" w:cs="宋体"/>
                <w:sz w:val="24"/>
              </w:rPr>
            </w:pPr>
          </w:p>
        </w:tc>
      </w:tr>
      <w:tr w14:paraId="3459E43C">
        <w:trPr>
          <w:cantSplit/>
          <w:trHeight w:val="424" w:hRule="atLeast"/>
        </w:trPr>
        <w:tc>
          <w:tcPr>
            <w:tcW w:w="840" w:type="dxa"/>
          </w:tcPr>
          <w:p w14:paraId="5B353E6A">
            <w:pPr>
              <w:spacing w:line="340" w:lineRule="exact"/>
              <w:jc w:val="center"/>
              <w:rPr>
                <w:rFonts w:ascii="宋体" w:hAnsi="宋体" w:cs="宋体"/>
                <w:sz w:val="24"/>
              </w:rPr>
            </w:pPr>
          </w:p>
        </w:tc>
        <w:tc>
          <w:tcPr>
            <w:tcW w:w="2205" w:type="dxa"/>
            <w:vAlign w:val="center"/>
          </w:tcPr>
          <w:p w14:paraId="24A85A53">
            <w:pPr>
              <w:pStyle w:val="60"/>
              <w:spacing w:line="340" w:lineRule="exact"/>
              <w:rPr>
                <w:rFonts w:ascii="宋体" w:hAnsi="宋体" w:cs="宋体"/>
                <w:szCs w:val="24"/>
              </w:rPr>
            </w:pPr>
            <w:r>
              <w:rPr>
                <w:rFonts w:hint="eastAsia" w:ascii="宋体" w:hAnsi="宋体" w:cs="宋体"/>
                <w:szCs w:val="24"/>
              </w:rPr>
              <w:t>合计</w:t>
            </w:r>
          </w:p>
        </w:tc>
        <w:tc>
          <w:tcPr>
            <w:tcW w:w="957" w:type="dxa"/>
          </w:tcPr>
          <w:p w14:paraId="699DF89E">
            <w:pPr>
              <w:spacing w:line="340" w:lineRule="exact"/>
              <w:rPr>
                <w:rFonts w:ascii="宋体" w:hAnsi="宋体" w:cs="宋体"/>
                <w:sz w:val="24"/>
              </w:rPr>
            </w:pPr>
          </w:p>
        </w:tc>
        <w:tc>
          <w:tcPr>
            <w:tcW w:w="840" w:type="dxa"/>
          </w:tcPr>
          <w:p w14:paraId="6C57B6C3">
            <w:pPr>
              <w:spacing w:line="340" w:lineRule="exact"/>
              <w:rPr>
                <w:rFonts w:ascii="宋体" w:hAnsi="宋体" w:cs="宋体"/>
                <w:sz w:val="24"/>
              </w:rPr>
            </w:pPr>
          </w:p>
        </w:tc>
        <w:tc>
          <w:tcPr>
            <w:tcW w:w="1260" w:type="dxa"/>
          </w:tcPr>
          <w:p w14:paraId="7C0B5038">
            <w:pPr>
              <w:spacing w:line="340" w:lineRule="exact"/>
              <w:rPr>
                <w:rFonts w:ascii="宋体" w:hAnsi="宋体" w:cs="宋体"/>
                <w:sz w:val="24"/>
              </w:rPr>
            </w:pPr>
          </w:p>
        </w:tc>
        <w:tc>
          <w:tcPr>
            <w:tcW w:w="1340" w:type="dxa"/>
          </w:tcPr>
          <w:p w14:paraId="59117E6F">
            <w:pPr>
              <w:spacing w:line="340" w:lineRule="exact"/>
              <w:rPr>
                <w:rFonts w:ascii="宋体" w:hAnsi="宋体" w:cs="宋体"/>
                <w:sz w:val="24"/>
              </w:rPr>
            </w:pPr>
          </w:p>
        </w:tc>
        <w:tc>
          <w:tcPr>
            <w:tcW w:w="1347" w:type="dxa"/>
          </w:tcPr>
          <w:p w14:paraId="0F2C5F8A">
            <w:pPr>
              <w:spacing w:line="340" w:lineRule="exact"/>
              <w:rPr>
                <w:rFonts w:ascii="宋体" w:hAnsi="宋体" w:cs="宋体"/>
                <w:sz w:val="24"/>
              </w:rPr>
            </w:pPr>
          </w:p>
        </w:tc>
      </w:tr>
    </w:tbl>
    <w:p w14:paraId="7795A6FD">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33425E8">
      <w:pPr>
        <w:spacing w:line="360" w:lineRule="auto"/>
        <w:jc w:val="right"/>
        <w:rPr>
          <w:rFonts w:ascii="宋体" w:hAnsi="宋体" w:cs="宋体"/>
          <w:sz w:val="24"/>
        </w:rPr>
      </w:pPr>
      <w:r>
        <w:rPr>
          <w:rFonts w:hint="eastAsia" w:ascii="宋体" w:hAnsi="宋体" w:cs="宋体"/>
          <w:sz w:val="24"/>
        </w:rPr>
        <w:t xml:space="preserve">  年  月  日</w:t>
      </w:r>
    </w:p>
    <w:p w14:paraId="429F01A2">
      <w:pPr>
        <w:adjustRightInd w:val="0"/>
        <w:snapToGrid w:val="0"/>
        <w:spacing w:line="360" w:lineRule="auto"/>
        <w:rPr>
          <w:rFonts w:ascii="宋体" w:hAnsi="宋体" w:cs="宋体"/>
          <w:sz w:val="24"/>
        </w:rPr>
      </w:pPr>
      <w:r>
        <w:rPr>
          <w:rFonts w:hint="eastAsia" w:ascii="宋体" w:hAnsi="宋体" w:cs="宋体"/>
          <w:sz w:val="24"/>
        </w:rPr>
        <w:t>备注：</w:t>
      </w:r>
    </w:p>
    <w:p w14:paraId="690E8136">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6C7FDAE4">
      <w:pPr>
        <w:spacing w:line="360" w:lineRule="auto"/>
        <w:jc w:val="center"/>
        <w:rPr>
          <w:rFonts w:ascii="宋体" w:hAnsi="宋体" w:cs="宋体"/>
          <w:b/>
          <w:sz w:val="24"/>
        </w:rPr>
      </w:pPr>
    </w:p>
    <w:p w14:paraId="7FFD5AB4">
      <w:pPr>
        <w:spacing w:line="360" w:lineRule="auto"/>
        <w:jc w:val="center"/>
        <w:rPr>
          <w:rFonts w:ascii="宋体" w:hAnsi="宋体" w:cs="宋体"/>
          <w:b/>
          <w:sz w:val="24"/>
        </w:rPr>
      </w:pPr>
    </w:p>
    <w:p w14:paraId="358DB197">
      <w:pPr>
        <w:pStyle w:val="34"/>
        <w:ind w:firstLine="241"/>
        <w:rPr>
          <w:rFonts w:ascii="宋体" w:hAnsi="宋体" w:cs="宋体"/>
          <w:b/>
          <w:sz w:val="24"/>
        </w:rPr>
      </w:pPr>
    </w:p>
    <w:p w14:paraId="17E2AD9F">
      <w:pPr>
        <w:pStyle w:val="34"/>
        <w:ind w:firstLine="241"/>
        <w:rPr>
          <w:rFonts w:ascii="宋体" w:hAnsi="宋体" w:cs="宋体"/>
          <w:b/>
          <w:sz w:val="24"/>
        </w:rPr>
      </w:pPr>
    </w:p>
    <w:p w14:paraId="6E2B7657">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1467CFAF">
      <w:pPr>
        <w:rPr>
          <w:rFonts w:ascii="宋体" w:hAnsi="宋体" w:cs="宋体"/>
          <w:sz w:val="24"/>
        </w:rPr>
      </w:pPr>
    </w:p>
    <w:p w14:paraId="6D972B96">
      <w:pPr>
        <w:rPr>
          <w:rFonts w:ascii="宋体" w:hAnsi="宋体" w:cs="宋体"/>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DCA4315">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B70107A">
            <w:pPr>
              <w:pStyle w:val="2"/>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535033D">
            <w:pPr>
              <w:pStyle w:val="2"/>
              <w:jc w:val="center"/>
              <w:rPr>
                <w:rFonts w:hAnsi="宋体" w:cs="宋体"/>
                <w:bCs/>
                <w:sz w:val="24"/>
                <w:szCs w:val="24"/>
              </w:rPr>
            </w:pPr>
            <w:r>
              <w:rPr>
                <w:rFonts w:hint="eastAsia" w:hAnsi="宋体" w:cs="宋体"/>
                <w:bCs/>
                <w:sz w:val="24"/>
                <w:szCs w:val="24"/>
              </w:rPr>
              <w:t>按投标人所投内容填写</w:t>
            </w:r>
          </w:p>
        </w:tc>
      </w:tr>
      <w:tr w14:paraId="4C8BA3F1">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37C434A">
            <w:pPr>
              <w:pStyle w:val="2"/>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712E2C5F">
            <w:pPr>
              <w:pStyle w:val="2"/>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3692516">
            <w:pPr>
              <w:pStyle w:val="2"/>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3C0781C">
            <w:pPr>
              <w:pStyle w:val="2"/>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49CCB013">
            <w:pPr>
              <w:pStyle w:val="2"/>
              <w:jc w:val="center"/>
              <w:rPr>
                <w:rFonts w:hAnsi="宋体" w:cs="宋体"/>
                <w:bCs/>
                <w:sz w:val="24"/>
                <w:szCs w:val="24"/>
              </w:rPr>
            </w:pPr>
            <w:r>
              <w:rPr>
                <w:rFonts w:hint="eastAsia" w:hAnsi="宋体" w:cs="宋体"/>
                <w:bCs/>
                <w:sz w:val="24"/>
                <w:szCs w:val="24"/>
              </w:rPr>
              <w:t>偏离说明</w:t>
            </w:r>
          </w:p>
        </w:tc>
      </w:tr>
      <w:tr w14:paraId="3FB24F46">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41D22A1">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0CC6384F">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2B6ADC8F">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3D9C13B8">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27AD5568">
            <w:pPr>
              <w:jc w:val="center"/>
              <w:rPr>
                <w:rFonts w:ascii="宋体" w:hAnsi="宋体" w:cs="宋体"/>
                <w:sz w:val="24"/>
              </w:rPr>
            </w:pPr>
          </w:p>
        </w:tc>
      </w:tr>
      <w:tr w14:paraId="117068C7">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697F7C3">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7F08CAA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F54630F">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368F50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C8C67A1">
            <w:pPr>
              <w:jc w:val="center"/>
              <w:rPr>
                <w:rFonts w:ascii="宋体" w:hAnsi="宋体" w:cs="宋体"/>
                <w:sz w:val="24"/>
              </w:rPr>
            </w:pPr>
          </w:p>
        </w:tc>
      </w:tr>
      <w:tr w14:paraId="647FB48D">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070533E">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03626C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87B3F92">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B42873F">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24B7977">
            <w:pPr>
              <w:jc w:val="center"/>
              <w:rPr>
                <w:rFonts w:ascii="宋体" w:hAnsi="宋体" w:cs="宋体"/>
                <w:sz w:val="24"/>
              </w:rPr>
            </w:pPr>
          </w:p>
        </w:tc>
      </w:tr>
      <w:tr w14:paraId="103A485C">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3E7BC3">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21EA8F5">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D446C8F">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505949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221A816">
            <w:pPr>
              <w:jc w:val="center"/>
              <w:rPr>
                <w:rFonts w:ascii="宋体" w:hAnsi="宋体" w:cs="宋体"/>
                <w:sz w:val="24"/>
              </w:rPr>
            </w:pPr>
          </w:p>
        </w:tc>
      </w:tr>
      <w:tr w14:paraId="0D7F8BA2">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F6A85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FA51747">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B7ADA6E">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31A8D6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CB02B71">
            <w:pPr>
              <w:jc w:val="center"/>
              <w:rPr>
                <w:rFonts w:ascii="宋体" w:hAnsi="宋体" w:cs="宋体"/>
                <w:sz w:val="24"/>
              </w:rPr>
            </w:pPr>
          </w:p>
        </w:tc>
      </w:tr>
      <w:tr w14:paraId="75AA817B">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11C89CF">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EDFC0B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8F1D3ED">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105BE6AB">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0ACF11C">
            <w:pPr>
              <w:jc w:val="center"/>
              <w:rPr>
                <w:rFonts w:ascii="宋体" w:hAnsi="宋体" w:cs="宋体"/>
                <w:sz w:val="24"/>
              </w:rPr>
            </w:pPr>
          </w:p>
        </w:tc>
      </w:tr>
    </w:tbl>
    <w:p w14:paraId="2936425F">
      <w:pPr>
        <w:rPr>
          <w:rFonts w:ascii="宋体" w:hAnsi="宋体" w:cs="宋体"/>
          <w:sz w:val="24"/>
        </w:rPr>
      </w:pPr>
    </w:p>
    <w:p w14:paraId="219D0590">
      <w:pPr>
        <w:rPr>
          <w:rFonts w:ascii="宋体" w:hAnsi="宋体" w:cs="宋体"/>
          <w:sz w:val="24"/>
        </w:rPr>
      </w:pPr>
      <w:r>
        <w:rPr>
          <w:rFonts w:hint="eastAsia" w:ascii="宋体" w:hAnsi="宋体" w:cs="宋体"/>
          <w:sz w:val="24"/>
        </w:rPr>
        <w:t>(可根据需求自行更改)</w:t>
      </w:r>
    </w:p>
    <w:p w14:paraId="1FEB30FE">
      <w:pPr>
        <w:rPr>
          <w:rFonts w:ascii="宋体" w:hAnsi="宋体" w:cs="宋体"/>
          <w:sz w:val="24"/>
        </w:rPr>
      </w:pPr>
    </w:p>
    <w:p w14:paraId="1CC3454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A45C02A">
      <w:pPr>
        <w:spacing w:line="360" w:lineRule="auto"/>
        <w:jc w:val="right"/>
        <w:rPr>
          <w:rFonts w:ascii="宋体" w:hAnsi="宋体" w:cs="宋体"/>
          <w:sz w:val="24"/>
        </w:rPr>
      </w:pPr>
      <w:r>
        <w:rPr>
          <w:rFonts w:hint="eastAsia" w:ascii="宋体" w:hAnsi="宋体" w:cs="宋体"/>
          <w:sz w:val="24"/>
        </w:rPr>
        <w:t xml:space="preserve">  年  月  日</w:t>
      </w:r>
    </w:p>
    <w:p w14:paraId="30E9B90A">
      <w:pPr>
        <w:spacing w:line="360" w:lineRule="auto"/>
        <w:rPr>
          <w:rFonts w:ascii="宋体" w:hAnsi="宋体" w:cs="宋体"/>
          <w:b/>
          <w:sz w:val="24"/>
        </w:rPr>
      </w:pPr>
    </w:p>
    <w:p w14:paraId="116C8DCD">
      <w:pPr>
        <w:spacing w:line="360" w:lineRule="auto"/>
        <w:rPr>
          <w:rFonts w:ascii="宋体" w:hAnsi="宋体" w:cs="宋体"/>
          <w:b/>
          <w:sz w:val="24"/>
        </w:rPr>
      </w:pPr>
    </w:p>
    <w:p w14:paraId="0C88AACC">
      <w:pPr>
        <w:spacing w:line="360" w:lineRule="auto"/>
        <w:rPr>
          <w:rFonts w:ascii="宋体" w:hAnsi="宋体" w:cs="宋体"/>
          <w:b/>
          <w:sz w:val="24"/>
        </w:rPr>
      </w:pPr>
    </w:p>
    <w:p w14:paraId="720D05DC">
      <w:pPr>
        <w:spacing w:line="360" w:lineRule="auto"/>
        <w:rPr>
          <w:rFonts w:ascii="宋体" w:hAnsi="宋体" w:cs="宋体"/>
          <w:b/>
          <w:sz w:val="24"/>
        </w:rPr>
      </w:pPr>
    </w:p>
    <w:p w14:paraId="78A6BA23">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2F3FBC3D">
      <w:pPr>
        <w:pStyle w:val="25"/>
        <w:ind w:firstLine="480"/>
        <w:rPr>
          <w:rFonts w:ascii="宋体" w:hAnsi="宋体" w:eastAsia="宋体" w:cs="宋体"/>
          <w:sz w:val="24"/>
        </w:rPr>
      </w:pPr>
    </w:p>
    <w:p w14:paraId="3B253CD0">
      <w:pPr>
        <w:spacing w:line="380" w:lineRule="exact"/>
        <w:jc w:val="center"/>
        <w:rPr>
          <w:rFonts w:ascii="宋体" w:hAnsi="宋体" w:cs="宋体"/>
          <w:sz w:val="24"/>
        </w:rPr>
      </w:pPr>
      <w:r>
        <w:rPr>
          <w:rFonts w:hint="eastAsia" w:ascii="宋体" w:hAnsi="宋体" w:cs="宋体"/>
          <w:sz w:val="24"/>
        </w:rPr>
        <w:t>服务方案及服务承诺</w:t>
      </w:r>
    </w:p>
    <w:p w14:paraId="1E9ACA70">
      <w:pPr>
        <w:spacing w:line="380" w:lineRule="exact"/>
        <w:jc w:val="center"/>
        <w:rPr>
          <w:rFonts w:ascii="宋体" w:hAnsi="宋体" w:cs="宋体"/>
          <w:sz w:val="24"/>
        </w:rPr>
      </w:pPr>
    </w:p>
    <w:p w14:paraId="3354DA1E">
      <w:pPr>
        <w:spacing w:line="380" w:lineRule="exact"/>
        <w:ind w:firstLine="360" w:firstLineChars="150"/>
        <w:rPr>
          <w:rFonts w:ascii="宋体" w:hAnsi="宋体" w:cs="宋体"/>
          <w:sz w:val="24"/>
        </w:rPr>
      </w:pPr>
    </w:p>
    <w:p w14:paraId="594089E9">
      <w:pPr>
        <w:pStyle w:val="37"/>
        <w:rPr>
          <w:rFonts w:ascii="宋体" w:hAnsi="宋体" w:cs="宋体"/>
          <w:sz w:val="24"/>
          <w:szCs w:val="24"/>
        </w:rPr>
      </w:pPr>
    </w:p>
    <w:p w14:paraId="1BF7A7C2">
      <w:pPr>
        <w:pStyle w:val="37"/>
        <w:rPr>
          <w:rFonts w:ascii="宋体" w:hAnsi="宋体" w:cs="宋体"/>
          <w:sz w:val="24"/>
          <w:szCs w:val="24"/>
        </w:rPr>
      </w:pPr>
    </w:p>
    <w:p w14:paraId="06EB777A">
      <w:pPr>
        <w:pStyle w:val="37"/>
        <w:rPr>
          <w:rFonts w:ascii="宋体" w:hAnsi="宋体" w:cs="宋体"/>
          <w:sz w:val="24"/>
          <w:szCs w:val="24"/>
        </w:rPr>
      </w:pPr>
    </w:p>
    <w:p w14:paraId="12532710">
      <w:pPr>
        <w:pStyle w:val="37"/>
        <w:rPr>
          <w:rFonts w:ascii="宋体" w:hAnsi="宋体" w:cs="宋体"/>
          <w:sz w:val="24"/>
          <w:szCs w:val="24"/>
        </w:rPr>
      </w:pPr>
    </w:p>
    <w:p w14:paraId="1B0E5CF1">
      <w:pPr>
        <w:pStyle w:val="37"/>
        <w:rPr>
          <w:rFonts w:ascii="宋体" w:hAnsi="宋体" w:cs="宋体"/>
          <w:sz w:val="24"/>
          <w:szCs w:val="24"/>
        </w:rPr>
      </w:pPr>
    </w:p>
    <w:p w14:paraId="11105202">
      <w:pPr>
        <w:pStyle w:val="37"/>
        <w:rPr>
          <w:rFonts w:ascii="宋体" w:hAnsi="宋体" w:cs="宋体"/>
          <w:sz w:val="24"/>
          <w:szCs w:val="24"/>
        </w:rPr>
      </w:pPr>
    </w:p>
    <w:p w14:paraId="3A26E301">
      <w:pPr>
        <w:spacing w:line="380" w:lineRule="exact"/>
        <w:rPr>
          <w:rFonts w:ascii="宋体" w:hAnsi="宋体" w:cs="宋体"/>
          <w:sz w:val="24"/>
        </w:rPr>
      </w:pPr>
    </w:p>
    <w:p w14:paraId="00DF73C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17689D84">
      <w:pPr>
        <w:spacing w:line="380" w:lineRule="exact"/>
        <w:ind w:right="640" w:firstLine="1560" w:firstLineChars="650"/>
        <w:rPr>
          <w:rFonts w:ascii="宋体" w:hAnsi="宋体" w:cs="宋体"/>
          <w:sz w:val="24"/>
        </w:rPr>
      </w:pPr>
    </w:p>
    <w:p w14:paraId="236F81BC">
      <w:pPr>
        <w:spacing w:line="380" w:lineRule="exact"/>
        <w:ind w:right="640" w:firstLine="4680" w:firstLineChars="1950"/>
        <w:rPr>
          <w:rFonts w:ascii="宋体" w:hAnsi="宋体" w:cs="宋体"/>
          <w:sz w:val="24"/>
        </w:rPr>
      </w:pPr>
    </w:p>
    <w:p w14:paraId="07D0D1CB">
      <w:pPr>
        <w:spacing w:line="380" w:lineRule="exact"/>
        <w:jc w:val="center"/>
        <w:rPr>
          <w:rFonts w:ascii="宋体" w:hAnsi="宋体" w:cs="宋体"/>
          <w:sz w:val="24"/>
        </w:rPr>
      </w:pPr>
    </w:p>
    <w:p w14:paraId="710D1553">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1DF7F8AB">
      <w:pPr>
        <w:spacing w:line="360" w:lineRule="auto"/>
        <w:jc w:val="center"/>
        <w:rPr>
          <w:rFonts w:ascii="宋体" w:hAnsi="宋体" w:cs="宋体"/>
          <w:b/>
          <w:bCs/>
          <w:sz w:val="24"/>
        </w:rPr>
      </w:pPr>
      <w:r>
        <w:rPr>
          <w:rFonts w:hint="eastAsia" w:ascii="宋体" w:hAnsi="宋体" w:cs="宋体"/>
          <w:b/>
          <w:bCs/>
          <w:sz w:val="24"/>
        </w:rPr>
        <w:br w:type="page"/>
      </w:r>
    </w:p>
    <w:p w14:paraId="4D0B7C61">
      <w:pPr>
        <w:spacing w:line="380" w:lineRule="exact"/>
        <w:jc w:val="center"/>
        <w:rPr>
          <w:rFonts w:ascii="宋体" w:hAnsi="宋体" w:cs="宋体"/>
          <w:sz w:val="24"/>
        </w:rPr>
      </w:pPr>
      <w:r>
        <w:rPr>
          <w:rFonts w:hint="eastAsia" w:ascii="宋体" w:hAnsi="宋体" w:cs="宋体"/>
          <w:sz w:val="24"/>
        </w:rPr>
        <w:t>格式8合格供应商的声明函和承诺书</w:t>
      </w:r>
    </w:p>
    <w:p w14:paraId="4CAF8149">
      <w:pPr>
        <w:spacing w:line="360" w:lineRule="auto"/>
        <w:rPr>
          <w:rFonts w:ascii="宋体" w:hAnsi="宋体" w:cs="宋体"/>
          <w:sz w:val="24"/>
        </w:rPr>
      </w:pPr>
    </w:p>
    <w:p w14:paraId="03FFA484">
      <w:pPr>
        <w:spacing w:line="360" w:lineRule="auto"/>
        <w:jc w:val="center"/>
        <w:rPr>
          <w:rFonts w:ascii="宋体" w:hAnsi="宋体" w:cs="宋体"/>
          <w:b/>
          <w:bCs/>
          <w:sz w:val="24"/>
        </w:rPr>
      </w:pPr>
    </w:p>
    <w:p w14:paraId="01570B03">
      <w:pPr>
        <w:pStyle w:val="37"/>
      </w:pPr>
    </w:p>
    <w:p w14:paraId="034E2844">
      <w:pPr>
        <w:spacing w:line="360" w:lineRule="auto"/>
        <w:jc w:val="center"/>
        <w:rPr>
          <w:rFonts w:ascii="宋体" w:hAnsi="宋体" w:cs="宋体"/>
          <w:b/>
          <w:sz w:val="24"/>
        </w:rPr>
      </w:pPr>
    </w:p>
    <w:p w14:paraId="686B78B1">
      <w:pPr>
        <w:spacing w:line="360" w:lineRule="auto"/>
        <w:jc w:val="center"/>
        <w:rPr>
          <w:rFonts w:ascii="宋体" w:hAnsi="宋体" w:cs="宋体"/>
          <w:b/>
          <w:sz w:val="24"/>
        </w:rPr>
      </w:pPr>
    </w:p>
    <w:p w14:paraId="7E020848">
      <w:pPr>
        <w:spacing w:line="360" w:lineRule="auto"/>
        <w:jc w:val="center"/>
        <w:rPr>
          <w:rFonts w:ascii="宋体" w:hAnsi="宋体" w:cs="宋体"/>
          <w:b/>
          <w:sz w:val="24"/>
        </w:rPr>
      </w:pPr>
    </w:p>
    <w:p w14:paraId="2F04ABEB">
      <w:pPr>
        <w:spacing w:line="360" w:lineRule="auto"/>
        <w:jc w:val="center"/>
        <w:rPr>
          <w:rFonts w:ascii="宋体" w:hAnsi="宋体" w:cs="宋体"/>
          <w:b/>
          <w:sz w:val="24"/>
        </w:rPr>
      </w:pPr>
    </w:p>
    <w:p w14:paraId="6144104A">
      <w:pPr>
        <w:spacing w:line="360" w:lineRule="auto"/>
        <w:jc w:val="center"/>
        <w:rPr>
          <w:rFonts w:ascii="宋体" w:hAnsi="宋体" w:cs="宋体"/>
          <w:b/>
          <w:sz w:val="24"/>
        </w:rPr>
      </w:pPr>
    </w:p>
    <w:p w14:paraId="0B31D063">
      <w:pPr>
        <w:spacing w:line="360" w:lineRule="auto"/>
        <w:jc w:val="center"/>
        <w:rPr>
          <w:rFonts w:ascii="宋体" w:hAnsi="宋体" w:cs="宋体"/>
          <w:b/>
          <w:sz w:val="24"/>
        </w:rPr>
      </w:pPr>
    </w:p>
    <w:p w14:paraId="11140FDA">
      <w:pPr>
        <w:spacing w:line="360" w:lineRule="auto"/>
        <w:jc w:val="center"/>
        <w:rPr>
          <w:rFonts w:ascii="宋体" w:hAnsi="宋体" w:cs="宋体"/>
          <w:b/>
          <w:sz w:val="24"/>
        </w:rPr>
      </w:pPr>
    </w:p>
    <w:p w14:paraId="49B0E647">
      <w:pPr>
        <w:spacing w:line="360" w:lineRule="auto"/>
        <w:jc w:val="center"/>
        <w:rPr>
          <w:rFonts w:ascii="宋体" w:hAnsi="宋体" w:cs="宋体"/>
          <w:b/>
          <w:sz w:val="24"/>
        </w:rPr>
      </w:pPr>
    </w:p>
    <w:p w14:paraId="227F0198">
      <w:pPr>
        <w:spacing w:line="360" w:lineRule="auto"/>
        <w:jc w:val="center"/>
        <w:rPr>
          <w:rFonts w:ascii="宋体" w:hAnsi="宋体" w:cs="宋体"/>
          <w:b/>
          <w:sz w:val="24"/>
        </w:rPr>
      </w:pPr>
    </w:p>
    <w:p w14:paraId="7D6CE8DA">
      <w:pPr>
        <w:spacing w:line="360" w:lineRule="auto"/>
        <w:jc w:val="center"/>
        <w:rPr>
          <w:rFonts w:ascii="宋体" w:hAnsi="宋体" w:cs="宋体"/>
          <w:b/>
          <w:sz w:val="24"/>
        </w:rPr>
      </w:pPr>
    </w:p>
    <w:p w14:paraId="562DDBB8">
      <w:pPr>
        <w:spacing w:line="360" w:lineRule="auto"/>
        <w:jc w:val="center"/>
        <w:rPr>
          <w:rFonts w:ascii="宋体" w:hAnsi="宋体" w:cs="宋体"/>
          <w:b/>
          <w:sz w:val="24"/>
        </w:rPr>
      </w:pPr>
    </w:p>
    <w:p w14:paraId="38530AAB">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4CD2061">
      <w:pPr>
        <w:spacing w:line="380" w:lineRule="exact"/>
        <w:ind w:right="640" w:firstLine="1560" w:firstLineChars="650"/>
        <w:rPr>
          <w:rFonts w:ascii="宋体" w:hAnsi="宋体" w:cs="宋体"/>
          <w:sz w:val="24"/>
        </w:rPr>
      </w:pPr>
    </w:p>
    <w:p w14:paraId="2C601669">
      <w:pPr>
        <w:spacing w:line="360" w:lineRule="auto"/>
        <w:jc w:val="center"/>
        <w:rPr>
          <w:rFonts w:ascii="宋体" w:hAnsi="宋体" w:cs="宋体"/>
          <w:sz w:val="24"/>
        </w:rPr>
      </w:pPr>
      <w:r>
        <w:rPr>
          <w:rFonts w:hint="eastAsia" w:ascii="宋体" w:hAnsi="宋体" w:cs="宋体"/>
          <w:sz w:val="24"/>
        </w:rPr>
        <w:t xml:space="preserve">      年   月    日</w:t>
      </w:r>
    </w:p>
    <w:p w14:paraId="7D488691">
      <w:pPr>
        <w:spacing w:line="360" w:lineRule="auto"/>
        <w:rPr>
          <w:rFonts w:ascii="宋体" w:hAnsi="宋体" w:cs="宋体"/>
          <w:sz w:val="24"/>
        </w:rPr>
      </w:pPr>
    </w:p>
    <w:p w14:paraId="625F735E">
      <w:pPr>
        <w:spacing w:line="360" w:lineRule="auto"/>
        <w:rPr>
          <w:rFonts w:ascii="宋体" w:hAnsi="宋体" w:cs="宋体"/>
          <w:sz w:val="24"/>
        </w:rPr>
      </w:pPr>
    </w:p>
    <w:p w14:paraId="02D9BF62">
      <w:pPr>
        <w:spacing w:line="360" w:lineRule="auto"/>
        <w:rPr>
          <w:rFonts w:ascii="宋体" w:hAnsi="宋体" w:cs="宋体"/>
          <w:sz w:val="24"/>
        </w:rPr>
      </w:pPr>
    </w:p>
    <w:p w14:paraId="768FCB18">
      <w:pPr>
        <w:spacing w:line="360" w:lineRule="auto"/>
        <w:rPr>
          <w:rFonts w:ascii="宋体" w:hAnsi="宋体" w:cs="宋体"/>
          <w:sz w:val="24"/>
        </w:rPr>
      </w:pPr>
    </w:p>
    <w:p w14:paraId="056F5647">
      <w:pPr>
        <w:spacing w:line="380" w:lineRule="exact"/>
        <w:jc w:val="center"/>
        <w:rPr>
          <w:rFonts w:ascii="宋体" w:hAnsi="宋体" w:cs="宋体"/>
          <w:sz w:val="24"/>
        </w:rPr>
      </w:pPr>
    </w:p>
    <w:p w14:paraId="1B4DA442">
      <w:pPr>
        <w:spacing w:line="380" w:lineRule="exact"/>
        <w:jc w:val="center"/>
        <w:rPr>
          <w:rFonts w:ascii="宋体" w:hAnsi="宋体" w:cs="宋体"/>
          <w:sz w:val="24"/>
        </w:rPr>
      </w:pPr>
    </w:p>
    <w:p w14:paraId="0CA32FE0">
      <w:pPr>
        <w:spacing w:line="380" w:lineRule="exact"/>
        <w:jc w:val="center"/>
        <w:rPr>
          <w:rFonts w:ascii="宋体" w:hAnsi="宋体" w:cs="宋体"/>
          <w:sz w:val="24"/>
        </w:rPr>
      </w:pPr>
    </w:p>
    <w:p w14:paraId="6B706B2E">
      <w:pPr>
        <w:spacing w:line="380" w:lineRule="exact"/>
        <w:jc w:val="center"/>
        <w:rPr>
          <w:rFonts w:ascii="宋体" w:hAnsi="宋体" w:cs="宋体"/>
          <w:sz w:val="24"/>
        </w:rPr>
      </w:pPr>
    </w:p>
    <w:p w14:paraId="52CCB680">
      <w:pPr>
        <w:spacing w:line="380" w:lineRule="exact"/>
        <w:jc w:val="center"/>
        <w:rPr>
          <w:rFonts w:ascii="宋体" w:hAnsi="宋体" w:cs="宋体"/>
          <w:sz w:val="24"/>
        </w:rPr>
      </w:pPr>
    </w:p>
    <w:p w14:paraId="128230D5">
      <w:pPr>
        <w:spacing w:line="380" w:lineRule="exact"/>
        <w:jc w:val="center"/>
        <w:rPr>
          <w:rFonts w:ascii="宋体" w:hAnsi="宋体" w:cs="宋体"/>
          <w:sz w:val="24"/>
        </w:rPr>
      </w:pPr>
    </w:p>
    <w:p w14:paraId="2798172C">
      <w:pPr>
        <w:spacing w:line="380" w:lineRule="exact"/>
        <w:jc w:val="center"/>
        <w:rPr>
          <w:rFonts w:ascii="宋体" w:hAnsi="宋体" w:cs="宋体"/>
          <w:sz w:val="24"/>
        </w:rPr>
      </w:pPr>
    </w:p>
    <w:p w14:paraId="10BDCAE1">
      <w:pPr>
        <w:spacing w:line="380" w:lineRule="exact"/>
        <w:jc w:val="center"/>
        <w:rPr>
          <w:rFonts w:ascii="宋体" w:hAnsi="宋体" w:cs="宋体"/>
          <w:sz w:val="24"/>
        </w:rPr>
      </w:pPr>
    </w:p>
    <w:p w14:paraId="5C1CCFAF">
      <w:pPr>
        <w:spacing w:line="380" w:lineRule="exact"/>
        <w:jc w:val="center"/>
        <w:rPr>
          <w:rFonts w:ascii="宋体" w:hAnsi="宋体" w:cs="宋体"/>
          <w:sz w:val="24"/>
        </w:rPr>
      </w:pPr>
    </w:p>
    <w:p w14:paraId="58586462">
      <w:pPr>
        <w:spacing w:line="380" w:lineRule="exact"/>
        <w:jc w:val="center"/>
        <w:rPr>
          <w:rFonts w:ascii="宋体" w:hAnsi="宋体" w:cs="宋体"/>
          <w:sz w:val="24"/>
        </w:rPr>
      </w:pPr>
    </w:p>
    <w:p w14:paraId="520FEE73">
      <w:pPr>
        <w:spacing w:line="380" w:lineRule="exact"/>
        <w:jc w:val="center"/>
        <w:rPr>
          <w:rFonts w:ascii="宋体" w:hAnsi="宋体" w:cs="宋体"/>
          <w:sz w:val="24"/>
        </w:rPr>
      </w:pPr>
      <w:r>
        <w:rPr>
          <w:rFonts w:hint="eastAsia" w:ascii="宋体" w:hAnsi="宋体" w:cs="宋体"/>
          <w:sz w:val="24"/>
        </w:rPr>
        <w:t>格式9中小企业声明函（工程、服务）</w:t>
      </w:r>
    </w:p>
    <w:p w14:paraId="483B8C5E">
      <w:pPr>
        <w:spacing w:line="360" w:lineRule="auto"/>
        <w:rPr>
          <w:b/>
          <w:bCs/>
          <w:sz w:val="32"/>
          <w:szCs w:val="32"/>
        </w:rPr>
      </w:pPr>
    </w:p>
    <w:p w14:paraId="2F84BCC7">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124AF4D7">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609F87B6">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63264661">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4E66DB58">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5AF98C38">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32852499">
      <w:pPr>
        <w:spacing w:line="360" w:lineRule="auto"/>
        <w:ind w:firstLine="4800" w:firstLineChars="2000"/>
        <w:rPr>
          <w:rFonts w:ascii="宋体" w:hAnsi="宋体" w:cs="宋体"/>
          <w:sz w:val="24"/>
        </w:rPr>
      </w:pPr>
      <w:r>
        <w:rPr>
          <w:rFonts w:hint="eastAsia" w:ascii="宋体" w:hAnsi="宋体" w:cs="宋体"/>
          <w:sz w:val="24"/>
        </w:rPr>
        <w:t xml:space="preserve">日 期： </w:t>
      </w:r>
    </w:p>
    <w:p w14:paraId="38D9DCC5">
      <w:pPr>
        <w:pStyle w:val="37"/>
        <w:rPr>
          <w:rFonts w:ascii="宋体" w:hAnsi="宋体" w:cs="宋体"/>
          <w:sz w:val="24"/>
          <w:szCs w:val="24"/>
        </w:rPr>
      </w:pPr>
    </w:p>
    <w:p w14:paraId="18F74D95">
      <w:pPr>
        <w:pStyle w:val="6"/>
        <w:rPr>
          <w:rFonts w:ascii="宋体" w:hAnsi="宋体" w:eastAsia="宋体" w:cs="宋体"/>
          <w:sz w:val="24"/>
        </w:rPr>
      </w:pPr>
    </w:p>
    <w:p w14:paraId="626802B3">
      <w:pPr>
        <w:rPr>
          <w:rFonts w:ascii="宋体" w:hAnsi="宋体" w:cs="宋体"/>
          <w:sz w:val="24"/>
        </w:rPr>
      </w:pPr>
    </w:p>
    <w:p w14:paraId="4B3C885C">
      <w:pPr>
        <w:pStyle w:val="37"/>
        <w:rPr>
          <w:rFonts w:ascii="宋体" w:hAnsi="宋体" w:cs="宋体"/>
          <w:sz w:val="24"/>
          <w:szCs w:val="24"/>
        </w:rPr>
      </w:pPr>
    </w:p>
    <w:p w14:paraId="6C480A82">
      <w:pPr>
        <w:pStyle w:val="6"/>
      </w:pPr>
    </w:p>
    <w:p w14:paraId="22C81C4F">
      <w:pPr>
        <w:spacing w:line="360" w:lineRule="auto"/>
        <w:ind w:firstLine="420" w:firstLineChars="200"/>
      </w:pPr>
      <w:r>
        <w:rPr>
          <w:rFonts w:hint="eastAsia"/>
        </w:rPr>
        <w:t>注：1.从业人员、营业收入、资产总额填报上一年度数据，无上一年度数据的新成立企业可不填报。</w:t>
      </w:r>
    </w:p>
    <w:p w14:paraId="71F2B892">
      <w:pPr>
        <w:spacing w:line="360" w:lineRule="auto"/>
        <w:ind w:firstLine="420" w:firstLineChars="200"/>
      </w:pPr>
      <w:r>
        <w:rPr>
          <w:rFonts w:hint="eastAsia"/>
        </w:rPr>
        <w:t>2.本项目如是只面向中小企业采购的应当必须提供。</w:t>
      </w:r>
    </w:p>
    <w:p w14:paraId="079FA9E3">
      <w:pPr>
        <w:spacing w:line="360" w:lineRule="auto"/>
        <w:jc w:val="center"/>
        <w:rPr>
          <w:rFonts w:ascii="宋体" w:hAnsi="宋体" w:cs="宋体"/>
          <w:b/>
          <w:bCs/>
          <w:sz w:val="24"/>
        </w:rPr>
      </w:pPr>
    </w:p>
    <w:p w14:paraId="13450BDC">
      <w:pPr>
        <w:spacing w:line="360" w:lineRule="auto"/>
        <w:jc w:val="center"/>
        <w:rPr>
          <w:rFonts w:ascii="宋体" w:hAnsi="宋体" w:cs="宋体"/>
          <w:b/>
          <w:bCs/>
          <w:sz w:val="24"/>
        </w:rPr>
      </w:pPr>
    </w:p>
    <w:p w14:paraId="5AE4B8B5">
      <w:pPr>
        <w:pStyle w:val="37"/>
        <w:rPr>
          <w:rFonts w:ascii="宋体" w:hAnsi="宋体" w:cs="宋体"/>
          <w:b/>
          <w:bCs/>
          <w:sz w:val="24"/>
        </w:rPr>
      </w:pPr>
    </w:p>
    <w:p w14:paraId="138EE407">
      <w:pPr>
        <w:pStyle w:val="6"/>
      </w:pPr>
    </w:p>
    <w:p w14:paraId="6BCEA613">
      <w:pPr>
        <w:spacing w:line="360" w:lineRule="auto"/>
        <w:rPr>
          <w:rFonts w:ascii="宋体" w:hAnsi="宋体" w:cs="宋体"/>
          <w:sz w:val="24"/>
        </w:rPr>
      </w:pPr>
    </w:p>
    <w:p w14:paraId="55B3F90F">
      <w:pPr>
        <w:spacing w:line="360" w:lineRule="auto"/>
        <w:rPr>
          <w:rFonts w:hint="eastAsia" w:ascii="宋体" w:hAnsi="宋体" w:cs="宋体"/>
          <w:sz w:val="24"/>
        </w:rPr>
      </w:pPr>
    </w:p>
    <w:p w14:paraId="71C61651">
      <w:pPr>
        <w:spacing w:line="360" w:lineRule="auto"/>
        <w:rPr>
          <w:rFonts w:ascii="宋体" w:hAnsi="宋体" w:cs="宋体"/>
          <w:sz w:val="24"/>
        </w:rPr>
      </w:pPr>
      <w:r>
        <w:rPr>
          <w:rFonts w:hint="eastAsia" w:ascii="宋体" w:hAnsi="宋体" w:cs="宋体"/>
          <w:sz w:val="24"/>
        </w:rPr>
        <w:t>格式10其他资料</w:t>
      </w:r>
    </w:p>
    <w:p w14:paraId="57532586">
      <w:pPr>
        <w:pStyle w:val="34"/>
        <w:ind w:firstLine="240"/>
        <w:rPr>
          <w:rFonts w:ascii="宋体" w:hAnsi="宋体" w:cs="宋体"/>
          <w:sz w:val="24"/>
        </w:rPr>
      </w:pPr>
    </w:p>
    <w:p w14:paraId="2BD36883">
      <w:pPr>
        <w:pStyle w:val="34"/>
        <w:ind w:firstLine="240"/>
        <w:rPr>
          <w:rFonts w:ascii="宋体" w:hAnsi="宋体" w:cs="宋体"/>
          <w:sz w:val="24"/>
        </w:rPr>
      </w:pPr>
    </w:p>
    <w:p w14:paraId="685D3378">
      <w:pPr>
        <w:pStyle w:val="34"/>
        <w:ind w:firstLine="240"/>
        <w:rPr>
          <w:rFonts w:ascii="宋体" w:hAnsi="宋体" w:cs="宋体"/>
          <w:sz w:val="24"/>
        </w:rPr>
      </w:pPr>
    </w:p>
    <w:p w14:paraId="5A8C602E">
      <w:pPr>
        <w:pStyle w:val="34"/>
        <w:ind w:firstLine="240"/>
        <w:rPr>
          <w:rFonts w:ascii="宋体" w:hAnsi="宋体" w:cs="宋体"/>
          <w:sz w:val="24"/>
        </w:rPr>
      </w:pPr>
    </w:p>
    <w:p w14:paraId="56529987">
      <w:pPr>
        <w:pStyle w:val="34"/>
        <w:ind w:firstLine="240"/>
        <w:rPr>
          <w:rFonts w:ascii="宋体" w:hAnsi="宋体" w:cs="宋体"/>
          <w:sz w:val="24"/>
        </w:rPr>
      </w:pPr>
    </w:p>
    <w:p w14:paraId="39D8C18F">
      <w:pPr>
        <w:pStyle w:val="34"/>
        <w:ind w:firstLine="240"/>
        <w:rPr>
          <w:rFonts w:ascii="宋体" w:hAnsi="宋体" w:cs="宋体"/>
          <w:sz w:val="24"/>
        </w:rPr>
      </w:pPr>
    </w:p>
    <w:p w14:paraId="4B866BE8">
      <w:pPr>
        <w:pStyle w:val="34"/>
        <w:ind w:firstLine="240"/>
        <w:rPr>
          <w:rFonts w:ascii="宋体" w:hAnsi="宋体" w:cs="宋体"/>
          <w:sz w:val="24"/>
        </w:rPr>
      </w:pPr>
    </w:p>
    <w:p w14:paraId="7EE67EC4">
      <w:pPr>
        <w:pStyle w:val="34"/>
        <w:ind w:firstLine="240"/>
        <w:rPr>
          <w:rFonts w:ascii="宋体" w:hAnsi="宋体" w:cs="宋体"/>
          <w:sz w:val="24"/>
        </w:rPr>
      </w:pPr>
    </w:p>
    <w:p w14:paraId="6B9A1D16">
      <w:pPr>
        <w:pStyle w:val="34"/>
        <w:ind w:firstLine="240"/>
        <w:rPr>
          <w:rFonts w:ascii="宋体" w:hAnsi="宋体" w:cs="宋体"/>
          <w:sz w:val="24"/>
        </w:rPr>
      </w:pPr>
    </w:p>
    <w:p w14:paraId="125AC6D0">
      <w:pPr>
        <w:pStyle w:val="34"/>
        <w:ind w:firstLine="240"/>
        <w:rPr>
          <w:rFonts w:ascii="宋体" w:hAnsi="宋体" w:cs="宋体"/>
          <w:sz w:val="24"/>
        </w:rPr>
      </w:pPr>
    </w:p>
    <w:p w14:paraId="3F89C9BE">
      <w:pPr>
        <w:pStyle w:val="34"/>
        <w:ind w:firstLine="240"/>
        <w:rPr>
          <w:rFonts w:ascii="宋体" w:hAnsi="宋体" w:cs="宋体"/>
          <w:sz w:val="24"/>
        </w:rPr>
      </w:pPr>
    </w:p>
    <w:p w14:paraId="22C9E4D4">
      <w:pPr>
        <w:spacing w:line="360" w:lineRule="auto"/>
        <w:rPr>
          <w:rFonts w:hint="eastAsia" w:ascii="宋体" w:hAnsi="宋体" w:cs="宋体"/>
          <w:sz w:val="24"/>
        </w:rPr>
      </w:pPr>
    </w:p>
    <w:p w14:paraId="563B0182">
      <w:pPr>
        <w:spacing w:line="360" w:lineRule="auto"/>
        <w:rPr>
          <w:rFonts w:hint="eastAsia" w:ascii="宋体" w:hAnsi="宋体" w:cs="宋体"/>
          <w:sz w:val="24"/>
        </w:rPr>
      </w:pPr>
    </w:p>
    <w:p w14:paraId="49285562">
      <w:pPr>
        <w:spacing w:line="360" w:lineRule="auto"/>
        <w:rPr>
          <w:rFonts w:hint="eastAsia" w:ascii="宋体" w:hAnsi="宋体" w:cs="宋体"/>
          <w:sz w:val="24"/>
        </w:rPr>
      </w:pPr>
    </w:p>
    <w:p w14:paraId="0D31FC32">
      <w:pPr>
        <w:spacing w:line="360" w:lineRule="auto"/>
        <w:rPr>
          <w:rFonts w:hint="eastAsia" w:ascii="宋体" w:hAnsi="宋体" w:cs="宋体"/>
          <w:sz w:val="24"/>
        </w:rPr>
      </w:pPr>
    </w:p>
    <w:p w14:paraId="31368747">
      <w:pPr>
        <w:spacing w:line="360" w:lineRule="auto"/>
        <w:rPr>
          <w:rFonts w:hint="eastAsia" w:ascii="宋体" w:hAnsi="宋体" w:cs="宋体"/>
          <w:sz w:val="24"/>
        </w:rPr>
      </w:pPr>
    </w:p>
    <w:p w14:paraId="26177E6E">
      <w:pPr>
        <w:spacing w:line="360" w:lineRule="auto"/>
        <w:rPr>
          <w:rFonts w:hint="eastAsia" w:ascii="宋体" w:hAnsi="宋体" w:cs="宋体"/>
          <w:sz w:val="24"/>
        </w:rPr>
      </w:pPr>
    </w:p>
    <w:p w14:paraId="090E30A0">
      <w:pPr>
        <w:spacing w:line="360" w:lineRule="auto"/>
        <w:rPr>
          <w:rFonts w:hint="eastAsia" w:ascii="宋体" w:hAnsi="宋体" w:cs="宋体"/>
          <w:sz w:val="24"/>
        </w:rPr>
      </w:pPr>
    </w:p>
    <w:p w14:paraId="3174B567">
      <w:pPr>
        <w:spacing w:line="360" w:lineRule="auto"/>
        <w:rPr>
          <w:rFonts w:hint="eastAsia" w:ascii="宋体" w:hAnsi="宋体" w:cs="宋体"/>
          <w:sz w:val="24"/>
        </w:rPr>
      </w:pPr>
    </w:p>
    <w:p w14:paraId="109C8F45">
      <w:pPr>
        <w:spacing w:line="360" w:lineRule="auto"/>
        <w:rPr>
          <w:rFonts w:hint="eastAsia" w:ascii="宋体" w:hAnsi="宋体" w:cs="宋体"/>
          <w:sz w:val="24"/>
        </w:rPr>
      </w:pPr>
    </w:p>
    <w:p w14:paraId="5349B246">
      <w:pPr>
        <w:spacing w:line="360" w:lineRule="auto"/>
        <w:rPr>
          <w:rFonts w:hint="eastAsia" w:ascii="宋体" w:hAnsi="宋体" w:cs="宋体"/>
          <w:sz w:val="24"/>
        </w:rPr>
      </w:pPr>
    </w:p>
    <w:p w14:paraId="7A5E1C91">
      <w:pPr>
        <w:spacing w:line="360" w:lineRule="auto"/>
        <w:rPr>
          <w:rFonts w:hint="eastAsia" w:ascii="宋体" w:hAnsi="宋体" w:cs="宋体"/>
          <w:sz w:val="24"/>
        </w:rPr>
      </w:pPr>
    </w:p>
    <w:p w14:paraId="5F2861EE">
      <w:pPr>
        <w:spacing w:line="360" w:lineRule="auto"/>
        <w:rPr>
          <w:rFonts w:hint="eastAsia" w:ascii="宋体" w:hAnsi="宋体" w:cs="宋体"/>
          <w:sz w:val="24"/>
        </w:rPr>
      </w:pPr>
    </w:p>
    <w:p w14:paraId="45F18A02">
      <w:pPr>
        <w:spacing w:line="360" w:lineRule="auto"/>
        <w:rPr>
          <w:rFonts w:hint="eastAsia" w:ascii="宋体" w:hAnsi="宋体" w:cs="宋体"/>
          <w:sz w:val="24"/>
        </w:rPr>
      </w:pPr>
    </w:p>
    <w:p w14:paraId="74858D37">
      <w:pPr>
        <w:spacing w:line="360" w:lineRule="auto"/>
        <w:rPr>
          <w:rFonts w:hint="eastAsia" w:ascii="宋体" w:hAnsi="宋体" w:cs="宋体"/>
          <w:sz w:val="24"/>
        </w:rPr>
      </w:pPr>
    </w:p>
    <w:p w14:paraId="09B9AB3E">
      <w:pPr>
        <w:spacing w:line="360" w:lineRule="auto"/>
        <w:rPr>
          <w:rFonts w:hint="eastAsia" w:ascii="宋体" w:hAnsi="宋体" w:cs="宋体"/>
          <w:sz w:val="24"/>
        </w:rPr>
      </w:pPr>
    </w:p>
    <w:p w14:paraId="4B430C66">
      <w:pPr>
        <w:spacing w:line="360" w:lineRule="auto"/>
        <w:rPr>
          <w:rFonts w:hint="eastAsia" w:ascii="宋体" w:hAnsi="宋体" w:cs="宋体"/>
          <w:sz w:val="24"/>
        </w:rPr>
      </w:pPr>
    </w:p>
    <w:p w14:paraId="5E866B3F">
      <w:pPr>
        <w:spacing w:line="360" w:lineRule="auto"/>
        <w:rPr>
          <w:rFonts w:hint="eastAsia" w:ascii="宋体" w:hAnsi="宋体" w:cs="宋体"/>
          <w:sz w:val="24"/>
        </w:rPr>
      </w:pPr>
    </w:p>
    <w:p w14:paraId="00A8B951">
      <w:pPr>
        <w:spacing w:line="360" w:lineRule="auto"/>
        <w:rPr>
          <w:rFonts w:hint="eastAsia" w:ascii="宋体" w:hAnsi="宋体" w:cs="宋体"/>
          <w:sz w:val="24"/>
        </w:rPr>
      </w:pPr>
    </w:p>
    <w:p w14:paraId="240D4FFF">
      <w:pPr>
        <w:spacing w:line="360" w:lineRule="auto"/>
      </w:pPr>
      <w:r>
        <w:rPr>
          <w:rFonts w:hint="eastAsia" w:ascii="宋体" w:hAnsi="宋体" w:cs="宋体"/>
          <w:sz w:val="24"/>
        </w:rPr>
        <w:t>格式11</w:t>
      </w:r>
    </w:p>
    <w:p w14:paraId="2DC2B88A">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222E43E0">
      <w:pPr>
        <w:spacing w:line="380" w:lineRule="exact"/>
        <w:jc w:val="center"/>
        <w:rPr>
          <w:rStyle w:val="66"/>
          <w:rFonts w:ascii="宋体"/>
          <w:b/>
          <w:bCs/>
          <w:sz w:val="24"/>
        </w:rPr>
      </w:pPr>
    </w:p>
    <w:p w14:paraId="63EEB5A0">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A9F61">
      <w:pPr>
        <w:spacing w:line="380" w:lineRule="exact"/>
        <w:rPr>
          <w:rFonts w:ascii="宋体" w:hAnsi="宋体" w:cs="宋体"/>
          <w:sz w:val="24"/>
        </w:rPr>
      </w:pPr>
      <w:r>
        <w:rPr>
          <w:rFonts w:hint="eastAsia" w:ascii="宋体" w:hAnsi="宋体" w:cs="宋体"/>
          <w:sz w:val="24"/>
        </w:rPr>
        <w:t>（一）提供虚假材料谋取中标;</w:t>
      </w:r>
    </w:p>
    <w:p w14:paraId="2D81276D">
      <w:pPr>
        <w:spacing w:line="380" w:lineRule="exact"/>
        <w:rPr>
          <w:rFonts w:ascii="宋体" w:hAnsi="宋体" w:cs="宋体"/>
          <w:sz w:val="24"/>
        </w:rPr>
      </w:pPr>
      <w:r>
        <w:rPr>
          <w:rFonts w:hint="eastAsia" w:ascii="宋体" w:hAnsi="宋体" w:cs="宋体"/>
          <w:sz w:val="24"/>
        </w:rPr>
        <w:t>（二）采取不正当手段诋毁、排挤其他供应商;</w:t>
      </w:r>
    </w:p>
    <w:p w14:paraId="4ED25C9C">
      <w:pPr>
        <w:spacing w:line="380" w:lineRule="exact"/>
        <w:rPr>
          <w:rFonts w:ascii="宋体" w:hAnsi="宋体" w:cs="宋体"/>
          <w:sz w:val="24"/>
        </w:rPr>
      </w:pPr>
      <w:r>
        <w:rPr>
          <w:rFonts w:hint="eastAsia" w:ascii="宋体" w:hAnsi="宋体" w:cs="宋体"/>
          <w:sz w:val="24"/>
        </w:rPr>
        <w:t>（三）与招标采购单位、其他投标人恶意串通;</w:t>
      </w:r>
    </w:p>
    <w:p w14:paraId="7737A89B">
      <w:pPr>
        <w:spacing w:line="380" w:lineRule="exact"/>
        <w:rPr>
          <w:rFonts w:ascii="宋体" w:hAnsi="宋体" w:cs="宋体"/>
          <w:sz w:val="24"/>
        </w:rPr>
      </w:pPr>
      <w:r>
        <w:rPr>
          <w:rFonts w:hint="eastAsia" w:ascii="宋体" w:hAnsi="宋体" w:cs="宋体"/>
          <w:sz w:val="24"/>
        </w:rPr>
        <w:t>（四）向招标采购单位或提供其他不正当利益;</w:t>
      </w:r>
    </w:p>
    <w:p w14:paraId="2D4C3DA4">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0E595D1">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2B15993">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48C656C3">
      <w:pPr>
        <w:spacing w:line="380" w:lineRule="exact"/>
        <w:rPr>
          <w:rFonts w:ascii="宋体" w:hAnsi="宋体" w:cs="宋体"/>
          <w:sz w:val="24"/>
        </w:rPr>
      </w:pPr>
      <w:r>
        <w:rPr>
          <w:rFonts w:hint="eastAsia" w:ascii="宋体" w:hAnsi="宋体" w:cs="宋体"/>
          <w:sz w:val="24"/>
        </w:rPr>
        <w:t>（八）将中标项目转让给他人或非法分包他人;</w:t>
      </w:r>
    </w:p>
    <w:p w14:paraId="7BFB4211">
      <w:pPr>
        <w:spacing w:line="380" w:lineRule="exact"/>
        <w:rPr>
          <w:rFonts w:ascii="宋体" w:hAnsi="宋体" w:cs="宋体"/>
          <w:sz w:val="24"/>
        </w:rPr>
      </w:pPr>
      <w:r>
        <w:rPr>
          <w:rFonts w:hint="eastAsia" w:ascii="宋体" w:hAnsi="宋体" w:cs="宋体"/>
          <w:sz w:val="24"/>
        </w:rPr>
        <w:t>（九）无正当理由，拒绝履行合同义务;</w:t>
      </w:r>
    </w:p>
    <w:p w14:paraId="71226E19">
      <w:pPr>
        <w:spacing w:line="380" w:lineRule="exact"/>
        <w:rPr>
          <w:rFonts w:ascii="宋体" w:hAnsi="宋体" w:cs="宋体"/>
          <w:sz w:val="24"/>
        </w:rPr>
      </w:pPr>
      <w:r>
        <w:rPr>
          <w:rFonts w:hint="eastAsia" w:ascii="宋体" w:hAnsi="宋体" w:cs="宋体"/>
          <w:sz w:val="24"/>
        </w:rPr>
        <w:t>（十）无正当理由放弃中标（成交）项目;</w:t>
      </w:r>
    </w:p>
    <w:p w14:paraId="50E6B2E3">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D698768">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147C6B90">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437316F">
      <w:pPr>
        <w:spacing w:line="380" w:lineRule="exact"/>
        <w:rPr>
          <w:rFonts w:ascii="宋体" w:hAnsi="宋体" w:cs="宋体"/>
          <w:sz w:val="24"/>
        </w:rPr>
      </w:pPr>
      <w:r>
        <w:rPr>
          <w:rFonts w:hint="eastAsia" w:ascii="宋体" w:hAnsi="宋体" w:cs="宋体"/>
          <w:sz w:val="24"/>
        </w:rPr>
        <w:t>（十四）开标后对招标文件的相关内容再进行质疑；</w:t>
      </w:r>
    </w:p>
    <w:p w14:paraId="547012B1">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6A89DFF3">
      <w:pPr>
        <w:spacing w:line="380" w:lineRule="exact"/>
        <w:rPr>
          <w:rFonts w:ascii="宋体" w:hAnsi="宋体" w:cs="宋体"/>
          <w:sz w:val="24"/>
        </w:rPr>
      </w:pPr>
      <w:r>
        <w:rPr>
          <w:rFonts w:hint="eastAsia" w:ascii="宋体" w:hAnsi="宋体" w:cs="宋体"/>
          <w:sz w:val="24"/>
        </w:rPr>
        <w:t>（十六）拒绝有关部门监督检查或者提供虚假情况；</w:t>
      </w:r>
    </w:p>
    <w:p w14:paraId="46614A57">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1D6DB603">
      <w:pPr>
        <w:spacing w:line="380" w:lineRule="exact"/>
        <w:ind w:firstLine="3360" w:firstLineChars="1400"/>
        <w:rPr>
          <w:rFonts w:ascii="宋体" w:hAnsi="宋体" w:cs="宋体"/>
          <w:sz w:val="24"/>
        </w:rPr>
      </w:pPr>
    </w:p>
    <w:p w14:paraId="14EC52BB">
      <w:pPr>
        <w:spacing w:line="380" w:lineRule="exact"/>
        <w:ind w:firstLine="3360" w:firstLineChars="1400"/>
        <w:rPr>
          <w:rFonts w:ascii="宋体" w:hAnsi="宋体" w:cs="宋体"/>
          <w:sz w:val="24"/>
        </w:rPr>
      </w:pPr>
      <w:r>
        <w:rPr>
          <w:rFonts w:hint="eastAsia" w:ascii="宋体" w:hAnsi="宋体" w:cs="宋体"/>
          <w:sz w:val="24"/>
        </w:rPr>
        <w:t>供应商名称：（盖章）</w:t>
      </w:r>
    </w:p>
    <w:p w14:paraId="492E87E8">
      <w:pPr>
        <w:spacing w:line="380" w:lineRule="exact"/>
        <w:ind w:firstLine="3360" w:firstLineChars="1400"/>
        <w:rPr>
          <w:rFonts w:ascii="宋体" w:hAnsi="宋体" w:cs="宋体"/>
          <w:sz w:val="24"/>
        </w:rPr>
      </w:pPr>
      <w:r>
        <w:rPr>
          <w:rFonts w:hint="eastAsia" w:ascii="宋体" w:hAnsi="宋体" w:cs="宋体"/>
          <w:sz w:val="24"/>
        </w:rPr>
        <w:t>法定代表人：（签</w:t>
      </w:r>
      <w:r>
        <w:rPr>
          <w:rFonts w:hint="eastAsia" w:ascii="宋体" w:hAnsi="宋体" w:cs="宋体"/>
          <w:sz w:val="24"/>
          <w:lang w:val="en-US" w:eastAsia="zh-CN"/>
        </w:rPr>
        <w:t>章</w:t>
      </w:r>
      <w:r>
        <w:rPr>
          <w:rFonts w:hint="eastAsia" w:ascii="宋体" w:hAnsi="宋体" w:cs="宋体"/>
          <w:sz w:val="24"/>
        </w:rPr>
        <w:t>）</w:t>
      </w:r>
    </w:p>
    <w:p w14:paraId="19209D0F">
      <w:pPr>
        <w:spacing w:line="380" w:lineRule="exact"/>
        <w:ind w:firstLine="3360" w:firstLineChars="1400"/>
        <w:rPr>
          <w:rFonts w:ascii="宋体" w:hAnsi="宋体" w:cs="宋体"/>
          <w:sz w:val="24"/>
        </w:rPr>
      </w:pPr>
    </w:p>
    <w:p w14:paraId="133610C2">
      <w:pPr>
        <w:spacing w:line="380" w:lineRule="exact"/>
        <w:ind w:firstLine="3360" w:firstLineChars="1400"/>
        <w:rPr>
          <w:rFonts w:ascii="宋体" w:hAnsi="宋体" w:cs="宋体"/>
          <w:b/>
          <w:sz w:val="24"/>
        </w:rPr>
      </w:pPr>
      <w:r>
        <w:rPr>
          <w:rFonts w:hint="eastAsia" w:ascii="宋体" w:hAnsi="宋体" w:cs="宋体"/>
          <w:sz w:val="24"/>
        </w:rPr>
        <w:t>日期：年月日</w:t>
      </w:r>
    </w:p>
    <w:p w14:paraId="1C2DA0D2">
      <w:pPr>
        <w:pStyle w:val="34"/>
        <w:ind w:firstLine="0" w:firstLineChars="0"/>
        <w:rPr>
          <w:rFonts w:ascii="宋体" w:hAnsi="宋体" w:cs="宋体"/>
          <w:b/>
          <w:sz w:val="24"/>
        </w:rPr>
      </w:pPr>
    </w:p>
    <w:p w14:paraId="1D7F5090">
      <w:pPr>
        <w:spacing w:line="360" w:lineRule="auto"/>
        <w:rPr>
          <w:rFonts w:ascii="宋体" w:hAnsi="宋体" w:cs="宋体"/>
          <w:b/>
          <w:bCs/>
          <w:sz w:val="24"/>
        </w:rPr>
      </w:pPr>
    </w:p>
    <w:p w14:paraId="0D0B61BC">
      <w:pPr>
        <w:pStyle w:val="34"/>
        <w:ind w:firstLine="241"/>
        <w:rPr>
          <w:rFonts w:ascii="宋体" w:hAnsi="宋体" w:cs="宋体"/>
          <w:b/>
          <w:sz w:val="24"/>
        </w:rPr>
      </w:pPr>
    </w:p>
    <w:p w14:paraId="08B1241F">
      <w:pPr>
        <w:pStyle w:val="34"/>
        <w:ind w:firstLine="241"/>
        <w:rPr>
          <w:rFonts w:ascii="宋体" w:hAnsi="宋体" w:cs="宋体"/>
          <w:b/>
          <w:sz w:val="24"/>
        </w:rPr>
      </w:pPr>
    </w:p>
    <w:p w14:paraId="0EC35CEE">
      <w:pPr>
        <w:pStyle w:val="34"/>
        <w:ind w:firstLine="241"/>
        <w:rPr>
          <w:rFonts w:ascii="宋体" w:hAnsi="宋体" w:cs="宋体"/>
          <w:b/>
          <w:sz w:val="24"/>
        </w:rPr>
      </w:pPr>
    </w:p>
    <w:p w14:paraId="77D0DB9E">
      <w:pPr>
        <w:pStyle w:val="34"/>
        <w:ind w:firstLine="241"/>
        <w:rPr>
          <w:rFonts w:ascii="宋体" w:hAnsi="宋体" w:cs="宋体"/>
          <w:b/>
          <w:sz w:val="24"/>
        </w:rPr>
      </w:pPr>
    </w:p>
    <w:p w14:paraId="22862F57">
      <w:pPr>
        <w:pStyle w:val="4"/>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10D2E8A9">
      <w:pPr>
        <w:ind w:firstLine="640" w:firstLineChars="200"/>
        <w:rPr>
          <w:rFonts w:ascii="宋体" w:hAnsi="宋体" w:cs="宋体"/>
          <w:sz w:val="32"/>
          <w:szCs w:val="32"/>
        </w:rPr>
      </w:pPr>
    </w:p>
    <w:p w14:paraId="06345CE3">
      <w:pPr>
        <w:pStyle w:val="79"/>
        <w:spacing w:beforeLines="0" w:afterLines="0"/>
        <w:ind w:left="0" w:firstLine="640" w:firstLineChars="200"/>
        <w:rPr>
          <w:rFonts w:ascii="宋体" w:hAnsi="宋体" w:cs="宋体"/>
          <w:sz w:val="32"/>
          <w:szCs w:val="32"/>
        </w:rPr>
      </w:pPr>
    </w:p>
    <w:p w14:paraId="21DC1A80">
      <w:pPr>
        <w:pStyle w:val="79"/>
        <w:spacing w:beforeLines="0" w:afterLines="0"/>
        <w:ind w:left="0" w:firstLine="640" w:firstLineChars="200"/>
        <w:rPr>
          <w:rFonts w:ascii="宋体" w:hAnsi="宋体" w:cs="宋体"/>
          <w:sz w:val="32"/>
          <w:szCs w:val="32"/>
        </w:rPr>
      </w:pPr>
    </w:p>
    <w:p w14:paraId="13F17685">
      <w:pPr>
        <w:pStyle w:val="79"/>
        <w:spacing w:beforeLines="0" w:afterLines="0"/>
        <w:ind w:left="0" w:firstLine="600" w:firstLineChars="200"/>
        <w:rPr>
          <w:rFonts w:ascii="宋体" w:hAnsi="宋体" w:cs="宋体"/>
          <w:sz w:val="30"/>
          <w:szCs w:val="30"/>
        </w:rPr>
      </w:pPr>
    </w:p>
    <w:p w14:paraId="315C93E0">
      <w:pPr>
        <w:pStyle w:val="79"/>
        <w:spacing w:beforeLines="0" w:afterLines="0"/>
        <w:ind w:left="0" w:firstLine="600" w:firstLineChars="200"/>
        <w:rPr>
          <w:rFonts w:ascii="宋体" w:hAnsi="宋体" w:cs="宋体"/>
          <w:sz w:val="30"/>
          <w:szCs w:val="30"/>
        </w:rPr>
      </w:pPr>
    </w:p>
    <w:p w14:paraId="2FE88477">
      <w:pPr>
        <w:pStyle w:val="79"/>
        <w:spacing w:beforeLines="0" w:afterLines="0"/>
        <w:ind w:left="0" w:firstLine="600" w:firstLineChars="200"/>
        <w:rPr>
          <w:rFonts w:ascii="宋体" w:hAnsi="宋体" w:cs="宋体"/>
          <w:sz w:val="30"/>
          <w:szCs w:val="30"/>
        </w:rPr>
      </w:pPr>
    </w:p>
    <w:p w14:paraId="47A1BDC2">
      <w:pPr>
        <w:pStyle w:val="79"/>
        <w:spacing w:beforeLines="0" w:afterLines="0"/>
        <w:ind w:left="0" w:firstLine="600" w:firstLineChars="200"/>
        <w:rPr>
          <w:rFonts w:ascii="宋体" w:hAnsi="宋体" w:cs="宋体"/>
          <w:sz w:val="30"/>
          <w:szCs w:val="30"/>
        </w:rPr>
      </w:pPr>
    </w:p>
    <w:p w14:paraId="22F99CF6">
      <w:pPr>
        <w:pStyle w:val="79"/>
        <w:spacing w:beforeLines="0" w:afterLines="0"/>
        <w:ind w:left="0" w:firstLine="600" w:firstLineChars="200"/>
        <w:rPr>
          <w:rFonts w:ascii="宋体" w:hAnsi="宋体" w:cs="宋体"/>
          <w:sz w:val="30"/>
          <w:szCs w:val="30"/>
        </w:rPr>
      </w:pPr>
    </w:p>
    <w:p w14:paraId="5D0748E8">
      <w:pPr>
        <w:pStyle w:val="79"/>
        <w:spacing w:beforeLines="0" w:afterLines="0"/>
        <w:ind w:left="0" w:firstLine="600" w:firstLineChars="200"/>
        <w:rPr>
          <w:rFonts w:ascii="宋体" w:hAnsi="宋体" w:cs="宋体"/>
          <w:sz w:val="30"/>
          <w:szCs w:val="30"/>
        </w:rPr>
      </w:pPr>
    </w:p>
    <w:p w14:paraId="7B84C751">
      <w:pPr>
        <w:pStyle w:val="79"/>
        <w:spacing w:beforeLines="0" w:afterLines="0"/>
        <w:ind w:left="0" w:firstLine="600" w:firstLineChars="200"/>
        <w:rPr>
          <w:rFonts w:ascii="宋体" w:hAnsi="宋体" w:cs="宋体"/>
          <w:sz w:val="30"/>
          <w:szCs w:val="30"/>
        </w:rPr>
      </w:pPr>
    </w:p>
    <w:p w14:paraId="2FDF62DE">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27E09C9E">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6EE51530">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656AD0B1">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4DD4F2B0">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7D6F2259">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2B85BD6C">
      <w:pPr>
        <w:pStyle w:val="79"/>
        <w:spacing w:beforeLines="0" w:afterLines="0"/>
        <w:ind w:left="0" w:firstLine="600" w:firstLineChars="200"/>
        <w:rPr>
          <w:rFonts w:ascii="宋体" w:hAnsi="宋体" w:cs="宋体"/>
          <w:sz w:val="30"/>
          <w:szCs w:val="30"/>
        </w:rPr>
      </w:pPr>
    </w:p>
    <w:p w14:paraId="44C0B346">
      <w:pPr>
        <w:pStyle w:val="79"/>
        <w:spacing w:beforeLines="0" w:afterLines="0"/>
        <w:ind w:left="0" w:firstLine="600" w:firstLineChars="200"/>
        <w:rPr>
          <w:rFonts w:ascii="宋体" w:hAnsi="宋体" w:cs="宋体"/>
          <w:sz w:val="30"/>
          <w:szCs w:val="30"/>
        </w:rPr>
      </w:pPr>
    </w:p>
    <w:p w14:paraId="09BD3139">
      <w:pPr>
        <w:pStyle w:val="79"/>
        <w:spacing w:beforeLines="0" w:afterLines="0" w:line="440" w:lineRule="exact"/>
        <w:ind w:left="0"/>
        <w:jc w:val="center"/>
        <w:rPr>
          <w:rFonts w:hint="eastAsia" w:ascii="宋体" w:hAnsi="宋体" w:cs="宋体"/>
          <w:sz w:val="32"/>
          <w:szCs w:val="32"/>
        </w:rPr>
      </w:pPr>
    </w:p>
    <w:p w14:paraId="342C030B">
      <w:pPr>
        <w:pStyle w:val="79"/>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177D9138">
      <w:pPr>
        <w:pStyle w:val="79"/>
        <w:spacing w:beforeLines="0" w:afterLines="0" w:line="440" w:lineRule="exact"/>
        <w:ind w:left="0"/>
        <w:rPr>
          <w:rFonts w:ascii="宋体" w:hAnsi="宋体" w:cs="宋体"/>
          <w:sz w:val="30"/>
          <w:szCs w:val="30"/>
        </w:rPr>
      </w:pPr>
    </w:p>
    <w:p w14:paraId="4738CB1D">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68D4F31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4C7EDE92">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3A2D74BC">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7CE42723">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57BE578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3C31EDE1">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627F9DEA">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54D9F74B">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48F0D78E">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5A8A3E39">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0481F02B">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07E764D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5314169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44B3AF8B">
      <w:pPr>
        <w:pStyle w:val="79"/>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3C6237AB">
      <w:pPr>
        <w:pStyle w:val="79"/>
        <w:spacing w:beforeLines="0" w:afterLines="0" w:line="440" w:lineRule="exact"/>
        <w:ind w:left="0"/>
        <w:jc w:val="center"/>
        <w:rPr>
          <w:rFonts w:ascii="宋体" w:hAnsi="宋体" w:cs="宋体"/>
          <w:bCs/>
          <w:sz w:val="32"/>
          <w:szCs w:val="32"/>
        </w:rPr>
      </w:pPr>
    </w:p>
    <w:p w14:paraId="1EFE8299">
      <w:pPr>
        <w:pStyle w:val="79"/>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24E4FB81">
      <w:pPr>
        <w:pStyle w:val="79"/>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7F91481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0388B950">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2F39E2D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5AC0357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1ACFC42A">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2FA53FF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7194F113">
      <w:pPr>
        <w:pStyle w:val="4"/>
        <w:spacing w:line="500" w:lineRule="exact"/>
        <w:jc w:val="both"/>
        <w:rPr>
          <w:rFonts w:ascii="宋体" w:hAnsi="宋体" w:cs="宋体"/>
          <w:sz w:val="21"/>
          <w:szCs w:val="21"/>
        </w:rPr>
      </w:pPr>
    </w:p>
    <w:p w14:paraId="3D33CEF0">
      <w:pPr>
        <w:pStyle w:val="4"/>
        <w:spacing w:line="500" w:lineRule="exact"/>
        <w:rPr>
          <w:rFonts w:hint="eastAsia" w:ascii="宋体" w:hAnsi="宋体" w:cs="宋体"/>
          <w:sz w:val="44"/>
          <w:szCs w:val="44"/>
        </w:rPr>
      </w:pPr>
    </w:p>
    <w:p w14:paraId="180486F5">
      <w:pPr>
        <w:pStyle w:val="4"/>
        <w:spacing w:line="500" w:lineRule="exact"/>
        <w:rPr>
          <w:rFonts w:hint="eastAsia" w:ascii="宋体" w:hAnsi="宋体" w:cs="宋体"/>
          <w:sz w:val="44"/>
          <w:szCs w:val="44"/>
        </w:rPr>
      </w:pPr>
    </w:p>
    <w:p w14:paraId="79F16521">
      <w:pPr>
        <w:pStyle w:val="4"/>
        <w:spacing w:line="500" w:lineRule="exact"/>
        <w:rPr>
          <w:rFonts w:ascii="宋体" w:hAnsi="宋体" w:cs="宋体"/>
          <w:sz w:val="44"/>
          <w:szCs w:val="44"/>
        </w:rPr>
      </w:pPr>
      <w:r>
        <w:rPr>
          <w:rFonts w:hint="eastAsia" w:ascii="宋体" w:hAnsi="宋体" w:cs="宋体"/>
          <w:sz w:val="44"/>
          <w:szCs w:val="44"/>
        </w:rPr>
        <w:t>服务合同内容</w:t>
      </w:r>
    </w:p>
    <w:p w14:paraId="3CC18D50">
      <w:pPr>
        <w:spacing w:line="360" w:lineRule="auto"/>
        <w:ind w:firstLine="420" w:firstLineChars="200"/>
        <w:rPr>
          <w:rFonts w:ascii="宋体" w:hAnsi="宋体" w:cs="宋体"/>
          <w:szCs w:val="27"/>
        </w:rPr>
      </w:pPr>
    </w:p>
    <w:p w14:paraId="6857064F">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6D99F324">
      <w:pPr>
        <w:spacing w:line="360" w:lineRule="auto"/>
        <w:ind w:firstLine="420" w:firstLineChars="200"/>
        <w:rPr>
          <w:rFonts w:ascii="宋体" w:hAnsi="宋体" w:cs="宋体"/>
          <w:szCs w:val="27"/>
        </w:rPr>
      </w:pPr>
      <w:r>
        <w:rPr>
          <w:rFonts w:hint="eastAsia" w:ascii="宋体" w:hAnsi="宋体" w:cs="宋体"/>
          <w:szCs w:val="27"/>
        </w:rPr>
        <w:t>供应商（乙方）：</w:t>
      </w:r>
    </w:p>
    <w:p w14:paraId="4611A23D">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2D89E93C">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1EC56BEE">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16CA47BB">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692E823C">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w:t>
      </w:r>
      <w:r>
        <w:rPr>
          <w:rFonts w:hint="eastAsia" w:ascii="宋体" w:hAnsi="宋体" w:cs="宋体"/>
          <w:szCs w:val="27"/>
          <w:lang w:val="en-US" w:eastAsia="zh-CN"/>
        </w:rPr>
        <w:t>政府</w:t>
      </w:r>
      <w:r>
        <w:rPr>
          <w:rFonts w:hint="eastAsia" w:ascii="宋体" w:hAnsi="宋体" w:cs="宋体"/>
          <w:szCs w:val="27"/>
        </w:rPr>
        <w:t>采购法》、《中华人民共和国</w:t>
      </w:r>
      <w:r>
        <w:rPr>
          <w:rFonts w:hint="eastAsia" w:ascii="宋体" w:hAnsi="宋体" w:cs="宋体"/>
          <w:szCs w:val="27"/>
          <w:lang w:val="en-US" w:eastAsia="zh-CN"/>
        </w:rPr>
        <w:t>民法典</w:t>
      </w:r>
      <w:r>
        <w:rPr>
          <w:rFonts w:hint="eastAsia" w:ascii="宋体" w:hAnsi="宋体" w:cs="宋体"/>
          <w:szCs w:val="27"/>
        </w:rPr>
        <w:t>》之规定，经甲乙双方充分协商，特订立本合同，以便共同遵守。</w:t>
      </w:r>
    </w:p>
    <w:p w14:paraId="38472591">
      <w:pPr>
        <w:spacing w:line="360" w:lineRule="auto"/>
        <w:ind w:firstLine="420"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8D02A28">
        <w:trPr>
          <w:trHeight w:val="58" w:hRule="atLeast"/>
        </w:trPr>
        <w:tc>
          <w:tcPr>
            <w:tcW w:w="1983" w:type="dxa"/>
          </w:tcPr>
          <w:p w14:paraId="1C79097D">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6A6DC3C5">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0FFC41B9">
            <w:pPr>
              <w:spacing w:line="360" w:lineRule="auto"/>
              <w:rPr>
                <w:rFonts w:ascii="宋体" w:hAnsi="宋体" w:cs="宋体"/>
              </w:rPr>
            </w:pPr>
            <w:r>
              <w:rPr>
                <w:rFonts w:hint="eastAsia" w:ascii="宋体" w:hAnsi="宋体" w:cs="宋体"/>
              </w:rPr>
              <w:t>单位</w:t>
            </w:r>
          </w:p>
        </w:tc>
        <w:tc>
          <w:tcPr>
            <w:tcW w:w="902" w:type="dxa"/>
          </w:tcPr>
          <w:p w14:paraId="5B7211EC">
            <w:pPr>
              <w:spacing w:line="360" w:lineRule="auto"/>
              <w:rPr>
                <w:rFonts w:ascii="宋体" w:hAnsi="宋体" w:cs="宋体"/>
              </w:rPr>
            </w:pPr>
            <w:r>
              <w:rPr>
                <w:rFonts w:hint="eastAsia" w:ascii="宋体" w:hAnsi="宋体" w:cs="宋体"/>
              </w:rPr>
              <w:t>数量</w:t>
            </w:r>
          </w:p>
        </w:tc>
        <w:tc>
          <w:tcPr>
            <w:tcW w:w="1071" w:type="dxa"/>
          </w:tcPr>
          <w:p w14:paraId="42268205">
            <w:pPr>
              <w:spacing w:line="360" w:lineRule="auto"/>
              <w:ind w:firstLine="420" w:firstLineChars="200"/>
              <w:rPr>
                <w:rFonts w:ascii="宋体" w:hAnsi="宋体" w:cs="宋体"/>
              </w:rPr>
            </w:pPr>
            <w:r>
              <w:rPr>
                <w:rFonts w:hint="eastAsia" w:ascii="宋体" w:hAnsi="宋体" w:cs="宋体"/>
              </w:rPr>
              <w:t>单价</w:t>
            </w:r>
          </w:p>
        </w:tc>
        <w:tc>
          <w:tcPr>
            <w:tcW w:w="1250" w:type="dxa"/>
          </w:tcPr>
          <w:p w14:paraId="5A56DA3F">
            <w:pPr>
              <w:spacing w:line="360" w:lineRule="auto"/>
              <w:ind w:firstLine="420" w:firstLineChars="200"/>
              <w:rPr>
                <w:rFonts w:ascii="宋体" w:hAnsi="宋体" w:cs="宋体"/>
              </w:rPr>
            </w:pPr>
            <w:r>
              <w:rPr>
                <w:rFonts w:hint="eastAsia" w:ascii="宋体" w:hAnsi="宋体" w:cs="宋体"/>
              </w:rPr>
              <w:t>小计</w:t>
            </w:r>
          </w:p>
        </w:tc>
        <w:tc>
          <w:tcPr>
            <w:tcW w:w="1106" w:type="dxa"/>
          </w:tcPr>
          <w:p w14:paraId="50FF9A52">
            <w:pPr>
              <w:spacing w:line="360" w:lineRule="auto"/>
              <w:ind w:firstLine="420" w:firstLineChars="200"/>
              <w:rPr>
                <w:rFonts w:ascii="宋体" w:hAnsi="宋体" w:cs="宋体"/>
              </w:rPr>
            </w:pPr>
            <w:r>
              <w:rPr>
                <w:rFonts w:hint="eastAsia" w:ascii="宋体" w:hAnsi="宋体" w:cs="宋体"/>
              </w:rPr>
              <w:t>备注</w:t>
            </w:r>
          </w:p>
        </w:tc>
      </w:tr>
      <w:tr w14:paraId="128F2B49">
        <w:trPr>
          <w:trHeight w:val="58" w:hRule="atLeast"/>
        </w:trPr>
        <w:tc>
          <w:tcPr>
            <w:tcW w:w="1983" w:type="dxa"/>
          </w:tcPr>
          <w:p w14:paraId="64EE2FB9">
            <w:pPr>
              <w:spacing w:line="360" w:lineRule="auto"/>
              <w:ind w:firstLine="420" w:firstLineChars="200"/>
              <w:rPr>
                <w:rFonts w:ascii="宋体" w:hAnsi="宋体" w:cs="宋体"/>
              </w:rPr>
            </w:pPr>
          </w:p>
        </w:tc>
        <w:tc>
          <w:tcPr>
            <w:tcW w:w="1623" w:type="dxa"/>
          </w:tcPr>
          <w:p w14:paraId="20A9BB54">
            <w:pPr>
              <w:spacing w:line="360" w:lineRule="auto"/>
              <w:ind w:firstLine="420" w:firstLineChars="200"/>
              <w:rPr>
                <w:rFonts w:ascii="宋体" w:hAnsi="宋体" w:cs="宋体"/>
              </w:rPr>
            </w:pPr>
          </w:p>
        </w:tc>
        <w:tc>
          <w:tcPr>
            <w:tcW w:w="902" w:type="dxa"/>
          </w:tcPr>
          <w:p w14:paraId="2A84474E">
            <w:pPr>
              <w:spacing w:line="360" w:lineRule="auto"/>
              <w:ind w:firstLine="420" w:firstLineChars="200"/>
              <w:rPr>
                <w:rFonts w:ascii="宋体" w:hAnsi="宋体" w:cs="宋体"/>
              </w:rPr>
            </w:pPr>
          </w:p>
        </w:tc>
        <w:tc>
          <w:tcPr>
            <w:tcW w:w="902" w:type="dxa"/>
          </w:tcPr>
          <w:p w14:paraId="2FB0413F">
            <w:pPr>
              <w:spacing w:line="360" w:lineRule="auto"/>
              <w:ind w:firstLine="420" w:firstLineChars="200"/>
              <w:rPr>
                <w:rFonts w:ascii="宋体" w:hAnsi="宋体" w:cs="宋体"/>
              </w:rPr>
            </w:pPr>
          </w:p>
        </w:tc>
        <w:tc>
          <w:tcPr>
            <w:tcW w:w="1071" w:type="dxa"/>
          </w:tcPr>
          <w:p w14:paraId="17C3D36C">
            <w:pPr>
              <w:spacing w:line="360" w:lineRule="auto"/>
              <w:ind w:firstLine="420" w:firstLineChars="200"/>
              <w:rPr>
                <w:rFonts w:ascii="宋体" w:hAnsi="宋体" w:cs="宋体"/>
              </w:rPr>
            </w:pPr>
          </w:p>
        </w:tc>
        <w:tc>
          <w:tcPr>
            <w:tcW w:w="1250" w:type="dxa"/>
          </w:tcPr>
          <w:p w14:paraId="4E929F4A">
            <w:pPr>
              <w:spacing w:line="360" w:lineRule="auto"/>
              <w:ind w:firstLine="420" w:firstLineChars="200"/>
              <w:rPr>
                <w:rFonts w:ascii="宋体" w:hAnsi="宋体" w:cs="宋体"/>
              </w:rPr>
            </w:pPr>
          </w:p>
        </w:tc>
        <w:tc>
          <w:tcPr>
            <w:tcW w:w="1106" w:type="dxa"/>
          </w:tcPr>
          <w:p w14:paraId="69F5B78A">
            <w:pPr>
              <w:spacing w:line="360" w:lineRule="auto"/>
              <w:ind w:firstLine="420" w:firstLineChars="200"/>
              <w:rPr>
                <w:rFonts w:ascii="宋体" w:hAnsi="宋体" w:cs="宋体"/>
              </w:rPr>
            </w:pPr>
          </w:p>
        </w:tc>
      </w:tr>
      <w:tr w14:paraId="18DF4438">
        <w:trPr>
          <w:trHeight w:val="58" w:hRule="atLeast"/>
        </w:trPr>
        <w:tc>
          <w:tcPr>
            <w:tcW w:w="1983" w:type="dxa"/>
          </w:tcPr>
          <w:p w14:paraId="197C568E">
            <w:pPr>
              <w:spacing w:line="360" w:lineRule="auto"/>
              <w:ind w:firstLine="420" w:firstLineChars="200"/>
              <w:rPr>
                <w:rFonts w:ascii="宋体" w:hAnsi="宋体" w:cs="宋体"/>
              </w:rPr>
            </w:pPr>
          </w:p>
        </w:tc>
        <w:tc>
          <w:tcPr>
            <w:tcW w:w="1623" w:type="dxa"/>
          </w:tcPr>
          <w:p w14:paraId="5211408E">
            <w:pPr>
              <w:spacing w:line="360" w:lineRule="auto"/>
              <w:ind w:firstLine="420" w:firstLineChars="200"/>
              <w:rPr>
                <w:rFonts w:ascii="宋体" w:hAnsi="宋体" w:cs="宋体"/>
              </w:rPr>
            </w:pPr>
          </w:p>
        </w:tc>
        <w:tc>
          <w:tcPr>
            <w:tcW w:w="902" w:type="dxa"/>
          </w:tcPr>
          <w:p w14:paraId="7AE65F8C">
            <w:pPr>
              <w:spacing w:line="360" w:lineRule="auto"/>
              <w:ind w:firstLine="420" w:firstLineChars="200"/>
              <w:rPr>
                <w:rFonts w:ascii="宋体" w:hAnsi="宋体" w:cs="宋体"/>
              </w:rPr>
            </w:pPr>
          </w:p>
        </w:tc>
        <w:tc>
          <w:tcPr>
            <w:tcW w:w="902" w:type="dxa"/>
          </w:tcPr>
          <w:p w14:paraId="72EC8780">
            <w:pPr>
              <w:spacing w:line="360" w:lineRule="auto"/>
              <w:ind w:firstLine="420" w:firstLineChars="200"/>
              <w:rPr>
                <w:rFonts w:ascii="宋体" w:hAnsi="宋体" w:cs="宋体"/>
              </w:rPr>
            </w:pPr>
          </w:p>
        </w:tc>
        <w:tc>
          <w:tcPr>
            <w:tcW w:w="1071" w:type="dxa"/>
          </w:tcPr>
          <w:p w14:paraId="77172D43">
            <w:pPr>
              <w:spacing w:line="360" w:lineRule="auto"/>
              <w:ind w:firstLine="420" w:firstLineChars="200"/>
              <w:rPr>
                <w:rFonts w:ascii="宋体" w:hAnsi="宋体" w:cs="宋体"/>
              </w:rPr>
            </w:pPr>
          </w:p>
        </w:tc>
        <w:tc>
          <w:tcPr>
            <w:tcW w:w="1250" w:type="dxa"/>
          </w:tcPr>
          <w:p w14:paraId="4F30559B">
            <w:pPr>
              <w:spacing w:line="360" w:lineRule="auto"/>
              <w:ind w:firstLine="420" w:firstLineChars="200"/>
              <w:rPr>
                <w:rFonts w:ascii="宋体" w:hAnsi="宋体" w:cs="宋体"/>
              </w:rPr>
            </w:pPr>
          </w:p>
        </w:tc>
        <w:tc>
          <w:tcPr>
            <w:tcW w:w="1106" w:type="dxa"/>
          </w:tcPr>
          <w:p w14:paraId="0C50F54D">
            <w:pPr>
              <w:spacing w:line="360" w:lineRule="auto"/>
              <w:ind w:firstLine="420" w:firstLineChars="200"/>
              <w:rPr>
                <w:rFonts w:ascii="宋体" w:hAnsi="宋体" w:cs="宋体"/>
              </w:rPr>
            </w:pPr>
          </w:p>
        </w:tc>
      </w:tr>
      <w:tr w14:paraId="660E312E">
        <w:trPr>
          <w:trHeight w:val="58" w:hRule="atLeast"/>
        </w:trPr>
        <w:tc>
          <w:tcPr>
            <w:tcW w:w="1983" w:type="dxa"/>
          </w:tcPr>
          <w:p w14:paraId="4848E97E">
            <w:pPr>
              <w:spacing w:line="360" w:lineRule="auto"/>
              <w:ind w:firstLine="420" w:firstLineChars="200"/>
              <w:rPr>
                <w:rFonts w:ascii="宋体" w:hAnsi="宋体" w:cs="宋体"/>
              </w:rPr>
            </w:pPr>
          </w:p>
        </w:tc>
        <w:tc>
          <w:tcPr>
            <w:tcW w:w="1623" w:type="dxa"/>
          </w:tcPr>
          <w:p w14:paraId="303255C0">
            <w:pPr>
              <w:spacing w:line="360" w:lineRule="auto"/>
              <w:ind w:firstLine="420" w:firstLineChars="200"/>
              <w:rPr>
                <w:rFonts w:ascii="宋体" w:hAnsi="宋体" w:cs="宋体"/>
              </w:rPr>
            </w:pPr>
          </w:p>
        </w:tc>
        <w:tc>
          <w:tcPr>
            <w:tcW w:w="902" w:type="dxa"/>
          </w:tcPr>
          <w:p w14:paraId="16106B76">
            <w:pPr>
              <w:spacing w:line="360" w:lineRule="auto"/>
              <w:ind w:firstLine="420" w:firstLineChars="200"/>
              <w:rPr>
                <w:rFonts w:ascii="宋体" w:hAnsi="宋体" w:cs="宋体"/>
              </w:rPr>
            </w:pPr>
          </w:p>
        </w:tc>
        <w:tc>
          <w:tcPr>
            <w:tcW w:w="902" w:type="dxa"/>
          </w:tcPr>
          <w:p w14:paraId="0EF75700">
            <w:pPr>
              <w:spacing w:line="360" w:lineRule="auto"/>
              <w:ind w:firstLine="420" w:firstLineChars="200"/>
              <w:rPr>
                <w:rFonts w:ascii="宋体" w:hAnsi="宋体" w:cs="宋体"/>
              </w:rPr>
            </w:pPr>
          </w:p>
        </w:tc>
        <w:tc>
          <w:tcPr>
            <w:tcW w:w="1071" w:type="dxa"/>
          </w:tcPr>
          <w:p w14:paraId="41D15944">
            <w:pPr>
              <w:spacing w:line="360" w:lineRule="auto"/>
              <w:ind w:firstLine="420" w:firstLineChars="200"/>
              <w:rPr>
                <w:rFonts w:ascii="宋体" w:hAnsi="宋体" w:cs="宋体"/>
              </w:rPr>
            </w:pPr>
          </w:p>
        </w:tc>
        <w:tc>
          <w:tcPr>
            <w:tcW w:w="1250" w:type="dxa"/>
          </w:tcPr>
          <w:p w14:paraId="175A5D5F">
            <w:pPr>
              <w:spacing w:line="360" w:lineRule="auto"/>
              <w:ind w:firstLine="420" w:firstLineChars="200"/>
              <w:rPr>
                <w:rFonts w:ascii="宋体" w:hAnsi="宋体" w:cs="宋体"/>
              </w:rPr>
            </w:pPr>
          </w:p>
        </w:tc>
        <w:tc>
          <w:tcPr>
            <w:tcW w:w="1106" w:type="dxa"/>
          </w:tcPr>
          <w:p w14:paraId="00BCCCEC">
            <w:pPr>
              <w:spacing w:line="360" w:lineRule="auto"/>
              <w:ind w:firstLine="420" w:firstLineChars="200"/>
              <w:rPr>
                <w:rFonts w:ascii="宋体" w:hAnsi="宋体" w:cs="宋体"/>
              </w:rPr>
            </w:pPr>
          </w:p>
        </w:tc>
      </w:tr>
      <w:tr w14:paraId="63CCB49D">
        <w:trPr>
          <w:trHeight w:val="494" w:hRule="atLeast"/>
        </w:trPr>
        <w:tc>
          <w:tcPr>
            <w:tcW w:w="8837" w:type="dxa"/>
            <w:gridSpan w:val="7"/>
          </w:tcPr>
          <w:p w14:paraId="49819B70">
            <w:pPr>
              <w:spacing w:line="360" w:lineRule="auto"/>
              <w:ind w:firstLine="420" w:firstLineChars="200"/>
              <w:rPr>
                <w:rFonts w:ascii="宋体" w:hAnsi="宋体" w:cs="宋体"/>
              </w:rPr>
            </w:pPr>
            <w:r>
              <w:rPr>
                <w:rFonts w:hint="eastAsia" w:ascii="宋体" w:hAnsi="宋体" w:cs="宋体"/>
              </w:rPr>
              <w:t>合同总价款（大小写）：</w:t>
            </w:r>
          </w:p>
          <w:p w14:paraId="0C34E1F2">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3F39D19D">
      <w:pPr>
        <w:spacing w:line="360" w:lineRule="auto"/>
        <w:ind w:firstLine="420"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282B4110">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1E6BD22A">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296A5672">
      <w:pPr>
        <w:spacing w:line="360" w:lineRule="auto"/>
        <w:ind w:firstLine="420"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6F832E4D">
      <w:pPr>
        <w:spacing w:line="360" w:lineRule="auto"/>
        <w:ind w:firstLine="420" w:firstLineChars="200"/>
        <w:rPr>
          <w:rFonts w:ascii="宋体" w:hAnsi="宋体" w:cs="宋体"/>
        </w:rPr>
      </w:pPr>
      <w:r>
        <w:rPr>
          <w:rFonts w:hint="eastAsia" w:ascii="宋体" w:hAnsi="宋体" w:cs="宋体"/>
          <w:szCs w:val="27"/>
        </w:rPr>
        <w:t>1、服务方式：</w:t>
      </w:r>
    </w:p>
    <w:p w14:paraId="1694267A">
      <w:pPr>
        <w:spacing w:line="360" w:lineRule="auto"/>
        <w:ind w:firstLine="420" w:firstLineChars="200"/>
        <w:rPr>
          <w:rFonts w:ascii="宋体" w:hAnsi="宋体" w:cs="宋体"/>
        </w:rPr>
      </w:pPr>
      <w:r>
        <w:rPr>
          <w:rFonts w:hint="eastAsia" w:ascii="宋体" w:hAnsi="宋体" w:cs="宋体"/>
        </w:rPr>
        <w:t>2、服务方法：</w:t>
      </w:r>
    </w:p>
    <w:p w14:paraId="4C94DC61">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05D748B6">
      <w:pPr>
        <w:spacing w:line="360" w:lineRule="auto"/>
        <w:ind w:firstLine="420" w:firstLineChars="200"/>
        <w:rPr>
          <w:rFonts w:ascii="宋体" w:hAnsi="宋体" w:cs="宋体"/>
          <w:szCs w:val="27"/>
        </w:rPr>
      </w:pPr>
      <w:r>
        <w:rPr>
          <w:rFonts w:hint="eastAsia" w:ascii="宋体" w:hAnsi="宋体" w:cs="宋体"/>
          <w:szCs w:val="27"/>
        </w:rPr>
        <w:t>3、服务期限：</w:t>
      </w:r>
    </w:p>
    <w:p w14:paraId="2F0D2EEE">
      <w:pPr>
        <w:spacing w:line="360" w:lineRule="auto"/>
        <w:ind w:firstLine="420" w:firstLineChars="200"/>
        <w:rPr>
          <w:rFonts w:ascii="宋体" w:hAnsi="宋体" w:cs="宋体"/>
        </w:rPr>
      </w:pPr>
      <w:r>
        <w:rPr>
          <w:rFonts w:hint="eastAsia" w:ascii="宋体" w:hAnsi="宋体" w:cs="宋体"/>
        </w:rPr>
        <w:t>第四条  费用及支付方式</w:t>
      </w:r>
    </w:p>
    <w:p w14:paraId="27CE3EDF">
      <w:pPr>
        <w:pStyle w:val="10"/>
        <w:kinsoku w:val="0"/>
        <w:overflowPunct w:val="0"/>
        <w:spacing w:line="364" w:lineRule="auto"/>
        <w:ind w:firstLine="420" w:firstLineChars="200"/>
        <w:rPr>
          <w:rFonts w:ascii="宋体" w:hAnsi="宋体" w:cs="宋体"/>
          <w:b/>
        </w:rPr>
      </w:pPr>
      <w:r>
        <w:rPr>
          <w:rFonts w:hint="eastAsia" w:ascii="宋体" w:hAnsi="宋体" w:cs="宋体"/>
          <w:b/>
        </w:rPr>
        <w:t>(一)本项目费用有以下组成：</w:t>
      </w:r>
    </w:p>
    <w:p w14:paraId="2E4EC5C2">
      <w:pPr>
        <w:pStyle w:val="10"/>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1F0567AA">
      <w:pPr>
        <w:pStyle w:val="10"/>
        <w:kinsoku w:val="0"/>
        <w:overflowPunct w:val="0"/>
        <w:spacing w:line="364" w:lineRule="auto"/>
        <w:ind w:firstLine="420" w:firstLineChars="200"/>
        <w:rPr>
          <w:rFonts w:ascii="宋体" w:hAnsi="宋体" w:cs="宋体"/>
        </w:rPr>
      </w:pPr>
      <w:r>
        <w:rPr>
          <w:rFonts w:hint="eastAsia" w:ascii="宋体" w:hAnsi="宋体" w:cs="宋体"/>
        </w:rPr>
        <w:t>2、XX 万元；</w:t>
      </w:r>
    </w:p>
    <w:p w14:paraId="2D66A379">
      <w:pPr>
        <w:pStyle w:val="10"/>
        <w:kinsoku w:val="0"/>
        <w:overflowPunct w:val="0"/>
        <w:spacing w:line="364" w:lineRule="auto"/>
        <w:ind w:firstLine="420" w:firstLineChars="200"/>
        <w:rPr>
          <w:rFonts w:ascii="宋体" w:hAnsi="宋体" w:cs="宋体"/>
        </w:rPr>
      </w:pPr>
      <w:r>
        <w:rPr>
          <w:rFonts w:hint="eastAsia" w:ascii="宋体" w:hAnsi="宋体" w:cs="宋体"/>
        </w:rPr>
        <w:t>……</w:t>
      </w:r>
    </w:p>
    <w:p w14:paraId="559A3412">
      <w:pPr>
        <w:pStyle w:val="10"/>
        <w:kinsoku w:val="0"/>
        <w:overflowPunct w:val="0"/>
        <w:ind w:firstLine="420" w:firstLineChars="200"/>
        <w:rPr>
          <w:rFonts w:ascii="宋体" w:hAnsi="宋体" w:cs="宋体"/>
          <w:b/>
        </w:rPr>
      </w:pPr>
      <w:r>
        <w:rPr>
          <w:rFonts w:hint="eastAsia" w:ascii="宋体" w:hAnsi="宋体" w:cs="宋体"/>
          <w:b/>
        </w:rPr>
        <w:t>(二)费用支付方式：</w:t>
      </w:r>
    </w:p>
    <w:p w14:paraId="17CC6B96">
      <w:pPr>
        <w:pStyle w:val="10"/>
        <w:kinsoku w:val="0"/>
        <w:overflowPunct w:val="0"/>
        <w:spacing w:line="364" w:lineRule="auto"/>
        <w:ind w:firstLine="420" w:firstLineChars="200"/>
        <w:rPr>
          <w:rFonts w:ascii="宋体" w:hAnsi="宋体" w:cs="宋体"/>
        </w:rPr>
      </w:pPr>
      <w:r>
        <w:rPr>
          <w:rFonts w:hint="eastAsia" w:ascii="宋体" w:hAnsi="宋体" w:cs="宋体"/>
        </w:rPr>
        <w:t>1、XXXX；</w:t>
      </w:r>
    </w:p>
    <w:p w14:paraId="18481331">
      <w:pPr>
        <w:pStyle w:val="10"/>
        <w:kinsoku w:val="0"/>
        <w:overflowPunct w:val="0"/>
        <w:spacing w:line="364" w:lineRule="auto"/>
        <w:ind w:firstLine="420" w:firstLineChars="200"/>
        <w:rPr>
          <w:rFonts w:ascii="宋体" w:hAnsi="宋体" w:cs="宋体"/>
        </w:rPr>
      </w:pPr>
      <w:r>
        <w:rPr>
          <w:rFonts w:hint="eastAsia" w:ascii="宋体" w:hAnsi="宋体" w:cs="宋体"/>
        </w:rPr>
        <w:t>2、XXXX ；</w:t>
      </w:r>
    </w:p>
    <w:p w14:paraId="2014ED09">
      <w:pPr>
        <w:pStyle w:val="10"/>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5DD62884">
      <w:pPr>
        <w:pStyle w:val="10"/>
        <w:kinsoku w:val="0"/>
        <w:overflowPunct w:val="0"/>
        <w:ind w:firstLine="420"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7BDD3D45">
      <w:pPr>
        <w:spacing w:line="360" w:lineRule="auto"/>
        <w:ind w:firstLine="420" w:firstLineChars="200"/>
        <w:rPr>
          <w:rFonts w:ascii="宋体" w:hAnsi="宋体" w:cs="宋体"/>
        </w:rPr>
      </w:pPr>
      <w:r>
        <w:rPr>
          <w:rFonts w:hint="eastAsia" w:ascii="宋体" w:hAnsi="宋体" w:cs="宋体"/>
        </w:rPr>
        <w:t>本合同以人民币付款。</w:t>
      </w:r>
    </w:p>
    <w:p w14:paraId="718480CA">
      <w:pPr>
        <w:spacing w:line="360" w:lineRule="auto"/>
        <w:ind w:firstLine="420" w:firstLineChars="200"/>
        <w:rPr>
          <w:rFonts w:ascii="宋体" w:hAnsi="宋体" w:cs="宋体"/>
        </w:rPr>
      </w:pPr>
      <w:r>
        <w:rPr>
          <w:rFonts w:hint="eastAsia" w:ascii="宋体" w:hAnsi="宋体" w:cs="宋体"/>
        </w:rPr>
        <w:t>该项目是否实行预付款：</w:t>
      </w:r>
    </w:p>
    <w:p w14:paraId="034DC7FD">
      <w:pPr>
        <w:spacing w:line="360" w:lineRule="auto"/>
        <w:ind w:firstLine="420" w:firstLineChars="200"/>
        <w:rPr>
          <w:rFonts w:ascii="宋体" w:hAnsi="宋体" w:cs="宋体"/>
        </w:rPr>
      </w:pPr>
      <w:r>
        <w:rPr>
          <w:rFonts w:hint="eastAsia" w:ascii="宋体" w:hAnsi="宋体" w:cs="宋体"/>
        </w:rPr>
        <w:t>实行预付款的条件和比例：</w:t>
      </w:r>
    </w:p>
    <w:p w14:paraId="59FDD919">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7A7E8A05">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6381CEE9">
      <w:pPr>
        <w:pStyle w:val="3"/>
        <w:kinsoku w:val="0"/>
        <w:overflowPunct w:val="0"/>
        <w:ind w:firstLine="420" w:firstLineChars="200"/>
        <w:rPr>
          <w:rFonts w:ascii="宋体" w:hAnsi="宋体" w:cs="宋体"/>
          <w:kern w:val="2"/>
          <w:sz w:val="21"/>
          <w:szCs w:val="27"/>
        </w:rPr>
      </w:pPr>
      <w:r>
        <w:rPr>
          <w:rFonts w:hint="eastAsia" w:ascii="宋体" w:hAnsi="宋体" w:cs="宋体"/>
          <w:kern w:val="2"/>
          <w:sz w:val="21"/>
          <w:szCs w:val="27"/>
        </w:rPr>
        <w:t>第六条  验收方法</w:t>
      </w:r>
    </w:p>
    <w:p w14:paraId="05EBAC78">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3D4439AE">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D65A9FD">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403750B0">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251F3A7E">
      <w:pPr>
        <w:spacing w:line="360" w:lineRule="auto"/>
        <w:ind w:firstLine="420" w:firstLineChars="200"/>
        <w:rPr>
          <w:rFonts w:ascii="宋体" w:hAnsi="宋体" w:cs="宋体"/>
        </w:rPr>
      </w:pPr>
      <w:r>
        <w:rPr>
          <w:rFonts w:hint="eastAsia" w:ascii="宋体" w:hAnsi="宋体" w:cs="宋体"/>
        </w:rPr>
        <w:t>检测、验收费用承担方式：</w:t>
      </w:r>
    </w:p>
    <w:p w14:paraId="3A13C359">
      <w:pPr>
        <w:pStyle w:val="10"/>
        <w:kinsoku w:val="0"/>
        <w:overflowPunct w:val="0"/>
        <w:spacing w:line="364" w:lineRule="auto"/>
        <w:ind w:firstLine="420" w:firstLineChars="200"/>
        <w:rPr>
          <w:rFonts w:ascii="宋体" w:hAnsi="宋体" w:cs="宋体"/>
          <w:b/>
        </w:rPr>
      </w:pPr>
      <w:r>
        <w:rPr>
          <w:rFonts w:hint="eastAsia" w:ascii="宋体" w:hAnsi="宋体" w:cs="宋体"/>
          <w:b/>
        </w:rPr>
        <w:t>第七条 知识产权</w:t>
      </w:r>
    </w:p>
    <w:p w14:paraId="233A036D">
      <w:pPr>
        <w:pStyle w:val="10"/>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03A23B20">
      <w:pPr>
        <w:pStyle w:val="3"/>
        <w:kinsoku w:val="0"/>
        <w:overflowPunct w:val="0"/>
        <w:ind w:firstLine="420" w:firstLineChars="200"/>
        <w:rPr>
          <w:rFonts w:ascii="宋体" w:hAnsi="宋体" w:cs="宋体"/>
          <w:kern w:val="2"/>
          <w:sz w:val="21"/>
          <w:szCs w:val="27"/>
        </w:rPr>
      </w:pPr>
      <w:r>
        <w:rPr>
          <w:rFonts w:hint="eastAsia" w:ascii="宋体" w:hAnsi="宋体" w:cs="宋体"/>
          <w:kern w:val="2"/>
          <w:sz w:val="21"/>
          <w:szCs w:val="27"/>
        </w:rPr>
        <w:t>第八条 无产权瑕疵条款</w:t>
      </w:r>
    </w:p>
    <w:p w14:paraId="01C2FBE4">
      <w:pPr>
        <w:pStyle w:val="10"/>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30461553">
      <w:pPr>
        <w:spacing w:line="400" w:lineRule="exact"/>
        <w:ind w:firstLine="420"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0BACCD2D">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7F47EE6B">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05926C1F">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5D4A8E71">
      <w:pPr>
        <w:pStyle w:val="3"/>
        <w:kinsoku w:val="0"/>
        <w:overflowPunct w:val="0"/>
        <w:ind w:firstLine="420" w:firstLineChars="200"/>
        <w:rPr>
          <w:rFonts w:ascii="宋体" w:hAnsi="宋体" w:cs="宋体"/>
          <w:kern w:val="2"/>
          <w:sz w:val="21"/>
          <w:szCs w:val="27"/>
        </w:rPr>
      </w:pPr>
      <w:r>
        <w:rPr>
          <w:rFonts w:hint="eastAsia" w:ascii="宋体" w:hAnsi="宋体" w:cs="宋体"/>
          <w:kern w:val="2"/>
          <w:sz w:val="21"/>
          <w:szCs w:val="27"/>
        </w:rPr>
        <w:t>第十条 甲方的权利和义务</w:t>
      </w:r>
    </w:p>
    <w:p w14:paraId="10477333">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201B1F74">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4B927A42">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4D691D01">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548A7FD6">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605711BA">
      <w:pPr>
        <w:pStyle w:val="10"/>
        <w:kinsoku w:val="0"/>
        <w:overflowPunct w:val="0"/>
        <w:spacing w:line="364" w:lineRule="auto"/>
        <w:ind w:firstLine="420" w:firstLineChars="200"/>
        <w:rPr>
          <w:rFonts w:ascii="宋体" w:hAnsi="宋体" w:cs="宋体"/>
          <w:b/>
        </w:rPr>
      </w:pPr>
      <w:r>
        <w:rPr>
          <w:rFonts w:hint="eastAsia" w:ascii="宋体" w:hAnsi="宋体" w:cs="宋体"/>
          <w:b/>
        </w:rPr>
        <w:t>第十一条 乙方的权利和义务</w:t>
      </w:r>
    </w:p>
    <w:p w14:paraId="074FF65F">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21AB6046">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46991507">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79C87ED6">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1BB6DB05">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50FD0B48">
      <w:pPr>
        <w:pStyle w:val="10"/>
        <w:kinsoku w:val="0"/>
        <w:overflowPunct w:val="0"/>
        <w:spacing w:line="364" w:lineRule="auto"/>
        <w:ind w:firstLine="420" w:firstLineChars="200"/>
        <w:rPr>
          <w:rFonts w:ascii="宋体" w:hAnsi="宋体" w:cs="宋体"/>
          <w:b/>
        </w:rPr>
      </w:pPr>
      <w:r>
        <w:rPr>
          <w:rFonts w:hint="eastAsia" w:ascii="宋体" w:hAnsi="宋体" w:cs="宋体"/>
          <w:b/>
        </w:rPr>
        <w:t>第十二条 违约责任</w:t>
      </w:r>
    </w:p>
    <w:p w14:paraId="16A6B967">
      <w:pPr>
        <w:pStyle w:val="10"/>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15235BA5">
      <w:pPr>
        <w:pStyle w:val="10"/>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087F7767">
      <w:pPr>
        <w:pStyle w:val="10"/>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ascii="宋体" w:hAnsi="宋体" w:cs="宋体"/>
          <w:lang w:eastAsia="zh-CN"/>
        </w:rPr>
        <w:t>，</w:t>
      </w:r>
      <w:r>
        <w:rPr>
          <w:rFonts w:hint="eastAsia" w:ascii="宋体" w:hAnsi="宋体" w:cs="宋体"/>
          <w:lang w:val="en-US" w:eastAsia="zh-CN"/>
        </w:rPr>
        <w:t>须在响</w:t>
      </w:r>
      <w:r>
        <w:rPr>
          <w:rFonts w:hint="eastAsia" w:ascii="宋体" w:hAnsi="宋体" w:cs="宋体"/>
          <w:sz w:val="2"/>
          <w:szCs w:val="2"/>
          <w:vertAlign w:val="superscript"/>
          <w:lang w:val="en-US" w:eastAsia="zh-CN"/>
        </w:rPr>
        <w:t xml:space="preserve">  </w:t>
      </w:r>
      <w:r>
        <w:rPr>
          <w:rFonts w:hint="eastAsia" w:ascii="宋体" w:hAnsi="宋体" w:cs="宋体"/>
          <w:lang w:val="en-US" w:eastAsia="zh-CN"/>
        </w:rPr>
        <w:t>应文件中保</w:t>
      </w:r>
      <w:r>
        <w:rPr>
          <w:rFonts w:hint="eastAsia" w:ascii="宋体" w:hAnsi="宋体" w:cs="宋体"/>
          <w:sz w:val="2"/>
          <w:szCs w:val="2"/>
          <w:vertAlign w:val="superscript"/>
          <w:lang w:val="en-US" w:eastAsia="zh-CN"/>
        </w:rPr>
        <w:t xml:space="preserve">  </w:t>
      </w:r>
      <w:r>
        <w:rPr>
          <w:rFonts w:hint="eastAsia" w:ascii="宋体" w:hAnsi="宋体" w:cs="宋体"/>
          <w:lang w:val="en-US" w:eastAsia="zh-CN"/>
        </w:rPr>
        <w:t>证，否则视为不响</w:t>
      </w:r>
      <w:r>
        <w:rPr>
          <w:rFonts w:hint="eastAsia" w:ascii="宋体" w:hAnsi="宋体" w:cs="宋体"/>
          <w:sz w:val="2"/>
          <w:szCs w:val="2"/>
          <w:vertAlign w:val="superscript"/>
          <w:lang w:val="en-US" w:eastAsia="zh-CN"/>
        </w:rPr>
        <w:t xml:space="preserve">  </w:t>
      </w:r>
      <w:r>
        <w:rPr>
          <w:rFonts w:hint="eastAsia" w:ascii="宋体" w:hAnsi="宋体" w:cs="宋体"/>
          <w:lang w:val="en-US" w:eastAsia="zh-CN"/>
        </w:rPr>
        <w:t>应</w:t>
      </w:r>
      <w:r>
        <w:rPr>
          <w:rFonts w:hint="eastAsia" w:ascii="宋体" w:hAnsi="宋体" w:cs="宋体"/>
        </w:rPr>
        <w:t>。</w:t>
      </w:r>
    </w:p>
    <w:p w14:paraId="1D144F36">
      <w:pPr>
        <w:pStyle w:val="10"/>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2F2F8536">
      <w:pPr>
        <w:spacing w:line="360" w:lineRule="auto"/>
        <w:ind w:firstLine="420"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4D16441B">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6A3F9154">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23B73555">
      <w:pPr>
        <w:spacing w:line="360" w:lineRule="auto"/>
        <w:ind w:firstLine="420"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4685D459">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17302557">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2D152744">
      <w:pPr>
        <w:pStyle w:val="3"/>
        <w:kinsoku w:val="0"/>
        <w:overflowPunct w:val="0"/>
        <w:ind w:firstLine="420" w:firstLineChars="200"/>
        <w:rPr>
          <w:rFonts w:ascii="宋体" w:hAnsi="宋体" w:cs="宋体"/>
          <w:kern w:val="2"/>
          <w:sz w:val="21"/>
          <w:szCs w:val="27"/>
        </w:rPr>
      </w:pPr>
      <w:r>
        <w:rPr>
          <w:rFonts w:hint="eastAsia" w:ascii="宋体" w:hAnsi="宋体" w:cs="宋体"/>
          <w:kern w:val="2"/>
          <w:sz w:val="21"/>
          <w:szCs w:val="27"/>
        </w:rPr>
        <w:t>第十五条 不可抗力事件处理</w:t>
      </w:r>
    </w:p>
    <w:p w14:paraId="1F901912">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61E984F">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C60790">
      <w:pPr>
        <w:pStyle w:val="3"/>
        <w:kinsoku w:val="0"/>
        <w:overflowPunct w:val="0"/>
        <w:ind w:firstLine="420" w:firstLineChars="200"/>
        <w:rPr>
          <w:rFonts w:ascii="宋体" w:hAnsi="宋体" w:cs="宋体"/>
          <w:kern w:val="2"/>
          <w:sz w:val="21"/>
          <w:szCs w:val="27"/>
        </w:rPr>
      </w:pPr>
      <w:r>
        <w:rPr>
          <w:rFonts w:hint="eastAsia" w:ascii="宋体" w:hAnsi="宋体" w:cs="宋体"/>
          <w:kern w:val="2"/>
          <w:sz w:val="21"/>
          <w:szCs w:val="27"/>
        </w:rPr>
        <w:t>第十六条 合同纠纷调处</w:t>
      </w:r>
    </w:p>
    <w:p w14:paraId="5E1CD256">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12BE21D5">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2324B422">
      <w:pPr>
        <w:pStyle w:val="3"/>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521F4854">
      <w:pPr>
        <w:spacing w:line="360" w:lineRule="auto"/>
        <w:ind w:firstLine="420" w:firstLineChars="200"/>
        <w:rPr>
          <w:rFonts w:ascii="宋体" w:hAnsi="宋体" w:cs="宋体"/>
          <w:b/>
          <w:bCs/>
          <w:szCs w:val="27"/>
        </w:rPr>
      </w:pPr>
      <w:r>
        <w:rPr>
          <w:rFonts w:hint="eastAsia" w:ascii="宋体" w:hAnsi="宋体" w:cs="宋体"/>
          <w:b/>
          <w:bCs/>
          <w:szCs w:val="27"/>
        </w:rPr>
        <w:t>第十七条 其他</w:t>
      </w:r>
    </w:p>
    <w:p w14:paraId="15269F67">
      <w:pPr>
        <w:spacing w:line="360" w:lineRule="auto"/>
        <w:ind w:firstLine="420"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5BDE094">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605D3D0B">
      <w:pPr>
        <w:spacing w:line="360" w:lineRule="auto"/>
        <w:ind w:firstLine="420" w:firstLineChars="200"/>
        <w:rPr>
          <w:rFonts w:ascii="宋体" w:hAnsi="宋体" w:cs="宋体"/>
          <w:szCs w:val="27"/>
        </w:rPr>
      </w:pPr>
    </w:p>
    <w:p w14:paraId="73FBC06F">
      <w:pPr>
        <w:pStyle w:val="34"/>
        <w:ind w:firstLine="210"/>
        <w:rPr>
          <w:rFonts w:ascii="宋体" w:hAnsi="宋体" w:cs="宋体"/>
        </w:rPr>
      </w:pPr>
    </w:p>
    <w:p w14:paraId="1C1262AE">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08606689">
      <w:pPr>
        <w:spacing w:line="360" w:lineRule="auto"/>
        <w:ind w:firstLine="420" w:firstLineChars="200"/>
        <w:rPr>
          <w:rFonts w:ascii="宋体" w:hAnsi="宋体" w:cs="宋体"/>
        </w:rPr>
      </w:pPr>
      <w:r>
        <w:rPr>
          <w:rFonts w:hint="eastAsia" w:ascii="宋体" w:hAnsi="宋体" w:cs="宋体"/>
          <w:szCs w:val="27"/>
        </w:rPr>
        <w:t>地址：                               地址：</w:t>
      </w:r>
    </w:p>
    <w:p w14:paraId="754A4785">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3DA6AA89">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3DE90EEE">
      <w:pPr>
        <w:spacing w:line="360" w:lineRule="auto"/>
        <w:ind w:firstLine="420" w:firstLineChars="200"/>
        <w:rPr>
          <w:rFonts w:ascii="宋体" w:hAnsi="宋体" w:cs="宋体"/>
        </w:rPr>
      </w:pPr>
      <w:r>
        <w:rPr>
          <w:rFonts w:hint="eastAsia" w:ascii="宋体" w:hAnsi="宋体" w:cs="宋体"/>
        </w:rPr>
        <w:t>电话：                               电话：</w:t>
      </w:r>
    </w:p>
    <w:p w14:paraId="30EE8D0A">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4AA58489">
      <w:pPr>
        <w:spacing w:line="360" w:lineRule="auto"/>
        <w:ind w:firstLine="420" w:firstLineChars="200"/>
        <w:rPr>
          <w:rFonts w:ascii="宋体" w:hAnsi="宋体" w:cs="宋体"/>
        </w:rPr>
      </w:pPr>
      <w:r>
        <w:rPr>
          <w:rFonts w:hint="eastAsia" w:ascii="宋体" w:hAnsi="宋体" w:cs="宋体"/>
          <w:szCs w:val="27"/>
        </w:rPr>
        <w:t>账号：                               账号：</w:t>
      </w:r>
    </w:p>
    <w:p w14:paraId="4ADA55AF">
      <w:pPr>
        <w:spacing w:line="640" w:lineRule="exact"/>
        <w:ind w:firstLine="420" w:firstLineChars="200"/>
        <w:rPr>
          <w:rFonts w:ascii="宋体" w:hAnsi="宋体" w:cs="宋体"/>
          <w:szCs w:val="27"/>
          <w:u w:val="single"/>
        </w:rPr>
      </w:pPr>
    </w:p>
    <w:p w14:paraId="3515F337">
      <w:pPr>
        <w:pStyle w:val="34"/>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26205A40">
      <w:pPr>
        <w:pStyle w:val="34"/>
        <w:ind w:firstLine="321"/>
        <w:jc w:val="center"/>
        <w:rPr>
          <w:b/>
          <w:sz w:val="32"/>
          <w:szCs w:val="32"/>
        </w:rPr>
      </w:pPr>
    </w:p>
    <w:p w14:paraId="423317DA">
      <w:pPr>
        <w:pStyle w:val="34"/>
        <w:ind w:firstLine="321"/>
        <w:jc w:val="center"/>
        <w:rPr>
          <w:b/>
          <w:sz w:val="32"/>
          <w:szCs w:val="32"/>
        </w:rPr>
      </w:pPr>
    </w:p>
    <w:p w14:paraId="3D26CE6D">
      <w:pPr>
        <w:pStyle w:val="34"/>
        <w:ind w:firstLine="321"/>
        <w:jc w:val="center"/>
        <w:rPr>
          <w:b/>
          <w:sz w:val="32"/>
          <w:szCs w:val="32"/>
        </w:rPr>
      </w:pPr>
    </w:p>
    <w:p w14:paraId="14CA0956">
      <w:pPr>
        <w:pStyle w:val="34"/>
        <w:ind w:firstLine="321"/>
        <w:jc w:val="center"/>
        <w:rPr>
          <w:b/>
          <w:sz w:val="32"/>
          <w:szCs w:val="32"/>
        </w:rPr>
      </w:pPr>
    </w:p>
    <w:p w14:paraId="25D4E4A3">
      <w:pPr>
        <w:pStyle w:val="34"/>
        <w:ind w:firstLine="321"/>
        <w:jc w:val="center"/>
        <w:rPr>
          <w:b/>
          <w:sz w:val="32"/>
          <w:szCs w:val="32"/>
        </w:rPr>
      </w:pPr>
      <w:r>
        <w:rPr>
          <w:rFonts w:hint="eastAsia"/>
          <w:b/>
          <w:sz w:val="32"/>
          <w:szCs w:val="32"/>
        </w:rPr>
        <w:t>周口市政府采购合同融资政策告知函</w:t>
      </w:r>
    </w:p>
    <w:p w14:paraId="7354041F">
      <w:pPr>
        <w:pStyle w:val="34"/>
        <w:ind w:firstLine="240"/>
        <w:rPr>
          <w:rFonts w:asciiTheme="minorEastAsia" w:hAnsiTheme="minorEastAsia" w:eastAsiaTheme="minorEastAsia"/>
          <w:sz w:val="24"/>
        </w:rPr>
      </w:pPr>
    </w:p>
    <w:p w14:paraId="792F2154">
      <w:pPr>
        <w:pStyle w:val="34"/>
        <w:ind w:firstLine="240"/>
        <w:rPr>
          <w:rFonts w:asciiTheme="minorEastAsia" w:hAnsiTheme="minorEastAsia" w:eastAsiaTheme="minorEastAsia"/>
          <w:sz w:val="24"/>
        </w:rPr>
      </w:pPr>
    </w:p>
    <w:p w14:paraId="201E8E53">
      <w:pPr>
        <w:pStyle w:val="34"/>
        <w:ind w:firstLine="240"/>
        <w:rPr>
          <w:rFonts w:asciiTheme="minorEastAsia" w:hAnsiTheme="minorEastAsia" w:eastAsiaTheme="minorEastAsia"/>
          <w:sz w:val="24"/>
        </w:rPr>
      </w:pPr>
    </w:p>
    <w:p w14:paraId="4F46D4E7">
      <w:pPr>
        <w:pStyle w:val="34"/>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B627815">
      <w:pPr>
        <w:pStyle w:val="34"/>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BA5B97C">
      <w:pPr>
        <w:pStyle w:val="34"/>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FC9ADA0">
      <w:pPr>
        <w:pStyle w:val="34"/>
        <w:ind w:firstLine="240"/>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贷款渠道和提供贷款的金融机构，可在河南省政府采购网“河南省政府采购合同融资平台”查询联系。</w:t>
      </w:r>
      <w:r>
        <w:rPr>
          <w:rFonts w:hint="eastAsia" w:asciiTheme="minorEastAsia" w:hAnsiTheme="minorEastAsia" w:eastAsiaTheme="minorEastAsia"/>
          <w:sz w:val="24"/>
          <w:lang w:val="en-US" w:eastAsia="zh-CN"/>
        </w:rPr>
        <w:t>供应商须将此函附于响应文件中。</w:t>
      </w:r>
    </w:p>
    <w:p w14:paraId="3D4510AC">
      <w:pPr>
        <w:pStyle w:val="23"/>
        <w:spacing w:before="0" w:beforeAutospacing="0" w:after="0" w:afterAutospacing="0" w:line="330" w:lineRule="atLeast"/>
        <w:rPr>
          <w:rFonts w:cs="仿宋_GB2312"/>
          <w:b/>
          <w:bCs/>
          <w:color w:val="0000FF"/>
          <w:sz w:val="21"/>
          <w:szCs w:val="21"/>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Cambria">
    <w:altName w:val="苹方-简"/>
    <w:panose1 w:val="02040503050406030204"/>
    <w:charset w:val="00"/>
    <w:family w:val="roman"/>
    <w:pitch w:val="default"/>
    <w:sig w:usb0="00000000" w:usb1="00000000" w:usb2="02000000" w:usb3="00000000" w:csb0="2000019F"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仿宋_GB2312">
    <w:altName w:val="方正仿宋_GBK"/>
    <w:panose1 w:val="00000000000000000000"/>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华文楷体">
    <w:panose1 w:val="02010600040101010101"/>
    <w:charset w:val="86"/>
    <w:family w:val="auto"/>
    <w:pitch w:val="default"/>
    <w:sig w:usb0="80000287" w:usb1="280F3C52" w:usb2="00000016" w:usb3="00000000" w:csb0="0004001F" w:csb1="00000000"/>
  </w:font>
  <w:font w:name="仿宋">
    <w:altName w:val="方正仿宋_GBK"/>
    <w:panose1 w:val="02010609060101010101"/>
    <w:charset w:val="86"/>
    <w:family w:val="modern"/>
    <w:pitch w:val="default"/>
    <w:sig w:usb0="00000000" w:usb1="00000000" w:usb2="00000016" w:usb3="00000000" w:csb0="00040001" w:csb1="00000000"/>
  </w:font>
  <w:font w:name="Helvetica Neue">
    <w:panose1 w:val="02000503000000020004"/>
    <w:charset w:val="00"/>
    <w:family w:val="auto"/>
    <w:pitch w:val="default"/>
    <w:sig w:usb0="E50002FF" w:usb1="500079DB" w:usb2="00000010" w:usb3="00000000" w:csb0="00000000" w:csb1="00000000"/>
  </w:font>
  <w:font w:name="Tahoma">
    <w:panose1 w:val="020B0604030504040204"/>
    <w:charset w:val="00"/>
    <w:family w:val="swiss"/>
    <w:pitch w:val="default"/>
    <w:sig w:usb0="E1002AFF" w:usb1="C000605B" w:usb2="00000029" w:usb3="00000000" w:csb0="200101FF" w:csb1="2028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Arial Black">
    <w:panose1 w:val="020B0A04020102020204"/>
    <w:charset w:val="00"/>
    <w:family w:val="swiss"/>
    <w:pitch w:val="default"/>
    <w:sig w:usb0="00000287" w:usb1="00000000" w:usb2="00000000" w:usb3="00000000" w:csb0="2000009F" w:csb1="DFD70000"/>
  </w:font>
  <w:font w:name="微软简标宋">
    <w:altName w:val="汉仪书宋二KW"/>
    <w:panose1 w:val="00000000000000000000"/>
    <w:charset w:val="86"/>
    <w:family w:val="auto"/>
    <w:pitch w:val="default"/>
    <w:sig w:usb0="00000000" w:usb1="00000000" w:usb2="00000010" w:usb3="00000000" w:csb0="00040000" w:csb1="00000000"/>
  </w:font>
  <w:font w:name="楷体_GB2312">
    <w:altName w:val="汉仪楷体简"/>
    <w:panose1 w:val="00000000000000000000"/>
    <w:charset w:val="86"/>
    <w:family w:val="modern"/>
    <w:pitch w:val="default"/>
    <w:sig w:usb0="00000000" w:usb1="00000000" w:usb2="00000010" w:usb3="00000000" w:csb0="00040000" w:csb1="00000000"/>
  </w:font>
  <w:font w:name="汉仪楷体简">
    <w:panose1 w:val="02010600000101010101"/>
    <w:charset w:val="86"/>
    <w:family w:val="auto"/>
    <w:pitch w:val="default"/>
    <w:sig w:usb0="00000001" w:usb1="080E0800" w:usb2="00000002"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B5DA4">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6582D">
    <w:pPr>
      <w:pStyle w:val="18"/>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E3325A"/>
    <w:multiLevelType w:val="singleLevel"/>
    <w:tmpl w:val="8DE3325A"/>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46A08BB8"/>
    <w:multiLevelType w:val="multilevel"/>
    <w:tmpl w:val="46A08BB8"/>
    <w:lvl w:ilvl="0" w:tentative="0">
      <w:start w:val="2"/>
      <w:numFmt w:val="decimal"/>
      <w:lvlText w:val="%1"/>
      <w:lvlJc w:val="left"/>
      <w:pPr>
        <w:ind w:left="1129" w:hanging="420"/>
        <w:jc w:val="left"/>
      </w:pPr>
      <w:rPr>
        <w:rFonts w:hint="default"/>
        <w:lang w:val="en-US" w:eastAsia="zh-CN" w:bidi="ar-SA"/>
      </w:rPr>
    </w:lvl>
    <w:lvl w:ilvl="1" w:tentative="0">
      <w:start w:val="1"/>
      <w:numFmt w:val="decimal"/>
      <w:lvlText w:val="%1.%2"/>
      <w:lvlJc w:val="left"/>
      <w:pPr>
        <w:ind w:left="1129" w:hanging="420"/>
        <w:jc w:val="left"/>
      </w:pPr>
      <w:rPr>
        <w:rFonts w:hint="default" w:ascii="宋体" w:hAnsi="宋体" w:eastAsia="宋体" w:cs="宋体"/>
        <w:w w:val="100"/>
        <w:sz w:val="24"/>
        <w:szCs w:val="24"/>
        <w:lang w:val="en-US" w:eastAsia="zh-CN" w:bidi="ar-SA"/>
      </w:rPr>
    </w:lvl>
    <w:lvl w:ilvl="2" w:tentative="0">
      <w:start w:val="1"/>
      <w:numFmt w:val="decimal"/>
      <w:lvlText w:val="%3."/>
      <w:lvlJc w:val="left"/>
      <w:pPr>
        <w:ind w:left="709" w:hanging="361"/>
        <w:jc w:val="left"/>
      </w:pPr>
      <w:rPr>
        <w:rFonts w:hint="default" w:ascii="宋体" w:hAnsi="宋体" w:eastAsia="宋体" w:cs="宋体"/>
        <w:spacing w:val="-10"/>
        <w:w w:val="100"/>
        <w:sz w:val="22"/>
        <w:szCs w:val="22"/>
        <w:lang w:val="en-US" w:eastAsia="zh-CN" w:bidi="ar-SA"/>
      </w:rPr>
    </w:lvl>
    <w:lvl w:ilvl="3" w:tentative="0">
      <w:start w:val="0"/>
      <w:numFmt w:val="bullet"/>
      <w:lvlText w:val="•"/>
      <w:lvlJc w:val="left"/>
      <w:pPr>
        <w:ind w:left="3152" w:hanging="361"/>
      </w:pPr>
      <w:rPr>
        <w:rFonts w:hint="default"/>
        <w:lang w:val="en-US" w:eastAsia="zh-CN" w:bidi="ar-SA"/>
      </w:rPr>
    </w:lvl>
    <w:lvl w:ilvl="4" w:tentative="0">
      <w:start w:val="0"/>
      <w:numFmt w:val="bullet"/>
      <w:lvlText w:val="•"/>
      <w:lvlJc w:val="left"/>
      <w:pPr>
        <w:ind w:left="4168" w:hanging="361"/>
      </w:pPr>
      <w:rPr>
        <w:rFonts w:hint="default"/>
        <w:lang w:val="en-US" w:eastAsia="zh-CN" w:bidi="ar-SA"/>
      </w:rPr>
    </w:lvl>
    <w:lvl w:ilvl="5" w:tentative="0">
      <w:start w:val="0"/>
      <w:numFmt w:val="bullet"/>
      <w:lvlText w:val="•"/>
      <w:lvlJc w:val="left"/>
      <w:pPr>
        <w:ind w:left="5185" w:hanging="361"/>
      </w:pPr>
      <w:rPr>
        <w:rFonts w:hint="default"/>
        <w:lang w:val="en-US" w:eastAsia="zh-CN" w:bidi="ar-SA"/>
      </w:rPr>
    </w:lvl>
    <w:lvl w:ilvl="6" w:tentative="0">
      <w:start w:val="0"/>
      <w:numFmt w:val="bullet"/>
      <w:lvlText w:val="•"/>
      <w:lvlJc w:val="left"/>
      <w:pPr>
        <w:ind w:left="6201" w:hanging="361"/>
      </w:pPr>
      <w:rPr>
        <w:rFonts w:hint="default"/>
        <w:lang w:val="en-US" w:eastAsia="zh-CN" w:bidi="ar-SA"/>
      </w:rPr>
    </w:lvl>
    <w:lvl w:ilvl="7" w:tentative="0">
      <w:start w:val="0"/>
      <w:numFmt w:val="bullet"/>
      <w:lvlText w:val="•"/>
      <w:lvlJc w:val="left"/>
      <w:pPr>
        <w:ind w:left="7217" w:hanging="361"/>
      </w:pPr>
      <w:rPr>
        <w:rFonts w:hint="default"/>
        <w:lang w:val="en-US" w:eastAsia="zh-CN" w:bidi="ar-SA"/>
      </w:rPr>
    </w:lvl>
    <w:lvl w:ilvl="8" w:tentative="0">
      <w:start w:val="0"/>
      <w:numFmt w:val="bullet"/>
      <w:lvlText w:val="•"/>
      <w:lvlJc w:val="left"/>
      <w:pPr>
        <w:ind w:left="8233" w:hanging="361"/>
      </w:pPr>
      <w:rPr>
        <w:rFonts w:hint="default"/>
        <w:lang w:val="en-US" w:eastAsia="zh-CN" w:bidi="ar-SA"/>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lNWI1MDlhMTIxMGQ3ZmIxMWRiMjJkMzg5MDFhMTI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58325E"/>
    <w:rsid w:val="017C3055"/>
    <w:rsid w:val="02B07FF7"/>
    <w:rsid w:val="03733BDF"/>
    <w:rsid w:val="03A308DC"/>
    <w:rsid w:val="040532BA"/>
    <w:rsid w:val="04176582"/>
    <w:rsid w:val="051259ED"/>
    <w:rsid w:val="07041580"/>
    <w:rsid w:val="07932A4C"/>
    <w:rsid w:val="08DB1CFF"/>
    <w:rsid w:val="0A9E30AD"/>
    <w:rsid w:val="0AA10875"/>
    <w:rsid w:val="0BEB3B44"/>
    <w:rsid w:val="0C0644C0"/>
    <w:rsid w:val="0C302F0E"/>
    <w:rsid w:val="10D62AA4"/>
    <w:rsid w:val="13552B79"/>
    <w:rsid w:val="13793DF7"/>
    <w:rsid w:val="141C4A83"/>
    <w:rsid w:val="14354A58"/>
    <w:rsid w:val="14677422"/>
    <w:rsid w:val="152E6B10"/>
    <w:rsid w:val="15BF1042"/>
    <w:rsid w:val="1656732A"/>
    <w:rsid w:val="181939B9"/>
    <w:rsid w:val="18D74DC1"/>
    <w:rsid w:val="1AED58EF"/>
    <w:rsid w:val="1BD12685"/>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D962352"/>
    <w:rsid w:val="2F5F2B72"/>
    <w:rsid w:val="312513B2"/>
    <w:rsid w:val="31B042BF"/>
    <w:rsid w:val="31F12401"/>
    <w:rsid w:val="31FF5F72"/>
    <w:rsid w:val="32035D60"/>
    <w:rsid w:val="326E6953"/>
    <w:rsid w:val="33523A32"/>
    <w:rsid w:val="34B524C1"/>
    <w:rsid w:val="36D23A94"/>
    <w:rsid w:val="376940D0"/>
    <w:rsid w:val="37B90886"/>
    <w:rsid w:val="38204506"/>
    <w:rsid w:val="39321D68"/>
    <w:rsid w:val="3BAE6CD9"/>
    <w:rsid w:val="3C3000ED"/>
    <w:rsid w:val="3D232399"/>
    <w:rsid w:val="3D2E2D19"/>
    <w:rsid w:val="3D31181A"/>
    <w:rsid w:val="3D85243A"/>
    <w:rsid w:val="3DC87CB2"/>
    <w:rsid w:val="3F1749BD"/>
    <w:rsid w:val="3F4F365B"/>
    <w:rsid w:val="3F9A5B70"/>
    <w:rsid w:val="41093759"/>
    <w:rsid w:val="41380196"/>
    <w:rsid w:val="41415EFF"/>
    <w:rsid w:val="41D026B4"/>
    <w:rsid w:val="452567EA"/>
    <w:rsid w:val="46886BA6"/>
    <w:rsid w:val="47FFA853"/>
    <w:rsid w:val="48524AAD"/>
    <w:rsid w:val="490552AA"/>
    <w:rsid w:val="4B7A4CDC"/>
    <w:rsid w:val="4D3C4B81"/>
    <w:rsid w:val="4E1D678A"/>
    <w:rsid w:val="4E2E1C19"/>
    <w:rsid w:val="4FFA680C"/>
    <w:rsid w:val="502F0840"/>
    <w:rsid w:val="50981A4B"/>
    <w:rsid w:val="52390069"/>
    <w:rsid w:val="528D1696"/>
    <w:rsid w:val="52CB2821"/>
    <w:rsid w:val="542F765C"/>
    <w:rsid w:val="5436399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131562F"/>
    <w:rsid w:val="622F04A1"/>
    <w:rsid w:val="62707B3A"/>
    <w:rsid w:val="645C0879"/>
    <w:rsid w:val="64741C1C"/>
    <w:rsid w:val="648C064A"/>
    <w:rsid w:val="656B3097"/>
    <w:rsid w:val="66AB4942"/>
    <w:rsid w:val="687951D6"/>
    <w:rsid w:val="68AB69AF"/>
    <w:rsid w:val="68D653C8"/>
    <w:rsid w:val="68D85250"/>
    <w:rsid w:val="698D4180"/>
    <w:rsid w:val="6A0C54B9"/>
    <w:rsid w:val="6D1F0B58"/>
    <w:rsid w:val="6D3654A5"/>
    <w:rsid w:val="6E9204FE"/>
    <w:rsid w:val="6EB24C26"/>
    <w:rsid w:val="74170E85"/>
    <w:rsid w:val="757B0D1E"/>
    <w:rsid w:val="75DC35E9"/>
    <w:rsid w:val="77FA11D3"/>
    <w:rsid w:val="789E6834"/>
    <w:rsid w:val="79DD67E6"/>
    <w:rsid w:val="7B3B231B"/>
    <w:rsid w:val="7BCF79D9"/>
    <w:rsid w:val="7C1A4C7A"/>
    <w:rsid w:val="7C444892"/>
    <w:rsid w:val="7CAE7448"/>
    <w:rsid w:val="7DF36BF7"/>
    <w:rsid w:val="7E543E84"/>
    <w:rsid w:val="7EC90255"/>
    <w:rsid w:val="99F39D8D"/>
    <w:rsid w:val="A777234D"/>
    <w:rsid w:val="F5BA8CC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51"/>
    <w:qFormat/>
    <w:uiPriority w:val="99"/>
    <w:rPr>
      <w:rFonts w:ascii="宋体" w:hAnsi="Courier New"/>
      <w:szCs w:val="20"/>
    </w:rPr>
  </w:style>
  <w:style w:type="paragraph" w:styleId="6">
    <w:name w:val="caption"/>
    <w:basedOn w:val="1"/>
    <w:next w:val="1"/>
    <w:qFormat/>
    <w:uiPriority w:val="0"/>
    <w:rPr>
      <w:rFonts w:ascii="Cambria" w:hAnsi="Cambria" w:eastAsia="黑体"/>
      <w:sz w:val="20"/>
    </w:rPr>
  </w:style>
  <w:style w:type="paragraph" w:styleId="7">
    <w:name w:val="Document Map"/>
    <w:basedOn w:val="1"/>
    <w:link w:val="46"/>
    <w:qFormat/>
    <w:uiPriority w:val="0"/>
    <w:rPr>
      <w:rFonts w:ascii="宋体"/>
      <w:sz w:val="18"/>
      <w:szCs w:val="18"/>
    </w:rPr>
  </w:style>
  <w:style w:type="paragraph" w:styleId="8">
    <w:name w:val="annotation text"/>
    <w:basedOn w:val="1"/>
    <w:link w:val="45"/>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link w:val="43"/>
    <w:qFormat/>
    <w:uiPriority w:val="99"/>
    <w:pPr>
      <w:spacing w:after="120"/>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Date"/>
    <w:basedOn w:val="1"/>
    <w:next w:val="1"/>
    <w:link w:val="47"/>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8"/>
    <w:qFormat/>
    <w:uiPriority w:val="99"/>
    <w:pPr>
      <w:tabs>
        <w:tab w:val="center" w:pos="4153"/>
        <w:tab w:val="right" w:pos="8306"/>
      </w:tabs>
      <w:snapToGrid w:val="0"/>
      <w:jc w:val="left"/>
    </w:pPr>
    <w:rPr>
      <w:sz w:val="18"/>
      <w:szCs w:val="18"/>
    </w:rPr>
  </w:style>
  <w:style w:type="paragraph" w:styleId="18">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5"/>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10"/>
    <w:link w:val="42"/>
    <w:qFormat/>
    <w:uiPriority w:val="0"/>
    <w:pPr>
      <w:ind w:firstLine="420" w:firstLineChars="100"/>
    </w:pPr>
  </w:style>
  <w:style w:type="paragraph" w:styleId="25">
    <w:name w:val="Body Text First Indent 2"/>
    <w:basedOn w:val="11"/>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BodyText1I"/>
    <w:basedOn w:val="35"/>
    <w:qFormat/>
    <w:uiPriority w:val="99"/>
    <w:pPr>
      <w:ind w:firstLine="420" w:firstLineChars="100"/>
    </w:pPr>
  </w:style>
  <w:style w:type="paragraph" w:customStyle="1" w:styleId="35">
    <w:name w:val="BodyText"/>
    <w:basedOn w:val="1"/>
    <w:qFormat/>
    <w:uiPriority w:val="99"/>
    <w:pPr>
      <w:spacing w:after="120"/>
    </w:pPr>
  </w:style>
  <w:style w:type="paragraph" w:customStyle="1" w:styleId="36">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5"/>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4"/>
    <w:qFormat/>
    <w:uiPriority w:val="0"/>
    <w:rPr>
      <w:kern w:val="2"/>
      <w:sz w:val="21"/>
      <w:szCs w:val="24"/>
    </w:rPr>
  </w:style>
  <w:style w:type="character" w:customStyle="1" w:styleId="43">
    <w:name w:val="正文文本 字符"/>
    <w:link w:val="10"/>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8"/>
    <w:qFormat/>
    <w:uiPriority w:val="0"/>
    <w:rPr>
      <w:kern w:val="2"/>
      <w:sz w:val="21"/>
      <w:szCs w:val="24"/>
    </w:rPr>
  </w:style>
  <w:style w:type="character" w:customStyle="1" w:styleId="46">
    <w:name w:val="文档结构图 字符"/>
    <w:link w:val="7"/>
    <w:qFormat/>
    <w:uiPriority w:val="0"/>
    <w:rPr>
      <w:rFonts w:ascii="宋体"/>
      <w:kern w:val="2"/>
      <w:sz w:val="18"/>
      <w:szCs w:val="18"/>
    </w:rPr>
  </w:style>
  <w:style w:type="character" w:customStyle="1" w:styleId="47">
    <w:name w:val="日期 字符"/>
    <w:link w:val="14"/>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2"/>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8"/>
    <w:qFormat/>
    <w:uiPriority w:val="0"/>
  </w:style>
  <w:style w:type="character" w:customStyle="1" w:styleId="65">
    <w:name w:val="正文文本 2 字符"/>
    <w:link w:val="21"/>
    <w:qFormat/>
    <w:uiPriority w:val="0"/>
    <w:rPr>
      <w:kern w:val="2"/>
      <w:sz w:val="21"/>
      <w:szCs w:val="24"/>
    </w:rPr>
  </w:style>
  <w:style w:type="character" w:customStyle="1" w:styleId="66">
    <w:name w:val="NormalCharacter"/>
    <w:qFormat/>
    <w:uiPriority w:val="0"/>
  </w:style>
  <w:style w:type="character" w:customStyle="1" w:styleId="67">
    <w:name w:val="页眉 字符"/>
    <w:link w:val="18"/>
    <w:qFormat/>
    <w:uiPriority w:val="99"/>
    <w:rPr>
      <w:kern w:val="2"/>
      <w:sz w:val="18"/>
      <w:szCs w:val="18"/>
    </w:rPr>
  </w:style>
  <w:style w:type="character" w:customStyle="1" w:styleId="68">
    <w:name w:val="页脚 字符"/>
    <w:link w:val="17"/>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qFormat/>
    <w:uiPriority w:val="0"/>
    <w:rPr>
      <w:sz w:val="21"/>
      <w:szCs w:val="21"/>
    </w:rPr>
  </w:style>
  <w:style w:type="character" w:customStyle="1" w:styleId="74">
    <w:name w:val="first-child"/>
    <w:basedOn w:val="28"/>
    <w:qFormat/>
    <w:uiPriority w:val="0"/>
    <w:rPr>
      <w:color w:val="1F3149"/>
      <w:sz w:val="24"/>
      <w:szCs w:val="24"/>
    </w:rPr>
  </w:style>
  <w:style w:type="character" w:customStyle="1" w:styleId="75">
    <w:name w:val="first-child1"/>
    <w:basedOn w:val="28"/>
    <w:qFormat/>
    <w:uiPriority w:val="0"/>
    <w:rPr>
      <w:color w:val="1F3149"/>
      <w:sz w:val="24"/>
      <w:szCs w:val="24"/>
    </w:rPr>
  </w:style>
  <w:style w:type="character" w:customStyle="1" w:styleId="76">
    <w:name w:val="xiadan"/>
    <w:basedOn w:val="28"/>
    <w:qFormat/>
    <w:uiPriority w:val="0"/>
    <w:rPr>
      <w:shd w:val="clear" w:color="auto" w:fill="E4393C"/>
    </w:rPr>
  </w:style>
  <w:style w:type="character" w:customStyle="1" w:styleId="77">
    <w:name w:val="fr"/>
    <w:basedOn w:val="28"/>
    <w:qFormat/>
    <w:uiPriority w:val="0"/>
  </w:style>
  <w:style w:type="character" w:customStyle="1" w:styleId="78">
    <w:name w:val="icon_ds"/>
    <w:basedOn w:val="28"/>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9835</Words>
  <Characters>10613</Characters>
  <Lines>146</Lines>
  <Paragraphs>41</Paragraphs>
  <TotalTime>10</TotalTime>
  <ScaleCrop>false</ScaleCrop>
  <LinksUpToDate>false</LinksUpToDate>
  <CharactersWithSpaces>10846</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2020-09-11T19:28:00Z</dcterms:created>
  <dc:creator>Data</dc:creator>
  <cp:lastModifiedBy>Kyomin</cp:lastModifiedBy>
  <cp:lastPrinted>2020-11-18T19:21:00Z</cp:lastPrinted>
  <dcterms:modified xsi:type="dcterms:W3CDTF">2026-06-29T16:52:57Z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B5C4FE92F6F758078B2F426A4B448956_43</vt:lpwstr>
  </property>
  <property fmtid="{D5CDD505-2E9C-101B-9397-08002B2CF9AE}" pid="4" name="KSOTemplateDocerSaveRecord">
    <vt:lpwstr>eyJoZGlkIjoiOWFkNTk4OGNkY2M5MzJiM2Y5N2Y0MTQyYWI5ZDZiZWUiLCJ1c2VySWQiOiIxNTQ4NDMzNzYxIn0=</vt:lpwstr>
  </property>
</Properties>
</file>