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B2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/>
          <w:kern w:val="44"/>
          <w:sz w:val="72"/>
          <w:szCs w:val="32"/>
          <w:highlight w:val="none"/>
          <w:lang w:val="en-US" w:eastAsia="zh-CN" w:bidi="ar-SA"/>
        </w:rPr>
      </w:pPr>
    </w:p>
    <w:p w14:paraId="5BFF8F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/>
          <w:kern w:val="44"/>
          <w:sz w:val="72"/>
          <w:szCs w:val="32"/>
          <w:highlight w:val="none"/>
          <w:lang w:val="en-US" w:eastAsia="zh-CN" w:bidi="ar-SA"/>
        </w:rPr>
      </w:pPr>
    </w:p>
    <w:p w14:paraId="498A0A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1"/>
          <w:highlight w:val="none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72"/>
          <w:szCs w:val="32"/>
          <w:highlight w:val="none"/>
          <w:lang w:val="en-US" w:eastAsia="zh-CN" w:bidi="ar-SA"/>
        </w:rPr>
        <w:t>询比采购公告</w:t>
      </w:r>
    </w:p>
    <w:bookmarkEnd w:id="0"/>
    <w:p w14:paraId="0D5733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left"/>
        <w:outlineLvl w:val="9"/>
        <w:rPr>
          <w:rFonts w:hint="eastAsia" w:ascii="宋体" w:hAnsi="宋体" w:eastAsia="宋体" w:cs="宋体"/>
          <w:b/>
          <w:kern w:val="44"/>
          <w:sz w:val="44"/>
          <w:szCs w:val="21"/>
          <w:highlight w:val="none"/>
          <w:lang w:val="en-US" w:eastAsia="zh-CN" w:bidi="ar-SA"/>
        </w:rPr>
      </w:pPr>
    </w:p>
    <w:p w14:paraId="469506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left"/>
        <w:outlineLvl w:val="9"/>
        <w:rPr>
          <w:rFonts w:hint="eastAsia" w:ascii="宋体" w:hAnsi="宋体" w:eastAsia="宋体" w:cs="宋体"/>
          <w:b/>
          <w:kern w:val="44"/>
          <w:sz w:val="44"/>
          <w:szCs w:val="21"/>
          <w:highlight w:val="none"/>
          <w:lang w:val="en-US" w:eastAsia="zh-CN" w:bidi="ar-SA"/>
        </w:rPr>
      </w:pPr>
    </w:p>
    <w:p w14:paraId="674DC6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left"/>
        <w:outlineLvl w:val="9"/>
        <w:rPr>
          <w:rFonts w:hint="eastAsia" w:ascii="宋体" w:hAnsi="宋体" w:eastAsia="宋体" w:cs="宋体"/>
          <w:b/>
          <w:kern w:val="44"/>
          <w:sz w:val="44"/>
          <w:szCs w:val="21"/>
          <w:highlight w:val="none"/>
          <w:lang w:val="en-US" w:eastAsia="zh-CN" w:bidi="ar-SA"/>
        </w:rPr>
      </w:pPr>
    </w:p>
    <w:p w14:paraId="3E11F1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1285" w:firstLineChars="4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44"/>
          <w:sz w:val="32"/>
          <w:szCs w:val="32"/>
          <w:highlight w:val="none"/>
          <w:lang w:val="en-US" w:eastAsia="zh-CN" w:bidi="ar-SA"/>
        </w:rPr>
        <w:t>采购编号：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2"/>
          <w:szCs w:val="32"/>
          <w:u w:val="none"/>
          <w:lang w:val="en-US" w:eastAsia="zh-CN" w:bidi="ar"/>
        </w:rPr>
        <w:t>ZCLZZZH2026003</w:t>
      </w:r>
    </w:p>
    <w:p w14:paraId="7B98C7EA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1285" w:firstLineChars="400"/>
        <w:jc w:val="left"/>
        <w:rPr>
          <w:rFonts w:hint="eastAsia" w:asciiTheme="minorEastAsia" w:hAnsiTheme="minorEastAsia" w:eastAsiaTheme="minorEastAsia" w:cstheme="minorEastAsia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44"/>
          <w:sz w:val="32"/>
          <w:szCs w:val="32"/>
          <w:highlight w:val="none"/>
          <w:lang w:val="en-US" w:eastAsia="zh-CN" w:bidi="ar-SA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 w:val="0"/>
          <w:kern w:val="44"/>
          <w:sz w:val="32"/>
          <w:szCs w:val="32"/>
          <w:highlight w:val="none"/>
          <w:u w:val="none"/>
          <w:lang w:val="en-US" w:eastAsia="zh-CN" w:bidi="ar-SA"/>
        </w:rPr>
        <w:t>漳州公司</w:t>
      </w: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u w:val="none"/>
          <w:lang w:val="en-US" w:eastAsia="zh-CN" w:bidi="ar-SA"/>
        </w:rPr>
        <w:t>仓储项目白蚁防治服务</w:t>
      </w:r>
    </w:p>
    <w:p w14:paraId="75F371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1285" w:firstLineChars="4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44"/>
          <w:sz w:val="32"/>
          <w:szCs w:val="32"/>
          <w:highlight w:val="none"/>
          <w:lang w:val="en-US" w:eastAsia="zh-CN" w:bidi="ar-SA"/>
        </w:rPr>
        <w:t>采购单位：</w:t>
      </w: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u w:val="none"/>
          <w:lang w:val="en-US" w:eastAsia="zh-CN" w:bidi="ar-SA"/>
        </w:rPr>
        <w:t>中央储备粮漳州直属库有限公司</w:t>
      </w:r>
    </w:p>
    <w:p w14:paraId="55643C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Theme="minorEastAsia" w:hAnsiTheme="minorEastAsia" w:eastAsiaTheme="minorEastAsia" w:cstheme="minorEastAsia"/>
          <w:b/>
          <w:kern w:val="44"/>
          <w:sz w:val="32"/>
          <w:szCs w:val="32"/>
          <w:highlight w:val="none"/>
          <w:lang w:val="en-US" w:eastAsia="zh-CN" w:bidi="ar-SA"/>
        </w:rPr>
      </w:pPr>
    </w:p>
    <w:p w14:paraId="1755B4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/>
          <w:kern w:val="44"/>
          <w:sz w:val="32"/>
          <w:szCs w:val="32"/>
          <w:highlight w:val="none"/>
          <w:lang w:val="en-US" w:eastAsia="zh-CN" w:bidi="ar-SA"/>
        </w:rPr>
      </w:pPr>
    </w:p>
    <w:p w14:paraId="369AE9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/>
          <w:kern w:val="44"/>
          <w:sz w:val="32"/>
          <w:szCs w:val="32"/>
          <w:highlight w:val="none"/>
          <w:lang w:val="en-US" w:eastAsia="zh-CN" w:bidi="ar-SA"/>
        </w:rPr>
      </w:pPr>
    </w:p>
    <w:p w14:paraId="257103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/>
          <w:kern w:val="44"/>
          <w:sz w:val="32"/>
          <w:szCs w:val="32"/>
          <w:highlight w:val="none"/>
          <w:lang w:val="en-US" w:eastAsia="zh-CN" w:bidi="ar-SA"/>
        </w:rPr>
      </w:pPr>
    </w:p>
    <w:p w14:paraId="1E4D50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/>
          <w:kern w:val="44"/>
          <w:sz w:val="32"/>
          <w:szCs w:val="32"/>
          <w:highlight w:val="none"/>
          <w:lang w:val="en-US" w:eastAsia="zh-CN" w:bidi="ar-SA"/>
        </w:rPr>
      </w:pPr>
    </w:p>
    <w:p w14:paraId="7BC06C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 w:val="0"/>
          <w:bCs/>
          <w:kern w:val="44"/>
          <w:sz w:val="30"/>
          <w:szCs w:val="30"/>
          <w:highlight w:val="none"/>
          <w:u w:val="none"/>
          <w:lang w:val="en-US" w:eastAsia="zh-CN" w:bidi="ar-SA"/>
        </w:rPr>
      </w:pPr>
    </w:p>
    <w:p w14:paraId="7DE006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</w:pPr>
    </w:p>
    <w:p w14:paraId="072678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bidi w:val="0"/>
        <w:spacing w:before="0" w:beforeAutospacing="0" w:after="0" w:afterAutospacing="0"/>
        <w:ind w:left="0" w:right="0" w:firstLine="0"/>
        <w:jc w:val="center"/>
        <w:outlineLvl w:val="9"/>
        <w:rPr>
          <w:rFonts w:hint="eastAsia" w:ascii="宋体" w:hAnsi="宋体" w:eastAsia="宋体" w:cs="宋体"/>
          <w:b/>
          <w:kern w:val="44"/>
          <w:sz w:val="36"/>
          <w:szCs w:val="36"/>
          <w:highlight w:val="none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kern w:val="44"/>
          <w:sz w:val="36"/>
          <w:szCs w:val="36"/>
          <w:highlight w:val="none"/>
          <w:lang w:val="en-US" w:eastAsia="zh-CN" w:bidi="ar-SA"/>
        </w:rPr>
        <w:t>2026年6月</w:t>
      </w:r>
    </w:p>
    <w:p w14:paraId="362FBA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中央储备粮漳州直属库有限公司决定开展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u w:val="single"/>
          <w:lang w:val="en-US" w:eastAsia="zh-CN" w:bidi="ar-SA"/>
        </w:rPr>
        <w:t>漳州公司仓储项目白蚁防治服务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询比采购工作，本着“公开、公平、公正”的原则和“互利共赢、共同发展的理念，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潜在供应商参与此次询比采购。</w:t>
      </w:r>
    </w:p>
    <w:p w14:paraId="5BAC51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一、项目基本情况</w:t>
      </w:r>
    </w:p>
    <w:p w14:paraId="4141AD9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漳州公司仓储项目白蚁防治服务</w:t>
      </w:r>
    </w:p>
    <w:p w14:paraId="7197635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2.服务内容：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照房屋建筑白蚁预防工程施工技术规定，对漳州公司仓储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拟建的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所有建筑物地上、地下部位及四周开展白蚁防治。漳州公司仓储项目建设地点位于本库区内，建设内容包括：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建设大直径筒仓6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单仓内径2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配套建设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提升塔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、一站式中心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机修器材库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等附属设施及道路、地坪、水电外网等总图工程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所有建（构）筑物均为钢筋混凝土结构，总建筑面积9587.67平方米，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其中一层(含地基基础和地下室)面积为4507.51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，二层以上(含第二层)面积为5080.16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42155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服务期限：配合仓储项目工程进度，完成白蚁预防施工。白蚁预防处理包治期为5年，包治期内包含回访复查及应急处置。在包治期内，需定期对工程进行回访复查，每年复查一次，并出具复查报告。如发现白蚁危害，需在接到通知后48小时内到达现场进行处理，且不另行收费。</w:t>
      </w:r>
    </w:p>
    <w:p w14:paraId="1D1503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4.最高限价：人民币36632.73元，超出最高限价的报价视为无效报价。</w:t>
      </w:r>
    </w:p>
    <w:p w14:paraId="5D9AC3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zh-CN" w:eastAsia="zh-CN" w:bidi="ar-SA"/>
        </w:rPr>
        <w:t>成交原则：我司根据收到的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供应商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zh-CN" w:eastAsia="zh-CN" w:bidi="ar-SA"/>
        </w:rPr>
        <w:t>报价，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经审核符合要求，在有效报价中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zh-CN" w:eastAsia="zh-CN" w:bidi="ar-SA"/>
        </w:rPr>
        <w:t>以“合理低价”的原则，综合评比后择优选择成交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供应商，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zh-CN" w:eastAsia="zh-CN" w:bidi="ar-SA"/>
        </w:rPr>
        <w:t>不保证低价成交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15F2F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6.承包方式：固定总价加风险包干合同形式。</w:t>
      </w:r>
    </w:p>
    <w:p w14:paraId="6031E9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7.公告发布：本询比采购公告在中储粮服务网（https://fwgs.sinograin.com.cn/）上发布。</w:t>
      </w:r>
    </w:p>
    <w:p w14:paraId="76BED3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二、供应商资格要求</w:t>
      </w:r>
    </w:p>
    <w:p w14:paraId="27017A7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（一）资质要求</w:t>
      </w:r>
    </w:p>
    <w:p w14:paraId="38016C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1.在中华人民共和国境内依法注册、具有独立法人资格或其他组织，须提供合法有效的营业执照。</w:t>
      </w:r>
    </w:p>
    <w:p w14:paraId="26B3EDA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2.具备住房和城乡建设主管部门的白蚁防治单位备案证书。</w:t>
      </w:r>
    </w:p>
    <w:p w14:paraId="60AD07E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3.本项目不接受联合体报价，成交后不得转包。</w:t>
      </w:r>
    </w:p>
    <w:p w14:paraId="31CEDB3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（二）其他要求</w:t>
      </w:r>
    </w:p>
    <w:p w14:paraId="49B2511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1.与采购单位存在利害关系可能影响询价公正性的法人或者其他组织，参与询比的供应商负责人为同一人或者存在控股、管理关系的，其询价响应均无效。</w:t>
      </w:r>
    </w:p>
    <w:p w14:paraId="532DB8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2.报价为含税总价（应明确税率及计税方式），应包含完成本服务项目工作所用的所有药剂、设备、材料、人工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等全部费用，以及质保期回访复查费及售后服务费等所有相关费用。</w:t>
      </w:r>
    </w:p>
    <w:p w14:paraId="00B0AC0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3.所有意向供应商应事先派人到项目现场进行勘察后方进行报价，以保证报价准确，不能虚报、假报。具体现场勘察由各报价人自行组织联系，费用自理。</w:t>
      </w:r>
    </w:p>
    <w:p w14:paraId="6566492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三、询比采购文件获取</w:t>
      </w:r>
    </w:p>
    <w:p w14:paraId="0CD0DF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1.获取时间：自采购文件公告发布之日起至提交响应文件截止之日止。</w:t>
      </w:r>
    </w:p>
    <w:p w14:paraId="3B85655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2.获取方式：凡有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意参加询比采购的供应商，可登陆中储粮服务网免费注册，并在公告项目内搜索“漳州公司仓储项目白蚁防治服务”，获取本项目询比采购文件。</w:t>
      </w:r>
    </w:p>
    <w:p w14:paraId="7CF967C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四、报价文件递交</w:t>
      </w:r>
    </w:p>
    <w:p w14:paraId="786FEFD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1.递交时间：报价文件资料递交截止时间为2026年6月24日（星期三）20时整。逾期送达的或者未送达指定地点的报价文件及相关资料，将不予接受。</w:t>
      </w:r>
    </w:p>
    <w:p w14:paraId="43EE57E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OLE_LINK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2.递交方式：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加盖公章的确认函（原件，详见附件）、项目报价单（原件）、</w:t>
      </w:r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营业执照复印件、资质证书复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印件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一并装入文件袋密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密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袋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/>
        </w:rPr>
        <w:t>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面上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2"/>
          <w:sz w:val="32"/>
          <w:szCs w:val="32"/>
        </w:rPr>
        <w:t>须注明报价单位、报价日期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2"/>
          <w:sz w:val="32"/>
          <w:szCs w:val="32"/>
          <w:lang w:eastAsia="zh-CN"/>
        </w:rPr>
        <w:t>、服务项目名称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2"/>
          <w:sz w:val="32"/>
          <w:szCs w:val="32"/>
        </w:rPr>
        <w:t>并加盖公章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以快递方式（以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门卫保安签收时间为准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）或直接送至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中央储备粮漳州直属库有限公司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8D4F1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五、联系方式</w:t>
      </w:r>
    </w:p>
    <w:p w14:paraId="39DEFC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地  址：福建省漳州市招商局漳州开发区龙江大道1号</w:t>
      </w:r>
    </w:p>
    <w:p w14:paraId="71993D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联系人：李 岩      电  话：15260029737</w:t>
      </w:r>
    </w:p>
    <w:p w14:paraId="050A12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六、监督部门 </w:t>
      </w:r>
    </w:p>
    <w:p w14:paraId="4EBB0B3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监督部门：党群人事纪检科</w:t>
      </w:r>
    </w:p>
    <w:p w14:paraId="449ADDE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举报电话：0596－6851276</w:t>
      </w:r>
    </w:p>
    <w:p w14:paraId="0C9EB9FB">
      <w:pPr>
        <w:spacing w:line="560" w:lineRule="exact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ar"/>
        </w:rPr>
        <w:br w:type="page"/>
      </w:r>
    </w:p>
    <w:p w14:paraId="5F80B951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40" w:lineRule="exact"/>
        <w:ind w:firstLine="0" w:firstLineChars="0"/>
        <w:jc w:val="both"/>
        <w:outlineLvl w:val="9"/>
        <w:rPr>
          <w:rFonts w:ascii="宋体" w:hAnsi="宋体" w:eastAsia="宋体" w:cs="黑体"/>
          <w:b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：</w:t>
      </w:r>
    </w:p>
    <w:p w14:paraId="5AD46CD7">
      <w:pPr>
        <w:spacing w:beforeLines="100" w:afterLines="100" w:line="560" w:lineRule="exact"/>
        <w:ind w:firstLine="0" w:firstLineChars="0"/>
        <w:jc w:val="center"/>
        <w:outlineLvl w:val="0"/>
        <w:rPr>
          <w:rFonts w:ascii="宋体" w:hAnsi="宋体" w:eastAsia="宋体" w:cs="黑体"/>
          <w:b/>
          <w:color w:val="auto"/>
          <w:sz w:val="44"/>
          <w:szCs w:val="44"/>
        </w:rPr>
      </w:pPr>
      <w:r>
        <w:rPr>
          <w:rFonts w:hint="eastAsia" w:ascii="宋体" w:hAnsi="宋体" w:eastAsia="宋体" w:cs="黑体"/>
          <w:b/>
          <w:color w:val="auto"/>
          <w:sz w:val="44"/>
          <w:szCs w:val="44"/>
        </w:rPr>
        <w:t>确认函</w:t>
      </w:r>
    </w:p>
    <w:p w14:paraId="1BE9116B">
      <w:pPr>
        <w:spacing w:line="560" w:lineRule="exact"/>
        <w:ind w:firstLine="0" w:firstLineChars="0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ascii="仿宋_GB2312" w:hAnsi="黑体" w:eastAsia="仿宋_GB2312" w:cs="黑体"/>
          <w:color w:val="auto"/>
          <w:sz w:val="32"/>
          <w:szCs w:val="32"/>
        </w:rPr>
        <w:t>致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：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中央储备粮漳州直属库有限公司</w:t>
      </w:r>
    </w:p>
    <w:p w14:paraId="0B322A3C">
      <w:pPr>
        <w:spacing w:line="560" w:lineRule="exact"/>
        <w:ind w:firstLine="198" w:firstLineChars="62"/>
        <w:jc w:val="left"/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 xml:space="preserve">   通过对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询比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采购文件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进行认真阅读，了解了贵方此次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询比采购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的业务需求，现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法人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代表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（或授权代表）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在下面签名，表示我方愿意参与。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我方专此声明本次报价价格高于成本价。</w:t>
      </w:r>
    </w:p>
    <w:p w14:paraId="7276B0D7">
      <w:pPr>
        <w:spacing w:line="560" w:lineRule="exact"/>
        <w:ind w:firstLine="199" w:firstLineChars="62"/>
        <w:jc w:val="left"/>
        <w:rPr>
          <w:rFonts w:hint="default" w:ascii="仿宋_GB2312" w:hAnsi="黑体" w:eastAsia="仿宋_GB2312" w:cs="黑体"/>
          <w:b/>
          <w:bCs/>
          <w:color w:val="auto"/>
          <w:sz w:val="32"/>
          <w:szCs w:val="32"/>
          <w:highlight w:val="yellow"/>
          <w:lang w:val="en-US" w:eastAsia="zh-CN"/>
        </w:rPr>
      </w:pPr>
    </w:p>
    <w:p w14:paraId="1EBFCF89">
      <w:pPr>
        <w:widowControl/>
        <w:tabs>
          <w:tab w:val="left" w:pos="0"/>
        </w:tabs>
        <w:spacing w:line="560" w:lineRule="exact"/>
        <w:ind w:firstLine="640" w:firstLineChars="200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参与项目（请在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处勾选）：</w:t>
      </w:r>
    </w:p>
    <w:p w14:paraId="4B74B54C">
      <w:pPr>
        <w:widowControl/>
        <w:tabs>
          <w:tab w:val="left" w:pos="0"/>
        </w:tabs>
        <w:spacing w:line="560" w:lineRule="exact"/>
        <w:ind w:firstLine="640" w:firstLineChars="200"/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b w:val="0"/>
          <w:color w:val="auto"/>
          <w:kern w:val="2"/>
          <w:sz w:val="32"/>
          <w:szCs w:val="32"/>
          <w:u w:val="none"/>
          <w:lang w:val="en-US" w:eastAsia="zh-CN" w:bidi="ar-SA"/>
        </w:rPr>
        <w:t>漳州公司仓储项目白蚁防治服务</w:t>
      </w:r>
    </w:p>
    <w:p w14:paraId="331A20D3">
      <w:pPr>
        <w:widowControl/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3E797FF">
      <w:pPr>
        <w:spacing w:line="560" w:lineRule="exact"/>
        <w:ind w:firstLine="640"/>
        <w:jc w:val="left"/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顺祝</w:t>
      </w:r>
    </w:p>
    <w:p w14:paraId="4D5C3C7F">
      <w:pPr>
        <w:spacing w:line="560" w:lineRule="exact"/>
        <w:ind w:left="0" w:leftChars="0" w:firstLine="0" w:firstLineChars="0"/>
        <w:jc w:val="left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商祺</w:t>
      </w:r>
    </w:p>
    <w:p w14:paraId="0E3006A8">
      <w:pPr>
        <w:spacing w:line="560" w:lineRule="exact"/>
        <w:ind w:firstLine="640"/>
        <w:jc w:val="left"/>
        <w:rPr>
          <w:rFonts w:ascii="仿宋_GB2312" w:hAnsi="黑体" w:eastAsia="仿宋_GB2312" w:cs="黑体"/>
          <w:color w:val="auto"/>
          <w:sz w:val="32"/>
          <w:szCs w:val="32"/>
        </w:rPr>
      </w:pPr>
    </w:p>
    <w:p w14:paraId="2896C521">
      <w:pPr>
        <w:spacing w:line="560" w:lineRule="exact"/>
        <w:ind w:firstLine="640"/>
        <w:jc w:val="left"/>
        <w:rPr>
          <w:rFonts w:ascii="仿宋_GB2312" w:hAnsi="黑体" w:eastAsia="仿宋_GB2312" w:cs="黑体"/>
          <w:color w:val="auto"/>
          <w:sz w:val="32"/>
          <w:szCs w:val="32"/>
        </w:rPr>
      </w:pPr>
    </w:p>
    <w:p w14:paraId="4AE8F389">
      <w:pPr>
        <w:spacing w:line="560" w:lineRule="exact"/>
        <w:ind w:firstLine="2118" w:firstLineChars="662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 xml:space="preserve">       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单位名称（盖章）：</w:t>
      </w:r>
    </w:p>
    <w:p w14:paraId="68566FFA">
      <w:pPr>
        <w:spacing w:line="560" w:lineRule="exact"/>
        <w:ind w:firstLine="3200" w:firstLineChars="1000"/>
        <w:jc w:val="both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法人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代表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签字：</w:t>
      </w:r>
    </w:p>
    <w:p w14:paraId="4EFDEA2B">
      <w:pPr>
        <w:spacing w:line="560" w:lineRule="exact"/>
        <w:ind w:firstLine="3200" w:firstLineChars="1000"/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：</w:t>
      </w:r>
    </w:p>
    <w:sectPr>
      <w:footerReference r:id="rId3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E819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6A9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6A9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385D"/>
    <w:rsid w:val="1FCF096A"/>
    <w:rsid w:val="3ED41DD7"/>
    <w:rsid w:val="3FAE43C0"/>
    <w:rsid w:val="5A674AD4"/>
    <w:rsid w:val="7443335D"/>
    <w:rsid w:val="752D0E90"/>
    <w:rsid w:val="7733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spacing w:line="398" w:lineRule="exact"/>
      <w:ind w:left="823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20" w:line="360" w:lineRule="atLeast"/>
    </w:pPr>
    <w:rPr>
      <w:b/>
      <w:i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sz w:val="24"/>
      <w:szCs w:val="24"/>
    </w:rPr>
  </w:style>
  <w:style w:type="character" w:styleId="11">
    <w:name w:val="Hyperlink"/>
    <w:basedOn w:val="9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71"/>
    <w:basedOn w:val="9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2026-06-15T02:37:00Z</dcterms:created>
  <dc:creator>50504</dc:creator>
  <cp:lastModifiedBy>ly</cp:lastModifiedBy>
  <dcterms:modified xsi:type="dcterms:W3CDTF">2026-06-16T02:34:45Z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724618600F3048D5B5969D9BFB32E643_12</vt:lpwstr>
  </property>
</Properties>
</file>