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附件格式：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现场踏勘确认书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致（采购人）：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投标单位名称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已按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采购人招标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文件要求踏勘了贵单位</w:t>
      </w:r>
      <w:r>
        <w:rPr>
          <w:rFonts w:hint="eastAsia"/>
          <w:sz w:val="24"/>
          <w:szCs w:val="24"/>
        </w:rPr>
        <w:t>万安总医院人民医院院区中医院院区有害生物防治服务项目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的项目现场，取得了所有与本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有关的资料，并充分了解项目所在地位置、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运行状况，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足以影响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价的其他情况，由此可能发生的任何费用我公司均在投标报价中予以综合考虑。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我公司郑重承诺中标后，将不会以不了解现场为由，提出投标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报价以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的任何费用要求。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投标单位（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章）：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章）：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" w:hAnsi="仿宋" w:eastAsia="仿宋" w:cs="仿宋"/>
          <w:color w:val="000000" w:themeColor="text1"/>
          <w:sz w:val="18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法人代表授权书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致（采购人）：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（投标人全称）授权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给我公司的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代表姓名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代表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参加贵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组织的</w:t>
      </w:r>
      <w:r>
        <w:rPr>
          <w:rFonts w:hint="eastAsia"/>
          <w:sz w:val="24"/>
          <w:szCs w:val="24"/>
        </w:rPr>
        <w:t>万安总医院人民医院院区中医院院区有害生物防治服务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）项目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现场踏勘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，全权代表我方处理招标活动中的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有关现场踏勘、报价及招投标活动中一切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事宜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我公司均予以认可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</w:p>
    <w:tbl>
      <w:tblPr>
        <w:tblStyle w:val="2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8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/>
              <w:textAlignment w:val="auto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身份证正反面复印件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公章）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both"/>
        <w:textAlignment w:val="auto"/>
        <w:rPr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/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MDRmMzQ4ZTQyMjc2NmMwY2M4ZGI1YmM1MTQ0NmQifQ=="/>
  </w:docVars>
  <w:rsids>
    <w:rsidRoot w:val="26B0232C"/>
    <w:rsid w:val="08DE37B7"/>
    <w:rsid w:val="16266E60"/>
    <w:rsid w:val="1BC06772"/>
    <w:rsid w:val="26B0232C"/>
    <w:rsid w:val="45502BDC"/>
    <w:rsid w:val="59CB138A"/>
    <w:rsid w:val="791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2026-01-28T03:13:00Z</dcterms:created>
  <dc:creator>微信用户</dc:creator>
  <cp:lastModifiedBy>微信用户</cp:lastModifiedBy>
  <dcterms:modified xsi:type="dcterms:W3CDTF">2026-05-09T07:36:56Z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564595AC9E4C4B1294D76575FB5D2459_13</vt:lpwstr>
  </property>
</Properties>
</file>