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23EF9">
      <w:pPr>
        <w:widowControl/>
        <w:autoSpaceDE/>
        <w:autoSpaceDN/>
        <w:snapToGrid/>
        <w:spacing w:before="0" w:after="0" w:line="240" w:lineRule="auto"/>
        <w:ind w:left="0" w:firstLine="0"/>
        <w:jc w:val="center"/>
        <w:rPr>
          <w:rFonts w:hint="eastAsia" w:ascii="方正小标宋简体" w:hAnsi="方正小标宋简体" w:eastAsia="方正小标宋简体" w:cs="方正小标宋简体"/>
          <w:b/>
          <w:w w:val="100"/>
          <w:sz w:val="44"/>
          <w:szCs w:val="22"/>
          <w:lang w:eastAsia="zh-CN"/>
        </w:rPr>
      </w:pPr>
      <w:r>
        <w:rPr>
          <w:rFonts w:hint="eastAsia" w:ascii="方正小标宋简体" w:hAnsi="方正小标宋简体" w:eastAsia="方正小标宋简体" w:cs="方正小标宋简体"/>
          <w:b/>
          <w:w w:val="100"/>
          <w:sz w:val="44"/>
          <w:szCs w:val="22"/>
          <w:lang w:val="en-US" w:eastAsia="zh-CN"/>
        </w:rPr>
        <w:t>吉安幼儿师范高等专科学校二期</w:t>
      </w:r>
      <w:r>
        <w:rPr>
          <w:rFonts w:hint="eastAsia" w:ascii="方正小标宋简体" w:hAnsi="方正小标宋简体" w:eastAsia="方正小标宋简体" w:cs="方正小标宋简体"/>
          <w:b/>
          <w:w w:val="100"/>
          <w:sz w:val="44"/>
          <w:szCs w:val="22"/>
        </w:rPr>
        <w:t>除“</w:t>
      </w:r>
      <w:r>
        <w:rPr>
          <w:rFonts w:hint="eastAsia" w:ascii="方正小标宋简体" w:hAnsi="方正小标宋简体" w:eastAsia="方正小标宋简体" w:cs="方正小标宋简体"/>
          <w:b/>
          <w:w w:val="100"/>
          <w:sz w:val="44"/>
          <w:szCs w:val="22"/>
          <w:lang w:val="en-US" w:eastAsia="zh-CN"/>
        </w:rPr>
        <w:t>四</w:t>
      </w:r>
      <w:r>
        <w:rPr>
          <w:rFonts w:hint="eastAsia" w:ascii="方正小标宋简体" w:hAnsi="方正小标宋简体" w:eastAsia="方正小标宋简体" w:cs="方正小标宋简体"/>
          <w:b/>
          <w:w w:val="100"/>
          <w:sz w:val="44"/>
          <w:szCs w:val="22"/>
        </w:rPr>
        <w:t>害”</w:t>
      </w:r>
      <w:r>
        <w:rPr>
          <w:rFonts w:hint="eastAsia" w:ascii="方正小标宋简体" w:hAnsi="方正小标宋简体" w:eastAsia="方正小标宋简体" w:cs="方正小标宋简体"/>
          <w:b/>
          <w:w w:val="100"/>
          <w:sz w:val="44"/>
          <w:szCs w:val="22"/>
          <w:lang w:val="en-US" w:eastAsia="zh-CN"/>
        </w:rPr>
        <w:t>和灭白蚁红火蚁服务项目采购需求</w:t>
      </w:r>
    </w:p>
    <w:p w14:paraId="7EEDFA03">
      <w:pPr>
        <w:keepNext w:val="0"/>
        <w:keepLines w:val="0"/>
        <w:pageBreakBefore w:val="0"/>
        <w:widowControl/>
        <w:kinsoku/>
        <w:wordWrap w:val="0"/>
        <w:overflowPunct/>
        <w:topLinePunct w:val="0"/>
        <w:autoSpaceDE/>
        <w:autoSpaceDN/>
        <w:bidi w:val="0"/>
        <w:adjustRightInd/>
        <w:snapToGrid/>
        <w:spacing w:before="0" w:after="0" w:line="60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rPr>
        <w:t>为响应吉安市爱国卫生运动委员会的号召</w:t>
      </w:r>
      <w:r>
        <w:rPr>
          <w:rFonts w:hint="eastAsia" w:ascii="仿宋_GB2312" w:hAnsi="仿宋_GB2312" w:eastAsia="仿宋_GB2312" w:cs="仿宋_GB2312"/>
          <w:b w:val="0"/>
          <w:w w:val="100"/>
          <w:sz w:val="32"/>
          <w:szCs w:val="32"/>
          <w:lang w:eastAsia="zh-CN"/>
        </w:rPr>
        <w:t>，</w:t>
      </w:r>
      <w:r>
        <w:rPr>
          <w:rFonts w:hint="eastAsia" w:ascii="仿宋_GB2312" w:hAnsi="仿宋_GB2312" w:eastAsia="仿宋_GB2312" w:cs="仿宋_GB2312"/>
          <w:b w:val="0"/>
          <w:w w:val="100"/>
          <w:sz w:val="32"/>
          <w:szCs w:val="32"/>
          <w:lang w:val="en-US" w:eastAsia="zh-CN"/>
        </w:rPr>
        <w:t>做好校园</w:t>
      </w:r>
      <w:r>
        <w:rPr>
          <w:rFonts w:hint="eastAsia" w:ascii="仿宋_GB2312" w:hAnsi="仿宋_GB2312" w:eastAsia="仿宋_GB2312" w:cs="仿宋_GB2312"/>
          <w:b w:val="0"/>
          <w:w w:val="100"/>
          <w:sz w:val="32"/>
          <w:szCs w:val="32"/>
        </w:rPr>
        <w:t>环境消杀工作，有效治理有害生物、做好灭鼠杀虫工作，主要对</w:t>
      </w:r>
      <w:r>
        <w:rPr>
          <w:rFonts w:hint="eastAsia" w:ascii="仿宋_GB2312" w:hAnsi="仿宋_GB2312" w:eastAsia="仿宋_GB2312" w:cs="仿宋_GB2312"/>
          <w:b w:val="0"/>
          <w:w w:val="100"/>
          <w:sz w:val="32"/>
          <w:szCs w:val="32"/>
          <w:lang w:val="en-US" w:eastAsia="zh-CN"/>
        </w:rPr>
        <w:t>吉安幼儿师范高等专科学校二期开展季节性的</w:t>
      </w:r>
      <w:r>
        <w:rPr>
          <w:rFonts w:hint="eastAsia" w:ascii="仿宋_GB2312" w:hAnsi="仿宋_GB2312" w:eastAsia="仿宋_GB2312" w:cs="仿宋_GB2312"/>
          <w:b w:val="0"/>
          <w:w w:val="100"/>
          <w:sz w:val="32"/>
          <w:szCs w:val="32"/>
        </w:rPr>
        <w:t>“</w:t>
      </w:r>
      <w:r>
        <w:rPr>
          <w:rFonts w:hint="eastAsia" w:ascii="仿宋_GB2312" w:hAnsi="仿宋_GB2312" w:eastAsia="仿宋_GB2312" w:cs="仿宋_GB2312"/>
          <w:b w:val="0"/>
          <w:w w:val="100"/>
          <w:sz w:val="32"/>
          <w:szCs w:val="32"/>
          <w:lang w:val="en-US" w:eastAsia="zh-CN"/>
        </w:rPr>
        <w:t>四</w:t>
      </w:r>
      <w:r>
        <w:rPr>
          <w:rFonts w:hint="eastAsia" w:ascii="仿宋_GB2312" w:hAnsi="仿宋_GB2312" w:eastAsia="仿宋_GB2312" w:cs="仿宋_GB2312"/>
          <w:b w:val="0"/>
          <w:w w:val="100"/>
          <w:sz w:val="32"/>
          <w:szCs w:val="32"/>
        </w:rPr>
        <w:t>害”（“</w:t>
      </w:r>
      <w:r>
        <w:rPr>
          <w:rFonts w:hint="eastAsia" w:ascii="仿宋_GB2312" w:hAnsi="仿宋_GB2312" w:eastAsia="仿宋_GB2312" w:cs="仿宋_GB2312"/>
          <w:b w:val="0"/>
          <w:w w:val="100"/>
          <w:sz w:val="32"/>
          <w:szCs w:val="32"/>
          <w:lang w:val="en-US" w:eastAsia="zh-CN"/>
        </w:rPr>
        <w:t>四</w:t>
      </w:r>
      <w:r>
        <w:rPr>
          <w:rFonts w:hint="eastAsia" w:ascii="仿宋_GB2312" w:hAnsi="仿宋_GB2312" w:eastAsia="仿宋_GB2312" w:cs="仿宋_GB2312"/>
          <w:b w:val="0"/>
          <w:w w:val="100"/>
          <w:sz w:val="32"/>
          <w:szCs w:val="32"/>
        </w:rPr>
        <w:t>害”为老鼠、蟑螂、苍</w:t>
      </w:r>
      <w:r>
        <w:rPr>
          <w:rFonts w:hint="eastAsia" w:ascii="仿宋_GB2312" w:hAnsi="仿宋_GB2312" w:eastAsia="仿宋_GB2312" w:cs="仿宋_GB2312"/>
          <w:b w:val="0"/>
          <w:w w:val="100"/>
          <w:sz w:val="32"/>
          <w:szCs w:val="32"/>
          <w:lang w:val="en-US" w:eastAsia="zh-CN"/>
        </w:rPr>
        <w:t>蝇、蚊子）消杀和灭白蚁红火蚁服务，</w:t>
      </w:r>
      <w:r>
        <w:rPr>
          <w:rFonts w:hint="eastAsia" w:ascii="仿宋_GB2312" w:hAnsi="仿宋_GB2312" w:eastAsia="仿宋_GB2312" w:cs="仿宋_GB2312"/>
          <w:i w:val="0"/>
          <w:iCs w:val="0"/>
          <w:caps w:val="0"/>
          <w:spacing w:val="0"/>
          <w:sz w:val="32"/>
          <w:szCs w:val="32"/>
          <w:shd w:val="clear" w:fill="FFFFFF"/>
        </w:rPr>
        <w:t>以</w:t>
      </w:r>
      <w:r>
        <w:rPr>
          <w:rFonts w:hint="eastAsia" w:ascii="仿宋_GB2312" w:hAnsi="仿宋_GB2312" w:eastAsia="仿宋_GB2312" w:cs="仿宋_GB2312"/>
          <w:b w:val="0"/>
          <w:w w:val="100"/>
          <w:sz w:val="32"/>
          <w:szCs w:val="32"/>
          <w:lang w:val="en-US" w:eastAsia="zh-CN"/>
        </w:rPr>
        <w:t>有效抑制传染病传播。</w:t>
      </w:r>
    </w:p>
    <w:p w14:paraId="510229DD">
      <w:pPr>
        <w:keepNext w:val="0"/>
        <w:keepLines w:val="0"/>
        <w:pageBreakBefore w:val="0"/>
        <w:widowControl/>
        <w:numPr>
          <w:ilvl w:val="0"/>
          <w:numId w:val="0"/>
        </w:numPr>
        <w:kinsoku/>
        <w:wordWrap w:val="0"/>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黑体" w:hAnsi="黑体" w:eastAsia="黑体" w:cs="黑体"/>
          <w:b w:val="0"/>
          <w:w w:val="100"/>
          <w:sz w:val="32"/>
          <w:szCs w:val="32"/>
          <w:lang w:val="en-US" w:eastAsia="zh-CN"/>
        </w:rPr>
        <w:t>一、项目基本情况</w:t>
      </w:r>
    </w:p>
    <w:p w14:paraId="0CC8E81A">
      <w:pPr>
        <w:keepNext w:val="0"/>
        <w:keepLines w:val="0"/>
        <w:pageBreakBefore w:val="0"/>
        <w:widowControl/>
        <w:suppressLineNumbers w:val="0"/>
        <w:kinsoku/>
        <w:wordWrap w:val="0"/>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楷体_GB2312" w:hAnsi="楷体_GB2312" w:eastAsia="楷体_GB2312" w:cs="楷体_GB2312"/>
          <w:b/>
          <w:bCs/>
          <w:w w:val="100"/>
          <w:sz w:val="32"/>
          <w:szCs w:val="32"/>
          <w:lang w:val="en-US" w:eastAsia="zh-CN"/>
        </w:rPr>
        <w:t>1.校园基本情况：</w:t>
      </w:r>
      <w:r>
        <w:rPr>
          <w:rFonts w:hint="eastAsia" w:ascii="仿宋_GB2312" w:hAnsi="仿宋_GB2312" w:eastAsia="仿宋_GB2312" w:cs="仿宋_GB2312"/>
          <w:b w:val="0"/>
          <w:w w:val="100"/>
          <w:sz w:val="32"/>
          <w:szCs w:val="32"/>
          <w:lang w:val="en-US" w:eastAsia="zh-CN"/>
        </w:rPr>
        <w:t>校园二期占地面积约 100 亩，校舍建筑面积约 3.8万平方米，绿化总面积约</w:t>
      </w:r>
      <w:r>
        <w:rPr>
          <w:rFonts w:hint="eastAsia" w:ascii="仿宋_GB2312" w:hAnsi="仿宋_GB2312" w:eastAsia="仿宋_GB2312" w:cs="仿宋_GB2312"/>
          <w:b w:val="0"/>
          <w:w w:val="100"/>
          <w:sz w:val="32"/>
          <w:szCs w:val="32"/>
          <w:u w:val="single"/>
          <w:lang w:val="en-US" w:eastAsia="zh-CN"/>
        </w:rPr>
        <w:t>2.3</w:t>
      </w:r>
      <w:r>
        <w:rPr>
          <w:rFonts w:hint="eastAsia" w:ascii="仿宋_GB2312" w:hAnsi="仿宋_GB2312" w:eastAsia="仿宋_GB2312" w:cs="仿宋_GB2312"/>
          <w:b w:val="0"/>
          <w:w w:val="100"/>
          <w:sz w:val="32"/>
          <w:szCs w:val="32"/>
          <w:lang w:val="en-US" w:eastAsia="zh-CN"/>
        </w:rPr>
        <w:t>万平方米。</w:t>
      </w:r>
    </w:p>
    <w:p w14:paraId="00974F1D">
      <w:pPr>
        <w:keepNext w:val="0"/>
        <w:keepLines w:val="0"/>
        <w:pageBreakBefore w:val="0"/>
        <w:widowControl/>
        <w:kinsoku/>
        <w:wordWrap w:val="0"/>
        <w:overflowPunct/>
        <w:topLinePunct w:val="0"/>
        <w:autoSpaceDE/>
        <w:autoSpaceDN/>
        <w:bidi w:val="0"/>
        <w:adjustRightInd/>
        <w:snapToGrid/>
        <w:spacing w:before="0" w:after="0" w:line="600" w:lineRule="exact"/>
        <w:ind w:left="0" w:firstLine="640" w:firstLineChars="200"/>
        <w:jc w:val="left"/>
        <w:textAlignment w:val="auto"/>
        <w:rPr>
          <w:rFonts w:hint="default" w:ascii="仿宋_GB2312" w:hAnsi="仿宋_GB2312" w:eastAsia="仿宋_GB2312" w:cs="仿宋_GB2312"/>
          <w:b w:val="0"/>
          <w:w w:val="100"/>
          <w:sz w:val="32"/>
          <w:szCs w:val="32"/>
          <w:lang w:val="en-US" w:eastAsia="zh-CN"/>
        </w:rPr>
      </w:pPr>
      <w:r>
        <w:rPr>
          <w:rFonts w:hint="eastAsia" w:ascii="黑体" w:hAnsi="黑体" w:eastAsia="黑体" w:cs="黑体"/>
          <w:b w:val="0"/>
          <w:w w:val="100"/>
          <w:sz w:val="32"/>
          <w:szCs w:val="32"/>
          <w:lang w:val="en-US" w:eastAsia="zh-CN"/>
        </w:rPr>
        <w:t>二、拟采购项目内容</w:t>
      </w:r>
    </w:p>
    <w:p w14:paraId="7A2F9C5C">
      <w:pPr>
        <w:keepNext w:val="0"/>
        <w:keepLines w:val="0"/>
        <w:pageBreakBefore w:val="0"/>
        <w:widowControl/>
        <w:kinsoku/>
        <w:wordWrap w:val="0"/>
        <w:overflowPunct/>
        <w:topLinePunct w:val="0"/>
        <w:autoSpaceDE/>
        <w:autoSpaceDN/>
        <w:bidi w:val="0"/>
        <w:adjustRightInd/>
        <w:snapToGrid/>
        <w:spacing w:before="0" w:after="0" w:line="600" w:lineRule="exact"/>
        <w:ind w:left="0" w:firstLine="643" w:firstLineChars="200"/>
        <w:jc w:val="left"/>
        <w:textAlignment w:val="auto"/>
        <w:rPr>
          <w:rFonts w:hint="eastAsia" w:ascii="楷体_GB2312" w:hAnsi="楷体_GB2312" w:eastAsia="楷体_GB2312" w:cs="楷体_GB2312"/>
          <w:b/>
          <w:bCs/>
          <w:w w:val="100"/>
          <w:sz w:val="32"/>
          <w:szCs w:val="32"/>
          <w:lang w:val="en-US" w:eastAsia="zh-CN"/>
        </w:rPr>
      </w:pPr>
      <w:r>
        <w:rPr>
          <w:rFonts w:hint="eastAsia" w:ascii="楷体_GB2312" w:hAnsi="楷体_GB2312" w:eastAsia="楷体_GB2312" w:cs="楷体_GB2312"/>
          <w:b/>
          <w:bCs/>
          <w:w w:val="100"/>
          <w:sz w:val="32"/>
          <w:szCs w:val="32"/>
          <w:lang w:val="en-US" w:eastAsia="zh-CN"/>
        </w:rPr>
        <w:t>（一）服务范围</w:t>
      </w:r>
    </w:p>
    <w:p w14:paraId="1E21B304">
      <w:pPr>
        <w:keepNext w:val="0"/>
        <w:keepLines w:val="0"/>
        <w:pageBreakBefore w:val="0"/>
        <w:widowControl/>
        <w:numPr>
          <w:ilvl w:val="0"/>
          <w:numId w:val="0"/>
        </w:numPr>
        <w:kinsoku/>
        <w:wordWrap w:val="0"/>
        <w:overflowPunct/>
        <w:topLinePunct w:val="0"/>
        <w:autoSpaceDE/>
        <w:autoSpaceDN/>
        <w:bidi w:val="0"/>
        <w:adjustRightInd/>
        <w:snapToGrid/>
        <w:spacing w:before="0" w:after="0" w:line="600" w:lineRule="exact"/>
        <w:ind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除“四害”和灭白蚁红火蚁</w:t>
      </w:r>
      <w:r>
        <w:rPr>
          <w:rFonts w:hint="eastAsia" w:ascii="仿宋_GB2312" w:hAnsi="仿宋_GB2312" w:eastAsia="仿宋_GB2312" w:cs="仿宋_GB2312"/>
          <w:b/>
          <w:bCs/>
          <w:w w:val="100"/>
          <w:sz w:val="32"/>
          <w:szCs w:val="32"/>
          <w:lang w:val="en-US" w:eastAsia="zh-CN"/>
        </w:rPr>
        <w:t>防治范围</w:t>
      </w:r>
      <w:r>
        <w:rPr>
          <w:rFonts w:hint="eastAsia" w:ascii="仿宋_GB2312" w:hAnsi="仿宋_GB2312" w:eastAsia="仿宋_GB2312" w:cs="仿宋_GB2312"/>
          <w:b w:val="0"/>
          <w:w w:val="100"/>
          <w:sz w:val="32"/>
          <w:szCs w:val="32"/>
          <w:lang w:val="en-US" w:eastAsia="zh-CN"/>
        </w:rPr>
        <w:t>：吉安幼儿师范高等专科学校二期校区内所有树木（含绿化带）和房屋及其他公共区域等，主要包括：</w:t>
      </w:r>
    </w:p>
    <w:p w14:paraId="32FDF2BC">
      <w:pPr>
        <w:keepNext w:val="0"/>
        <w:keepLines w:val="0"/>
        <w:pageBreakBefore w:val="0"/>
        <w:widowControl/>
        <w:kinsoku/>
        <w:wordWrap w:val="0"/>
        <w:overflowPunct/>
        <w:topLinePunct w:val="0"/>
        <w:autoSpaceDE/>
        <w:autoSpaceDN/>
        <w:bidi w:val="0"/>
        <w:adjustRightInd/>
        <w:snapToGrid/>
        <w:spacing w:before="0" w:after="0" w:line="60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（1）垃圾站、阴沟、阳沟、下水道、各建筑物周围及园林绿化带内(校区所有园林树木)等外环境；</w:t>
      </w:r>
    </w:p>
    <w:p w14:paraId="4D178906">
      <w:pPr>
        <w:keepNext w:val="0"/>
        <w:keepLines w:val="0"/>
        <w:pageBreakBefore w:val="0"/>
        <w:widowControl/>
        <w:kinsoku/>
        <w:wordWrap w:val="0"/>
        <w:overflowPunct/>
        <w:topLinePunct w:val="0"/>
        <w:autoSpaceDE/>
        <w:autoSpaceDN/>
        <w:bidi w:val="0"/>
        <w:adjustRightInd/>
        <w:snapToGrid/>
        <w:spacing w:before="0" w:after="0" w:line="60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（2）学校学生宿舍、大学生活动中心、教学实训楼、2号楼、地下车库等各楼栋内外环境。</w:t>
      </w:r>
    </w:p>
    <w:p w14:paraId="47B815BC">
      <w:pPr>
        <w:keepNext w:val="0"/>
        <w:keepLines w:val="0"/>
        <w:pageBreakBefore w:val="0"/>
        <w:widowControl/>
        <w:kinsoku/>
        <w:wordWrap w:val="0"/>
        <w:overflowPunct/>
        <w:topLinePunct w:val="0"/>
        <w:autoSpaceDE/>
        <w:autoSpaceDN/>
        <w:bidi w:val="0"/>
        <w:adjustRightInd/>
        <w:snapToGrid/>
        <w:spacing w:before="0" w:after="0" w:line="600" w:lineRule="exact"/>
        <w:ind w:left="0" w:firstLine="643" w:firstLineChars="200"/>
        <w:jc w:val="left"/>
        <w:textAlignment w:val="auto"/>
        <w:rPr>
          <w:rFonts w:hint="eastAsia" w:ascii="楷体_GB2312" w:hAnsi="楷体_GB2312" w:eastAsia="楷体_GB2312" w:cs="楷体_GB2312"/>
          <w:b/>
          <w:bCs/>
          <w:w w:val="100"/>
          <w:sz w:val="32"/>
          <w:szCs w:val="32"/>
          <w:lang w:val="en-US" w:eastAsia="zh-CN"/>
        </w:rPr>
      </w:pPr>
      <w:r>
        <w:rPr>
          <w:rFonts w:hint="eastAsia" w:ascii="楷体_GB2312" w:hAnsi="楷体_GB2312" w:eastAsia="楷体_GB2312" w:cs="楷体_GB2312"/>
          <w:b/>
          <w:bCs/>
          <w:w w:val="100"/>
          <w:sz w:val="32"/>
          <w:szCs w:val="32"/>
          <w:lang w:val="en-US" w:eastAsia="zh-CN"/>
        </w:rPr>
        <w:t>（二）服务期限</w:t>
      </w:r>
    </w:p>
    <w:p w14:paraId="4804AD99">
      <w:pPr>
        <w:keepNext w:val="0"/>
        <w:keepLines w:val="0"/>
        <w:pageBreakBefore w:val="0"/>
        <w:widowControl/>
        <w:kinsoku/>
        <w:wordWrap w:val="0"/>
        <w:overflowPunct/>
        <w:topLinePunct w:val="0"/>
        <w:autoSpaceDE/>
        <w:autoSpaceDN/>
        <w:bidi w:val="0"/>
        <w:adjustRightInd/>
        <w:snapToGrid/>
        <w:spacing w:before="0" w:after="0" w:line="60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bCs w:val="0"/>
          <w:w w:val="100"/>
          <w:sz w:val="32"/>
          <w:szCs w:val="32"/>
          <w:lang w:val="en-US" w:eastAsia="zh-CN"/>
        </w:rPr>
        <w:t>采购服务期限为一</w:t>
      </w:r>
      <w:r>
        <w:rPr>
          <w:rFonts w:hint="eastAsia" w:ascii="仿宋_GB2312" w:hAnsi="仿宋_GB2312" w:eastAsia="仿宋_GB2312" w:cs="仿宋_GB2312"/>
          <w:b/>
          <w:bCs/>
          <w:w w:val="100"/>
          <w:sz w:val="32"/>
          <w:szCs w:val="32"/>
          <w:lang w:val="en-US" w:eastAsia="zh-CN"/>
        </w:rPr>
        <w:t>年</w:t>
      </w:r>
      <w:r>
        <w:rPr>
          <w:rFonts w:hint="eastAsia" w:ascii="仿宋_GB2312" w:hAnsi="仿宋_GB2312" w:eastAsia="仿宋_GB2312" w:cs="仿宋_GB2312"/>
          <w:b w:val="0"/>
          <w:bCs w:val="0"/>
          <w:w w:val="100"/>
          <w:sz w:val="32"/>
          <w:szCs w:val="32"/>
          <w:lang w:val="en-US" w:eastAsia="zh-CN"/>
        </w:rPr>
        <w:t>。</w:t>
      </w:r>
    </w:p>
    <w:p w14:paraId="7D24C0B2">
      <w:pPr>
        <w:keepNext w:val="0"/>
        <w:keepLines w:val="0"/>
        <w:pageBreakBefore w:val="0"/>
        <w:widowControl/>
        <w:kinsoku/>
        <w:wordWrap w:val="0"/>
        <w:overflowPunct/>
        <w:topLinePunct w:val="0"/>
        <w:autoSpaceDE/>
        <w:autoSpaceDN/>
        <w:bidi w:val="0"/>
        <w:adjustRightInd/>
        <w:snapToGrid/>
        <w:spacing w:before="0" w:after="0" w:line="600" w:lineRule="exact"/>
        <w:ind w:left="0" w:firstLine="643" w:firstLineChars="200"/>
        <w:jc w:val="left"/>
        <w:textAlignment w:val="auto"/>
        <w:rPr>
          <w:rFonts w:hint="eastAsia" w:ascii="楷体_GB2312" w:hAnsi="楷体_GB2312" w:eastAsia="楷体_GB2312" w:cs="楷体_GB2312"/>
          <w:b/>
          <w:bCs/>
          <w:w w:val="100"/>
          <w:sz w:val="32"/>
          <w:szCs w:val="32"/>
          <w:lang w:val="en-US" w:eastAsia="zh-CN"/>
        </w:rPr>
      </w:pPr>
      <w:r>
        <w:rPr>
          <w:rFonts w:hint="eastAsia" w:ascii="楷体_GB2312" w:hAnsi="楷体_GB2312" w:eastAsia="楷体_GB2312" w:cs="楷体_GB2312"/>
          <w:b/>
          <w:bCs/>
          <w:w w:val="100"/>
          <w:sz w:val="32"/>
          <w:szCs w:val="32"/>
          <w:lang w:val="en-US" w:eastAsia="zh-CN"/>
        </w:rPr>
        <w:t>（三）服务标准</w:t>
      </w:r>
    </w:p>
    <w:p w14:paraId="2939EF89">
      <w:pPr>
        <w:keepNext w:val="0"/>
        <w:keepLines w:val="0"/>
        <w:pageBreakBefore w:val="0"/>
        <w:widowControl/>
        <w:kinsoku/>
        <w:wordWrap w:val="0"/>
        <w:overflowPunct/>
        <w:topLinePunct w:val="0"/>
        <w:autoSpaceDE/>
        <w:autoSpaceDN/>
        <w:bidi w:val="0"/>
        <w:adjustRightInd/>
        <w:snapToGrid/>
        <w:spacing w:before="0" w:after="0" w:line="600" w:lineRule="exact"/>
        <w:ind w:left="0" w:firstLine="643" w:firstLineChars="200"/>
        <w:jc w:val="left"/>
        <w:textAlignment w:val="auto"/>
        <w:rPr>
          <w:rFonts w:hint="default" w:ascii="仿宋_GB2312" w:hAnsi="仿宋_GB2312" w:eastAsia="仿宋_GB2312" w:cs="仿宋_GB2312"/>
          <w:b/>
          <w:bCs/>
          <w:w w:val="100"/>
          <w:sz w:val="32"/>
          <w:szCs w:val="32"/>
          <w:lang w:val="en-US" w:eastAsia="zh-CN"/>
        </w:rPr>
      </w:pPr>
      <w:r>
        <w:rPr>
          <w:rFonts w:hint="eastAsia" w:ascii="仿宋_GB2312" w:hAnsi="仿宋_GB2312" w:eastAsia="仿宋_GB2312" w:cs="仿宋_GB2312"/>
          <w:b/>
          <w:bCs/>
          <w:w w:val="100"/>
          <w:sz w:val="32"/>
          <w:szCs w:val="32"/>
          <w:lang w:val="en-US" w:eastAsia="zh-CN"/>
        </w:rPr>
        <w:t>1.除“四害”和灭白蚁红火蚁基础设备和药物使用情况：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3832"/>
        <w:gridCol w:w="2940"/>
      </w:tblGrid>
      <w:tr w14:paraId="0121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7" w:type="dxa"/>
            <w:vAlign w:val="center"/>
          </w:tcPr>
          <w:p w14:paraId="676D7C74">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序号</w:t>
            </w:r>
          </w:p>
        </w:tc>
        <w:tc>
          <w:tcPr>
            <w:tcW w:w="3832" w:type="dxa"/>
            <w:vAlign w:val="center"/>
          </w:tcPr>
          <w:p w14:paraId="63F0741D">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lang w:val="en-US" w:eastAsia="zh-CN"/>
              </w:rPr>
              <w:t>药品</w:t>
            </w:r>
          </w:p>
        </w:tc>
        <w:tc>
          <w:tcPr>
            <w:tcW w:w="2940" w:type="dxa"/>
            <w:vAlign w:val="center"/>
          </w:tcPr>
          <w:p w14:paraId="63DBE9CD">
            <w:pPr>
              <w:widowControl w:val="0"/>
              <w:bidi w:val="0"/>
              <w:ind w:left="0" w:leftChars="0" w:firstLine="0" w:firstLineChars="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基础数量≥</w:t>
            </w:r>
          </w:p>
        </w:tc>
      </w:tr>
      <w:tr w14:paraId="17D6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1D7C3645">
            <w:pPr>
              <w:widowControl w:val="0"/>
              <w:bidi w:val="0"/>
              <w:ind w:left="0" w:leftChars="0" w:firstLine="0" w:firstLineChars="0"/>
              <w:jc w:val="center"/>
              <w:rPr>
                <w:rFonts w:hint="eastAsia" w:ascii="宋体" w:hAnsi="宋体" w:eastAsia="宋体" w:cs="宋体"/>
                <w:kern w:val="2"/>
                <w:sz w:val="28"/>
                <w:szCs w:val="28"/>
                <w:u w:val="none"/>
                <w:vertAlign w:val="baseline"/>
                <w:lang w:val="en-US" w:eastAsia="zh-CN" w:bidi="ar-SA"/>
              </w:rPr>
            </w:pPr>
            <w:r>
              <w:rPr>
                <w:rFonts w:hint="eastAsia" w:ascii="宋体" w:hAnsi="宋体" w:eastAsia="宋体" w:cs="宋体"/>
                <w:kern w:val="2"/>
                <w:sz w:val="28"/>
                <w:szCs w:val="28"/>
                <w:u w:val="none"/>
                <w:vertAlign w:val="baseline"/>
                <w:lang w:val="en-US" w:eastAsia="zh-CN" w:bidi="ar-SA"/>
              </w:rPr>
              <w:t>1</w:t>
            </w:r>
          </w:p>
        </w:tc>
        <w:tc>
          <w:tcPr>
            <w:tcW w:w="3832" w:type="dxa"/>
            <w:vAlign w:val="center"/>
          </w:tcPr>
          <w:p w14:paraId="4111B912">
            <w:pPr>
              <w:widowControl w:val="0"/>
              <w:bidi w:val="0"/>
              <w:ind w:left="0" w:leftChars="0" w:firstLine="0" w:firstLineChars="0"/>
              <w:jc w:val="center"/>
              <w:rPr>
                <w:rFonts w:hint="eastAsia" w:ascii="宋体" w:hAnsi="宋体" w:eastAsia="宋体" w:cs="宋体"/>
                <w:kern w:val="2"/>
                <w:sz w:val="28"/>
                <w:szCs w:val="28"/>
                <w:u w:val="none"/>
                <w:vertAlign w:val="baseline"/>
                <w:lang w:val="en-US" w:eastAsia="zh-CN" w:bidi="ar-SA"/>
              </w:rPr>
            </w:pPr>
            <w:r>
              <w:rPr>
                <w:rFonts w:hint="eastAsia" w:ascii="宋体" w:hAnsi="宋体" w:eastAsia="宋体" w:cs="宋体"/>
                <w:sz w:val="28"/>
                <w:szCs w:val="28"/>
                <w:lang w:val="en-US" w:eastAsia="zh-CN"/>
              </w:rPr>
              <w:t>白蚁诱杀装置</w:t>
            </w:r>
          </w:p>
        </w:tc>
        <w:tc>
          <w:tcPr>
            <w:tcW w:w="2940" w:type="dxa"/>
            <w:vAlign w:val="center"/>
          </w:tcPr>
          <w:p w14:paraId="7DE70FC9">
            <w:pPr>
              <w:widowControl w:val="0"/>
              <w:bidi w:val="0"/>
              <w:ind w:left="0" w:lef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50套</w:t>
            </w:r>
          </w:p>
        </w:tc>
      </w:tr>
      <w:tr w14:paraId="1719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4DF79AD7">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2</w:t>
            </w:r>
          </w:p>
        </w:tc>
        <w:tc>
          <w:tcPr>
            <w:tcW w:w="3832" w:type="dxa"/>
            <w:vAlign w:val="center"/>
          </w:tcPr>
          <w:p w14:paraId="36A4D352">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lang w:val="en-US" w:eastAsia="zh-CN"/>
              </w:rPr>
              <w:t>白蚁引诱剂</w:t>
            </w:r>
          </w:p>
        </w:tc>
        <w:tc>
          <w:tcPr>
            <w:tcW w:w="2940" w:type="dxa"/>
            <w:vAlign w:val="center"/>
          </w:tcPr>
          <w:p w14:paraId="777984A3">
            <w:pPr>
              <w:widowControl w:val="0"/>
              <w:bidi w:val="0"/>
              <w:ind w:left="0" w:lef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5公斤</w:t>
            </w:r>
          </w:p>
        </w:tc>
      </w:tr>
      <w:tr w14:paraId="6B4B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5C50C7E2">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3</w:t>
            </w:r>
          </w:p>
        </w:tc>
        <w:tc>
          <w:tcPr>
            <w:tcW w:w="3832" w:type="dxa"/>
            <w:vAlign w:val="center"/>
          </w:tcPr>
          <w:p w14:paraId="4A07AA96">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lang w:val="en-US" w:eastAsia="zh-CN"/>
              </w:rPr>
              <w:t>白蚁灭治菌素</w:t>
            </w:r>
          </w:p>
        </w:tc>
        <w:tc>
          <w:tcPr>
            <w:tcW w:w="2940" w:type="dxa"/>
            <w:vAlign w:val="center"/>
          </w:tcPr>
          <w:p w14:paraId="5684D791">
            <w:pPr>
              <w:widowControl w:val="0"/>
              <w:bidi w:val="0"/>
              <w:ind w:left="0" w:lef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2公斤</w:t>
            </w:r>
          </w:p>
        </w:tc>
      </w:tr>
      <w:tr w14:paraId="1864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1505EC8C">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4</w:t>
            </w:r>
          </w:p>
        </w:tc>
        <w:tc>
          <w:tcPr>
            <w:tcW w:w="3832" w:type="dxa"/>
            <w:vAlign w:val="center"/>
          </w:tcPr>
          <w:p w14:paraId="55F5C880">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lang w:val="en-US" w:eastAsia="zh-CN"/>
              </w:rPr>
              <w:t>红火蚁灭虫药</w:t>
            </w:r>
          </w:p>
        </w:tc>
        <w:tc>
          <w:tcPr>
            <w:tcW w:w="2940" w:type="dxa"/>
            <w:vAlign w:val="center"/>
          </w:tcPr>
          <w:p w14:paraId="2064162F">
            <w:pPr>
              <w:widowControl w:val="0"/>
              <w:bidi w:val="0"/>
              <w:ind w:left="0" w:lef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35公斤</w:t>
            </w:r>
          </w:p>
        </w:tc>
      </w:tr>
      <w:tr w14:paraId="34B5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7E295EF3">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5</w:t>
            </w:r>
          </w:p>
        </w:tc>
        <w:tc>
          <w:tcPr>
            <w:tcW w:w="3832" w:type="dxa"/>
            <w:vAlign w:val="center"/>
          </w:tcPr>
          <w:p w14:paraId="5549DEE7">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lang w:val="en-US" w:eastAsia="zh-CN"/>
              </w:rPr>
              <w:t>老鼠诱杀装置</w:t>
            </w:r>
          </w:p>
        </w:tc>
        <w:tc>
          <w:tcPr>
            <w:tcW w:w="2940" w:type="dxa"/>
            <w:vAlign w:val="center"/>
          </w:tcPr>
          <w:p w14:paraId="50B83B56">
            <w:pPr>
              <w:widowControl w:val="0"/>
              <w:bidi w:val="0"/>
              <w:ind w:left="0" w:lef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60套</w:t>
            </w:r>
          </w:p>
        </w:tc>
      </w:tr>
      <w:tr w14:paraId="6121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04BE84DC">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6</w:t>
            </w:r>
          </w:p>
        </w:tc>
        <w:tc>
          <w:tcPr>
            <w:tcW w:w="3832" w:type="dxa"/>
            <w:vAlign w:val="center"/>
          </w:tcPr>
          <w:p w14:paraId="3C595447">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lang w:val="en-US" w:eastAsia="zh-CN"/>
              </w:rPr>
              <w:t>灭蚊蝇蟑药</w:t>
            </w:r>
          </w:p>
        </w:tc>
        <w:tc>
          <w:tcPr>
            <w:tcW w:w="2940" w:type="dxa"/>
            <w:vAlign w:val="center"/>
          </w:tcPr>
          <w:p w14:paraId="1921A315">
            <w:pPr>
              <w:widowControl w:val="0"/>
              <w:bidi w:val="0"/>
              <w:ind w:left="0" w:lef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60瓶</w:t>
            </w:r>
          </w:p>
        </w:tc>
      </w:tr>
      <w:tr w14:paraId="3433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14:paraId="02A6CBEF">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7</w:t>
            </w:r>
          </w:p>
        </w:tc>
        <w:tc>
          <w:tcPr>
            <w:tcW w:w="3832" w:type="dxa"/>
            <w:vAlign w:val="center"/>
          </w:tcPr>
          <w:p w14:paraId="1FC5BCF8">
            <w:pPr>
              <w:widowControl w:val="0"/>
              <w:bidi w:val="0"/>
              <w:ind w:left="0" w:leftChars="0" w:firstLine="0" w:firstLineChars="0"/>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lang w:val="en-US" w:eastAsia="zh-CN"/>
              </w:rPr>
              <w:t>老鼠药</w:t>
            </w:r>
          </w:p>
        </w:tc>
        <w:tc>
          <w:tcPr>
            <w:tcW w:w="2940" w:type="dxa"/>
            <w:vAlign w:val="center"/>
          </w:tcPr>
          <w:p w14:paraId="0AFA543D">
            <w:pPr>
              <w:widowControl w:val="0"/>
              <w:bidi w:val="0"/>
              <w:ind w:left="0" w:leftChars="0" w:firstLine="0" w:firstLineChars="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720包</w:t>
            </w:r>
          </w:p>
        </w:tc>
      </w:tr>
    </w:tbl>
    <w:p w14:paraId="15E5FA4A">
      <w:pPr>
        <w:keepNext w:val="0"/>
        <w:keepLines w:val="0"/>
        <w:pageBreakBefore w:val="0"/>
        <w:widowControl/>
        <w:kinsoku/>
        <w:wordWrap w:val="0"/>
        <w:overflowPunct/>
        <w:topLinePunct w:val="0"/>
        <w:autoSpaceDE/>
        <w:autoSpaceDN/>
        <w:bidi w:val="0"/>
        <w:adjustRightInd/>
        <w:snapToGrid/>
        <w:spacing w:before="0" w:after="0" w:line="520" w:lineRule="exact"/>
        <w:ind w:left="0" w:leftChars="0" w:firstLine="643"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bCs/>
          <w:w w:val="100"/>
          <w:sz w:val="32"/>
          <w:szCs w:val="32"/>
          <w:lang w:val="en-US" w:eastAsia="zh-CN"/>
        </w:rPr>
        <w:t>2.除“四害”和灭白蚁红火蚁</w:t>
      </w:r>
      <w:r>
        <w:rPr>
          <w:rFonts w:hint="eastAsia" w:ascii="仿宋_GB2312" w:hAnsi="仿宋_GB2312" w:eastAsia="仿宋_GB2312" w:cs="仿宋_GB2312"/>
          <w:b/>
          <w:bCs/>
          <w:color w:val="auto"/>
          <w:w w:val="100"/>
          <w:sz w:val="32"/>
          <w:szCs w:val="32"/>
          <w:lang w:val="en-US" w:eastAsia="zh-CN"/>
        </w:rPr>
        <w:t>基础消杀次数</w:t>
      </w:r>
      <w:r>
        <w:rPr>
          <w:rFonts w:hint="eastAsia" w:ascii="仿宋_GB2312" w:hAnsi="仿宋_GB2312" w:eastAsia="仿宋_GB2312" w:cs="仿宋_GB2312"/>
          <w:b w:val="0"/>
          <w:w w:val="100"/>
          <w:sz w:val="32"/>
          <w:szCs w:val="32"/>
          <w:lang w:val="en-US" w:eastAsia="zh-CN"/>
        </w:rPr>
        <w:t>：灭蚊、蝇、蟑螂技术服务不少于41次、灭鼠技术服务不少于30次、灭红火蚁及白蚁防治服务不少于29次，具体安排如下。</w:t>
      </w:r>
    </w:p>
    <w:p w14:paraId="3D3E062F">
      <w:pPr>
        <w:keepNext w:val="0"/>
        <w:keepLines w:val="0"/>
        <w:pageBreakBefore w:val="0"/>
        <w:widowControl/>
        <w:kinsoku/>
        <w:wordWrap w:val="0"/>
        <w:overflowPunct/>
        <w:topLinePunct w:val="0"/>
        <w:autoSpaceDE/>
        <w:autoSpaceDN/>
        <w:bidi w:val="0"/>
        <w:adjustRightInd/>
        <w:snapToGrid/>
        <w:spacing w:before="0" w:after="0" w:line="520" w:lineRule="exact"/>
        <w:ind w:left="0" w:firstLine="643" w:firstLineChars="200"/>
        <w:jc w:val="left"/>
        <w:textAlignment w:val="auto"/>
        <w:rPr>
          <w:rFonts w:hint="eastAsia" w:ascii="仿宋_GB2312" w:hAnsi="仿宋_GB2312" w:eastAsia="仿宋_GB2312" w:cs="仿宋_GB2312"/>
          <w:b w:val="0"/>
          <w:w w:val="100"/>
          <w:sz w:val="28"/>
          <w:szCs w:val="28"/>
          <w:lang w:val="en-US" w:eastAsia="zh-CN"/>
        </w:rPr>
      </w:pPr>
      <w:r>
        <w:rPr>
          <w:rFonts w:hint="eastAsia" w:ascii="仿宋_GB2312" w:hAnsi="仿宋_GB2312" w:eastAsia="仿宋_GB2312" w:cs="仿宋_GB2312"/>
          <w:b/>
          <w:bCs/>
          <w:w w:val="100"/>
          <w:sz w:val="32"/>
          <w:szCs w:val="32"/>
          <w:lang w:val="en-US" w:eastAsia="zh-CN"/>
        </w:rPr>
        <w:t>（1）每年共进行不少于41次灭蚊、蝇、蟑螂技术服务，具体时间安排如下∶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125"/>
        <w:gridCol w:w="1263"/>
        <w:gridCol w:w="1750"/>
        <w:gridCol w:w="1131"/>
        <w:gridCol w:w="1623"/>
      </w:tblGrid>
      <w:tr w14:paraId="14ED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5EC7F78E">
            <w:pPr>
              <w:widowControl w:val="0"/>
              <w:bidi w:val="0"/>
              <w:ind w:left="0" w:leftChars="0" w:firstLine="0" w:firstLineChars="0"/>
              <w:jc w:val="center"/>
              <w:rPr>
                <w:rFonts w:hint="eastAsia" w:ascii="宋体" w:hAnsi="宋体" w:eastAsia="宋体" w:cs="宋体"/>
                <w:b/>
                <w:bCs/>
                <w:lang w:val="en-US" w:eastAsia="zh-CN"/>
              </w:rPr>
            </w:pPr>
            <w:r>
              <w:rPr>
                <w:rFonts w:hint="eastAsia" w:ascii="宋体" w:hAnsi="宋体" w:eastAsia="宋体" w:cs="宋体"/>
                <w:b/>
                <w:bCs/>
                <w:lang w:val="en-US" w:eastAsia="zh-CN"/>
              </w:rPr>
              <w:t>月份</w:t>
            </w:r>
          </w:p>
        </w:tc>
        <w:tc>
          <w:tcPr>
            <w:tcW w:w="1125" w:type="dxa"/>
            <w:vAlign w:val="center"/>
          </w:tcPr>
          <w:p w14:paraId="2ADDC3B1">
            <w:pPr>
              <w:widowControl w:val="0"/>
              <w:bidi w:val="0"/>
              <w:ind w:left="0" w:leftChars="0" w:firstLine="0" w:firstLineChars="0"/>
              <w:jc w:val="center"/>
              <w:rPr>
                <w:rFonts w:hint="eastAsia" w:ascii="宋体" w:hAnsi="宋体" w:eastAsia="宋体" w:cs="宋体"/>
                <w:b/>
                <w:bCs/>
                <w:lang w:val="en-US" w:eastAsia="zh-CN"/>
              </w:rPr>
            </w:pPr>
            <w:r>
              <w:rPr>
                <w:rFonts w:hint="eastAsia" w:ascii="宋体" w:hAnsi="宋体" w:eastAsia="宋体" w:cs="宋体"/>
                <w:b/>
                <w:bCs/>
                <w:lang w:val="en-US" w:eastAsia="zh-CN"/>
              </w:rPr>
              <w:t>消杀次数</w:t>
            </w:r>
          </w:p>
        </w:tc>
        <w:tc>
          <w:tcPr>
            <w:tcW w:w="1263" w:type="dxa"/>
            <w:vAlign w:val="center"/>
          </w:tcPr>
          <w:p w14:paraId="6B3F9F03">
            <w:pPr>
              <w:widowControl w:val="0"/>
              <w:bidi w:val="0"/>
              <w:ind w:left="0" w:leftChars="0" w:firstLine="0" w:firstLineChars="0"/>
              <w:jc w:val="center"/>
              <w:rPr>
                <w:rFonts w:hint="eastAsia" w:ascii="宋体" w:hAnsi="宋体" w:eastAsia="宋体" w:cs="宋体"/>
                <w:b/>
                <w:bCs/>
                <w:lang w:val="en-US" w:eastAsia="zh-CN"/>
              </w:rPr>
            </w:pPr>
            <w:r>
              <w:rPr>
                <w:rFonts w:hint="eastAsia" w:ascii="宋体" w:hAnsi="宋体" w:eastAsia="宋体" w:cs="宋体"/>
                <w:b/>
                <w:bCs/>
                <w:lang w:val="en-US" w:eastAsia="zh-CN"/>
              </w:rPr>
              <w:t>消杀日期</w:t>
            </w:r>
          </w:p>
        </w:tc>
        <w:tc>
          <w:tcPr>
            <w:tcW w:w="1750" w:type="dxa"/>
            <w:vAlign w:val="center"/>
          </w:tcPr>
          <w:p w14:paraId="423ABAAC">
            <w:pPr>
              <w:widowControl w:val="0"/>
              <w:bidi w:val="0"/>
              <w:ind w:left="0" w:leftChars="0" w:firstLine="0" w:firstLineChars="0"/>
              <w:jc w:val="center"/>
              <w:rPr>
                <w:rFonts w:hint="eastAsia" w:ascii="宋体" w:hAnsi="宋体" w:eastAsia="宋体" w:cs="宋体"/>
                <w:b/>
                <w:bCs/>
                <w:lang w:val="en-US" w:eastAsia="zh-CN"/>
              </w:rPr>
            </w:pPr>
            <w:r>
              <w:rPr>
                <w:rFonts w:hint="eastAsia" w:ascii="宋体" w:hAnsi="宋体" w:eastAsia="宋体" w:cs="宋体"/>
                <w:b/>
                <w:bCs/>
                <w:lang w:val="en-US" w:eastAsia="zh-CN"/>
              </w:rPr>
              <w:t>月份</w:t>
            </w:r>
          </w:p>
        </w:tc>
        <w:tc>
          <w:tcPr>
            <w:tcW w:w="1131" w:type="dxa"/>
            <w:vAlign w:val="center"/>
          </w:tcPr>
          <w:p w14:paraId="2A3B4D7B">
            <w:pPr>
              <w:widowControl w:val="0"/>
              <w:bidi w:val="0"/>
              <w:ind w:left="0" w:leftChars="0" w:firstLine="0" w:firstLineChars="0"/>
              <w:jc w:val="center"/>
              <w:rPr>
                <w:rFonts w:hint="eastAsia" w:ascii="宋体" w:hAnsi="宋体" w:eastAsia="宋体" w:cs="宋体"/>
                <w:b/>
                <w:bCs/>
                <w:lang w:val="en-US" w:eastAsia="zh-CN"/>
              </w:rPr>
            </w:pPr>
            <w:r>
              <w:rPr>
                <w:rFonts w:hint="eastAsia" w:ascii="宋体" w:hAnsi="宋体" w:eastAsia="宋体" w:cs="宋体"/>
                <w:b/>
                <w:bCs/>
                <w:lang w:val="en-US" w:eastAsia="zh-CN"/>
              </w:rPr>
              <w:t>消杀次数</w:t>
            </w:r>
          </w:p>
        </w:tc>
        <w:tc>
          <w:tcPr>
            <w:tcW w:w="1623" w:type="dxa"/>
            <w:vAlign w:val="center"/>
          </w:tcPr>
          <w:p w14:paraId="1BE94CA2">
            <w:pPr>
              <w:widowControl w:val="0"/>
              <w:bidi w:val="0"/>
              <w:ind w:left="0" w:leftChars="0" w:firstLine="0" w:firstLineChars="0"/>
              <w:jc w:val="both"/>
              <w:rPr>
                <w:rFonts w:hint="eastAsia" w:ascii="宋体" w:hAnsi="宋体" w:eastAsia="宋体" w:cs="宋体"/>
                <w:b/>
                <w:bCs/>
                <w:lang w:val="en-US" w:eastAsia="zh-CN"/>
              </w:rPr>
            </w:pPr>
          </w:p>
          <w:p w14:paraId="3F9167EC">
            <w:pPr>
              <w:widowControl w:val="0"/>
              <w:bidi w:val="0"/>
              <w:ind w:left="0" w:leftChars="0" w:firstLine="201" w:firstLineChars="100"/>
              <w:jc w:val="both"/>
              <w:rPr>
                <w:rFonts w:hint="eastAsia" w:ascii="宋体" w:hAnsi="宋体" w:eastAsia="宋体" w:cs="宋体"/>
                <w:b/>
                <w:bCs/>
                <w:lang w:val="en-US" w:eastAsia="zh-CN"/>
              </w:rPr>
            </w:pPr>
            <w:r>
              <w:rPr>
                <w:rFonts w:hint="eastAsia" w:ascii="宋体" w:hAnsi="宋体" w:eastAsia="宋体" w:cs="宋体"/>
                <w:b/>
                <w:bCs/>
                <w:lang w:val="en-US" w:eastAsia="zh-CN"/>
              </w:rPr>
              <w:t>消杀日期</w:t>
            </w:r>
          </w:p>
          <w:p w14:paraId="5E1D161F">
            <w:pPr>
              <w:widowControl w:val="0"/>
              <w:bidi w:val="0"/>
              <w:jc w:val="center"/>
              <w:rPr>
                <w:rFonts w:hint="eastAsia" w:ascii="宋体" w:hAnsi="宋体" w:eastAsia="宋体" w:cs="宋体"/>
                <w:b/>
                <w:bCs/>
                <w:lang w:val="en-US" w:eastAsia="zh-CN"/>
              </w:rPr>
            </w:pPr>
          </w:p>
        </w:tc>
      </w:tr>
      <w:tr w14:paraId="06C0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6CEF349B">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一月份</w:t>
            </w:r>
          </w:p>
          <w:p w14:paraId="0B5608D8">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p w14:paraId="0FF08A3D">
            <w:pPr>
              <w:widowControl w:val="0"/>
              <w:bidi w:val="0"/>
              <w:jc w:val="center"/>
              <w:rPr>
                <w:rFonts w:hint="eastAsia" w:ascii="宋体" w:hAnsi="宋体" w:eastAsia="宋体" w:cs="宋体"/>
                <w:lang w:val="en-US" w:eastAsia="zh-CN"/>
              </w:rPr>
            </w:pPr>
          </w:p>
        </w:tc>
        <w:tc>
          <w:tcPr>
            <w:tcW w:w="1125" w:type="dxa"/>
            <w:vAlign w:val="center"/>
          </w:tcPr>
          <w:p w14:paraId="4E5C039C">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2次</w:t>
            </w:r>
          </w:p>
        </w:tc>
        <w:tc>
          <w:tcPr>
            <w:tcW w:w="1263" w:type="dxa"/>
            <w:vAlign w:val="center"/>
          </w:tcPr>
          <w:p w14:paraId="263F610B">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w:t>
            </w:r>
          </w:p>
        </w:tc>
        <w:tc>
          <w:tcPr>
            <w:tcW w:w="1750" w:type="dxa"/>
            <w:vAlign w:val="center"/>
          </w:tcPr>
          <w:p w14:paraId="6A319ED5">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七月份</w:t>
            </w:r>
          </w:p>
          <w:p w14:paraId="759A7A3E">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p w14:paraId="48105876">
            <w:pPr>
              <w:widowControl w:val="0"/>
              <w:bidi w:val="0"/>
              <w:jc w:val="center"/>
              <w:rPr>
                <w:rFonts w:hint="eastAsia" w:ascii="宋体" w:hAnsi="宋体" w:eastAsia="宋体" w:cs="宋体"/>
                <w:lang w:val="en-US" w:eastAsia="zh-CN"/>
              </w:rPr>
            </w:pPr>
          </w:p>
        </w:tc>
        <w:tc>
          <w:tcPr>
            <w:tcW w:w="1131" w:type="dxa"/>
            <w:vAlign w:val="center"/>
          </w:tcPr>
          <w:p w14:paraId="49410C8E">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 次</w:t>
            </w:r>
          </w:p>
          <w:p w14:paraId="6D7D44E6">
            <w:pPr>
              <w:widowControl w:val="0"/>
              <w:bidi w:val="0"/>
              <w:jc w:val="center"/>
              <w:rPr>
                <w:rFonts w:hint="eastAsia" w:ascii="宋体" w:hAnsi="宋体" w:eastAsia="宋体" w:cs="宋体"/>
                <w:lang w:val="en-US" w:eastAsia="zh-CN"/>
              </w:rPr>
            </w:pPr>
          </w:p>
        </w:tc>
        <w:tc>
          <w:tcPr>
            <w:tcW w:w="1623" w:type="dxa"/>
            <w:vAlign w:val="center"/>
          </w:tcPr>
          <w:p w14:paraId="5BC57E26">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每周一次</w:t>
            </w:r>
          </w:p>
        </w:tc>
      </w:tr>
      <w:tr w14:paraId="3D3A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3ED81C38">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二月份</w:t>
            </w:r>
          </w:p>
          <w:p w14:paraId="0404E646">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tc>
        <w:tc>
          <w:tcPr>
            <w:tcW w:w="1125" w:type="dxa"/>
            <w:vAlign w:val="center"/>
          </w:tcPr>
          <w:p w14:paraId="2E4C8CD1">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2次</w:t>
            </w:r>
          </w:p>
        </w:tc>
        <w:tc>
          <w:tcPr>
            <w:tcW w:w="1263" w:type="dxa"/>
            <w:vAlign w:val="center"/>
          </w:tcPr>
          <w:p w14:paraId="1EDD5E62">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w:t>
            </w:r>
          </w:p>
        </w:tc>
        <w:tc>
          <w:tcPr>
            <w:tcW w:w="1750" w:type="dxa"/>
            <w:vAlign w:val="center"/>
          </w:tcPr>
          <w:p w14:paraId="235EF707">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八月份</w:t>
            </w:r>
          </w:p>
          <w:p w14:paraId="70B382A6">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p w14:paraId="534AD4BF">
            <w:pPr>
              <w:widowControl w:val="0"/>
              <w:bidi w:val="0"/>
              <w:jc w:val="center"/>
              <w:rPr>
                <w:rFonts w:hint="eastAsia" w:ascii="宋体" w:hAnsi="宋体" w:eastAsia="宋体" w:cs="宋体"/>
                <w:lang w:val="en-US" w:eastAsia="zh-CN"/>
              </w:rPr>
            </w:pPr>
          </w:p>
        </w:tc>
        <w:tc>
          <w:tcPr>
            <w:tcW w:w="1131" w:type="dxa"/>
            <w:vAlign w:val="center"/>
          </w:tcPr>
          <w:p w14:paraId="5AB99878">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 次</w:t>
            </w:r>
          </w:p>
          <w:p w14:paraId="1A1F948D">
            <w:pPr>
              <w:widowControl w:val="0"/>
              <w:bidi w:val="0"/>
              <w:jc w:val="center"/>
              <w:rPr>
                <w:rFonts w:hint="eastAsia" w:ascii="宋体" w:hAnsi="宋体" w:eastAsia="宋体" w:cs="宋体"/>
                <w:lang w:val="en-US" w:eastAsia="zh-CN"/>
              </w:rPr>
            </w:pPr>
          </w:p>
        </w:tc>
        <w:tc>
          <w:tcPr>
            <w:tcW w:w="1623" w:type="dxa"/>
            <w:vAlign w:val="center"/>
          </w:tcPr>
          <w:p w14:paraId="1C5493E6">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每周一次</w:t>
            </w:r>
          </w:p>
        </w:tc>
      </w:tr>
      <w:tr w14:paraId="4DBB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0E723FDF">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三月份</w:t>
            </w:r>
          </w:p>
          <w:p w14:paraId="5CE4E6CF">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p w14:paraId="73636503">
            <w:pPr>
              <w:widowControl w:val="0"/>
              <w:bidi w:val="0"/>
              <w:jc w:val="center"/>
              <w:rPr>
                <w:rFonts w:hint="eastAsia" w:ascii="宋体" w:hAnsi="宋体" w:eastAsia="宋体" w:cs="宋体"/>
                <w:lang w:val="en-US" w:eastAsia="zh-CN"/>
              </w:rPr>
            </w:pPr>
          </w:p>
        </w:tc>
        <w:tc>
          <w:tcPr>
            <w:tcW w:w="1125" w:type="dxa"/>
            <w:vAlign w:val="center"/>
          </w:tcPr>
          <w:p w14:paraId="6CF3DDB7">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3次</w:t>
            </w:r>
          </w:p>
        </w:tc>
        <w:tc>
          <w:tcPr>
            <w:tcW w:w="1263" w:type="dxa"/>
            <w:vAlign w:val="center"/>
          </w:tcPr>
          <w:p w14:paraId="41AD231B">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5日、20日、25日</w:t>
            </w:r>
          </w:p>
        </w:tc>
        <w:tc>
          <w:tcPr>
            <w:tcW w:w="1750" w:type="dxa"/>
            <w:vAlign w:val="center"/>
          </w:tcPr>
          <w:p w14:paraId="2FC6972A">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九月份</w:t>
            </w:r>
          </w:p>
          <w:p w14:paraId="4BAFFA7F">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p w14:paraId="5011C972">
            <w:pPr>
              <w:widowControl w:val="0"/>
              <w:bidi w:val="0"/>
              <w:jc w:val="center"/>
              <w:rPr>
                <w:rFonts w:hint="eastAsia" w:ascii="宋体" w:hAnsi="宋体" w:eastAsia="宋体" w:cs="宋体"/>
                <w:lang w:val="en-US" w:eastAsia="zh-CN"/>
              </w:rPr>
            </w:pPr>
          </w:p>
        </w:tc>
        <w:tc>
          <w:tcPr>
            <w:tcW w:w="1131" w:type="dxa"/>
            <w:vAlign w:val="center"/>
          </w:tcPr>
          <w:p w14:paraId="14B01356">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 次</w:t>
            </w:r>
          </w:p>
          <w:p w14:paraId="05037BE2">
            <w:pPr>
              <w:widowControl w:val="0"/>
              <w:bidi w:val="0"/>
              <w:jc w:val="center"/>
              <w:rPr>
                <w:rFonts w:hint="eastAsia" w:ascii="宋体" w:hAnsi="宋体" w:eastAsia="宋体" w:cs="宋体"/>
                <w:lang w:val="en-US" w:eastAsia="zh-CN"/>
              </w:rPr>
            </w:pPr>
          </w:p>
        </w:tc>
        <w:tc>
          <w:tcPr>
            <w:tcW w:w="1623" w:type="dxa"/>
            <w:vAlign w:val="center"/>
          </w:tcPr>
          <w:p w14:paraId="1528D797">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每周一次</w:t>
            </w:r>
          </w:p>
        </w:tc>
      </w:tr>
      <w:tr w14:paraId="3334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33A57AAA">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四月份</w:t>
            </w:r>
          </w:p>
          <w:p w14:paraId="748D5774">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p w14:paraId="670A8E53">
            <w:pPr>
              <w:widowControl w:val="0"/>
              <w:bidi w:val="0"/>
              <w:jc w:val="center"/>
              <w:rPr>
                <w:rFonts w:hint="eastAsia" w:ascii="宋体" w:hAnsi="宋体" w:eastAsia="宋体" w:cs="宋体"/>
                <w:lang w:val="en-US" w:eastAsia="zh-CN"/>
              </w:rPr>
            </w:pPr>
          </w:p>
        </w:tc>
        <w:tc>
          <w:tcPr>
            <w:tcW w:w="1125" w:type="dxa"/>
            <w:vAlign w:val="center"/>
          </w:tcPr>
          <w:p w14:paraId="337459D6">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4次</w:t>
            </w:r>
          </w:p>
        </w:tc>
        <w:tc>
          <w:tcPr>
            <w:tcW w:w="1263" w:type="dxa"/>
            <w:vAlign w:val="center"/>
          </w:tcPr>
          <w:p w14:paraId="64DD315A">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每周一次</w:t>
            </w:r>
          </w:p>
        </w:tc>
        <w:tc>
          <w:tcPr>
            <w:tcW w:w="1750" w:type="dxa"/>
            <w:vAlign w:val="center"/>
          </w:tcPr>
          <w:p w14:paraId="149EACE8">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十月份</w:t>
            </w:r>
          </w:p>
          <w:p w14:paraId="0C98EEFC">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p w14:paraId="36134192">
            <w:pPr>
              <w:widowControl w:val="0"/>
              <w:bidi w:val="0"/>
              <w:jc w:val="center"/>
              <w:rPr>
                <w:rFonts w:hint="eastAsia" w:ascii="宋体" w:hAnsi="宋体" w:eastAsia="宋体" w:cs="宋体"/>
                <w:lang w:val="en-US" w:eastAsia="zh-CN"/>
              </w:rPr>
            </w:pPr>
          </w:p>
        </w:tc>
        <w:tc>
          <w:tcPr>
            <w:tcW w:w="1131" w:type="dxa"/>
            <w:vAlign w:val="center"/>
          </w:tcPr>
          <w:p w14:paraId="680835CD">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 次</w:t>
            </w:r>
          </w:p>
          <w:p w14:paraId="2A44D390">
            <w:pPr>
              <w:widowControl w:val="0"/>
              <w:bidi w:val="0"/>
              <w:jc w:val="center"/>
              <w:rPr>
                <w:rFonts w:hint="eastAsia" w:ascii="宋体" w:hAnsi="宋体" w:eastAsia="宋体" w:cs="宋体"/>
                <w:lang w:val="en-US" w:eastAsia="zh-CN"/>
              </w:rPr>
            </w:pPr>
          </w:p>
        </w:tc>
        <w:tc>
          <w:tcPr>
            <w:tcW w:w="1623" w:type="dxa"/>
            <w:vAlign w:val="center"/>
          </w:tcPr>
          <w:p w14:paraId="223BD5DA">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每周一次</w:t>
            </w:r>
          </w:p>
        </w:tc>
      </w:tr>
      <w:tr w14:paraId="70ED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0710D53D">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五月份</w:t>
            </w:r>
          </w:p>
          <w:p w14:paraId="4AD3B532">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p w14:paraId="1DF64D00">
            <w:pPr>
              <w:widowControl w:val="0"/>
              <w:bidi w:val="0"/>
              <w:jc w:val="center"/>
              <w:rPr>
                <w:rFonts w:hint="eastAsia" w:ascii="宋体" w:hAnsi="宋体" w:eastAsia="宋体" w:cs="宋体"/>
                <w:lang w:val="en-US" w:eastAsia="zh-CN"/>
              </w:rPr>
            </w:pPr>
          </w:p>
        </w:tc>
        <w:tc>
          <w:tcPr>
            <w:tcW w:w="1125" w:type="dxa"/>
            <w:vAlign w:val="center"/>
          </w:tcPr>
          <w:p w14:paraId="1120C021">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4次</w:t>
            </w:r>
          </w:p>
        </w:tc>
        <w:tc>
          <w:tcPr>
            <w:tcW w:w="1263" w:type="dxa"/>
            <w:vAlign w:val="center"/>
          </w:tcPr>
          <w:p w14:paraId="7EF0CED0">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每周一次</w:t>
            </w:r>
          </w:p>
        </w:tc>
        <w:tc>
          <w:tcPr>
            <w:tcW w:w="1750" w:type="dxa"/>
            <w:vAlign w:val="center"/>
          </w:tcPr>
          <w:p w14:paraId="6D02D68A">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十一月份</w:t>
            </w:r>
          </w:p>
          <w:p w14:paraId="2BA96173">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p w14:paraId="4AF07199">
            <w:pPr>
              <w:widowControl w:val="0"/>
              <w:bidi w:val="0"/>
              <w:jc w:val="center"/>
              <w:rPr>
                <w:rFonts w:hint="eastAsia" w:ascii="宋体" w:hAnsi="宋体" w:eastAsia="宋体" w:cs="宋体"/>
                <w:lang w:val="en-US" w:eastAsia="zh-CN"/>
              </w:rPr>
            </w:pPr>
          </w:p>
        </w:tc>
        <w:tc>
          <w:tcPr>
            <w:tcW w:w="1131" w:type="dxa"/>
            <w:vAlign w:val="center"/>
          </w:tcPr>
          <w:p w14:paraId="07BE56F6">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 次</w:t>
            </w:r>
          </w:p>
          <w:p w14:paraId="25FFA011">
            <w:pPr>
              <w:widowControl w:val="0"/>
              <w:bidi w:val="0"/>
              <w:jc w:val="center"/>
              <w:rPr>
                <w:rFonts w:hint="eastAsia" w:ascii="宋体" w:hAnsi="宋体" w:eastAsia="宋体" w:cs="宋体"/>
                <w:lang w:val="en-US" w:eastAsia="zh-CN"/>
              </w:rPr>
            </w:pPr>
          </w:p>
        </w:tc>
        <w:tc>
          <w:tcPr>
            <w:tcW w:w="1623" w:type="dxa"/>
            <w:vAlign w:val="center"/>
          </w:tcPr>
          <w:p w14:paraId="2107A43A">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每周一次</w:t>
            </w:r>
          </w:p>
        </w:tc>
      </w:tr>
      <w:tr w14:paraId="7C2C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71E32F10">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六月份</w:t>
            </w:r>
          </w:p>
          <w:p w14:paraId="63137604">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p w14:paraId="7B246DC5">
            <w:pPr>
              <w:widowControl w:val="0"/>
              <w:bidi w:val="0"/>
              <w:jc w:val="center"/>
              <w:rPr>
                <w:rFonts w:hint="eastAsia" w:ascii="宋体" w:hAnsi="宋体" w:eastAsia="宋体" w:cs="宋体"/>
                <w:lang w:val="en-US" w:eastAsia="zh-CN"/>
              </w:rPr>
            </w:pPr>
          </w:p>
        </w:tc>
        <w:tc>
          <w:tcPr>
            <w:tcW w:w="1125" w:type="dxa"/>
            <w:vAlign w:val="center"/>
          </w:tcPr>
          <w:p w14:paraId="0D347931">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4次</w:t>
            </w:r>
          </w:p>
        </w:tc>
        <w:tc>
          <w:tcPr>
            <w:tcW w:w="1263" w:type="dxa"/>
            <w:vAlign w:val="center"/>
          </w:tcPr>
          <w:p w14:paraId="470B77A2">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每周一次</w:t>
            </w:r>
          </w:p>
        </w:tc>
        <w:tc>
          <w:tcPr>
            <w:tcW w:w="1750" w:type="dxa"/>
            <w:vAlign w:val="center"/>
          </w:tcPr>
          <w:p w14:paraId="0F414C3B">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十二月份</w:t>
            </w:r>
          </w:p>
          <w:p w14:paraId="33EA64A4">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（蚊、蝇、蟑螂）</w:t>
            </w:r>
          </w:p>
          <w:p w14:paraId="350280BF">
            <w:pPr>
              <w:widowControl w:val="0"/>
              <w:bidi w:val="0"/>
              <w:jc w:val="center"/>
              <w:rPr>
                <w:rFonts w:hint="eastAsia" w:ascii="宋体" w:hAnsi="宋体" w:eastAsia="宋体" w:cs="宋体"/>
                <w:lang w:val="en-US" w:eastAsia="zh-CN"/>
              </w:rPr>
            </w:pPr>
          </w:p>
        </w:tc>
        <w:tc>
          <w:tcPr>
            <w:tcW w:w="1131" w:type="dxa"/>
            <w:vAlign w:val="center"/>
          </w:tcPr>
          <w:p w14:paraId="204222CF">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2次</w:t>
            </w:r>
          </w:p>
          <w:p w14:paraId="29FA5052">
            <w:pPr>
              <w:widowControl w:val="0"/>
              <w:bidi w:val="0"/>
              <w:jc w:val="center"/>
              <w:rPr>
                <w:rFonts w:hint="eastAsia" w:ascii="宋体" w:hAnsi="宋体" w:eastAsia="宋体" w:cs="宋体"/>
                <w:lang w:val="en-US" w:eastAsia="zh-CN"/>
              </w:rPr>
            </w:pPr>
          </w:p>
        </w:tc>
        <w:tc>
          <w:tcPr>
            <w:tcW w:w="1623" w:type="dxa"/>
            <w:vAlign w:val="center"/>
          </w:tcPr>
          <w:p w14:paraId="244066D0">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w:t>
            </w:r>
          </w:p>
        </w:tc>
      </w:tr>
      <w:tr w14:paraId="5049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093D4F31">
            <w:pPr>
              <w:widowControl w:val="0"/>
              <w:bidi w:val="0"/>
              <w:ind w:left="0" w:leftChars="0" w:firstLine="0" w:firstLineChars="0"/>
              <w:jc w:val="both"/>
              <w:rPr>
                <w:rFonts w:hint="default" w:ascii="宋体" w:hAnsi="宋体" w:eastAsia="宋体" w:cs="宋体"/>
                <w:lang w:val="en-US" w:eastAsia="zh-CN"/>
              </w:rPr>
            </w:pPr>
            <w:r>
              <w:rPr>
                <w:rFonts w:hint="eastAsia" w:ascii="宋体" w:hAnsi="宋体" w:eastAsia="宋体" w:cs="宋体"/>
                <w:lang w:val="en-US" w:eastAsia="zh-CN"/>
              </w:rPr>
              <w:t>小计</w:t>
            </w:r>
          </w:p>
        </w:tc>
        <w:tc>
          <w:tcPr>
            <w:tcW w:w="2388" w:type="dxa"/>
            <w:gridSpan w:val="2"/>
            <w:vAlign w:val="center"/>
          </w:tcPr>
          <w:p w14:paraId="423588E2">
            <w:pPr>
              <w:widowControl w:val="0"/>
              <w:bidi w:val="0"/>
              <w:ind w:left="0" w:leftChars="0" w:firstLine="0" w:firstLineChars="0"/>
              <w:jc w:val="center"/>
              <w:rPr>
                <w:rFonts w:hint="default" w:ascii="宋体" w:hAnsi="宋体" w:eastAsia="宋体" w:cs="宋体"/>
                <w:lang w:val="en-US" w:eastAsia="zh-CN"/>
              </w:rPr>
            </w:pPr>
            <w:r>
              <w:rPr>
                <w:rFonts w:hint="eastAsia" w:ascii="宋体" w:hAnsi="宋体" w:eastAsia="宋体" w:cs="宋体"/>
                <w:lang w:val="en-US" w:eastAsia="zh-CN"/>
              </w:rPr>
              <w:t>19次</w:t>
            </w:r>
          </w:p>
        </w:tc>
        <w:tc>
          <w:tcPr>
            <w:tcW w:w="1750" w:type="dxa"/>
            <w:vAlign w:val="center"/>
          </w:tcPr>
          <w:p w14:paraId="60D6F788">
            <w:pPr>
              <w:widowControl w:val="0"/>
              <w:bidi w:val="0"/>
              <w:ind w:left="0" w:lef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小计</w:t>
            </w:r>
          </w:p>
        </w:tc>
        <w:tc>
          <w:tcPr>
            <w:tcW w:w="2754" w:type="dxa"/>
            <w:gridSpan w:val="2"/>
            <w:vAlign w:val="center"/>
          </w:tcPr>
          <w:p w14:paraId="0E9C595B">
            <w:pPr>
              <w:widowControl w:val="0"/>
              <w:bidi w:val="0"/>
              <w:ind w:left="0" w:leftChars="0" w:firstLine="0" w:firstLineChars="0"/>
              <w:jc w:val="center"/>
              <w:rPr>
                <w:rFonts w:hint="eastAsia" w:ascii="宋体" w:hAnsi="宋体" w:eastAsia="宋体" w:cs="宋体"/>
                <w:lang w:val="en-US" w:eastAsia="zh-CN"/>
              </w:rPr>
            </w:pPr>
            <w:r>
              <w:rPr>
                <w:rFonts w:hint="eastAsia" w:eastAsia="宋体" w:cs="宋体"/>
                <w:lang w:val="en-US" w:eastAsia="zh-CN"/>
              </w:rPr>
              <w:t>22</w:t>
            </w:r>
            <w:r>
              <w:rPr>
                <w:rFonts w:hint="eastAsia" w:ascii="宋体" w:hAnsi="宋体" w:eastAsia="宋体" w:cs="宋体"/>
                <w:lang w:val="en-US" w:eastAsia="zh-CN"/>
              </w:rPr>
              <w:t>次</w:t>
            </w:r>
          </w:p>
        </w:tc>
      </w:tr>
      <w:tr w14:paraId="7514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349B5486">
            <w:pPr>
              <w:widowControl w:val="0"/>
              <w:bidi w:val="0"/>
              <w:ind w:left="0" w:leftChars="0" w:firstLine="0" w:firstLineChars="0"/>
              <w:jc w:val="both"/>
              <w:rPr>
                <w:rFonts w:hint="default" w:ascii="宋体" w:hAnsi="宋体" w:eastAsia="宋体" w:cs="宋体"/>
                <w:lang w:val="en-US" w:eastAsia="zh-CN"/>
              </w:rPr>
            </w:pPr>
            <w:r>
              <w:rPr>
                <w:rFonts w:hint="eastAsia" w:ascii="宋体" w:hAnsi="宋体" w:eastAsia="宋体" w:cs="宋体"/>
                <w:lang w:val="en-US" w:eastAsia="zh-CN"/>
              </w:rPr>
              <w:t>总计</w:t>
            </w:r>
          </w:p>
        </w:tc>
        <w:tc>
          <w:tcPr>
            <w:tcW w:w="6892" w:type="dxa"/>
            <w:gridSpan w:val="5"/>
            <w:vAlign w:val="center"/>
          </w:tcPr>
          <w:p w14:paraId="2622D47C">
            <w:pPr>
              <w:widowControl w:val="0"/>
              <w:bidi w:val="0"/>
              <w:ind w:left="0" w:leftChars="0" w:firstLine="0" w:firstLineChars="0"/>
              <w:jc w:val="center"/>
              <w:rPr>
                <w:rFonts w:hint="default" w:ascii="宋体" w:hAnsi="宋体" w:eastAsia="宋体" w:cs="宋体"/>
                <w:lang w:val="en-US" w:eastAsia="zh-CN"/>
              </w:rPr>
            </w:pPr>
            <w:r>
              <w:rPr>
                <w:rFonts w:hint="eastAsia" w:ascii="宋体" w:hAnsi="宋体" w:eastAsia="宋体" w:cs="宋体"/>
                <w:lang w:val="en-US" w:eastAsia="zh-CN"/>
              </w:rPr>
              <w:t>41次</w:t>
            </w:r>
          </w:p>
        </w:tc>
      </w:tr>
    </w:tbl>
    <w:p w14:paraId="565592C4">
      <w:pPr>
        <w:keepNext w:val="0"/>
        <w:keepLines w:val="0"/>
        <w:widowControl/>
        <w:numPr>
          <w:ilvl w:val="0"/>
          <w:numId w:val="0"/>
        </w:numPr>
        <w:suppressLineNumbers w:val="0"/>
        <w:jc w:val="left"/>
        <w:rPr>
          <w:rFonts w:ascii="仿宋" w:hAnsi="仿宋" w:eastAsia="仿宋" w:cs="仿宋"/>
          <w:b/>
          <w:bCs/>
          <w:color w:val="000000"/>
          <w:kern w:val="0"/>
          <w:sz w:val="24"/>
          <w:szCs w:val="24"/>
          <w:lang w:val="en-US" w:eastAsia="zh-CN" w:bidi="ar"/>
        </w:rPr>
      </w:pPr>
    </w:p>
    <w:p w14:paraId="5794A2FF">
      <w:pPr>
        <w:widowControl/>
        <w:autoSpaceDE/>
        <w:autoSpaceDN/>
        <w:snapToGrid/>
        <w:spacing w:before="0" w:after="0" w:line="450" w:lineRule="atLeast"/>
        <w:ind w:left="0" w:leftChars="0" w:firstLine="0" w:firstLineChars="0"/>
        <w:jc w:val="left"/>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bCs/>
          <w:w w:val="100"/>
          <w:sz w:val="32"/>
          <w:szCs w:val="32"/>
          <w:lang w:val="en-US" w:eastAsia="zh-CN"/>
        </w:rPr>
        <w:t>（2）每年共进行不少于 30 次灭鼠技术服务，具体时间安排如下∶</w:t>
      </w:r>
      <w:r>
        <w:rPr>
          <w:rFonts w:hint="eastAsia" w:ascii="仿宋_GB2312" w:hAnsi="仿宋_GB2312" w:eastAsia="仿宋_GB2312" w:cs="仿宋_GB2312"/>
          <w:b w:val="0"/>
          <w:w w:val="100"/>
          <w:sz w:val="32"/>
          <w:szCs w:val="32"/>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125"/>
        <w:gridCol w:w="1263"/>
        <w:gridCol w:w="1750"/>
        <w:gridCol w:w="1131"/>
        <w:gridCol w:w="1623"/>
      </w:tblGrid>
      <w:tr w14:paraId="27A4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61FB6C1B">
            <w:pPr>
              <w:widowControl w:val="0"/>
              <w:bidi w:val="0"/>
              <w:ind w:left="0" w:leftChars="0" w:firstLine="0" w:firstLineChars="0"/>
              <w:jc w:val="center"/>
              <w:rPr>
                <w:rFonts w:hint="eastAsia" w:ascii="宋体" w:hAnsi="宋体" w:eastAsia="宋体" w:cs="宋体"/>
                <w:b/>
                <w:bCs/>
                <w:lang w:val="en-US" w:eastAsia="zh-CN"/>
              </w:rPr>
            </w:pPr>
            <w:r>
              <w:rPr>
                <w:rFonts w:hint="eastAsia" w:ascii="宋体" w:hAnsi="宋体" w:eastAsia="宋体" w:cs="宋体"/>
                <w:b/>
                <w:bCs/>
                <w:lang w:val="en-US" w:eastAsia="zh-CN"/>
              </w:rPr>
              <w:t>月份</w:t>
            </w:r>
          </w:p>
        </w:tc>
        <w:tc>
          <w:tcPr>
            <w:tcW w:w="1125" w:type="dxa"/>
            <w:vAlign w:val="center"/>
          </w:tcPr>
          <w:p w14:paraId="1EB356CE">
            <w:pPr>
              <w:widowControl w:val="0"/>
              <w:bidi w:val="0"/>
              <w:ind w:left="0" w:leftChars="0" w:firstLine="0" w:firstLineChars="0"/>
              <w:jc w:val="center"/>
              <w:rPr>
                <w:rFonts w:hint="eastAsia" w:ascii="宋体" w:hAnsi="宋体" w:eastAsia="宋体" w:cs="宋体"/>
                <w:b/>
                <w:bCs/>
                <w:lang w:val="en-US" w:eastAsia="zh-CN"/>
              </w:rPr>
            </w:pPr>
            <w:r>
              <w:rPr>
                <w:rFonts w:hint="eastAsia" w:eastAsia="宋体" w:cs="宋体"/>
                <w:b/>
                <w:bCs/>
                <w:lang w:val="en-US" w:eastAsia="zh-CN"/>
              </w:rPr>
              <w:t>灭鼠</w:t>
            </w:r>
            <w:r>
              <w:rPr>
                <w:rFonts w:hint="eastAsia" w:ascii="宋体" w:hAnsi="宋体" w:eastAsia="宋体" w:cs="宋体"/>
                <w:b/>
                <w:bCs/>
                <w:lang w:val="en-US" w:eastAsia="zh-CN"/>
              </w:rPr>
              <w:t>次数</w:t>
            </w:r>
          </w:p>
        </w:tc>
        <w:tc>
          <w:tcPr>
            <w:tcW w:w="1263" w:type="dxa"/>
            <w:vAlign w:val="center"/>
          </w:tcPr>
          <w:p w14:paraId="03549D74">
            <w:pPr>
              <w:widowControl w:val="0"/>
              <w:bidi w:val="0"/>
              <w:ind w:left="0" w:leftChars="0" w:firstLine="0" w:firstLineChars="0"/>
              <w:jc w:val="center"/>
              <w:rPr>
                <w:rFonts w:hint="eastAsia" w:ascii="宋体" w:hAnsi="宋体" w:eastAsia="宋体" w:cs="宋体"/>
                <w:b/>
                <w:bCs/>
                <w:lang w:val="en-US" w:eastAsia="zh-CN"/>
              </w:rPr>
            </w:pPr>
            <w:r>
              <w:rPr>
                <w:rFonts w:hint="eastAsia" w:eastAsia="宋体" w:cs="宋体"/>
                <w:b/>
                <w:bCs/>
                <w:lang w:val="en-US" w:eastAsia="zh-CN"/>
              </w:rPr>
              <w:t>灭鼠</w:t>
            </w:r>
            <w:r>
              <w:rPr>
                <w:rFonts w:hint="eastAsia" w:ascii="宋体" w:hAnsi="宋体" w:eastAsia="宋体" w:cs="宋体"/>
                <w:b/>
                <w:bCs/>
                <w:lang w:val="en-US" w:eastAsia="zh-CN"/>
              </w:rPr>
              <w:t>日期</w:t>
            </w:r>
          </w:p>
        </w:tc>
        <w:tc>
          <w:tcPr>
            <w:tcW w:w="1750" w:type="dxa"/>
            <w:vAlign w:val="center"/>
          </w:tcPr>
          <w:p w14:paraId="3122129A">
            <w:pPr>
              <w:widowControl w:val="0"/>
              <w:bidi w:val="0"/>
              <w:ind w:left="0" w:leftChars="0" w:firstLine="0" w:firstLineChars="0"/>
              <w:jc w:val="center"/>
              <w:rPr>
                <w:rFonts w:hint="eastAsia" w:ascii="宋体" w:hAnsi="宋体" w:eastAsia="宋体" w:cs="宋体"/>
                <w:b/>
                <w:bCs/>
                <w:lang w:val="en-US" w:eastAsia="zh-CN"/>
              </w:rPr>
            </w:pPr>
            <w:r>
              <w:rPr>
                <w:rFonts w:hint="eastAsia" w:ascii="宋体" w:hAnsi="宋体" w:eastAsia="宋体" w:cs="宋体"/>
                <w:b/>
                <w:bCs/>
                <w:lang w:val="en-US" w:eastAsia="zh-CN"/>
              </w:rPr>
              <w:t>月份</w:t>
            </w:r>
          </w:p>
        </w:tc>
        <w:tc>
          <w:tcPr>
            <w:tcW w:w="1131" w:type="dxa"/>
            <w:vAlign w:val="center"/>
          </w:tcPr>
          <w:p w14:paraId="30D10538">
            <w:pPr>
              <w:widowControl w:val="0"/>
              <w:bidi w:val="0"/>
              <w:ind w:left="0" w:leftChars="0" w:firstLine="0" w:firstLineChars="0"/>
              <w:jc w:val="center"/>
              <w:rPr>
                <w:rFonts w:hint="eastAsia" w:ascii="宋体" w:hAnsi="宋体" w:eastAsia="宋体" w:cs="宋体"/>
                <w:b/>
                <w:bCs/>
                <w:lang w:val="en-US" w:eastAsia="zh-CN"/>
              </w:rPr>
            </w:pPr>
            <w:r>
              <w:rPr>
                <w:rFonts w:hint="eastAsia" w:eastAsia="宋体" w:cs="宋体"/>
                <w:b/>
                <w:bCs/>
                <w:lang w:val="en-US" w:eastAsia="zh-CN"/>
              </w:rPr>
              <w:t>灭鼠</w:t>
            </w:r>
            <w:r>
              <w:rPr>
                <w:rFonts w:hint="eastAsia" w:ascii="宋体" w:hAnsi="宋体" w:eastAsia="宋体" w:cs="宋体"/>
                <w:b/>
                <w:bCs/>
                <w:lang w:val="en-US" w:eastAsia="zh-CN"/>
              </w:rPr>
              <w:t>次数</w:t>
            </w:r>
          </w:p>
        </w:tc>
        <w:tc>
          <w:tcPr>
            <w:tcW w:w="1623" w:type="dxa"/>
            <w:vAlign w:val="center"/>
          </w:tcPr>
          <w:p w14:paraId="27C34B5E">
            <w:pPr>
              <w:widowControl w:val="0"/>
              <w:bidi w:val="0"/>
              <w:ind w:left="0" w:leftChars="0" w:firstLine="0" w:firstLineChars="0"/>
              <w:jc w:val="both"/>
              <w:rPr>
                <w:rFonts w:hint="eastAsia" w:ascii="宋体" w:hAnsi="宋体" w:eastAsia="宋体" w:cs="宋体"/>
                <w:b/>
                <w:bCs/>
                <w:lang w:val="en-US" w:eastAsia="zh-CN"/>
              </w:rPr>
            </w:pPr>
          </w:p>
          <w:p w14:paraId="3F71BE42">
            <w:pPr>
              <w:widowControl w:val="0"/>
              <w:bidi w:val="0"/>
              <w:ind w:left="0" w:leftChars="0" w:firstLine="201" w:firstLineChars="100"/>
              <w:jc w:val="both"/>
              <w:rPr>
                <w:rFonts w:hint="eastAsia" w:ascii="宋体" w:hAnsi="宋体" w:eastAsia="宋体" w:cs="宋体"/>
                <w:b/>
                <w:bCs/>
                <w:lang w:val="en-US" w:eastAsia="zh-CN"/>
              </w:rPr>
            </w:pPr>
            <w:r>
              <w:rPr>
                <w:rFonts w:hint="eastAsia" w:eastAsia="宋体" w:cs="宋体"/>
                <w:b/>
                <w:bCs/>
                <w:lang w:val="en-US" w:eastAsia="zh-CN"/>
              </w:rPr>
              <w:t>灭鼠</w:t>
            </w:r>
            <w:r>
              <w:rPr>
                <w:rFonts w:hint="eastAsia" w:ascii="宋体" w:hAnsi="宋体" w:eastAsia="宋体" w:cs="宋体"/>
                <w:b/>
                <w:bCs/>
                <w:lang w:val="en-US" w:eastAsia="zh-CN"/>
              </w:rPr>
              <w:t>日期</w:t>
            </w:r>
          </w:p>
          <w:p w14:paraId="3476A6F2">
            <w:pPr>
              <w:widowControl w:val="0"/>
              <w:bidi w:val="0"/>
              <w:jc w:val="center"/>
              <w:rPr>
                <w:rFonts w:hint="eastAsia" w:ascii="宋体" w:hAnsi="宋体" w:eastAsia="宋体" w:cs="宋体"/>
                <w:b/>
                <w:bCs/>
                <w:lang w:val="en-US" w:eastAsia="zh-CN"/>
              </w:rPr>
            </w:pPr>
          </w:p>
        </w:tc>
      </w:tr>
      <w:tr w14:paraId="0ADD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1D7239AC">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一月份</w:t>
            </w:r>
          </w:p>
          <w:p w14:paraId="01549801">
            <w:pPr>
              <w:widowControl w:val="0"/>
              <w:bidi w:val="0"/>
              <w:jc w:val="center"/>
              <w:rPr>
                <w:rFonts w:hint="eastAsia" w:ascii="宋体" w:hAnsi="宋体" w:eastAsia="宋体" w:cs="宋体"/>
                <w:color w:val="auto"/>
                <w:lang w:val="en-US" w:eastAsia="zh-CN"/>
              </w:rPr>
            </w:pPr>
          </w:p>
        </w:tc>
        <w:tc>
          <w:tcPr>
            <w:tcW w:w="1125" w:type="dxa"/>
            <w:vAlign w:val="center"/>
          </w:tcPr>
          <w:p w14:paraId="14CE3817">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2次</w:t>
            </w:r>
          </w:p>
        </w:tc>
        <w:tc>
          <w:tcPr>
            <w:tcW w:w="1263" w:type="dxa"/>
            <w:vAlign w:val="center"/>
          </w:tcPr>
          <w:p w14:paraId="6A2FA0F5">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w:t>
            </w:r>
          </w:p>
        </w:tc>
        <w:tc>
          <w:tcPr>
            <w:tcW w:w="1750" w:type="dxa"/>
            <w:vAlign w:val="center"/>
          </w:tcPr>
          <w:p w14:paraId="39DC75A0">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七月份</w:t>
            </w:r>
          </w:p>
          <w:p w14:paraId="297403D7">
            <w:pPr>
              <w:widowControl w:val="0"/>
              <w:bidi w:val="0"/>
              <w:jc w:val="center"/>
              <w:rPr>
                <w:rFonts w:hint="eastAsia" w:ascii="宋体" w:hAnsi="宋体" w:eastAsia="宋体" w:cs="宋体"/>
                <w:color w:val="auto"/>
                <w:lang w:val="en-US" w:eastAsia="zh-CN"/>
              </w:rPr>
            </w:pPr>
          </w:p>
        </w:tc>
        <w:tc>
          <w:tcPr>
            <w:tcW w:w="1131" w:type="dxa"/>
            <w:vAlign w:val="center"/>
          </w:tcPr>
          <w:p w14:paraId="28903149">
            <w:pPr>
              <w:widowControl w:val="0"/>
              <w:bidi w:val="0"/>
              <w:ind w:left="0" w:leftChars="0" w:firstLine="0" w:firstLineChars="0"/>
              <w:jc w:val="center"/>
              <w:rPr>
                <w:rFonts w:hint="eastAsia" w:ascii="宋体" w:hAnsi="宋体" w:eastAsia="宋体" w:cs="宋体"/>
                <w:color w:val="auto"/>
                <w:lang w:val="en-US" w:eastAsia="zh-CN"/>
              </w:rPr>
            </w:pPr>
            <w:r>
              <w:rPr>
                <w:rFonts w:hint="eastAsia" w:eastAsia="宋体" w:cs="宋体"/>
                <w:color w:val="auto"/>
                <w:lang w:val="en-US" w:eastAsia="zh-CN"/>
              </w:rPr>
              <w:t>3</w:t>
            </w:r>
            <w:r>
              <w:rPr>
                <w:rFonts w:hint="eastAsia" w:ascii="宋体" w:hAnsi="宋体" w:eastAsia="宋体" w:cs="宋体"/>
                <w:color w:val="auto"/>
                <w:lang w:val="en-US" w:eastAsia="zh-CN"/>
              </w:rPr>
              <w:t>次</w:t>
            </w:r>
          </w:p>
        </w:tc>
        <w:tc>
          <w:tcPr>
            <w:tcW w:w="1623" w:type="dxa"/>
            <w:vAlign w:val="center"/>
          </w:tcPr>
          <w:p w14:paraId="300D8DF1">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5日、20日、25日</w:t>
            </w:r>
          </w:p>
        </w:tc>
      </w:tr>
      <w:tr w14:paraId="122F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116A91F1">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二月份</w:t>
            </w:r>
          </w:p>
          <w:p w14:paraId="5049C214">
            <w:pPr>
              <w:widowControl w:val="0"/>
              <w:bidi w:val="0"/>
              <w:ind w:left="0" w:leftChars="0" w:firstLine="0" w:firstLineChars="0"/>
              <w:jc w:val="center"/>
              <w:rPr>
                <w:rFonts w:hint="eastAsia" w:ascii="宋体" w:hAnsi="宋体" w:eastAsia="宋体" w:cs="宋体"/>
                <w:color w:val="auto"/>
                <w:lang w:val="en-US" w:eastAsia="zh-CN"/>
              </w:rPr>
            </w:pPr>
          </w:p>
        </w:tc>
        <w:tc>
          <w:tcPr>
            <w:tcW w:w="1125" w:type="dxa"/>
            <w:vAlign w:val="center"/>
          </w:tcPr>
          <w:p w14:paraId="111B38F6">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2次</w:t>
            </w:r>
          </w:p>
        </w:tc>
        <w:tc>
          <w:tcPr>
            <w:tcW w:w="1263" w:type="dxa"/>
            <w:vAlign w:val="center"/>
          </w:tcPr>
          <w:p w14:paraId="3C22F13A">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w:t>
            </w:r>
          </w:p>
        </w:tc>
        <w:tc>
          <w:tcPr>
            <w:tcW w:w="1750" w:type="dxa"/>
            <w:vAlign w:val="center"/>
          </w:tcPr>
          <w:p w14:paraId="65809A15">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八月份</w:t>
            </w:r>
          </w:p>
          <w:p w14:paraId="4D261694">
            <w:pPr>
              <w:widowControl w:val="0"/>
              <w:bidi w:val="0"/>
              <w:jc w:val="center"/>
              <w:rPr>
                <w:rFonts w:hint="eastAsia" w:ascii="宋体" w:hAnsi="宋体" w:eastAsia="宋体" w:cs="宋体"/>
                <w:color w:val="auto"/>
                <w:lang w:val="en-US" w:eastAsia="zh-CN"/>
              </w:rPr>
            </w:pPr>
          </w:p>
        </w:tc>
        <w:tc>
          <w:tcPr>
            <w:tcW w:w="1131" w:type="dxa"/>
            <w:vAlign w:val="center"/>
          </w:tcPr>
          <w:p w14:paraId="28C52D6F">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2次</w:t>
            </w:r>
          </w:p>
        </w:tc>
        <w:tc>
          <w:tcPr>
            <w:tcW w:w="1623" w:type="dxa"/>
            <w:vAlign w:val="center"/>
          </w:tcPr>
          <w:p w14:paraId="4ADDF124">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w:t>
            </w:r>
          </w:p>
        </w:tc>
      </w:tr>
      <w:tr w14:paraId="7478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1783C565">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三月份</w:t>
            </w:r>
          </w:p>
          <w:p w14:paraId="0BA02600">
            <w:pPr>
              <w:widowControl w:val="0"/>
              <w:bidi w:val="0"/>
              <w:jc w:val="center"/>
              <w:rPr>
                <w:rFonts w:hint="eastAsia" w:ascii="宋体" w:hAnsi="宋体" w:eastAsia="宋体" w:cs="宋体"/>
                <w:color w:val="auto"/>
                <w:lang w:val="en-US" w:eastAsia="zh-CN"/>
              </w:rPr>
            </w:pPr>
          </w:p>
        </w:tc>
        <w:tc>
          <w:tcPr>
            <w:tcW w:w="1125" w:type="dxa"/>
            <w:vAlign w:val="center"/>
          </w:tcPr>
          <w:p w14:paraId="23961F48">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3次</w:t>
            </w:r>
          </w:p>
        </w:tc>
        <w:tc>
          <w:tcPr>
            <w:tcW w:w="1263" w:type="dxa"/>
            <w:vAlign w:val="center"/>
          </w:tcPr>
          <w:p w14:paraId="0B4EB95F">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5日、20日、25日</w:t>
            </w:r>
          </w:p>
        </w:tc>
        <w:tc>
          <w:tcPr>
            <w:tcW w:w="1750" w:type="dxa"/>
            <w:vAlign w:val="center"/>
          </w:tcPr>
          <w:p w14:paraId="79021079">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九月份</w:t>
            </w:r>
          </w:p>
          <w:p w14:paraId="22D90556">
            <w:pPr>
              <w:widowControl w:val="0"/>
              <w:bidi w:val="0"/>
              <w:jc w:val="center"/>
              <w:rPr>
                <w:rFonts w:hint="eastAsia" w:ascii="宋体" w:hAnsi="宋体" w:eastAsia="宋体" w:cs="宋体"/>
                <w:color w:val="auto"/>
                <w:lang w:val="en-US" w:eastAsia="zh-CN"/>
              </w:rPr>
            </w:pPr>
          </w:p>
        </w:tc>
        <w:tc>
          <w:tcPr>
            <w:tcW w:w="1131" w:type="dxa"/>
            <w:vAlign w:val="center"/>
          </w:tcPr>
          <w:p w14:paraId="2B6B7BF0">
            <w:pPr>
              <w:widowControl w:val="0"/>
              <w:bidi w:val="0"/>
              <w:ind w:left="0" w:leftChars="0" w:firstLine="0" w:firstLineChars="0"/>
              <w:jc w:val="center"/>
              <w:rPr>
                <w:rFonts w:hint="eastAsia" w:ascii="宋体" w:hAnsi="宋体" w:eastAsia="宋体" w:cs="宋体"/>
                <w:color w:val="auto"/>
                <w:lang w:val="en-US" w:eastAsia="zh-CN"/>
              </w:rPr>
            </w:pPr>
            <w:r>
              <w:rPr>
                <w:rFonts w:hint="eastAsia" w:eastAsia="宋体" w:cs="宋体"/>
                <w:color w:val="auto"/>
                <w:lang w:val="en-US" w:eastAsia="zh-CN"/>
              </w:rPr>
              <w:t>3</w:t>
            </w:r>
            <w:r>
              <w:rPr>
                <w:rFonts w:hint="eastAsia" w:ascii="宋体" w:hAnsi="宋体" w:eastAsia="宋体" w:cs="宋体"/>
                <w:color w:val="auto"/>
                <w:lang w:val="en-US" w:eastAsia="zh-CN"/>
              </w:rPr>
              <w:t>次</w:t>
            </w:r>
          </w:p>
        </w:tc>
        <w:tc>
          <w:tcPr>
            <w:tcW w:w="1623" w:type="dxa"/>
            <w:vAlign w:val="center"/>
          </w:tcPr>
          <w:p w14:paraId="24CACB92">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5日、20日、25日</w:t>
            </w:r>
          </w:p>
        </w:tc>
      </w:tr>
      <w:tr w14:paraId="7F02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258C2D94">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四月份</w:t>
            </w:r>
          </w:p>
          <w:p w14:paraId="6D747F02">
            <w:pPr>
              <w:widowControl w:val="0"/>
              <w:bidi w:val="0"/>
              <w:jc w:val="center"/>
              <w:rPr>
                <w:rFonts w:hint="eastAsia" w:ascii="宋体" w:hAnsi="宋体" w:eastAsia="宋体" w:cs="宋体"/>
                <w:color w:val="auto"/>
                <w:lang w:val="en-US" w:eastAsia="zh-CN"/>
              </w:rPr>
            </w:pPr>
          </w:p>
        </w:tc>
        <w:tc>
          <w:tcPr>
            <w:tcW w:w="1125" w:type="dxa"/>
            <w:vAlign w:val="center"/>
          </w:tcPr>
          <w:p w14:paraId="455BE617">
            <w:pPr>
              <w:widowControl w:val="0"/>
              <w:bidi w:val="0"/>
              <w:ind w:left="0" w:leftChars="0" w:firstLine="0" w:firstLineChars="0"/>
              <w:jc w:val="center"/>
              <w:rPr>
                <w:rFonts w:hint="eastAsia" w:ascii="宋体" w:hAnsi="宋体" w:eastAsia="宋体" w:cs="宋体"/>
                <w:color w:val="auto"/>
                <w:lang w:val="en-US" w:eastAsia="zh-CN"/>
              </w:rPr>
            </w:pPr>
            <w:r>
              <w:rPr>
                <w:rFonts w:hint="eastAsia" w:eastAsia="宋体" w:cs="宋体"/>
                <w:color w:val="auto"/>
                <w:lang w:val="en-US" w:eastAsia="zh-CN"/>
              </w:rPr>
              <w:t>3</w:t>
            </w:r>
            <w:r>
              <w:rPr>
                <w:rFonts w:hint="eastAsia" w:ascii="宋体" w:hAnsi="宋体" w:eastAsia="宋体" w:cs="宋体"/>
                <w:color w:val="auto"/>
                <w:lang w:val="en-US" w:eastAsia="zh-CN"/>
              </w:rPr>
              <w:t>次</w:t>
            </w:r>
          </w:p>
        </w:tc>
        <w:tc>
          <w:tcPr>
            <w:tcW w:w="1263" w:type="dxa"/>
            <w:vAlign w:val="center"/>
          </w:tcPr>
          <w:p w14:paraId="607194F8">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5日、20日、25日</w:t>
            </w:r>
          </w:p>
        </w:tc>
        <w:tc>
          <w:tcPr>
            <w:tcW w:w="1750" w:type="dxa"/>
            <w:vAlign w:val="center"/>
          </w:tcPr>
          <w:p w14:paraId="4F7E10A8">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十月份</w:t>
            </w:r>
          </w:p>
          <w:p w14:paraId="16C3D15C">
            <w:pPr>
              <w:widowControl w:val="0"/>
              <w:bidi w:val="0"/>
              <w:jc w:val="center"/>
              <w:rPr>
                <w:rFonts w:hint="eastAsia" w:ascii="宋体" w:hAnsi="宋体" w:eastAsia="宋体" w:cs="宋体"/>
                <w:color w:val="auto"/>
                <w:lang w:val="en-US" w:eastAsia="zh-CN"/>
              </w:rPr>
            </w:pPr>
          </w:p>
        </w:tc>
        <w:tc>
          <w:tcPr>
            <w:tcW w:w="1131" w:type="dxa"/>
            <w:vAlign w:val="center"/>
          </w:tcPr>
          <w:p w14:paraId="3FE3458A">
            <w:pPr>
              <w:widowControl w:val="0"/>
              <w:bidi w:val="0"/>
              <w:ind w:left="0" w:leftChars="0" w:firstLine="0" w:firstLineChars="0"/>
              <w:jc w:val="center"/>
              <w:rPr>
                <w:rFonts w:hint="eastAsia" w:ascii="宋体" w:hAnsi="宋体" w:eastAsia="宋体" w:cs="宋体"/>
                <w:color w:val="auto"/>
                <w:lang w:val="en-US" w:eastAsia="zh-CN"/>
              </w:rPr>
            </w:pPr>
            <w:r>
              <w:rPr>
                <w:rFonts w:hint="eastAsia" w:eastAsia="宋体" w:cs="宋体"/>
                <w:color w:val="auto"/>
                <w:lang w:val="en-US" w:eastAsia="zh-CN"/>
              </w:rPr>
              <w:t>3</w:t>
            </w:r>
            <w:r>
              <w:rPr>
                <w:rFonts w:hint="eastAsia" w:ascii="宋体" w:hAnsi="宋体" w:eastAsia="宋体" w:cs="宋体"/>
                <w:color w:val="auto"/>
                <w:lang w:val="en-US" w:eastAsia="zh-CN"/>
              </w:rPr>
              <w:t>次</w:t>
            </w:r>
          </w:p>
        </w:tc>
        <w:tc>
          <w:tcPr>
            <w:tcW w:w="1623" w:type="dxa"/>
            <w:vAlign w:val="center"/>
          </w:tcPr>
          <w:p w14:paraId="5279D675">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5日、20日、25日</w:t>
            </w:r>
          </w:p>
        </w:tc>
      </w:tr>
      <w:tr w14:paraId="0305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0348C1BF">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五月份</w:t>
            </w:r>
          </w:p>
          <w:p w14:paraId="7E26514B">
            <w:pPr>
              <w:widowControl w:val="0"/>
              <w:bidi w:val="0"/>
              <w:jc w:val="center"/>
              <w:rPr>
                <w:rFonts w:hint="eastAsia" w:ascii="宋体" w:hAnsi="宋体" w:eastAsia="宋体" w:cs="宋体"/>
                <w:color w:val="auto"/>
                <w:lang w:val="en-US" w:eastAsia="zh-CN"/>
              </w:rPr>
            </w:pPr>
          </w:p>
        </w:tc>
        <w:tc>
          <w:tcPr>
            <w:tcW w:w="1125" w:type="dxa"/>
            <w:vAlign w:val="center"/>
          </w:tcPr>
          <w:p w14:paraId="1AEE1353">
            <w:pPr>
              <w:widowControl w:val="0"/>
              <w:bidi w:val="0"/>
              <w:ind w:left="0" w:leftChars="0" w:firstLine="0" w:firstLineChars="0"/>
              <w:jc w:val="center"/>
              <w:rPr>
                <w:rFonts w:hint="eastAsia" w:ascii="宋体" w:hAnsi="宋体" w:eastAsia="宋体" w:cs="宋体"/>
                <w:color w:val="auto"/>
                <w:lang w:val="en-US" w:eastAsia="zh-CN"/>
              </w:rPr>
            </w:pPr>
            <w:r>
              <w:rPr>
                <w:rFonts w:hint="eastAsia" w:eastAsia="宋体" w:cs="宋体"/>
                <w:color w:val="auto"/>
                <w:lang w:val="en-US" w:eastAsia="zh-CN"/>
              </w:rPr>
              <w:t>3</w:t>
            </w:r>
            <w:r>
              <w:rPr>
                <w:rFonts w:hint="eastAsia" w:ascii="宋体" w:hAnsi="宋体" w:eastAsia="宋体" w:cs="宋体"/>
                <w:color w:val="auto"/>
                <w:lang w:val="en-US" w:eastAsia="zh-CN"/>
              </w:rPr>
              <w:t>次</w:t>
            </w:r>
          </w:p>
        </w:tc>
        <w:tc>
          <w:tcPr>
            <w:tcW w:w="1263" w:type="dxa"/>
            <w:vAlign w:val="center"/>
          </w:tcPr>
          <w:p w14:paraId="5012C8E7">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5日、20日、25日</w:t>
            </w:r>
          </w:p>
        </w:tc>
        <w:tc>
          <w:tcPr>
            <w:tcW w:w="1750" w:type="dxa"/>
            <w:vAlign w:val="center"/>
          </w:tcPr>
          <w:p w14:paraId="4E566ADA">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十一月份</w:t>
            </w:r>
          </w:p>
          <w:p w14:paraId="022304FC">
            <w:pPr>
              <w:widowControl w:val="0"/>
              <w:bidi w:val="0"/>
              <w:jc w:val="center"/>
              <w:rPr>
                <w:rFonts w:hint="eastAsia" w:ascii="宋体" w:hAnsi="宋体" w:eastAsia="宋体" w:cs="宋体"/>
                <w:color w:val="auto"/>
                <w:lang w:val="en-US" w:eastAsia="zh-CN"/>
              </w:rPr>
            </w:pPr>
          </w:p>
        </w:tc>
        <w:tc>
          <w:tcPr>
            <w:tcW w:w="1131" w:type="dxa"/>
            <w:vAlign w:val="center"/>
          </w:tcPr>
          <w:p w14:paraId="1528FC8A">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2次</w:t>
            </w:r>
          </w:p>
        </w:tc>
        <w:tc>
          <w:tcPr>
            <w:tcW w:w="1623" w:type="dxa"/>
            <w:vAlign w:val="center"/>
          </w:tcPr>
          <w:p w14:paraId="0AEF2DC1">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w:t>
            </w:r>
          </w:p>
        </w:tc>
      </w:tr>
      <w:tr w14:paraId="018D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714DAE9F">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六月份</w:t>
            </w:r>
          </w:p>
          <w:p w14:paraId="19D583C6">
            <w:pPr>
              <w:widowControl w:val="0"/>
              <w:bidi w:val="0"/>
              <w:jc w:val="center"/>
              <w:rPr>
                <w:rFonts w:hint="eastAsia" w:ascii="宋体" w:hAnsi="宋体" w:eastAsia="宋体" w:cs="宋体"/>
                <w:color w:val="auto"/>
                <w:lang w:val="en-US" w:eastAsia="zh-CN"/>
              </w:rPr>
            </w:pPr>
          </w:p>
        </w:tc>
        <w:tc>
          <w:tcPr>
            <w:tcW w:w="1125" w:type="dxa"/>
            <w:vAlign w:val="center"/>
          </w:tcPr>
          <w:p w14:paraId="7780BB7A">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2次</w:t>
            </w:r>
          </w:p>
        </w:tc>
        <w:tc>
          <w:tcPr>
            <w:tcW w:w="1263" w:type="dxa"/>
            <w:vAlign w:val="center"/>
          </w:tcPr>
          <w:p w14:paraId="4C0B1CF0">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w:t>
            </w:r>
          </w:p>
        </w:tc>
        <w:tc>
          <w:tcPr>
            <w:tcW w:w="1750" w:type="dxa"/>
            <w:vAlign w:val="center"/>
          </w:tcPr>
          <w:p w14:paraId="1976EDAB">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十二月份</w:t>
            </w:r>
          </w:p>
          <w:p w14:paraId="0EEA75B8">
            <w:pPr>
              <w:widowControl w:val="0"/>
              <w:bidi w:val="0"/>
              <w:jc w:val="center"/>
              <w:rPr>
                <w:rFonts w:hint="eastAsia" w:ascii="宋体" w:hAnsi="宋体" w:eastAsia="宋体" w:cs="宋体"/>
                <w:color w:val="auto"/>
                <w:lang w:val="en-US" w:eastAsia="zh-CN"/>
              </w:rPr>
            </w:pPr>
          </w:p>
        </w:tc>
        <w:tc>
          <w:tcPr>
            <w:tcW w:w="1131" w:type="dxa"/>
            <w:vAlign w:val="center"/>
          </w:tcPr>
          <w:p w14:paraId="69AA9F03">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2次</w:t>
            </w:r>
          </w:p>
        </w:tc>
        <w:tc>
          <w:tcPr>
            <w:tcW w:w="1623" w:type="dxa"/>
            <w:vAlign w:val="center"/>
          </w:tcPr>
          <w:p w14:paraId="7DF159BD">
            <w:pPr>
              <w:widowControl w:val="0"/>
              <w:bidi w:val="0"/>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5日、20日</w:t>
            </w:r>
          </w:p>
        </w:tc>
      </w:tr>
      <w:tr w14:paraId="2F90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766075CA">
            <w:pPr>
              <w:widowControl w:val="0"/>
              <w:bidi w:val="0"/>
              <w:ind w:left="0" w:leftChars="0" w:firstLine="0" w:firstLineChars="0"/>
              <w:jc w:val="both"/>
              <w:rPr>
                <w:rFonts w:hint="default" w:ascii="宋体" w:hAnsi="宋体" w:eastAsia="宋体" w:cs="宋体"/>
                <w:lang w:val="en-US" w:eastAsia="zh-CN"/>
              </w:rPr>
            </w:pPr>
            <w:r>
              <w:rPr>
                <w:rFonts w:hint="eastAsia" w:ascii="宋体" w:hAnsi="宋体" w:eastAsia="宋体" w:cs="宋体"/>
                <w:lang w:val="en-US" w:eastAsia="zh-CN"/>
              </w:rPr>
              <w:t>小计</w:t>
            </w:r>
          </w:p>
        </w:tc>
        <w:tc>
          <w:tcPr>
            <w:tcW w:w="2388" w:type="dxa"/>
            <w:gridSpan w:val="2"/>
            <w:vAlign w:val="center"/>
          </w:tcPr>
          <w:p w14:paraId="58D401E7">
            <w:pPr>
              <w:widowControl w:val="0"/>
              <w:bidi w:val="0"/>
              <w:ind w:left="0" w:leftChars="0" w:firstLine="0" w:firstLineChars="0"/>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eastAsia="宋体" w:cs="宋体"/>
                <w:lang w:val="en-US" w:eastAsia="zh-CN"/>
              </w:rPr>
              <w:t>5</w:t>
            </w:r>
            <w:r>
              <w:rPr>
                <w:rFonts w:hint="eastAsia" w:ascii="宋体" w:hAnsi="宋体" w:eastAsia="宋体" w:cs="宋体"/>
                <w:lang w:val="en-US" w:eastAsia="zh-CN"/>
              </w:rPr>
              <w:t>次</w:t>
            </w:r>
          </w:p>
        </w:tc>
        <w:tc>
          <w:tcPr>
            <w:tcW w:w="1750" w:type="dxa"/>
            <w:vAlign w:val="center"/>
          </w:tcPr>
          <w:p w14:paraId="5487D38C">
            <w:pPr>
              <w:widowControl w:val="0"/>
              <w:bidi w:val="0"/>
              <w:ind w:left="0" w:lef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小计</w:t>
            </w:r>
          </w:p>
        </w:tc>
        <w:tc>
          <w:tcPr>
            <w:tcW w:w="2754" w:type="dxa"/>
            <w:gridSpan w:val="2"/>
            <w:vAlign w:val="center"/>
          </w:tcPr>
          <w:p w14:paraId="199645AC">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w:t>
            </w:r>
            <w:r>
              <w:rPr>
                <w:rFonts w:hint="eastAsia" w:eastAsia="宋体" w:cs="宋体"/>
                <w:lang w:val="en-US" w:eastAsia="zh-CN"/>
              </w:rPr>
              <w:t>5</w:t>
            </w:r>
            <w:r>
              <w:rPr>
                <w:rFonts w:hint="eastAsia" w:ascii="宋体" w:hAnsi="宋体" w:eastAsia="宋体" w:cs="宋体"/>
                <w:lang w:val="en-US" w:eastAsia="zh-CN"/>
              </w:rPr>
              <w:t>次</w:t>
            </w:r>
          </w:p>
        </w:tc>
      </w:tr>
      <w:tr w14:paraId="17BB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47110E75">
            <w:pPr>
              <w:widowControl w:val="0"/>
              <w:bidi w:val="0"/>
              <w:ind w:left="0" w:leftChars="0" w:firstLine="0" w:firstLineChars="0"/>
              <w:jc w:val="both"/>
              <w:rPr>
                <w:rFonts w:hint="default" w:ascii="宋体" w:hAnsi="宋体" w:eastAsia="宋体" w:cs="宋体"/>
                <w:lang w:val="en-US" w:eastAsia="zh-CN"/>
              </w:rPr>
            </w:pPr>
            <w:r>
              <w:rPr>
                <w:rFonts w:hint="eastAsia" w:ascii="宋体" w:hAnsi="宋体" w:eastAsia="宋体" w:cs="宋体"/>
                <w:lang w:val="en-US" w:eastAsia="zh-CN"/>
              </w:rPr>
              <w:t>总计</w:t>
            </w:r>
          </w:p>
        </w:tc>
        <w:tc>
          <w:tcPr>
            <w:tcW w:w="6892" w:type="dxa"/>
            <w:gridSpan w:val="5"/>
            <w:vAlign w:val="center"/>
          </w:tcPr>
          <w:p w14:paraId="2C2ABF0F">
            <w:pPr>
              <w:widowControl w:val="0"/>
              <w:bidi w:val="0"/>
              <w:ind w:left="0" w:leftChars="0" w:firstLine="0" w:firstLineChars="0"/>
              <w:jc w:val="center"/>
              <w:rPr>
                <w:rFonts w:hint="default" w:ascii="宋体" w:hAnsi="宋体" w:eastAsia="宋体" w:cs="宋体"/>
                <w:lang w:val="en-US" w:eastAsia="zh-CN"/>
              </w:rPr>
            </w:pPr>
            <w:r>
              <w:rPr>
                <w:rFonts w:hint="eastAsia" w:eastAsia="宋体" w:cs="宋体"/>
                <w:lang w:val="en-US" w:eastAsia="zh-CN"/>
              </w:rPr>
              <w:t>30</w:t>
            </w:r>
            <w:r>
              <w:rPr>
                <w:rFonts w:hint="eastAsia" w:ascii="宋体" w:hAnsi="宋体" w:eastAsia="宋体" w:cs="宋体"/>
                <w:lang w:val="en-US" w:eastAsia="zh-CN"/>
              </w:rPr>
              <w:t>次</w:t>
            </w:r>
          </w:p>
        </w:tc>
      </w:tr>
    </w:tbl>
    <w:p w14:paraId="02E600E2">
      <w:pPr>
        <w:widowControl/>
        <w:autoSpaceDE/>
        <w:autoSpaceDN/>
        <w:snapToGrid/>
        <w:spacing w:before="0" w:after="0" w:line="450" w:lineRule="atLeast"/>
        <w:ind w:left="0" w:firstLine="640" w:firstLineChars="200"/>
        <w:jc w:val="left"/>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（3）每年共进行不少于 29 次灭红火蚁、白蚁防治服务，具体时间安排如下∶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112"/>
        <w:gridCol w:w="2038"/>
        <w:gridCol w:w="1087"/>
        <w:gridCol w:w="1213"/>
        <w:gridCol w:w="2154"/>
      </w:tblGrid>
      <w:tr w14:paraId="5578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Align w:val="center"/>
          </w:tcPr>
          <w:p w14:paraId="39A7A72B">
            <w:pPr>
              <w:widowControl w:val="0"/>
              <w:bidi w:val="0"/>
              <w:ind w:left="0" w:leftChars="0" w:firstLine="0" w:firstLineChars="0"/>
              <w:jc w:val="center"/>
              <w:rPr>
                <w:rFonts w:hint="eastAsia" w:ascii="宋体" w:hAnsi="宋体" w:eastAsia="宋体" w:cs="宋体"/>
                <w:b/>
                <w:bCs/>
                <w:lang w:val="en-US" w:eastAsia="zh-CN"/>
              </w:rPr>
            </w:pPr>
            <w:r>
              <w:rPr>
                <w:rFonts w:hint="eastAsia" w:ascii="宋体" w:hAnsi="宋体" w:eastAsia="宋体" w:cs="宋体"/>
                <w:b/>
                <w:bCs/>
                <w:lang w:val="en-US" w:eastAsia="zh-CN"/>
              </w:rPr>
              <w:t>月份</w:t>
            </w:r>
          </w:p>
        </w:tc>
        <w:tc>
          <w:tcPr>
            <w:tcW w:w="1112" w:type="dxa"/>
            <w:vAlign w:val="center"/>
          </w:tcPr>
          <w:p w14:paraId="36D00736">
            <w:pPr>
              <w:widowControl w:val="0"/>
              <w:bidi w:val="0"/>
              <w:ind w:left="0" w:leftChars="0" w:firstLine="0" w:firstLineChars="0"/>
              <w:jc w:val="center"/>
              <w:rPr>
                <w:rFonts w:hint="eastAsia" w:ascii="宋体" w:hAnsi="宋体" w:eastAsia="宋体" w:cs="宋体"/>
                <w:b/>
                <w:bCs/>
                <w:lang w:val="en-US" w:eastAsia="zh-CN"/>
              </w:rPr>
            </w:pPr>
            <w:r>
              <w:rPr>
                <w:rFonts w:hint="eastAsia" w:eastAsia="宋体" w:cs="宋体"/>
                <w:b/>
                <w:bCs/>
                <w:lang w:val="en-US" w:eastAsia="zh-CN"/>
              </w:rPr>
              <w:t>灭白蚁红火蚁</w:t>
            </w:r>
            <w:r>
              <w:rPr>
                <w:rFonts w:hint="eastAsia" w:ascii="宋体" w:hAnsi="宋体" w:eastAsia="宋体" w:cs="宋体"/>
                <w:b/>
                <w:bCs/>
                <w:lang w:val="en-US" w:eastAsia="zh-CN"/>
              </w:rPr>
              <w:t>次数</w:t>
            </w:r>
          </w:p>
        </w:tc>
        <w:tc>
          <w:tcPr>
            <w:tcW w:w="2038" w:type="dxa"/>
            <w:vAlign w:val="center"/>
          </w:tcPr>
          <w:p w14:paraId="00BBFF32">
            <w:pPr>
              <w:widowControl w:val="0"/>
              <w:bidi w:val="0"/>
              <w:ind w:left="0" w:leftChars="0" w:firstLine="0" w:firstLineChars="0"/>
              <w:jc w:val="center"/>
              <w:rPr>
                <w:rFonts w:hint="eastAsia" w:ascii="宋体" w:hAnsi="宋体" w:eastAsia="宋体" w:cs="宋体"/>
                <w:b/>
                <w:bCs/>
                <w:lang w:val="en-US" w:eastAsia="zh-CN"/>
              </w:rPr>
            </w:pPr>
            <w:r>
              <w:rPr>
                <w:rFonts w:hint="eastAsia" w:eastAsia="宋体" w:cs="宋体"/>
                <w:b/>
                <w:bCs/>
                <w:lang w:val="en-US" w:eastAsia="zh-CN"/>
              </w:rPr>
              <w:t>灭白蚁红火蚁</w:t>
            </w:r>
            <w:r>
              <w:rPr>
                <w:rFonts w:hint="eastAsia" w:ascii="宋体" w:hAnsi="宋体" w:eastAsia="宋体" w:cs="宋体"/>
                <w:b/>
                <w:bCs/>
                <w:lang w:val="en-US" w:eastAsia="zh-CN"/>
              </w:rPr>
              <w:t>日期</w:t>
            </w:r>
          </w:p>
        </w:tc>
        <w:tc>
          <w:tcPr>
            <w:tcW w:w="1087" w:type="dxa"/>
            <w:vAlign w:val="center"/>
          </w:tcPr>
          <w:p w14:paraId="62BDAE1F">
            <w:pPr>
              <w:widowControl w:val="0"/>
              <w:bidi w:val="0"/>
              <w:ind w:left="0" w:leftChars="0" w:firstLine="0" w:firstLineChars="0"/>
              <w:jc w:val="center"/>
              <w:rPr>
                <w:rFonts w:hint="eastAsia" w:ascii="宋体" w:hAnsi="宋体" w:eastAsia="宋体" w:cs="宋体"/>
                <w:b/>
                <w:bCs/>
                <w:lang w:val="en-US" w:eastAsia="zh-CN"/>
              </w:rPr>
            </w:pPr>
            <w:r>
              <w:rPr>
                <w:rFonts w:hint="eastAsia" w:ascii="宋体" w:hAnsi="宋体" w:eastAsia="宋体" w:cs="宋体"/>
                <w:b/>
                <w:bCs/>
                <w:lang w:val="en-US" w:eastAsia="zh-CN"/>
              </w:rPr>
              <w:t>月份</w:t>
            </w:r>
          </w:p>
        </w:tc>
        <w:tc>
          <w:tcPr>
            <w:tcW w:w="1213" w:type="dxa"/>
            <w:vAlign w:val="center"/>
          </w:tcPr>
          <w:p w14:paraId="65D5EB3D">
            <w:pPr>
              <w:widowControl w:val="0"/>
              <w:bidi w:val="0"/>
              <w:ind w:left="0" w:leftChars="0" w:firstLine="0" w:firstLineChars="0"/>
              <w:jc w:val="center"/>
              <w:rPr>
                <w:rFonts w:hint="eastAsia" w:ascii="宋体" w:hAnsi="宋体" w:eastAsia="宋体" w:cs="宋体"/>
                <w:b/>
                <w:bCs/>
                <w:lang w:val="en-US" w:eastAsia="zh-CN"/>
              </w:rPr>
            </w:pPr>
            <w:r>
              <w:rPr>
                <w:rFonts w:hint="eastAsia" w:eastAsia="宋体" w:cs="宋体"/>
                <w:b/>
                <w:bCs/>
                <w:lang w:val="en-US" w:eastAsia="zh-CN"/>
              </w:rPr>
              <w:t>灭白蚁红火蚁</w:t>
            </w:r>
            <w:r>
              <w:rPr>
                <w:rFonts w:hint="eastAsia" w:ascii="宋体" w:hAnsi="宋体" w:eastAsia="宋体" w:cs="宋体"/>
                <w:b/>
                <w:bCs/>
                <w:lang w:val="en-US" w:eastAsia="zh-CN"/>
              </w:rPr>
              <w:t>次数</w:t>
            </w:r>
          </w:p>
        </w:tc>
        <w:tc>
          <w:tcPr>
            <w:tcW w:w="2154" w:type="dxa"/>
            <w:vAlign w:val="center"/>
          </w:tcPr>
          <w:p w14:paraId="61640BE9">
            <w:pPr>
              <w:widowControl w:val="0"/>
              <w:bidi w:val="0"/>
              <w:ind w:left="0" w:leftChars="0" w:firstLine="0" w:firstLineChars="0"/>
              <w:jc w:val="center"/>
              <w:rPr>
                <w:rFonts w:hint="eastAsia" w:ascii="宋体" w:hAnsi="宋体" w:eastAsia="宋体" w:cs="宋体"/>
                <w:b/>
                <w:bCs/>
                <w:lang w:val="en-US" w:eastAsia="zh-CN"/>
              </w:rPr>
            </w:pPr>
            <w:r>
              <w:rPr>
                <w:rFonts w:hint="eastAsia" w:eastAsia="宋体" w:cs="宋体"/>
                <w:b/>
                <w:bCs/>
                <w:lang w:val="en-US" w:eastAsia="zh-CN"/>
              </w:rPr>
              <w:t>灭白蚁红火蚁</w:t>
            </w:r>
            <w:r>
              <w:rPr>
                <w:rFonts w:hint="eastAsia" w:ascii="宋体" w:hAnsi="宋体" w:eastAsia="宋体" w:cs="宋体"/>
                <w:b/>
                <w:bCs/>
                <w:lang w:val="en-US" w:eastAsia="zh-CN"/>
              </w:rPr>
              <w:t>日期</w:t>
            </w:r>
          </w:p>
        </w:tc>
      </w:tr>
      <w:tr w14:paraId="6A39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Align w:val="center"/>
          </w:tcPr>
          <w:p w14:paraId="6BA62B3B">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一月份</w:t>
            </w:r>
          </w:p>
          <w:p w14:paraId="3F36C13A">
            <w:pPr>
              <w:widowControl w:val="0"/>
              <w:bidi w:val="0"/>
              <w:jc w:val="center"/>
              <w:rPr>
                <w:rFonts w:hint="eastAsia" w:ascii="宋体" w:hAnsi="宋体" w:eastAsia="宋体" w:cs="宋体"/>
                <w:lang w:val="en-US" w:eastAsia="zh-CN"/>
              </w:rPr>
            </w:pPr>
          </w:p>
        </w:tc>
        <w:tc>
          <w:tcPr>
            <w:tcW w:w="1112" w:type="dxa"/>
            <w:vAlign w:val="center"/>
          </w:tcPr>
          <w:p w14:paraId="005E4745">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2次</w:t>
            </w:r>
          </w:p>
        </w:tc>
        <w:tc>
          <w:tcPr>
            <w:tcW w:w="2038" w:type="dxa"/>
            <w:vAlign w:val="center"/>
          </w:tcPr>
          <w:p w14:paraId="3929F0B2">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w:t>
            </w:r>
          </w:p>
        </w:tc>
        <w:tc>
          <w:tcPr>
            <w:tcW w:w="1087" w:type="dxa"/>
            <w:vAlign w:val="center"/>
          </w:tcPr>
          <w:p w14:paraId="02511021">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七月份</w:t>
            </w:r>
          </w:p>
          <w:p w14:paraId="4D5A3D07">
            <w:pPr>
              <w:widowControl w:val="0"/>
              <w:bidi w:val="0"/>
              <w:jc w:val="center"/>
              <w:rPr>
                <w:rFonts w:hint="eastAsia" w:ascii="宋体" w:hAnsi="宋体" w:eastAsia="宋体" w:cs="宋体"/>
                <w:lang w:val="en-US" w:eastAsia="zh-CN"/>
              </w:rPr>
            </w:pPr>
          </w:p>
        </w:tc>
        <w:tc>
          <w:tcPr>
            <w:tcW w:w="1213" w:type="dxa"/>
            <w:vAlign w:val="center"/>
          </w:tcPr>
          <w:p w14:paraId="025BF6B3">
            <w:pPr>
              <w:widowControl w:val="0"/>
              <w:bidi w:val="0"/>
              <w:ind w:left="0" w:leftChars="0" w:firstLine="0" w:firstLineChars="0"/>
              <w:jc w:val="center"/>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lang w:val="en-US" w:eastAsia="zh-CN"/>
              </w:rPr>
              <w:t>次</w:t>
            </w:r>
          </w:p>
        </w:tc>
        <w:tc>
          <w:tcPr>
            <w:tcW w:w="2154" w:type="dxa"/>
            <w:vAlign w:val="center"/>
          </w:tcPr>
          <w:p w14:paraId="7EB3F62E">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w:t>
            </w:r>
          </w:p>
        </w:tc>
      </w:tr>
      <w:tr w14:paraId="1352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Align w:val="center"/>
          </w:tcPr>
          <w:p w14:paraId="7B34BA8C">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二月份</w:t>
            </w:r>
          </w:p>
          <w:p w14:paraId="6013A8A2">
            <w:pPr>
              <w:widowControl w:val="0"/>
              <w:bidi w:val="0"/>
              <w:ind w:left="0" w:leftChars="0" w:firstLine="0" w:firstLineChars="0"/>
              <w:jc w:val="center"/>
              <w:rPr>
                <w:rFonts w:hint="eastAsia" w:ascii="宋体" w:hAnsi="宋体" w:eastAsia="宋体" w:cs="宋体"/>
                <w:lang w:val="en-US" w:eastAsia="zh-CN"/>
              </w:rPr>
            </w:pPr>
          </w:p>
        </w:tc>
        <w:tc>
          <w:tcPr>
            <w:tcW w:w="1112" w:type="dxa"/>
            <w:vAlign w:val="center"/>
          </w:tcPr>
          <w:p w14:paraId="578E19EF">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2次</w:t>
            </w:r>
          </w:p>
        </w:tc>
        <w:tc>
          <w:tcPr>
            <w:tcW w:w="2038" w:type="dxa"/>
            <w:vAlign w:val="center"/>
          </w:tcPr>
          <w:p w14:paraId="0A161C01">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w:t>
            </w:r>
          </w:p>
        </w:tc>
        <w:tc>
          <w:tcPr>
            <w:tcW w:w="1087" w:type="dxa"/>
            <w:vAlign w:val="center"/>
          </w:tcPr>
          <w:p w14:paraId="273120F3">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八月份</w:t>
            </w:r>
          </w:p>
          <w:p w14:paraId="1BF8B81F">
            <w:pPr>
              <w:widowControl w:val="0"/>
              <w:bidi w:val="0"/>
              <w:jc w:val="center"/>
              <w:rPr>
                <w:rFonts w:hint="eastAsia" w:ascii="宋体" w:hAnsi="宋体" w:eastAsia="宋体" w:cs="宋体"/>
                <w:lang w:val="en-US" w:eastAsia="zh-CN"/>
              </w:rPr>
            </w:pPr>
          </w:p>
        </w:tc>
        <w:tc>
          <w:tcPr>
            <w:tcW w:w="1213" w:type="dxa"/>
            <w:vAlign w:val="center"/>
          </w:tcPr>
          <w:p w14:paraId="4075D85C">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2次</w:t>
            </w:r>
          </w:p>
        </w:tc>
        <w:tc>
          <w:tcPr>
            <w:tcW w:w="2154" w:type="dxa"/>
            <w:vAlign w:val="center"/>
          </w:tcPr>
          <w:p w14:paraId="09D44B36">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w:t>
            </w:r>
          </w:p>
        </w:tc>
      </w:tr>
      <w:tr w14:paraId="2E8F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Align w:val="center"/>
          </w:tcPr>
          <w:p w14:paraId="3C670E0A">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三月份</w:t>
            </w:r>
          </w:p>
          <w:p w14:paraId="7923144B">
            <w:pPr>
              <w:widowControl w:val="0"/>
              <w:bidi w:val="0"/>
              <w:jc w:val="center"/>
              <w:rPr>
                <w:rFonts w:hint="eastAsia" w:ascii="宋体" w:hAnsi="宋体" w:eastAsia="宋体" w:cs="宋体"/>
                <w:lang w:val="en-US" w:eastAsia="zh-CN"/>
              </w:rPr>
            </w:pPr>
          </w:p>
        </w:tc>
        <w:tc>
          <w:tcPr>
            <w:tcW w:w="1112" w:type="dxa"/>
            <w:vAlign w:val="center"/>
          </w:tcPr>
          <w:p w14:paraId="61DE4ED7">
            <w:pPr>
              <w:widowControl w:val="0"/>
              <w:bidi w:val="0"/>
              <w:ind w:left="0" w:leftChars="0" w:firstLine="0" w:firstLineChars="0"/>
              <w:jc w:val="center"/>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lang w:val="en-US" w:eastAsia="zh-CN"/>
              </w:rPr>
              <w:t>次</w:t>
            </w:r>
          </w:p>
        </w:tc>
        <w:tc>
          <w:tcPr>
            <w:tcW w:w="2038" w:type="dxa"/>
            <w:vAlign w:val="center"/>
          </w:tcPr>
          <w:p w14:paraId="231A5FFD">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w:t>
            </w:r>
          </w:p>
        </w:tc>
        <w:tc>
          <w:tcPr>
            <w:tcW w:w="1087" w:type="dxa"/>
            <w:vAlign w:val="center"/>
          </w:tcPr>
          <w:p w14:paraId="085CF881">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九月份</w:t>
            </w:r>
          </w:p>
          <w:p w14:paraId="6734319A">
            <w:pPr>
              <w:widowControl w:val="0"/>
              <w:bidi w:val="0"/>
              <w:jc w:val="center"/>
              <w:rPr>
                <w:rFonts w:hint="eastAsia" w:ascii="宋体" w:hAnsi="宋体" w:eastAsia="宋体" w:cs="宋体"/>
                <w:lang w:val="en-US" w:eastAsia="zh-CN"/>
              </w:rPr>
            </w:pPr>
          </w:p>
        </w:tc>
        <w:tc>
          <w:tcPr>
            <w:tcW w:w="1213" w:type="dxa"/>
            <w:vAlign w:val="center"/>
          </w:tcPr>
          <w:p w14:paraId="52625462">
            <w:pPr>
              <w:widowControl w:val="0"/>
              <w:bidi w:val="0"/>
              <w:ind w:left="0" w:leftChars="0" w:firstLine="0" w:firstLineChars="0"/>
              <w:jc w:val="center"/>
              <w:rPr>
                <w:rFonts w:hint="eastAsia" w:ascii="宋体" w:hAnsi="宋体" w:eastAsia="宋体" w:cs="宋体"/>
                <w:lang w:val="en-US" w:eastAsia="zh-CN"/>
              </w:rPr>
            </w:pPr>
            <w:r>
              <w:rPr>
                <w:rFonts w:hint="eastAsia" w:eastAsia="宋体" w:cs="宋体"/>
                <w:lang w:val="en-US" w:eastAsia="zh-CN"/>
              </w:rPr>
              <w:t>3</w:t>
            </w:r>
            <w:r>
              <w:rPr>
                <w:rFonts w:hint="eastAsia" w:ascii="宋体" w:hAnsi="宋体" w:eastAsia="宋体" w:cs="宋体"/>
                <w:lang w:val="en-US" w:eastAsia="zh-CN"/>
              </w:rPr>
              <w:t>次</w:t>
            </w:r>
          </w:p>
        </w:tc>
        <w:tc>
          <w:tcPr>
            <w:tcW w:w="2154" w:type="dxa"/>
            <w:vAlign w:val="center"/>
          </w:tcPr>
          <w:p w14:paraId="0EAE3D14">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5日、20日、25日</w:t>
            </w:r>
          </w:p>
        </w:tc>
      </w:tr>
      <w:tr w14:paraId="7A88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Align w:val="center"/>
          </w:tcPr>
          <w:p w14:paraId="30C8BDFB">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四月份</w:t>
            </w:r>
          </w:p>
          <w:p w14:paraId="2C426FC2">
            <w:pPr>
              <w:widowControl w:val="0"/>
              <w:bidi w:val="0"/>
              <w:jc w:val="center"/>
              <w:rPr>
                <w:rFonts w:hint="eastAsia" w:ascii="宋体" w:hAnsi="宋体" w:eastAsia="宋体" w:cs="宋体"/>
                <w:lang w:val="en-US" w:eastAsia="zh-CN"/>
              </w:rPr>
            </w:pPr>
          </w:p>
        </w:tc>
        <w:tc>
          <w:tcPr>
            <w:tcW w:w="1112" w:type="dxa"/>
            <w:vAlign w:val="center"/>
          </w:tcPr>
          <w:p w14:paraId="602AE187">
            <w:pPr>
              <w:widowControl w:val="0"/>
              <w:bidi w:val="0"/>
              <w:ind w:left="0" w:leftChars="0" w:firstLine="0" w:firstLineChars="0"/>
              <w:jc w:val="center"/>
              <w:rPr>
                <w:rFonts w:hint="eastAsia" w:ascii="宋体" w:hAnsi="宋体" w:eastAsia="宋体" w:cs="宋体"/>
                <w:lang w:val="en-US" w:eastAsia="zh-CN"/>
              </w:rPr>
            </w:pPr>
            <w:r>
              <w:rPr>
                <w:rFonts w:hint="eastAsia" w:eastAsia="宋体" w:cs="宋体"/>
                <w:lang w:val="en-US" w:eastAsia="zh-CN"/>
              </w:rPr>
              <w:t>3</w:t>
            </w:r>
            <w:r>
              <w:rPr>
                <w:rFonts w:hint="eastAsia" w:ascii="宋体" w:hAnsi="宋体" w:eastAsia="宋体" w:cs="宋体"/>
                <w:lang w:val="en-US" w:eastAsia="zh-CN"/>
              </w:rPr>
              <w:t>次</w:t>
            </w:r>
          </w:p>
        </w:tc>
        <w:tc>
          <w:tcPr>
            <w:tcW w:w="2038" w:type="dxa"/>
            <w:vAlign w:val="center"/>
          </w:tcPr>
          <w:p w14:paraId="50797B24">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5日、20日、25日</w:t>
            </w:r>
          </w:p>
        </w:tc>
        <w:tc>
          <w:tcPr>
            <w:tcW w:w="1087" w:type="dxa"/>
            <w:vAlign w:val="center"/>
          </w:tcPr>
          <w:p w14:paraId="31615445">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十月份</w:t>
            </w:r>
          </w:p>
          <w:p w14:paraId="6518A3BF">
            <w:pPr>
              <w:widowControl w:val="0"/>
              <w:bidi w:val="0"/>
              <w:jc w:val="center"/>
              <w:rPr>
                <w:rFonts w:hint="eastAsia" w:ascii="宋体" w:hAnsi="宋体" w:eastAsia="宋体" w:cs="宋体"/>
                <w:lang w:val="en-US" w:eastAsia="zh-CN"/>
              </w:rPr>
            </w:pPr>
          </w:p>
        </w:tc>
        <w:tc>
          <w:tcPr>
            <w:tcW w:w="1213" w:type="dxa"/>
            <w:vAlign w:val="center"/>
          </w:tcPr>
          <w:p w14:paraId="6D968264">
            <w:pPr>
              <w:widowControl w:val="0"/>
              <w:bidi w:val="0"/>
              <w:ind w:left="0" w:leftChars="0" w:firstLine="0" w:firstLineChars="0"/>
              <w:jc w:val="center"/>
              <w:rPr>
                <w:rFonts w:hint="eastAsia" w:ascii="宋体" w:hAnsi="宋体" w:eastAsia="宋体" w:cs="宋体"/>
                <w:lang w:val="en-US" w:eastAsia="zh-CN"/>
              </w:rPr>
            </w:pPr>
            <w:r>
              <w:rPr>
                <w:rFonts w:hint="eastAsia" w:eastAsia="宋体" w:cs="宋体"/>
                <w:lang w:val="en-US" w:eastAsia="zh-CN"/>
              </w:rPr>
              <w:t>3</w:t>
            </w:r>
            <w:r>
              <w:rPr>
                <w:rFonts w:hint="eastAsia" w:ascii="宋体" w:hAnsi="宋体" w:eastAsia="宋体" w:cs="宋体"/>
                <w:lang w:val="en-US" w:eastAsia="zh-CN"/>
              </w:rPr>
              <w:t>次</w:t>
            </w:r>
          </w:p>
        </w:tc>
        <w:tc>
          <w:tcPr>
            <w:tcW w:w="2154" w:type="dxa"/>
            <w:vAlign w:val="center"/>
          </w:tcPr>
          <w:p w14:paraId="3053370B">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5日、20日、25日</w:t>
            </w:r>
          </w:p>
        </w:tc>
      </w:tr>
      <w:tr w14:paraId="6A90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Align w:val="center"/>
          </w:tcPr>
          <w:p w14:paraId="70C2C65D">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五月份</w:t>
            </w:r>
          </w:p>
          <w:p w14:paraId="7286E5B4">
            <w:pPr>
              <w:widowControl w:val="0"/>
              <w:bidi w:val="0"/>
              <w:jc w:val="center"/>
              <w:rPr>
                <w:rFonts w:hint="eastAsia" w:ascii="宋体" w:hAnsi="宋体" w:eastAsia="宋体" w:cs="宋体"/>
                <w:lang w:val="en-US" w:eastAsia="zh-CN"/>
              </w:rPr>
            </w:pPr>
          </w:p>
        </w:tc>
        <w:tc>
          <w:tcPr>
            <w:tcW w:w="1112" w:type="dxa"/>
            <w:vAlign w:val="center"/>
          </w:tcPr>
          <w:p w14:paraId="1D06D629">
            <w:pPr>
              <w:widowControl w:val="0"/>
              <w:bidi w:val="0"/>
              <w:ind w:left="0" w:leftChars="0" w:firstLine="0" w:firstLineChars="0"/>
              <w:jc w:val="center"/>
              <w:rPr>
                <w:rFonts w:hint="eastAsia" w:ascii="宋体" w:hAnsi="宋体" w:eastAsia="宋体" w:cs="宋体"/>
                <w:lang w:val="en-US" w:eastAsia="zh-CN"/>
              </w:rPr>
            </w:pPr>
            <w:r>
              <w:rPr>
                <w:rFonts w:hint="eastAsia" w:eastAsia="宋体" w:cs="宋体"/>
                <w:lang w:val="en-US" w:eastAsia="zh-CN"/>
              </w:rPr>
              <w:t>3</w:t>
            </w:r>
            <w:r>
              <w:rPr>
                <w:rFonts w:hint="eastAsia" w:ascii="宋体" w:hAnsi="宋体" w:eastAsia="宋体" w:cs="宋体"/>
                <w:lang w:val="en-US" w:eastAsia="zh-CN"/>
              </w:rPr>
              <w:t>次</w:t>
            </w:r>
          </w:p>
        </w:tc>
        <w:tc>
          <w:tcPr>
            <w:tcW w:w="2038" w:type="dxa"/>
            <w:vAlign w:val="center"/>
          </w:tcPr>
          <w:p w14:paraId="44FAA475">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5日、20日、25日</w:t>
            </w:r>
          </w:p>
        </w:tc>
        <w:tc>
          <w:tcPr>
            <w:tcW w:w="1087" w:type="dxa"/>
            <w:vAlign w:val="center"/>
          </w:tcPr>
          <w:p w14:paraId="487B80DE">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十一月份</w:t>
            </w:r>
          </w:p>
          <w:p w14:paraId="792C43A1">
            <w:pPr>
              <w:widowControl w:val="0"/>
              <w:bidi w:val="0"/>
              <w:jc w:val="center"/>
              <w:rPr>
                <w:rFonts w:hint="eastAsia" w:ascii="宋体" w:hAnsi="宋体" w:eastAsia="宋体" w:cs="宋体"/>
                <w:lang w:val="en-US" w:eastAsia="zh-CN"/>
              </w:rPr>
            </w:pPr>
          </w:p>
        </w:tc>
        <w:tc>
          <w:tcPr>
            <w:tcW w:w="1213" w:type="dxa"/>
            <w:vAlign w:val="center"/>
          </w:tcPr>
          <w:p w14:paraId="0FBFB26E">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2次</w:t>
            </w:r>
          </w:p>
        </w:tc>
        <w:tc>
          <w:tcPr>
            <w:tcW w:w="2154" w:type="dxa"/>
            <w:vAlign w:val="center"/>
          </w:tcPr>
          <w:p w14:paraId="5008E078">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w:t>
            </w:r>
          </w:p>
        </w:tc>
      </w:tr>
      <w:tr w14:paraId="40D5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Align w:val="center"/>
          </w:tcPr>
          <w:p w14:paraId="2F225BF6">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六月份</w:t>
            </w:r>
          </w:p>
          <w:p w14:paraId="7BE6FCA4">
            <w:pPr>
              <w:widowControl w:val="0"/>
              <w:bidi w:val="0"/>
              <w:jc w:val="center"/>
              <w:rPr>
                <w:rFonts w:hint="eastAsia" w:ascii="宋体" w:hAnsi="宋体" w:eastAsia="宋体" w:cs="宋体"/>
                <w:lang w:val="en-US" w:eastAsia="zh-CN"/>
              </w:rPr>
            </w:pPr>
          </w:p>
        </w:tc>
        <w:tc>
          <w:tcPr>
            <w:tcW w:w="1112" w:type="dxa"/>
            <w:vAlign w:val="center"/>
          </w:tcPr>
          <w:p w14:paraId="71FC53F8">
            <w:pPr>
              <w:widowControl w:val="0"/>
              <w:bidi w:val="0"/>
              <w:ind w:left="0" w:leftChars="0" w:firstLine="0" w:firstLineChars="0"/>
              <w:jc w:val="center"/>
              <w:rPr>
                <w:rFonts w:hint="eastAsia" w:ascii="宋体" w:hAnsi="宋体" w:eastAsia="宋体" w:cs="宋体"/>
                <w:lang w:val="en-US" w:eastAsia="zh-CN"/>
              </w:rPr>
            </w:pPr>
            <w:r>
              <w:rPr>
                <w:rFonts w:hint="eastAsia" w:eastAsia="宋体" w:cs="宋体"/>
                <w:lang w:val="en-US" w:eastAsia="zh-CN"/>
              </w:rPr>
              <w:t>3</w:t>
            </w:r>
            <w:r>
              <w:rPr>
                <w:rFonts w:hint="eastAsia" w:ascii="宋体" w:hAnsi="宋体" w:eastAsia="宋体" w:cs="宋体"/>
                <w:lang w:val="en-US" w:eastAsia="zh-CN"/>
              </w:rPr>
              <w:t>次</w:t>
            </w:r>
          </w:p>
        </w:tc>
        <w:tc>
          <w:tcPr>
            <w:tcW w:w="2038" w:type="dxa"/>
            <w:vAlign w:val="center"/>
          </w:tcPr>
          <w:p w14:paraId="2410C809">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5日、20日、25日</w:t>
            </w:r>
          </w:p>
        </w:tc>
        <w:tc>
          <w:tcPr>
            <w:tcW w:w="1087" w:type="dxa"/>
            <w:vAlign w:val="center"/>
          </w:tcPr>
          <w:p w14:paraId="5661E1C7">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十二月份</w:t>
            </w:r>
          </w:p>
          <w:p w14:paraId="7370D5AC">
            <w:pPr>
              <w:widowControl w:val="0"/>
              <w:bidi w:val="0"/>
              <w:jc w:val="center"/>
              <w:rPr>
                <w:rFonts w:hint="eastAsia" w:ascii="宋体" w:hAnsi="宋体" w:eastAsia="宋体" w:cs="宋体"/>
                <w:lang w:val="en-US" w:eastAsia="zh-CN"/>
              </w:rPr>
            </w:pPr>
          </w:p>
        </w:tc>
        <w:tc>
          <w:tcPr>
            <w:tcW w:w="1213" w:type="dxa"/>
            <w:vAlign w:val="center"/>
          </w:tcPr>
          <w:p w14:paraId="15BD7AC4">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2次</w:t>
            </w:r>
          </w:p>
        </w:tc>
        <w:tc>
          <w:tcPr>
            <w:tcW w:w="2154" w:type="dxa"/>
            <w:vAlign w:val="center"/>
          </w:tcPr>
          <w:p w14:paraId="6AA98296">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5日、20日</w:t>
            </w:r>
          </w:p>
        </w:tc>
      </w:tr>
      <w:tr w14:paraId="1B53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Align w:val="center"/>
          </w:tcPr>
          <w:p w14:paraId="37DE7508">
            <w:pPr>
              <w:widowControl w:val="0"/>
              <w:bidi w:val="0"/>
              <w:ind w:left="0" w:leftChars="0" w:firstLine="0" w:firstLineChars="0"/>
              <w:jc w:val="both"/>
              <w:rPr>
                <w:rFonts w:hint="default" w:ascii="宋体" w:hAnsi="宋体" w:eastAsia="宋体" w:cs="宋体"/>
                <w:lang w:val="en-US" w:eastAsia="zh-CN"/>
              </w:rPr>
            </w:pPr>
            <w:r>
              <w:rPr>
                <w:rFonts w:hint="eastAsia" w:ascii="宋体" w:hAnsi="宋体" w:eastAsia="宋体" w:cs="宋体"/>
                <w:lang w:val="en-US" w:eastAsia="zh-CN"/>
              </w:rPr>
              <w:t>小计</w:t>
            </w:r>
          </w:p>
        </w:tc>
        <w:tc>
          <w:tcPr>
            <w:tcW w:w="3150" w:type="dxa"/>
            <w:gridSpan w:val="2"/>
            <w:vAlign w:val="center"/>
          </w:tcPr>
          <w:p w14:paraId="0D76E853">
            <w:pPr>
              <w:widowControl w:val="0"/>
              <w:bidi w:val="0"/>
              <w:ind w:left="0" w:leftChars="0" w:firstLine="0" w:firstLineChars="0"/>
              <w:jc w:val="center"/>
              <w:rPr>
                <w:rFonts w:hint="default" w:ascii="宋体" w:hAnsi="宋体" w:eastAsia="宋体" w:cs="宋体"/>
                <w:lang w:val="en-US" w:eastAsia="zh-CN"/>
              </w:rPr>
            </w:pPr>
            <w:r>
              <w:rPr>
                <w:rFonts w:hint="eastAsia" w:ascii="宋体" w:hAnsi="宋体" w:eastAsia="宋体" w:cs="宋体"/>
                <w:lang w:val="en-US" w:eastAsia="zh-CN"/>
              </w:rPr>
              <w:t>1</w:t>
            </w:r>
            <w:r>
              <w:rPr>
                <w:rFonts w:hint="eastAsia" w:eastAsia="宋体" w:cs="宋体"/>
                <w:lang w:val="en-US" w:eastAsia="zh-CN"/>
              </w:rPr>
              <w:t>5</w:t>
            </w:r>
            <w:r>
              <w:rPr>
                <w:rFonts w:hint="eastAsia" w:ascii="宋体" w:hAnsi="宋体" w:eastAsia="宋体" w:cs="宋体"/>
                <w:lang w:val="en-US" w:eastAsia="zh-CN"/>
              </w:rPr>
              <w:t>次</w:t>
            </w:r>
          </w:p>
        </w:tc>
        <w:tc>
          <w:tcPr>
            <w:tcW w:w="1087" w:type="dxa"/>
            <w:vAlign w:val="center"/>
          </w:tcPr>
          <w:p w14:paraId="3ED37D0D">
            <w:pPr>
              <w:widowControl w:val="0"/>
              <w:bidi w:val="0"/>
              <w:ind w:left="0" w:lef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小计</w:t>
            </w:r>
          </w:p>
        </w:tc>
        <w:tc>
          <w:tcPr>
            <w:tcW w:w="3367" w:type="dxa"/>
            <w:gridSpan w:val="2"/>
            <w:vAlign w:val="center"/>
          </w:tcPr>
          <w:p w14:paraId="76B792E7">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w:t>
            </w:r>
            <w:r>
              <w:rPr>
                <w:rFonts w:hint="eastAsia" w:eastAsia="宋体" w:cs="宋体"/>
                <w:lang w:val="en-US" w:eastAsia="zh-CN"/>
              </w:rPr>
              <w:t>4</w:t>
            </w:r>
            <w:r>
              <w:rPr>
                <w:rFonts w:hint="eastAsia" w:ascii="宋体" w:hAnsi="宋体" w:eastAsia="宋体" w:cs="宋体"/>
                <w:lang w:val="en-US" w:eastAsia="zh-CN"/>
              </w:rPr>
              <w:t>次</w:t>
            </w:r>
          </w:p>
        </w:tc>
      </w:tr>
      <w:tr w14:paraId="1C88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Align w:val="center"/>
          </w:tcPr>
          <w:p w14:paraId="79A98A72">
            <w:pPr>
              <w:widowControl w:val="0"/>
              <w:bidi w:val="0"/>
              <w:ind w:left="0" w:leftChars="0" w:firstLine="0" w:firstLineChars="0"/>
              <w:jc w:val="both"/>
              <w:rPr>
                <w:rFonts w:hint="default" w:ascii="宋体" w:hAnsi="宋体" w:eastAsia="宋体" w:cs="宋体"/>
                <w:lang w:val="en-US" w:eastAsia="zh-CN"/>
              </w:rPr>
            </w:pPr>
            <w:r>
              <w:rPr>
                <w:rFonts w:hint="eastAsia" w:ascii="宋体" w:hAnsi="宋体" w:eastAsia="宋体" w:cs="宋体"/>
                <w:lang w:val="en-US" w:eastAsia="zh-CN"/>
              </w:rPr>
              <w:t>总计</w:t>
            </w:r>
          </w:p>
        </w:tc>
        <w:tc>
          <w:tcPr>
            <w:tcW w:w="7604" w:type="dxa"/>
            <w:gridSpan w:val="5"/>
            <w:vAlign w:val="center"/>
          </w:tcPr>
          <w:p w14:paraId="49217841">
            <w:pPr>
              <w:widowControl w:val="0"/>
              <w:bidi w:val="0"/>
              <w:ind w:left="0" w:leftChars="0" w:firstLine="0" w:firstLineChars="0"/>
              <w:jc w:val="center"/>
              <w:rPr>
                <w:rFonts w:hint="default" w:ascii="宋体" w:hAnsi="宋体" w:eastAsia="宋体" w:cs="宋体"/>
                <w:lang w:val="en-US" w:eastAsia="zh-CN"/>
              </w:rPr>
            </w:pPr>
            <w:r>
              <w:rPr>
                <w:rFonts w:hint="eastAsia" w:eastAsia="宋体" w:cs="宋体"/>
                <w:lang w:val="en-US" w:eastAsia="zh-CN"/>
              </w:rPr>
              <w:t>29</w:t>
            </w:r>
            <w:r>
              <w:rPr>
                <w:rFonts w:hint="eastAsia" w:ascii="宋体" w:hAnsi="宋体" w:eastAsia="宋体" w:cs="宋体"/>
                <w:lang w:val="en-US" w:eastAsia="zh-CN"/>
              </w:rPr>
              <w:t>次</w:t>
            </w:r>
          </w:p>
        </w:tc>
      </w:tr>
    </w:tbl>
    <w:p w14:paraId="56DEB0B9">
      <w:pPr>
        <w:keepNext w:val="0"/>
        <w:keepLines w:val="0"/>
        <w:pageBreakBefore w:val="0"/>
        <w:widowControl/>
        <w:kinsoku/>
        <w:wordWrap w:val="0"/>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3.服务响应时效：</w:t>
      </w:r>
      <w:r>
        <w:rPr>
          <w:rFonts w:hint="eastAsia" w:ascii="仿宋_GB2312" w:hAnsi="仿宋_GB2312" w:eastAsia="仿宋_GB2312" w:cs="仿宋_GB2312"/>
          <w:sz w:val="32"/>
          <w:szCs w:val="32"/>
          <w:lang w:val="en-US" w:eastAsia="zh-CN"/>
        </w:rPr>
        <w:t>除常规基础消杀工作外，服务区域内若</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val="en-US" w:eastAsia="zh-CN"/>
        </w:rPr>
        <w:t>规模</w:t>
      </w:r>
      <w:r>
        <w:rPr>
          <w:rFonts w:hint="eastAsia" w:ascii="仿宋_GB2312" w:hAnsi="仿宋_GB2312" w:eastAsia="仿宋_GB2312" w:cs="仿宋_GB2312"/>
          <w:sz w:val="32"/>
          <w:szCs w:val="32"/>
        </w:rPr>
        <w:t>虫害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或存在安全隐患）</w:t>
      </w:r>
      <w:r>
        <w:rPr>
          <w:rFonts w:hint="eastAsia" w:ascii="仿宋_GB2312" w:hAnsi="仿宋_GB2312" w:eastAsia="仿宋_GB2312" w:cs="仿宋_GB2312"/>
          <w:sz w:val="32"/>
          <w:szCs w:val="32"/>
        </w:rPr>
        <w:t>时接电话后4小时内处理。</w:t>
      </w:r>
    </w:p>
    <w:p w14:paraId="7638F669">
      <w:pPr>
        <w:keepNext w:val="0"/>
        <w:keepLines w:val="0"/>
        <w:pageBreakBefore w:val="0"/>
        <w:widowControl/>
        <w:kinsoku/>
        <w:wordWrap w:val="0"/>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4.突发虫害处理：</w:t>
      </w:r>
      <w:r>
        <w:rPr>
          <w:rFonts w:hint="eastAsia" w:ascii="仿宋_GB2312" w:hAnsi="仿宋_GB2312" w:eastAsia="仿宋_GB2312" w:cs="仿宋_GB2312"/>
          <w:sz w:val="32"/>
          <w:szCs w:val="32"/>
          <w:lang w:val="en-US" w:eastAsia="zh-CN"/>
        </w:rPr>
        <w:t>在常规基础消杀工作外，如遇学校重要工作安排、虫害暴发或其它需要临时突击治理等情况，须随叫随到，不计次数。</w:t>
      </w:r>
    </w:p>
    <w:p w14:paraId="5D6D13E2">
      <w:pPr>
        <w:keepNext w:val="0"/>
        <w:keepLines w:val="0"/>
        <w:pageBreakBefore w:val="0"/>
        <w:widowControl/>
        <w:kinsoku/>
        <w:wordWrap w:val="0"/>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5.项目人员配置要求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7"/>
        <w:gridCol w:w="2838"/>
        <w:gridCol w:w="2847"/>
      </w:tblGrid>
      <w:tr w14:paraId="6BB6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7" w:type="dxa"/>
            <w:vAlign w:val="center"/>
          </w:tcPr>
          <w:p w14:paraId="1071B317">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服务名称</w:t>
            </w:r>
          </w:p>
        </w:tc>
        <w:tc>
          <w:tcPr>
            <w:tcW w:w="2907" w:type="dxa"/>
            <w:vAlign w:val="center"/>
          </w:tcPr>
          <w:p w14:paraId="6D25040D">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最低配置人数</w:t>
            </w:r>
          </w:p>
        </w:tc>
        <w:tc>
          <w:tcPr>
            <w:tcW w:w="2907" w:type="dxa"/>
            <w:vAlign w:val="center"/>
          </w:tcPr>
          <w:p w14:paraId="73DA1152">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资质</w:t>
            </w:r>
          </w:p>
        </w:tc>
      </w:tr>
      <w:tr w14:paraId="1E86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vAlign w:val="center"/>
          </w:tcPr>
          <w:p w14:paraId="31467480">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除四害</w:t>
            </w:r>
          </w:p>
        </w:tc>
        <w:tc>
          <w:tcPr>
            <w:tcW w:w="2907" w:type="dxa"/>
            <w:vAlign w:val="center"/>
          </w:tcPr>
          <w:p w14:paraId="1B0781A4">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人</w:t>
            </w:r>
          </w:p>
        </w:tc>
        <w:tc>
          <w:tcPr>
            <w:tcW w:w="2907" w:type="dxa"/>
            <w:vAlign w:val="center"/>
          </w:tcPr>
          <w:p w14:paraId="1C182B8A">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职业操作技能证书（有害生物仿制员等）</w:t>
            </w:r>
          </w:p>
        </w:tc>
      </w:tr>
      <w:tr w14:paraId="45C2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7" w:type="dxa"/>
            <w:vAlign w:val="center"/>
          </w:tcPr>
          <w:p w14:paraId="43D39E30">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灭白蚁红火蚁</w:t>
            </w:r>
          </w:p>
        </w:tc>
        <w:tc>
          <w:tcPr>
            <w:tcW w:w="2907" w:type="dxa"/>
            <w:vAlign w:val="center"/>
          </w:tcPr>
          <w:p w14:paraId="4B384AFE">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人</w:t>
            </w:r>
          </w:p>
        </w:tc>
        <w:tc>
          <w:tcPr>
            <w:tcW w:w="2907" w:type="dxa"/>
            <w:vAlign w:val="center"/>
          </w:tcPr>
          <w:p w14:paraId="033F6FB1">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职业操作技能证书（有害生物仿制员等）</w:t>
            </w:r>
          </w:p>
        </w:tc>
      </w:tr>
    </w:tbl>
    <w:p w14:paraId="1C09CB11">
      <w:pPr>
        <w:keepNext w:val="0"/>
        <w:keepLines w:val="0"/>
        <w:pageBreakBefore w:val="0"/>
        <w:widowControl/>
        <w:kinsoku/>
        <w:wordWrap w:val="0"/>
        <w:overflowPunct/>
        <w:topLinePunct w:val="0"/>
        <w:autoSpaceDE/>
        <w:autoSpaceDN/>
        <w:bidi w:val="0"/>
        <w:adjustRightInd/>
        <w:snapToGrid/>
        <w:spacing w:line="520" w:lineRule="exact"/>
        <w:ind w:left="0" w:leftChars="0"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6.防治药物要求</w:t>
      </w:r>
    </w:p>
    <w:p w14:paraId="7FBFF1FF">
      <w:pPr>
        <w:keepNext w:val="0"/>
        <w:keepLines w:val="0"/>
        <w:pageBreakBefore w:val="0"/>
        <w:widowControl/>
        <w:numPr>
          <w:ilvl w:val="0"/>
          <w:numId w:val="0"/>
        </w:numPr>
        <w:kinsoku/>
        <w:wordWrap w:val="0"/>
        <w:overflowPunct/>
        <w:topLinePunct w:val="0"/>
        <w:autoSpaceDE/>
        <w:autoSpaceDN/>
        <w:bidi w:val="0"/>
        <w:adjustRightInd/>
        <w:snapToGrid/>
        <w:spacing w:before="0" w:after="0"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（1）所使用的药物必须符合国家和地方的现行规定，采用国家批准生产，有批号的、环保类的四害消杀药品，如：灭鼠需依照GB/T 39503-2020，灭白蚁参照建设部GB/T50768-2012关联工艺，灭红火蚁需依照GB/T17980.149-2009标准等。</w:t>
      </w:r>
    </w:p>
    <w:p w14:paraId="613B05B2">
      <w:pPr>
        <w:keepNext w:val="0"/>
        <w:keepLines w:val="0"/>
        <w:pageBreakBefore w:val="0"/>
        <w:widowControl/>
        <w:numPr>
          <w:ilvl w:val="0"/>
          <w:numId w:val="0"/>
        </w:numPr>
        <w:kinsoku/>
        <w:wordWrap w:val="0"/>
        <w:overflowPunct/>
        <w:topLinePunct w:val="0"/>
        <w:autoSpaceDE/>
        <w:autoSpaceDN/>
        <w:bidi w:val="0"/>
        <w:adjustRightInd/>
        <w:snapToGrid/>
        <w:spacing w:before="0" w:after="0"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（2）防治药物的使用应贯彻“安全环保”的原则，高效低毒，无驱避作用，对人畜无害，符合国家环保要求。</w:t>
      </w:r>
    </w:p>
    <w:p w14:paraId="34793844">
      <w:pPr>
        <w:keepNext w:val="0"/>
        <w:keepLines w:val="0"/>
        <w:pageBreakBefore w:val="0"/>
        <w:widowControl/>
        <w:numPr>
          <w:ilvl w:val="0"/>
          <w:numId w:val="0"/>
        </w:numPr>
        <w:kinsoku/>
        <w:wordWrap w:val="0"/>
        <w:overflowPunct/>
        <w:topLinePunct w:val="0"/>
        <w:autoSpaceDE/>
        <w:autoSpaceDN/>
        <w:bidi w:val="0"/>
        <w:adjustRightInd/>
        <w:snapToGrid/>
        <w:spacing w:before="0" w:after="0"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（3）药物的使用浓度和使用剂量应符合药物产品标签或说明书的要求。</w:t>
      </w:r>
    </w:p>
    <w:p w14:paraId="37CAD863">
      <w:pPr>
        <w:keepNext w:val="0"/>
        <w:keepLines w:val="0"/>
        <w:pageBreakBefore w:val="0"/>
        <w:widowControl/>
        <w:numPr>
          <w:ilvl w:val="0"/>
          <w:numId w:val="0"/>
        </w:numPr>
        <w:kinsoku/>
        <w:wordWrap w:val="0"/>
        <w:overflowPunct/>
        <w:topLinePunct w:val="0"/>
        <w:autoSpaceDE/>
        <w:autoSpaceDN/>
        <w:bidi w:val="0"/>
        <w:adjustRightInd/>
        <w:snapToGrid/>
        <w:spacing w:before="0" w:after="0"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施工过程中，应根据当地气候、土壤、地下水及现场的具体情况用药；不同类型的药物不得擅自混配使用；需要对施工药物的使用浓度、剂量进行调整的，必须严格掌握，确保其有效成份含量保持不变，并做好详细记录。</w:t>
      </w:r>
    </w:p>
    <w:p w14:paraId="4FDED5E0">
      <w:pPr>
        <w:keepNext w:val="0"/>
        <w:keepLines w:val="0"/>
        <w:pageBreakBefore w:val="0"/>
        <w:widowControl/>
        <w:numPr>
          <w:ilvl w:val="0"/>
          <w:numId w:val="0"/>
        </w:numPr>
        <w:kinsoku/>
        <w:wordWrap w:val="0"/>
        <w:overflowPunct/>
        <w:topLinePunct w:val="0"/>
        <w:autoSpaceDE/>
        <w:autoSpaceDN/>
        <w:bidi w:val="0"/>
        <w:adjustRightInd/>
        <w:snapToGrid/>
        <w:spacing w:before="0" w:after="0"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（6）所使用的防治药品应与土壤颗粒结合力好，使用后在土壤中不易移动，持效期较长；非易燃易爆；对白蚁、红火蚁防治效果好；干燥后难溶于水，不易挥发。</w:t>
      </w:r>
    </w:p>
    <w:p w14:paraId="3C879EEC">
      <w:pPr>
        <w:keepNext w:val="0"/>
        <w:keepLines w:val="0"/>
        <w:pageBreakBefore w:val="0"/>
        <w:widowControl/>
        <w:numPr>
          <w:ilvl w:val="0"/>
          <w:numId w:val="0"/>
        </w:numPr>
        <w:kinsoku/>
        <w:wordWrap w:val="0"/>
        <w:overflowPunct/>
        <w:topLinePunct w:val="0"/>
        <w:autoSpaceDE/>
        <w:autoSpaceDN/>
        <w:bidi w:val="0"/>
        <w:adjustRightInd/>
        <w:snapToGrid/>
        <w:spacing w:before="0" w:after="0"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（7）药物必须专人管理，学校不提供消杀药品贮存仓库，严禁擅自将消杀药品存放在校内区域。</w:t>
      </w:r>
    </w:p>
    <w:p w14:paraId="4C45D2B1">
      <w:pPr>
        <w:keepNext w:val="0"/>
        <w:keepLines w:val="0"/>
        <w:pageBreakBefore w:val="0"/>
        <w:widowControl/>
        <w:numPr>
          <w:ilvl w:val="0"/>
          <w:numId w:val="0"/>
        </w:numPr>
        <w:kinsoku/>
        <w:wordWrap w:val="0"/>
        <w:overflowPunct/>
        <w:topLinePunct w:val="0"/>
        <w:autoSpaceDE/>
        <w:autoSpaceDN/>
        <w:bidi w:val="0"/>
        <w:adjustRightInd/>
        <w:snapToGrid/>
        <w:spacing w:before="0" w:after="0"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（8）盛装药物的容器，使用前后应仔细检查有无破损和渗漏，及时消除安全隐患。药物使用完毕后，应按照环境保护法规的有关规定，妥善处理废水、废渣、废容器。</w:t>
      </w:r>
    </w:p>
    <w:p w14:paraId="6C16CE39">
      <w:pPr>
        <w:keepNext w:val="0"/>
        <w:keepLines w:val="0"/>
        <w:pageBreakBefore w:val="0"/>
        <w:widowControl/>
        <w:numPr>
          <w:ilvl w:val="0"/>
          <w:numId w:val="0"/>
        </w:numPr>
        <w:kinsoku/>
        <w:wordWrap w:val="0"/>
        <w:overflowPunct/>
        <w:topLinePunct w:val="0"/>
        <w:autoSpaceDE/>
        <w:autoSpaceDN/>
        <w:bidi w:val="0"/>
        <w:adjustRightInd/>
        <w:snapToGrid/>
        <w:spacing w:before="0" w:after="0"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（9）施工过程中，应加强对药物的管理，严防药物失控。</w:t>
      </w:r>
    </w:p>
    <w:p w14:paraId="0363412F">
      <w:pPr>
        <w:keepNext w:val="0"/>
        <w:keepLines w:val="0"/>
        <w:pageBreakBefore w:val="0"/>
        <w:widowControl/>
        <w:kinsoku/>
        <w:wordWrap w:val="0"/>
        <w:overflowPunct/>
        <w:topLinePunct w:val="0"/>
        <w:autoSpaceDE/>
        <w:autoSpaceDN/>
        <w:bidi w:val="0"/>
        <w:adjustRightInd/>
        <w:snapToGrid/>
        <w:spacing w:before="0" w:after="0" w:line="520" w:lineRule="exact"/>
        <w:ind w:left="0" w:firstLine="643" w:firstLineChars="200"/>
        <w:jc w:val="left"/>
        <w:textAlignment w:val="auto"/>
        <w:rPr>
          <w:rFonts w:hint="eastAsia" w:ascii="楷体_GB2312" w:hAnsi="楷体_GB2312" w:eastAsia="楷体_GB2312" w:cs="楷体_GB2312"/>
          <w:b/>
          <w:bCs/>
          <w:w w:val="100"/>
          <w:sz w:val="32"/>
          <w:szCs w:val="32"/>
          <w:lang w:val="en-US" w:eastAsia="zh-CN"/>
        </w:rPr>
      </w:pPr>
      <w:r>
        <w:rPr>
          <w:rFonts w:hint="eastAsia" w:ascii="楷体_GB2312" w:hAnsi="楷体_GB2312" w:eastAsia="楷体_GB2312" w:cs="楷体_GB2312"/>
          <w:b/>
          <w:bCs/>
          <w:w w:val="100"/>
          <w:sz w:val="32"/>
          <w:szCs w:val="32"/>
          <w:lang w:val="en-US" w:eastAsia="zh-CN"/>
        </w:rPr>
        <w:t>（三）其他服务要求</w:t>
      </w:r>
    </w:p>
    <w:p w14:paraId="76FC16B1">
      <w:pPr>
        <w:keepNext w:val="0"/>
        <w:keepLines w:val="0"/>
        <w:pageBreakBefore w:val="0"/>
        <w:widowControl/>
        <w:kinsoku/>
        <w:wordWrap w:val="0"/>
        <w:overflowPunct/>
        <w:topLinePunct w:val="0"/>
        <w:autoSpaceDE/>
        <w:autoSpaceDN/>
        <w:bidi w:val="0"/>
        <w:adjustRightInd/>
        <w:snapToGrid/>
        <w:spacing w:before="0" w:after="0" w:line="52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1.重点防治区域须在每次入校开展消杀工作时进行巡查并根据情况开展消杀，如：教学实训楼及宿舍、食堂周围绿化须做重点消杀，防止蚊、蝇、蟑螂、老鼠等虫害进入教学、宿舍区域。</w:t>
      </w:r>
    </w:p>
    <w:p w14:paraId="5E0DF726">
      <w:pPr>
        <w:keepNext w:val="0"/>
        <w:keepLines w:val="0"/>
        <w:pageBreakBefore w:val="0"/>
        <w:widowControl/>
        <w:kinsoku/>
        <w:wordWrap w:val="0"/>
        <w:overflowPunct/>
        <w:topLinePunct w:val="0"/>
        <w:autoSpaceDE/>
        <w:autoSpaceDN/>
        <w:bidi w:val="0"/>
        <w:adjustRightInd/>
        <w:snapToGrid/>
        <w:spacing w:before="0" w:after="0" w:line="52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2.明确项目负责人员，并按时到学校巡查和开展防治工作，根据学校要求提供工作照片、消杀记录等工作台账资料。若因不可抗力因素不能按时到校开展工作，应向学校报备后顺延工作日完成。若因天气等因素需要调整消杀时间，应至少提前1个工作日向学校报备。</w:t>
      </w:r>
    </w:p>
    <w:p w14:paraId="6D4ACF7C">
      <w:pPr>
        <w:keepNext w:val="0"/>
        <w:keepLines w:val="0"/>
        <w:pageBreakBefore w:val="0"/>
        <w:widowControl/>
        <w:kinsoku/>
        <w:wordWrap w:val="0"/>
        <w:overflowPunct/>
        <w:topLinePunct w:val="0"/>
        <w:autoSpaceDE/>
        <w:autoSpaceDN/>
        <w:bidi w:val="0"/>
        <w:adjustRightInd/>
        <w:snapToGrid/>
        <w:spacing w:before="0" w:after="0" w:line="52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3.学校将随机抽检工作情况，定期对服务情况进行考核，具体考核要求详见附件。</w:t>
      </w:r>
    </w:p>
    <w:p w14:paraId="682C0FF8">
      <w:pPr>
        <w:keepNext w:val="0"/>
        <w:keepLines w:val="0"/>
        <w:pageBreakBefore w:val="0"/>
        <w:widowControl/>
        <w:kinsoku/>
        <w:wordWrap w:val="0"/>
        <w:overflowPunct/>
        <w:topLinePunct w:val="0"/>
        <w:autoSpaceDE/>
        <w:autoSpaceDN/>
        <w:bidi w:val="0"/>
        <w:adjustRightInd/>
        <w:snapToGrid/>
        <w:spacing w:before="0" w:after="0" w:line="52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4.公司资质：病媒生物防治资质证书（营业执照）、有害生物防治国家级证书、职业</w:t>
      </w:r>
      <w:r>
        <w:rPr>
          <w:rFonts w:hint="eastAsia" w:ascii="仿宋_GB2312" w:hAnsi="仿宋_GB2312" w:eastAsia="仿宋_GB2312" w:cs="仿宋_GB2312"/>
          <w:sz w:val="32"/>
          <w:szCs w:val="32"/>
          <w:lang w:val="en-US" w:eastAsia="zh-CN"/>
        </w:rPr>
        <w:t>操作</w:t>
      </w:r>
      <w:r>
        <w:rPr>
          <w:rFonts w:hint="eastAsia" w:ascii="仿宋_GB2312" w:hAnsi="仿宋_GB2312" w:eastAsia="仿宋_GB2312" w:cs="仿宋_GB2312"/>
          <w:b w:val="0"/>
          <w:w w:val="100"/>
          <w:sz w:val="32"/>
          <w:szCs w:val="32"/>
          <w:lang w:val="en-US" w:eastAsia="zh-CN"/>
        </w:rPr>
        <w:t>技能证书等。从事相关行业不少于两年工作经验。</w:t>
      </w:r>
    </w:p>
    <w:p w14:paraId="5106AB95">
      <w:pPr>
        <w:keepNext w:val="0"/>
        <w:keepLines w:val="0"/>
        <w:pageBreakBefore w:val="0"/>
        <w:widowControl/>
        <w:kinsoku/>
        <w:wordWrap w:val="0"/>
        <w:overflowPunct/>
        <w:topLinePunct w:val="0"/>
        <w:autoSpaceDE/>
        <w:autoSpaceDN/>
        <w:bidi w:val="0"/>
        <w:adjustRightInd/>
        <w:snapToGrid/>
        <w:spacing w:before="0" w:after="0" w:line="52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5.每年不少于两次在学校组织开展病媒生物预防控制宣传教育和培训。</w:t>
      </w:r>
    </w:p>
    <w:p w14:paraId="5F821F52">
      <w:pPr>
        <w:keepNext w:val="0"/>
        <w:keepLines w:val="0"/>
        <w:pageBreakBefore w:val="0"/>
        <w:widowControl/>
        <w:kinsoku/>
        <w:wordWrap w:val="0"/>
        <w:overflowPunct/>
        <w:topLinePunct w:val="0"/>
        <w:autoSpaceDE/>
        <w:autoSpaceDN/>
        <w:bidi w:val="0"/>
        <w:adjustRightInd/>
        <w:snapToGrid/>
        <w:spacing w:before="0" w:after="0" w:line="52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highlight w:val="none"/>
          <w:lang w:val="en-US" w:eastAsia="zh-CN"/>
        </w:rPr>
        <w:t>9.</w:t>
      </w:r>
      <w:r>
        <w:rPr>
          <w:rFonts w:hint="eastAsia" w:ascii="仿宋_GB2312" w:hAnsi="仿宋_GB2312" w:eastAsia="仿宋_GB2312" w:cs="仿宋_GB2312"/>
          <w:b w:val="0"/>
          <w:w w:val="100"/>
          <w:sz w:val="32"/>
          <w:szCs w:val="32"/>
          <w:lang w:val="en-US" w:eastAsia="zh-CN"/>
        </w:rPr>
        <w:t>入校工作人员须遵守学校相关管理制度和规定。</w:t>
      </w:r>
    </w:p>
    <w:p w14:paraId="3E419AB3">
      <w:pPr>
        <w:keepNext w:val="0"/>
        <w:keepLines w:val="0"/>
        <w:pageBreakBefore w:val="0"/>
        <w:widowControl/>
        <w:kinsoku/>
        <w:wordWrap w:val="0"/>
        <w:overflowPunct/>
        <w:topLinePunct w:val="0"/>
        <w:autoSpaceDE/>
        <w:autoSpaceDN/>
        <w:bidi w:val="0"/>
        <w:adjustRightInd/>
        <w:snapToGrid/>
        <w:spacing w:before="0" w:after="0" w:line="520" w:lineRule="exact"/>
        <w:ind w:left="0" w:leftChars="0" w:firstLine="640" w:firstLineChars="200"/>
        <w:jc w:val="left"/>
        <w:textAlignment w:val="auto"/>
        <w:rPr>
          <w:rFonts w:hint="eastAsia" w:ascii="仿宋_GB2312" w:hAnsi="仿宋_GB2312" w:eastAsia="仿宋_GB2312" w:cs="仿宋_GB2312"/>
          <w:b w:val="0"/>
          <w:w w:val="100"/>
          <w:sz w:val="32"/>
          <w:szCs w:val="32"/>
          <w:lang w:val="en-US" w:eastAsia="zh-CN"/>
        </w:rPr>
      </w:pPr>
    </w:p>
    <w:p w14:paraId="74800286">
      <w:pPr>
        <w:keepNext w:val="0"/>
        <w:keepLines w:val="0"/>
        <w:pageBreakBefore w:val="0"/>
        <w:widowControl/>
        <w:kinsoku/>
        <w:wordWrap w:val="0"/>
        <w:overflowPunct/>
        <w:topLinePunct w:val="0"/>
        <w:autoSpaceDE/>
        <w:autoSpaceDN/>
        <w:bidi w:val="0"/>
        <w:adjustRightInd/>
        <w:snapToGrid/>
        <w:spacing w:before="0" w:after="0" w:line="520" w:lineRule="exact"/>
        <w:ind w:left="0" w:leftChars="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附件：1 .吉安幼儿师范高等专科学校除“四害”和灭白蚁红火蚁项目服务标准和考核办法</w:t>
      </w:r>
    </w:p>
    <w:p w14:paraId="00115701">
      <w:pPr>
        <w:keepNext w:val="0"/>
        <w:keepLines w:val="0"/>
        <w:pageBreakBefore w:val="0"/>
        <w:widowControl/>
        <w:kinsoku/>
        <w:wordWrap w:val="0"/>
        <w:overflowPunct/>
        <w:topLinePunct w:val="0"/>
        <w:autoSpaceDE/>
        <w:autoSpaceDN/>
        <w:bidi w:val="0"/>
        <w:adjustRightInd/>
        <w:snapToGrid/>
        <w:spacing w:before="0" w:after="0" w:line="52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p>
    <w:p w14:paraId="64BB74FB">
      <w:pPr>
        <w:keepNext w:val="0"/>
        <w:keepLines w:val="0"/>
        <w:pageBreakBefore w:val="0"/>
        <w:widowControl/>
        <w:kinsoku/>
        <w:wordWrap w:val="0"/>
        <w:overflowPunct/>
        <w:topLinePunct w:val="0"/>
        <w:autoSpaceDE/>
        <w:autoSpaceDN/>
        <w:bidi w:val="0"/>
        <w:adjustRightInd/>
        <w:snapToGrid/>
        <w:spacing w:before="0" w:after="0" w:line="52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p>
    <w:p w14:paraId="6E11D40A">
      <w:pPr>
        <w:keepNext w:val="0"/>
        <w:keepLines w:val="0"/>
        <w:pageBreakBefore w:val="0"/>
        <w:widowControl/>
        <w:kinsoku/>
        <w:wordWrap w:val="0"/>
        <w:overflowPunct/>
        <w:topLinePunct w:val="0"/>
        <w:autoSpaceDE/>
        <w:autoSpaceDN/>
        <w:bidi w:val="0"/>
        <w:adjustRightInd/>
        <w:snapToGrid/>
        <w:spacing w:before="0" w:after="0" w:line="52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p>
    <w:p w14:paraId="44CEB287">
      <w:pPr>
        <w:keepNext w:val="0"/>
        <w:keepLines w:val="0"/>
        <w:pageBreakBefore w:val="0"/>
        <w:widowControl/>
        <w:kinsoku/>
        <w:wordWrap w:val="0"/>
        <w:overflowPunct/>
        <w:topLinePunct w:val="0"/>
        <w:autoSpaceDE/>
        <w:autoSpaceDN/>
        <w:bidi w:val="0"/>
        <w:adjustRightInd/>
        <w:snapToGrid/>
        <w:spacing w:before="0" w:after="0" w:line="52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p>
    <w:p w14:paraId="28CB2AC7">
      <w:pPr>
        <w:keepNext w:val="0"/>
        <w:keepLines w:val="0"/>
        <w:pageBreakBefore w:val="0"/>
        <w:widowControl/>
        <w:kinsoku/>
        <w:wordWrap w:val="0"/>
        <w:overflowPunct/>
        <w:topLinePunct w:val="0"/>
        <w:autoSpaceDE/>
        <w:autoSpaceDN/>
        <w:bidi w:val="0"/>
        <w:adjustRightInd/>
        <w:snapToGrid/>
        <w:spacing w:before="0" w:after="0" w:line="520" w:lineRule="exact"/>
        <w:ind w:left="0" w:right="800" w:rightChars="400" w:firstLine="0"/>
        <w:jc w:val="center"/>
        <w:textAlignment w:val="auto"/>
        <w:rPr>
          <w:rFonts w:hint="default"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                               后勤服务中心</w:t>
      </w:r>
    </w:p>
    <w:p w14:paraId="14DC6E17">
      <w:pPr>
        <w:keepNext w:val="0"/>
        <w:keepLines w:val="0"/>
        <w:pageBreakBefore w:val="0"/>
        <w:widowControl/>
        <w:kinsoku/>
        <w:wordWrap w:val="0"/>
        <w:overflowPunct/>
        <w:topLinePunct w:val="0"/>
        <w:autoSpaceDE/>
        <w:autoSpaceDN/>
        <w:bidi w:val="0"/>
        <w:adjustRightInd/>
        <w:snapToGrid/>
        <w:spacing w:before="0" w:after="0" w:line="520" w:lineRule="exact"/>
        <w:ind w:left="0" w:right="800" w:rightChars="400" w:firstLine="0"/>
        <w:jc w:val="right"/>
        <w:textAlignment w:val="auto"/>
        <w:rPr>
          <w:rFonts w:hint="default"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2026年6月15日</w:t>
      </w:r>
    </w:p>
    <w:p w14:paraId="729330A7">
      <w:pPr>
        <w:widowControl/>
        <w:autoSpaceDE/>
        <w:autoSpaceDN/>
        <w:snapToGrid/>
        <w:spacing w:before="0" w:after="0" w:line="240" w:lineRule="auto"/>
        <w:ind w:left="0" w:firstLine="0"/>
        <w:jc w:val="left"/>
        <w:rPr>
          <w:rFonts w:hint="eastAsia" w:ascii="黑体" w:hAnsi="黑体" w:eastAsia="黑体" w:cs="黑体"/>
          <w:b w:val="0"/>
          <w:bCs w:val="0"/>
          <w:w w:val="100"/>
          <w:sz w:val="32"/>
          <w:szCs w:val="32"/>
          <w:lang w:val="en-US" w:eastAsia="zh-CN"/>
        </w:rPr>
      </w:pPr>
    </w:p>
    <w:p w14:paraId="6BFC5A3D">
      <w:pPr>
        <w:widowControl/>
        <w:autoSpaceDE/>
        <w:autoSpaceDN/>
        <w:snapToGrid/>
        <w:spacing w:before="0" w:after="0" w:line="240" w:lineRule="auto"/>
        <w:ind w:left="0" w:firstLine="0"/>
        <w:jc w:val="left"/>
        <w:rPr>
          <w:rFonts w:hint="eastAsia" w:ascii="黑体" w:hAnsi="黑体" w:eastAsia="黑体" w:cs="黑体"/>
          <w:b w:val="0"/>
          <w:bCs w:val="0"/>
          <w:w w:val="100"/>
          <w:sz w:val="32"/>
          <w:szCs w:val="32"/>
          <w:lang w:val="en-US" w:eastAsia="zh-CN"/>
        </w:rPr>
      </w:pPr>
      <w:bookmarkStart w:id="0" w:name="_GoBack"/>
      <w:bookmarkEnd w:id="0"/>
    </w:p>
    <w:p w14:paraId="11B680E9">
      <w:pPr>
        <w:widowControl/>
        <w:autoSpaceDE/>
        <w:autoSpaceDN/>
        <w:snapToGrid/>
        <w:spacing w:before="0" w:after="0" w:line="240" w:lineRule="auto"/>
        <w:ind w:left="0" w:firstLine="0"/>
        <w:jc w:val="left"/>
        <w:rPr>
          <w:rFonts w:hint="eastAsia" w:ascii="黑体" w:hAnsi="黑体" w:eastAsia="黑体" w:cs="黑体"/>
          <w:b w:val="0"/>
          <w:bCs w:val="0"/>
          <w:w w:val="100"/>
          <w:sz w:val="32"/>
          <w:szCs w:val="32"/>
          <w:lang w:val="en-US" w:eastAsia="zh-CN"/>
        </w:rPr>
      </w:pPr>
    </w:p>
    <w:p w14:paraId="0ACB4C9B">
      <w:pPr>
        <w:widowControl/>
        <w:autoSpaceDE/>
        <w:autoSpaceDN/>
        <w:snapToGrid/>
        <w:spacing w:before="0" w:after="0" w:line="240" w:lineRule="auto"/>
        <w:ind w:left="0" w:firstLine="0"/>
        <w:jc w:val="left"/>
        <w:rPr>
          <w:rFonts w:hint="eastAsia" w:ascii="黑体" w:hAnsi="黑体" w:eastAsia="黑体" w:cs="黑体"/>
          <w:b w:val="0"/>
          <w:bCs w:val="0"/>
          <w:w w:val="100"/>
          <w:sz w:val="32"/>
          <w:szCs w:val="32"/>
          <w:lang w:val="en-US" w:eastAsia="zh-CN"/>
        </w:rPr>
      </w:pPr>
    </w:p>
    <w:p w14:paraId="7B813C9C">
      <w:pPr>
        <w:widowControl/>
        <w:autoSpaceDE/>
        <w:autoSpaceDN/>
        <w:snapToGrid/>
        <w:spacing w:before="0" w:after="0" w:line="240" w:lineRule="auto"/>
        <w:ind w:left="0" w:firstLine="0"/>
        <w:jc w:val="left"/>
        <w:rPr>
          <w:rFonts w:hint="eastAsia" w:ascii="黑体" w:hAnsi="黑体" w:eastAsia="黑体" w:cs="黑体"/>
          <w:b w:val="0"/>
          <w:bCs w:val="0"/>
          <w:w w:val="100"/>
          <w:sz w:val="32"/>
          <w:szCs w:val="32"/>
          <w:lang w:val="en-US" w:eastAsia="zh-CN"/>
        </w:rPr>
      </w:pPr>
    </w:p>
    <w:p w14:paraId="07957F9C">
      <w:pPr>
        <w:widowControl/>
        <w:autoSpaceDE/>
        <w:autoSpaceDN/>
        <w:snapToGrid/>
        <w:spacing w:before="0" w:after="0" w:line="240" w:lineRule="auto"/>
        <w:ind w:left="0" w:firstLine="0"/>
        <w:jc w:val="left"/>
        <w:rPr>
          <w:rFonts w:hint="eastAsia" w:ascii="黑体" w:hAnsi="黑体" w:eastAsia="黑体" w:cs="黑体"/>
          <w:b w:val="0"/>
          <w:bCs w:val="0"/>
          <w:w w:val="100"/>
          <w:sz w:val="32"/>
          <w:szCs w:val="32"/>
          <w:lang w:val="en-US" w:eastAsia="zh-CN"/>
        </w:rPr>
      </w:pPr>
    </w:p>
    <w:p w14:paraId="60A04F1A">
      <w:pPr>
        <w:widowControl/>
        <w:autoSpaceDE/>
        <w:autoSpaceDN/>
        <w:snapToGrid/>
        <w:spacing w:before="0" w:after="0" w:line="240" w:lineRule="auto"/>
        <w:ind w:left="0" w:firstLine="0"/>
        <w:jc w:val="left"/>
        <w:rPr>
          <w:rFonts w:hint="eastAsia" w:ascii="黑体" w:hAnsi="黑体" w:eastAsia="黑体" w:cs="黑体"/>
          <w:b w:val="0"/>
          <w:bCs w:val="0"/>
          <w:w w:val="100"/>
          <w:sz w:val="32"/>
          <w:szCs w:val="32"/>
          <w:lang w:val="en-US" w:eastAsia="zh-CN"/>
        </w:rPr>
      </w:pPr>
    </w:p>
    <w:p w14:paraId="11170FD0">
      <w:pPr>
        <w:widowControl/>
        <w:autoSpaceDE/>
        <w:autoSpaceDN/>
        <w:snapToGrid/>
        <w:spacing w:before="0" w:after="0" w:line="240" w:lineRule="auto"/>
        <w:ind w:left="0" w:firstLine="0"/>
        <w:jc w:val="left"/>
        <w:rPr>
          <w:rFonts w:hint="eastAsia" w:ascii="黑体" w:hAnsi="黑体" w:eastAsia="黑体" w:cs="黑体"/>
          <w:b w:val="0"/>
          <w:bCs w:val="0"/>
          <w:w w:val="100"/>
          <w:sz w:val="32"/>
          <w:szCs w:val="32"/>
          <w:lang w:val="en-US" w:eastAsia="zh-CN"/>
        </w:rPr>
      </w:pPr>
    </w:p>
    <w:p w14:paraId="18828F5F">
      <w:pPr>
        <w:widowControl/>
        <w:autoSpaceDE/>
        <w:autoSpaceDN/>
        <w:snapToGrid/>
        <w:spacing w:before="0" w:after="0" w:line="240" w:lineRule="auto"/>
        <w:ind w:left="0" w:firstLine="0"/>
        <w:jc w:val="left"/>
        <w:rPr>
          <w:rFonts w:hint="eastAsia" w:ascii="黑体" w:hAnsi="黑体" w:eastAsia="黑体" w:cs="黑体"/>
          <w:b w:val="0"/>
          <w:bCs w:val="0"/>
          <w:w w:val="100"/>
          <w:sz w:val="32"/>
          <w:szCs w:val="32"/>
          <w:lang w:val="en-US" w:eastAsia="zh-CN"/>
        </w:rPr>
      </w:pPr>
      <w:r>
        <w:rPr>
          <w:rFonts w:hint="eastAsia" w:ascii="黑体" w:hAnsi="黑体" w:eastAsia="黑体" w:cs="黑体"/>
          <w:b w:val="0"/>
          <w:bCs w:val="0"/>
          <w:w w:val="100"/>
          <w:sz w:val="32"/>
          <w:szCs w:val="32"/>
          <w:lang w:val="en-US" w:eastAsia="zh-CN"/>
        </w:rPr>
        <w:t>附件1</w:t>
      </w:r>
    </w:p>
    <w:p w14:paraId="4A817F74">
      <w:pPr>
        <w:pStyle w:val="2"/>
        <w:keepNext/>
        <w:keepLines/>
        <w:pageBreakBefore w:val="0"/>
        <w:widowControl/>
        <w:kinsoku/>
        <w:wordWrap w:val="0"/>
        <w:overflowPunct/>
        <w:topLinePunct w:val="0"/>
        <w:autoSpaceDE/>
        <w:autoSpaceDN/>
        <w:bidi w:val="0"/>
        <w:adjustRightInd/>
        <w:snapToGrid/>
        <w:spacing w:before="0" w:after="157" w:afterLines="50" w:line="640" w:lineRule="exact"/>
        <w:ind w:left="0" w:leftChars="0" w:firstLine="0" w:firstLineChars="0"/>
        <w:jc w:val="center"/>
        <w:textAlignment w:val="auto"/>
        <w:rPr>
          <w:rFonts w:hint="eastAsia" w:ascii="方正小标宋简体" w:hAnsi="方正小标宋简体" w:eastAsia="方正小标宋简体" w:cs="方正小标宋简体"/>
          <w:b w:val="0"/>
          <w:bCs/>
          <w:w w:val="100"/>
          <w:kern w:val="0"/>
          <w:sz w:val="44"/>
          <w:szCs w:val="22"/>
          <w:lang w:val="en-US" w:eastAsia="zh-CN"/>
        </w:rPr>
      </w:pPr>
      <w:r>
        <w:rPr>
          <w:rFonts w:hint="eastAsia" w:ascii="方正小标宋简体" w:hAnsi="方正小标宋简体" w:eastAsia="方正小标宋简体" w:cs="方正小标宋简体"/>
          <w:b w:val="0"/>
          <w:bCs/>
          <w:w w:val="100"/>
          <w:kern w:val="0"/>
          <w:sz w:val="44"/>
          <w:szCs w:val="22"/>
          <w:lang w:val="en-US" w:eastAsia="zh-CN"/>
        </w:rPr>
        <w:t>吉安幼儿师范高等专科学校除“四害”和灭白蚁红火蚁项目服务标准和考核要求</w:t>
      </w:r>
    </w:p>
    <w:p w14:paraId="1F732786">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为了加强对乙方服务的管理，客观考核乙方的工作，促进服务质量的提高，特制订本办法。 </w:t>
      </w:r>
    </w:p>
    <w:p w14:paraId="05012E50">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（一）考核的指导思想 </w:t>
      </w:r>
    </w:p>
    <w:p w14:paraId="18B98E46">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坚持为教学、科研工作和师生员工生活服务的方向和管理育人、服务育人、环境育人的宗旨，为学校发展提供高效、优质的服务。 </w:t>
      </w:r>
    </w:p>
    <w:p w14:paraId="42CC719C">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（二）考核的目的 </w:t>
      </w:r>
    </w:p>
    <w:p w14:paraId="6159838E">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提高服务质量，改善服务态度，营造文明向上、环境舒适、服务到位、管理有序、奖罚分明的校园后勤服务氛围。</w:t>
      </w:r>
    </w:p>
    <w:p w14:paraId="6567DCEA">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（三）考核的原则 </w:t>
      </w:r>
    </w:p>
    <w:p w14:paraId="4450AB24">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1.从实际出发，客观公正，实事求是的原则； </w:t>
      </w:r>
    </w:p>
    <w:p w14:paraId="51E2E3EB">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2.“公开、公平、公正”的原则；</w:t>
      </w:r>
    </w:p>
    <w:p w14:paraId="03056902">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3.内控与外检相结合，日常检查与定期考评相结合，专业量化与师生监督相结合的原则。 </w:t>
      </w:r>
    </w:p>
    <w:p w14:paraId="4E60221B">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（四）考核的组织与实施 </w:t>
      </w:r>
    </w:p>
    <w:p w14:paraId="0688E4B5">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后勤服务中心组织相关部门对乙方服务质量进行考核，采取日常检查和每月考核的形式，每季度算一次平均分，结算费用。 </w:t>
      </w:r>
    </w:p>
    <w:p w14:paraId="4BF9257D">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（五）考核的内容 </w:t>
      </w:r>
    </w:p>
    <w:p w14:paraId="51D0C656">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按照服务标准对乙方服务质量、服务态度、工作效率、专业规范等方面进行考核评估。 </w:t>
      </w:r>
    </w:p>
    <w:p w14:paraId="09EE85CA">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（六）考核等级及奖惩措施 </w:t>
      </w:r>
    </w:p>
    <w:p w14:paraId="631A1DDC">
      <w:pPr>
        <w:keepNext w:val="0"/>
        <w:keepLines w:val="0"/>
        <w:pageBreakBefore w:val="0"/>
        <w:widowControl/>
        <w:kinsoku/>
        <w:wordWrap w:val="0"/>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1.考核等级 </w:t>
      </w:r>
    </w:p>
    <w:p w14:paraId="1D33C7C9">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（1）优秀：考核评价分值≥85分 </w:t>
      </w:r>
    </w:p>
    <w:p w14:paraId="35B42C96">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（2）良好：考核评价分值 75-84分 </w:t>
      </w:r>
    </w:p>
    <w:p w14:paraId="0CFE54CE">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（3）基本合格：考核评价分值 65-74分 </w:t>
      </w:r>
    </w:p>
    <w:p w14:paraId="1C611EE4">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（4）不合格：考核评价分值＜65 分 </w:t>
      </w:r>
    </w:p>
    <w:p w14:paraId="61DF91B2">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2.奖惩措施 </w:t>
      </w:r>
    </w:p>
    <w:p w14:paraId="7177FA5F">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（1）考核评价分值≥85分，全额拨付当期服务费； </w:t>
      </w:r>
    </w:p>
    <w:p w14:paraId="58E41420">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（2）考核评价分值 65—84分依次对应扣 1%--20%的当期服务费；得分 65—74分并予以通报批评，责令限期1个月整改，乙方须及时向甲方提交整改措施报告，由甲方监督实施，若在限期内无明显改变，甲方有权终止与乙方签订服务协议。 </w:t>
      </w:r>
    </w:p>
    <w:p w14:paraId="68DB1588">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（3）考核评价分值＜65 分,拒付当期服务费外，甲方有权解除合同，另择企业，后果和损失由乙方负责。 </w:t>
      </w:r>
    </w:p>
    <w:p w14:paraId="00238BB2">
      <w:pPr>
        <w:keepNext w:val="0"/>
        <w:keepLines w:val="0"/>
        <w:pageBreakBefore w:val="0"/>
        <w:widowControl/>
        <w:kinsoku/>
        <w:wordWrap w:val="0"/>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 xml:space="preserve">（七）服务标准与考核办法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8"/>
        <w:gridCol w:w="3362"/>
        <w:gridCol w:w="2650"/>
        <w:gridCol w:w="842"/>
      </w:tblGrid>
      <w:tr w14:paraId="2CAA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668" w:type="dxa"/>
            <w:gridSpan w:val="2"/>
            <w:vAlign w:val="center"/>
          </w:tcPr>
          <w:p w14:paraId="68E79A70">
            <w:pPr>
              <w:widowControl w:val="0"/>
              <w:bidi w:val="0"/>
              <w:ind w:left="0" w:leftChars="0" w:firstLine="0" w:firstLineChars="0"/>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项目分值</w:t>
            </w:r>
          </w:p>
          <w:p w14:paraId="2D057A23">
            <w:pPr>
              <w:widowControl w:val="0"/>
              <w:bidi w:val="0"/>
              <w:jc w:val="center"/>
              <w:rPr>
                <w:rFonts w:hint="eastAsia" w:ascii="仿宋_GB2312" w:hAnsi="仿宋_GB2312" w:eastAsia="仿宋_GB2312" w:cs="仿宋_GB2312"/>
                <w:b/>
                <w:bCs/>
                <w:sz w:val="21"/>
                <w:szCs w:val="21"/>
                <w:lang w:val="en-US" w:eastAsia="zh-CN"/>
              </w:rPr>
            </w:pPr>
          </w:p>
        </w:tc>
        <w:tc>
          <w:tcPr>
            <w:tcW w:w="3362" w:type="dxa"/>
            <w:vAlign w:val="center"/>
          </w:tcPr>
          <w:p w14:paraId="4363DF1F">
            <w:pPr>
              <w:widowControl w:val="0"/>
              <w:bidi w:val="0"/>
              <w:ind w:left="0" w:leftChars="0" w:firstLine="0" w:firstLineChars="0"/>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服务标准及防治要求</w:t>
            </w:r>
          </w:p>
          <w:p w14:paraId="46A8CC59">
            <w:pPr>
              <w:widowControl w:val="0"/>
              <w:bidi w:val="0"/>
              <w:jc w:val="center"/>
              <w:rPr>
                <w:rFonts w:hint="eastAsia" w:ascii="仿宋_GB2312" w:hAnsi="仿宋_GB2312" w:eastAsia="仿宋_GB2312" w:cs="仿宋_GB2312"/>
                <w:b/>
                <w:bCs/>
                <w:sz w:val="21"/>
                <w:szCs w:val="21"/>
                <w:lang w:val="en-US" w:eastAsia="zh-CN"/>
              </w:rPr>
            </w:pPr>
          </w:p>
        </w:tc>
        <w:tc>
          <w:tcPr>
            <w:tcW w:w="2650" w:type="dxa"/>
            <w:vAlign w:val="center"/>
          </w:tcPr>
          <w:p w14:paraId="25A94035">
            <w:pPr>
              <w:widowControl w:val="0"/>
              <w:bidi w:val="0"/>
              <w:ind w:left="0" w:leftChars="0" w:firstLine="0" w:firstLineChars="0"/>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检查办法</w:t>
            </w:r>
          </w:p>
          <w:p w14:paraId="4D6394FE">
            <w:pPr>
              <w:widowControl w:val="0"/>
              <w:bidi w:val="0"/>
              <w:jc w:val="center"/>
              <w:rPr>
                <w:rFonts w:hint="eastAsia" w:ascii="仿宋_GB2312" w:hAnsi="仿宋_GB2312" w:eastAsia="仿宋_GB2312" w:cs="仿宋_GB2312"/>
                <w:b/>
                <w:bCs/>
                <w:sz w:val="21"/>
                <w:szCs w:val="21"/>
                <w:lang w:val="en-US" w:eastAsia="zh-CN"/>
              </w:rPr>
            </w:pPr>
          </w:p>
        </w:tc>
        <w:tc>
          <w:tcPr>
            <w:tcW w:w="842" w:type="dxa"/>
            <w:vAlign w:val="center"/>
          </w:tcPr>
          <w:p w14:paraId="4CED0A1B">
            <w:pPr>
              <w:widowControl w:val="0"/>
              <w:bidi w:val="0"/>
              <w:ind w:left="0" w:leftChars="0" w:firstLine="0" w:firstLineChars="0"/>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得分</w:t>
            </w:r>
          </w:p>
          <w:p w14:paraId="53F83953">
            <w:pPr>
              <w:widowControl w:val="0"/>
              <w:bidi w:val="0"/>
              <w:jc w:val="center"/>
              <w:rPr>
                <w:rFonts w:hint="eastAsia" w:ascii="仿宋_GB2312" w:hAnsi="仿宋_GB2312" w:eastAsia="仿宋_GB2312" w:cs="仿宋_GB2312"/>
                <w:b/>
                <w:bCs/>
                <w:sz w:val="21"/>
                <w:szCs w:val="21"/>
                <w:lang w:val="en-US" w:eastAsia="zh-CN"/>
              </w:rPr>
            </w:pPr>
          </w:p>
        </w:tc>
      </w:tr>
      <w:tr w14:paraId="7E77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30" w:type="dxa"/>
            <w:vMerge w:val="restart"/>
          </w:tcPr>
          <w:p w14:paraId="7BCDDE70">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四害（55 分）</w:t>
            </w:r>
          </w:p>
          <w:p w14:paraId="7A398056">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 </w:t>
            </w:r>
          </w:p>
          <w:p w14:paraId="60512AE2">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838" w:type="dxa"/>
          </w:tcPr>
          <w:p w14:paraId="1F665E08">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灭蝇（16分） </w:t>
            </w:r>
          </w:p>
          <w:p w14:paraId="79A23631">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p w14:paraId="06DC22A4">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3362" w:type="dxa"/>
          </w:tcPr>
          <w:p w14:paraId="501244BB">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1.按每月要求服务次数进行服务； </w:t>
            </w:r>
          </w:p>
          <w:p w14:paraId="26B61ECA">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2.重点区域有蝇房间不超过1%，其它单位不超过 3%； </w:t>
            </w:r>
          </w:p>
          <w:p w14:paraId="197A58D2">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3.平均每阳性房间不超过 3只；</w:t>
            </w:r>
          </w:p>
          <w:p w14:paraId="0FC3AFAD">
            <w:pPr>
              <w:keepNext w:val="0"/>
              <w:keepLines w:val="0"/>
              <w:widowControl/>
              <w:suppressLineNumbers w:val="0"/>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4.</w:t>
            </w:r>
            <w:r>
              <w:rPr>
                <w:rFonts w:hint="eastAsia" w:ascii="仿宋_GB2312" w:hAnsi="仿宋_GB2312" w:eastAsia="仿宋_GB2312" w:cs="仿宋_GB2312"/>
                <w:color w:val="000000"/>
                <w:kern w:val="0"/>
                <w:sz w:val="21"/>
                <w:szCs w:val="21"/>
                <w:lang w:val="en-US" w:eastAsia="zh-CN" w:bidi="ar"/>
              </w:rPr>
              <w:t>对雨水管网、下水管网、集水池等区域定期投放灭蚊幼缓释剂；定期对室外重点孳生地做药物处理。高发期必须对卫生间、浴室周边、办公区、各主要进出口位置进行滞留喷洒处理。</w:t>
            </w:r>
          </w:p>
        </w:tc>
        <w:tc>
          <w:tcPr>
            <w:tcW w:w="2650" w:type="dxa"/>
          </w:tcPr>
          <w:p w14:paraId="4AE337C9">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1.每少 1 次扣 2 分；</w:t>
            </w:r>
          </w:p>
          <w:p w14:paraId="57D92AED">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2.超过 1 个百分点扣 1 分，扣完为止； </w:t>
            </w:r>
          </w:p>
          <w:p w14:paraId="48E61031">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3.平均每阳性房间不超过3只，每超过1只扣1分，扣完为止。 </w:t>
            </w:r>
          </w:p>
        </w:tc>
        <w:tc>
          <w:tcPr>
            <w:tcW w:w="842" w:type="dxa"/>
          </w:tcPr>
          <w:p w14:paraId="1AD5413D">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p w14:paraId="2299ABE3">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r>
      <w:tr w14:paraId="0F3B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tcPr>
          <w:p w14:paraId="1597B08E">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838" w:type="dxa"/>
          </w:tcPr>
          <w:p w14:paraId="5017DFE9">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灭鼠（14 分）</w:t>
            </w:r>
          </w:p>
          <w:p w14:paraId="4F77043B">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3362" w:type="dxa"/>
          </w:tcPr>
          <w:p w14:paraId="5E7D51B0">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1.按每月要求服务次数进行服务； </w:t>
            </w:r>
          </w:p>
          <w:p w14:paraId="0B18C0DA">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2.有鼠洞、鼠类、鼠咬痕迹的房间不超过 2%；</w:t>
            </w:r>
          </w:p>
          <w:p w14:paraId="040FD34E">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3. 不 同 类 型 的 外 环 境 累 计2000 米鼠迹不超过 5 处；</w:t>
            </w:r>
          </w:p>
          <w:p w14:paraId="36B381BC">
            <w:pPr>
              <w:keepNext w:val="0"/>
              <w:keepLines w:val="0"/>
              <w:widowControl/>
              <w:suppressLineNumbers w:val="0"/>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4.</w:t>
            </w:r>
            <w:r>
              <w:rPr>
                <w:rFonts w:hint="eastAsia" w:ascii="仿宋_GB2312" w:hAnsi="仿宋_GB2312" w:eastAsia="仿宋_GB2312" w:cs="仿宋_GB2312"/>
                <w:color w:val="000000"/>
                <w:kern w:val="0"/>
                <w:sz w:val="21"/>
                <w:szCs w:val="21"/>
                <w:lang w:val="en-US" w:eastAsia="zh-CN" w:bidi="ar"/>
              </w:rPr>
              <w:t>灭鼠措施：（1）投放毒饵，根据鼠情设置毒饵站数量。毒饵站应编号、登记、要有警示标志、专人管理、检查并及时更换毒饵；（2）特殊区域可以采用以粘鼠板及灭鼠器械等方法灭鼠。</w:t>
            </w:r>
          </w:p>
        </w:tc>
        <w:tc>
          <w:tcPr>
            <w:tcW w:w="2650" w:type="dxa"/>
          </w:tcPr>
          <w:p w14:paraId="0AD7ED61">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1.每少 1 次扣 2 分； </w:t>
            </w:r>
          </w:p>
          <w:p w14:paraId="223E4E5D">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2.每超过 1 个百分点扣 2分，扣完为止；</w:t>
            </w:r>
          </w:p>
          <w:p w14:paraId="499AF380">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3.每超过 1 处扣 2 分，扣完为止。 </w:t>
            </w:r>
          </w:p>
          <w:p w14:paraId="418F6364">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842" w:type="dxa"/>
          </w:tcPr>
          <w:p w14:paraId="6948FC0F">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r>
      <w:tr w14:paraId="0A78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830" w:type="dxa"/>
            <w:vMerge w:val="continue"/>
          </w:tcPr>
          <w:p w14:paraId="682242EB">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838" w:type="dxa"/>
          </w:tcPr>
          <w:p w14:paraId="41EEE964">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灭蟑螂 （13 分） </w:t>
            </w:r>
          </w:p>
          <w:p w14:paraId="5855A49A">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3362" w:type="dxa"/>
          </w:tcPr>
          <w:p w14:paraId="47FD164E">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1.按每月要求服务次数进行 服务； </w:t>
            </w:r>
          </w:p>
          <w:p w14:paraId="19A97E6C">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2.室内有蟑螂成虫阳性房间不超过 3%，平均每间大蠊不超过 5 只，小蠊不超过 10 只，有活蟑螂卵房间不超过 2%； </w:t>
            </w:r>
          </w:p>
          <w:p w14:paraId="34C2D3CF">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3.有蟑螂粪便、蜕皮、死蟑等蟑迹的房间不超过 5%；</w:t>
            </w:r>
          </w:p>
          <w:p w14:paraId="743A973F">
            <w:pPr>
              <w:keepNext w:val="0"/>
              <w:keepLines w:val="0"/>
              <w:widowControl/>
              <w:suppressLineNumbers w:val="0"/>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4. </w:t>
            </w:r>
            <w:r>
              <w:rPr>
                <w:rFonts w:hint="eastAsia" w:ascii="仿宋_GB2312" w:hAnsi="仿宋_GB2312" w:eastAsia="仿宋_GB2312" w:cs="仿宋_GB2312"/>
                <w:color w:val="000000"/>
                <w:kern w:val="0"/>
                <w:sz w:val="21"/>
                <w:szCs w:val="21"/>
                <w:lang w:val="en-US" w:eastAsia="zh-CN" w:bidi="ar"/>
              </w:rPr>
              <w:t>处理方法可以采用：凝胶诱饵处理、滞留喷洒处理、气雾剂处理、粘板监测等。</w:t>
            </w:r>
          </w:p>
        </w:tc>
        <w:tc>
          <w:tcPr>
            <w:tcW w:w="2650" w:type="dxa"/>
          </w:tcPr>
          <w:p w14:paraId="30968E0C">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1.每少1次扣 2 分； </w:t>
            </w:r>
          </w:p>
          <w:p w14:paraId="3437EF19">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2.每超过1个百分点扣 1 分，每超1只扣 1分，扣完为止； </w:t>
            </w:r>
          </w:p>
          <w:p w14:paraId="40BE4C11">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3.每超过 1 个百分点扣 1分，扣完为止。</w:t>
            </w:r>
          </w:p>
          <w:p w14:paraId="57C51F51">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842" w:type="dxa"/>
          </w:tcPr>
          <w:p w14:paraId="1040E104">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p w14:paraId="5CBE0AF7">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p w14:paraId="75C16AAA">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p w14:paraId="21EC6481">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r>
      <w:tr w14:paraId="59A5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tcPr>
          <w:p w14:paraId="077BB8E9">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838" w:type="dxa"/>
          </w:tcPr>
          <w:p w14:paraId="6FB1323B">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灭蚊（13 分） </w:t>
            </w:r>
          </w:p>
          <w:p w14:paraId="56382351">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3362" w:type="dxa"/>
          </w:tcPr>
          <w:p w14:paraId="7A6529B1">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1.按每月要求服务次数进行服务； </w:t>
            </w:r>
          </w:p>
          <w:p w14:paraId="0D2052F1">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2.宿舍区域、各楼栋内外周围五米的环境各种存水容器和积水中，蚊幼及蛹的阳性率不超过 3%； </w:t>
            </w:r>
          </w:p>
          <w:p w14:paraId="6B89D493">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3.用 500 毫升收集勺采集服务区内大中型水体中的蚊幼或蛹阳性率不超过 3%，阳性勺内幼虫或蛹的平均数不超过 5 只； </w:t>
            </w:r>
          </w:p>
          <w:p w14:paraId="09DA61F7">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4.特殊场所白天人诱蚊 30 分钟，平均每人次诱获成蚊数不超过 1 只。</w:t>
            </w:r>
          </w:p>
          <w:p w14:paraId="111F6C7A">
            <w:pPr>
              <w:keepNext w:val="0"/>
              <w:keepLines w:val="0"/>
              <w:widowControl/>
              <w:suppressLineNumbers w:val="0"/>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5.</w:t>
            </w:r>
            <w:r>
              <w:rPr>
                <w:rFonts w:hint="eastAsia" w:ascii="仿宋_GB2312" w:hAnsi="仿宋_GB2312" w:eastAsia="仿宋_GB2312" w:cs="仿宋_GB2312"/>
                <w:color w:val="000000"/>
                <w:kern w:val="0"/>
                <w:sz w:val="21"/>
                <w:szCs w:val="21"/>
                <w:lang w:val="en-US" w:eastAsia="zh-CN" w:bidi="ar"/>
              </w:rPr>
              <w:t>对雨水管网、下水管网、集水池等区域定期投放灭蚊幼缓释剂；定期对室外重点孳生地做药物处理。高发期必须对卫生间、浴室周边、办公区、各主要进出口位置进行滞留喷洒处理。</w:t>
            </w:r>
          </w:p>
        </w:tc>
        <w:tc>
          <w:tcPr>
            <w:tcW w:w="2650" w:type="dxa"/>
          </w:tcPr>
          <w:p w14:paraId="2D8F0B56">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1.每少 1 次扣 2 分；</w:t>
            </w:r>
          </w:p>
          <w:p w14:paraId="30AFD10E">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2.每超过 1 个百分点扣1分，扣完为止； </w:t>
            </w:r>
          </w:p>
          <w:p w14:paraId="04BAE64D">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3. 每超过 1 个百分点扣 1 分，每超过 1 只扣1 分，扣完为止； </w:t>
            </w:r>
          </w:p>
          <w:p w14:paraId="656E3B84">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4.每超过 1 只扣 2 分， </w:t>
            </w:r>
          </w:p>
          <w:p w14:paraId="21A64DD4">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扣完为止。</w:t>
            </w:r>
          </w:p>
          <w:p w14:paraId="2C86296B">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842" w:type="dxa"/>
          </w:tcPr>
          <w:p w14:paraId="7068B0DC">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r>
      <w:tr w14:paraId="2A89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4DC9C9D3">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白蚁 30 分）</w:t>
            </w:r>
          </w:p>
          <w:p w14:paraId="337CDD04">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838" w:type="dxa"/>
          </w:tcPr>
          <w:p w14:paraId="60E265D3">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灭白蚁（30 分） </w:t>
            </w:r>
          </w:p>
          <w:p w14:paraId="7979E123">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3362" w:type="dxa"/>
          </w:tcPr>
          <w:p w14:paraId="42013D55">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1.按每月要求服务次数进行服务； </w:t>
            </w:r>
          </w:p>
          <w:p w14:paraId="40CD5842">
            <w:pPr>
              <w:keepNext w:val="0"/>
              <w:keepLines w:val="0"/>
              <w:widowControl/>
              <w:suppressLineNumbers w:val="0"/>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2.服务区域内无白蚁；</w:t>
            </w:r>
          </w:p>
          <w:p w14:paraId="3E18C9E6">
            <w:pPr>
              <w:keepNext w:val="0"/>
              <w:keepLines w:val="0"/>
              <w:widowControl/>
              <w:suppressLineNumbers w:val="0"/>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3.防治要求：（1）挖除蚁巢：</w:t>
            </w:r>
            <w:r>
              <w:rPr>
                <w:rFonts w:hint="eastAsia" w:ascii="仿宋_GB2312" w:hAnsi="仿宋_GB2312" w:eastAsia="仿宋_GB2312" w:cs="仿宋_GB2312"/>
                <w:color w:val="000000"/>
                <w:kern w:val="0"/>
                <w:sz w:val="21"/>
                <w:szCs w:val="21"/>
                <w:lang w:val="en-US" w:eastAsia="zh-CN" w:bidi="ar"/>
              </w:rPr>
              <w:t>在挖取蚁巢时，必须连续追挖，直至抓到蚁王、蚁后，在挖取蚁巢后，对巢内喷洒灭蚁粉，灭杀白蚁虫害；（2）地表和绿化树木、建筑物施药：根据实际情况，在有白蚁活动及危害的地方，施用高效低毒的灭蚁药剂；（3）药饵诱杀：根据蚁害密度，采取不同数量设置药物诱杀坑，内置白蚁喜爱食材，引诱周边白蚁前来取食，通过药物相互传染，达到杀灭整巢白蚁的目的。</w:t>
            </w:r>
          </w:p>
        </w:tc>
        <w:tc>
          <w:tcPr>
            <w:tcW w:w="2650" w:type="dxa"/>
          </w:tcPr>
          <w:p w14:paraId="64877072">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1.每少 1 次扣 2 分； </w:t>
            </w:r>
          </w:p>
          <w:p w14:paraId="676AFACF">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2.每发现一处扣 1 分，扣完为止。（房屋每20 平方米计 1 处，树林每 30 平方米计 1 处，以此类推） </w:t>
            </w:r>
          </w:p>
          <w:p w14:paraId="73B8B5FE">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3.每发现或被举报并核实的白蚁爆发事件， 根据爆发程度，每次扣10分-25分。</w:t>
            </w:r>
          </w:p>
        </w:tc>
        <w:tc>
          <w:tcPr>
            <w:tcW w:w="842" w:type="dxa"/>
          </w:tcPr>
          <w:p w14:paraId="7CA3CC38">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r>
      <w:tr w14:paraId="0B96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7471B33E">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红火蚁（15 分）</w:t>
            </w:r>
          </w:p>
          <w:p w14:paraId="4EDD0AC7">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838" w:type="dxa"/>
          </w:tcPr>
          <w:p w14:paraId="7B42CF23">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灭红火蚁 </w:t>
            </w:r>
          </w:p>
          <w:p w14:paraId="64AE8559">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（15 分） </w:t>
            </w:r>
          </w:p>
          <w:p w14:paraId="2AAA956D">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p w14:paraId="1E25D75E">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3362" w:type="dxa"/>
          </w:tcPr>
          <w:p w14:paraId="5C8DC3AA">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1.按每月要求服务次数进行服务； </w:t>
            </w:r>
          </w:p>
          <w:p w14:paraId="417580A7">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2.服务区域内无红火蚁。</w:t>
            </w:r>
          </w:p>
          <w:p w14:paraId="475E9633">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3.防治措施：（1）</w:t>
            </w:r>
            <w:r>
              <w:rPr>
                <w:rFonts w:hint="eastAsia" w:ascii="仿宋_GB2312" w:hAnsi="仿宋_GB2312" w:eastAsia="仿宋_GB2312" w:cs="仿宋_GB2312"/>
                <w:i w:val="0"/>
                <w:iCs w:val="0"/>
                <w:caps w:val="0"/>
                <w:spacing w:val="0"/>
                <w:sz w:val="21"/>
                <w:szCs w:val="21"/>
                <w:shd w:val="clear" w:fill="FFFFFF"/>
              </w:rPr>
              <w:t>使用专门针对红火蚁的杀虫剂，如含有氯吡脲或噻虫嗪的产品。注意按照说明书进行喷洒，确保安全有效。</w:t>
            </w:r>
            <w:r>
              <w:rPr>
                <w:rFonts w:hint="eastAsia" w:ascii="仿宋_GB2312" w:hAnsi="仿宋_GB2312" w:eastAsia="仿宋_GB2312" w:cs="仿宋_GB2312"/>
                <w:i w:val="0"/>
                <w:iCs w:val="0"/>
                <w:caps w:val="0"/>
                <w:spacing w:val="0"/>
                <w:sz w:val="21"/>
                <w:szCs w:val="21"/>
                <w:shd w:val="clear" w:fill="FFFFFF"/>
                <w:lang w:eastAsia="zh-CN"/>
              </w:rPr>
              <w:t>（</w:t>
            </w:r>
            <w:r>
              <w:rPr>
                <w:rFonts w:hint="eastAsia" w:ascii="仿宋_GB2312" w:hAnsi="仿宋_GB2312" w:eastAsia="仿宋_GB2312" w:cs="仿宋_GB2312"/>
                <w:i w:val="0"/>
                <w:iCs w:val="0"/>
                <w:caps w:val="0"/>
                <w:spacing w:val="0"/>
                <w:sz w:val="21"/>
                <w:szCs w:val="21"/>
                <w:shd w:val="clear" w:fill="FFFFFF"/>
                <w:lang w:val="en-US" w:eastAsia="zh-CN"/>
              </w:rPr>
              <w:t>2</w:t>
            </w:r>
            <w:r>
              <w:rPr>
                <w:rFonts w:hint="eastAsia" w:ascii="仿宋_GB2312" w:hAnsi="仿宋_GB2312" w:eastAsia="仿宋_GB2312" w:cs="仿宋_GB2312"/>
                <w:i w:val="0"/>
                <w:iCs w:val="0"/>
                <w:caps w:val="0"/>
                <w:spacing w:val="0"/>
                <w:sz w:val="21"/>
                <w:szCs w:val="21"/>
                <w:shd w:val="clear" w:fill="FFFFFF"/>
                <w:lang w:eastAsia="zh-CN"/>
              </w:rPr>
              <w:t>）</w:t>
            </w:r>
            <w:r>
              <w:rPr>
                <w:rFonts w:hint="eastAsia" w:ascii="仿宋_GB2312" w:hAnsi="仿宋_GB2312" w:eastAsia="仿宋_GB2312" w:cs="仿宋_GB2312"/>
                <w:i w:val="0"/>
                <w:iCs w:val="0"/>
                <w:caps w:val="0"/>
                <w:spacing w:val="0"/>
                <w:sz w:val="21"/>
                <w:szCs w:val="21"/>
                <w:shd w:val="clear" w:fill="FFFFFF"/>
              </w:rPr>
              <w:t>可选择含有杀虫成分的饵剂，放置在红火蚁活动区域，让蚂蚁带回巢穴。</w:t>
            </w:r>
          </w:p>
        </w:tc>
        <w:tc>
          <w:tcPr>
            <w:tcW w:w="2650" w:type="dxa"/>
          </w:tcPr>
          <w:p w14:paraId="2A6E1895">
            <w:pPr>
              <w:widowControl/>
              <w:numPr>
                <w:ilvl w:val="0"/>
                <w:numId w:val="1"/>
              </w:numPr>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每少 1 次扣 2 分；</w:t>
            </w:r>
          </w:p>
          <w:p w14:paraId="1EF51F13">
            <w:pPr>
              <w:widowControl/>
              <w:numPr>
                <w:ilvl w:val="0"/>
                <w:numId w:val="0"/>
              </w:numPr>
              <w:autoSpaceDE/>
              <w:autoSpaceDN/>
              <w:snapToGrid/>
              <w:spacing w:before="0" w:after="0" w:line="240" w:lineRule="auto"/>
              <w:ind w:left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2.每发现一处扣 1 分，扣完为止。 </w:t>
            </w:r>
          </w:p>
          <w:p w14:paraId="50ED56C3">
            <w:pPr>
              <w:widowControl/>
              <w:autoSpaceDE/>
              <w:autoSpaceDN/>
              <w:snapToGrid/>
              <w:spacing w:before="0" w:after="0" w:line="240" w:lineRule="auto"/>
              <w:ind w:left="0" w:leftChars="0" w:firstLine="0" w:firstLineChars="0"/>
              <w:jc w:val="lef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 xml:space="preserve">3.每发现或被举报并核实的红火蚁爆发事件，根据爆发程度，每次扣 5 分-10 分。 </w:t>
            </w:r>
          </w:p>
          <w:p w14:paraId="087B40FB">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p w14:paraId="28D208CC">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c>
          <w:tcPr>
            <w:tcW w:w="842" w:type="dxa"/>
          </w:tcPr>
          <w:p w14:paraId="071BE473">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r>
      <w:tr w14:paraId="62EA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680" w:type="dxa"/>
            <w:gridSpan w:val="4"/>
            <w:vAlign w:val="center"/>
          </w:tcPr>
          <w:p w14:paraId="1B2BCA5B">
            <w:pPr>
              <w:widowControl/>
              <w:autoSpaceDE/>
              <w:autoSpaceDN/>
              <w:snapToGrid/>
              <w:spacing w:before="0" w:after="0" w:line="240" w:lineRule="auto"/>
              <w:ind w:left="0" w:firstLine="560"/>
              <w:jc w:val="right"/>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总分：</w:t>
            </w:r>
          </w:p>
        </w:tc>
        <w:tc>
          <w:tcPr>
            <w:tcW w:w="842" w:type="dxa"/>
          </w:tcPr>
          <w:p w14:paraId="393D6AEC">
            <w:pPr>
              <w:widowControl/>
              <w:autoSpaceDE/>
              <w:autoSpaceDN/>
              <w:snapToGrid/>
              <w:spacing w:before="0" w:after="0" w:line="240" w:lineRule="auto"/>
              <w:ind w:left="0" w:firstLine="560"/>
              <w:jc w:val="left"/>
              <w:rPr>
                <w:rFonts w:hint="eastAsia" w:ascii="仿宋_GB2312" w:hAnsi="仿宋_GB2312" w:eastAsia="仿宋_GB2312" w:cs="仿宋_GB2312"/>
                <w:b w:val="0"/>
                <w:w w:val="100"/>
                <w:sz w:val="21"/>
                <w:szCs w:val="21"/>
                <w:lang w:val="en-US" w:eastAsia="zh-CN"/>
              </w:rPr>
            </w:pPr>
          </w:p>
        </w:tc>
      </w:tr>
      <w:tr w14:paraId="1A38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522" w:type="dxa"/>
            <w:gridSpan w:val="5"/>
            <w:vAlign w:val="center"/>
          </w:tcPr>
          <w:p w14:paraId="2C194F5F">
            <w:pPr>
              <w:widowControl/>
              <w:autoSpaceDE/>
              <w:autoSpaceDN/>
              <w:snapToGrid/>
              <w:spacing w:before="0" w:after="0" w:line="240" w:lineRule="auto"/>
              <w:ind w:left="0" w:firstLine="560"/>
              <w:jc w:val="center"/>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b/>
                <w:bCs/>
                <w:w w:val="100"/>
                <w:sz w:val="21"/>
                <w:szCs w:val="21"/>
                <w:lang w:val="en-US" w:eastAsia="zh-CN"/>
              </w:rPr>
              <w:t>附加考核指标</w:t>
            </w:r>
          </w:p>
        </w:tc>
      </w:tr>
      <w:tr w14:paraId="5238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030" w:type="dxa"/>
            <w:gridSpan w:val="3"/>
            <w:vAlign w:val="center"/>
          </w:tcPr>
          <w:p w14:paraId="4ECCB363">
            <w:pPr>
              <w:keepNext w:val="0"/>
              <w:keepLines w:val="0"/>
              <w:pageBreakBefore w:val="0"/>
              <w:widowControl/>
              <w:kinsoku/>
              <w:wordWrap w:val="0"/>
              <w:overflowPunct/>
              <w:topLinePunct w:val="0"/>
              <w:autoSpaceDE/>
              <w:autoSpaceDN/>
              <w:bidi w:val="0"/>
              <w:adjustRightInd/>
              <w:snapToGrid/>
              <w:spacing w:before="0" w:after="0" w:line="520" w:lineRule="exact"/>
              <w:ind w:left="0" w:leftChars="0" w:firstLine="0" w:firstLineChars="0"/>
              <w:jc w:val="left"/>
              <w:textAlignment w:val="auto"/>
              <w:rPr>
                <w:rFonts w:hint="eastAsia" w:ascii="仿宋_GB2312" w:hAnsi="仿宋_GB2312" w:eastAsia="仿宋_GB2312" w:cs="仿宋_GB2312"/>
                <w:b w:val="0"/>
                <w:w w:val="100"/>
                <w:sz w:val="21"/>
                <w:szCs w:val="21"/>
                <w:lang w:val="en-US" w:eastAsia="zh-CN"/>
              </w:rPr>
            </w:pPr>
            <w:r>
              <w:rPr>
                <w:rFonts w:hint="eastAsia" w:ascii="仿宋_GB2312" w:hAnsi="仿宋_GB2312" w:eastAsia="仿宋_GB2312" w:cs="仿宋_GB2312"/>
                <w:i w:val="0"/>
                <w:iCs w:val="0"/>
                <w:caps w:val="0"/>
                <w:spacing w:val="0"/>
                <w:sz w:val="21"/>
                <w:szCs w:val="21"/>
                <w:shd w:val="clear" w:fill="FFFFFF"/>
                <w:lang w:val="en-US" w:eastAsia="zh-CN"/>
              </w:rPr>
              <w:t>每年不少于两次在学校组织开展病媒生物预防控制宣传教育和培训。（纳入每期末当月考核）</w:t>
            </w:r>
          </w:p>
        </w:tc>
        <w:tc>
          <w:tcPr>
            <w:tcW w:w="2650" w:type="dxa"/>
            <w:vAlign w:val="center"/>
          </w:tcPr>
          <w:p w14:paraId="272499E0">
            <w:pPr>
              <w:widowControl/>
              <w:autoSpaceDE/>
              <w:autoSpaceDN/>
              <w:snapToGrid/>
              <w:spacing w:before="0" w:after="0" w:line="240" w:lineRule="auto"/>
              <w:jc w:val="both"/>
              <w:rPr>
                <w:rFonts w:hint="default" w:ascii="仿宋_GB2312" w:hAnsi="仿宋_GB2312" w:eastAsia="仿宋_GB2312" w:cs="仿宋_GB2312"/>
                <w:b w:val="0"/>
                <w:w w:val="100"/>
                <w:sz w:val="21"/>
                <w:szCs w:val="21"/>
                <w:lang w:val="en-US" w:eastAsia="zh-CN"/>
              </w:rPr>
            </w:pPr>
            <w:r>
              <w:rPr>
                <w:rFonts w:hint="eastAsia" w:ascii="仿宋_GB2312" w:hAnsi="仿宋_GB2312" w:eastAsia="仿宋_GB2312" w:cs="仿宋_GB2312"/>
                <w:b w:val="0"/>
                <w:w w:val="100"/>
                <w:sz w:val="21"/>
                <w:szCs w:val="21"/>
                <w:lang w:val="en-US" w:eastAsia="zh-CN"/>
              </w:rPr>
              <w:t>未按要求开展每次扣10分</w:t>
            </w:r>
          </w:p>
        </w:tc>
        <w:tc>
          <w:tcPr>
            <w:tcW w:w="842" w:type="dxa"/>
            <w:vAlign w:val="center"/>
          </w:tcPr>
          <w:p w14:paraId="33718B19">
            <w:pPr>
              <w:widowControl/>
              <w:autoSpaceDE/>
              <w:autoSpaceDN/>
              <w:snapToGrid/>
              <w:spacing w:before="0" w:after="0" w:line="240" w:lineRule="auto"/>
              <w:ind w:left="0" w:firstLine="560"/>
              <w:jc w:val="center"/>
              <w:rPr>
                <w:rFonts w:hint="eastAsia" w:ascii="仿宋_GB2312" w:hAnsi="仿宋_GB2312" w:eastAsia="仿宋_GB2312" w:cs="仿宋_GB2312"/>
                <w:b w:val="0"/>
                <w:w w:val="100"/>
                <w:sz w:val="21"/>
                <w:szCs w:val="21"/>
                <w:lang w:val="en-US" w:eastAsia="zh-CN"/>
              </w:rPr>
            </w:pPr>
          </w:p>
        </w:tc>
      </w:tr>
    </w:tbl>
    <w:p w14:paraId="1BA11940">
      <w:pPr>
        <w:widowControl/>
        <w:autoSpaceDE/>
        <w:autoSpaceDN/>
        <w:snapToGrid/>
        <w:spacing w:before="0" w:after="0" w:line="450" w:lineRule="atLeast"/>
        <w:ind w:left="0" w:leftChars="0" w:firstLine="0" w:firstLineChars="0"/>
        <w:jc w:val="left"/>
        <w:rPr>
          <w:rFonts w:hint="eastAsia" w:ascii="方正仿宋_GB2312" w:hAnsi="方正仿宋_GB2312" w:eastAsia="方正仿宋_GB2312" w:cs="方正仿宋_GB2312"/>
          <w:b w:val="0"/>
          <w:w w:val="100"/>
          <w:sz w:val="28"/>
          <w:szCs w:val="28"/>
          <w:lang w:val="en-US" w:eastAsia="zh-CN"/>
        </w:rPr>
        <w:sectPr>
          <w:pgSz w:w="11906" w:h="16838"/>
          <w:pgMar w:top="1440" w:right="1800" w:bottom="1440" w:left="1800" w:header="851" w:footer="992" w:gutter="0"/>
          <w:cols w:space="425" w:num="1"/>
          <w:docGrid w:type="lines" w:linePitch="312" w:charSpace="0"/>
        </w:sectPr>
      </w:pPr>
    </w:p>
    <w:p w14:paraId="51CAE339">
      <w:pPr>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9996E5-6E48-4268-BD06-07E5AB7D5A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4AE016B-657F-46DC-97C1-F7FDE7CB38D9}"/>
  </w:font>
  <w:font w:name="仿宋_GB2312">
    <w:panose1 w:val="02010609030101010101"/>
    <w:charset w:val="86"/>
    <w:family w:val="auto"/>
    <w:pitch w:val="default"/>
    <w:sig w:usb0="00000001" w:usb1="080E0000" w:usb2="00000000" w:usb3="00000000" w:csb0="00040000" w:csb1="00000000"/>
    <w:embedRegular r:id="rId3" w:fontKey="{29B61EF5-9707-424B-866F-18026512A379}"/>
  </w:font>
  <w:font w:name="楷体_GB2312">
    <w:panose1 w:val="02010609030101010101"/>
    <w:charset w:val="86"/>
    <w:family w:val="auto"/>
    <w:pitch w:val="default"/>
    <w:sig w:usb0="00000001" w:usb1="080E0000" w:usb2="00000000" w:usb3="00000000" w:csb0="00040000" w:csb1="00000000"/>
    <w:embedRegular r:id="rId4" w:fontKey="{2F74B6AA-9289-4734-8E48-E4B2930CB00D}"/>
  </w:font>
  <w:font w:name="仿宋">
    <w:panose1 w:val="02010609060101010101"/>
    <w:charset w:val="86"/>
    <w:family w:val="auto"/>
    <w:pitch w:val="default"/>
    <w:sig w:usb0="800002BF" w:usb1="38CF7CFA" w:usb2="00000016" w:usb3="00000000" w:csb0="00040001" w:csb1="00000000"/>
    <w:embedRegular r:id="rId5" w:fontKey="{78A2B5DD-C494-4511-A473-6F8C27BB996D}"/>
  </w:font>
  <w:font w:name="方正仿宋_GB2312">
    <w:panose1 w:val="02000000000000000000"/>
    <w:charset w:val="86"/>
    <w:family w:val="auto"/>
    <w:pitch w:val="default"/>
    <w:sig w:usb0="A00002BF" w:usb1="184F6CFA" w:usb2="00000012" w:usb3="00000000" w:csb0="00040001" w:csb1="00000000"/>
    <w:embedRegular r:id="rId6" w:fontKey="{0ECA4A8D-96A0-472C-8173-7B0B368A8AA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60AC7"/>
    <w:multiLevelType w:val="singleLevel"/>
    <w:tmpl w:val="13E60AC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MjY1YzA4YmRkMjM4ZmRiNmQzYzBkZWRlY2M2YWYifQ=="/>
  </w:docVars>
  <w:rsids>
    <w:rsidRoot w:val="5F697F81"/>
    <w:rsid w:val="00522102"/>
    <w:rsid w:val="00932F96"/>
    <w:rsid w:val="00F52A8D"/>
    <w:rsid w:val="010A478A"/>
    <w:rsid w:val="017B5688"/>
    <w:rsid w:val="02441F1E"/>
    <w:rsid w:val="029167E5"/>
    <w:rsid w:val="031511C4"/>
    <w:rsid w:val="03555A65"/>
    <w:rsid w:val="03773C2D"/>
    <w:rsid w:val="04A2206D"/>
    <w:rsid w:val="05616943"/>
    <w:rsid w:val="05791EDF"/>
    <w:rsid w:val="06316315"/>
    <w:rsid w:val="06936FD0"/>
    <w:rsid w:val="069F500F"/>
    <w:rsid w:val="07322345"/>
    <w:rsid w:val="07C03DF5"/>
    <w:rsid w:val="0888037A"/>
    <w:rsid w:val="0898267C"/>
    <w:rsid w:val="08EB30F3"/>
    <w:rsid w:val="097C3D4B"/>
    <w:rsid w:val="09F2400E"/>
    <w:rsid w:val="0A3E7253"/>
    <w:rsid w:val="0A634F0B"/>
    <w:rsid w:val="0AA03A6A"/>
    <w:rsid w:val="0BFE4EEC"/>
    <w:rsid w:val="0C1F4E62"/>
    <w:rsid w:val="0C985340"/>
    <w:rsid w:val="0CDD5DFA"/>
    <w:rsid w:val="0D9D24E2"/>
    <w:rsid w:val="0DAF0B93"/>
    <w:rsid w:val="0DF02F5A"/>
    <w:rsid w:val="0DFE11D3"/>
    <w:rsid w:val="0E992C39"/>
    <w:rsid w:val="0F3550C8"/>
    <w:rsid w:val="0F3D5D2B"/>
    <w:rsid w:val="0F794FF3"/>
    <w:rsid w:val="0FB83603"/>
    <w:rsid w:val="101311D4"/>
    <w:rsid w:val="110C093B"/>
    <w:rsid w:val="11FC1ECD"/>
    <w:rsid w:val="12641821"/>
    <w:rsid w:val="1323348A"/>
    <w:rsid w:val="14005579"/>
    <w:rsid w:val="145C6C53"/>
    <w:rsid w:val="15082937"/>
    <w:rsid w:val="154D47EE"/>
    <w:rsid w:val="177E5132"/>
    <w:rsid w:val="17AA23CB"/>
    <w:rsid w:val="18155A97"/>
    <w:rsid w:val="187A3B4C"/>
    <w:rsid w:val="18FE29CF"/>
    <w:rsid w:val="195B397D"/>
    <w:rsid w:val="1A976C37"/>
    <w:rsid w:val="1C913B5A"/>
    <w:rsid w:val="1E256F32"/>
    <w:rsid w:val="1E262080"/>
    <w:rsid w:val="1F0B3750"/>
    <w:rsid w:val="1F3031B6"/>
    <w:rsid w:val="1F505606"/>
    <w:rsid w:val="214271D1"/>
    <w:rsid w:val="22C205C9"/>
    <w:rsid w:val="234F5BD5"/>
    <w:rsid w:val="23F5677C"/>
    <w:rsid w:val="2443573A"/>
    <w:rsid w:val="25A218F5"/>
    <w:rsid w:val="25D16D75"/>
    <w:rsid w:val="276231B1"/>
    <w:rsid w:val="27DA7BB1"/>
    <w:rsid w:val="280C22E7"/>
    <w:rsid w:val="289F2FF0"/>
    <w:rsid w:val="297511FC"/>
    <w:rsid w:val="29FA0F90"/>
    <w:rsid w:val="2A0E67EA"/>
    <w:rsid w:val="2A7E3970"/>
    <w:rsid w:val="2B5E7F74"/>
    <w:rsid w:val="2B9E577C"/>
    <w:rsid w:val="2C6254B2"/>
    <w:rsid w:val="2C9254B0"/>
    <w:rsid w:val="2D621327"/>
    <w:rsid w:val="2E627104"/>
    <w:rsid w:val="2EDE49DD"/>
    <w:rsid w:val="2F7D6EF5"/>
    <w:rsid w:val="2FA54819"/>
    <w:rsid w:val="2FB971F8"/>
    <w:rsid w:val="30185CCC"/>
    <w:rsid w:val="303606AA"/>
    <w:rsid w:val="30EB518F"/>
    <w:rsid w:val="30F83BFB"/>
    <w:rsid w:val="33896EE1"/>
    <w:rsid w:val="33BE302F"/>
    <w:rsid w:val="33EC194A"/>
    <w:rsid w:val="33F627C9"/>
    <w:rsid w:val="345A4EAF"/>
    <w:rsid w:val="34A50962"/>
    <w:rsid w:val="34CC3529"/>
    <w:rsid w:val="359758E5"/>
    <w:rsid w:val="35A10512"/>
    <w:rsid w:val="37074CED"/>
    <w:rsid w:val="38F35173"/>
    <w:rsid w:val="39317DFF"/>
    <w:rsid w:val="393B2A2C"/>
    <w:rsid w:val="3B253993"/>
    <w:rsid w:val="3B8763FC"/>
    <w:rsid w:val="3C004363"/>
    <w:rsid w:val="3D1617E6"/>
    <w:rsid w:val="3D60778B"/>
    <w:rsid w:val="3DB66B25"/>
    <w:rsid w:val="3EC15781"/>
    <w:rsid w:val="3F340649"/>
    <w:rsid w:val="3F6F1681"/>
    <w:rsid w:val="42621029"/>
    <w:rsid w:val="42734FE4"/>
    <w:rsid w:val="42826CFC"/>
    <w:rsid w:val="42876CE2"/>
    <w:rsid w:val="42CA6A59"/>
    <w:rsid w:val="42F425C9"/>
    <w:rsid w:val="42F9198D"/>
    <w:rsid w:val="431C1B20"/>
    <w:rsid w:val="43503578"/>
    <w:rsid w:val="43CA50D8"/>
    <w:rsid w:val="441C07CA"/>
    <w:rsid w:val="44476729"/>
    <w:rsid w:val="450562E2"/>
    <w:rsid w:val="45FB4A9A"/>
    <w:rsid w:val="46D324F5"/>
    <w:rsid w:val="46DA3884"/>
    <w:rsid w:val="47705F96"/>
    <w:rsid w:val="4779577B"/>
    <w:rsid w:val="47C84024"/>
    <w:rsid w:val="485C1F5E"/>
    <w:rsid w:val="48CC544E"/>
    <w:rsid w:val="4A9674C0"/>
    <w:rsid w:val="4B766704"/>
    <w:rsid w:val="4B9A1834"/>
    <w:rsid w:val="4BBF129A"/>
    <w:rsid w:val="4CEA2347"/>
    <w:rsid w:val="4D682A44"/>
    <w:rsid w:val="4D9E6BF5"/>
    <w:rsid w:val="4DA16EA9"/>
    <w:rsid w:val="4DA44BEC"/>
    <w:rsid w:val="4DE145F5"/>
    <w:rsid w:val="4E50267E"/>
    <w:rsid w:val="4E597784"/>
    <w:rsid w:val="4F135B85"/>
    <w:rsid w:val="4F2558B8"/>
    <w:rsid w:val="508036EE"/>
    <w:rsid w:val="51031C29"/>
    <w:rsid w:val="51932FAD"/>
    <w:rsid w:val="51CD10E7"/>
    <w:rsid w:val="52DB4C0C"/>
    <w:rsid w:val="56436DEA"/>
    <w:rsid w:val="56A04CD2"/>
    <w:rsid w:val="5728063B"/>
    <w:rsid w:val="58382B00"/>
    <w:rsid w:val="58B93154"/>
    <w:rsid w:val="59C81C62"/>
    <w:rsid w:val="5A851901"/>
    <w:rsid w:val="5B152C85"/>
    <w:rsid w:val="5B3F307F"/>
    <w:rsid w:val="5BB55736"/>
    <w:rsid w:val="5BE20EC6"/>
    <w:rsid w:val="5BE508A9"/>
    <w:rsid w:val="5C95407D"/>
    <w:rsid w:val="5C974299"/>
    <w:rsid w:val="5D554A6F"/>
    <w:rsid w:val="5DAF5613"/>
    <w:rsid w:val="5F053010"/>
    <w:rsid w:val="5F697F81"/>
    <w:rsid w:val="600D03CE"/>
    <w:rsid w:val="600F4147"/>
    <w:rsid w:val="605E0C2A"/>
    <w:rsid w:val="60D41DB0"/>
    <w:rsid w:val="61493688"/>
    <w:rsid w:val="619E1C26"/>
    <w:rsid w:val="61A66D2D"/>
    <w:rsid w:val="61FC694D"/>
    <w:rsid w:val="622A170C"/>
    <w:rsid w:val="62562F59"/>
    <w:rsid w:val="625C0E65"/>
    <w:rsid w:val="634A36E8"/>
    <w:rsid w:val="63CE60C7"/>
    <w:rsid w:val="63E97247"/>
    <w:rsid w:val="645C7B76"/>
    <w:rsid w:val="64A15589"/>
    <w:rsid w:val="66664CDC"/>
    <w:rsid w:val="68C617F4"/>
    <w:rsid w:val="699274F5"/>
    <w:rsid w:val="69B95123"/>
    <w:rsid w:val="69BC331C"/>
    <w:rsid w:val="6AC92110"/>
    <w:rsid w:val="6B064398"/>
    <w:rsid w:val="6BB67B6C"/>
    <w:rsid w:val="6BE729FA"/>
    <w:rsid w:val="6C2471CC"/>
    <w:rsid w:val="6C755C79"/>
    <w:rsid w:val="6DCA78FF"/>
    <w:rsid w:val="6E250FD9"/>
    <w:rsid w:val="6E9C573F"/>
    <w:rsid w:val="6F8A67F1"/>
    <w:rsid w:val="6FA36659"/>
    <w:rsid w:val="708244C1"/>
    <w:rsid w:val="71E31D57"/>
    <w:rsid w:val="723B0DCB"/>
    <w:rsid w:val="72A526E9"/>
    <w:rsid w:val="72D92B78"/>
    <w:rsid w:val="72EE408F"/>
    <w:rsid w:val="73AD7AA7"/>
    <w:rsid w:val="73FA5ED7"/>
    <w:rsid w:val="74FE2171"/>
    <w:rsid w:val="75091655"/>
    <w:rsid w:val="75DC7CED"/>
    <w:rsid w:val="760608D7"/>
    <w:rsid w:val="76360227"/>
    <w:rsid w:val="76D5233D"/>
    <w:rsid w:val="77073972"/>
    <w:rsid w:val="782E09E2"/>
    <w:rsid w:val="78C31B1A"/>
    <w:rsid w:val="79314CD6"/>
    <w:rsid w:val="798219D5"/>
    <w:rsid w:val="7A212F9C"/>
    <w:rsid w:val="7A2E4EAA"/>
    <w:rsid w:val="7A70182E"/>
    <w:rsid w:val="7B7D4202"/>
    <w:rsid w:val="7C644921"/>
    <w:rsid w:val="7D225061"/>
    <w:rsid w:val="7D7E4262"/>
    <w:rsid w:val="7D8A23F1"/>
    <w:rsid w:val="7E510147"/>
    <w:rsid w:val="7E53749D"/>
    <w:rsid w:val="7EB50157"/>
    <w:rsid w:val="7F192494"/>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ordWrap w:val="0"/>
      <w:spacing w:before="0" w:after="0" w:line="240" w:lineRule="auto"/>
      <w:ind w:left="1024"/>
      <w:jc w:val="both"/>
    </w:pPr>
    <w:rPr>
      <w:rFonts w:ascii="宋体" w:hAnsi="宋体" w:eastAsia="Times New Roman" w:cstheme="minorBidi"/>
    </w:rPr>
  </w:style>
  <w:style w:type="paragraph" w:styleId="2">
    <w:name w:val="heading 1"/>
    <w:basedOn w:val="1"/>
    <w:next w:val="1"/>
    <w:link w:val="12"/>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0"/>
      <w:szCs w:val="20"/>
      <w:lang w:val="en-US" w:eastAsia="en-US" w:bidi="ar-SA"/>
    </w:rPr>
  </w:style>
  <w:style w:type="paragraph" w:styleId="6">
    <w:name w:val="Body Text Indent"/>
    <w:basedOn w:val="1"/>
    <w:next w:val="7"/>
    <w:unhideWhenUsed/>
    <w:qFormat/>
    <w:uiPriority w:val="0"/>
    <w:pPr>
      <w:spacing w:after="120"/>
      <w:ind w:left="200" w:leftChars="200"/>
    </w:pPr>
    <w:rPr>
      <w:rFonts w:hint="default"/>
      <w:sz w:val="21"/>
      <w:szCs w:val="24"/>
    </w:rPr>
  </w:style>
  <w:style w:type="paragraph" w:styleId="7">
    <w:name w:val="Body Text First Indent 2"/>
    <w:basedOn w:val="6"/>
    <w:unhideWhenUsed/>
    <w:qFormat/>
    <w:uiPriority w:val="99"/>
    <w:pPr>
      <w:spacing w:before="100" w:beforeAutospacing="1" w:after="100" w:afterAutospacing="1"/>
      <w:ind w:firstLine="210"/>
    </w:pPr>
    <w:rPr>
      <w:rFonts w:hint="default"/>
      <w:sz w:val="21"/>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4441</Words>
  <Characters>4666</Characters>
  <Lines>0</Lines>
  <Paragraphs>0</Paragraphs>
  <TotalTime>7</TotalTime>
  <ScaleCrop>false</ScaleCrop>
  <LinksUpToDate>false</LinksUpToDate>
  <CharactersWithSpaces>4886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2024-03-01T06:15:00Z</dcterms:created>
  <dc:creator>Lisa</dc:creator>
  <cp:lastModifiedBy>WPS_1733801330</cp:lastModifiedBy>
  <cp:lastPrinted>2024-03-11T01:30:00Z</cp:lastPrinted>
  <dcterms:modified xsi:type="dcterms:W3CDTF">2026-06-15T09:01:04Z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94DE18F8F738458E9E7DED1F710607EE_13</vt:lpwstr>
  </property>
  <property fmtid="{D5CDD505-2E9C-101B-9397-08002B2CF9AE}" pid="4" name="KSOTemplateDocerSaveRecord">
    <vt:lpwstr>eyJoZGlkIjoiZTU2ZGIyNzM2NWZhNmFmOWZlNGE4Zjc2Mjk0ZDRiMTMiLCJ1c2VySWQiOiIxNjY0MDEwNzc5In0=</vt:lpwstr>
  </property>
</Properties>
</file>