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B9E6">
      <w:pPr>
        <w:widowControl w:val="0"/>
        <w:spacing w:before="78" w:line="220" w:lineRule="auto"/>
        <w:jc w:val="center"/>
        <w:outlineLvl w:val="1"/>
        <w:rPr>
          <w:rFonts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采购</w:t>
      </w:r>
      <w:r>
        <w:rPr>
          <w:rFonts w:ascii="宋体" w:hAnsi="宋体" w:eastAsia="宋体" w:cs="宋体"/>
          <w:color w:val="auto"/>
          <w:spacing w:val="-2"/>
          <w:sz w:val="24"/>
          <w:szCs w:val="24"/>
          <w:lang w:eastAsia="zh-CN"/>
        </w:rPr>
        <w:t>需求表</w:t>
      </w:r>
    </w:p>
    <w:p w14:paraId="079C30F3">
      <w:pPr>
        <w:widowControl w:val="0"/>
        <w:spacing w:before="64"/>
        <w:rPr>
          <w:color w:val="auto"/>
          <w:lang w:eastAsia="zh-CN"/>
        </w:rPr>
      </w:pPr>
    </w:p>
    <w:tbl>
      <w:tblPr>
        <w:tblStyle w:val="4"/>
        <w:tblW w:w="90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817"/>
        <w:gridCol w:w="6150"/>
      </w:tblGrid>
      <w:tr w14:paraId="78319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2048" w:type="dxa"/>
            <w:tcBorders>
              <w:right w:val="nil"/>
            </w:tcBorders>
          </w:tcPr>
          <w:p w14:paraId="20FB39F8">
            <w:pPr>
              <w:widowControl w:val="0"/>
              <w:spacing w:before="183" w:line="223" w:lineRule="auto"/>
              <w:ind w:left="109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color w:val="auto"/>
                <w:lang w:eastAsia="zh-CN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805305" cy="1485265"/>
                  <wp:effectExtent l="0" t="0" r="4445" b="635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051" cy="148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名</w:t>
            </w:r>
          </w:p>
          <w:p w14:paraId="7FD016E4">
            <w:pPr>
              <w:pStyle w:val="5"/>
              <w:widowControl w:val="0"/>
              <w:spacing w:line="245" w:lineRule="auto"/>
              <w:rPr>
                <w:color w:val="auto"/>
              </w:rPr>
            </w:pPr>
          </w:p>
          <w:p w14:paraId="2F24916D">
            <w:pPr>
              <w:pStyle w:val="5"/>
              <w:widowControl w:val="0"/>
              <w:spacing w:line="246" w:lineRule="auto"/>
              <w:rPr>
                <w:color w:val="auto"/>
              </w:rPr>
            </w:pPr>
          </w:p>
          <w:p w14:paraId="59CF5796">
            <w:pPr>
              <w:widowControl w:val="0"/>
              <w:spacing w:before="78" w:line="219" w:lineRule="auto"/>
              <w:ind w:left="4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内</w:t>
            </w:r>
          </w:p>
          <w:p w14:paraId="37E067E2">
            <w:pPr>
              <w:pStyle w:val="5"/>
              <w:widowControl w:val="0"/>
              <w:spacing w:line="338" w:lineRule="auto"/>
              <w:rPr>
                <w:color w:val="auto"/>
              </w:rPr>
            </w:pPr>
          </w:p>
          <w:p w14:paraId="1B83338D">
            <w:pPr>
              <w:widowControl w:val="0"/>
              <w:spacing w:before="78" w:line="220" w:lineRule="auto"/>
              <w:ind w:left="13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容</w:t>
            </w:r>
          </w:p>
        </w:tc>
        <w:tc>
          <w:tcPr>
            <w:tcW w:w="817" w:type="dxa"/>
            <w:tcBorders>
              <w:left w:val="nil"/>
            </w:tcBorders>
          </w:tcPr>
          <w:p w14:paraId="6A673FAE">
            <w:pPr>
              <w:pStyle w:val="5"/>
              <w:widowControl w:val="0"/>
              <w:spacing w:line="263" w:lineRule="auto"/>
              <w:rPr>
                <w:color w:val="auto"/>
              </w:rPr>
            </w:pPr>
          </w:p>
          <w:p w14:paraId="6EAEF03D">
            <w:pPr>
              <w:pStyle w:val="5"/>
              <w:widowControl w:val="0"/>
              <w:spacing w:line="263" w:lineRule="auto"/>
              <w:rPr>
                <w:color w:val="auto"/>
              </w:rPr>
            </w:pPr>
          </w:p>
          <w:p w14:paraId="66CECDDD">
            <w:pPr>
              <w:pStyle w:val="5"/>
              <w:widowControl w:val="0"/>
              <w:spacing w:line="264" w:lineRule="auto"/>
              <w:rPr>
                <w:color w:val="auto"/>
              </w:rPr>
            </w:pPr>
          </w:p>
          <w:p w14:paraId="3271F425">
            <w:pPr>
              <w:widowControl w:val="0"/>
              <w:spacing w:before="78" w:line="221" w:lineRule="auto"/>
              <w:ind w:left="19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称</w:t>
            </w:r>
          </w:p>
        </w:tc>
        <w:tc>
          <w:tcPr>
            <w:tcW w:w="6150" w:type="dxa"/>
            <w:vAlign w:val="center"/>
          </w:tcPr>
          <w:p w14:paraId="392CB54F"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2026年泰和县城区公共外环境开展病媒生物防制服务采购项目</w:t>
            </w:r>
          </w:p>
        </w:tc>
      </w:tr>
      <w:tr w14:paraId="3F87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2865" w:type="dxa"/>
            <w:gridSpan w:val="2"/>
          </w:tcPr>
          <w:p w14:paraId="7D15EC86">
            <w:pPr>
              <w:widowControl w:val="0"/>
              <w:spacing w:before="253" w:line="219" w:lineRule="auto"/>
              <w:ind w:left="118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6150" w:type="dxa"/>
            <w:vAlign w:val="center"/>
          </w:tcPr>
          <w:p w14:paraId="649165B7"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1项</w:t>
            </w:r>
          </w:p>
        </w:tc>
      </w:tr>
      <w:tr w14:paraId="3F1A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2865" w:type="dxa"/>
            <w:gridSpan w:val="2"/>
          </w:tcPr>
          <w:p w14:paraId="0E886C58">
            <w:pPr>
              <w:widowControl w:val="0"/>
              <w:spacing w:before="253" w:line="219" w:lineRule="auto"/>
              <w:ind w:left="1071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6150" w:type="dxa"/>
            <w:vAlign w:val="center"/>
          </w:tcPr>
          <w:p w14:paraId="657EE1F2">
            <w:pPr>
              <w:widowControl w:val="0"/>
              <w:spacing w:line="360" w:lineRule="auto"/>
              <w:ind w:left="218" w:leftChars="104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壹年，自合同签订之日起开始计算。</w:t>
            </w:r>
          </w:p>
        </w:tc>
      </w:tr>
      <w:tr w14:paraId="4E61E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2865" w:type="dxa"/>
            <w:gridSpan w:val="2"/>
          </w:tcPr>
          <w:p w14:paraId="41072E92">
            <w:pPr>
              <w:widowControl w:val="0"/>
              <w:spacing w:before="256" w:line="219" w:lineRule="auto"/>
              <w:ind w:left="9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服务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地点</w:t>
            </w:r>
          </w:p>
        </w:tc>
        <w:tc>
          <w:tcPr>
            <w:tcW w:w="6150" w:type="dxa"/>
            <w:vAlign w:val="center"/>
          </w:tcPr>
          <w:p w14:paraId="28C75C3B"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泰和县范围内</w:t>
            </w:r>
          </w:p>
        </w:tc>
      </w:tr>
      <w:tr w14:paraId="74CB1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865" w:type="dxa"/>
            <w:gridSpan w:val="2"/>
          </w:tcPr>
          <w:p w14:paraId="5B66888E">
            <w:pPr>
              <w:widowControl w:val="0"/>
              <w:spacing w:before="256" w:line="221" w:lineRule="auto"/>
              <w:ind w:left="118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150" w:type="dxa"/>
            <w:vAlign w:val="center"/>
          </w:tcPr>
          <w:p w14:paraId="1F75E6AF"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/</w:t>
            </w:r>
          </w:p>
        </w:tc>
      </w:tr>
    </w:tbl>
    <w:p w14:paraId="496C4E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2026-06-10T09:06:44Z</dcterms:created>
  <dc:creator>Administrator</dc:creator>
  <cp:lastModifiedBy>Administrator</cp:lastModifiedBy>
  <dcterms:modified xsi:type="dcterms:W3CDTF">2026-06-10T09:15:54Z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eyJoZGlkIjoiZTM3NWJiMDM5NzgzYzVlOTkwYTdmODg5Yjg0N2JhNzQiLCJ1c2VySWQiOiI0NTczMTg5NjUifQ==</vt:lpwstr>
  </property>
  <property fmtid="{D5CDD505-2E9C-101B-9397-08002B2CF9AE}" pid="4" name="ICV">
    <vt:lpwstr>789E06A4F0B44A27B5FF16443707BD70_12</vt:lpwstr>
  </property>
</Properties>
</file>