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837B3">
      <w:pPr>
        <w:jc w:val="center"/>
        <w:rPr>
          <w:b/>
          <w:sz w:val="28"/>
          <w:szCs w:val="28"/>
        </w:rPr>
      </w:pPr>
      <w:r>
        <w:rPr>
          <w:rFonts w:hint="eastAsia" w:ascii="宋体" w:hAnsi="宋体"/>
          <w:b/>
          <w:bCs/>
          <w:sz w:val="44"/>
          <w:szCs w:val="44"/>
        </w:rPr>
        <w:t>附件（</w:t>
      </w:r>
      <w:r>
        <w:rPr>
          <w:rFonts w:hint="eastAsia"/>
          <w:b/>
          <w:bCs/>
          <w:sz w:val="44"/>
          <w:szCs w:val="44"/>
        </w:rPr>
        <w:t>2</w:t>
      </w:r>
      <w:r>
        <w:rPr>
          <w:rFonts w:hint="eastAsia" w:ascii="宋体" w:hAnsi="宋体"/>
          <w:b/>
          <w:bCs/>
          <w:sz w:val="44"/>
          <w:szCs w:val="44"/>
        </w:rPr>
        <w:t>）</w:t>
      </w:r>
      <w:r>
        <w:rPr>
          <w:rFonts w:ascii="宋体" w:hAnsi="宋体"/>
          <w:b/>
          <w:sz w:val="44"/>
          <w:szCs w:val="44"/>
        </w:rPr>
        <w:t>承诺书</w:t>
      </w:r>
      <w:r>
        <w:rPr>
          <w:b/>
          <w:sz w:val="28"/>
          <w:szCs w:val="28"/>
        </w:rPr>
        <w:t xml:space="preserve"> </w:t>
      </w:r>
    </w:p>
    <w:p w14:paraId="0A797E6D">
      <w:pPr>
        <w:jc w:val="center"/>
        <w:rPr>
          <w:b/>
          <w:sz w:val="28"/>
          <w:szCs w:val="28"/>
        </w:rPr>
      </w:pPr>
    </w:p>
    <w:p w14:paraId="6BCD96C8">
      <w:pPr>
        <w:snapToGrid w:val="0"/>
        <w:spacing w:line="560" w:lineRule="exact"/>
        <w:rPr>
          <w:rFonts w:eastAsia="仿宋_GB2312"/>
          <w:sz w:val="32"/>
          <w:szCs w:val="32"/>
        </w:rPr>
      </w:pPr>
      <w:r>
        <w:rPr>
          <w:rFonts w:ascii="仿宋_GB2312" w:hAnsi="仿宋_GB2312"/>
          <w:sz w:val="32"/>
          <w:szCs w:val="32"/>
        </w:rPr>
        <w:t>广州市荔湾区海龙街除四害消毒管理站</w:t>
      </w:r>
      <w:r>
        <w:rPr>
          <w:rFonts w:hint="eastAsia" w:ascii="宋体" w:hAnsi="宋体" w:cs="宋体"/>
          <w:sz w:val="32"/>
          <w:szCs w:val="32"/>
        </w:rPr>
        <w:t>：</w:t>
      </w:r>
    </w:p>
    <w:p w14:paraId="491E5ECE">
      <w:pPr>
        <w:snapToGrid w:val="0"/>
        <w:spacing w:line="560" w:lineRule="exact"/>
        <w:ind w:firstLine="560" w:firstLineChars="200"/>
        <w:rPr>
          <w:rFonts w:eastAsia="仿宋_GB2312"/>
          <w:sz w:val="28"/>
          <w:szCs w:val="28"/>
        </w:rPr>
      </w:pPr>
      <w:r>
        <w:rPr>
          <w:rFonts w:hint="eastAsia" w:ascii="宋体" w:hAnsi="宋体" w:cs="宋体"/>
          <w:sz w:val="28"/>
          <w:szCs w:val="28"/>
        </w:rPr>
        <w:t>对于贵方</w:t>
      </w:r>
      <w:r>
        <w:rPr>
          <w:rFonts w:ascii="仿宋_GB2312" w:hAnsi="仿宋_GB2312" w:eastAsia="仿宋_GB2312"/>
          <w:sz w:val="28"/>
          <w:szCs w:val="28"/>
          <w:u w:val="single"/>
        </w:rPr>
        <w:t xml:space="preserve"> </w:t>
      </w:r>
      <w:r>
        <w:rPr>
          <w:rFonts w:ascii="仿宋_GB2312" w:hAnsi="仿宋_GB2312"/>
          <w:sz w:val="28"/>
          <w:szCs w:val="28"/>
          <w:u w:val="single"/>
        </w:rPr>
        <w:t>海龙街</w:t>
      </w:r>
      <w:r>
        <w:rPr>
          <w:rFonts w:hint="eastAsia" w:ascii="仿宋_GB2312" w:hAnsi="仿宋_GB2312"/>
          <w:sz w:val="28"/>
          <w:szCs w:val="28"/>
          <w:u w:val="single"/>
          <w:lang w:val="en-US" w:eastAsia="zh-CN"/>
        </w:rPr>
        <w:t>道“两热”</w:t>
      </w:r>
      <w:r>
        <w:rPr>
          <w:rFonts w:ascii="仿宋_GB2312" w:hAnsi="仿宋_GB2312"/>
          <w:sz w:val="28"/>
          <w:szCs w:val="28"/>
          <w:u w:val="single"/>
        </w:rPr>
        <w:t>预防、防控应急消杀队伍服务</w:t>
      </w:r>
      <w:r>
        <w:rPr>
          <w:rFonts w:ascii="仿宋_GB2312" w:hAnsi="仿宋_GB2312" w:eastAsia="仿宋_GB2312"/>
          <w:sz w:val="28"/>
          <w:szCs w:val="28"/>
          <w:u w:val="single"/>
        </w:rPr>
        <w:t xml:space="preserve"> </w:t>
      </w:r>
      <w:r>
        <w:rPr>
          <w:rFonts w:hint="eastAsia" w:ascii="宋体" w:hAnsi="宋体" w:cs="宋体"/>
          <w:sz w:val="28"/>
          <w:szCs w:val="28"/>
        </w:rPr>
        <w:t>询价项目，我方已认真阅读询价邀请函的全部内容，并对本次询价作出实质性响应，接受报价人须知的各项要求。如有违约行为，同意按规定接受处罚，直至追究法律责任。</w:t>
      </w:r>
    </w:p>
    <w:p w14:paraId="2D27F142">
      <w:pPr>
        <w:snapToGrid w:val="0"/>
        <w:spacing w:line="560" w:lineRule="exact"/>
        <w:ind w:firstLine="560" w:firstLineChars="200"/>
        <w:rPr>
          <w:rFonts w:eastAsia="仿宋_GB2312"/>
          <w:sz w:val="28"/>
          <w:szCs w:val="28"/>
        </w:rPr>
      </w:pPr>
      <w:r>
        <w:rPr>
          <w:sz w:val="28"/>
          <w:szCs w:val="28"/>
        </w:rPr>
        <w:t>1</w:t>
      </w:r>
      <w:r>
        <w:rPr>
          <w:rFonts w:ascii="仿宋_GB2312" w:hAnsi="仿宋_GB2312"/>
          <w:sz w:val="28"/>
          <w:szCs w:val="28"/>
        </w:rPr>
        <w:t>、</w:t>
      </w:r>
      <w:r>
        <w:rPr>
          <w:rFonts w:hint="eastAsia" w:ascii="仿宋_GB2312" w:hAnsi="仿宋_GB2312"/>
          <w:sz w:val="28"/>
          <w:szCs w:val="28"/>
          <w:lang w:val="en-US" w:eastAsia="zh-CN"/>
        </w:rPr>
        <w:t>承诺所提供的投标文件及相关资料真实、合法、有效，无虚假信息或隐瞒情况</w:t>
      </w:r>
      <w:r>
        <w:rPr>
          <w:rFonts w:ascii="仿宋_GB2312" w:hAnsi="仿宋_GB2312"/>
          <w:sz w:val="28"/>
          <w:szCs w:val="28"/>
        </w:rPr>
        <w:t>。</w:t>
      </w:r>
    </w:p>
    <w:p w14:paraId="705F4472">
      <w:pPr>
        <w:snapToGrid w:val="0"/>
        <w:spacing w:line="560" w:lineRule="exact"/>
        <w:ind w:firstLine="560" w:firstLineChars="200"/>
        <w:rPr>
          <w:rFonts w:eastAsia="仿宋_GB2312"/>
          <w:sz w:val="28"/>
          <w:szCs w:val="28"/>
        </w:rPr>
      </w:pPr>
      <w:r>
        <w:rPr>
          <w:sz w:val="28"/>
          <w:szCs w:val="28"/>
        </w:rPr>
        <w:t>2</w:t>
      </w:r>
      <w:r>
        <w:rPr>
          <w:rFonts w:ascii="仿宋_GB2312" w:hAnsi="仿宋_GB2312"/>
          <w:sz w:val="28"/>
          <w:szCs w:val="28"/>
        </w:rPr>
        <w:t>、价格承诺：</w:t>
      </w:r>
      <w:r>
        <w:rPr>
          <w:rFonts w:hint="eastAsia" w:ascii="仿宋_GB2312" w:hAnsi="仿宋_GB2312"/>
          <w:sz w:val="28"/>
          <w:szCs w:val="28"/>
          <w:lang w:val="en-US" w:eastAsia="zh-CN"/>
        </w:rPr>
        <w:t>承诺投标</w:t>
      </w:r>
      <w:r>
        <w:rPr>
          <w:rFonts w:ascii="仿宋_GB2312" w:hAnsi="仿宋_GB2312"/>
          <w:sz w:val="28"/>
          <w:szCs w:val="28"/>
        </w:rPr>
        <w:t>价格</w:t>
      </w:r>
      <w:r>
        <w:rPr>
          <w:rFonts w:hint="eastAsia" w:ascii="仿宋_GB2312" w:hAnsi="仿宋_GB2312"/>
          <w:sz w:val="28"/>
          <w:szCs w:val="28"/>
          <w:lang w:val="en-US" w:eastAsia="zh-CN"/>
        </w:rPr>
        <w:t>合理，不存在恶意竞争的不正当行为</w:t>
      </w:r>
      <w:r>
        <w:rPr>
          <w:rFonts w:ascii="仿宋_GB2312" w:hAnsi="仿宋_GB2312"/>
          <w:sz w:val="28"/>
          <w:szCs w:val="28"/>
        </w:rPr>
        <w:t>。</w:t>
      </w:r>
    </w:p>
    <w:p w14:paraId="34706F57">
      <w:pPr>
        <w:snapToGrid w:val="0"/>
        <w:spacing w:line="560" w:lineRule="exact"/>
        <w:ind w:firstLine="560" w:firstLineChars="200"/>
        <w:rPr>
          <w:rFonts w:ascii="仿宋_GB2312" w:hAnsi="仿宋_GB2312"/>
          <w:sz w:val="28"/>
          <w:szCs w:val="28"/>
        </w:rPr>
      </w:pPr>
      <w:r>
        <w:rPr>
          <w:rFonts w:hint="eastAsia"/>
          <w:sz w:val="28"/>
          <w:szCs w:val="28"/>
          <w:lang w:val="en-US" w:eastAsia="zh-CN"/>
        </w:rPr>
        <w:t>3</w:t>
      </w:r>
      <w:r>
        <w:rPr>
          <w:rFonts w:ascii="仿宋_GB2312" w:hAnsi="仿宋_GB2312"/>
          <w:sz w:val="28"/>
          <w:szCs w:val="28"/>
        </w:rPr>
        <w:t>、国家企业信用信息公示系统未被列入经营异常名录与严重违法失信名单（黑名单）。</w:t>
      </w:r>
    </w:p>
    <w:p w14:paraId="586C3851">
      <w:pPr>
        <w:snapToGrid w:val="0"/>
        <w:spacing w:line="560" w:lineRule="exact"/>
        <w:ind w:firstLine="560" w:firstLineChars="200"/>
        <w:rPr>
          <w:rFonts w:ascii="仿宋_GB2312" w:hAnsi="仿宋_GB2312"/>
          <w:sz w:val="28"/>
          <w:szCs w:val="28"/>
        </w:rPr>
      </w:pPr>
      <w:r>
        <w:rPr>
          <w:rFonts w:hint="eastAsia" w:ascii="仿宋_GB2312" w:hAnsi="仿宋_GB2312"/>
          <w:sz w:val="28"/>
          <w:szCs w:val="28"/>
          <w:lang w:val="en-US" w:eastAsia="zh-CN"/>
        </w:rPr>
        <w:t>4、</w:t>
      </w:r>
      <w:r>
        <w:rPr>
          <w:rFonts w:ascii="仿宋_GB2312" w:hAnsi="仿宋_GB2312"/>
          <w:sz w:val="28"/>
          <w:szCs w:val="28"/>
        </w:rPr>
        <w:t>保证不给委托单位的工作人员及其亲属任何形式的商业贿赂（包括送礼金礼品、有价证券、购物券、回扣、佣金、咨询费、劳务费、赞助费、宣传费、支付旅游费用、报销各种消费凭证、宴请、娱乐等）。</w:t>
      </w:r>
      <w:bookmarkStart w:id="0" w:name="_GoBack"/>
      <w:bookmarkEnd w:id="0"/>
    </w:p>
    <w:p w14:paraId="4CFB051E">
      <w:pPr>
        <w:snapToGrid w:val="0"/>
        <w:spacing w:line="560" w:lineRule="exact"/>
        <w:ind w:firstLine="560" w:firstLineChars="200"/>
        <w:rPr>
          <w:rFonts w:hint="eastAsia" w:ascii="仿宋_GB2312" w:hAnsi="仿宋_GB2312" w:eastAsia="宋体"/>
          <w:sz w:val="28"/>
          <w:szCs w:val="28"/>
          <w:lang w:val="en-US" w:eastAsia="zh-CN"/>
        </w:rPr>
      </w:pPr>
      <w:r>
        <w:rPr>
          <w:rFonts w:hint="eastAsia" w:ascii="仿宋_GB2312" w:hAnsi="仿宋_GB2312"/>
          <w:sz w:val="28"/>
          <w:szCs w:val="28"/>
          <w:lang w:val="en-US" w:eastAsia="zh-CN"/>
        </w:rPr>
        <w:t>5、 承诺遵守相关法律法规及招标活动的纪律，不串通投标、不弄虚作假。</w:t>
      </w:r>
    </w:p>
    <w:p w14:paraId="4AB961DA">
      <w:pPr>
        <w:snapToGrid w:val="0"/>
        <w:spacing w:line="560" w:lineRule="exact"/>
        <w:ind w:firstLine="560" w:firstLineChars="200"/>
        <w:rPr>
          <w:rFonts w:eastAsia="仿宋_GB2312"/>
          <w:sz w:val="32"/>
          <w:szCs w:val="32"/>
        </w:rPr>
      </w:pPr>
      <w:r>
        <w:rPr>
          <w:rFonts w:hint="eastAsia" w:ascii="宋体" w:hAnsi="宋体" w:cs="宋体"/>
          <w:sz w:val="28"/>
          <w:szCs w:val="28"/>
        </w:rPr>
        <w:t>以上如有违反，自愿接受相关部门和单位的处理、处罚。</w:t>
      </w:r>
      <w:r>
        <w:rPr>
          <w:rFonts w:eastAsia="仿宋_GB2312"/>
          <w:sz w:val="32"/>
          <w:szCs w:val="32"/>
        </w:rPr>
        <w:t xml:space="preserve"> </w:t>
      </w:r>
    </w:p>
    <w:p w14:paraId="60025492">
      <w:pPr>
        <w:snapToGrid w:val="0"/>
        <w:spacing w:line="560" w:lineRule="exact"/>
        <w:ind w:firstLine="480"/>
        <w:jc w:val="both"/>
        <w:rPr>
          <w:rFonts w:ascii="宋体" w:hAnsi="宋体" w:cs="宋体"/>
          <w:sz w:val="32"/>
          <w:szCs w:val="32"/>
        </w:rPr>
      </w:pPr>
    </w:p>
    <w:p w14:paraId="253D30E6">
      <w:pPr>
        <w:snapToGrid w:val="0"/>
        <w:spacing w:line="560" w:lineRule="exact"/>
        <w:ind w:firstLine="480"/>
        <w:jc w:val="center"/>
        <w:rPr>
          <w:rFonts w:eastAsia="仿宋_GB2312"/>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报价单位（章）：</w:t>
      </w:r>
    </w:p>
    <w:p w14:paraId="3789A7FE">
      <w:pPr>
        <w:snapToGrid w:val="0"/>
        <w:spacing w:line="560" w:lineRule="exact"/>
        <w:ind w:firstLine="3840" w:firstLineChars="1200"/>
        <w:rPr>
          <w:rFonts w:eastAsia="仿宋_GB2312"/>
          <w:sz w:val="32"/>
          <w:szCs w:val="32"/>
        </w:rPr>
      </w:pPr>
      <w:r>
        <w:rPr>
          <w:rFonts w:hint="eastAsia" w:ascii="宋体" w:hAnsi="宋体" w:cs="宋体"/>
          <w:sz w:val="32"/>
          <w:szCs w:val="32"/>
        </w:rPr>
        <w:t>法人代表或</w:t>
      </w:r>
      <w:r>
        <w:rPr>
          <w:rFonts w:hint="eastAsia" w:ascii="宋体" w:hAnsi="宋体" w:cs="宋体"/>
          <w:sz w:val="32"/>
          <w:szCs w:val="32"/>
          <w:lang w:val="en-US" w:eastAsia="zh-CN"/>
        </w:rPr>
        <w:t>授权人</w:t>
      </w:r>
      <w:r>
        <w:rPr>
          <w:rFonts w:hint="eastAsia" w:ascii="宋体" w:hAnsi="宋体" w:cs="宋体"/>
          <w:sz w:val="32"/>
          <w:szCs w:val="32"/>
        </w:rPr>
        <w:t>（签名）：</w:t>
      </w:r>
    </w:p>
    <w:p w14:paraId="1575FD0C">
      <w:pPr>
        <w:rPr>
          <w:rFonts w:hint="eastAsia"/>
        </w:rPr>
      </w:pP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宋体" w:hAnsi="宋体" w:cs="宋体"/>
          <w:sz w:val="32"/>
          <w:szCs w:val="32"/>
        </w:rPr>
        <w:t>年</w:t>
      </w:r>
      <w:r>
        <w:rPr>
          <w:rFonts w:eastAsia="仿宋_GB2312"/>
          <w:sz w:val="32"/>
          <w:szCs w:val="32"/>
        </w:rPr>
        <w:t xml:space="preserve"> </w:t>
      </w:r>
      <w:r>
        <w:rPr>
          <w:rFonts w:ascii="仿宋_GB2312" w:hAnsi="仿宋_GB2312" w:eastAsia="仿宋_GB2312"/>
          <w:sz w:val="32"/>
          <w:szCs w:val="32"/>
        </w:rPr>
        <w:t xml:space="preserve"> </w:t>
      </w:r>
      <w:r>
        <w:rPr>
          <w:rFonts w:eastAsia="仿宋_GB2312"/>
          <w:sz w:val="32"/>
          <w:szCs w:val="32"/>
        </w:rPr>
        <w:t xml:space="preserve"> </w:t>
      </w:r>
      <w:r>
        <w:rPr>
          <w:rFonts w:hint="eastAsia" w:ascii="宋体" w:hAnsi="宋体" w:cs="宋体"/>
          <w:sz w:val="32"/>
          <w:szCs w:val="32"/>
        </w:rPr>
        <w:t>月</w:t>
      </w:r>
      <w:r>
        <w:rPr>
          <w:rFonts w:ascii="仿宋_GB2312" w:hAnsi="仿宋_GB2312" w:eastAsia="仿宋_GB2312"/>
          <w:sz w:val="32"/>
          <w:szCs w:val="32"/>
        </w:rPr>
        <w:t xml:space="preserve"> </w:t>
      </w:r>
      <w:r>
        <w:rPr>
          <w:rFonts w:eastAsia="仿宋_GB2312"/>
          <w:sz w:val="32"/>
          <w:szCs w:val="32"/>
        </w:rPr>
        <w:t xml:space="preserve">  </w:t>
      </w:r>
      <w:r>
        <w:rPr>
          <w:rFonts w:hint="eastAsia" w:ascii="宋体" w:hAnsi="宋体" w:cs="宋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90"/>
    <w:rsid w:val="00063CD2"/>
    <w:rsid w:val="008444C9"/>
    <w:rsid w:val="00921790"/>
    <w:rsid w:val="00EB7D44"/>
    <w:rsid w:val="0F5E67C6"/>
    <w:rsid w:val="1175020E"/>
    <w:rsid w:val="7D96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378</Characters>
  <Lines>2</Lines>
  <Paragraphs>1</Paragraphs>
  <TotalTime>12</TotalTime>
  <ScaleCrop>false</ScaleCrop>
  <LinksUpToDate>false</LinksUpToDate>
  <CharactersWithSpaces>403</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2024-09-13T02:30:00Z</dcterms:created>
  <dc:creator>admin</dc:creator>
  <cp:lastModifiedBy>123</cp:lastModifiedBy>
  <dcterms:modified xsi:type="dcterms:W3CDTF">2026-06-05T09:27:17Z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eyJoZGlkIjoiMWQ0OTQwNGQzZjk3NjhhYTBmMGI4YmY5MDVlODRiNGMiLCJ1c2VySWQiOiI0NTUxOTg0MzgifQ==</vt:lpwstr>
  </property>
  <property fmtid="{D5CDD505-2E9C-101B-9397-08002B2CF9AE}" pid="3" name="KSOProductBuildVer">
    <vt:lpwstr>2052-12.8.2.20793</vt:lpwstr>
  </property>
  <property fmtid="{D5CDD505-2E9C-101B-9397-08002B2CF9AE}" pid="4" name="ICV">
    <vt:lpwstr>8FE1480612E6431195411B6E2AC12BD3_13</vt:lpwstr>
  </property>
</Properties>
</file>