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BC2CDE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楷体" w:hAnsi="楷体" w:eastAsia="楷体" w:cs="楷体"/>
          <w:i w:val="0"/>
          <w:caps w:val="0"/>
          <w:color w:val="auto"/>
          <w:spacing w:val="0"/>
          <w:sz w:val="30"/>
          <w:szCs w:val="30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i w:val="0"/>
          <w:caps w:val="0"/>
          <w:color w:val="auto"/>
          <w:spacing w:val="0"/>
          <w:sz w:val="36"/>
          <w:szCs w:val="36"/>
          <w:shd w:val="clear" w:color="auto" w:fill="FFFFFF"/>
        </w:rPr>
        <w:t>供应商不良行为分类及处理措施</w:t>
      </w:r>
    </w:p>
    <w:p w14:paraId="75116B3E">
      <w:pPr>
        <w:keepNext w:val="0"/>
        <w:keepLines w:val="0"/>
        <w:pageBreakBefore w:val="0"/>
        <w:widowControl w:val="0"/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00" w:firstLineChars="200"/>
        <w:jc w:val="both"/>
        <w:textAlignment w:val="auto"/>
        <w:outlineLvl w:val="9"/>
        <w:rPr>
          <w:rFonts w:hint="eastAsia" w:ascii="楷体" w:hAnsi="楷体" w:eastAsia="楷体" w:cs="楷体"/>
          <w:i w:val="0"/>
          <w:caps w:val="0"/>
          <w:color w:val="auto"/>
          <w:spacing w:val="0"/>
          <w:kern w:val="0"/>
          <w:sz w:val="30"/>
          <w:szCs w:val="30"/>
          <w:highlight w:val="none"/>
          <w:shd w:val="clear" w:color="auto" w:fill="FFFFFF"/>
          <w:lang w:val="en-US" w:eastAsia="zh-CN" w:bidi="ar"/>
        </w:rPr>
      </w:pPr>
      <w:r>
        <w:rPr>
          <w:rFonts w:hint="eastAsia" w:ascii="楷体" w:hAnsi="楷体" w:eastAsia="楷体" w:cs="楷体"/>
          <w:i w:val="0"/>
          <w:caps w:val="0"/>
          <w:color w:val="auto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如供应商的不良行为对采购人的生产运营、采购活动、公司形象等造成的负面影响和经济损失程度，将不良行为分为一级不良行为、二级不良行为、三级不良行为</w:t>
      </w:r>
      <w:r>
        <w:rPr>
          <w:rFonts w:hint="eastAsia" w:ascii="楷体" w:hAnsi="楷体" w:eastAsia="楷体" w:cs="楷体"/>
          <w:i w:val="0"/>
          <w:caps w:val="0"/>
          <w:color w:val="auto"/>
          <w:spacing w:val="0"/>
          <w:kern w:val="0"/>
          <w:sz w:val="30"/>
          <w:szCs w:val="30"/>
          <w:highlight w:val="none"/>
          <w:shd w:val="clear" w:color="auto" w:fill="FFFFFF"/>
          <w:lang w:val="en-US" w:eastAsia="zh-CN" w:bidi="ar"/>
        </w:rPr>
        <w:t>和警告行为。</w:t>
      </w:r>
    </w:p>
    <w:p w14:paraId="3B23948A">
      <w:pPr>
        <w:keepNext w:val="0"/>
        <w:keepLines w:val="0"/>
        <w:pageBreakBefore w:val="0"/>
        <w:widowControl w:val="0"/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02" w:firstLineChars="200"/>
        <w:jc w:val="both"/>
        <w:textAlignment w:val="auto"/>
        <w:outlineLvl w:val="9"/>
        <w:rPr>
          <w:rFonts w:hint="eastAsia" w:ascii="楷体" w:hAnsi="楷体" w:eastAsia="楷体" w:cs="楷体"/>
          <w:b/>
          <w:bCs/>
          <w:i w:val="0"/>
          <w:caps w:val="0"/>
          <w:color w:val="auto"/>
          <w:spacing w:val="0"/>
          <w:kern w:val="0"/>
          <w:sz w:val="30"/>
          <w:szCs w:val="30"/>
          <w:shd w:val="clear" w:color="auto" w:fill="FFFFFF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i w:val="0"/>
          <w:caps w:val="0"/>
          <w:color w:val="auto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一、一级不良行为界定范围：</w:t>
      </w:r>
    </w:p>
    <w:p w14:paraId="16572BB1">
      <w:pPr>
        <w:keepNext w:val="0"/>
        <w:keepLines w:val="0"/>
        <w:pageBreakBefore w:val="0"/>
        <w:widowControl w:val="0"/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00" w:firstLineChars="200"/>
        <w:jc w:val="both"/>
        <w:textAlignment w:val="auto"/>
        <w:outlineLvl w:val="9"/>
        <w:rPr>
          <w:rFonts w:hint="eastAsia" w:ascii="楷体" w:hAnsi="楷体" w:eastAsia="楷体" w:cs="楷体"/>
          <w:i w:val="0"/>
          <w:caps w:val="0"/>
          <w:color w:val="auto"/>
          <w:spacing w:val="0"/>
          <w:kern w:val="0"/>
          <w:sz w:val="30"/>
          <w:szCs w:val="30"/>
          <w:shd w:val="clear" w:color="auto" w:fill="FFFFFF"/>
          <w:lang w:val="en-US" w:eastAsia="zh-CN" w:bidi="ar"/>
        </w:rPr>
      </w:pPr>
      <w:r>
        <w:rPr>
          <w:rFonts w:hint="eastAsia" w:ascii="楷体" w:hAnsi="楷体" w:eastAsia="楷体" w:cs="楷体"/>
          <w:i w:val="0"/>
          <w:caps w:val="0"/>
          <w:color w:val="auto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1.与集团各级成员企业投标及履行合同过程中，因集团人员索贿而行贿或主动行贿的，所送钱物价值人民币3万元（含）以上的；</w:t>
      </w:r>
    </w:p>
    <w:p w14:paraId="4DFD6201">
      <w:pPr>
        <w:keepNext w:val="0"/>
        <w:keepLines w:val="0"/>
        <w:pageBreakBefore w:val="0"/>
        <w:widowControl w:val="0"/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00" w:firstLineChars="200"/>
        <w:jc w:val="both"/>
        <w:textAlignment w:val="auto"/>
        <w:outlineLvl w:val="9"/>
        <w:rPr>
          <w:rFonts w:hint="eastAsia" w:ascii="楷体" w:hAnsi="楷体" w:eastAsia="楷体" w:cs="楷体"/>
          <w:i w:val="0"/>
          <w:caps w:val="0"/>
          <w:color w:val="auto"/>
          <w:spacing w:val="0"/>
          <w:kern w:val="0"/>
          <w:sz w:val="30"/>
          <w:szCs w:val="30"/>
          <w:shd w:val="clear" w:color="auto" w:fill="FFFFFF"/>
          <w:lang w:val="en-US" w:eastAsia="zh-CN" w:bidi="ar"/>
        </w:rPr>
      </w:pPr>
      <w:r>
        <w:rPr>
          <w:rFonts w:hint="eastAsia" w:ascii="楷体" w:hAnsi="楷体" w:eastAsia="楷体" w:cs="楷体"/>
          <w:i w:val="0"/>
          <w:caps w:val="0"/>
          <w:color w:val="auto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2.不当披露或者泄露双方约定的应该保密的内容，比如合同价格、购买数量、技术图纸、专利、客户信息等重大敏感信息，对公司造成重大损失的；</w:t>
      </w:r>
    </w:p>
    <w:p w14:paraId="0F8A768B">
      <w:pPr>
        <w:keepNext w:val="0"/>
        <w:keepLines w:val="0"/>
        <w:pageBreakBefore w:val="0"/>
        <w:widowControl w:val="0"/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00" w:firstLineChars="200"/>
        <w:jc w:val="both"/>
        <w:textAlignment w:val="auto"/>
        <w:outlineLvl w:val="9"/>
        <w:rPr>
          <w:rFonts w:hint="eastAsia" w:ascii="楷体" w:hAnsi="楷体" w:eastAsia="楷体" w:cs="楷体"/>
          <w:i w:val="0"/>
          <w:caps w:val="0"/>
          <w:color w:val="auto"/>
          <w:spacing w:val="0"/>
          <w:kern w:val="0"/>
          <w:sz w:val="30"/>
          <w:szCs w:val="30"/>
          <w:shd w:val="clear" w:color="auto" w:fill="FFFFFF"/>
          <w:lang w:val="en-US" w:eastAsia="zh-CN" w:bidi="ar"/>
        </w:rPr>
      </w:pPr>
      <w:r>
        <w:rPr>
          <w:rFonts w:hint="eastAsia" w:ascii="楷体" w:hAnsi="楷体" w:eastAsia="楷体" w:cs="楷体"/>
          <w:i w:val="0"/>
          <w:caps w:val="0"/>
          <w:color w:val="auto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3.中国政府或相关部门发布的禁止发生交易的企业、团体或组织；</w:t>
      </w:r>
    </w:p>
    <w:p w14:paraId="5F6AF16F">
      <w:pPr>
        <w:keepNext w:val="0"/>
        <w:keepLines w:val="0"/>
        <w:pageBreakBefore w:val="0"/>
        <w:widowControl w:val="0"/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00" w:firstLineChars="200"/>
        <w:jc w:val="both"/>
        <w:textAlignment w:val="auto"/>
        <w:outlineLvl w:val="9"/>
        <w:rPr>
          <w:rFonts w:hint="eastAsia" w:ascii="楷体" w:hAnsi="楷体" w:eastAsia="楷体" w:cs="楷体"/>
          <w:i w:val="0"/>
          <w:caps w:val="0"/>
          <w:color w:val="auto"/>
          <w:spacing w:val="0"/>
          <w:kern w:val="0"/>
          <w:sz w:val="30"/>
          <w:szCs w:val="30"/>
          <w:shd w:val="clear" w:color="auto" w:fill="FFFFFF"/>
          <w:lang w:val="en-US" w:eastAsia="zh-CN" w:bidi="ar"/>
        </w:rPr>
      </w:pPr>
      <w:r>
        <w:rPr>
          <w:rFonts w:hint="eastAsia" w:ascii="楷体" w:hAnsi="楷体" w:eastAsia="楷体" w:cs="楷体"/>
          <w:i w:val="0"/>
          <w:caps w:val="0"/>
          <w:color w:val="auto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4.上级主管部门通报的涉及重大违法、违规事件的供应商；</w:t>
      </w:r>
    </w:p>
    <w:p w14:paraId="52E4F5F6">
      <w:pPr>
        <w:keepNext w:val="0"/>
        <w:keepLines w:val="0"/>
        <w:pageBreakBefore w:val="0"/>
        <w:widowControl w:val="0"/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00" w:firstLineChars="200"/>
        <w:jc w:val="both"/>
        <w:textAlignment w:val="auto"/>
        <w:outlineLvl w:val="9"/>
        <w:rPr>
          <w:rFonts w:hint="eastAsia" w:ascii="楷体" w:hAnsi="楷体" w:eastAsia="楷体" w:cs="楷体"/>
          <w:i w:val="0"/>
          <w:caps w:val="0"/>
          <w:color w:val="auto"/>
          <w:spacing w:val="0"/>
          <w:kern w:val="0"/>
          <w:sz w:val="30"/>
          <w:szCs w:val="30"/>
          <w:shd w:val="clear" w:color="auto" w:fill="FFFFFF"/>
          <w:lang w:val="en-US" w:eastAsia="zh-CN" w:bidi="ar"/>
        </w:rPr>
      </w:pPr>
      <w:r>
        <w:rPr>
          <w:rFonts w:hint="eastAsia" w:ascii="楷体" w:hAnsi="楷体" w:eastAsia="楷体" w:cs="楷体"/>
          <w:i w:val="0"/>
          <w:caps w:val="0"/>
          <w:color w:val="auto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5.集团纪检监察机构认定确实存在问题的供应商；</w:t>
      </w:r>
    </w:p>
    <w:p w14:paraId="47379F72">
      <w:pPr>
        <w:keepNext w:val="0"/>
        <w:keepLines w:val="0"/>
        <w:pageBreakBefore w:val="0"/>
        <w:widowControl w:val="0"/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00" w:firstLineChars="200"/>
        <w:jc w:val="both"/>
        <w:textAlignment w:val="auto"/>
        <w:outlineLvl w:val="9"/>
        <w:rPr>
          <w:rFonts w:hint="eastAsia" w:ascii="楷体" w:hAnsi="楷体" w:eastAsia="楷体" w:cs="楷体"/>
          <w:i w:val="0"/>
          <w:caps w:val="0"/>
          <w:color w:val="auto"/>
          <w:spacing w:val="0"/>
          <w:kern w:val="0"/>
          <w:sz w:val="30"/>
          <w:szCs w:val="30"/>
          <w:shd w:val="clear" w:color="auto" w:fill="FFFFFF"/>
          <w:lang w:val="en-US" w:eastAsia="zh-CN" w:bidi="ar"/>
        </w:rPr>
      </w:pPr>
      <w:r>
        <w:rPr>
          <w:rFonts w:hint="eastAsia" w:ascii="楷体" w:hAnsi="楷体" w:eastAsia="楷体" w:cs="楷体"/>
          <w:i w:val="0"/>
          <w:caps w:val="0"/>
          <w:color w:val="auto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6.引发严重质量事故或生产安全事故的供应商；</w:t>
      </w:r>
    </w:p>
    <w:p w14:paraId="78210895">
      <w:pPr>
        <w:keepNext w:val="0"/>
        <w:keepLines w:val="0"/>
        <w:pageBreakBefore w:val="0"/>
        <w:widowControl w:val="0"/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00" w:firstLineChars="200"/>
        <w:jc w:val="both"/>
        <w:textAlignment w:val="auto"/>
        <w:outlineLvl w:val="9"/>
        <w:rPr>
          <w:rFonts w:hint="eastAsia" w:ascii="楷体" w:hAnsi="楷体" w:eastAsia="楷体" w:cs="楷体"/>
          <w:i w:val="0"/>
          <w:caps w:val="0"/>
          <w:color w:val="auto"/>
          <w:spacing w:val="0"/>
          <w:kern w:val="0"/>
          <w:sz w:val="30"/>
          <w:szCs w:val="30"/>
          <w:shd w:val="clear" w:color="auto" w:fill="FFFFFF"/>
          <w:lang w:val="en-US" w:eastAsia="zh-CN" w:bidi="ar"/>
        </w:rPr>
      </w:pPr>
      <w:r>
        <w:rPr>
          <w:rFonts w:hint="eastAsia" w:ascii="楷体" w:hAnsi="楷体" w:eastAsia="楷体" w:cs="楷体"/>
          <w:i w:val="0"/>
          <w:caps w:val="0"/>
          <w:color w:val="auto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7.引发突发环境事件、生态损害赔偿等环保事件的供应商；</w:t>
      </w:r>
    </w:p>
    <w:p w14:paraId="4CC9AD99">
      <w:pPr>
        <w:keepNext w:val="0"/>
        <w:keepLines w:val="0"/>
        <w:pageBreakBefore w:val="0"/>
        <w:widowControl w:val="0"/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00" w:firstLineChars="200"/>
        <w:jc w:val="both"/>
        <w:textAlignment w:val="auto"/>
        <w:outlineLvl w:val="9"/>
        <w:rPr>
          <w:rFonts w:hint="eastAsia" w:ascii="楷体" w:hAnsi="楷体" w:eastAsia="楷体" w:cs="楷体"/>
          <w:i w:val="0"/>
          <w:caps w:val="0"/>
          <w:color w:val="auto"/>
          <w:spacing w:val="0"/>
          <w:kern w:val="0"/>
          <w:sz w:val="30"/>
          <w:szCs w:val="30"/>
          <w:shd w:val="clear" w:color="auto" w:fill="FFFFFF"/>
          <w:lang w:val="en-US" w:eastAsia="zh-CN" w:bidi="ar"/>
        </w:rPr>
      </w:pPr>
      <w:r>
        <w:rPr>
          <w:rFonts w:hint="eastAsia" w:ascii="楷体" w:hAnsi="楷体" w:eastAsia="楷体" w:cs="楷体"/>
          <w:i w:val="0"/>
          <w:caps w:val="0"/>
          <w:color w:val="auto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8.因供应商责任引发不稳定事件，或因不良事件经新闻媒介曝光，给公司带来负面影响的供应商；</w:t>
      </w:r>
    </w:p>
    <w:p w14:paraId="2EDDA658">
      <w:pPr>
        <w:keepNext w:val="0"/>
        <w:keepLines w:val="0"/>
        <w:pageBreakBefore w:val="0"/>
        <w:widowControl w:val="0"/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00" w:firstLineChars="200"/>
        <w:jc w:val="both"/>
        <w:textAlignment w:val="auto"/>
        <w:outlineLvl w:val="9"/>
        <w:rPr>
          <w:rFonts w:hint="eastAsia" w:ascii="楷体" w:hAnsi="楷体" w:eastAsia="楷体" w:cs="楷体"/>
          <w:i w:val="0"/>
          <w:caps w:val="0"/>
          <w:color w:val="auto"/>
          <w:spacing w:val="0"/>
          <w:kern w:val="0"/>
          <w:sz w:val="30"/>
          <w:szCs w:val="30"/>
          <w:shd w:val="clear" w:color="auto" w:fill="FFFFFF"/>
          <w:lang w:val="en-US" w:eastAsia="zh-CN" w:bidi="ar"/>
        </w:rPr>
      </w:pPr>
      <w:r>
        <w:rPr>
          <w:rFonts w:hint="eastAsia" w:ascii="楷体" w:hAnsi="楷体" w:eastAsia="楷体" w:cs="楷体"/>
          <w:i w:val="0"/>
          <w:caps w:val="0"/>
          <w:color w:val="auto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9.公司认定须列入一级不良行为供应商的其他情况。</w:t>
      </w:r>
    </w:p>
    <w:p w14:paraId="3F8E8E8D">
      <w:pPr>
        <w:keepNext w:val="0"/>
        <w:keepLines w:val="0"/>
        <w:pageBreakBefore w:val="0"/>
        <w:widowControl w:val="0"/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02" w:firstLineChars="200"/>
        <w:jc w:val="both"/>
        <w:textAlignment w:val="auto"/>
        <w:outlineLvl w:val="9"/>
        <w:rPr>
          <w:rFonts w:hint="eastAsia" w:ascii="楷体" w:hAnsi="楷体" w:eastAsia="楷体" w:cs="楷体"/>
          <w:b/>
          <w:bCs/>
          <w:i w:val="0"/>
          <w:caps w:val="0"/>
          <w:color w:val="auto"/>
          <w:spacing w:val="0"/>
          <w:kern w:val="0"/>
          <w:sz w:val="30"/>
          <w:szCs w:val="30"/>
          <w:shd w:val="clear" w:color="auto" w:fill="FFFFFF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i w:val="0"/>
          <w:caps w:val="0"/>
          <w:color w:val="auto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一级不良行为处理措施：</w:t>
      </w:r>
    </w:p>
    <w:p w14:paraId="285FC3D0">
      <w:pPr>
        <w:keepNext w:val="0"/>
        <w:keepLines w:val="0"/>
        <w:pageBreakBefore w:val="0"/>
        <w:widowControl w:val="0"/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00" w:firstLineChars="200"/>
        <w:jc w:val="both"/>
        <w:textAlignment w:val="auto"/>
        <w:outlineLvl w:val="9"/>
        <w:rPr>
          <w:rFonts w:hint="default" w:ascii="楷体" w:hAnsi="楷体" w:eastAsia="楷体" w:cs="楷体"/>
          <w:b w:val="0"/>
          <w:bCs w:val="0"/>
          <w:i w:val="0"/>
          <w:caps w:val="0"/>
          <w:color w:val="auto"/>
          <w:spacing w:val="0"/>
          <w:kern w:val="0"/>
          <w:sz w:val="30"/>
          <w:szCs w:val="30"/>
          <w:shd w:val="clear" w:color="auto" w:fill="FFFFFF"/>
          <w:lang w:val="en-US" w:eastAsia="zh-CN" w:bidi="ar"/>
        </w:rPr>
      </w:pPr>
      <w:r>
        <w:rPr>
          <w:rFonts w:hint="default" w:ascii="楷体" w:hAnsi="楷体" w:eastAsia="楷体" w:cs="楷体"/>
          <w:b w:val="0"/>
          <w:bCs w:val="0"/>
          <w:i w:val="0"/>
          <w:caps w:val="0"/>
          <w:color w:val="auto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1.被列入一级不良行为供应商，自列入之日起禁止参与集团范围内所有采购项目5年，供应商在参加采购期间发生不良行为的，应取消参与本次采购项目的资格及中选（成交、中标）资格。</w:t>
      </w:r>
    </w:p>
    <w:p w14:paraId="64CDDB92">
      <w:pPr>
        <w:keepNext w:val="0"/>
        <w:keepLines w:val="0"/>
        <w:pageBreakBefore w:val="0"/>
        <w:widowControl w:val="0"/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00" w:firstLineChars="200"/>
        <w:jc w:val="both"/>
        <w:textAlignment w:val="auto"/>
        <w:outlineLvl w:val="9"/>
        <w:rPr>
          <w:rFonts w:hint="default" w:ascii="楷体" w:hAnsi="楷体" w:eastAsia="楷体" w:cs="楷体"/>
          <w:b w:val="0"/>
          <w:bCs w:val="0"/>
          <w:i w:val="0"/>
          <w:caps w:val="0"/>
          <w:color w:val="auto"/>
          <w:spacing w:val="0"/>
          <w:kern w:val="0"/>
          <w:sz w:val="30"/>
          <w:szCs w:val="30"/>
          <w:shd w:val="clear" w:color="auto" w:fill="FFFFFF"/>
          <w:lang w:val="en-US" w:eastAsia="zh-CN" w:bidi="ar"/>
        </w:rPr>
      </w:pPr>
      <w:r>
        <w:rPr>
          <w:rFonts w:hint="default" w:ascii="楷体" w:hAnsi="楷体" w:eastAsia="楷体" w:cs="楷体"/>
          <w:b w:val="0"/>
          <w:bCs w:val="0"/>
          <w:i w:val="0"/>
          <w:caps w:val="0"/>
          <w:color w:val="auto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2.取消准入资格，处理期满后，如参与采购项目需再次进行供应商准入。</w:t>
      </w:r>
    </w:p>
    <w:p w14:paraId="0F12949A">
      <w:pPr>
        <w:keepNext w:val="0"/>
        <w:keepLines w:val="0"/>
        <w:pageBreakBefore w:val="0"/>
        <w:widowControl w:val="0"/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02" w:firstLineChars="200"/>
        <w:jc w:val="both"/>
        <w:textAlignment w:val="auto"/>
        <w:outlineLvl w:val="9"/>
        <w:rPr>
          <w:rFonts w:hint="eastAsia" w:ascii="楷体" w:hAnsi="楷体" w:eastAsia="楷体" w:cs="楷体"/>
          <w:i w:val="0"/>
          <w:caps w:val="0"/>
          <w:color w:val="auto"/>
          <w:spacing w:val="0"/>
          <w:kern w:val="0"/>
          <w:sz w:val="30"/>
          <w:szCs w:val="30"/>
          <w:shd w:val="clear" w:color="auto" w:fill="FFFFFF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i w:val="0"/>
          <w:caps w:val="0"/>
          <w:color w:val="auto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二、二级不良行为界定范围：</w:t>
      </w:r>
    </w:p>
    <w:p w14:paraId="7B2459F8">
      <w:pPr>
        <w:keepNext w:val="0"/>
        <w:keepLines w:val="0"/>
        <w:pageBreakBefore w:val="0"/>
        <w:widowControl w:val="0"/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楷体" w:hAnsi="楷体" w:eastAsia="楷体" w:cs="楷体"/>
          <w:i w:val="0"/>
          <w:caps w:val="0"/>
          <w:color w:val="auto"/>
          <w:spacing w:val="0"/>
          <w:kern w:val="0"/>
          <w:sz w:val="30"/>
          <w:szCs w:val="30"/>
          <w:shd w:val="clear" w:color="auto" w:fill="FFFFFF"/>
          <w:lang w:val="en-US" w:eastAsia="zh-CN" w:bidi="ar"/>
        </w:rPr>
      </w:pPr>
      <w:r>
        <w:rPr>
          <w:rFonts w:hint="eastAsia" w:ascii="楷体" w:hAnsi="楷体" w:eastAsia="楷体" w:cs="楷体"/>
          <w:i w:val="0"/>
          <w:caps w:val="0"/>
          <w:color w:val="auto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1.与集团各级成员企业投标及履行合同过程中，因集团人员索贿而行贿的，所送钱物价值在2万元（含）以上不足3万元的；或主动行贿，所送钱物价值在1万元（含）以上不足3万元的；</w:t>
      </w:r>
    </w:p>
    <w:p w14:paraId="24847C0B">
      <w:pPr>
        <w:keepNext w:val="0"/>
        <w:keepLines w:val="0"/>
        <w:pageBreakBefore w:val="0"/>
        <w:widowControl w:val="0"/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楷体" w:hAnsi="楷体" w:eastAsia="楷体" w:cs="楷体"/>
          <w:i w:val="0"/>
          <w:caps w:val="0"/>
          <w:color w:val="auto"/>
          <w:spacing w:val="0"/>
          <w:kern w:val="0"/>
          <w:sz w:val="30"/>
          <w:szCs w:val="30"/>
          <w:shd w:val="clear" w:color="auto" w:fill="FFFFFF"/>
          <w:lang w:val="en-US" w:eastAsia="zh-CN" w:bidi="ar"/>
        </w:rPr>
      </w:pPr>
      <w:r>
        <w:rPr>
          <w:rFonts w:hint="eastAsia" w:ascii="楷体" w:hAnsi="楷体" w:eastAsia="楷体" w:cs="楷体"/>
          <w:i w:val="0"/>
          <w:caps w:val="0"/>
          <w:color w:val="auto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2.供应商偷工减料，或产品使用劣质原材料、以次充好，造成重大安全隐患或严重影响物资使用寿命的；或供应商产品经检测存在特别严重质量问题，造成公司或者客户商业利益和商业形象受到严重损失的；</w:t>
      </w:r>
    </w:p>
    <w:p w14:paraId="1F2D60A8">
      <w:pPr>
        <w:keepNext w:val="0"/>
        <w:keepLines w:val="0"/>
        <w:pageBreakBefore w:val="0"/>
        <w:widowControl w:val="0"/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楷体" w:hAnsi="楷体" w:eastAsia="楷体" w:cs="楷体"/>
          <w:i w:val="0"/>
          <w:caps w:val="0"/>
          <w:color w:val="auto"/>
          <w:spacing w:val="0"/>
          <w:kern w:val="0"/>
          <w:sz w:val="30"/>
          <w:szCs w:val="30"/>
          <w:shd w:val="clear" w:color="auto" w:fill="FFFFFF"/>
          <w:lang w:val="en-US" w:eastAsia="zh-CN" w:bidi="ar"/>
        </w:rPr>
      </w:pPr>
      <w:r>
        <w:rPr>
          <w:rFonts w:hint="eastAsia" w:ascii="楷体" w:hAnsi="楷体" w:eastAsia="楷体" w:cs="楷体"/>
          <w:i w:val="0"/>
          <w:caps w:val="0"/>
          <w:color w:val="auto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3.货物类供应商违法违规转包或违反合同约定分包货物，或工程、服务类供应商违法违规转包或违反合同对主体工程、关键性服务进行分包，造成公司或者客户商业利益和商业形象受到严重损失的；</w:t>
      </w:r>
    </w:p>
    <w:p w14:paraId="1FEA63E9">
      <w:pPr>
        <w:keepNext w:val="0"/>
        <w:keepLines w:val="0"/>
        <w:pageBreakBefore w:val="0"/>
        <w:widowControl w:val="0"/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楷体" w:hAnsi="楷体" w:eastAsia="楷体" w:cs="楷体"/>
          <w:i w:val="0"/>
          <w:caps w:val="0"/>
          <w:color w:val="auto"/>
          <w:spacing w:val="0"/>
          <w:kern w:val="0"/>
          <w:sz w:val="30"/>
          <w:szCs w:val="30"/>
          <w:shd w:val="clear" w:color="auto" w:fill="FFFFFF"/>
          <w:lang w:val="en-US" w:eastAsia="zh-CN" w:bidi="ar"/>
        </w:rPr>
      </w:pPr>
      <w:r>
        <w:rPr>
          <w:rFonts w:hint="eastAsia" w:ascii="楷体" w:hAnsi="楷体" w:eastAsia="楷体" w:cs="楷体"/>
          <w:i w:val="0"/>
          <w:caps w:val="0"/>
          <w:color w:val="auto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4.供应商无正当理由不履行合同义务,导致合同终止的；</w:t>
      </w:r>
    </w:p>
    <w:p w14:paraId="0DC359C5">
      <w:pPr>
        <w:keepNext w:val="0"/>
        <w:keepLines w:val="0"/>
        <w:pageBreakBefore w:val="0"/>
        <w:widowControl w:val="0"/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楷体" w:hAnsi="楷体" w:eastAsia="楷体" w:cs="楷体"/>
          <w:i w:val="0"/>
          <w:caps w:val="0"/>
          <w:color w:val="auto"/>
          <w:spacing w:val="0"/>
          <w:kern w:val="0"/>
          <w:sz w:val="30"/>
          <w:szCs w:val="30"/>
          <w:shd w:val="clear" w:color="auto" w:fill="FFFFFF"/>
          <w:lang w:val="en-US" w:eastAsia="zh-CN" w:bidi="ar"/>
        </w:rPr>
      </w:pPr>
      <w:r>
        <w:rPr>
          <w:rFonts w:hint="eastAsia" w:ascii="楷体" w:hAnsi="楷体" w:eastAsia="楷体" w:cs="楷体"/>
          <w:i w:val="0"/>
          <w:caps w:val="0"/>
          <w:color w:val="auto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5.供应商未按合同约定履约，对公司造成严重影响的；</w:t>
      </w:r>
    </w:p>
    <w:p w14:paraId="22463FC2">
      <w:pPr>
        <w:keepNext w:val="0"/>
        <w:keepLines w:val="0"/>
        <w:pageBreakBefore w:val="0"/>
        <w:widowControl w:val="0"/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楷体" w:hAnsi="楷体" w:eastAsia="楷体" w:cs="楷体"/>
          <w:i w:val="0"/>
          <w:caps w:val="0"/>
          <w:color w:val="auto"/>
          <w:spacing w:val="0"/>
          <w:kern w:val="0"/>
          <w:sz w:val="30"/>
          <w:szCs w:val="30"/>
          <w:shd w:val="clear" w:color="auto" w:fill="FFFFFF"/>
          <w:lang w:val="en-US" w:eastAsia="zh-CN" w:bidi="ar"/>
        </w:rPr>
      </w:pPr>
      <w:r>
        <w:rPr>
          <w:rFonts w:hint="eastAsia" w:ascii="楷体" w:hAnsi="楷体" w:eastAsia="楷体" w:cs="楷体"/>
          <w:i w:val="0"/>
          <w:caps w:val="0"/>
          <w:color w:val="auto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6.公司通过合法途径发现供应商在银行信用、财务状况、产品质量等信息上捏造事实，存在不良信用记录，且对公司存在严重质量、服务及安全隐患的；</w:t>
      </w:r>
    </w:p>
    <w:p w14:paraId="319D0B3E">
      <w:pPr>
        <w:keepNext w:val="0"/>
        <w:keepLines w:val="0"/>
        <w:pageBreakBefore w:val="0"/>
        <w:widowControl w:val="0"/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楷体" w:hAnsi="楷体" w:eastAsia="楷体" w:cs="楷体"/>
          <w:i w:val="0"/>
          <w:caps w:val="0"/>
          <w:color w:val="auto"/>
          <w:spacing w:val="0"/>
          <w:kern w:val="0"/>
          <w:sz w:val="30"/>
          <w:szCs w:val="30"/>
          <w:shd w:val="clear" w:color="auto" w:fill="FFFFFF"/>
          <w:lang w:val="en-US" w:eastAsia="zh-CN" w:bidi="ar"/>
        </w:rPr>
      </w:pPr>
      <w:r>
        <w:rPr>
          <w:rFonts w:hint="eastAsia" w:ascii="楷体" w:hAnsi="楷体" w:eastAsia="楷体" w:cs="楷体"/>
          <w:i w:val="0"/>
          <w:caps w:val="0"/>
          <w:color w:val="auto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7.在采购活动中供应商相互串通或者与采购人及采购相关方串通，妨碍其他供应商竞争，对采购项目造成严重影响的行为，包括但不限于：</w:t>
      </w:r>
    </w:p>
    <w:p w14:paraId="4D45C86C">
      <w:pPr>
        <w:keepNext w:val="0"/>
        <w:keepLines w:val="0"/>
        <w:pageBreakBefore w:val="0"/>
        <w:widowControl w:val="0"/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楷体" w:hAnsi="楷体" w:eastAsia="楷体" w:cs="楷体"/>
          <w:i w:val="0"/>
          <w:caps w:val="0"/>
          <w:color w:val="auto"/>
          <w:spacing w:val="0"/>
          <w:kern w:val="0"/>
          <w:sz w:val="30"/>
          <w:szCs w:val="30"/>
          <w:shd w:val="clear" w:color="auto" w:fill="FFFFFF"/>
          <w:lang w:val="en-US" w:eastAsia="zh-CN" w:bidi="ar"/>
        </w:rPr>
      </w:pPr>
      <w:r>
        <w:rPr>
          <w:rFonts w:hint="eastAsia" w:ascii="楷体" w:hAnsi="楷体" w:eastAsia="楷体" w:cs="楷体"/>
          <w:i w:val="0"/>
          <w:caps w:val="0"/>
          <w:color w:val="auto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（1）相互协商报价、技术方案等实质性内容，不同供应商的响应文件异常一致或者报价呈规律性差异；</w:t>
      </w:r>
    </w:p>
    <w:p w14:paraId="212A55CC">
      <w:pPr>
        <w:keepNext w:val="0"/>
        <w:keepLines w:val="0"/>
        <w:pageBreakBefore w:val="0"/>
        <w:widowControl w:val="0"/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楷体" w:hAnsi="楷体" w:eastAsia="楷体" w:cs="楷体"/>
          <w:i w:val="0"/>
          <w:caps w:val="0"/>
          <w:color w:val="auto"/>
          <w:spacing w:val="0"/>
          <w:kern w:val="0"/>
          <w:sz w:val="30"/>
          <w:szCs w:val="30"/>
          <w:shd w:val="clear" w:color="auto" w:fill="FFFFFF"/>
          <w:lang w:val="en-US" w:eastAsia="zh-CN" w:bidi="ar"/>
        </w:rPr>
      </w:pPr>
      <w:r>
        <w:rPr>
          <w:rFonts w:hint="eastAsia" w:ascii="楷体" w:hAnsi="楷体" w:eastAsia="楷体" w:cs="楷体"/>
          <w:i w:val="0"/>
          <w:caps w:val="0"/>
          <w:color w:val="auto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（2）不同供应商的响应文件由同一单位或者个人编制，不同供应商的响应文件载明的联系人员为同一人，不同供应商委托同一单位或者个人办理相关事宜，不同供应商的保证金从同一单位或者个人的账户转出；</w:t>
      </w:r>
    </w:p>
    <w:p w14:paraId="180063B9">
      <w:pPr>
        <w:keepNext w:val="0"/>
        <w:keepLines w:val="0"/>
        <w:pageBreakBefore w:val="0"/>
        <w:widowControl w:val="0"/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楷体" w:hAnsi="楷体" w:eastAsia="楷体" w:cs="楷体"/>
          <w:i w:val="0"/>
          <w:caps w:val="0"/>
          <w:color w:val="auto"/>
          <w:spacing w:val="0"/>
          <w:kern w:val="0"/>
          <w:sz w:val="30"/>
          <w:szCs w:val="30"/>
          <w:shd w:val="clear" w:color="auto" w:fill="FFFFFF"/>
          <w:lang w:val="en-US" w:eastAsia="zh-CN" w:bidi="ar"/>
        </w:rPr>
      </w:pPr>
      <w:r>
        <w:rPr>
          <w:rFonts w:hint="eastAsia" w:ascii="楷体" w:hAnsi="楷体" w:eastAsia="楷体" w:cs="楷体"/>
          <w:i w:val="0"/>
          <w:caps w:val="0"/>
          <w:color w:val="auto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（3）不同供应商的响应文件相互混装；</w:t>
      </w:r>
    </w:p>
    <w:p w14:paraId="27B1985E">
      <w:pPr>
        <w:keepNext w:val="0"/>
        <w:keepLines w:val="0"/>
        <w:pageBreakBefore w:val="0"/>
        <w:widowControl w:val="0"/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楷体" w:hAnsi="楷体" w:eastAsia="楷体" w:cs="楷体"/>
          <w:i w:val="0"/>
          <w:caps w:val="0"/>
          <w:color w:val="auto"/>
          <w:spacing w:val="0"/>
          <w:kern w:val="0"/>
          <w:sz w:val="30"/>
          <w:szCs w:val="30"/>
          <w:shd w:val="clear" w:color="auto" w:fill="FFFFFF"/>
          <w:lang w:val="en-US" w:eastAsia="zh-CN" w:bidi="ar"/>
        </w:rPr>
      </w:pPr>
      <w:r>
        <w:rPr>
          <w:rFonts w:hint="eastAsia" w:ascii="楷体" w:hAnsi="楷体" w:eastAsia="楷体" w:cs="楷体"/>
          <w:i w:val="0"/>
          <w:caps w:val="0"/>
          <w:color w:val="auto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（4）约定中选人，约定部分供应商放弃参加采购或者中选；</w:t>
      </w:r>
    </w:p>
    <w:p w14:paraId="0A6780E5">
      <w:pPr>
        <w:keepNext w:val="0"/>
        <w:keepLines w:val="0"/>
        <w:pageBreakBefore w:val="0"/>
        <w:widowControl w:val="0"/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楷体" w:hAnsi="楷体" w:eastAsia="楷体" w:cs="楷体"/>
          <w:i w:val="0"/>
          <w:caps w:val="0"/>
          <w:color w:val="auto"/>
          <w:spacing w:val="0"/>
          <w:kern w:val="0"/>
          <w:sz w:val="30"/>
          <w:szCs w:val="30"/>
          <w:shd w:val="clear" w:color="auto" w:fill="FFFFFF"/>
          <w:lang w:val="en-US" w:eastAsia="zh-CN" w:bidi="ar"/>
        </w:rPr>
      </w:pPr>
      <w:r>
        <w:rPr>
          <w:rFonts w:hint="eastAsia" w:ascii="楷体" w:hAnsi="楷体" w:eastAsia="楷体" w:cs="楷体"/>
          <w:i w:val="0"/>
          <w:caps w:val="0"/>
          <w:color w:val="auto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（5）属于同一集团、协会、商会等组织成员的供应商按照该组织要求协同参与采购项目；</w:t>
      </w:r>
    </w:p>
    <w:p w14:paraId="382913F5">
      <w:pPr>
        <w:keepNext w:val="0"/>
        <w:keepLines w:val="0"/>
        <w:pageBreakBefore w:val="0"/>
        <w:widowControl w:val="0"/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楷体" w:hAnsi="楷体" w:eastAsia="楷体" w:cs="楷体"/>
          <w:i w:val="0"/>
          <w:caps w:val="0"/>
          <w:color w:val="auto"/>
          <w:spacing w:val="0"/>
          <w:kern w:val="0"/>
          <w:sz w:val="30"/>
          <w:szCs w:val="30"/>
          <w:shd w:val="clear" w:color="auto" w:fill="FFFFFF"/>
          <w:lang w:val="en-US" w:eastAsia="zh-CN" w:bidi="ar"/>
        </w:rPr>
      </w:pPr>
      <w:r>
        <w:rPr>
          <w:rFonts w:hint="eastAsia" w:ascii="楷体" w:hAnsi="楷体" w:eastAsia="楷体" w:cs="楷体"/>
          <w:i w:val="0"/>
          <w:caps w:val="0"/>
          <w:color w:val="auto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（6）为谋取中选或者排斥特定供应商而采取联合行动；</w:t>
      </w:r>
    </w:p>
    <w:p w14:paraId="500AE26C">
      <w:pPr>
        <w:keepNext w:val="0"/>
        <w:keepLines w:val="0"/>
        <w:pageBreakBefore w:val="0"/>
        <w:widowControl w:val="0"/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楷体" w:hAnsi="楷体" w:eastAsia="楷体" w:cs="楷体"/>
          <w:i w:val="0"/>
          <w:caps w:val="0"/>
          <w:color w:val="auto"/>
          <w:spacing w:val="0"/>
          <w:kern w:val="0"/>
          <w:sz w:val="30"/>
          <w:szCs w:val="30"/>
          <w:shd w:val="clear" w:color="auto" w:fill="FFFFFF"/>
          <w:lang w:val="en-US" w:eastAsia="zh-CN" w:bidi="ar"/>
        </w:rPr>
      </w:pPr>
      <w:r>
        <w:rPr>
          <w:rFonts w:hint="eastAsia" w:ascii="楷体" w:hAnsi="楷体" w:eastAsia="楷体" w:cs="楷体"/>
          <w:i w:val="0"/>
          <w:caps w:val="0"/>
          <w:color w:val="auto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（7）非法获知标底或评审委员会成员信息；</w:t>
      </w:r>
    </w:p>
    <w:p w14:paraId="25045416">
      <w:pPr>
        <w:keepNext w:val="0"/>
        <w:keepLines w:val="0"/>
        <w:pageBreakBefore w:val="0"/>
        <w:widowControl w:val="0"/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楷体" w:hAnsi="楷体" w:eastAsia="楷体" w:cs="楷体"/>
          <w:i w:val="0"/>
          <w:caps w:val="0"/>
          <w:color w:val="auto"/>
          <w:spacing w:val="0"/>
          <w:kern w:val="0"/>
          <w:sz w:val="30"/>
          <w:szCs w:val="30"/>
          <w:shd w:val="clear" w:color="auto" w:fill="FFFFFF"/>
          <w:lang w:val="en-US" w:eastAsia="zh-CN" w:bidi="ar"/>
        </w:rPr>
      </w:pPr>
      <w:r>
        <w:rPr>
          <w:rFonts w:hint="eastAsia" w:ascii="楷体" w:hAnsi="楷体" w:eastAsia="楷体" w:cs="楷体"/>
          <w:i w:val="0"/>
          <w:caps w:val="0"/>
          <w:color w:val="auto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（8）其他视为供应商串通的情况。</w:t>
      </w:r>
    </w:p>
    <w:p w14:paraId="3DD593CE">
      <w:pPr>
        <w:keepNext w:val="0"/>
        <w:keepLines w:val="0"/>
        <w:pageBreakBefore w:val="0"/>
        <w:widowControl w:val="0"/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楷体" w:hAnsi="楷体" w:eastAsia="楷体" w:cs="楷体"/>
          <w:i w:val="0"/>
          <w:caps w:val="0"/>
          <w:color w:val="auto"/>
          <w:spacing w:val="0"/>
          <w:kern w:val="0"/>
          <w:sz w:val="30"/>
          <w:szCs w:val="30"/>
          <w:shd w:val="clear" w:color="auto" w:fill="FFFFFF"/>
          <w:lang w:val="en-US" w:eastAsia="zh-CN" w:bidi="ar"/>
        </w:rPr>
      </w:pPr>
      <w:r>
        <w:rPr>
          <w:rFonts w:hint="eastAsia" w:ascii="楷体" w:hAnsi="楷体" w:eastAsia="楷体" w:cs="楷体"/>
          <w:i w:val="0"/>
          <w:caps w:val="0"/>
          <w:color w:val="auto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8.针对供应商领取（下载）采购文件到采购实施单位发出中选（成交、中标）通知书期间，采购管理平台出现的围串标风险提示，经采购实施单位综合分析后，供应商存在相互串通情形，对采购项目造成严重影响的；</w:t>
      </w:r>
    </w:p>
    <w:p w14:paraId="4E7A1061">
      <w:pPr>
        <w:keepNext w:val="0"/>
        <w:keepLines w:val="0"/>
        <w:pageBreakBefore w:val="0"/>
        <w:widowControl w:val="0"/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楷体" w:hAnsi="楷体" w:eastAsia="楷体" w:cs="楷体"/>
          <w:i w:val="0"/>
          <w:caps w:val="0"/>
          <w:color w:val="auto"/>
          <w:spacing w:val="0"/>
          <w:kern w:val="0"/>
          <w:sz w:val="30"/>
          <w:szCs w:val="30"/>
          <w:shd w:val="clear" w:color="auto" w:fill="FFFFFF"/>
          <w:lang w:val="en-US" w:eastAsia="zh-CN" w:bidi="ar"/>
        </w:rPr>
      </w:pPr>
      <w:r>
        <w:rPr>
          <w:rFonts w:hint="eastAsia" w:ascii="楷体" w:hAnsi="楷体" w:eastAsia="楷体" w:cs="楷体"/>
          <w:i w:val="0"/>
          <w:caps w:val="0"/>
          <w:color w:val="auto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9.公司认定须列入二级不良行为供应商的其他情况。</w:t>
      </w:r>
    </w:p>
    <w:p w14:paraId="308FB197">
      <w:pPr>
        <w:keepNext w:val="0"/>
        <w:keepLines w:val="0"/>
        <w:pageBreakBefore w:val="0"/>
        <w:widowControl w:val="0"/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02" w:firstLineChars="200"/>
        <w:jc w:val="both"/>
        <w:textAlignment w:val="auto"/>
        <w:outlineLvl w:val="9"/>
        <w:rPr>
          <w:rFonts w:hint="eastAsia" w:ascii="楷体" w:hAnsi="楷体" w:eastAsia="楷体" w:cs="楷体"/>
          <w:b/>
          <w:bCs/>
          <w:i w:val="0"/>
          <w:caps w:val="0"/>
          <w:color w:val="auto"/>
          <w:spacing w:val="0"/>
          <w:kern w:val="0"/>
          <w:sz w:val="30"/>
          <w:szCs w:val="30"/>
          <w:shd w:val="clear" w:color="auto" w:fill="FFFFFF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i w:val="0"/>
          <w:caps w:val="0"/>
          <w:color w:val="auto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二级不良行为处理措施：</w:t>
      </w:r>
    </w:p>
    <w:p w14:paraId="5849BE64">
      <w:pPr>
        <w:keepNext w:val="0"/>
        <w:keepLines w:val="0"/>
        <w:pageBreakBefore w:val="0"/>
        <w:widowControl w:val="0"/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i w:val="0"/>
          <w:caps w:val="0"/>
          <w:color w:val="auto"/>
          <w:spacing w:val="0"/>
          <w:kern w:val="0"/>
          <w:sz w:val="30"/>
          <w:szCs w:val="30"/>
          <w:shd w:val="clear" w:color="auto" w:fill="FFFFFF"/>
          <w:lang w:val="en-US" w:eastAsia="zh-CN" w:bidi="ar"/>
        </w:rPr>
      </w:pPr>
      <w:r>
        <w:rPr>
          <w:rFonts w:hint="eastAsia" w:ascii="楷体" w:hAnsi="楷体" w:eastAsia="楷体" w:cs="楷体"/>
          <w:b w:val="0"/>
          <w:bCs w:val="0"/>
          <w:i w:val="0"/>
          <w:caps w:val="0"/>
          <w:color w:val="auto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1.被列入二级不良行为供应商的，自列入之日起禁止参与集团范围内所有采购项目3年，供应商在参加采购期间发生不良行为的，应取消参与本次采购项目的资格及中选（成交、中标）资格。</w:t>
      </w:r>
    </w:p>
    <w:p w14:paraId="1CF5DCED">
      <w:pPr>
        <w:keepNext w:val="0"/>
        <w:keepLines w:val="0"/>
        <w:pageBreakBefore w:val="0"/>
        <w:widowControl w:val="0"/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i w:val="0"/>
          <w:caps w:val="0"/>
          <w:color w:val="auto"/>
          <w:spacing w:val="0"/>
          <w:kern w:val="0"/>
          <w:sz w:val="30"/>
          <w:szCs w:val="30"/>
          <w:shd w:val="clear" w:color="auto" w:fill="FFFFFF"/>
          <w:lang w:val="en-US" w:eastAsia="zh-CN" w:bidi="ar"/>
        </w:rPr>
      </w:pPr>
      <w:r>
        <w:rPr>
          <w:rFonts w:hint="eastAsia" w:ascii="楷体" w:hAnsi="楷体" w:eastAsia="楷体" w:cs="楷体"/>
          <w:b w:val="0"/>
          <w:bCs w:val="0"/>
          <w:i w:val="0"/>
          <w:caps w:val="0"/>
          <w:color w:val="auto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2.取消准入资格，处理期满后，如参与采购项目需再次进行供应商准入。</w:t>
      </w:r>
    </w:p>
    <w:p w14:paraId="109DE4A7">
      <w:pPr>
        <w:keepNext w:val="0"/>
        <w:keepLines w:val="0"/>
        <w:pageBreakBefore w:val="0"/>
        <w:widowControl w:val="0"/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02" w:firstLineChars="200"/>
        <w:jc w:val="both"/>
        <w:textAlignment w:val="auto"/>
        <w:outlineLvl w:val="9"/>
        <w:rPr>
          <w:rFonts w:hint="eastAsia" w:ascii="楷体" w:hAnsi="楷体" w:eastAsia="楷体" w:cs="楷体"/>
          <w:i w:val="0"/>
          <w:caps w:val="0"/>
          <w:color w:val="auto"/>
          <w:spacing w:val="0"/>
          <w:kern w:val="0"/>
          <w:sz w:val="30"/>
          <w:szCs w:val="30"/>
          <w:shd w:val="clear" w:color="auto" w:fill="FFFFFF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i w:val="0"/>
          <w:caps w:val="0"/>
          <w:color w:val="auto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三、三级不良行为界定范围：</w:t>
      </w:r>
    </w:p>
    <w:p w14:paraId="14224E3E">
      <w:pPr>
        <w:keepNext w:val="0"/>
        <w:keepLines w:val="0"/>
        <w:pageBreakBefore w:val="0"/>
        <w:widowControl w:val="0"/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楷体" w:hAnsi="楷体" w:eastAsia="楷体" w:cs="楷体"/>
          <w:i w:val="0"/>
          <w:caps w:val="0"/>
          <w:color w:val="auto"/>
          <w:spacing w:val="0"/>
          <w:kern w:val="0"/>
          <w:sz w:val="30"/>
          <w:szCs w:val="30"/>
          <w:shd w:val="clear" w:color="auto" w:fill="FFFFFF"/>
          <w:lang w:val="en-US" w:eastAsia="zh-CN" w:bidi="ar"/>
        </w:rPr>
      </w:pPr>
      <w:r>
        <w:rPr>
          <w:rFonts w:hint="eastAsia" w:ascii="楷体" w:hAnsi="楷体" w:eastAsia="楷体" w:cs="楷体"/>
          <w:i w:val="0"/>
          <w:caps w:val="0"/>
          <w:color w:val="auto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1.与集团各级成员企业投标及履行合同过程中，因集团人员索贿而行贿的，所送钱物价值不足2万元的；或主动行贿，所送钱物价值不足1万元的；</w:t>
      </w:r>
    </w:p>
    <w:p w14:paraId="0AE1F9BE">
      <w:pPr>
        <w:keepNext w:val="0"/>
        <w:keepLines w:val="0"/>
        <w:pageBreakBefore w:val="0"/>
        <w:widowControl w:val="0"/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楷体" w:hAnsi="楷体" w:eastAsia="楷体" w:cs="楷体"/>
          <w:i w:val="0"/>
          <w:caps w:val="0"/>
          <w:color w:val="auto"/>
          <w:spacing w:val="0"/>
          <w:kern w:val="0"/>
          <w:sz w:val="30"/>
          <w:szCs w:val="30"/>
          <w:shd w:val="clear" w:color="auto" w:fill="FFFFFF"/>
          <w:lang w:val="en-US" w:eastAsia="zh-CN" w:bidi="ar"/>
        </w:rPr>
      </w:pPr>
      <w:r>
        <w:rPr>
          <w:rFonts w:hint="eastAsia" w:ascii="楷体" w:hAnsi="楷体" w:eastAsia="楷体" w:cs="楷体"/>
          <w:i w:val="0"/>
          <w:caps w:val="0"/>
          <w:color w:val="auto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2.对采购人或其他供应商进行恶意诋毁、恶意投诉、威胁、欺骗等行为，对采购项目造成一定影响的；</w:t>
      </w:r>
    </w:p>
    <w:p w14:paraId="55598F15">
      <w:pPr>
        <w:keepNext w:val="0"/>
        <w:keepLines w:val="0"/>
        <w:pageBreakBefore w:val="0"/>
        <w:widowControl w:val="0"/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楷体" w:hAnsi="楷体" w:eastAsia="楷体" w:cs="楷体"/>
          <w:i w:val="0"/>
          <w:caps w:val="0"/>
          <w:color w:val="auto"/>
          <w:spacing w:val="0"/>
          <w:kern w:val="0"/>
          <w:sz w:val="30"/>
          <w:szCs w:val="30"/>
          <w:shd w:val="clear" w:color="auto" w:fill="FFFFFF"/>
          <w:lang w:val="en-US" w:eastAsia="zh-CN" w:bidi="ar"/>
        </w:rPr>
      </w:pPr>
      <w:r>
        <w:rPr>
          <w:rFonts w:hint="eastAsia" w:ascii="楷体" w:hAnsi="楷体" w:eastAsia="楷体" w:cs="楷体"/>
          <w:i w:val="0"/>
          <w:caps w:val="0"/>
          <w:color w:val="auto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3.供应商恶意扰乱谈判现场等影响采购活动有序进行等行为，对采购项目造成一定影响的；</w:t>
      </w:r>
    </w:p>
    <w:p w14:paraId="055F7604">
      <w:pPr>
        <w:keepNext w:val="0"/>
        <w:keepLines w:val="0"/>
        <w:pageBreakBefore w:val="0"/>
        <w:widowControl w:val="0"/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楷体" w:hAnsi="楷体" w:eastAsia="楷体" w:cs="楷体"/>
          <w:color w:val="auto"/>
          <w:sz w:val="30"/>
          <w:szCs w:val="30"/>
        </w:rPr>
      </w:pPr>
      <w:r>
        <w:rPr>
          <w:rFonts w:hint="eastAsia" w:ascii="楷体" w:hAnsi="楷体" w:eastAsia="楷体" w:cs="楷体"/>
          <w:i w:val="0"/>
          <w:caps w:val="0"/>
          <w:color w:val="auto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4.在采购活动中供应商故意以他人名义参加采购，或供应商资格审查、准入等资质材料经核实弄虚作假的，包括但不限于使用伪造变造的许可证件，提供虚假的财务状况或者业绩，提供虚假的项目负责人或者主要技术人员简历、劳动关系证明，提供虚假的信用状况以及与检测单位串通伪造检测结果等行为，对采购项目造成一定影响的；</w:t>
      </w:r>
    </w:p>
    <w:p w14:paraId="77DF4E98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right="0" w:rightChars="0" w:firstLine="600" w:firstLineChars="200"/>
        <w:jc w:val="both"/>
        <w:textAlignment w:val="auto"/>
        <w:outlineLvl w:val="9"/>
        <w:rPr>
          <w:rFonts w:hint="eastAsia" w:ascii="楷体" w:hAnsi="楷体" w:eastAsia="楷体" w:cs="楷体"/>
          <w:i w:val="0"/>
          <w:caps w:val="0"/>
          <w:color w:val="auto"/>
          <w:spacing w:val="0"/>
          <w:kern w:val="0"/>
          <w:sz w:val="30"/>
          <w:szCs w:val="30"/>
          <w:shd w:val="clear" w:color="auto" w:fill="FFFFFF"/>
          <w:lang w:val="en-US" w:eastAsia="zh-CN" w:bidi="ar"/>
        </w:rPr>
      </w:pPr>
      <w:r>
        <w:rPr>
          <w:rFonts w:hint="eastAsia" w:ascii="楷体" w:hAnsi="楷体" w:eastAsia="楷体" w:cs="楷体"/>
          <w:i w:val="0"/>
          <w:caps w:val="0"/>
          <w:color w:val="auto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5.供应商接到中选（成交、中标）通知书后，无正当理由拒绝签署合同、未能按时签订合同、单方面要求放弃中选（成交、中标）资格或不按响应文件及澄清内容承诺签订合同,对采购项目造成一定影响的，其中采购实施单位（合同承办单位）依据合同要求已扣除履约保证金的情形除外;</w:t>
      </w:r>
    </w:p>
    <w:p w14:paraId="64B8759E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right="0" w:rightChars="0" w:firstLine="600" w:firstLineChars="200"/>
        <w:jc w:val="both"/>
        <w:textAlignment w:val="auto"/>
        <w:outlineLvl w:val="9"/>
        <w:rPr>
          <w:rFonts w:hint="eastAsia" w:ascii="楷体" w:hAnsi="楷体" w:eastAsia="楷体" w:cs="楷体"/>
          <w:i w:val="0"/>
          <w:caps w:val="0"/>
          <w:color w:val="auto"/>
          <w:spacing w:val="0"/>
          <w:kern w:val="0"/>
          <w:sz w:val="30"/>
          <w:szCs w:val="30"/>
          <w:shd w:val="clear" w:color="auto" w:fill="FFFFFF"/>
          <w:lang w:val="en-US" w:eastAsia="zh-CN" w:bidi="ar"/>
        </w:rPr>
      </w:pPr>
      <w:r>
        <w:rPr>
          <w:rFonts w:hint="eastAsia" w:ascii="楷体" w:hAnsi="楷体" w:eastAsia="楷体" w:cs="楷体"/>
          <w:i w:val="0"/>
          <w:caps w:val="0"/>
          <w:color w:val="auto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6.供应商响应文件内容经查实弄虚作假的，或者恶意修改采购文件明确列明的技术参数并进行响应，对采购项目造成一定影响的;</w:t>
      </w:r>
    </w:p>
    <w:p w14:paraId="153C4B12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right="0" w:rightChars="0" w:firstLine="600" w:firstLineChars="200"/>
        <w:jc w:val="both"/>
        <w:textAlignment w:val="auto"/>
        <w:outlineLvl w:val="9"/>
        <w:rPr>
          <w:rFonts w:hint="eastAsia" w:ascii="楷体" w:hAnsi="楷体" w:eastAsia="楷体" w:cs="楷体"/>
          <w:i w:val="0"/>
          <w:caps w:val="0"/>
          <w:color w:val="auto"/>
          <w:spacing w:val="0"/>
          <w:kern w:val="0"/>
          <w:sz w:val="30"/>
          <w:szCs w:val="30"/>
          <w:shd w:val="clear" w:color="auto" w:fill="FFFFFF"/>
          <w:lang w:val="en-US" w:eastAsia="zh-CN" w:bidi="ar"/>
        </w:rPr>
      </w:pPr>
      <w:r>
        <w:rPr>
          <w:rFonts w:hint="eastAsia" w:ascii="楷体" w:hAnsi="楷体" w:eastAsia="楷体" w:cs="楷体"/>
          <w:i w:val="0"/>
          <w:caps w:val="0"/>
          <w:color w:val="auto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7.供应商提供虚假材料或者以非法手段获得证明材料进行恶意投诉、恶意质疑，对采购项目造成一定影响的;</w:t>
      </w:r>
    </w:p>
    <w:p w14:paraId="4017A9A2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right="0" w:rightChars="0" w:firstLine="600" w:firstLineChars="200"/>
        <w:jc w:val="both"/>
        <w:textAlignment w:val="auto"/>
        <w:outlineLvl w:val="9"/>
        <w:rPr>
          <w:rFonts w:hint="eastAsia" w:ascii="楷体" w:hAnsi="楷体" w:eastAsia="楷体" w:cs="楷体"/>
          <w:i w:val="0"/>
          <w:caps w:val="0"/>
          <w:color w:val="auto"/>
          <w:spacing w:val="0"/>
          <w:kern w:val="0"/>
          <w:sz w:val="30"/>
          <w:szCs w:val="30"/>
          <w:shd w:val="clear" w:color="auto" w:fill="FFFFFF"/>
          <w:lang w:val="en-US" w:eastAsia="zh-CN" w:bidi="ar"/>
        </w:rPr>
      </w:pPr>
      <w:r>
        <w:rPr>
          <w:rFonts w:hint="eastAsia" w:ascii="楷体" w:hAnsi="楷体" w:eastAsia="楷体" w:cs="楷体"/>
          <w:i w:val="0"/>
          <w:caps w:val="0"/>
          <w:color w:val="auto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8.公司认定须列入三级不良行为供应商的其他情况.</w:t>
      </w:r>
    </w:p>
    <w:p w14:paraId="4CCD4450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right="0" w:rightChars="0" w:firstLine="602" w:firstLineChars="200"/>
        <w:jc w:val="both"/>
        <w:textAlignment w:val="auto"/>
        <w:outlineLvl w:val="9"/>
        <w:rPr>
          <w:rFonts w:hint="eastAsia" w:ascii="楷体" w:hAnsi="楷体" w:eastAsia="楷体" w:cs="楷体"/>
          <w:b/>
          <w:bCs/>
          <w:i w:val="0"/>
          <w:caps w:val="0"/>
          <w:color w:val="auto"/>
          <w:spacing w:val="0"/>
          <w:kern w:val="0"/>
          <w:sz w:val="30"/>
          <w:szCs w:val="30"/>
          <w:shd w:val="clear" w:color="auto" w:fill="FFFFFF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i w:val="0"/>
          <w:caps w:val="0"/>
          <w:color w:val="auto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三级不良行为处理措施；</w:t>
      </w:r>
    </w:p>
    <w:p w14:paraId="6BE7497F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right="0" w:rightChars="0" w:firstLine="60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i w:val="0"/>
          <w:caps w:val="0"/>
          <w:color w:val="auto"/>
          <w:spacing w:val="0"/>
          <w:kern w:val="0"/>
          <w:sz w:val="30"/>
          <w:szCs w:val="30"/>
          <w:shd w:val="clear" w:color="auto" w:fill="FFFFFF"/>
          <w:lang w:val="en-US" w:eastAsia="zh-CN" w:bidi="ar"/>
        </w:rPr>
      </w:pPr>
      <w:r>
        <w:rPr>
          <w:rFonts w:hint="eastAsia" w:ascii="楷体" w:hAnsi="楷体" w:eastAsia="楷体" w:cs="楷体"/>
          <w:b w:val="0"/>
          <w:bCs w:val="0"/>
          <w:i w:val="0"/>
          <w:caps w:val="0"/>
          <w:color w:val="auto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1.被列入三级不良行为供应商的，自列入之日起暂停本单位范围内采购项目中标（成交、中选）资格1年，供应商在参加采购期间发生不良行为的，应取消参与本次采购项目的资格及中选（成交、中标）资格。</w:t>
      </w:r>
    </w:p>
    <w:p w14:paraId="6857F1C5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right="0" w:rightChars="0" w:firstLine="60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i w:val="0"/>
          <w:caps w:val="0"/>
          <w:color w:val="auto"/>
          <w:spacing w:val="0"/>
          <w:kern w:val="0"/>
          <w:sz w:val="30"/>
          <w:szCs w:val="30"/>
          <w:shd w:val="clear" w:color="auto" w:fill="FFFFFF"/>
          <w:lang w:val="en-US" w:eastAsia="zh-CN" w:bidi="ar"/>
        </w:rPr>
      </w:pPr>
      <w:r>
        <w:rPr>
          <w:rFonts w:hint="eastAsia" w:ascii="楷体" w:hAnsi="楷体" w:eastAsia="楷体" w:cs="楷体"/>
          <w:b w:val="0"/>
          <w:bCs w:val="0"/>
          <w:i w:val="0"/>
          <w:caps w:val="0"/>
          <w:color w:val="auto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2.保留准入资格，根据处理结果限制使用范围。</w:t>
      </w:r>
    </w:p>
    <w:p w14:paraId="5DBF5945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right="0" w:rightChars="0" w:firstLine="602" w:firstLineChars="200"/>
        <w:jc w:val="both"/>
        <w:textAlignment w:val="auto"/>
        <w:outlineLvl w:val="9"/>
        <w:rPr>
          <w:rFonts w:hint="eastAsia" w:ascii="楷体" w:hAnsi="楷体" w:eastAsia="楷体" w:cs="楷体"/>
          <w:b/>
          <w:bCs/>
          <w:i w:val="0"/>
          <w:caps w:val="0"/>
          <w:color w:val="auto"/>
          <w:spacing w:val="0"/>
          <w:kern w:val="0"/>
          <w:sz w:val="30"/>
          <w:szCs w:val="30"/>
          <w:shd w:val="clear" w:color="auto" w:fill="FFFFFF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i w:val="0"/>
          <w:caps w:val="0"/>
          <w:color w:val="auto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四、警告行为界定范围：</w:t>
      </w:r>
    </w:p>
    <w:p w14:paraId="5810C1A5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right="0" w:rightChars="0" w:firstLine="60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i w:val="0"/>
          <w:caps w:val="0"/>
          <w:color w:val="auto"/>
          <w:spacing w:val="0"/>
          <w:kern w:val="0"/>
          <w:sz w:val="30"/>
          <w:szCs w:val="30"/>
          <w:shd w:val="clear" w:color="auto" w:fill="FFFFFF"/>
          <w:lang w:val="en-US" w:eastAsia="zh-CN" w:bidi="ar"/>
        </w:rPr>
      </w:pPr>
      <w:r>
        <w:rPr>
          <w:rFonts w:hint="eastAsia" w:ascii="楷体" w:hAnsi="楷体" w:eastAsia="楷体" w:cs="楷体"/>
          <w:b w:val="0"/>
          <w:bCs w:val="0"/>
          <w:i w:val="0"/>
          <w:caps w:val="0"/>
          <w:color w:val="auto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1.供应商参与采购项目时，递交响应文件后，无正当理由放弃参与采购项目、无正当理由放弃应标或谈判等，其中采购实施单位依据采购文件要求扣除（不退还）投标/谈判保证金的情形除外；</w:t>
      </w:r>
    </w:p>
    <w:p w14:paraId="7EEBD356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right="0" w:rightChars="0" w:firstLine="60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i w:val="0"/>
          <w:caps w:val="0"/>
          <w:color w:val="auto"/>
          <w:spacing w:val="0"/>
          <w:kern w:val="0"/>
          <w:sz w:val="30"/>
          <w:szCs w:val="30"/>
          <w:shd w:val="clear" w:color="auto" w:fill="FFFFFF"/>
          <w:lang w:val="en-US" w:eastAsia="zh-CN" w:bidi="ar"/>
        </w:rPr>
      </w:pPr>
      <w:r>
        <w:rPr>
          <w:rFonts w:hint="eastAsia" w:ascii="楷体" w:hAnsi="楷体" w:eastAsia="楷体" w:cs="楷体"/>
          <w:b w:val="0"/>
          <w:bCs w:val="0"/>
          <w:i w:val="0"/>
          <w:caps w:val="0"/>
          <w:color w:val="auto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2.针对供应商领取（下载）采购文件到采购实施单位发出中选（成交、中标）通知书期间，采购管理平台出现的围串标风险提示，经采购实施单位综合分析后，供应商存在相互串通风险，但不具备判定二级不良行为情形，属于高度疑似情形的；</w:t>
      </w:r>
    </w:p>
    <w:p w14:paraId="0FC9DE11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right="0" w:rightChars="0" w:firstLine="60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i w:val="0"/>
          <w:caps w:val="0"/>
          <w:color w:val="auto"/>
          <w:spacing w:val="0"/>
          <w:kern w:val="0"/>
          <w:sz w:val="30"/>
          <w:szCs w:val="30"/>
          <w:shd w:val="clear" w:color="auto" w:fill="FFFFFF"/>
          <w:lang w:val="en-US" w:eastAsia="zh-CN" w:bidi="ar"/>
        </w:rPr>
      </w:pPr>
      <w:r>
        <w:rPr>
          <w:rFonts w:hint="eastAsia" w:ascii="楷体" w:hAnsi="楷体" w:eastAsia="楷体" w:cs="楷体"/>
          <w:b w:val="0"/>
          <w:bCs w:val="0"/>
          <w:i w:val="0"/>
          <w:caps w:val="0"/>
          <w:color w:val="auto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3.供应商在报名环节采购管理平台出现围串标风险预警提示的，经采购实施单位综合分析，判定为高度疑似的；</w:t>
      </w:r>
    </w:p>
    <w:p w14:paraId="2C3030B5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right="0" w:rightChars="0" w:firstLine="60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i w:val="0"/>
          <w:caps w:val="0"/>
          <w:color w:val="auto"/>
          <w:spacing w:val="0"/>
          <w:kern w:val="0"/>
          <w:sz w:val="30"/>
          <w:szCs w:val="30"/>
          <w:shd w:val="clear" w:color="auto" w:fill="FFFFFF"/>
          <w:lang w:val="en-US" w:eastAsia="zh-CN" w:bidi="ar"/>
        </w:rPr>
      </w:pPr>
      <w:r>
        <w:rPr>
          <w:rFonts w:hint="eastAsia" w:ascii="楷体" w:hAnsi="楷体" w:eastAsia="楷体" w:cs="楷体"/>
          <w:b w:val="0"/>
          <w:bCs w:val="0"/>
          <w:i w:val="0"/>
          <w:caps w:val="0"/>
          <w:color w:val="auto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4.结合供应商日常绩效管理，供应商在履约过程中质量、交货、服务等方面出现问题，未造成直接经济损失和不良影响的；</w:t>
      </w:r>
    </w:p>
    <w:p w14:paraId="4FD66C6D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right="0" w:rightChars="0" w:firstLine="60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i w:val="0"/>
          <w:caps w:val="0"/>
          <w:color w:val="auto"/>
          <w:spacing w:val="0"/>
          <w:kern w:val="0"/>
          <w:sz w:val="30"/>
          <w:szCs w:val="30"/>
          <w:shd w:val="clear" w:color="auto" w:fill="FFFFFF"/>
          <w:lang w:val="en-US" w:eastAsia="zh-CN" w:bidi="ar"/>
        </w:rPr>
      </w:pPr>
      <w:r>
        <w:rPr>
          <w:rFonts w:hint="eastAsia" w:ascii="楷体" w:hAnsi="楷体" w:eastAsia="楷体" w:cs="楷体"/>
          <w:b w:val="0"/>
          <w:bCs w:val="0"/>
          <w:i w:val="0"/>
          <w:caps w:val="0"/>
          <w:color w:val="auto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5.其他供应商存在的问题，但不具备判定不良行为供应商的情形。</w:t>
      </w:r>
    </w:p>
    <w:p w14:paraId="20C8651A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right="0" w:rightChars="0" w:firstLine="602" w:firstLineChars="200"/>
        <w:jc w:val="both"/>
        <w:textAlignment w:val="auto"/>
        <w:outlineLvl w:val="9"/>
        <w:rPr>
          <w:rFonts w:hint="eastAsia" w:ascii="楷体" w:hAnsi="楷体" w:eastAsia="楷体" w:cs="楷体"/>
          <w:b/>
          <w:bCs/>
          <w:i w:val="0"/>
          <w:caps w:val="0"/>
          <w:color w:val="auto"/>
          <w:spacing w:val="0"/>
          <w:kern w:val="0"/>
          <w:sz w:val="30"/>
          <w:szCs w:val="30"/>
          <w:shd w:val="clear" w:color="auto" w:fill="FFFFFF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i w:val="0"/>
          <w:caps w:val="0"/>
          <w:color w:val="auto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警告行为处置措施：</w:t>
      </w:r>
    </w:p>
    <w:p w14:paraId="5AE93C52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right="0" w:rightChars="0" w:firstLine="60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i w:val="0"/>
          <w:caps w:val="0"/>
          <w:color w:val="auto"/>
          <w:spacing w:val="0"/>
          <w:kern w:val="0"/>
          <w:sz w:val="30"/>
          <w:szCs w:val="30"/>
          <w:shd w:val="clear" w:color="auto" w:fill="FFFFFF"/>
          <w:lang w:val="en-US" w:eastAsia="zh-CN" w:bidi="ar"/>
        </w:rPr>
      </w:pPr>
      <w:r>
        <w:rPr>
          <w:rFonts w:hint="eastAsia" w:ascii="楷体" w:hAnsi="楷体" w:eastAsia="楷体" w:cs="楷体"/>
          <w:b w:val="0"/>
          <w:bCs w:val="0"/>
          <w:i w:val="0"/>
          <w:caps w:val="0"/>
          <w:color w:val="auto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1.在采购活动中出现问题的供应商，针对发生问题给予其书面警告，应取消参与本次采购项目的资格及中选（成交、中标）资格；在履约过程中出现问题的供应商，针对发生问题给予其书面警告，责令其查明问题原因，提高产品质量、交货周期及服务水平，出具书面调查报告，并按合同约定要求供应商承担违约责任，并要求限期整改；</w:t>
      </w:r>
    </w:p>
    <w:p w14:paraId="714BB1B2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right="0" w:rightChars="0" w:firstLine="60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i w:val="0"/>
          <w:caps w:val="0"/>
          <w:color w:val="auto"/>
          <w:spacing w:val="0"/>
          <w:kern w:val="0"/>
          <w:sz w:val="30"/>
          <w:szCs w:val="30"/>
          <w:shd w:val="clear" w:color="auto" w:fill="FFFFFF"/>
          <w:lang w:val="en-US" w:eastAsia="zh-CN" w:bidi="ar"/>
        </w:rPr>
      </w:pPr>
      <w:r>
        <w:rPr>
          <w:rFonts w:hint="eastAsia" w:ascii="楷体" w:hAnsi="楷体" w:eastAsia="楷体" w:cs="楷体"/>
          <w:b w:val="0"/>
          <w:bCs w:val="0"/>
          <w:i w:val="0"/>
          <w:caps w:val="0"/>
          <w:color w:val="auto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2.针对某一采购实施单位发布的供应商警告处罚，在一年内，如同一单位对其再次给予警告处罚，自动升级为三级不良行为供应商；</w:t>
      </w:r>
    </w:p>
    <w:p w14:paraId="7942A0FD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right="0" w:rightChars="0" w:firstLine="60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i w:val="0"/>
          <w:caps w:val="0"/>
          <w:color w:val="auto"/>
          <w:spacing w:val="0"/>
          <w:kern w:val="0"/>
          <w:sz w:val="30"/>
          <w:szCs w:val="30"/>
          <w:shd w:val="clear" w:color="auto" w:fill="FFFFFF"/>
          <w:lang w:val="en-US" w:eastAsia="zh-CN" w:bidi="ar"/>
        </w:rPr>
      </w:pPr>
      <w:r>
        <w:rPr>
          <w:rFonts w:hint="eastAsia" w:ascii="楷体" w:hAnsi="楷体" w:eastAsia="楷体" w:cs="楷体"/>
          <w:b w:val="0"/>
          <w:bCs w:val="0"/>
          <w:i w:val="0"/>
          <w:caps w:val="0"/>
          <w:color w:val="auto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3.保留准入资格，根据处理结果限制使用范围。</w:t>
      </w:r>
    </w:p>
    <w:p w14:paraId="3C6C8D72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楷体" w:hAnsi="楷体" w:eastAsia="楷体" w:cs="楷体"/>
          <w:i w:val="0"/>
          <w:caps w:val="0"/>
          <w:color w:val="auto"/>
          <w:spacing w:val="0"/>
          <w:sz w:val="30"/>
          <w:szCs w:val="30"/>
          <w:shd w:val="clear" w:color="auto" w:fill="FFFFFF"/>
          <w:lang w:val="en-US" w:eastAsia="zh-CN"/>
        </w:rPr>
      </w:pPr>
    </w:p>
    <w:p w14:paraId="00FAF1D8">
      <w:bookmarkStart w:id="0" w:name="_GoBack"/>
      <w:bookmarkEnd w:id="0"/>
    </w:p>
    <w:sectPr>
      <w:footerReference r:id="rId3" w:type="default"/>
      <w:pgSz w:w="11906" w:h="16838"/>
      <w:pgMar w:top="1134" w:right="1134" w:bottom="1134" w:left="1134" w:header="851" w:footer="850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051B6B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715799">
                          <w:pPr>
                            <w:pStyle w:val="2"/>
                            <w:rPr>
                              <w:rFonts w:hint="eastAsia" w:ascii="楷体" w:hAnsi="楷体" w:eastAsia="楷体" w:cs="楷体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 w:ascii="楷体" w:hAnsi="楷体" w:eastAsia="楷体" w:cs="楷体"/>
                              <w:sz w:val="21"/>
                              <w:szCs w:val="21"/>
                            </w:rPr>
                            <w:t xml:space="preserve">第 </w:t>
                          </w:r>
                          <w:r>
                            <w:rPr>
                              <w:rFonts w:hint="eastAsia" w:ascii="楷体" w:hAnsi="楷体" w:eastAsia="楷体" w:cs="楷体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="楷体" w:hAnsi="楷体" w:eastAsia="楷体" w:cs="楷体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楷体" w:hAnsi="楷体" w:eastAsia="楷体" w:cs="楷体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eastAsia" w:ascii="楷体" w:hAnsi="楷体" w:eastAsia="楷体" w:cs="楷体"/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rFonts w:hint="eastAsia" w:ascii="楷体" w:hAnsi="楷体" w:eastAsia="楷体" w:cs="楷体"/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hint="eastAsia" w:ascii="楷体" w:hAnsi="楷体" w:eastAsia="楷体" w:cs="楷体"/>
                              <w:sz w:val="21"/>
                              <w:szCs w:val="21"/>
                            </w:rPr>
                            <w:t xml:space="preserve"> 页 共 </w:t>
                          </w:r>
                          <w:r>
                            <w:rPr>
                              <w:rFonts w:hint="eastAsia" w:ascii="楷体" w:hAnsi="楷体" w:eastAsia="楷体" w:cs="楷体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="楷体" w:hAnsi="楷体" w:eastAsia="楷体" w:cs="楷体"/>
                              <w:sz w:val="21"/>
                              <w:szCs w:val="21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楷体" w:hAnsi="楷体" w:eastAsia="楷体" w:cs="楷体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eastAsia" w:ascii="楷体" w:hAnsi="楷体" w:eastAsia="楷体" w:cs="楷体"/>
                              <w:sz w:val="21"/>
                              <w:szCs w:val="21"/>
                            </w:rPr>
                            <w:t>3</w:t>
                          </w:r>
                          <w:r>
                            <w:rPr>
                              <w:rFonts w:hint="eastAsia" w:ascii="楷体" w:hAnsi="楷体" w:eastAsia="楷体" w:cs="楷体"/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hint="eastAsia" w:ascii="楷体" w:hAnsi="楷体" w:eastAsia="楷体" w:cs="楷体"/>
                              <w:sz w:val="21"/>
                              <w:szCs w:val="21"/>
                            </w:rP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A715799">
                    <w:pPr>
                      <w:pStyle w:val="2"/>
                      <w:rPr>
                        <w:rFonts w:hint="eastAsia" w:ascii="楷体" w:hAnsi="楷体" w:eastAsia="楷体" w:cs="楷体"/>
                        <w:sz w:val="21"/>
                        <w:szCs w:val="21"/>
                      </w:rPr>
                    </w:pPr>
                    <w:r>
                      <w:rPr>
                        <w:rFonts w:hint="eastAsia" w:ascii="楷体" w:hAnsi="楷体" w:eastAsia="楷体" w:cs="楷体"/>
                        <w:sz w:val="21"/>
                        <w:szCs w:val="21"/>
                      </w:rPr>
                      <w:t xml:space="preserve">第 </w:t>
                    </w:r>
                    <w:r>
                      <w:rPr>
                        <w:rFonts w:hint="eastAsia" w:ascii="楷体" w:hAnsi="楷体" w:eastAsia="楷体" w:cs="楷体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 w:ascii="楷体" w:hAnsi="楷体" w:eastAsia="楷体" w:cs="楷体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eastAsia" w:ascii="楷体" w:hAnsi="楷体" w:eastAsia="楷体" w:cs="楷体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eastAsia" w:ascii="楷体" w:hAnsi="楷体" w:eastAsia="楷体" w:cs="楷体"/>
                        <w:sz w:val="21"/>
                        <w:szCs w:val="21"/>
                      </w:rPr>
                      <w:t>1</w:t>
                    </w:r>
                    <w:r>
                      <w:rPr>
                        <w:rFonts w:hint="eastAsia" w:ascii="楷体" w:hAnsi="楷体" w:eastAsia="楷体" w:cs="楷体"/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rFonts w:hint="eastAsia" w:ascii="楷体" w:hAnsi="楷体" w:eastAsia="楷体" w:cs="楷体"/>
                        <w:sz w:val="21"/>
                        <w:szCs w:val="21"/>
                      </w:rPr>
                      <w:t xml:space="preserve"> 页 共 </w:t>
                    </w:r>
                    <w:r>
                      <w:rPr>
                        <w:rFonts w:hint="eastAsia" w:ascii="楷体" w:hAnsi="楷体" w:eastAsia="楷体" w:cs="楷体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 w:ascii="楷体" w:hAnsi="楷体" w:eastAsia="楷体" w:cs="楷体"/>
                        <w:sz w:val="21"/>
                        <w:szCs w:val="21"/>
                      </w:rPr>
                      <w:instrText xml:space="preserve"> NUMPAGES  \* MERGEFORMAT </w:instrText>
                    </w:r>
                    <w:r>
                      <w:rPr>
                        <w:rFonts w:hint="eastAsia" w:ascii="楷体" w:hAnsi="楷体" w:eastAsia="楷体" w:cs="楷体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eastAsia" w:ascii="楷体" w:hAnsi="楷体" w:eastAsia="楷体" w:cs="楷体"/>
                        <w:sz w:val="21"/>
                        <w:szCs w:val="21"/>
                      </w:rPr>
                      <w:t>3</w:t>
                    </w:r>
                    <w:r>
                      <w:rPr>
                        <w:rFonts w:hint="eastAsia" w:ascii="楷体" w:hAnsi="楷体" w:eastAsia="楷体" w:cs="楷体"/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rFonts w:hint="eastAsia" w:ascii="楷体" w:hAnsi="楷体" w:eastAsia="楷体" w:cs="楷体"/>
                        <w:sz w:val="21"/>
                        <w:szCs w:val="21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564737"/>
    <w:rsid w:val="47433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114</Words>
  <Characters>117</Characters>
  <Lines>0</Lines>
  <Paragraphs>0</Paragraphs>
  <TotalTime>0</TotalTime>
  <ScaleCrop>false</ScaleCrop>
  <LinksUpToDate>false</LinksUpToDate>
  <CharactersWithSpaces>206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2026-05-25T08:08:00Z</dcterms:created>
  <dc:creator>asus</dc:creator>
  <cp:lastModifiedBy>WPS_1657525492</cp:lastModifiedBy>
  <dcterms:modified xsi:type="dcterms:W3CDTF">2026-05-25T08:10:28Z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eyJoZGlkIjoiMGM5MDcwYzEzMjNkY2ZmNGVmMTk4YjgzOTZjNmI0ODkiLCJ1c2VySWQiOiIxMzkxNzQxNjQ1In0=</vt:lpwstr>
  </property>
  <property fmtid="{D5CDD505-2E9C-101B-9397-08002B2CF9AE}" pid="4" name="ICV">
    <vt:lpwstr>96E13454DD7547F4A476269978C67116_12</vt:lpwstr>
  </property>
</Properties>
</file>