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36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eastAsia="zh-CN"/>
        </w:rPr>
        <w:t>博乐市</w:t>
      </w:r>
      <w:r>
        <w:rPr>
          <w:rFonts w:hint="eastAsia" w:eastAsia="方正小标宋_GBK" w:cs="Times New Roman"/>
          <w:b/>
          <w:bCs w:val="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病媒生物防制项目</w:t>
      </w:r>
    </w:p>
    <w:p w14:paraId="704C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/>
          <w:bCs w:val="0"/>
          <w:sz w:val="44"/>
          <w:szCs w:val="44"/>
          <w:lang w:eastAsia="zh-CN"/>
        </w:rPr>
        <w:t>资格及</w:t>
      </w: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eastAsia="zh-CN"/>
        </w:rPr>
        <w:t>参数</w:t>
      </w:r>
    </w:p>
    <w:p w14:paraId="492B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764" w:right="399" w:rightChars="19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FBF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9" w:rightChars="190"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报名人资格要求</w:t>
      </w:r>
    </w:p>
    <w:p w14:paraId="635E4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9" w:rightChars="19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1、符合《中华人民共和国政府采购法》第二十二条规定；</w:t>
      </w:r>
    </w:p>
    <w:p w14:paraId="74F5E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9" w:rightChars="19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</w:t>
      </w:r>
      <w:r>
        <w:rPr>
          <w:rFonts w:hint="eastAsia" w:eastAsia="方正仿宋_GBK" w:cs="Times New Roman"/>
          <w:sz w:val="32"/>
          <w:szCs w:val="32"/>
          <w:lang w:eastAsia="zh-CN"/>
        </w:rPr>
        <w:t>上传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有效的</w:t>
      </w:r>
      <w:r>
        <w:rPr>
          <w:rFonts w:hint="eastAsia" w:eastAsia="方正仿宋_GBK" w:cs="Times New Roman"/>
          <w:sz w:val="32"/>
          <w:szCs w:val="32"/>
          <w:lang w:eastAsia="zh-CN"/>
        </w:rPr>
        <w:t>营业执照且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经营项目中</w:t>
      </w:r>
      <w:r>
        <w:rPr>
          <w:rFonts w:hint="eastAsia" w:eastAsia="方正仿宋_GBK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本项目的相关经营范围。</w:t>
      </w:r>
    </w:p>
    <w:p w14:paraId="5127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9" w:rightChars="19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</w:t>
      </w:r>
      <w:r>
        <w:rPr>
          <w:rFonts w:hint="eastAsia" w:eastAsia="方正仿宋_GBK" w:cs="Times New Roman"/>
          <w:sz w:val="32"/>
          <w:szCs w:val="32"/>
          <w:lang w:eastAsia="zh-CN"/>
        </w:rPr>
        <w:t>上传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法定代表人或其委托代理人</w:t>
      </w:r>
      <w:r>
        <w:rPr>
          <w:rFonts w:hint="eastAsia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</w:t>
      </w:r>
      <w:r>
        <w:rPr>
          <w:rFonts w:hint="eastAsia" w:eastAsia="方正仿宋_GBK" w:cs="Times New Roman"/>
          <w:sz w:val="32"/>
          <w:szCs w:val="32"/>
          <w:lang w:eastAsia="zh-CN"/>
        </w:rPr>
        <w:t>扫描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件、《法定代表人授权委托书》</w:t>
      </w:r>
      <w:r>
        <w:rPr>
          <w:rFonts w:hint="eastAsia" w:eastAsia="方正仿宋_GBK" w:cs="Times New Roman"/>
          <w:sz w:val="32"/>
          <w:szCs w:val="32"/>
          <w:lang w:eastAsia="zh-CN"/>
        </w:rPr>
        <w:t>扫描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件；</w:t>
      </w:r>
    </w:p>
    <w:p w14:paraId="1D216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9" w:rightChars="190" w:firstLine="640" w:firstLineChars="200"/>
        <w:textAlignment w:val="auto"/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</w:t>
      </w:r>
      <w:r>
        <w:rPr>
          <w:rFonts w:hint="eastAsia" w:eastAsia="方正仿宋_GBK" w:cs="Times New Roman"/>
          <w:sz w:val="32"/>
          <w:szCs w:val="32"/>
          <w:lang w:eastAsia="zh-CN"/>
        </w:rPr>
        <w:t>上传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具有有害生物防制服务机构</w:t>
      </w:r>
      <w:r>
        <w:rPr>
          <w:rFonts w:hint="eastAsia" w:eastAsia="方正仿宋_GBK" w:cs="Times New Roman"/>
          <w:sz w:val="32"/>
          <w:szCs w:val="32"/>
          <w:lang w:eastAsia="zh-CN"/>
        </w:rPr>
        <w:t>颁发的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证书扫描件，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B级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（含B级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</w:t>
      </w:r>
    </w:p>
    <w:p w14:paraId="1903B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9" w:rightChars="19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5、上传至少3人以上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具有</w:t>
      </w:r>
      <w:r>
        <w:rPr>
          <w:rFonts w:hint="eastAsia" w:eastAsia="方正仿宋_GBK" w:cs="Times New Roman"/>
          <w:sz w:val="32"/>
          <w:szCs w:val="32"/>
          <w:lang w:eastAsia="zh-CN"/>
        </w:rPr>
        <w:t>相关行业颁发的中级（含中级）以上有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害生物防制员</w:t>
      </w:r>
      <w:r>
        <w:rPr>
          <w:rFonts w:hint="eastAsia" w:eastAsia="方正仿宋_GBK" w:cs="Times New Roman"/>
          <w:sz w:val="32"/>
          <w:szCs w:val="32"/>
          <w:lang w:eastAsia="zh-CN"/>
        </w:rPr>
        <w:t>等级证书扫描件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279F9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9" w:rightChars="190" w:firstLine="640" w:firstLineChars="200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6、需具备有高远程车载喷雾机2台以上，用于外环境蚊蝇消杀服务（需上传相关图片）。</w:t>
      </w:r>
    </w:p>
    <w:p w14:paraId="452AE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7、请上传</w:t>
      </w:r>
      <w:r>
        <w:rPr>
          <w:rFonts w:hint="eastAsia" w:eastAsia="方正仿宋_GBK" w:cs="Times New Roman"/>
          <w:b w:val="0"/>
          <w:bCs w:val="0"/>
          <w:spacing w:val="-3"/>
          <w:sz w:val="32"/>
          <w:szCs w:val="32"/>
          <w:lang w:val="en-US" w:eastAsia="zh-CN"/>
        </w:rPr>
        <w:t>产品实物图片。（图片内包含产品名称、主要成份及规格）</w:t>
      </w:r>
    </w:p>
    <w:p w14:paraId="792E5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能提供24小时电话支持响应，接到采购人通知或遇到突发情况承诺1小时内到达现场进行服务。</w:t>
      </w:r>
    </w:p>
    <w:p w14:paraId="39CCFA72">
      <w:pPr>
        <w:pStyle w:val="11"/>
        <w:ind w:left="0" w:leftChars="0"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9、不得转包、分包、联合体投标。</w:t>
      </w:r>
    </w:p>
    <w:p w14:paraId="206B0575">
      <w:pPr>
        <w:pStyle w:val="11"/>
        <w:ind w:left="0" w:leftChars="0"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10、请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上传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博乐市202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年病媒生物防治技术方案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及经费报价表》中的报价表，并加盖公司印章。</w:t>
      </w:r>
    </w:p>
    <w:p w14:paraId="183F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1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pacing w:val="-3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spacing w:val="-3"/>
          <w:sz w:val="32"/>
          <w:szCs w:val="32"/>
        </w:rPr>
        <w:t>招标技术</w:t>
      </w:r>
      <w:r>
        <w:rPr>
          <w:rFonts w:hint="eastAsia" w:ascii="黑体" w:hAnsi="黑体" w:eastAsia="黑体" w:cs="黑体"/>
          <w:b/>
          <w:spacing w:val="-3"/>
          <w:sz w:val="32"/>
          <w:szCs w:val="32"/>
          <w:lang w:eastAsia="zh-CN"/>
        </w:rPr>
        <w:t>要求</w:t>
      </w:r>
      <w:r>
        <w:rPr>
          <w:rFonts w:hint="eastAsia" w:ascii="黑体" w:hAnsi="黑体" w:eastAsia="黑体" w:cs="黑体"/>
          <w:b/>
          <w:spacing w:val="-3"/>
          <w:sz w:val="32"/>
          <w:szCs w:val="32"/>
          <w:lang w:val="en-US" w:eastAsia="zh-CN"/>
        </w:rPr>
        <w:t xml:space="preserve"> </w:t>
      </w:r>
    </w:p>
    <w:p w14:paraId="760F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用药产品，需提供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该产品生产商本对项目的授权委托</w:t>
      </w:r>
      <w:r>
        <w:rPr>
          <w:rFonts w:hint="eastAsia" w:eastAsia="方正仿宋_GBK" w:cs="Times New Roman"/>
          <w:sz w:val="32"/>
          <w:szCs w:val="32"/>
          <w:lang w:eastAsia="zh-CN"/>
        </w:rPr>
        <w:t>书（加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盖鲜章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及产品的生产许可证、农药登记证（必须是卫生用药）、企业标准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证或产品质量保证书。</w:t>
      </w:r>
    </w:p>
    <w:p w14:paraId="37659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1、高效氯氰菊酯5%   悬浮剂</w:t>
      </w:r>
    </w:p>
    <w:p w14:paraId="3593C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氯氰菊酯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+残杀威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10%   乳油</w:t>
      </w:r>
    </w:p>
    <w:p w14:paraId="380A8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3、5%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啶虫脒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+2%氯烯炔菊酯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乳油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CDBA8A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4、室内灭蚊蝇药品：5%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高效氯氰菊酯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可湿性粉剂</w:t>
      </w:r>
    </w:p>
    <w:p w14:paraId="4CE4E91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5、灭鼠毒饵：含量为0.0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%，有效成份：溴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敌隆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，原粮或谷物，规格：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500克/袋。</w:t>
      </w:r>
    </w:p>
    <w:p w14:paraId="749E61C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6、粘鼠板：加厚强力型，可折叠式，尺寸为≧34*22CM,内含引诱剂。</w:t>
      </w:r>
    </w:p>
    <w:p w14:paraId="35AE775B">
      <w:pPr>
        <w:pStyle w:val="11"/>
        <w:keepNext w:val="0"/>
        <w:keepLines w:val="0"/>
        <w:widowControl w:val="0"/>
        <w:suppressLineNumbers w:val="0"/>
        <w:autoSpaceDE w:val="0"/>
        <w:autoSpaceDN/>
        <w:spacing w:before="100" w:beforeAutospacing="1" w:line="52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室外毒饵站：加厚材质，长度≥25cm。</w:t>
      </w:r>
    </w:p>
    <w:p w14:paraId="0B310287">
      <w:pPr>
        <w:pStyle w:val="11"/>
        <w:keepNext w:val="0"/>
        <w:keepLines w:val="0"/>
        <w:widowControl w:val="0"/>
        <w:suppressLineNumbers w:val="0"/>
        <w:autoSpaceDE w:val="0"/>
        <w:autoSpaceDN/>
        <w:spacing w:before="100" w:beforeAutospacing="1" w:line="52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71956C8B">
      <w:pPr>
        <w:pStyle w:val="11"/>
        <w:keepNext w:val="0"/>
        <w:keepLines w:val="0"/>
        <w:widowControl w:val="0"/>
        <w:suppressLineNumbers w:val="0"/>
        <w:autoSpaceDE w:val="0"/>
        <w:autoSpaceDN/>
        <w:spacing w:before="100" w:beforeAutospacing="1" w:line="52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14C51B57">
      <w:pPr>
        <w:pStyle w:val="11"/>
        <w:keepNext w:val="0"/>
        <w:keepLines w:val="0"/>
        <w:widowControl w:val="0"/>
        <w:suppressLineNumbers w:val="0"/>
        <w:autoSpaceDE w:val="0"/>
        <w:autoSpaceDN/>
        <w:spacing w:before="100" w:beforeAutospacing="1" w:line="52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5B33678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6ADAA7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7B2502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418" w:bottom="113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153B"/>
    <w:multiLevelType w:val="multilevel"/>
    <w:tmpl w:val="420C153B"/>
    <w:lvl w:ilvl="0" w:tentative="0">
      <w:start w:val="1"/>
      <w:numFmt w:val="decimal"/>
      <w:pStyle w:val="15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DY4YzYwMTU0OTU2YTM0NzFiODk1N2I5OGJlN2YifQ=="/>
  </w:docVars>
  <w:rsids>
    <w:rsidRoot w:val="00DD0C17"/>
    <w:rsid w:val="00036B49"/>
    <w:rsid w:val="000C272E"/>
    <w:rsid w:val="000F3374"/>
    <w:rsid w:val="00107BDB"/>
    <w:rsid w:val="00127D09"/>
    <w:rsid w:val="001305DD"/>
    <w:rsid w:val="00201644"/>
    <w:rsid w:val="00211123"/>
    <w:rsid w:val="00246434"/>
    <w:rsid w:val="00281D36"/>
    <w:rsid w:val="002F7507"/>
    <w:rsid w:val="003406E7"/>
    <w:rsid w:val="003A1567"/>
    <w:rsid w:val="003A2E2B"/>
    <w:rsid w:val="003B4D48"/>
    <w:rsid w:val="003D1A55"/>
    <w:rsid w:val="004302E1"/>
    <w:rsid w:val="004B57D7"/>
    <w:rsid w:val="004E3CD1"/>
    <w:rsid w:val="00582F77"/>
    <w:rsid w:val="005F093B"/>
    <w:rsid w:val="00662BD5"/>
    <w:rsid w:val="00677443"/>
    <w:rsid w:val="006E2036"/>
    <w:rsid w:val="006F1CBF"/>
    <w:rsid w:val="00750C9A"/>
    <w:rsid w:val="007A409A"/>
    <w:rsid w:val="007D5E00"/>
    <w:rsid w:val="0082310A"/>
    <w:rsid w:val="0087600E"/>
    <w:rsid w:val="008868D5"/>
    <w:rsid w:val="00887A7C"/>
    <w:rsid w:val="008F4E05"/>
    <w:rsid w:val="009334E6"/>
    <w:rsid w:val="00977C60"/>
    <w:rsid w:val="00996BDD"/>
    <w:rsid w:val="00A064A6"/>
    <w:rsid w:val="00A27073"/>
    <w:rsid w:val="00A4198F"/>
    <w:rsid w:val="00A66CD5"/>
    <w:rsid w:val="00AC1C12"/>
    <w:rsid w:val="00B62221"/>
    <w:rsid w:val="00BD2074"/>
    <w:rsid w:val="00BF6743"/>
    <w:rsid w:val="00C621EF"/>
    <w:rsid w:val="00CF0419"/>
    <w:rsid w:val="00D50C0D"/>
    <w:rsid w:val="00DC0EF8"/>
    <w:rsid w:val="00DD0C17"/>
    <w:rsid w:val="00DE5E5D"/>
    <w:rsid w:val="00E435B2"/>
    <w:rsid w:val="00E77DBB"/>
    <w:rsid w:val="00EA7FE6"/>
    <w:rsid w:val="00EB120E"/>
    <w:rsid w:val="00EC19FE"/>
    <w:rsid w:val="00EF291D"/>
    <w:rsid w:val="00F0059F"/>
    <w:rsid w:val="00F73AC8"/>
    <w:rsid w:val="00F82413"/>
    <w:rsid w:val="06215E2A"/>
    <w:rsid w:val="12D46477"/>
    <w:rsid w:val="13A73A9E"/>
    <w:rsid w:val="1B131A83"/>
    <w:rsid w:val="21C127EB"/>
    <w:rsid w:val="23217F55"/>
    <w:rsid w:val="2FFFF31A"/>
    <w:rsid w:val="37A6368A"/>
    <w:rsid w:val="393978A8"/>
    <w:rsid w:val="39D77E86"/>
    <w:rsid w:val="3D746F2A"/>
    <w:rsid w:val="42EA5E70"/>
    <w:rsid w:val="47063764"/>
    <w:rsid w:val="4BF202F8"/>
    <w:rsid w:val="4DC45E0C"/>
    <w:rsid w:val="4E854141"/>
    <w:rsid w:val="509B4F2B"/>
    <w:rsid w:val="6AE42347"/>
    <w:rsid w:val="6CAD2CB1"/>
    <w:rsid w:val="6D037119"/>
    <w:rsid w:val="6FC360EA"/>
    <w:rsid w:val="6FFD05EF"/>
    <w:rsid w:val="7530440F"/>
    <w:rsid w:val="7C6354F8"/>
    <w:rsid w:val="7CDCCFE0"/>
    <w:rsid w:val="DBF77A50"/>
    <w:rsid w:val="DBFDF28B"/>
    <w:rsid w:val="EFF746E8"/>
    <w:rsid w:val="F7E55B0E"/>
    <w:rsid w:val="F7F74F10"/>
    <w:rsid w:val="F9B6C936"/>
    <w:rsid w:val="FAFF9FB5"/>
    <w:rsid w:val="FB9F4BAA"/>
    <w:rsid w:val="FC3A55A5"/>
    <w:rsid w:val="FCA33917"/>
    <w:rsid w:val="FDFF61A0"/>
    <w:rsid w:val="FEFF6675"/>
    <w:rsid w:val="FFEF729B"/>
    <w:rsid w:val="FFFE231B"/>
    <w:rsid w:val="FF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sz w:val="20"/>
      <w:szCs w:val="20"/>
    </w:rPr>
  </w:style>
  <w:style w:type="paragraph" w:styleId="4">
    <w:name w:val="Plain Text"/>
    <w:basedOn w:val="1"/>
    <w:link w:val="17"/>
    <w:qFormat/>
    <w:uiPriority w:val="0"/>
    <w:pPr>
      <w:spacing w:line="400" w:lineRule="exact"/>
      <w:ind w:firstLine="200" w:firstLineChars="200"/>
    </w:pPr>
    <w:rPr>
      <w:rFonts w:ascii="宋体" w:hAnsi="Courier New" w:cs="Courier New"/>
      <w:szCs w:val="21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首行缩进 2 Char Char"/>
    <w:basedOn w:val="3"/>
    <w:qFormat/>
    <w:uiPriority w:val="0"/>
    <w:pPr>
      <w:ind w:firstLine="420" w:firstLineChars="200"/>
    </w:p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样式1"/>
    <w:basedOn w:val="1"/>
    <w:qFormat/>
    <w:uiPriority w:val="0"/>
    <w:pPr>
      <w:numPr>
        <w:ilvl w:val="0"/>
        <w:numId w:val="1"/>
      </w:numPr>
      <w:adjustRightInd w:val="0"/>
      <w:textAlignment w:val="baseline"/>
    </w:pPr>
    <w:rPr>
      <w:rFonts w:ascii="宋体" w:hAnsi="宋体"/>
      <w:kern w:val="0"/>
      <w:szCs w:val="21"/>
    </w:rPr>
  </w:style>
  <w:style w:type="character" w:customStyle="1" w:styleId="16">
    <w:name w:val="纯文本 Char"/>
    <w:link w:val="4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17">
    <w:name w:val="纯文本 Char1"/>
    <w:basedOn w:val="10"/>
    <w:link w:val="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1021</Words>
  <Characters>1069</Characters>
  <Lines>1</Lines>
  <Paragraphs>1</Paragraphs>
  <TotalTime>10</TotalTime>
  <ScaleCrop>false</ScaleCrop>
  <LinksUpToDate>false</LinksUpToDate>
  <CharactersWithSpaces>1069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2018-05-12T20:02:00Z</dcterms:created>
  <dc:creator>微软用户</dc:creator>
  <cp:lastModifiedBy>user</cp:lastModifiedBy>
  <cp:lastPrinted>2026-04-17T19:06:00Z</cp:lastPrinted>
  <dcterms:modified xsi:type="dcterms:W3CDTF">2026-05-19T17:07:55Z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FA6E26E53DF927ABAACC2168EAB76AC5</vt:lpwstr>
  </property>
</Properties>
</file>