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78D" w:rsidRDefault="007F4983">
      <w:pPr>
        <w:pStyle w:val="a6"/>
        <w:widowControl/>
        <w:shd w:val="clear" w:color="auto" w:fill="FDFDFE"/>
        <w:spacing w:line="560" w:lineRule="exact"/>
        <w:jc w:val="center"/>
        <w:rPr>
          <w:rFonts w:ascii="黑体" w:eastAsia="黑体" w:hAnsi="黑体" w:cs="黑体"/>
          <w:sz w:val="44"/>
          <w:szCs w:val="44"/>
          <w:shd w:val="clear" w:color="auto" w:fill="FDFDFE"/>
        </w:rPr>
      </w:pPr>
      <w:r>
        <w:rPr>
          <w:rFonts w:ascii="黑体" w:eastAsia="黑体" w:hAnsi="黑体" w:cs="黑体" w:hint="eastAsia"/>
          <w:bCs/>
          <w:sz w:val="44"/>
          <w:szCs w:val="44"/>
        </w:rPr>
        <w:t>衡阳市珠晖区消防救援大队白蚁防治竞价文件</w:t>
      </w:r>
    </w:p>
    <w:p w:rsidR="0038478D" w:rsidRDefault="007F4983">
      <w:pPr>
        <w:spacing w:line="520" w:lineRule="exact"/>
        <w:rPr>
          <w:rFonts w:ascii="黑体" w:eastAsia="黑体" w:hAnsi="黑体" w:cs="黑体"/>
          <w:sz w:val="32"/>
          <w:szCs w:val="32"/>
        </w:rPr>
      </w:pPr>
      <w:r>
        <w:rPr>
          <w:rFonts w:ascii="黑体" w:eastAsia="黑体" w:hAnsi="黑体" w:cs="黑体" w:hint="eastAsia"/>
          <w:sz w:val="32"/>
          <w:szCs w:val="32"/>
        </w:rPr>
        <w:t>一、项目概况：</w:t>
      </w:r>
    </w:p>
    <w:p w:rsidR="0038478D" w:rsidRDefault="007F4983">
      <w:pPr>
        <w:pStyle w:val="a6"/>
        <w:widowControl/>
        <w:shd w:val="clear" w:color="auto" w:fill="FDFDFE"/>
        <w:spacing w:line="560" w:lineRule="exact"/>
        <w:ind w:firstLineChars="100" w:firstLine="320"/>
        <w:rPr>
          <w:rFonts w:ascii="黑体" w:eastAsia="黑体" w:hAnsi="黑体" w:cs="黑体"/>
          <w:szCs w:val="44"/>
          <w:shd w:val="clear" w:color="auto" w:fill="FDFDFE"/>
        </w:rPr>
      </w:pPr>
      <w:r>
        <w:rPr>
          <w:rFonts w:ascii="仿宋" w:eastAsia="仿宋" w:hAnsi="仿宋" w:cs="仿宋" w:hint="eastAsia"/>
          <w:bCs/>
          <w:kern w:val="21"/>
          <w:sz w:val="32"/>
          <w:szCs w:val="32"/>
        </w:rPr>
        <w:t>1.项目名称: 衡阳市珠晖区消防救援大队白蚁防治（包括四个消防站及大队的消杀服务）</w:t>
      </w:r>
    </w:p>
    <w:p w:rsidR="0038478D" w:rsidRDefault="007F4983">
      <w:pPr>
        <w:pStyle w:val="a6"/>
        <w:widowControl/>
        <w:shd w:val="clear" w:color="auto" w:fill="FDFDFE"/>
        <w:spacing w:line="560" w:lineRule="exact"/>
        <w:ind w:firstLineChars="100" w:firstLine="320"/>
        <w:rPr>
          <w:rFonts w:ascii="黑体" w:eastAsia="仿宋" w:hAnsi="黑体" w:cs="黑体"/>
          <w:szCs w:val="44"/>
          <w:shd w:val="clear" w:color="auto" w:fill="FDFDFE"/>
        </w:rPr>
      </w:pPr>
      <w:r>
        <w:rPr>
          <w:rFonts w:ascii="仿宋" w:eastAsia="仿宋" w:hAnsi="仿宋" w:cs="仿宋" w:hint="eastAsia"/>
          <w:bCs/>
          <w:kern w:val="21"/>
          <w:sz w:val="32"/>
          <w:szCs w:val="32"/>
        </w:rPr>
        <w:t>2.采购方式：电子卖场竞价</w:t>
      </w:r>
    </w:p>
    <w:p w:rsidR="0038478D" w:rsidRDefault="007F4983">
      <w:pPr>
        <w:spacing w:line="520" w:lineRule="exact"/>
        <w:ind w:firstLineChars="100" w:firstLine="320"/>
        <w:rPr>
          <w:rFonts w:ascii="仿宋" w:eastAsia="仿宋" w:hAnsi="仿宋" w:cs="仿宋"/>
          <w:bCs/>
          <w:kern w:val="21"/>
          <w:sz w:val="32"/>
          <w:szCs w:val="32"/>
        </w:rPr>
      </w:pPr>
      <w:r>
        <w:rPr>
          <w:rFonts w:ascii="仿宋" w:eastAsia="仿宋" w:hAnsi="仿宋" w:cs="仿宋" w:hint="eastAsia"/>
          <w:bCs/>
          <w:kern w:val="21"/>
          <w:sz w:val="32"/>
          <w:szCs w:val="32"/>
        </w:rPr>
        <w:t>3.采购控制总价：人民币53200元。</w:t>
      </w:r>
    </w:p>
    <w:p w:rsidR="0038478D" w:rsidRDefault="007F4983">
      <w:pPr>
        <w:spacing w:line="520" w:lineRule="exact"/>
        <w:rPr>
          <w:rFonts w:ascii="黑体" w:eastAsia="黑体" w:hAnsi="黑体" w:cs="黑体"/>
          <w:sz w:val="32"/>
          <w:szCs w:val="32"/>
        </w:rPr>
      </w:pPr>
      <w:r>
        <w:rPr>
          <w:rFonts w:ascii="黑体" w:eastAsia="黑体" w:hAnsi="黑体" w:cs="黑体" w:hint="eastAsia"/>
          <w:sz w:val="32"/>
          <w:szCs w:val="32"/>
        </w:rPr>
        <w:t>二、投标人资格要求：</w:t>
      </w:r>
    </w:p>
    <w:p w:rsidR="0038478D" w:rsidRDefault="007F498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1. 无电子卖场不良记录。</w:t>
      </w:r>
    </w:p>
    <w:p w:rsidR="0038478D" w:rsidRDefault="007F4983">
      <w:pPr>
        <w:pStyle w:val="Default"/>
        <w:ind w:firstLineChars="100" w:firstLine="320"/>
        <w:rPr>
          <w:rFonts w:ascii="仿宋" w:eastAsia="仿宋" w:hAnsi="仿宋" w:cs="仿宋"/>
          <w:bCs/>
          <w:color w:val="auto"/>
          <w:kern w:val="21"/>
          <w:sz w:val="32"/>
          <w:szCs w:val="32"/>
        </w:rPr>
      </w:pPr>
      <w:r>
        <w:rPr>
          <w:rFonts w:ascii="仿宋" w:eastAsia="仿宋" w:hAnsi="仿宋" w:cs="仿宋" w:hint="eastAsia"/>
          <w:bCs/>
          <w:color w:val="auto"/>
          <w:kern w:val="21"/>
          <w:sz w:val="32"/>
          <w:szCs w:val="32"/>
        </w:rPr>
        <w:t>2．</w:t>
      </w:r>
      <w:r>
        <w:rPr>
          <w:rFonts w:ascii="仿宋" w:eastAsia="仿宋" w:hAnsi="仿宋" w:cs="仿宋" w:hint="eastAsia"/>
          <w:bCs/>
          <w:kern w:val="21"/>
          <w:sz w:val="32"/>
          <w:szCs w:val="32"/>
        </w:rPr>
        <w:t>乙方需有白蚁防治经验，且有消杀资质，每个星期需在各个站检查白蚁情况并且向值班人员在施工单上签字证明，并随时监控白蚁防治效果，为方便及时消杀，商家在衡阳市要有独立门店，做到24小时随叫随到，严禁中介皮包公司参与竞价。</w:t>
      </w:r>
    </w:p>
    <w:p w:rsidR="0038478D" w:rsidRDefault="007F4983">
      <w:pPr>
        <w:pStyle w:val="Default"/>
        <w:ind w:firstLineChars="100" w:firstLine="320"/>
        <w:rPr>
          <w:rFonts w:ascii="仿宋" w:eastAsia="仿宋" w:hAnsi="仿宋" w:cs="仿宋"/>
          <w:bCs/>
          <w:color w:val="auto"/>
          <w:kern w:val="21"/>
          <w:sz w:val="32"/>
          <w:szCs w:val="32"/>
        </w:rPr>
      </w:pPr>
      <w:r>
        <w:rPr>
          <w:rFonts w:ascii="仿宋" w:eastAsia="仿宋" w:hAnsi="仿宋" w:cs="仿宋" w:hint="eastAsia"/>
          <w:bCs/>
          <w:color w:val="auto"/>
          <w:kern w:val="21"/>
          <w:sz w:val="32"/>
          <w:szCs w:val="32"/>
        </w:rPr>
        <w:t>3. 供应商竞价成交后，首先需在各个消防站内围墙边挖一条深70宽30的沟灌满药水，阻挡外面的白蚁入侵，不按要求履约或放弃履约需向采购方赔偿违约金2万元，恶意竞价将评为不合格商家；</w:t>
      </w:r>
      <w:r w:rsidR="00CB7CD1">
        <w:rPr>
          <w:rFonts w:ascii="仿宋" w:eastAsia="仿宋" w:hAnsi="仿宋" w:cs="仿宋" w:hint="eastAsia"/>
          <w:bCs/>
          <w:color w:val="auto"/>
          <w:kern w:val="21"/>
          <w:sz w:val="32"/>
          <w:szCs w:val="32"/>
        </w:rPr>
        <w:t>有意者可联系我们计算工程量。</w:t>
      </w:r>
    </w:p>
    <w:p w:rsidR="0038478D" w:rsidRDefault="007F4983">
      <w:pPr>
        <w:pStyle w:val="Default"/>
        <w:rPr>
          <w:rFonts w:ascii="仿宋" w:eastAsia="仿宋" w:hAnsi="仿宋" w:cs="仿宋"/>
          <w:bCs/>
          <w:color w:val="auto"/>
          <w:kern w:val="21"/>
          <w:sz w:val="32"/>
          <w:szCs w:val="32"/>
        </w:rPr>
      </w:pPr>
      <w:r>
        <w:rPr>
          <w:rFonts w:ascii="仿宋" w:eastAsia="仿宋" w:hAnsi="仿宋" w:cs="仿宋" w:hint="eastAsia"/>
          <w:bCs/>
          <w:color w:val="auto"/>
          <w:kern w:val="21"/>
          <w:sz w:val="32"/>
          <w:szCs w:val="32"/>
        </w:rPr>
        <w:t>4、如与我方要求内容偏离，对于虚假承诺或达不到预期效果，发现一次扣款1000元，如园林树木、家具及房屋受侵害依据相关法律追究责任并要求赔偿损失。</w:t>
      </w:r>
    </w:p>
    <w:p w:rsidR="0038478D" w:rsidRDefault="007F4983">
      <w:pPr>
        <w:pStyle w:val="Default"/>
        <w:ind w:firstLineChars="50" w:firstLine="161"/>
        <w:rPr>
          <w:rFonts w:ascii="仿宋" w:eastAsia="仿宋" w:hAnsi="仿宋" w:cs="仿宋"/>
          <w:b/>
          <w:color w:val="auto"/>
          <w:kern w:val="21"/>
          <w:sz w:val="32"/>
          <w:szCs w:val="32"/>
        </w:rPr>
      </w:pPr>
      <w:r>
        <w:rPr>
          <w:rFonts w:ascii="仿宋" w:eastAsia="仿宋" w:hAnsi="仿宋" w:cs="仿宋" w:hint="eastAsia"/>
          <w:b/>
          <w:color w:val="auto"/>
          <w:kern w:val="21"/>
          <w:sz w:val="32"/>
          <w:szCs w:val="32"/>
        </w:rPr>
        <w:t>5、商家恶意低价参与竞价中标的承办方，在施工中验收不合格，我方则不予付款。</w:t>
      </w:r>
    </w:p>
    <w:p w:rsidR="0038478D" w:rsidRDefault="0038478D">
      <w:pPr>
        <w:pStyle w:val="Default"/>
        <w:rPr>
          <w:rFonts w:ascii="仿宋" w:eastAsia="仿宋" w:hAnsi="仿宋" w:cs="仿宋"/>
          <w:bCs/>
          <w:color w:val="auto"/>
          <w:kern w:val="21"/>
          <w:sz w:val="32"/>
          <w:szCs w:val="32"/>
        </w:rPr>
      </w:pPr>
    </w:p>
    <w:p w:rsidR="0038478D" w:rsidRDefault="007F4983">
      <w:pPr>
        <w:pStyle w:val="a8"/>
        <w:spacing w:line="520" w:lineRule="exact"/>
        <w:ind w:firstLineChars="0" w:firstLine="0"/>
        <w:rPr>
          <w:rFonts w:ascii="仿宋" w:eastAsia="仿宋" w:hAnsi="仿宋" w:cs="仿宋"/>
          <w:bCs/>
          <w:kern w:val="21"/>
          <w:sz w:val="32"/>
          <w:szCs w:val="32"/>
        </w:rPr>
      </w:pPr>
      <w:r>
        <w:rPr>
          <w:rFonts w:ascii="黑体" w:eastAsia="黑体" w:hAnsi="黑体" w:cs="黑体" w:hint="eastAsia"/>
          <w:sz w:val="32"/>
          <w:szCs w:val="32"/>
        </w:rPr>
        <w:t>三：投标文件递交截止时间：</w:t>
      </w:r>
      <w:r>
        <w:rPr>
          <w:rFonts w:ascii="仿宋" w:eastAsia="仿宋" w:hAnsi="仿宋" w:cs="仿宋" w:hint="eastAsia"/>
          <w:bCs/>
          <w:kern w:val="21"/>
          <w:sz w:val="32"/>
          <w:szCs w:val="32"/>
        </w:rPr>
        <w:t>湖南省政府采购电子卖场（https://hunan.zcygov.cn/）本项目报价文件上传截止时间。</w:t>
      </w:r>
    </w:p>
    <w:p w:rsidR="0038478D" w:rsidRDefault="007F4983">
      <w:pPr>
        <w:pStyle w:val="a8"/>
        <w:wordWrap w:val="0"/>
        <w:spacing w:line="520" w:lineRule="exact"/>
        <w:ind w:firstLineChars="0" w:firstLine="0"/>
        <w:rPr>
          <w:rFonts w:asciiTheme="minorEastAsia" w:eastAsiaTheme="minorEastAsia" w:hAnsiTheme="minorEastAsia" w:cstheme="minorEastAsia"/>
          <w:sz w:val="32"/>
          <w:szCs w:val="32"/>
        </w:rPr>
      </w:pPr>
      <w:r>
        <w:rPr>
          <w:rFonts w:ascii="黑体" w:eastAsia="黑体" w:hAnsi="黑体" w:cs="黑体" w:hint="eastAsia"/>
          <w:sz w:val="32"/>
          <w:szCs w:val="32"/>
        </w:rPr>
        <w:t>四：投标文件递交地点：</w:t>
      </w:r>
      <w:r>
        <w:rPr>
          <w:rFonts w:ascii="仿宋" w:eastAsia="仿宋" w:hAnsi="仿宋" w:cs="仿宋" w:hint="eastAsia"/>
          <w:bCs/>
          <w:kern w:val="21"/>
          <w:sz w:val="32"/>
          <w:szCs w:val="32"/>
        </w:rPr>
        <w:t>由投标人编制响应文件并上传到湖南省政府采购电子卖场（https://hunan.zcygov.cn/）</w:t>
      </w:r>
    </w:p>
    <w:p w:rsidR="0038478D" w:rsidRDefault="007F4983">
      <w:pPr>
        <w:spacing w:line="520" w:lineRule="exact"/>
        <w:rPr>
          <w:rFonts w:ascii="黑体" w:eastAsia="黑体" w:hAnsi="黑体" w:cs="黑体"/>
          <w:sz w:val="32"/>
          <w:szCs w:val="32"/>
        </w:rPr>
      </w:pPr>
      <w:r>
        <w:rPr>
          <w:rFonts w:ascii="黑体" w:eastAsia="黑体" w:hAnsi="黑体" w:cs="黑体" w:hint="eastAsia"/>
          <w:sz w:val="32"/>
          <w:szCs w:val="32"/>
        </w:rPr>
        <w:t>五、投标要求：</w:t>
      </w:r>
    </w:p>
    <w:p w:rsidR="0038478D" w:rsidRDefault="007F4983">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 报价一览表（见附件）并报价</w:t>
      </w:r>
    </w:p>
    <w:p w:rsidR="0038478D" w:rsidRDefault="007F4983">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 企业营业执照等复印件（盖公章）</w:t>
      </w:r>
    </w:p>
    <w:p w:rsidR="0038478D" w:rsidRDefault="007F4983">
      <w:pPr>
        <w:overflowPunct w:val="0"/>
        <w:topLinePunct/>
        <w:autoSpaceDE w:val="0"/>
        <w:autoSpaceDN w:val="0"/>
        <w:snapToGrid w:val="0"/>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3.供应商法定代表人身份证明（格式自拟）</w:t>
      </w:r>
    </w:p>
    <w:p w:rsidR="0038478D" w:rsidRDefault="007F4983">
      <w:pPr>
        <w:pStyle w:val="Default"/>
        <w:ind w:firstLineChars="200" w:firstLine="640"/>
      </w:pPr>
      <w:r>
        <w:rPr>
          <w:rFonts w:ascii="方正仿宋_GBK" w:eastAsia="方正仿宋_GBK" w:hAnsi="方正仿宋_GBK" w:cs="方正仿宋_GBK" w:hint="eastAsia"/>
          <w:sz w:val="32"/>
          <w:szCs w:val="32"/>
        </w:rPr>
        <w:t>4.服务时间为2026年【成交日到2027年4月】实际以补充协议为准。</w:t>
      </w:r>
    </w:p>
    <w:p w:rsidR="0038478D" w:rsidRDefault="007F4983">
      <w:pPr>
        <w:overflowPunct w:val="0"/>
        <w:topLinePunct/>
        <w:autoSpaceDE w:val="0"/>
        <w:autoSpaceDN w:val="0"/>
        <w:snapToGrid w:val="0"/>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 服务内容及数量：大队及另外肆个站室内外包括绿化场地的白蚁防治消杀，大约48000平方米</w:t>
      </w:r>
    </w:p>
    <w:p w:rsidR="0038478D" w:rsidRDefault="007F4983">
      <w:pPr>
        <w:overflowPunct w:val="0"/>
        <w:topLinePunct/>
        <w:autoSpaceDE w:val="0"/>
        <w:autoSpaceDN w:val="0"/>
        <w:snapToGrid w:val="0"/>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服务要求：每月必须有两次以上消杀服务，视情况如果白蚁严重时候，需增加服务次数，不另外增加金额，白蚁的滋生源和滋生场所得到有效的治理，白蚁在公共区域和厅面区域不见，如果因为白蚁造成房屋和家具树木的损坏，由供应商承担。</w:t>
      </w:r>
    </w:p>
    <w:p w:rsidR="0038478D" w:rsidRDefault="007F4983">
      <w:pPr>
        <w:spacing w:line="520" w:lineRule="exact"/>
        <w:rPr>
          <w:rFonts w:ascii="黑体" w:eastAsia="黑体" w:hAnsi="黑体" w:cs="黑体"/>
          <w:sz w:val="32"/>
          <w:szCs w:val="32"/>
        </w:rPr>
      </w:pPr>
      <w:r>
        <w:rPr>
          <w:rFonts w:ascii="黑体" w:eastAsia="黑体" w:hAnsi="黑体" w:cs="黑体" w:hint="eastAsia"/>
          <w:sz w:val="32"/>
          <w:szCs w:val="32"/>
        </w:rPr>
        <w:t>六、评标标准：</w:t>
      </w:r>
    </w:p>
    <w:p w:rsidR="0038478D" w:rsidRDefault="007F498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1.投标价格的合理性。</w:t>
      </w:r>
    </w:p>
    <w:p w:rsidR="0038478D" w:rsidRDefault="007F498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2.投标人的综合实力，是否在衡阳市做过，并提供相关资料和照片。</w:t>
      </w:r>
    </w:p>
    <w:p w:rsidR="0038478D" w:rsidRDefault="007F498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3.投标公司是否满足竞价文件要求。</w:t>
      </w:r>
    </w:p>
    <w:p w:rsidR="0038478D" w:rsidRDefault="007F4983">
      <w:pPr>
        <w:spacing w:line="560" w:lineRule="exact"/>
        <w:rPr>
          <w:rFonts w:ascii="方正黑体_GBK" w:eastAsia="方正黑体_GBK" w:hAnsi="方正黑体_GBK" w:cs="方正黑体_GBK"/>
          <w:b/>
          <w:bCs/>
          <w:sz w:val="32"/>
          <w:szCs w:val="32"/>
        </w:rPr>
      </w:pPr>
      <w:r>
        <w:rPr>
          <w:rFonts w:ascii="黑体" w:eastAsia="黑体" w:hAnsi="黑体" w:cs="黑体" w:hint="eastAsia"/>
          <w:b/>
          <w:bCs/>
          <w:sz w:val="32"/>
          <w:szCs w:val="32"/>
        </w:rPr>
        <w:t>七、付款方式：</w:t>
      </w:r>
    </w:p>
    <w:p w:rsidR="0038478D" w:rsidRDefault="007F498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1.所有服务项目</w:t>
      </w:r>
      <w:r>
        <w:rPr>
          <w:rFonts w:ascii="仿宋" w:eastAsia="仿宋" w:hAnsi="仿宋" w:cs="仿宋" w:hint="eastAsia"/>
          <w:bCs/>
          <w:kern w:val="21"/>
          <w:sz w:val="32"/>
          <w:szCs w:val="32"/>
        </w:rPr>
        <w:t>按</w:t>
      </w:r>
      <w:r>
        <w:rPr>
          <w:rFonts w:ascii="仿宋" w:eastAsia="仿宋" w:hAnsi="仿宋" w:cs="仿宋" w:hint="eastAsia"/>
          <w:sz w:val="32"/>
          <w:szCs w:val="32"/>
        </w:rPr>
        <w:t>一次性付款。</w:t>
      </w:r>
    </w:p>
    <w:p w:rsidR="0038478D" w:rsidRDefault="007F498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 中标人凭以下有效文件向采购人申请支付款项：①合同；②双方签字确认；③中标人根据双方确认的实际金额开具的正式发票；④其他应当提供的文件或资料。</w:t>
      </w:r>
    </w:p>
    <w:p w:rsidR="0038478D" w:rsidRDefault="007F498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 采购人收到中标人货款支付申请且相关资料完整真实有效的，按程序办理货款支付手续。</w:t>
      </w:r>
    </w:p>
    <w:p w:rsidR="0038478D" w:rsidRDefault="007F4983">
      <w:pPr>
        <w:spacing w:line="520" w:lineRule="exact"/>
        <w:rPr>
          <w:rFonts w:ascii="黑体" w:eastAsia="黑体" w:hAnsi="黑体" w:cs="黑体"/>
          <w:sz w:val="32"/>
          <w:szCs w:val="32"/>
        </w:rPr>
      </w:pPr>
      <w:r>
        <w:rPr>
          <w:rFonts w:ascii="黑体" w:eastAsia="黑体" w:hAnsi="黑体" w:cs="黑体" w:hint="eastAsia"/>
          <w:sz w:val="32"/>
          <w:szCs w:val="32"/>
        </w:rPr>
        <w:t>八、联系方式：</w:t>
      </w:r>
    </w:p>
    <w:p w:rsidR="0038478D" w:rsidRDefault="007F498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招标单位：衡阳市珠晖区消防救援大队</w:t>
      </w:r>
    </w:p>
    <w:p w:rsidR="0038478D" w:rsidRDefault="007F498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联系人：潘勇军</w:t>
      </w:r>
    </w:p>
    <w:p w:rsidR="0038478D" w:rsidRDefault="007F498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联系电话：0734-8336065 18573408008</w:t>
      </w:r>
    </w:p>
    <w:p w:rsidR="0038478D" w:rsidRDefault="007F498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联系地址：衡阳市珠晖区船山东路</w:t>
      </w:r>
    </w:p>
    <w:p w:rsidR="0038478D" w:rsidRDefault="007F4983">
      <w:pPr>
        <w:spacing w:line="520" w:lineRule="exact"/>
        <w:rPr>
          <w:rFonts w:ascii="黑体" w:eastAsia="黑体" w:hAnsi="黑体" w:cs="黑体"/>
          <w:sz w:val="32"/>
          <w:szCs w:val="32"/>
        </w:rPr>
      </w:pPr>
      <w:r>
        <w:rPr>
          <w:rFonts w:ascii="黑体" w:eastAsia="黑体" w:hAnsi="黑体" w:cs="黑体" w:hint="eastAsia"/>
          <w:sz w:val="32"/>
          <w:szCs w:val="32"/>
        </w:rPr>
        <w:t>九、其他要求：</w:t>
      </w:r>
    </w:p>
    <w:p w:rsidR="0038478D" w:rsidRDefault="007F498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1.采购价格包含税、配送费等费用；</w:t>
      </w:r>
    </w:p>
    <w:p w:rsidR="0038478D" w:rsidRDefault="007F4983">
      <w:pPr>
        <w:widowControl/>
        <w:adjustRightInd w:val="0"/>
        <w:snapToGrid w:val="0"/>
        <w:spacing w:line="520" w:lineRule="exact"/>
        <w:ind w:firstLineChars="100" w:firstLine="320"/>
        <w:jc w:val="left"/>
        <w:rPr>
          <w:rFonts w:ascii="仿宋" w:eastAsia="仿宋" w:hAnsi="仿宋" w:cs="仿宋"/>
          <w:bCs/>
          <w:kern w:val="21"/>
          <w:sz w:val="32"/>
          <w:szCs w:val="32"/>
        </w:rPr>
      </w:pPr>
      <w:r>
        <w:rPr>
          <w:rFonts w:ascii="仿宋" w:eastAsia="仿宋" w:hAnsi="仿宋" w:cs="仿宋" w:hint="eastAsia"/>
          <w:bCs/>
          <w:kern w:val="21"/>
          <w:sz w:val="32"/>
          <w:szCs w:val="32"/>
        </w:rPr>
        <w:t>2.采购方视情况可删除恶意报价的供应商；</w:t>
      </w:r>
    </w:p>
    <w:p w:rsidR="0038478D" w:rsidRDefault="007F4983">
      <w:pPr>
        <w:pStyle w:val="Default"/>
        <w:ind w:firstLineChars="100" w:firstLine="320"/>
      </w:pPr>
      <w:r>
        <w:rPr>
          <w:rFonts w:ascii="仿宋" w:eastAsia="仿宋" w:hAnsi="仿宋" w:cs="仿宋" w:hint="eastAsia"/>
          <w:bCs/>
          <w:color w:val="auto"/>
          <w:kern w:val="21"/>
          <w:sz w:val="32"/>
          <w:szCs w:val="32"/>
        </w:rPr>
        <w:t>3.送货服务地点：衡阳市</w:t>
      </w:r>
      <w:r>
        <w:rPr>
          <w:rFonts w:ascii="仿宋" w:eastAsia="仿宋" w:hAnsi="仿宋" w:cs="仿宋" w:hint="eastAsia"/>
          <w:bCs/>
          <w:kern w:val="21"/>
          <w:sz w:val="32"/>
          <w:szCs w:val="32"/>
        </w:rPr>
        <w:t>珠晖</w:t>
      </w:r>
      <w:r>
        <w:rPr>
          <w:rFonts w:ascii="仿宋" w:eastAsia="仿宋" w:hAnsi="仿宋" w:cs="仿宋" w:hint="eastAsia"/>
          <w:bCs/>
          <w:color w:val="auto"/>
          <w:kern w:val="21"/>
          <w:sz w:val="32"/>
          <w:szCs w:val="32"/>
        </w:rPr>
        <w:t>区</w:t>
      </w:r>
      <w:r>
        <w:rPr>
          <w:rFonts w:ascii="仿宋" w:eastAsia="仿宋" w:hAnsi="仿宋" w:cs="仿宋" w:hint="eastAsia"/>
          <w:bCs/>
          <w:kern w:val="21"/>
          <w:sz w:val="32"/>
          <w:szCs w:val="32"/>
        </w:rPr>
        <w:t>船山东路珠晖</w:t>
      </w:r>
      <w:r>
        <w:rPr>
          <w:rFonts w:ascii="仿宋" w:eastAsia="仿宋" w:hAnsi="仿宋" w:cs="仿宋" w:hint="eastAsia"/>
          <w:bCs/>
          <w:color w:val="auto"/>
          <w:kern w:val="21"/>
          <w:sz w:val="32"/>
          <w:szCs w:val="32"/>
        </w:rPr>
        <w:t xml:space="preserve">区消防救援大队（大队办公楼及葵花里站、东山站、大学城站、茶山坳专职消防站）； </w:t>
      </w:r>
    </w:p>
    <w:p w:rsidR="0038478D" w:rsidRDefault="007F4983">
      <w:pPr>
        <w:ind w:left="192" w:hangingChars="60" w:hanging="192"/>
        <w:jc w:val="left"/>
        <w:rPr>
          <w:rFonts w:ascii="仿宋" w:eastAsia="仿宋" w:hAnsi="仿宋" w:cs="仿宋"/>
          <w:bCs/>
          <w:kern w:val="21"/>
          <w:sz w:val="32"/>
          <w:szCs w:val="32"/>
        </w:rPr>
      </w:pPr>
      <w:r>
        <w:rPr>
          <w:rFonts w:ascii="仿宋" w:eastAsia="仿宋" w:hAnsi="仿宋" w:cs="仿宋" w:hint="eastAsia"/>
          <w:bCs/>
          <w:kern w:val="21"/>
          <w:sz w:val="32"/>
          <w:szCs w:val="32"/>
        </w:rPr>
        <w:t xml:space="preserve">  4.如果白蚁严重时，甲方要求随叫随到，立马消杀，如果供应商做不到，甲方有权不予付款并解除合同；</w:t>
      </w:r>
    </w:p>
    <w:p w:rsidR="0038478D" w:rsidRDefault="007F4983">
      <w:pPr>
        <w:rPr>
          <w:rFonts w:ascii="仿宋" w:eastAsia="仿宋" w:hAnsi="仿宋" w:cs="仿宋"/>
          <w:bCs/>
          <w:kern w:val="21"/>
          <w:sz w:val="32"/>
          <w:szCs w:val="32"/>
        </w:rPr>
      </w:pPr>
      <w:r>
        <w:rPr>
          <w:rFonts w:hint="eastAsia"/>
        </w:rPr>
        <w:t xml:space="preserve">  </w:t>
      </w:r>
      <w:r>
        <w:rPr>
          <w:rFonts w:ascii="仿宋" w:eastAsia="仿宋" w:hAnsi="仿宋" w:cs="仿宋" w:hint="eastAsia"/>
          <w:bCs/>
          <w:kern w:val="21"/>
          <w:sz w:val="32"/>
          <w:szCs w:val="32"/>
        </w:rPr>
        <w:t xml:space="preserve"> 5.中标后需与甲方签订补充协议。</w:t>
      </w:r>
    </w:p>
    <w:p w:rsidR="0038478D" w:rsidRDefault="0038478D">
      <w:pPr>
        <w:pStyle w:val="Default"/>
      </w:pPr>
    </w:p>
    <w:p w:rsidR="0038478D" w:rsidRDefault="0038478D"/>
    <w:p w:rsidR="0038478D" w:rsidRDefault="0038478D">
      <w:pPr>
        <w:pStyle w:val="Default"/>
      </w:pPr>
    </w:p>
    <w:p w:rsidR="0038478D" w:rsidRDefault="0038478D"/>
    <w:p w:rsidR="0038478D" w:rsidRDefault="0038478D">
      <w:pPr>
        <w:pStyle w:val="Default"/>
        <w:sectPr w:rsidR="0038478D">
          <w:pgSz w:w="11906" w:h="16838"/>
          <w:pgMar w:top="1440" w:right="1800" w:bottom="1440" w:left="1800" w:header="851" w:footer="992" w:gutter="0"/>
          <w:cols w:space="720"/>
          <w:docGrid w:type="lines" w:linePitch="312"/>
        </w:sectPr>
      </w:pPr>
    </w:p>
    <w:tbl>
      <w:tblPr>
        <w:tblW w:w="4790" w:type="pct"/>
        <w:tblLook w:val="04A0"/>
      </w:tblPr>
      <w:tblGrid>
        <w:gridCol w:w="770"/>
        <w:gridCol w:w="3224"/>
        <w:gridCol w:w="1111"/>
        <w:gridCol w:w="923"/>
        <w:gridCol w:w="1198"/>
        <w:gridCol w:w="1839"/>
        <w:gridCol w:w="1236"/>
        <w:gridCol w:w="940"/>
        <w:gridCol w:w="2338"/>
      </w:tblGrid>
      <w:tr w:rsidR="0038478D">
        <w:trPr>
          <w:trHeight w:val="1644"/>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7F4983" w:rsidP="00CB7CD1">
            <w:pPr>
              <w:spacing w:afterLines="100" w:line="440" w:lineRule="exact"/>
              <w:jc w:val="center"/>
              <w:rPr>
                <w:rFonts w:ascii="方正小标宋简体" w:eastAsia="方正小标宋简体" w:hAnsi="宋体" w:cs="宋体"/>
                <w:b/>
                <w:bCs/>
                <w:color w:val="000000"/>
                <w:kern w:val="0"/>
                <w:sz w:val="40"/>
                <w:szCs w:val="40"/>
              </w:rPr>
            </w:pPr>
            <w:r>
              <w:rPr>
                <w:rFonts w:ascii="方正小标宋简体" w:eastAsia="方正小标宋简体" w:hAnsi="宋体" w:cs="宋体" w:hint="eastAsia"/>
                <w:b/>
                <w:bCs/>
                <w:color w:val="000000"/>
                <w:kern w:val="0"/>
                <w:sz w:val="40"/>
                <w:szCs w:val="40"/>
              </w:rPr>
              <w:lastRenderedPageBreak/>
              <w:t>珠晖区消防救援大队2026年蚁防治报价清单</w:t>
            </w:r>
          </w:p>
          <w:p w:rsidR="0038478D" w:rsidRDefault="0038478D">
            <w:pPr>
              <w:widowControl/>
              <w:spacing w:line="440" w:lineRule="exact"/>
              <w:rPr>
                <w:rFonts w:ascii="宋体" w:hAnsi="宋体" w:cs="宋体"/>
                <w:b/>
                <w:bCs/>
                <w:color w:val="000000"/>
                <w:kern w:val="0"/>
                <w:sz w:val="40"/>
                <w:szCs w:val="40"/>
              </w:rPr>
            </w:pPr>
          </w:p>
        </w:tc>
      </w:tr>
      <w:tr w:rsidR="0038478D">
        <w:trPr>
          <w:trHeight w:val="1295"/>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7F4983">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7F4983">
            <w:pPr>
              <w:widowControl/>
              <w:jc w:val="center"/>
              <w:rPr>
                <w:rFonts w:ascii="宋体" w:hAnsi="宋体" w:cs="宋体"/>
                <w:b/>
                <w:bCs/>
                <w:color w:val="000000"/>
                <w:kern w:val="0"/>
                <w:sz w:val="24"/>
              </w:rPr>
            </w:pPr>
            <w:r>
              <w:rPr>
                <w:rFonts w:hint="eastAsia"/>
                <w:b/>
                <w:bCs/>
                <w:sz w:val="24"/>
              </w:rPr>
              <w:t>工程项目</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7F4983">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7F4983">
            <w:pPr>
              <w:widowControl/>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7F4983">
            <w:pPr>
              <w:widowControl/>
              <w:jc w:val="center"/>
              <w:rPr>
                <w:rFonts w:ascii="宋体" w:hAnsi="宋体" w:cs="宋体"/>
                <w:b/>
                <w:bCs/>
                <w:color w:val="000000"/>
                <w:kern w:val="0"/>
                <w:sz w:val="24"/>
              </w:rPr>
            </w:pPr>
            <w:r>
              <w:rPr>
                <w:rFonts w:ascii="宋体" w:hAnsi="宋体" w:cs="宋体" w:hint="eastAsia"/>
                <w:b/>
                <w:bCs/>
                <w:color w:val="000000"/>
                <w:kern w:val="0"/>
                <w:sz w:val="24"/>
              </w:rPr>
              <w:t>预算控制单价（平方数）</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7F4983">
            <w:pPr>
              <w:widowControl/>
              <w:jc w:val="center"/>
              <w:rPr>
                <w:rFonts w:ascii="宋体" w:hAnsi="宋体" w:cs="宋体"/>
                <w:b/>
                <w:bCs/>
                <w:color w:val="000000"/>
                <w:kern w:val="0"/>
                <w:sz w:val="24"/>
              </w:rPr>
            </w:pPr>
            <w:r>
              <w:rPr>
                <w:rFonts w:ascii="宋体" w:hAnsi="宋体" w:cs="宋体" w:hint="eastAsia"/>
                <w:b/>
                <w:bCs/>
                <w:color w:val="000000"/>
                <w:kern w:val="0"/>
                <w:sz w:val="24"/>
              </w:rPr>
              <w:t>预算控制金额（元/全年）</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7F4983">
            <w:pPr>
              <w:widowControl/>
              <w:jc w:val="center"/>
              <w:rPr>
                <w:rFonts w:ascii="宋体" w:hAnsi="宋体" w:cs="宋体"/>
                <w:b/>
                <w:bCs/>
                <w:color w:val="000000"/>
                <w:kern w:val="0"/>
                <w:sz w:val="24"/>
              </w:rPr>
            </w:pPr>
            <w:r>
              <w:rPr>
                <w:rFonts w:ascii="宋体" w:hAnsi="宋体" w:cs="宋体" w:hint="eastAsia"/>
                <w:b/>
                <w:bCs/>
                <w:color w:val="000000"/>
                <w:kern w:val="0"/>
                <w:sz w:val="24"/>
              </w:rPr>
              <w:t>投标单价（元）</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7F4983">
            <w:pPr>
              <w:widowControl/>
              <w:jc w:val="center"/>
              <w:rPr>
                <w:rFonts w:ascii="宋体" w:hAnsi="宋体" w:cs="宋体"/>
                <w:b/>
                <w:bCs/>
                <w:color w:val="000000"/>
                <w:kern w:val="0"/>
                <w:sz w:val="24"/>
              </w:rPr>
            </w:pPr>
            <w:r>
              <w:rPr>
                <w:rFonts w:ascii="宋体" w:hAnsi="宋体" w:cs="宋体" w:hint="eastAsia"/>
                <w:b/>
                <w:bCs/>
                <w:color w:val="000000"/>
                <w:kern w:val="0"/>
                <w:sz w:val="24"/>
              </w:rPr>
              <w:t>投标价小计（元）</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7F4983">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38478D">
        <w:trPr>
          <w:trHeight w:val="447"/>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38478D">
            <w:pPr>
              <w:widowControl/>
              <w:jc w:val="center"/>
              <w:rPr>
                <w:rFonts w:ascii="宋体" w:hAnsi="宋体" w:cs="宋体"/>
                <w:sz w:val="24"/>
              </w:rPr>
            </w:pPr>
          </w:p>
        </w:tc>
        <w:tc>
          <w:tcPr>
            <w:tcW w:w="1187"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白蚁智能监测设置</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套</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300</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widowControl/>
              <w:jc w:val="center"/>
              <w:rPr>
                <w:rFonts w:ascii="宋体" w:hAnsi="宋体" w:cs="宋体"/>
                <w:sz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r>
      <w:tr w:rsidR="0038478D">
        <w:trPr>
          <w:trHeight w:val="447"/>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38478D">
            <w:pPr>
              <w:widowControl/>
              <w:jc w:val="center"/>
              <w:rPr>
                <w:rFonts w:ascii="宋体" w:hAnsi="宋体" w:cs="宋体"/>
                <w:sz w:val="24"/>
              </w:rPr>
            </w:pPr>
          </w:p>
        </w:tc>
        <w:tc>
          <w:tcPr>
            <w:tcW w:w="1187"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白蚁引诱剂</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瓶</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20</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widowControl/>
              <w:jc w:val="center"/>
              <w:rPr>
                <w:rFonts w:ascii="宋体" w:hAnsi="宋体" w:cs="宋体"/>
                <w:sz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r>
      <w:tr w:rsidR="0038478D">
        <w:trPr>
          <w:trHeight w:val="479"/>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38478D">
            <w:pPr>
              <w:widowControl/>
              <w:jc w:val="center"/>
              <w:rPr>
                <w:rFonts w:ascii="宋体" w:hAnsi="宋体" w:cs="宋体"/>
                <w:sz w:val="24"/>
              </w:rPr>
            </w:pPr>
          </w:p>
        </w:tc>
        <w:tc>
          <w:tcPr>
            <w:tcW w:w="1187"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ascii="微软雅黑" w:eastAsia="微软雅黑" w:hAnsi="微软雅黑" w:cs="微软雅黑" w:hint="eastAsia"/>
                <w:sz w:val="20"/>
                <w:szCs w:val="20"/>
              </w:rPr>
              <w:t>埋置诱杀包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包</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300</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widowControl/>
              <w:jc w:val="center"/>
              <w:rPr>
                <w:rFonts w:ascii="宋体" w:hAnsi="宋体" w:cs="宋体"/>
                <w:sz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r>
      <w:tr w:rsidR="0038478D">
        <w:trPr>
          <w:trHeight w:val="447"/>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38478D">
            <w:pPr>
              <w:widowControl/>
              <w:jc w:val="center"/>
              <w:rPr>
                <w:rFonts w:ascii="宋体" w:hAnsi="宋体" w:cs="宋体"/>
                <w:sz w:val="24"/>
              </w:rPr>
            </w:pPr>
          </w:p>
        </w:tc>
        <w:tc>
          <w:tcPr>
            <w:tcW w:w="1187"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化学屏障设置</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桶</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8</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widowControl/>
              <w:jc w:val="center"/>
              <w:rPr>
                <w:rFonts w:ascii="宋体" w:hAnsi="宋体" w:cs="宋体"/>
                <w:sz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r>
      <w:tr w:rsidR="0038478D">
        <w:trPr>
          <w:trHeight w:val="447"/>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38478D">
            <w:pPr>
              <w:widowControl/>
              <w:jc w:val="center"/>
              <w:rPr>
                <w:rFonts w:ascii="宋体" w:hAnsi="宋体" w:cs="宋体"/>
                <w:sz w:val="24"/>
              </w:rPr>
            </w:pPr>
          </w:p>
        </w:tc>
        <w:tc>
          <w:tcPr>
            <w:tcW w:w="1187"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总人工费</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月</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12</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widowControl/>
              <w:jc w:val="center"/>
              <w:rPr>
                <w:rFonts w:ascii="宋体" w:hAnsi="宋体" w:cs="宋体"/>
                <w:sz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r>
      <w:tr w:rsidR="0038478D">
        <w:trPr>
          <w:trHeight w:val="447"/>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38478D">
            <w:pPr>
              <w:widowControl/>
              <w:jc w:val="center"/>
              <w:rPr>
                <w:rFonts w:ascii="宋体" w:hAnsi="宋体" w:cs="宋体"/>
                <w:sz w:val="24"/>
              </w:rPr>
            </w:pPr>
          </w:p>
        </w:tc>
        <w:tc>
          <w:tcPr>
            <w:tcW w:w="1187"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辅助材料、工具费</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月</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12</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widowControl/>
              <w:jc w:val="center"/>
              <w:rPr>
                <w:rFonts w:ascii="宋体" w:hAnsi="宋体" w:cs="宋体"/>
                <w:sz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r>
      <w:tr w:rsidR="0038478D">
        <w:trPr>
          <w:trHeight w:val="447"/>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38478D">
            <w:pPr>
              <w:widowControl/>
              <w:jc w:val="center"/>
              <w:rPr>
                <w:rFonts w:ascii="宋体" w:hAnsi="宋体" w:cs="宋体"/>
                <w:sz w:val="24"/>
              </w:rPr>
            </w:pPr>
          </w:p>
        </w:tc>
        <w:tc>
          <w:tcPr>
            <w:tcW w:w="1187"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白蚁消杀药粉</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瓶</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20</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widowControl/>
              <w:jc w:val="center"/>
              <w:rPr>
                <w:rFonts w:ascii="宋体" w:hAnsi="宋体" w:cs="宋体"/>
                <w:sz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r>
      <w:tr w:rsidR="0038478D">
        <w:trPr>
          <w:trHeight w:val="447"/>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38478D">
            <w:pPr>
              <w:widowControl/>
              <w:jc w:val="center"/>
              <w:rPr>
                <w:rFonts w:ascii="宋体" w:hAnsi="宋体" w:cs="宋体"/>
                <w:sz w:val="24"/>
              </w:rPr>
            </w:pPr>
          </w:p>
        </w:tc>
        <w:tc>
          <w:tcPr>
            <w:tcW w:w="1187"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白蚁驱避药水</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瓶</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80</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widowControl/>
              <w:jc w:val="center"/>
              <w:rPr>
                <w:rFonts w:ascii="宋体" w:hAnsi="宋体" w:cs="宋体"/>
                <w:sz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r>
      <w:tr w:rsidR="0038478D">
        <w:trPr>
          <w:trHeight w:val="447"/>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38478D">
            <w:pPr>
              <w:widowControl/>
              <w:jc w:val="center"/>
              <w:rPr>
                <w:rFonts w:ascii="宋体" w:hAnsi="宋体" w:cs="宋体"/>
                <w:sz w:val="24"/>
              </w:rPr>
            </w:pPr>
          </w:p>
        </w:tc>
        <w:tc>
          <w:tcPr>
            <w:tcW w:w="1187"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挖沟人工费</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位</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8</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widowControl/>
              <w:jc w:val="center"/>
              <w:rPr>
                <w:rFonts w:ascii="宋体" w:hAnsi="宋体" w:cs="宋体"/>
                <w:sz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r>
      <w:tr w:rsidR="0038478D">
        <w:trPr>
          <w:trHeight w:val="472"/>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478D" w:rsidRDefault="0038478D">
            <w:pPr>
              <w:widowControl/>
              <w:jc w:val="center"/>
              <w:rPr>
                <w:rFonts w:ascii="宋体" w:hAnsi="宋体" w:cs="宋体"/>
                <w:sz w:val="24"/>
              </w:rPr>
            </w:pPr>
          </w:p>
        </w:tc>
        <w:tc>
          <w:tcPr>
            <w:tcW w:w="1187" w:type="pct"/>
            <w:tcBorders>
              <w:top w:val="single" w:sz="4" w:space="0" w:color="auto"/>
              <w:left w:val="single" w:sz="4" w:space="0" w:color="auto"/>
              <w:bottom w:val="single" w:sz="4" w:space="0" w:color="auto"/>
              <w:right w:val="single" w:sz="4" w:space="0" w:color="auto"/>
            </w:tcBorders>
            <w:shd w:val="clear" w:color="auto" w:fill="auto"/>
          </w:tcPr>
          <w:p w:rsidR="0038478D" w:rsidRDefault="007F4983">
            <w:pPr>
              <w:jc w:val="center"/>
            </w:pPr>
            <w:r>
              <w:rPr>
                <w:rFonts w:hint="eastAsia"/>
              </w:rPr>
              <w:t>合计</w:t>
            </w:r>
            <w:bookmarkStart w:id="0" w:name="_GoBack"/>
            <w:bookmarkEnd w:id="0"/>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38478D" w:rsidRDefault="0038478D">
            <w:pPr>
              <w:jc w:val="cente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widowControl/>
              <w:jc w:val="center"/>
              <w:rPr>
                <w:rFonts w:ascii="宋体" w:hAnsi="宋体" w:cs="宋体"/>
                <w:sz w:val="24"/>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38478D" w:rsidRDefault="0038478D">
            <w:pPr>
              <w:jc w:val="center"/>
              <w:rPr>
                <w:rFonts w:ascii="宋体" w:hAnsi="宋体" w:cs="宋体"/>
                <w:sz w:val="24"/>
              </w:rPr>
            </w:pPr>
          </w:p>
        </w:tc>
      </w:tr>
    </w:tbl>
    <w:p w:rsidR="0038478D" w:rsidRDefault="0038478D">
      <w:pPr>
        <w:pStyle w:val="Default"/>
      </w:pPr>
    </w:p>
    <w:sectPr w:rsidR="0038478D" w:rsidSect="0038478D">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EC043EA3-31FA-4DCE-A581-6278305D20F3}"/>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6362336A-CEA7-4A64-9378-F67ED8DA8F5A}"/>
    <w:embedBold r:id="rId3" w:subsetted="1" w:fontKey="{2C601EB9-6616-45C9-8131-0E9921C7B8CD}"/>
  </w:font>
  <w:font w:name="仿宋">
    <w:panose1 w:val="02010609060101010101"/>
    <w:charset w:val="86"/>
    <w:family w:val="modern"/>
    <w:pitch w:val="fixed"/>
    <w:sig w:usb0="800002BF" w:usb1="38CF7CFA" w:usb2="00000016" w:usb3="00000000" w:csb0="00040001" w:csb1="00000000"/>
    <w:embedRegular r:id="rId4" w:subsetted="1" w:fontKey="{ACE4679F-8384-4E67-AB88-C5DE5CA4CD3C}"/>
    <w:embedBold r:id="rId5" w:subsetted="1" w:fontKey="{DE789E3B-4DE7-4353-9969-F4C0FA2C19B7}"/>
  </w:font>
  <w:font w:name="方正仿宋_GBK">
    <w:panose1 w:val="03000509000000000000"/>
    <w:charset w:val="86"/>
    <w:family w:val="script"/>
    <w:pitch w:val="fixed"/>
    <w:sig w:usb0="00000001" w:usb1="080E0000" w:usb2="00000010" w:usb3="00000000" w:csb0="00040000" w:csb1="00000000"/>
    <w:embedRegular r:id="rId6" w:subsetted="1" w:fontKey="{94F3FA78-0CE7-4D74-B404-4ABCEE49A7FD}"/>
  </w:font>
  <w:font w:name="方正黑体_GBK">
    <w:altName w:val="Arial Unicode MS"/>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Bold r:id="rId7" w:subsetted="1" w:fontKey="{EEABAD8F-1157-4331-B142-743F24603D99}"/>
  </w:font>
  <w:font w:name="微软雅黑">
    <w:panose1 w:val="020B0503020204020204"/>
    <w:charset w:val="86"/>
    <w:family w:val="swiss"/>
    <w:pitch w:val="variable"/>
    <w:sig w:usb0="80000287" w:usb1="280F3C52" w:usb2="00000016" w:usb3="00000000" w:csb0="0004001F" w:csb1="00000000"/>
    <w:embedRegular r:id="rId8" w:subsetted="1" w:fontKey="{21E0CC63-5CC7-43D0-9DCB-0E3F5770D14B}"/>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E4Njc3MzIzNTIyYTFlYjcyZTQ1NzUzZTQ4NTQ2NzUifQ=="/>
    <w:docVar w:name="KSO_WPS_MARK_KEY" w:val="702c6e6d-9105-41e8-8a8d-cb2f62fb491c"/>
  </w:docVars>
  <w:rsids>
    <w:rsidRoot w:val="56345A9C"/>
    <w:rsid w:val="00000268"/>
    <w:rsid w:val="0002220D"/>
    <w:rsid w:val="00025288"/>
    <w:rsid w:val="00032714"/>
    <w:rsid w:val="000540E2"/>
    <w:rsid w:val="000576C7"/>
    <w:rsid w:val="000633E5"/>
    <w:rsid w:val="00063AA6"/>
    <w:rsid w:val="0007611E"/>
    <w:rsid w:val="00087CFB"/>
    <w:rsid w:val="0009383C"/>
    <w:rsid w:val="000B4AC9"/>
    <w:rsid w:val="000C1835"/>
    <w:rsid w:val="000C6498"/>
    <w:rsid w:val="000D450A"/>
    <w:rsid w:val="0012162D"/>
    <w:rsid w:val="00123C5E"/>
    <w:rsid w:val="00127FD4"/>
    <w:rsid w:val="00140AAE"/>
    <w:rsid w:val="00142331"/>
    <w:rsid w:val="00147CA2"/>
    <w:rsid w:val="00153162"/>
    <w:rsid w:val="00163BF7"/>
    <w:rsid w:val="001761C4"/>
    <w:rsid w:val="0017776C"/>
    <w:rsid w:val="00191174"/>
    <w:rsid w:val="001A039F"/>
    <w:rsid w:val="001A0AF3"/>
    <w:rsid w:val="001A0BA3"/>
    <w:rsid w:val="001B3C63"/>
    <w:rsid w:val="001B4B50"/>
    <w:rsid w:val="001B502B"/>
    <w:rsid w:val="001C1C9E"/>
    <w:rsid w:val="001C7917"/>
    <w:rsid w:val="001D2334"/>
    <w:rsid w:val="001E1502"/>
    <w:rsid w:val="00207E1A"/>
    <w:rsid w:val="00216789"/>
    <w:rsid w:val="00216825"/>
    <w:rsid w:val="00220831"/>
    <w:rsid w:val="0025659A"/>
    <w:rsid w:val="0026613E"/>
    <w:rsid w:val="002851DB"/>
    <w:rsid w:val="002A7A12"/>
    <w:rsid w:val="002C5A2C"/>
    <w:rsid w:val="002C6BCB"/>
    <w:rsid w:val="002D029D"/>
    <w:rsid w:val="002D0B87"/>
    <w:rsid w:val="002D6A4B"/>
    <w:rsid w:val="002E48EB"/>
    <w:rsid w:val="002E7239"/>
    <w:rsid w:val="0030617C"/>
    <w:rsid w:val="00327D88"/>
    <w:rsid w:val="0034076D"/>
    <w:rsid w:val="00342860"/>
    <w:rsid w:val="0035554F"/>
    <w:rsid w:val="00361F6B"/>
    <w:rsid w:val="00375AD3"/>
    <w:rsid w:val="003810C4"/>
    <w:rsid w:val="0038478D"/>
    <w:rsid w:val="00385838"/>
    <w:rsid w:val="003B5B3F"/>
    <w:rsid w:val="003C28B2"/>
    <w:rsid w:val="003D57D0"/>
    <w:rsid w:val="003E54AC"/>
    <w:rsid w:val="003F0221"/>
    <w:rsid w:val="004006DD"/>
    <w:rsid w:val="0043494C"/>
    <w:rsid w:val="00442B8E"/>
    <w:rsid w:val="00442E96"/>
    <w:rsid w:val="00462F1E"/>
    <w:rsid w:val="00492476"/>
    <w:rsid w:val="004B6CAC"/>
    <w:rsid w:val="004C0A9D"/>
    <w:rsid w:val="004C45B9"/>
    <w:rsid w:val="004D37E9"/>
    <w:rsid w:val="004D53B5"/>
    <w:rsid w:val="004E348A"/>
    <w:rsid w:val="004E5867"/>
    <w:rsid w:val="0050498E"/>
    <w:rsid w:val="00507B8A"/>
    <w:rsid w:val="00513D63"/>
    <w:rsid w:val="005340F2"/>
    <w:rsid w:val="00546A4D"/>
    <w:rsid w:val="00546F40"/>
    <w:rsid w:val="00560459"/>
    <w:rsid w:val="00597192"/>
    <w:rsid w:val="005A2F2A"/>
    <w:rsid w:val="005C0852"/>
    <w:rsid w:val="005C45CB"/>
    <w:rsid w:val="005D7609"/>
    <w:rsid w:val="005E2C0B"/>
    <w:rsid w:val="005F1697"/>
    <w:rsid w:val="00645946"/>
    <w:rsid w:val="006478F6"/>
    <w:rsid w:val="00665148"/>
    <w:rsid w:val="00666FC6"/>
    <w:rsid w:val="0067603F"/>
    <w:rsid w:val="00694D94"/>
    <w:rsid w:val="00695A67"/>
    <w:rsid w:val="006C1AE3"/>
    <w:rsid w:val="006E0CA3"/>
    <w:rsid w:val="006E73E8"/>
    <w:rsid w:val="006E7F97"/>
    <w:rsid w:val="00710922"/>
    <w:rsid w:val="0071132A"/>
    <w:rsid w:val="00720109"/>
    <w:rsid w:val="00724EDD"/>
    <w:rsid w:val="00725050"/>
    <w:rsid w:val="00736812"/>
    <w:rsid w:val="007427F9"/>
    <w:rsid w:val="00745964"/>
    <w:rsid w:val="0076452C"/>
    <w:rsid w:val="007767A9"/>
    <w:rsid w:val="00792E61"/>
    <w:rsid w:val="007B54CA"/>
    <w:rsid w:val="007D536C"/>
    <w:rsid w:val="007E1983"/>
    <w:rsid w:val="007F2190"/>
    <w:rsid w:val="007F42AF"/>
    <w:rsid w:val="007F4983"/>
    <w:rsid w:val="008129A9"/>
    <w:rsid w:val="0081508F"/>
    <w:rsid w:val="008308B3"/>
    <w:rsid w:val="00833ECC"/>
    <w:rsid w:val="00835FCC"/>
    <w:rsid w:val="00847189"/>
    <w:rsid w:val="008533C0"/>
    <w:rsid w:val="008606A6"/>
    <w:rsid w:val="008718B1"/>
    <w:rsid w:val="0087661E"/>
    <w:rsid w:val="0088344B"/>
    <w:rsid w:val="00887ACD"/>
    <w:rsid w:val="008976EF"/>
    <w:rsid w:val="008A28EA"/>
    <w:rsid w:val="008B797B"/>
    <w:rsid w:val="008D700F"/>
    <w:rsid w:val="00902A98"/>
    <w:rsid w:val="009132D9"/>
    <w:rsid w:val="00916DE4"/>
    <w:rsid w:val="00922655"/>
    <w:rsid w:val="009318D2"/>
    <w:rsid w:val="00943713"/>
    <w:rsid w:val="00945D1A"/>
    <w:rsid w:val="00952C15"/>
    <w:rsid w:val="00953957"/>
    <w:rsid w:val="00953F0D"/>
    <w:rsid w:val="009557ED"/>
    <w:rsid w:val="009663FC"/>
    <w:rsid w:val="009673E7"/>
    <w:rsid w:val="009827C8"/>
    <w:rsid w:val="00983996"/>
    <w:rsid w:val="00996948"/>
    <w:rsid w:val="009969F1"/>
    <w:rsid w:val="009A41FD"/>
    <w:rsid w:val="009A71F5"/>
    <w:rsid w:val="009C5497"/>
    <w:rsid w:val="009E66C7"/>
    <w:rsid w:val="009F7942"/>
    <w:rsid w:val="009F7E2A"/>
    <w:rsid w:val="00A023DE"/>
    <w:rsid w:val="00A046AF"/>
    <w:rsid w:val="00A06C7D"/>
    <w:rsid w:val="00A2383E"/>
    <w:rsid w:val="00A43F35"/>
    <w:rsid w:val="00A44C93"/>
    <w:rsid w:val="00A468EE"/>
    <w:rsid w:val="00A84B65"/>
    <w:rsid w:val="00A910C4"/>
    <w:rsid w:val="00A91712"/>
    <w:rsid w:val="00A9628E"/>
    <w:rsid w:val="00AA4BB1"/>
    <w:rsid w:val="00AB6802"/>
    <w:rsid w:val="00AD33BB"/>
    <w:rsid w:val="00AF7DBD"/>
    <w:rsid w:val="00B22549"/>
    <w:rsid w:val="00B24293"/>
    <w:rsid w:val="00B259FE"/>
    <w:rsid w:val="00B3289E"/>
    <w:rsid w:val="00B3728C"/>
    <w:rsid w:val="00B411D4"/>
    <w:rsid w:val="00B56E83"/>
    <w:rsid w:val="00B61996"/>
    <w:rsid w:val="00B77241"/>
    <w:rsid w:val="00B83D3F"/>
    <w:rsid w:val="00B85FBB"/>
    <w:rsid w:val="00B92248"/>
    <w:rsid w:val="00B947EC"/>
    <w:rsid w:val="00BA0DB6"/>
    <w:rsid w:val="00BA6D3C"/>
    <w:rsid w:val="00BC13AD"/>
    <w:rsid w:val="00BD044F"/>
    <w:rsid w:val="00BD0926"/>
    <w:rsid w:val="00BD549E"/>
    <w:rsid w:val="00BF6B63"/>
    <w:rsid w:val="00C10568"/>
    <w:rsid w:val="00C16D0B"/>
    <w:rsid w:val="00C2086A"/>
    <w:rsid w:val="00C217EC"/>
    <w:rsid w:val="00C26A78"/>
    <w:rsid w:val="00C3293D"/>
    <w:rsid w:val="00C47612"/>
    <w:rsid w:val="00C601DE"/>
    <w:rsid w:val="00C7135A"/>
    <w:rsid w:val="00C74975"/>
    <w:rsid w:val="00C919FB"/>
    <w:rsid w:val="00C93BE0"/>
    <w:rsid w:val="00C9757F"/>
    <w:rsid w:val="00CA162F"/>
    <w:rsid w:val="00CA70B9"/>
    <w:rsid w:val="00CB7CD1"/>
    <w:rsid w:val="00CF0E2D"/>
    <w:rsid w:val="00D13250"/>
    <w:rsid w:val="00D35F5E"/>
    <w:rsid w:val="00D636A1"/>
    <w:rsid w:val="00D70AF8"/>
    <w:rsid w:val="00D82E3A"/>
    <w:rsid w:val="00D9167B"/>
    <w:rsid w:val="00DB3671"/>
    <w:rsid w:val="00DC01EB"/>
    <w:rsid w:val="00DC349C"/>
    <w:rsid w:val="00DC511E"/>
    <w:rsid w:val="00DD0484"/>
    <w:rsid w:val="00DD0CDA"/>
    <w:rsid w:val="00DD6E0D"/>
    <w:rsid w:val="00DE3DAE"/>
    <w:rsid w:val="00DE58A1"/>
    <w:rsid w:val="00DF3518"/>
    <w:rsid w:val="00E05FF9"/>
    <w:rsid w:val="00E13AD9"/>
    <w:rsid w:val="00E420D3"/>
    <w:rsid w:val="00E47C07"/>
    <w:rsid w:val="00E56321"/>
    <w:rsid w:val="00E613CD"/>
    <w:rsid w:val="00E77C20"/>
    <w:rsid w:val="00E859D6"/>
    <w:rsid w:val="00E918DB"/>
    <w:rsid w:val="00EB1D7B"/>
    <w:rsid w:val="00EB6457"/>
    <w:rsid w:val="00ED06D8"/>
    <w:rsid w:val="00EF5C01"/>
    <w:rsid w:val="00F066A0"/>
    <w:rsid w:val="00F06C7E"/>
    <w:rsid w:val="00F262DF"/>
    <w:rsid w:val="00F3674F"/>
    <w:rsid w:val="00F50408"/>
    <w:rsid w:val="00F53803"/>
    <w:rsid w:val="00F61BD0"/>
    <w:rsid w:val="00F76F01"/>
    <w:rsid w:val="00F8425B"/>
    <w:rsid w:val="00F86196"/>
    <w:rsid w:val="00FA52C3"/>
    <w:rsid w:val="00FA77DC"/>
    <w:rsid w:val="00FB474D"/>
    <w:rsid w:val="00FE1B30"/>
    <w:rsid w:val="00FE6CC6"/>
    <w:rsid w:val="00FF4A86"/>
    <w:rsid w:val="01176183"/>
    <w:rsid w:val="015974C0"/>
    <w:rsid w:val="019A10AD"/>
    <w:rsid w:val="040229B9"/>
    <w:rsid w:val="04E75556"/>
    <w:rsid w:val="05832619"/>
    <w:rsid w:val="066845F6"/>
    <w:rsid w:val="069568FF"/>
    <w:rsid w:val="07BB058C"/>
    <w:rsid w:val="08566507"/>
    <w:rsid w:val="08E6788B"/>
    <w:rsid w:val="0A9D041D"/>
    <w:rsid w:val="0B8C782F"/>
    <w:rsid w:val="0B9730BE"/>
    <w:rsid w:val="0C42794B"/>
    <w:rsid w:val="0DD95C10"/>
    <w:rsid w:val="0F711E78"/>
    <w:rsid w:val="11366ED6"/>
    <w:rsid w:val="12103BCB"/>
    <w:rsid w:val="124E024F"/>
    <w:rsid w:val="12FB03D7"/>
    <w:rsid w:val="139F6FB4"/>
    <w:rsid w:val="147D0951"/>
    <w:rsid w:val="149A2E5A"/>
    <w:rsid w:val="1609105D"/>
    <w:rsid w:val="1703785A"/>
    <w:rsid w:val="17AD1526"/>
    <w:rsid w:val="17E85AC5"/>
    <w:rsid w:val="17EC7361"/>
    <w:rsid w:val="182024AB"/>
    <w:rsid w:val="1A051B3B"/>
    <w:rsid w:val="1A3D3083"/>
    <w:rsid w:val="1B6B3C20"/>
    <w:rsid w:val="1B8B6070"/>
    <w:rsid w:val="1BA84E74"/>
    <w:rsid w:val="1BB05AD7"/>
    <w:rsid w:val="1DB96EC4"/>
    <w:rsid w:val="1DC046F7"/>
    <w:rsid w:val="1E310498"/>
    <w:rsid w:val="1E345B9A"/>
    <w:rsid w:val="1FE05D66"/>
    <w:rsid w:val="21E81296"/>
    <w:rsid w:val="21FE759C"/>
    <w:rsid w:val="231B417D"/>
    <w:rsid w:val="23264738"/>
    <w:rsid w:val="23281C29"/>
    <w:rsid w:val="2355143D"/>
    <w:rsid w:val="26914E82"/>
    <w:rsid w:val="28CD0EBE"/>
    <w:rsid w:val="28D70B46"/>
    <w:rsid w:val="28E0583E"/>
    <w:rsid w:val="28E20C8F"/>
    <w:rsid w:val="28E632D5"/>
    <w:rsid w:val="2AC179B2"/>
    <w:rsid w:val="2BA47406"/>
    <w:rsid w:val="2D2B285B"/>
    <w:rsid w:val="2D8B25AD"/>
    <w:rsid w:val="2DAD00C8"/>
    <w:rsid w:val="2E7A444E"/>
    <w:rsid w:val="2F5729E1"/>
    <w:rsid w:val="2FB026FE"/>
    <w:rsid w:val="301E705B"/>
    <w:rsid w:val="307D6477"/>
    <w:rsid w:val="30847806"/>
    <w:rsid w:val="32861A63"/>
    <w:rsid w:val="33697835"/>
    <w:rsid w:val="33A44248"/>
    <w:rsid w:val="33F16F60"/>
    <w:rsid w:val="33FB1B8D"/>
    <w:rsid w:val="340A6274"/>
    <w:rsid w:val="342B5426"/>
    <w:rsid w:val="34EC3BCC"/>
    <w:rsid w:val="373D24BC"/>
    <w:rsid w:val="38011BCE"/>
    <w:rsid w:val="39741B90"/>
    <w:rsid w:val="3982065B"/>
    <w:rsid w:val="3AAC46D0"/>
    <w:rsid w:val="3D1617E6"/>
    <w:rsid w:val="3D3B56F0"/>
    <w:rsid w:val="3D477BF1"/>
    <w:rsid w:val="3F282516"/>
    <w:rsid w:val="3F2F4DE1"/>
    <w:rsid w:val="3F8769CB"/>
    <w:rsid w:val="3FCC262F"/>
    <w:rsid w:val="40A92971"/>
    <w:rsid w:val="41326E0A"/>
    <w:rsid w:val="416845DA"/>
    <w:rsid w:val="43507FB9"/>
    <w:rsid w:val="43CD6976"/>
    <w:rsid w:val="43ED1A36"/>
    <w:rsid w:val="446B7882"/>
    <w:rsid w:val="44FA19ED"/>
    <w:rsid w:val="45A7700B"/>
    <w:rsid w:val="463351B6"/>
    <w:rsid w:val="46D52711"/>
    <w:rsid w:val="479C4FDD"/>
    <w:rsid w:val="47DE55F6"/>
    <w:rsid w:val="4DD728CB"/>
    <w:rsid w:val="4E3C3076"/>
    <w:rsid w:val="4E922C96"/>
    <w:rsid w:val="506C277D"/>
    <w:rsid w:val="506F0D62"/>
    <w:rsid w:val="52C15887"/>
    <w:rsid w:val="538A6632"/>
    <w:rsid w:val="56345A9C"/>
    <w:rsid w:val="57642F03"/>
    <w:rsid w:val="57A22C31"/>
    <w:rsid w:val="593773EE"/>
    <w:rsid w:val="59536562"/>
    <w:rsid w:val="59A044B9"/>
    <w:rsid w:val="59A57A22"/>
    <w:rsid w:val="5B8C403F"/>
    <w:rsid w:val="5DD044B9"/>
    <w:rsid w:val="5F8628EB"/>
    <w:rsid w:val="5F984D27"/>
    <w:rsid w:val="60A54AAB"/>
    <w:rsid w:val="60C70EC5"/>
    <w:rsid w:val="61320C23"/>
    <w:rsid w:val="62D7168B"/>
    <w:rsid w:val="631321A0"/>
    <w:rsid w:val="64925346"/>
    <w:rsid w:val="65501B81"/>
    <w:rsid w:val="65D2051C"/>
    <w:rsid w:val="67626652"/>
    <w:rsid w:val="67EB6709"/>
    <w:rsid w:val="688558EE"/>
    <w:rsid w:val="69AF1BB5"/>
    <w:rsid w:val="69C45FA2"/>
    <w:rsid w:val="69EE6CD8"/>
    <w:rsid w:val="6AA16478"/>
    <w:rsid w:val="6C6E6699"/>
    <w:rsid w:val="6CF31690"/>
    <w:rsid w:val="6E2C6902"/>
    <w:rsid w:val="6F5A2F04"/>
    <w:rsid w:val="700F3CEF"/>
    <w:rsid w:val="71225906"/>
    <w:rsid w:val="71614A1E"/>
    <w:rsid w:val="71922E29"/>
    <w:rsid w:val="71A71502"/>
    <w:rsid w:val="71BB412E"/>
    <w:rsid w:val="72D57472"/>
    <w:rsid w:val="73B452D9"/>
    <w:rsid w:val="74290F67"/>
    <w:rsid w:val="76C577FD"/>
    <w:rsid w:val="7C352D2F"/>
    <w:rsid w:val="7C9E7B4B"/>
    <w:rsid w:val="7D2E570A"/>
    <w:rsid w:val="7D8469FA"/>
    <w:rsid w:val="7DFF35F5"/>
    <w:rsid w:val="7EBB44F8"/>
    <w:rsid w:val="7FAC33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38478D"/>
    <w:pPr>
      <w:widowControl w:val="0"/>
      <w:jc w:val="both"/>
    </w:pPr>
    <w:rPr>
      <w:rFonts w:ascii="Calibri" w:hAnsi="Calibri"/>
      <w:kern w:val="2"/>
      <w:sz w:val="21"/>
      <w:szCs w:val="24"/>
    </w:rPr>
  </w:style>
  <w:style w:type="paragraph" w:styleId="1">
    <w:name w:val="heading 1"/>
    <w:basedOn w:val="a"/>
    <w:next w:val="a"/>
    <w:link w:val="1Char"/>
    <w:qFormat/>
    <w:rsid w:val="0038478D"/>
    <w:pPr>
      <w:keepNext/>
      <w:widowControl/>
      <w:spacing w:before="240" w:after="60"/>
      <w:jc w:val="left"/>
      <w:outlineLvl w:val="0"/>
    </w:pPr>
    <w:rPr>
      <w:rFonts w:ascii="Arial" w:hAnsi="Arial"/>
      <w:b/>
      <w:kern w:val="28"/>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rsid w:val="0038478D"/>
    <w:pPr>
      <w:widowControl w:val="0"/>
      <w:autoSpaceDE w:val="0"/>
      <w:autoSpaceDN w:val="0"/>
      <w:adjustRightInd w:val="0"/>
    </w:pPr>
    <w:rPr>
      <w:rFonts w:ascii="宋体" w:hAnsi="宋体" w:cs="宋体"/>
      <w:color w:val="000000"/>
      <w:sz w:val="24"/>
      <w:szCs w:val="24"/>
    </w:rPr>
  </w:style>
  <w:style w:type="paragraph" w:styleId="a3">
    <w:name w:val="footer"/>
    <w:basedOn w:val="a"/>
    <w:link w:val="Char"/>
    <w:rsid w:val="0038478D"/>
    <w:pPr>
      <w:tabs>
        <w:tab w:val="center" w:pos="4153"/>
        <w:tab w:val="right" w:pos="8306"/>
      </w:tabs>
      <w:snapToGrid w:val="0"/>
      <w:jc w:val="left"/>
    </w:pPr>
    <w:rPr>
      <w:sz w:val="18"/>
      <w:szCs w:val="18"/>
    </w:rPr>
  </w:style>
  <w:style w:type="paragraph" w:styleId="a4">
    <w:name w:val="header"/>
    <w:basedOn w:val="a"/>
    <w:link w:val="Char0"/>
    <w:qFormat/>
    <w:rsid w:val="0038478D"/>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qFormat/>
    <w:rsid w:val="0038478D"/>
    <w:pPr>
      <w:spacing w:before="240" w:after="60" w:line="312" w:lineRule="auto"/>
      <w:jc w:val="center"/>
      <w:outlineLvl w:val="1"/>
    </w:pPr>
    <w:rPr>
      <w:rFonts w:asciiTheme="majorHAnsi" w:hAnsiTheme="majorHAnsi" w:cstheme="majorBidi"/>
      <w:b/>
      <w:bCs/>
      <w:kern w:val="28"/>
      <w:sz w:val="32"/>
      <w:szCs w:val="32"/>
    </w:rPr>
  </w:style>
  <w:style w:type="paragraph" w:styleId="a6">
    <w:name w:val="Normal (Web)"/>
    <w:basedOn w:val="a"/>
    <w:qFormat/>
    <w:rsid w:val="0038478D"/>
    <w:rPr>
      <w:sz w:val="24"/>
    </w:rPr>
  </w:style>
  <w:style w:type="table" w:styleId="a7">
    <w:name w:val="Table Grid"/>
    <w:basedOn w:val="a1"/>
    <w:qFormat/>
    <w:rsid w:val="003847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8478D"/>
    <w:pPr>
      <w:ind w:firstLineChars="200" w:firstLine="420"/>
    </w:pPr>
  </w:style>
  <w:style w:type="character" w:customStyle="1" w:styleId="Char0">
    <w:name w:val="页眉 Char"/>
    <w:basedOn w:val="a0"/>
    <w:link w:val="a4"/>
    <w:rsid w:val="0038478D"/>
    <w:rPr>
      <w:rFonts w:ascii="Calibri" w:hAnsi="Calibri"/>
      <w:kern w:val="2"/>
      <w:sz w:val="18"/>
      <w:szCs w:val="18"/>
    </w:rPr>
  </w:style>
  <w:style w:type="character" w:customStyle="1" w:styleId="Char">
    <w:name w:val="页脚 Char"/>
    <w:basedOn w:val="a0"/>
    <w:link w:val="a3"/>
    <w:rsid w:val="0038478D"/>
    <w:rPr>
      <w:rFonts w:ascii="Calibri" w:hAnsi="Calibri"/>
      <w:kern w:val="2"/>
      <w:sz w:val="18"/>
      <w:szCs w:val="18"/>
    </w:rPr>
  </w:style>
  <w:style w:type="character" w:customStyle="1" w:styleId="Char1">
    <w:name w:val="副标题 Char"/>
    <w:basedOn w:val="a0"/>
    <w:link w:val="a5"/>
    <w:rsid w:val="0038478D"/>
    <w:rPr>
      <w:rFonts w:asciiTheme="majorHAnsi" w:hAnsiTheme="majorHAnsi" w:cstheme="majorBidi"/>
      <w:b/>
      <w:bCs/>
      <w:kern w:val="28"/>
      <w:sz w:val="32"/>
      <w:szCs w:val="32"/>
    </w:rPr>
  </w:style>
  <w:style w:type="character" w:customStyle="1" w:styleId="1Char">
    <w:name w:val="标题 1 Char"/>
    <w:basedOn w:val="a0"/>
    <w:link w:val="1"/>
    <w:rsid w:val="0038478D"/>
    <w:rPr>
      <w:rFonts w:ascii="Arial" w:hAnsi="Arial"/>
      <w:b/>
      <w:kern w:val="28"/>
      <w:sz w:val="28"/>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EA8AA3-945F-487B-ADC8-4EDF1F7B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Administrator</cp:lastModifiedBy>
  <cp:revision>17</cp:revision>
  <cp:lastPrinted>2024-07-26T02:45:00Z</cp:lastPrinted>
  <dcterms:created xsi:type="dcterms:W3CDTF">2024-12-31T02:59:00Z</dcterms:created>
  <dcterms:modified xsi:type="dcterms:W3CDTF">2026-04-26T11:37:00Z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12C7A8CB0993488994A866790CB278EC_13</vt:lpwstr>
  </property>
  <property fmtid="{D5CDD505-2E9C-101B-9397-08002B2CF9AE}" pid="4" name="KSOTemplateDocerSaveRecord">
    <vt:lpwstr>eyJoZGlkIjoiYzU0NTQ2NDkxNGM4ZmI2YWMxZjRmNGJkNDU3MDJhODciLCJ1c2VySWQiOiI3NzYwMDU1MzYifQ==</vt:lpwstr>
  </property>
</Properties>
</file>