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C5E1C">
      <w:pPr>
        <w:widowControl w:val="0"/>
        <w:ind w:right="240"/>
        <w:rPr>
          <w:rFonts w:hint="eastAsia" w:ascii="宋体" w:hAnsi="宋体" w:cs="宋体"/>
        </w:rPr>
      </w:pPr>
      <w:r>
        <w:rPr>
          <w:rFonts w:hint="eastAsia" w:ascii="宋体" w:hAnsi="宋体" w:cs="宋体"/>
          <w:bCs/>
          <w:lang w:val="en-US" w:eastAsia="zh-CN"/>
        </w:rPr>
        <w:t>一</w:t>
      </w:r>
      <w:r>
        <w:rPr>
          <w:rFonts w:hint="eastAsia" w:ascii="宋体" w:hAnsi="宋体" w:cs="宋体"/>
          <w:bCs/>
        </w:rPr>
        <w:t>、</w:t>
      </w:r>
      <w:r>
        <w:rPr>
          <w:rFonts w:hint="eastAsia" w:ascii="宋体" w:hAnsi="宋体" w:cs="宋体"/>
          <w:b/>
        </w:rPr>
        <w:t>廉洁合规承诺书</w:t>
      </w:r>
    </w:p>
    <w:p w14:paraId="7CF5B5C0">
      <w:pPr>
        <w:spacing w:line="360" w:lineRule="auto"/>
        <w:ind w:firstLine="2530" w:firstLineChars="700"/>
        <w:jc w:val="both"/>
        <w:rPr>
          <w:rFonts w:hint="eastAsia" w:ascii="宋体" w:hAnsi="宋体" w:eastAsia="宋体" w:cs="宋体"/>
          <w:sz w:val="36"/>
          <w:szCs w:val="36"/>
        </w:rPr>
      </w:pPr>
      <w:bookmarkStart w:id="0" w:name="_Toc409973618"/>
      <w:bookmarkStart w:id="1" w:name="_Toc409974913"/>
      <w:bookmarkStart w:id="2" w:name="_Toc409972953"/>
      <w:r>
        <w:rPr>
          <w:rFonts w:hint="eastAsia" w:ascii="宋体" w:hAnsi="宋体" w:eastAsia="宋体" w:cs="宋体"/>
          <w:b/>
          <w:sz w:val="36"/>
          <w:szCs w:val="36"/>
        </w:rPr>
        <w:t>廉洁合规承诺书</w:t>
      </w:r>
    </w:p>
    <w:p w14:paraId="4AE173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一、不向华润员工及其亲属和其他特定关系人赠送礼品、礼金、消费卡（券）、有价证券、股权、其他金融产品等财物。</w:t>
      </w:r>
    </w:p>
    <w:p w14:paraId="0E7802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二、不向华润员工及其亲属和其他特定关系人出借钱款、住房、车辆等财物。</w:t>
      </w:r>
    </w:p>
    <w:p w14:paraId="50C011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三、不向华润员工及其亲属和其他特定关系人提供可能影响公正履职的宴请或者旅游、健身、娱乐等活动安排。</w:t>
      </w:r>
    </w:p>
    <w:p w14:paraId="762C53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四、不替华润员工及其亲属和其他特定关系人支付或报销任何费用。</w:t>
      </w:r>
    </w:p>
    <w:p w14:paraId="0A7260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五、不替华润员工及其亲属和其他特定关系人代持股份。</w:t>
      </w:r>
    </w:p>
    <w:p w14:paraId="40EBA7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六、不与华润员工或者其他单位和个人串通投标或者串通报价，不采取恶性竞争等不正当手段竞争业务。</w:t>
      </w:r>
    </w:p>
    <w:p w14:paraId="5C9FFF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七、不与华润员工就标底、其他供应商的响应文件等商业秘密及合同中的条款进行私下商谈或者达成默契。</w:t>
      </w:r>
    </w:p>
    <w:p w14:paraId="7AF807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八、不违法转包、分包项目。</w:t>
      </w:r>
    </w:p>
    <w:p w14:paraId="3316D5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九、严格执行合同约定，不弄虚作假。</w:t>
      </w:r>
    </w:p>
    <w:p w14:paraId="6F2D56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十、如实向华润方通报本单位股东和员工与华润方存在亲属或者其他特定关系的情况。</w:t>
      </w:r>
    </w:p>
    <w:p w14:paraId="21951C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发现本单位人员有违反上述行为的，及时制止、批评教育；发现华润员工有索贿、受贿行为的，坚决拒绝，并向华润相关领导或纪检监察部门举报。</w:t>
      </w:r>
    </w:p>
    <w:p w14:paraId="3D94DAB4">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（一</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华润建材科技</w:t>
      </w:r>
      <w:r>
        <w:rPr>
          <w:rFonts w:hint="eastAsia" w:ascii="宋体" w:hAnsi="宋体" w:eastAsia="宋体" w:cs="宋体"/>
          <w:color w:val="auto"/>
          <w:sz w:val="24"/>
          <w:szCs w:val="24"/>
        </w:rPr>
        <w:t>供应链管理</w:t>
      </w:r>
      <w:r>
        <w:rPr>
          <w:rFonts w:hint="eastAsia" w:ascii="宋体" w:hAnsi="宋体" w:eastAsia="宋体" w:cs="宋体"/>
          <w:color w:val="auto"/>
          <w:sz w:val="24"/>
          <w:szCs w:val="24"/>
          <w:lang w:val="en-US" w:eastAsia="zh-CN"/>
        </w:rPr>
        <w:t>部</w:t>
      </w:r>
      <w:r>
        <w:rPr>
          <w:rFonts w:hint="eastAsia" w:ascii="宋体" w:hAnsi="宋体" w:eastAsia="宋体" w:cs="宋体"/>
          <w:color w:val="auto"/>
          <w:sz w:val="24"/>
          <w:szCs w:val="24"/>
        </w:rPr>
        <w:t>受理采购投诉及举报：举报邮箱：cr0115gw@cr-bmt.com</w:t>
      </w:r>
    </w:p>
    <w:p w14:paraId="574DC96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华润建材科技</w:t>
      </w:r>
      <w:r>
        <w:rPr>
          <w:rFonts w:hint="eastAsia" w:ascii="宋体" w:hAnsi="宋体" w:eastAsia="宋体" w:cs="宋体"/>
          <w:color w:val="auto"/>
          <w:sz w:val="24"/>
          <w:szCs w:val="24"/>
        </w:rPr>
        <w:t>纪委信访举报：举报邮箱：crmxinfang@cr-bmt.com</w:t>
      </w:r>
    </w:p>
    <w:p w14:paraId="1967BB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举报电话：0755-82690369</w:t>
      </w:r>
    </w:p>
    <w:p w14:paraId="34B1D152">
      <w:pPr>
        <w:spacing w:line="360" w:lineRule="auto"/>
        <w:rPr>
          <w:rFonts w:hint="eastAsia" w:ascii="宋体" w:hAnsi="宋体" w:eastAsia="宋体" w:cs="宋体"/>
          <w:sz w:val="24"/>
          <w:szCs w:val="24"/>
        </w:rPr>
      </w:pPr>
    </w:p>
    <w:p w14:paraId="02846718">
      <w:pPr>
        <w:widowControl/>
        <w:spacing w:line="240" w:lineRule="auto"/>
        <w:ind w:firstLine="1440" w:firstLineChars="6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单位名称（盖章）：</w:t>
      </w:r>
    </w:p>
    <w:p w14:paraId="74837D3E">
      <w:pPr>
        <w:widowControl/>
        <w:spacing w:line="240" w:lineRule="auto"/>
        <w:jc w:val="left"/>
        <w:rPr>
          <w:rFonts w:hint="eastAsia" w:ascii="宋体" w:hAnsi="宋体" w:eastAsia="宋体" w:cs="宋体"/>
          <w:snapToGrid w:val="0"/>
          <w:kern w:val="0"/>
          <w:sz w:val="24"/>
          <w:szCs w:val="24"/>
        </w:rPr>
      </w:pPr>
    </w:p>
    <w:p w14:paraId="18774DF8">
      <w:pPr>
        <w:widowControl/>
        <w:spacing w:line="240" w:lineRule="auto"/>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法定代表人或授权代表（签字）：</w:t>
      </w:r>
    </w:p>
    <w:p w14:paraId="163BF57B">
      <w:pPr>
        <w:spacing w:line="240" w:lineRule="auto"/>
        <w:rPr>
          <w:rFonts w:hint="eastAsia" w:ascii="宋体" w:hAnsi="宋体" w:eastAsia="宋体" w:cs="宋体"/>
          <w:snapToGrid w:val="0"/>
          <w:kern w:val="0"/>
          <w:sz w:val="24"/>
          <w:szCs w:val="24"/>
        </w:rPr>
      </w:pPr>
    </w:p>
    <w:p w14:paraId="04B84297">
      <w:pPr>
        <w:spacing w:line="240" w:lineRule="auto"/>
        <w:ind w:firstLine="2880" w:firstLineChars="1200"/>
        <w:rPr>
          <w:rFonts w:hint="eastAsia" w:ascii="宋体" w:hAnsi="宋体" w:eastAsia="宋体" w:cs="宋体"/>
          <w:sz w:val="24"/>
          <w:szCs w:val="24"/>
        </w:rPr>
      </w:pPr>
      <w:r>
        <w:rPr>
          <w:rFonts w:hint="eastAsia" w:ascii="宋体" w:hAnsi="宋体" w:eastAsia="宋体" w:cs="宋体"/>
          <w:snapToGrid w:val="0"/>
          <w:kern w:val="0"/>
          <w:sz w:val="24"/>
          <w:szCs w:val="24"/>
        </w:rPr>
        <w:t>日期：</w:t>
      </w:r>
    </w:p>
    <w:p w14:paraId="7E8D50E8">
      <w:pPr>
        <w:pStyle w:val="2"/>
        <w:numPr>
          <w:ilvl w:val="0"/>
          <w:numId w:val="0"/>
        </w:numPr>
        <w:spacing w:line="440" w:lineRule="exact"/>
        <w:jc w:val="both"/>
        <w:rPr>
          <w:rFonts w:hint="eastAsia" w:ascii="宋体" w:hAnsi="宋体" w:cs="宋体"/>
          <w:snapToGrid w:val="0"/>
          <w:sz w:val="24"/>
          <w:szCs w:val="24"/>
        </w:rPr>
      </w:pPr>
      <w:bookmarkStart w:id="3" w:name="_GoBack"/>
      <w:bookmarkEnd w:id="3"/>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cs="宋体"/>
          <w:bCs/>
          <w:snapToGrid w:val="0"/>
          <w:sz w:val="24"/>
          <w:szCs w:val="24"/>
        </w:rPr>
        <w:t>报名承诺书</w:t>
      </w:r>
      <w:bookmarkEnd w:id="0"/>
      <w:bookmarkEnd w:id="1"/>
      <w:bookmarkEnd w:id="2"/>
    </w:p>
    <w:p w14:paraId="3B3EC686">
      <w:pPr>
        <w:jc w:val="center"/>
        <w:rPr>
          <w:rFonts w:hint="eastAsia"/>
        </w:rPr>
      </w:pPr>
      <w:r>
        <w:rPr>
          <w:rFonts w:hint="eastAsia" w:ascii="宋体" w:hAnsi="宋体" w:cs="宋体"/>
          <w:snapToGrid w:val="0"/>
        </w:rPr>
        <w:t>报名承诺书</w:t>
      </w:r>
    </w:p>
    <w:p w14:paraId="09E9E229">
      <w:pPr>
        <w:tabs>
          <w:tab w:val="left" w:pos="8222"/>
          <w:tab w:val="left" w:pos="9356"/>
        </w:tabs>
        <w:spacing w:line="400" w:lineRule="exact"/>
        <w:ind w:right="709"/>
        <w:rPr>
          <w:rFonts w:hint="eastAsia" w:ascii="宋体" w:hAnsi="宋体" w:cs="宋体"/>
          <w:b/>
        </w:rPr>
      </w:pPr>
    </w:p>
    <w:p w14:paraId="76C983A0">
      <w:pPr>
        <w:tabs>
          <w:tab w:val="left" w:pos="8222"/>
          <w:tab w:val="left" w:pos="9356"/>
        </w:tabs>
        <w:spacing w:line="400" w:lineRule="exact"/>
        <w:ind w:right="709"/>
        <w:rPr>
          <w:rFonts w:hint="eastAsia" w:ascii="宋体" w:hAnsi="宋体" w:cs="宋体"/>
          <w:snapToGrid w:val="0"/>
          <w:u w:val="single"/>
        </w:rPr>
      </w:pPr>
      <w:r>
        <w:rPr>
          <w:rFonts w:hint="eastAsia" w:ascii="宋体" w:hAnsi="宋体" w:cs="宋体"/>
          <w:snapToGrid w:val="0"/>
          <w:u w:val="single"/>
          <w:lang w:val="en-US" w:eastAsia="zh-CN"/>
        </w:rPr>
        <w:t>华润水泥（田阳）有限公司</w:t>
      </w:r>
      <w:r>
        <w:rPr>
          <w:rFonts w:hint="eastAsia" w:ascii="宋体" w:hAnsi="宋体" w:cs="宋体"/>
          <w:snapToGrid w:val="0"/>
          <w:u w:val="single"/>
        </w:rPr>
        <w:t>：</w:t>
      </w:r>
    </w:p>
    <w:p w14:paraId="36E30855">
      <w:pPr>
        <w:spacing w:line="480" w:lineRule="exact"/>
        <w:ind w:left="274" w:leftChars="114" w:firstLine="240" w:firstLineChars="100"/>
        <w:rPr>
          <w:rFonts w:hint="eastAsia" w:ascii="宋体" w:hAnsi="宋体" w:cs="宋体"/>
          <w:snapToGrid w:val="0"/>
        </w:rPr>
      </w:pPr>
      <w:r>
        <w:rPr>
          <w:rFonts w:hint="eastAsia" w:ascii="宋体" w:hAnsi="宋体" w:cs="宋体"/>
          <w:snapToGrid w:val="0"/>
        </w:rPr>
        <w:t>我司自愿报名参加贵司组织的公开询比价采购项目并作出以下承诺：</w:t>
      </w:r>
    </w:p>
    <w:p w14:paraId="529CE968">
      <w:pPr>
        <w:spacing w:line="480" w:lineRule="exact"/>
        <w:ind w:firstLine="480" w:firstLineChars="200"/>
        <w:rPr>
          <w:rFonts w:hint="eastAsia" w:ascii="宋体" w:hAnsi="宋体" w:cs="宋体"/>
          <w:snapToGrid w:val="0"/>
        </w:rPr>
      </w:pPr>
      <w:r>
        <w:rPr>
          <w:rFonts w:hint="eastAsia" w:ascii="宋体" w:hAnsi="宋体" w:cs="宋体"/>
          <w:snapToGrid w:val="0"/>
        </w:rPr>
        <w:t>1、我司提供的资质证书、企业各类资格材料、产品业绩材料等均有效属实，否则</w:t>
      </w:r>
      <w:r>
        <w:rPr>
          <w:rFonts w:hint="eastAsia" w:ascii="宋体" w:hAnsi="宋体" w:cs="宋体"/>
          <w:snapToGrid w:val="0"/>
          <w:lang w:eastAsia="zh-CN"/>
        </w:rPr>
        <w:t>，</w:t>
      </w:r>
      <w:r>
        <w:rPr>
          <w:rFonts w:hint="eastAsia" w:ascii="宋体" w:hAnsi="宋体" w:cs="宋体"/>
          <w:snapToGrid w:val="0"/>
        </w:rPr>
        <w:t>同意被废除报价资格并接受处罚。</w:t>
      </w:r>
    </w:p>
    <w:p w14:paraId="05B9DAFA">
      <w:pPr>
        <w:spacing w:line="480" w:lineRule="exact"/>
        <w:ind w:firstLine="480" w:firstLineChars="200"/>
        <w:rPr>
          <w:rFonts w:hint="eastAsia" w:ascii="宋体" w:hAnsi="宋体" w:cs="宋体"/>
          <w:snapToGrid w:val="0"/>
        </w:rPr>
      </w:pPr>
      <w:r>
        <w:rPr>
          <w:rFonts w:hint="eastAsia" w:ascii="宋体" w:hAnsi="宋体" w:cs="宋体"/>
          <w:snapToGrid w:val="0"/>
        </w:rPr>
        <w:t>2、我司充分理解报价产品的质量、技术参数、型号等要求，对报价准确性、供货周期负责，保证按照承诺的报价质量、数量、货期交货。</w:t>
      </w:r>
    </w:p>
    <w:p w14:paraId="25086850">
      <w:pPr>
        <w:spacing w:line="480" w:lineRule="exact"/>
        <w:ind w:firstLine="480" w:firstLineChars="200"/>
        <w:rPr>
          <w:rFonts w:hint="eastAsia" w:ascii="宋体" w:hAnsi="宋体" w:cs="宋体"/>
          <w:snapToGrid w:val="0"/>
        </w:rPr>
      </w:pPr>
      <w:r>
        <w:rPr>
          <w:rFonts w:hint="eastAsia" w:ascii="宋体" w:hAnsi="宋体" w:cs="宋体"/>
          <w:snapToGrid w:val="0"/>
        </w:rPr>
        <w:t>3、我司承诺报价不存在低于成本的恶意报价行为,也不存在恶意提高报价行为。</w:t>
      </w:r>
    </w:p>
    <w:p w14:paraId="2B55ACBE">
      <w:pPr>
        <w:spacing w:line="480" w:lineRule="exact"/>
        <w:ind w:firstLine="480" w:firstLineChars="200"/>
        <w:rPr>
          <w:rFonts w:hint="eastAsia" w:ascii="宋体" w:hAnsi="宋体" w:cs="宋体"/>
          <w:snapToGrid w:val="0"/>
        </w:rPr>
      </w:pPr>
      <w:r>
        <w:rPr>
          <w:rFonts w:hint="eastAsia" w:ascii="宋体" w:hAnsi="宋体" w:cs="宋体"/>
          <w:snapToGrid w:val="0"/>
        </w:rPr>
        <w:t>4、我司保证按照合同约定完成合同范围内的全部内容，履行保供责任，否则，同意接受采购人对报价人违诺处罚，如暂停业务，退出合格供应商数据库。</w:t>
      </w:r>
    </w:p>
    <w:p w14:paraId="6ED88E36">
      <w:pPr>
        <w:spacing w:line="480" w:lineRule="exact"/>
        <w:ind w:firstLine="480" w:firstLineChars="200"/>
        <w:rPr>
          <w:rFonts w:hint="eastAsia" w:ascii="宋体" w:hAnsi="宋体" w:cs="宋体"/>
          <w:snapToGrid w:val="0"/>
        </w:rPr>
      </w:pPr>
      <w:r>
        <w:rPr>
          <w:rFonts w:hint="eastAsia" w:ascii="宋体" w:hAnsi="宋体" w:cs="宋体"/>
          <w:snapToGrid w:val="0"/>
        </w:rPr>
        <w:t xml:space="preserve">5、我司承诺不以欺诈等行为骗取中标资格，否则,接受贵部及行政主管部门的监督及处罚。 </w:t>
      </w:r>
    </w:p>
    <w:p w14:paraId="74AF04DB">
      <w:pPr>
        <w:spacing w:line="480" w:lineRule="exact"/>
        <w:ind w:firstLine="480" w:firstLineChars="200"/>
        <w:rPr>
          <w:rFonts w:hint="eastAsia" w:ascii="宋体" w:hAnsi="宋体" w:cs="宋体"/>
          <w:snapToGrid w:val="0"/>
        </w:rPr>
      </w:pPr>
      <w:r>
        <w:rPr>
          <w:rFonts w:hint="eastAsia" w:ascii="宋体" w:hAnsi="宋体" w:cs="宋体"/>
          <w:snapToGrid w:val="0"/>
        </w:rPr>
        <w:t>6、我司充分理解公开询比价采购公告资格预审条件，接受资格预审的结果。</w:t>
      </w:r>
    </w:p>
    <w:p w14:paraId="0AEC1417">
      <w:pPr>
        <w:spacing w:line="480" w:lineRule="exact"/>
        <w:ind w:firstLine="480" w:firstLineChars="200"/>
        <w:rPr>
          <w:rFonts w:hint="eastAsia" w:ascii="宋体" w:hAnsi="宋体" w:cs="宋体"/>
          <w:snapToGrid w:val="0"/>
        </w:rPr>
      </w:pPr>
      <w:r>
        <w:rPr>
          <w:rFonts w:hint="eastAsia" w:ascii="宋体" w:hAnsi="宋体" w:cs="宋体"/>
          <w:snapToGrid w:val="0"/>
        </w:rPr>
        <w:t>7、我司响应合同模板的各项条款，按合同条款要求投标。</w:t>
      </w:r>
    </w:p>
    <w:p w14:paraId="632A57F7">
      <w:pPr>
        <w:spacing w:line="480" w:lineRule="exact"/>
        <w:ind w:firstLine="480" w:firstLineChars="200"/>
        <w:rPr>
          <w:rFonts w:hint="eastAsia" w:ascii="宋体" w:hAnsi="宋体" w:cs="宋体"/>
          <w:snapToGrid w:val="0"/>
        </w:rPr>
      </w:pPr>
      <w:r>
        <w:rPr>
          <w:rFonts w:hint="eastAsia" w:ascii="宋体" w:hAnsi="宋体" w:cs="宋体"/>
          <w:snapToGrid w:val="0"/>
        </w:rPr>
        <w:t>8、知悉关联企业定义内容，已阅知《附件：限制投标情形的定义》，承诺本单位不属于限制投标情形内。</w:t>
      </w:r>
    </w:p>
    <w:p w14:paraId="632AFD42">
      <w:pPr>
        <w:tabs>
          <w:tab w:val="left" w:pos="8222"/>
          <w:tab w:val="left" w:pos="9356"/>
        </w:tabs>
        <w:spacing w:line="400" w:lineRule="exact"/>
        <w:ind w:right="709"/>
        <w:rPr>
          <w:rFonts w:hint="eastAsia" w:ascii="宋体" w:hAnsi="宋体" w:cs="宋体"/>
        </w:rPr>
      </w:pPr>
      <w:r>
        <w:rPr>
          <w:rFonts w:hint="eastAsia" w:ascii="宋体" w:hAnsi="宋体" w:cs="宋体"/>
        </w:rPr>
        <w:t xml:space="preserve">   </w:t>
      </w:r>
    </w:p>
    <w:p w14:paraId="2F0C6846">
      <w:pPr>
        <w:tabs>
          <w:tab w:val="left" w:pos="8222"/>
          <w:tab w:val="left" w:pos="9356"/>
        </w:tabs>
        <w:spacing w:line="400" w:lineRule="exact"/>
        <w:ind w:right="709"/>
        <w:rPr>
          <w:rFonts w:hint="eastAsia" w:ascii="宋体" w:hAnsi="宋体" w:cs="宋体"/>
        </w:rPr>
      </w:pPr>
    </w:p>
    <w:p w14:paraId="630E8117">
      <w:pPr>
        <w:spacing w:line="480" w:lineRule="exact"/>
        <w:rPr>
          <w:rFonts w:hint="eastAsia" w:ascii="宋体" w:hAnsi="宋体" w:cs="宋体"/>
          <w:snapToGrid w:val="0"/>
        </w:rPr>
      </w:pPr>
      <w:r>
        <w:rPr>
          <w:rFonts w:hint="eastAsia" w:ascii="宋体" w:hAnsi="宋体" w:cs="宋体"/>
          <w:snapToGrid w:val="0"/>
        </w:rPr>
        <w:t xml:space="preserve">                                报名单位全称（盖章）：</w:t>
      </w:r>
    </w:p>
    <w:p w14:paraId="3A51C1E2">
      <w:pPr>
        <w:spacing w:line="480" w:lineRule="exact"/>
        <w:rPr>
          <w:rFonts w:hint="eastAsia" w:ascii="宋体" w:hAnsi="宋体" w:cs="宋体"/>
          <w:snapToGrid w:val="0"/>
        </w:rPr>
      </w:pPr>
    </w:p>
    <w:p w14:paraId="13590351">
      <w:pPr>
        <w:spacing w:line="480" w:lineRule="exact"/>
        <w:rPr>
          <w:rFonts w:hint="eastAsia" w:ascii="宋体" w:hAnsi="宋体" w:cs="宋体"/>
          <w:snapToGrid w:val="0"/>
        </w:rPr>
      </w:pPr>
      <w:r>
        <w:rPr>
          <w:rFonts w:hint="eastAsia" w:ascii="宋体" w:hAnsi="宋体" w:cs="宋体"/>
          <w:snapToGrid w:val="0"/>
        </w:rPr>
        <w:t xml:space="preserve">                                日　期：    年  月  日</w:t>
      </w:r>
    </w:p>
    <w:p w14:paraId="046B1C2D">
      <w:pPr>
        <w:spacing w:before="100" w:beforeAutospacing="1" w:after="100" w:afterAutospacing="1" w:line="435" w:lineRule="atLeast"/>
        <w:rPr>
          <w:rFonts w:hint="eastAsia" w:ascii="宋体" w:hAnsi="宋体" w:cs="宋体"/>
          <w:b/>
          <w:snapToGrid w:val="0"/>
          <w:spacing w:val="8"/>
        </w:rPr>
      </w:pPr>
      <w:r>
        <w:rPr>
          <w:rFonts w:hint="eastAsia" w:ascii="宋体" w:hAnsi="宋体" w:cs="宋体"/>
          <w:snapToGrid w:val="0"/>
        </w:rPr>
        <w:br w:type="page"/>
      </w:r>
      <w:r>
        <w:rPr>
          <w:rFonts w:hint="eastAsia" w:ascii="宋体" w:hAnsi="宋体" w:cs="宋体"/>
          <w:b/>
          <w:snapToGrid w:val="0"/>
          <w:lang w:val="en-US" w:eastAsia="zh-CN"/>
        </w:rPr>
        <w:t>三</w:t>
      </w:r>
      <w:r>
        <w:rPr>
          <w:rFonts w:hint="eastAsia" w:ascii="宋体" w:hAnsi="宋体" w:cs="宋体"/>
          <w:b/>
          <w:snapToGrid w:val="0"/>
        </w:rPr>
        <w:t>、</w:t>
      </w:r>
      <w:r>
        <w:rPr>
          <w:rFonts w:hint="eastAsia" w:ascii="宋体" w:hAnsi="宋体" w:cs="宋体"/>
          <w:b/>
          <w:bCs/>
          <w:snapToGrid w:val="0"/>
          <w:spacing w:val="8"/>
        </w:rPr>
        <w:t>限制投标情形的定义</w:t>
      </w:r>
    </w:p>
    <w:p w14:paraId="7E41ACFB">
      <w:pPr>
        <w:spacing w:line="560" w:lineRule="exact"/>
        <w:ind w:firstLine="480" w:firstLineChars="200"/>
        <w:rPr>
          <w:rFonts w:hint="eastAsia" w:ascii="宋体" w:hAnsi="宋体" w:cs="宋体"/>
          <w:bCs/>
          <w:color w:val="000000"/>
        </w:rPr>
      </w:pPr>
      <w:r>
        <w:rPr>
          <w:rFonts w:hint="eastAsia" w:ascii="宋体" w:hAnsi="宋体" w:cs="宋体"/>
          <w:bCs/>
          <w:color w:val="000000"/>
        </w:rPr>
        <w:t>限制投标情形： 单位负责人为同一人或者存在控股、管理关系的不同单位，不得参加同一标段投标或者未划分标段的同一采购项目。</w:t>
      </w:r>
    </w:p>
    <w:p w14:paraId="567C3045">
      <w:pPr>
        <w:spacing w:line="560" w:lineRule="exact"/>
        <w:ind w:firstLine="480" w:firstLineChars="200"/>
        <w:rPr>
          <w:rFonts w:hint="eastAsia" w:ascii="宋体" w:hAnsi="宋体" w:cs="宋体"/>
          <w:bCs/>
          <w:color w:val="000000"/>
        </w:rPr>
      </w:pPr>
      <w:r>
        <w:rPr>
          <w:rFonts w:hint="eastAsia" w:ascii="宋体" w:hAnsi="宋体" w:cs="宋体"/>
          <w:bCs/>
          <w:color w:val="000000"/>
        </w:rPr>
        <w:t>前述单位负责人，主要包括两类人员，一是单位的法定代表人（也称法人代表），即是指依法代表法人单位行使职权的负责人，如国有工业企业的厂长（经理）、公司制的董事长、国家机关的最高行政官员等；二是按照法律、行政法规规定代表单位行使职权的负责人，即是指依法代表非法人单位行使职权的负责人，如代表合伙企业执行合伙企业事务的合伙人、个人独资企业的投资人等。</w:t>
      </w:r>
    </w:p>
    <w:p w14:paraId="64D5702C">
      <w:pPr>
        <w:spacing w:line="560" w:lineRule="exact"/>
        <w:rPr>
          <w:rFonts w:hint="eastAsia" w:ascii="宋体" w:hAnsi="宋体" w:cs="宋体"/>
          <w:snapToGrid w:val="0"/>
        </w:rPr>
      </w:pPr>
    </w:p>
    <w:p w14:paraId="50629529">
      <w:pPr>
        <w:spacing w:line="480" w:lineRule="exact"/>
        <w:rPr>
          <w:rFonts w:hint="eastAsia" w:ascii="宋体" w:hAnsi="宋体" w:cs="宋体"/>
          <w:snapToGrid w:val="0"/>
        </w:rPr>
      </w:pPr>
    </w:p>
    <w:p w14:paraId="1DD74F2B">
      <w:pPr>
        <w:spacing w:line="480" w:lineRule="exact"/>
        <w:rPr>
          <w:rFonts w:hint="eastAsia" w:ascii="宋体" w:hAnsi="宋体" w:cs="宋体"/>
          <w:snapToGrid w:val="0"/>
        </w:rPr>
      </w:pPr>
    </w:p>
    <w:p w14:paraId="336E584C">
      <w:pPr>
        <w:spacing w:line="480" w:lineRule="exact"/>
        <w:rPr>
          <w:rFonts w:hint="eastAsia" w:ascii="宋体" w:hAnsi="宋体" w:cs="宋体"/>
          <w:snapToGrid w:val="0"/>
        </w:rPr>
      </w:pPr>
      <w:r>
        <w:rPr>
          <w:rFonts w:hint="eastAsia" w:ascii="宋体" w:hAnsi="宋体" w:cs="宋体"/>
          <w:snapToGrid w:val="0"/>
        </w:rPr>
        <w:t xml:space="preserve">                            </w:t>
      </w:r>
      <w:r>
        <w:rPr>
          <w:rFonts w:ascii="宋体" w:hAnsi="宋体" w:cs="宋体"/>
          <w:snapToGrid w:val="0"/>
        </w:rPr>
        <w:t xml:space="preserve">                      </w:t>
      </w:r>
      <w:r>
        <w:rPr>
          <w:rFonts w:hint="eastAsia" w:ascii="宋体" w:hAnsi="宋体" w:cs="宋体"/>
          <w:snapToGrid w:val="0"/>
        </w:rPr>
        <w:t xml:space="preserve"> 投标方（签章）：</w:t>
      </w:r>
    </w:p>
    <w:p w14:paraId="6D3652E6">
      <w:pPr>
        <w:spacing w:line="480" w:lineRule="exact"/>
        <w:rPr>
          <w:rFonts w:hint="eastAsia" w:ascii="宋体" w:hAnsi="宋体" w:cs="宋体"/>
          <w:snapToGrid w:val="0"/>
        </w:rPr>
      </w:pPr>
    </w:p>
    <w:p w14:paraId="0A0E505D">
      <w:pPr>
        <w:spacing w:line="480" w:lineRule="exact"/>
        <w:rPr>
          <w:rFonts w:hint="eastAsia" w:ascii="宋体" w:hAnsi="宋体" w:cs="宋体"/>
          <w:snapToGrid w:val="0"/>
        </w:rPr>
      </w:pPr>
      <w:r>
        <w:rPr>
          <w:rFonts w:hint="eastAsia" w:ascii="宋体" w:hAnsi="宋体" w:cs="宋体"/>
          <w:snapToGrid w:val="0"/>
        </w:rPr>
        <w:t xml:space="preserve">                         </w:t>
      </w:r>
      <w:r>
        <w:rPr>
          <w:rFonts w:ascii="宋体" w:hAnsi="宋体" w:cs="宋体"/>
          <w:snapToGrid w:val="0"/>
        </w:rPr>
        <w:t xml:space="preserve">                  </w:t>
      </w:r>
      <w:r>
        <w:rPr>
          <w:rFonts w:hint="eastAsia" w:ascii="宋体" w:hAnsi="宋体" w:cs="宋体"/>
          <w:snapToGrid w:val="0"/>
        </w:rPr>
        <w:t>日期：    年   月    日</w:t>
      </w:r>
    </w:p>
    <w:p w14:paraId="726D0F9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1264"/>
    <w:rsid w:val="108F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sz w:val="24"/>
      <w:szCs w:val="24"/>
      <w:lang w:val="en-US" w:eastAsia="zh-CN" w:bidi="ar-SA"/>
    </w:rPr>
  </w:style>
  <w:style w:type="paragraph" w:styleId="2">
    <w:name w:val="heading 2"/>
    <w:basedOn w:val="1"/>
    <w:qFormat/>
    <w:uiPriority w:val="0"/>
    <w:pPr>
      <w:keepNext/>
      <w:keepLines/>
      <w:numPr>
        <w:ilvl w:val="1"/>
        <w:numId w:val="1"/>
      </w:numPr>
      <w:spacing w:before="260" w:after="260" w:line="416" w:lineRule="auto"/>
      <w:outlineLvl w:val="1"/>
    </w:pPr>
    <w:rPr>
      <w:b/>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unhideWhenUsed/>
    <w:qFormat/>
    <w:uiPriority w:val="99"/>
    <w:rPr>
      <w:color w:val="0563C1"/>
      <w:u w:val="single"/>
    </w:rPr>
  </w:style>
  <w:style w:type="paragraph" w:customStyle="1" w:styleId="6">
    <w:name w:val="Normal_15"/>
    <w:qFormat/>
    <w:uiPriority w:val="0"/>
    <w:pPr>
      <w:spacing w:line="360" w:lineRule="auto"/>
    </w:pPr>
    <w:rPr>
      <w:rFonts w:ascii="黑体" w:hAnsi="黑体" w:eastAsia="黑体" w:cs="黑体"/>
      <w:b/>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1204</Words>
  <Characters>1258</Characters>
  <Lines>0</Lines>
  <Paragraphs>0</Paragraphs>
  <TotalTime>0</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2025-08-15T03:50:00Z</dcterms:created>
  <dc:creator>Administrator</dc:creator>
  <cp:lastModifiedBy>磊油接接</cp:lastModifiedBy>
  <dcterms:modified xsi:type="dcterms:W3CDTF">2026-03-27T08:43:39Z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1C0AE386D3154E789466D4B5DE352106_12</vt:lpwstr>
  </property>
  <property fmtid="{D5CDD505-2E9C-101B-9397-08002B2CF9AE}" pid="4" name="KSOTemplateDocerSaveRecord">
    <vt:lpwstr>eyJoZGlkIjoiNDllZDZjM2UyZjgxNjlkM2YwZDFlZmZjNDFlNzA0YmQiLCJ1c2VySWQiOiIyNjU3Mzk0MTEifQ==</vt:lpwstr>
  </property>
</Properties>
</file>