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371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项目进场人员意外伤害保险承诺书</w:t>
      </w:r>
    </w:p>
    <w:p w14:paraId="35A0C0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  <w:t>致：江苏省江都水利工程管理处</w:t>
      </w:r>
    </w:p>
    <w:p w14:paraId="31787B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  <w:t>我单位若成为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  <w:t>的成交单位，就本项目进场人员意外伤害保险及进场管理事宜，郑重作出如下承诺：</w:t>
      </w:r>
    </w:p>
    <w:p w14:paraId="383EAB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本单位承诺，</w:t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  <w:t>所有进入项目现场的工作人员，均已足额购买人身意外伤害保险（含意外医疗责任）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，保险有效期覆盖整个服务 / 施工周期，保险额度满足国家及采购人安全管理要求。</w:t>
      </w:r>
    </w:p>
    <w:p w14:paraId="672A6D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进场前，本单位将</w:t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  <w:t>向采购人或现场管理方提交全部进场人员的有效意外伤害保险单（复印件加盖公章）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，经核验通过后方可安排人员进场；未提供有效保单的人员，一律不得进场。</w:t>
      </w:r>
    </w:p>
    <w:p w14:paraId="652B619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若进场人员未按要求投保、保单失效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或信息不实，本单位同意采购人</w:t>
      </w:r>
      <w:r>
        <w:rPr>
          <w:rStyle w:val="5"/>
          <w:rFonts w:hint="eastAsia" w:ascii="方正仿宋_GBK" w:hAnsi="方正仿宋_GBK" w:eastAsia="方正仿宋_GBK" w:cs="方正仿宋_GBK"/>
          <w:b/>
          <w:bCs/>
          <w:color w:val="000000"/>
          <w:sz w:val="28"/>
          <w:szCs w:val="28"/>
        </w:rPr>
        <w:t>立即要求相关人员退场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，并承担由此产生的一切责任、费用与损失，不提出任何异议或索赔。</w:t>
      </w:r>
    </w:p>
    <w:p w14:paraId="261736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28"/>
          <w:szCs w:val="28"/>
          <w:lang w:val="en-US" w:eastAsia="zh-CN" w:bidi="ar-SA"/>
        </w:rPr>
        <w:t>4、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本单位承诺及时更新保单、做好人员变动报备，确保现场在岗人员始终处于有效保险保障期内。</w:t>
      </w:r>
    </w:p>
    <w:p w14:paraId="1860AF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56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  <w:t>本承诺为采购合同不可分割的组成部分，与合同具有同等法律效力。</w:t>
      </w:r>
    </w:p>
    <w:p w14:paraId="64E46F8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1CC10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  <w:t>承诺单位（盖章）：</w:t>
      </w:r>
    </w:p>
    <w:p w14:paraId="21F79D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  <w:t>法定代表人 / 授权代表（签字）：</w:t>
      </w:r>
    </w:p>
    <w:p w14:paraId="21B9D05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u w:val="none"/>
          <w:lang w:val="en-US" w:eastAsia="zh-CN" w:bidi="ar"/>
        </w:rPr>
        <w:t>日期： 年 月 日</w:t>
      </w:r>
    </w:p>
    <w:p w14:paraId="48F80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928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35763"/>
    <w:rsid w:val="2D93378C"/>
    <w:rsid w:val="34FD38BD"/>
    <w:rsid w:val="4B346642"/>
    <w:rsid w:val="5A99248D"/>
    <w:rsid w:val="6D2C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K" w:asciiTheme="minorHAnsi" w:hAnsiTheme="minorHAnsi" w:eastAsiaTheme="minorEastAsia"/>
      <w:bCs/>
      <w:kern w:val="2"/>
      <w:sz w:val="21"/>
      <w:szCs w:val="22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416</Characters>
  <Lines>0</Lines>
  <Paragraphs>0</Paragraphs>
  <TotalTime>3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2023-11-09T02:42:00Z</dcterms:created>
  <dc:creator>86151</dc:creator>
  <cp:lastModifiedBy>王诗媛</cp:lastModifiedBy>
  <dcterms:modified xsi:type="dcterms:W3CDTF">2026-03-24T07:35:31Z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1309020990164569945A36B73D70493A</vt:lpwstr>
  </property>
  <property fmtid="{D5CDD505-2E9C-101B-9397-08002B2CF9AE}" pid="4" name="KSOTemplateDocerSaveRecord">
    <vt:lpwstr>eyJoZGlkIjoiM2E1N2I0ZDdmMTVmYjgzNTU0YmI0MjUyYzVmZWJlMmIiLCJ1c2VySWQiOiIyMjAwNDc5NzAifQ==</vt:lpwstr>
  </property>
</Properties>
</file>