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D6B" w:rsidRDefault="008A2B17">
      <w:pPr>
        <w:rPr>
          <w:rFonts w:ascii="宋体" w:hAnsi="宋体"/>
          <w:b/>
          <w:kern w:val="15"/>
          <w:sz w:val="30"/>
          <w:szCs w:val="30"/>
          <w:lang w:val="zh-CN"/>
        </w:rPr>
      </w:pPr>
      <w:r>
        <w:rPr>
          <w:noProof/>
        </w:rPr>
        <w:drawing>
          <wp:inline distT="0" distB="0" distL="0" distR="0" wp14:anchorId="4D9ACE79" wp14:editId="46EFC595">
            <wp:extent cx="1212215" cy="697117"/>
            <wp:effectExtent l="0" t="0" r="0" b="0"/>
            <wp:docPr id="82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37375" cy="711586"/>
                    </a:xfrm>
                    <a:prstGeom prst="rect">
                      <a:avLst/>
                    </a:prstGeom>
                    <a:noFill/>
                    <a:ln>
                      <a:noFill/>
                    </a:ln>
                  </pic:spPr>
                </pic:pic>
              </a:graphicData>
            </a:graphic>
          </wp:inline>
        </w:drawing>
      </w:r>
    </w:p>
    <w:p w:rsidR="00421D6B" w:rsidRDefault="00707EDA" w:rsidP="00286DAB">
      <w:pPr>
        <w:ind w:right="960" w:firstLineChars="2300" w:firstLine="5520"/>
        <w:rPr>
          <w:rFonts w:ascii="宋体" w:hAnsi="宋体"/>
          <w:kern w:val="15"/>
          <w:sz w:val="30"/>
          <w:szCs w:val="30"/>
          <w:lang w:val="zh-CN"/>
        </w:rPr>
      </w:pPr>
      <w:r>
        <w:rPr>
          <w:rFonts w:ascii="宋体" w:hAnsi="宋体" w:cs="宋体" w:hint="eastAsia"/>
          <w:sz w:val="24"/>
          <w:lang w:val="zh-CN"/>
        </w:rPr>
        <w:t>合同编号：</w:t>
      </w:r>
    </w:p>
    <w:p w:rsidR="00421D6B" w:rsidRDefault="008A2B17">
      <w:pPr>
        <w:spacing w:line="360" w:lineRule="auto"/>
        <w:jc w:val="center"/>
        <w:rPr>
          <w:rFonts w:ascii="宋体" w:hAnsi="宋体"/>
          <w:b/>
          <w:kern w:val="15"/>
          <w:sz w:val="36"/>
          <w:szCs w:val="36"/>
          <w:lang w:val="zh-CN"/>
        </w:rPr>
      </w:pPr>
      <w:proofErr w:type="gramStart"/>
      <w:r>
        <w:rPr>
          <w:rFonts w:ascii="宋体" w:hAnsi="宋体" w:hint="eastAsia"/>
          <w:b/>
          <w:kern w:val="15"/>
          <w:sz w:val="36"/>
          <w:szCs w:val="36"/>
          <w:lang w:val="zh-CN"/>
        </w:rPr>
        <w:t>沧州华</w:t>
      </w:r>
      <w:proofErr w:type="gramEnd"/>
      <w:r>
        <w:rPr>
          <w:rFonts w:ascii="宋体" w:hAnsi="宋体" w:hint="eastAsia"/>
          <w:b/>
          <w:kern w:val="15"/>
          <w:sz w:val="36"/>
          <w:szCs w:val="36"/>
          <w:lang w:val="zh-CN"/>
        </w:rPr>
        <w:t>润热电有限公司</w:t>
      </w:r>
    </w:p>
    <w:p w:rsidR="00421D6B" w:rsidRDefault="00707EDA">
      <w:pPr>
        <w:spacing w:line="360" w:lineRule="auto"/>
        <w:jc w:val="center"/>
        <w:rPr>
          <w:rFonts w:ascii="宋体" w:hAnsi="宋体"/>
          <w:b/>
          <w:kern w:val="15"/>
          <w:sz w:val="36"/>
          <w:szCs w:val="36"/>
          <w:lang w:val="zh-CN"/>
        </w:rPr>
      </w:pPr>
      <w:r>
        <w:rPr>
          <w:rFonts w:ascii="宋体" w:hAnsi="宋体" w:hint="eastAsia"/>
          <w:b/>
          <w:kern w:val="15"/>
          <w:sz w:val="36"/>
          <w:szCs w:val="36"/>
        </w:rPr>
        <w:t>202</w:t>
      </w:r>
      <w:r w:rsidR="00455619">
        <w:rPr>
          <w:rFonts w:ascii="宋体" w:hAnsi="宋体"/>
          <w:b/>
          <w:kern w:val="15"/>
          <w:sz w:val="36"/>
          <w:szCs w:val="36"/>
        </w:rPr>
        <w:t>6</w:t>
      </w:r>
      <w:r>
        <w:rPr>
          <w:rFonts w:ascii="宋体" w:hAnsi="宋体" w:hint="eastAsia"/>
          <w:b/>
          <w:kern w:val="15"/>
          <w:sz w:val="36"/>
          <w:szCs w:val="36"/>
        </w:rPr>
        <w:t>-202</w:t>
      </w:r>
      <w:r w:rsidR="00455619">
        <w:rPr>
          <w:rFonts w:ascii="宋体" w:hAnsi="宋体"/>
          <w:b/>
          <w:kern w:val="15"/>
          <w:sz w:val="36"/>
          <w:szCs w:val="36"/>
        </w:rPr>
        <w:t>9</w:t>
      </w:r>
      <w:r>
        <w:rPr>
          <w:rFonts w:ascii="宋体" w:hAnsi="宋体" w:hint="eastAsia"/>
          <w:b/>
          <w:kern w:val="15"/>
          <w:sz w:val="36"/>
          <w:szCs w:val="36"/>
        </w:rPr>
        <w:t>年</w:t>
      </w:r>
      <w:r>
        <w:rPr>
          <w:rFonts w:ascii="宋体" w:hAnsi="宋体" w:hint="eastAsia"/>
          <w:b/>
          <w:kern w:val="15"/>
          <w:sz w:val="36"/>
          <w:szCs w:val="36"/>
          <w:lang w:val="zh-CN"/>
        </w:rPr>
        <w:t>公共区域消杀服务合同</w:t>
      </w:r>
    </w:p>
    <w:p w:rsidR="00421D6B" w:rsidRDefault="00707EDA">
      <w:pPr>
        <w:autoSpaceDE w:val="0"/>
        <w:autoSpaceDN w:val="0"/>
        <w:adjustRightInd w:val="0"/>
        <w:spacing w:line="360" w:lineRule="auto"/>
        <w:rPr>
          <w:rFonts w:ascii="宋体" w:hAnsi="宋体" w:cs="宋体"/>
          <w:b/>
          <w:sz w:val="24"/>
          <w:lang w:val="zh-CN"/>
        </w:rPr>
      </w:pPr>
      <w:r>
        <w:rPr>
          <w:rFonts w:ascii="宋体" w:hAnsi="宋体" w:cs="宋体" w:hint="eastAsia"/>
          <w:b/>
          <w:sz w:val="24"/>
          <w:lang w:val="zh-CN"/>
        </w:rPr>
        <w:t>甲方：</w:t>
      </w:r>
      <w:proofErr w:type="gramStart"/>
      <w:r w:rsidR="008A2B17">
        <w:rPr>
          <w:rFonts w:ascii="宋体" w:hAnsi="宋体" w:cs="宋体" w:hint="eastAsia"/>
          <w:b/>
          <w:sz w:val="24"/>
          <w:lang w:val="zh-CN"/>
        </w:rPr>
        <w:t>沧州华</w:t>
      </w:r>
      <w:proofErr w:type="gramEnd"/>
      <w:r w:rsidR="008A2B17">
        <w:rPr>
          <w:rFonts w:ascii="宋体" w:hAnsi="宋体" w:cs="宋体" w:hint="eastAsia"/>
          <w:b/>
          <w:sz w:val="24"/>
          <w:lang w:val="zh-CN"/>
        </w:rPr>
        <w:t>润热电有限公司</w:t>
      </w:r>
    </w:p>
    <w:p w:rsidR="00421D6B" w:rsidRDefault="00707EDA">
      <w:pPr>
        <w:tabs>
          <w:tab w:val="left" w:pos="1260"/>
        </w:tabs>
        <w:spacing w:line="360" w:lineRule="auto"/>
        <w:ind w:leftChars="7" w:left="27" w:hangingChars="5" w:hanging="12"/>
        <w:rPr>
          <w:rFonts w:ascii="宋体" w:hAnsi="宋体" w:cs="宋体"/>
          <w:b/>
          <w:sz w:val="24"/>
          <w:u w:val="single"/>
          <w:lang w:val="zh-CN"/>
        </w:rPr>
      </w:pPr>
      <w:r>
        <w:rPr>
          <w:rFonts w:ascii="宋体" w:hAnsi="宋体" w:cs="宋体" w:hint="eastAsia"/>
          <w:b/>
          <w:sz w:val="24"/>
          <w:lang w:val="zh-CN"/>
        </w:rPr>
        <w:t>乙方：</w:t>
      </w:r>
      <w:r>
        <w:rPr>
          <w:rFonts w:ascii="宋体" w:hAnsi="宋体" w:cs="宋体" w:hint="eastAsia"/>
          <w:b/>
          <w:sz w:val="24"/>
          <w:u w:val="single"/>
          <w:lang w:val="zh-CN"/>
        </w:rPr>
        <w:t xml:space="preserve"> </w:t>
      </w:r>
      <w:r>
        <w:rPr>
          <w:rFonts w:ascii="宋体" w:hAnsi="宋体" w:cs="宋体"/>
          <w:b/>
          <w:sz w:val="24"/>
          <w:u w:val="single"/>
          <w:lang w:val="zh-CN"/>
        </w:rPr>
        <w:t xml:space="preserve">                           </w:t>
      </w:r>
    </w:p>
    <w:p w:rsidR="00421D6B" w:rsidRDefault="00707EDA">
      <w:pPr>
        <w:autoSpaceDE w:val="0"/>
        <w:autoSpaceDN w:val="0"/>
        <w:adjustRightInd w:val="0"/>
        <w:spacing w:line="360" w:lineRule="auto"/>
        <w:ind w:firstLine="480"/>
        <w:rPr>
          <w:rFonts w:ascii="宋体" w:hAnsi="宋体"/>
          <w:sz w:val="24"/>
        </w:rPr>
      </w:pPr>
      <w:r>
        <w:rPr>
          <w:rFonts w:ascii="宋体" w:hAnsi="宋体" w:cs="宋体" w:hint="eastAsia"/>
          <w:sz w:val="24"/>
          <w:lang w:val="zh-CN"/>
        </w:rPr>
        <w:t>甲乙双方依照《中华人民共和国民法典》及其他相关法律，遵循平等、自愿、</w:t>
      </w:r>
      <w:r>
        <w:rPr>
          <w:rFonts w:hint="eastAsia"/>
          <w:sz w:val="24"/>
        </w:rPr>
        <w:t>公平和诚实信用的原则，经友好协商并达成一致，在河北省沧州市</w:t>
      </w:r>
      <w:r>
        <w:rPr>
          <w:sz w:val="24"/>
        </w:rPr>
        <w:t>渤海新区</w:t>
      </w:r>
      <w:r>
        <w:rPr>
          <w:rFonts w:hint="eastAsia"/>
          <w:sz w:val="24"/>
        </w:rPr>
        <w:t>签订本合同</w:t>
      </w:r>
      <w:r>
        <w:rPr>
          <w:sz w:val="24"/>
        </w:rPr>
        <w:t>如下，</w:t>
      </w:r>
      <w:r>
        <w:rPr>
          <w:rFonts w:ascii="宋体" w:hAnsi="宋体"/>
          <w:kern w:val="0"/>
          <w:sz w:val="24"/>
        </w:rPr>
        <w:t>以</w:t>
      </w:r>
      <w:proofErr w:type="gramStart"/>
      <w:r>
        <w:rPr>
          <w:rFonts w:ascii="宋体" w:hAnsi="宋体"/>
          <w:kern w:val="0"/>
          <w:sz w:val="24"/>
        </w:rPr>
        <w:t>兹共同</w:t>
      </w:r>
      <w:proofErr w:type="gramEnd"/>
      <w:r>
        <w:rPr>
          <w:rFonts w:ascii="宋体" w:hAnsi="宋体"/>
          <w:kern w:val="0"/>
          <w:sz w:val="24"/>
        </w:rPr>
        <w:t>信守</w:t>
      </w:r>
      <w:r>
        <w:rPr>
          <w:rFonts w:ascii="宋体" w:hAnsi="宋体" w:hint="eastAsia"/>
          <w:kern w:val="0"/>
          <w:sz w:val="24"/>
        </w:rPr>
        <w:t>。</w:t>
      </w:r>
    </w:p>
    <w:p w:rsidR="00421D6B" w:rsidRDefault="00707EDA">
      <w:pPr>
        <w:autoSpaceDE w:val="0"/>
        <w:autoSpaceDN w:val="0"/>
        <w:adjustRightInd w:val="0"/>
        <w:spacing w:line="360" w:lineRule="auto"/>
        <w:ind w:firstLineChars="200" w:firstLine="482"/>
        <w:rPr>
          <w:rFonts w:ascii="宋体" w:hAnsi="宋体" w:cs="黑体"/>
          <w:b/>
          <w:sz w:val="24"/>
          <w:lang w:val="zh-CN"/>
        </w:rPr>
      </w:pPr>
      <w:r>
        <w:rPr>
          <w:rFonts w:ascii="宋体" w:hAnsi="宋体" w:cs="黑体" w:hint="eastAsia"/>
          <w:b/>
          <w:sz w:val="24"/>
          <w:lang w:val="zh-CN"/>
        </w:rPr>
        <w:t>第一条合同范围：</w:t>
      </w:r>
      <w:r>
        <w:rPr>
          <w:rFonts w:ascii="宋体" w:hAnsi="宋体" w:cs="宋体" w:hint="eastAsia"/>
          <w:sz w:val="24"/>
          <w:lang w:val="zh-CN"/>
        </w:rPr>
        <w:t>见技术协议。</w:t>
      </w:r>
    </w:p>
    <w:p w:rsidR="00421D6B" w:rsidRDefault="00707EDA">
      <w:pPr>
        <w:autoSpaceDE w:val="0"/>
        <w:autoSpaceDN w:val="0"/>
        <w:adjustRightInd w:val="0"/>
        <w:spacing w:line="360" w:lineRule="auto"/>
        <w:ind w:firstLineChars="200" w:firstLine="482"/>
        <w:rPr>
          <w:rFonts w:ascii="宋体" w:hAnsi="宋体" w:cs="宋体"/>
          <w:sz w:val="24"/>
          <w:lang w:val="zh-CN"/>
        </w:rPr>
      </w:pPr>
      <w:r>
        <w:rPr>
          <w:rFonts w:ascii="宋体" w:hAnsi="宋体" w:cs="黑体" w:hint="eastAsia"/>
          <w:b/>
          <w:sz w:val="24"/>
          <w:lang w:val="zh-CN"/>
        </w:rPr>
        <w:t>第二条</w:t>
      </w:r>
      <w:r>
        <w:rPr>
          <w:rFonts w:ascii="宋体" w:hAnsi="宋体" w:cs="黑体" w:hint="eastAsia"/>
          <w:b/>
          <w:sz w:val="24"/>
          <w:lang w:val="zh-CN"/>
        </w:rPr>
        <w:t xml:space="preserve"> </w:t>
      </w:r>
      <w:r>
        <w:rPr>
          <w:rFonts w:ascii="宋体" w:hAnsi="宋体" w:cs="黑体" w:hint="eastAsia"/>
          <w:b/>
          <w:sz w:val="24"/>
          <w:lang w:val="zh-CN"/>
        </w:rPr>
        <w:t>质量标准及技术要求：</w:t>
      </w:r>
      <w:r>
        <w:rPr>
          <w:rFonts w:ascii="宋体" w:hAnsi="宋体" w:cs="宋体" w:hint="eastAsia"/>
          <w:sz w:val="24"/>
          <w:lang w:val="zh-CN"/>
        </w:rPr>
        <w:t>见技术协议。</w:t>
      </w:r>
    </w:p>
    <w:p w:rsidR="00421D6B" w:rsidRDefault="00707EDA">
      <w:pPr>
        <w:autoSpaceDE w:val="0"/>
        <w:autoSpaceDN w:val="0"/>
        <w:adjustRightInd w:val="0"/>
        <w:spacing w:line="360" w:lineRule="auto"/>
        <w:ind w:firstLineChars="200" w:firstLine="482"/>
        <w:rPr>
          <w:rFonts w:ascii="宋体" w:hAnsi="宋体"/>
          <w:sz w:val="24"/>
        </w:rPr>
      </w:pPr>
      <w:r>
        <w:rPr>
          <w:rFonts w:ascii="宋体" w:hAnsi="宋体" w:cs="黑体" w:hint="eastAsia"/>
          <w:b/>
          <w:sz w:val="24"/>
          <w:lang w:val="zh-CN"/>
        </w:rPr>
        <w:t>第三条</w:t>
      </w:r>
      <w:r>
        <w:rPr>
          <w:rFonts w:ascii="宋体" w:hAnsi="宋体" w:cs="黑体" w:hint="eastAsia"/>
          <w:b/>
          <w:sz w:val="24"/>
          <w:lang w:val="zh-CN"/>
        </w:rPr>
        <w:t xml:space="preserve"> </w:t>
      </w:r>
      <w:r>
        <w:rPr>
          <w:rFonts w:ascii="宋体" w:hAnsi="宋体" w:cs="黑体" w:hint="eastAsia"/>
          <w:b/>
          <w:sz w:val="24"/>
          <w:lang w:val="zh-CN"/>
        </w:rPr>
        <w:t>项目期限：</w:t>
      </w:r>
      <w:r>
        <w:rPr>
          <w:rFonts w:ascii="宋体" w:hAnsi="宋体" w:cs="宋体" w:hint="eastAsia"/>
          <w:sz w:val="24"/>
          <w:lang w:val="zh-CN"/>
        </w:rPr>
        <w:t>见技术协议。</w:t>
      </w:r>
    </w:p>
    <w:p w:rsidR="00421D6B" w:rsidRDefault="00707EDA">
      <w:pPr>
        <w:spacing w:line="360" w:lineRule="auto"/>
        <w:ind w:firstLineChars="196" w:firstLine="472"/>
        <w:rPr>
          <w:rFonts w:ascii="宋体" w:hAnsi="宋体" w:cs="黑体"/>
          <w:b/>
          <w:sz w:val="24"/>
          <w:lang w:val="zh-CN"/>
        </w:rPr>
      </w:pPr>
      <w:r>
        <w:rPr>
          <w:rFonts w:ascii="宋体" w:hAnsi="宋体" w:cs="黑体" w:hint="eastAsia"/>
          <w:b/>
          <w:sz w:val="24"/>
          <w:lang w:val="zh-CN"/>
        </w:rPr>
        <w:t>第四条</w:t>
      </w:r>
      <w:r>
        <w:rPr>
          <w:rFonts w:ascii="宋体" w:hAnsi="宋体" w:cs="黑体" w:hint="eastAsia"/>
          <w:b/>
          <w:sz w:val="24"/>
          <w:lang w:val="zh-CN"/>
        </w:rPr>
        <w:t xml:space="preserve"> </w:t>
      </w:r>
      <w:r>
        <w:rPr>
          <w:rFonts w:ascii="宋体" w:hAnsi="宋体" w:cs="黑体" w:hint="eastAsia"/>
          <w:b/>
          <w:sz w:val="24"/>
          <w:lang w:val="zh-CN"/>
        </w:rPr>
        <w:t>合同价格：</w:t>
      </w:r>
      <w:r>
        <w:rPr>
          <w:rFonts w:ascii="宋体" w:hAnsi="宋体" w:cs="黑体" w:hint="eastAsia"/>
          <w:b/>
          <w:sz w:val="24"/>
          <w:lang w:val="zh-CN"/>
        </w:rPr>
        <w:t xml:space="preserve"> </w:t>
      </w:r>
    </w:p>
    <w:p w:rsidR="00421D6B" w:rsidRDefault="00707EDA">
      <w:pPr>
        <w:autoSpaceDE w:val="0"/>
        <w:autoSpaceDN w:val="0"/>
        <w:adjustRightIn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本合同</w:t>
      </w:r>
      <w:r>
        <w:rPr>
          <w:rFonts w:asciiTheme="minorEastAsia" w:eastAsiaTheme="minorEastAsia" w:hAnsiTheme="minorEastAsia"/>
          <w:sz w:val="24"/>
        </w:rPr>
        <w:t>采用</w:t>
      </w:r>
      <w:r>
        <w:rPr>
          <w:rFonts w:asciiTheme="minorEastAsia" w:eastAsiaTheme="minorEastAsia" w:hAnsiTheme="minorEastAsia" w:hint="eastAsia"/>
          <w:sz w:val="24"/>
        </w:rPr>
        <w:t>固定总价承包方式，服务期</w:t>
      </w:r>
      <w:r w:rsidR="008F46D5">
        <w:rPr>
          <w:rFonts w:asciiTheme="minorEastAsia" w:eastAsiaTheme="minorEastAsia" w:hAnsiTheme="minorEastAsia"/>
          <w:sz w:val="24"/>
        </w:rPr>
        <w:t>36</w:t>
      </w:r>
      <w:r>
        <w:rPr>
          <w:rFonts w:asciiTheme="minorEastAsia" w:eastAsiaTheme="minorEastAsia" w:hAnsiTheme="minorEastAsia" w:hint="eastAsia"/>
          <w:sz w:val="24"/>
        </w:rPr>
        <w:t>个月</w:t>
      </w:r>
      <w:r>
        <w:rPr>
          <w:rFonts w:asciiTheme="minorEastAsia" w:eastAsiaTheme="minorEastAsia" w:hAnsiTheme="minorEastAsia"/>
          <w:sz w:val="24"/>
        </w:rPr>
        <w:t>，</w:t>
      </w:r>
      <w:r>
        <w:rPr>
          <w:rFonts w:asciiTheme="minorEastAsia" w:eastAsiaTheme="minorEastAsia" w:hAnsiTheme="minorEastAsia" w:hint="eastAsia"/>
          <w:sz w:val="24"/>
        </w:rPr>
        <w:t>合同含税总价为</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（大写</w:t>
      </w:r>
      <w:r>
        <w:rPr>
          <w:rFonts w:asciiTheme="minorEastAsia" w:eastAsiaTheme="minorEastAsia" w:hAnsiTheme="minor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元整</w:t>
      </w:r>
      <w:r>
        <w:rPr>
          <w:rFonts w:asciiTheme="minorEastAsia" w:eastAsiaTheme="minorEastAsia" w:hAnsiTheme="minorEastAsia" w:hint="eastAsia"/>
          <w:sz w:val="24"/>
        </w:rPr>
        <w:t>）</w:t>
      </w:r>
      <w:r>
        <w:rPr>
          <w:rFonts w:asciiTheme="minorEastAsia" w:eastAsiaTheme="minorEastAsia" w:hAnsiTheme="minorEastAsia" w:hint="eastAsia"/>
          <w:sz w:val="24"/>
        </w:rPr>
        <w:t>，</w:t>
      </w:r>
      <w:r>
        <w:rPr>
          <w:rFonts w:asciiTheme="minorEastAsia" w:eastAsiaTheme="minorEastAsia" w:hAnsiTheme="minorEastAsia" w:hint="eastAsia"/>
          <w:sz w:val="24"/>
        </w:rPr>
        <w:t>不含税总价为：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元，增值税费用为：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元，税率：</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rsidR="00421D6B" w:rsidRDefault="00707EDA">
      <w:pPr>
        <w:autoSpaceDE w:val="0"/>
        <w:autoSpaceDN w:val="0"/>
        <w:adjustRightIn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本</w:t>
      </w:r>
      <w:r>
        <w:rPr>
          <w:rFonts w:asciiTheme="minorEastAsia" w:eastAsiaTheme="minorEastAsia" w:hAnsiTheme="minorEastAsia" w:hint="eastAsia"/>
          <w:sz w:val="24"/>
        </w:rPr>
        <w:t>合同含税</w:t>
      </w:r>
      <w:r>
        <w:rPr>
          <w:rFonts w:asciiTheme="minorEastAsia" w:eastAsiaTheme="minorEastAsia" w:hAnsiTheme="minorEastAsia" w:hint="eastAsia"/>
          <w:sz w:val="24"/>
        </w:rPr>
        <w:t>价格为乙方</w:t>
      </w:r>
      <w:r>
        <w:rPr>
          <w:rFonts w:asciiTheme="minorEastAsia" w:eastAsiaTheme="minorEastAsia" w:hAnsiTheme="minorEastAsia"/>
          <w:sz w:val="24"/>
        </w:rPr>
        <w:t>按本合同约定完成</w:t>
      </w:r>
      <w:r>
        <w:rPr>
          <w:rFonts w:asciiTheme="minorEastAsia" w:eastAsiaTheme="minorEastAsia" w:hAnsiTheme="minorEastAsia" w:hint="eastAsia"/>
          <w:sz w:val="24"/>
        </w:rPr>
        <w:t>本项目所需全部费用</w:t>
      </w:r>
      <w:r>
        <w:rPr>
          <w:rFonts w:asciiTheme="minorEastAsia" w:eastAsiaTheme="minorEastAsia" w:hAnsiTheme="minorEastAsia"/>
          <w:sz w:val="24"/>
        </w:rPr>
        <w:t>，包括但不限于</w:t>
      </w:r>
      <w:r>
        <w:rPr>
          <w:rFonts w:asciiTheme="minorEastAsia" w:eastAsiaTheme="minorEastAsia" w:hAnsiTheme="minorEastAsia" w:hint="eastAsia"/>
          <w:sz w:val="24"/>
        </w:rPr>
        <w:t>人工费、材料费、机械费、装卸车费、运输费、措施费、管理费、环保协调、利润、保险费、不可预见费、安全风险费、</w:t>
      </w:r>
      <w:proofErr w:type="gramStart"/>
      <w:r>
        <w:rPr>
          <w:rFonts w:asciiTheme="minorEastAsia" w:eastAsiaTheme="minorEastAsia" w:hAnsiTheme="minorEastAsia" w:hint="eastAsia"/>
          <w:sz w:val="24"/>
        </w:rPr>
        <w:t>规</w:t>
      </w:r>
      <w:proofErr w:type="gramEnd"/>
      <w:r>
        <w:rPr>
          <w:rFonts w:asciiTheme="minorEastAsia" w:eastAsiaTheme="minorEastAsia" w:hAnsiTheme="minorEastAsia" w:hint="eastAsia"/>
          <w:sz w:val="24"/>
        </w:rPr>
        <w:t>费及税金等所有的费用，乙方已充分理解和完全知悉本合同所述项目的所有风险。乙方在此承诺其放弃就本合同相关的所有风险因素引起的费用向甲方主张任何形式的索赔或权利要求。</w:t>
      </w:r>
    </w:p>
    <w:p w:rsidR="00421D6B" w:rsidRDefault="00707EDA">
      <w:pPr>
        <w:autoSpaceDE w:val="0"/>
        <w:autoSpaceDN w:val="0"/>
        <w:adjustRightInd w:val="0"/>
        <w:spacing w:line="360" w:lineRule="auto"/>
        <w:ind w:firstLineChars="200" w:firstLine="482"/>
        <w:rPr>
          <w:rFonts w:ascii="宋体" w:hAnsi="宋体" w:cs="黑体"/>
          <w:b/>
          <w:sz w:val="24"/>
          <w:lang w:val="zh-CN"/>
        </w:rPr>
      </w:pPr>
      <w:r>
        <w:rPr>
          <w:rFonts w:ascii="宋体" w:hAnsi="宋体" w:cs="宋体" w:hint="eastAsia"/>
          <w:b/>
          <w:bCs/>
          <w:sz w:val="24"/>
          <w:lang w:val="zh-CN"/>
        </w:rPr>
        <w:t>第五条</w:t>
      </w:r>
      <w:r>
        <w:rPr>
          <w:rFonts w:ascii="宋体" w:hAnsi="宋体" w:cs="宋体" w:hint="eastAsia"/>
          <w:b/>
          <w:bCs/>
          <w:sz w:val="24"/>
          <w:lang w:val="zh-CN"/>
        </w:rPr>
        <w:t xml:space="preserve"> </w:t>
      </w:r>
      <w:r>
        <w:rPr>
          <w:rFonts w:ascii="宋体" w:hAnsi="宋体" w:cs="黑体" w:hint="eastAsia"/>
          <w:b/>
          <w:sz w:val="24"/>
          <w:lang w:val="zh-CN"/>
        </w:rPr>
        <w:t>付款条件</w:t>
      </w:r>
    </w:p>
    <w:p w:rsidR="00421D6B" w:rsidRDefault="00707EDA">
      <w:pPr>
        <w:autoSpaceDE w:val="0"/>
        <w:autoSpaceDN w:val="0"/>
        <w:adjustRightInd w:val="0"/>
        <w:spacing w:line="360" w:lineRule="auto"/>
        <w:ind w:firstLine="480"/>
        <w:rPr>
          <w:rFonts w:ascii="宋体" w:hAnsi="宋体" w:cs="宋体"/>
          <w:sz w:val="24"/>
          <w:lang w:val="zh-CN"/>
        </w:rPr>
      </w:pPr>
      <w:r>
        <w:rPr>
          <w:rFonts w:ascii="宋体" w:hAnsi="宋体" w:cs="宋体" w:hint="eastAsia"/>
          <w:sz w:val="24"/>
          <w:lang w:val="zh-CN"/>
        </w:rPr>
        <w:t>本项目</w:t>
      </w:r>
      <w:r w:rsidR="00BC6740">
        <w:rPr>
          <w:rFonts w:ascii="宋体" w:hAnsi="宋体" w:cs="宋体" w:hint="eastAsia"/>
          <w:sz w:val="24"/>
          <w:lang w:val="zh-CN"/>
        </w:rPr>
        <w:t>按年度付款，完成年度消杀工作经</w:t>
      </w:r>
      <w:r>
        <w:rPr>
          <w:rFonts w:ascii="宋体" w:hAnsi="宋体" w:cs="宋体" w:hint="eastAsia"/>
          <w:sz w:val="24"/>
          <w:lang w:val="zh-CN"/>
        </w:rPr>
        <w:t>验收合格</w:t>
      </w:r>
      <w:r w:rsidR="00BC6740">
        <w:rPr>
          <w:rFonts w:ascii="宋体" w:hAnsi="宋体" w:cs="宋体" w:hint="eastAsia"/>
          <w:sz w:val="24"/>
          <w:lang w:val="zh-CN"/>
        </w:rPr>
        <w:t>，提供</w:t>
      </w:r>
      <w:r>
        <w:rPr>
          <w:rFonts w:ascii="宋体" w:hAnsi="宋体" w:cs="宋体" w:hint="eastAsia"/>
          <w:sz w:val="24"/>
          <w:lang w:val="zh-CN"/>
        </w:rPr>
        <w:t>税率为</w:t>
      </w:r>
      <w:r>
        <w:rPr>
          <w:rFonts w:ascii="宋体" w:hAnsi="宋体" w:cs="宋体"/>
          <w:sz w:val="24"/>
          <w:u w:val="single"/>
          <w:lang w:val="zh-CN"/>
        </w:rPr>
        <w:t xml:space="preserve">   </w:t>
      </w:r>
      <w:r>
        <w:rPr>
          <w:rFonts w:ascii="宋体" w:hAnsi="宋体" w:cs="宋体" w:hint="eastAsia"/>
          <w:sz w:val="24"/>
          <w:lang w:val="zh-CN"/>
        </w:rPr>
        <w:t>%</w:t>
      </w:r>
      <w:r>
        <w:rPr>
          <w:rFonts w:ascii="宋体" w:hAnsi="宋体" w:cs="宋体" w:hint="eastAsia"/>
          <w:sz w:val="24"/>
          <w:lang w:val="zh-CN"/>
        </w:rPr>
        <w:t>增值税专用发票后，一次</w:t>
      </w:r>
      <w:r>
        <w:rPr>
          <w:rFonts w:ascii="宋体" w:hAnsi="宋体" w:cs="宋体"/>
          <w:sz w:val="24"/>
          <w:lang w:val="zh-CN"/>
        </w:rPr>
        <w:t>性</w:t>
      </w:r>
      <w:r>
        <w:rPr>
          <w:rFonts w:ascii="宋体" w:hAnsi="宋体" w:cs="宋体" w:hint="eastAsia"/>
          <w:sz w:val="24"/>
          <w:lang w:val="zh-CN"/>
        </w:rPr>
        <w:t>支付</w:t>
      </w:r>
      <w:r w:rsidR="00BC6740">
        <w:rPr>
          <w:rFonts w:ascii="宋体" w:hAnsi="宋体" w:cs="宋体" w:hint="eastAsia"/>
          <w:sz w:val="24"/>
          <w:lang w:val="zh-CN"/>
        </w:rPr>
        <w:t>年度费用1</w:t>
      </w:r>
      <w:r w:rsidR="00BC6740">
        <w:rPr>
          <w:rFonts w:ascii="宋体" w:hAnsi="宋体" w:cs="宋体"/>
          <w:sz w:val="24"/>
          <w:lang w:val="zh-CN"/>
        </w:rPr>
        <w:t>00%</w:t>
      </w:r>
      <w:r>
        <w:rPr>
          <w:rFonts w:ascii="宋体" w:hAnsi="宋体" w:cs="宋体" w:hint="eastAsia"/>
          <w:sz w:val="24"/>
          <w:lang w:val="zh-CN"/>
        </w:rPr>
        <w:t>（如有违约或考核等应在支付时扣除相应款项）。合同履行期限内如遇国家增值税税率调整，在不改变双方合同权利、义务的基础上，双方按“不含税价不变”的原则对合同结算价格进行调整，国家另有规定者除外。</w:t>
      </w:r>
    </w:p>
    <w:p w:rsidR="00421D6B" w:rsidRDefault="00707EDA">
      <w:pPr>
        <w:autoSpaceDE w:val="0"/>
        <w:autoSpaceDN w:val="0"/>
        <w:adjustRightInd w:val="0"/>
        <w:spacing w:line="360" w:lineRule="auto"/>
        <w:ind w:firstLineChars="196" w:firstLine="472"/>
        <w:rPr>
          <w:rFonts w:ascii="宋体" w:hAnsi="宋体"/>
          <w:b/>
          <w:bCs/>
          <w:sz w:val="24"/>
        </w:rPr>
      </w:pPr>
      <w:r>
        <w:rPr>
          <w:rFonts w:ascii="宋体" w:hAnsi="宋体" w:cs="宋体" w:hint="eastAsia"/>
          <w:b/>
          <w:bCs/>
          <w:sz w:val="24"/>
          <w:lang w:val="zh-CN"/>
        </w:rPr>
        <w:lastRenderedPageBreak/>
        <w:t>第六条</w:t>
      </w:r>
      <w:r>
        <w:rPr>
          <w:rFonts w:ascii="宋体" w:hAnsi="宋体" w:cs="宋体" w:hint="eastAsia"/>
          <w:b/>
          <w:bCs/>
          <w:sz w:val="24"/>
          <w:lang w:val="zh-CN"/>
        </w:rPr>
        <w:t xml:space="preserve"> </w:t>
      </w:r>
      <w:r>
        <w:rPr>
          <w:rFonts w:ascii="宋体" w:hAnsi="宋体" w:cs="宋体" w:hint="eastAsia"/>
          <w:b/>
          <w:bCs/>
          <w:sz w:val="24"/>
          <w:lang w:val="zh-CN"/>
        </w:rPr>
        <w:t>权利和义务</w:t>
      </w:r>
    </w:p>
    <w:p w:rsidR="00421D6B" w:rsidRDefault="00707EDA">
      <w:pPr>
        <w:autoSpaceDE w:val="0"/>
        <w:autoSpaceDN w:val="0"/>
        <w:adjustRightInd w:val="0"/>
        <w:spacing w:line="360" w:lineRule="auto"/>
        <w:ind w:firstLineChars="196" w:firstLine="470"/>
        <w:rPr>
          <w:rFonts w:ascii="宋体" w:hAnsi="宋体"/>
          <w:sz w:val="24"/>
        </w:rPr>
      </w:pPr>
      <w:r>
        <w:rPr>
          <w:rFonts w:ascii="宋体" w:hAnsi="宋体" w:hint="eastAsia"/>
          <w:sz w:val="24"/>
        </w:rPr>
        <w:t>6.1</w:t>
      </w:r>
      <w:r>
        <w:rPr>
          <w:rFonts w:ascii="宋体" w:hAnsi="宋体"/>
          <w:sz w:val="24"/>
        </w:rPr>
        <w:t xml:space="preserve"> </w:t>
      </w:r>
      <w:r>
        <w:rPr>
          <w:rFonts w:ascii="宋体" w:hAnsi="宋体" w:hint="eastAsia"/>
          <w:sz w:val="24"/>
        </w:rPr>
        <w:t>甲方按合同约定向乙方支付合同价款。</w:t>
      </w:r>
    </w:p>
    <w:p w:rsidR="00421D6B" w:rsidRDefault="00707EDA">
      <w:pPr>
        <w:autoSpaceDE w:val="0"/>
        <w:autoSpaceDN w:val="0"/>
        <w:adjustRightInd w:val="0"/>
        <w:spacing w:line="360" w:lineRule="auto"/>
        <w:ind w:firstLineChars="196" w:firstLine="470"/>
        <w:rPr>
          <w:rFonts w:ascii="宋体" w:hAnsi="宋体"/>
          <w:sz w:val="24"/>
        </w:rPr>
      </w:pPr>
      <w:r>
        <w:rPr>
          <w:rFonts w:ascii="宋体" w:hAnsi="宋体" w:hint="eastAsia"/>
          <w:sz w:val="24"/>
        </w:rPr>
        <w:t>6.2</w:t>
      </w:r>
      <w:r>
        <w:rPr>
          <w:rFonts w:ascii="宋体" w:hAnsi="宋体"/>
          <w:sz w:val="24"/>
        </w:rPr>
        <w:t xml:space="preserve"> </w:t>
      </w:r>
      <w:r>
        <w:rPr>
          <w:rFonts w:ascii="宋体" w:hAnsi="宋体" w:hint="eastAsia"/>
          <w:sz w:val="24"/>
        </w:rPr>
        <w:t>甲方负责对施工</w:t>
      </w:r>
      <w:r>
        <w:rPr>
          <w:rFonts w:ascii="宋体" w:hAnsi="宋体"/>
          <w:sz w:val="24"/>
        </w:rPr>
        <w:t>现场</w:t>
      </w:r>
      <w:r>
        <w:rPr>
          <w:rFonts w:ascii="宋体" w:hAnsi="宋体" w:hint="eastAsia"/>
          <w:sz w:val="24"/>
        </w:rPr>
        <w:t>进行监督、协调、配合及工作票审核等工作。</w:t>
      </w:r>
    </w:p>
    <w:p w:rsidR="00421D6B" w:rsidRDefault="00707EDA">
      <w:pPr>
        <w:autoSpaceDE w:val="0"/>
        <w:autoSpaceDN w:val="0"/>
        <w:adjustRightInd w:val="0"/>
        <w:spacing w:line="360" w:lineRule="auto"/>
        <w:ind w:firstLineChars="196" w:firstLine="470"/>
        <w:rPr>
          <w:rFonts w:ascii="宋体" w:hAnsi="宋体"/>
          <w:sz w:val="24"/>
        </w:rPr>
      </w:pPr>
      <w:r>
        <w:rPr>
          <w:rFonts w:ascii="宋体" w:hAnsi="宋体" w:hint="eastAsia"/>
          <w:sz w:val="24"/>
        </w:rPr>
        <w:t>6.3</w:t>
      </w:r>
      <w:r>
        <w:rPr>
          <w:rFonts w:ascii="宋体" w:hAnsi="宋体"/>
          <w:sz w:val="24"/>
        </w:rPr>
        <w:t xml:space="preserve"> </w:t>
      </w:r>
      <w:r>
        <w:rPr>
          <w:rFonts w:ascii="宋体" w:hAnsi="宋体" w:hint="eastAsia"/>
          <w:sz w:val="24"/>
        </w:rPr>
        <w:t>乙方保证按照合同约定向甲方提供合同标的范围内的所有服务。</w:t>
      </w:r>
    </w:p>
    <w:p w:rsidR="00421D6B" w:rsidRDefault="00707EDA">
      <w:pPr>
        <w:autoSpaceDE w:val="0"/>
        <w:autoSpaceDN w:val="0"/>
        <w:adjustRightInd w:val="0"/>
        <w:spacing w:line="360" w:lineRule="auto"/>
        <w:ind w:firstLineChars="196" w:firstLine="470"/>
        <w:rPr>
          <w:rFonts w:ascii="宋体" w:hAnsi="宋体"/>
          <w:sz w:val="24"/>
        </w:rPr>
      </w:pPr>
      <w:r>
        <w:rPr>
          <w:rFonts w:ascii="宋体" w:hAnsi="宋体" w:hint="eastAsia"/>
          <w:sz w:val="24"/>
        </w:rPr>
        <w:t>6.4</w:t>
      </w:r>
      <w:r>
        <w:rPr>
          <w:rFonts w:ascii="宋体" w:hAnsi="宋体"/>
          <w:sz w:val="24"/>
        </w:rPr>
        <w:t xml:space="preserve"> </w:t>
      </w:r>
      <w:r>
        <w:rPr>
          <w:rFonts w:ascii="宋体" w:hAnsi="宋体" w:hint="eastAsia"/>
          <w:sz w:val="24"/>
        </w:rPr>
        <w:t>乙方应全权负责工程上使用的材料、机械、设备及工程本身的照管。</w:t>
      </w:r>
    </w:p>
    <w:p w:rsidR="00421D6B" w:rsidRDefault="00707EDA">
      <w:pPr>
        <w:autoSpaceDE w:val="0"/>
        <w:autoSpaceDN w:val="0"/>
        <w:adjustRightInd w:val="0"/>
        <w:spacing w:line="360" w:lineRule="auto"/>
        <w:ind w:firstLineChars="196" w:firstLine="470"/>
        <w:rPr>
          <w:rFonts w:ascii="宋体" w:hAnsi="宋体"/>
          <w:sz w:val="24"/>
        </w:rPr>
      </w:pPr>
      <w:r>
        <w:rPr>
          <w:rFonts w:ascii="宋体" w:hAnsi="宋体" w:hint="eastAsia"/>
          <w:sz w:val="24"/>
        </w:rPr>
        <w:t>6.5</w:t>
      </w:r>
      <w:r>
        <w:rPr>
          <w:rFonts w:ascii="宋体" w:hAnsi="宋体"/>
          <w:sz w:val="24"/>
        </w:rPr>
        <w:t xml:space="preserve"> </w:t>
      </w:r>
      <w:r>
        <w:rPr>
          <w:rFonts w:ascii="宋体" w:hAnsi="宋体" w:hint="eastAsia"/>
          <w:sz w:val="24"/>
        </w:rPr>
        <w:t>乙方应服从甲方在生产现场的统一管理。现场管理应达到安全、文明要求，设备、工器具、材料堆放合理，标记清晰，排放有序，符合防火要求。</w:t>
      </w:r>
    </w:p>
    <w:p w:rsidR="00421D6B" w:rsidRDefault="00707EDA">
      <w:pPr>
        <w:autoSpaceDE w:val="0"/>
        <w:autoSpaceDN w:val="0"/>
        <w:adjustRightInd w:val="0"/>
        <w:spacing w:line="360" w:lineRule="auto"/>
        <w:ind w:firstLineChars="196" w:firstLine="470"/>
        <w:rPr>
          <w:rFonts w:ascii="宋体" w:hAnsi="宋体"/>
          <w:sz w:val="24"/>
        </w:rPr>
      </w:pPr>
      <w:r>
        <w:rPr>
          <w:rFonts w:ascii="宋体" w:hAnsi="宋体" w:hint="eastAsia"/>
          <w:sz w:val="24"/>
        </w:rPr>
        <w:t>6.6</w:t>
      </w:r>
      <w:r>
        <w:rPr>
          <w:rFonts w:ascii="宋体" w:hAnsi="宋体"/>
          <w:sz w:val="24"/>
        </w:rPr>
        <w:t xml:space="preserve"> </w:t>
      </w:r>
      <w:r>
        <w:rPr>
          <w:rFonts w:ascii="宋体" w:hAnsi="宋体" w:hint="eastAsia"/>
          <w:sz w:val="24"/>
        </w:rPr>
        <w:t>乙方必须服从甲方的现场安全管理和文明施工管理，因乙方的原因给甲方造成人身和设备事故或经济损失，均由</w:t>
      </w:r>
      <w:bookmarkStart w:id="0" w:name="_GoBack"/>
      <w:bookmarkEnd w:id="0"/>
      <w:r>
        <w:rPr>
          <w:rFonts w:ascii="宋体" w:hAnsi="宋体" w:hint="eastAsia"/>
          <w:sz w:val="24"/>
        </w:rPr>
        <w:t>乙方负责并赔偿甲方的全部损失。</w:t>
      </w:r>
    </w:p>
    <w:p w:rsidR="00421D6B" w:rsidRDefault="00707EDA">
      <w:pPr>
        <w:autoSpaceDE w:val="0"/>
        <w:autoSpaceDN w:val="0"/>
        <w:adjustRightInd w:val="0"/>
        <w:spacing w:line="360" w:lineRule="auto"/>
        <w:ind w:firstLineChars="196" w:firstLine="472"/>
        <w:rPr>
          <w:rFonts w:ascii="宋体" w:hAnsi="宋体"/>
          <w:b/>
          <w:bCs/>
          <w:sz w:val="24"/>
        </w:rPr>
      </w:pPr>
      <w:r>
        <w:rPr>
          <w:rFonts w:ascii="宋体" w:hAnsi="宋体" w:cs="宋体" w:hint="eastAsia"/>
          <w:b/>
          <w:bCs/>
          <w:sz w:val="24"/>
          <w:lang w:val="zh-CN"/>
        </w:rPr>
        <w:t>第七条</w:t>
      </w:r>
      <w:r>
        <w:rPr>
          <w:rFonts w:ascii="宋体" w:hAnsi="宋体" w:cs="宋体" w:hint="eastAsia"/>
          <w:b/>
          <w:bCs/>
          <w:sz w:val="24"/>
          <w:lang w:val="zh-CN"/>
        </w:rPr>
        <w:t xml:space="preserve"> </w:t>
      </w:r>
      <w:r>
        <w:rPr>
          <w:rFonts w:ascii="宋体" w:hAnsi="宋体" w:cs="宋体" w:hint="eastAsia"/>
          <w:b/>
          <w:bCs/>
          <w:sz w:val="24"/>
          <w:lang w:val="zh-CN"/>
        </w:rPr>
        <w:t>违约责任</w:t>
      </w:r>
    </w:p>
    <w:p w:rsidR="00421D6B" w:rsidRDefault="00707EDA">
      <w:pPr>
        <w:autoSpaceDE w:val="0"/>
        <w:autoSpaceDN w:val="0"/>
        <w:adjustRightInd w:val="0"/>
        <w:spacing w:line="360" w:lineRule="auto"/>
        <w:ind w:firstLineChars="196" w:firstLine="470"/>
        <w:rPr>
          <w:rFonts w:ascii="宋体" w:hAnsi="宋体" w:cs="宋体"/>
          <w:sz w:val="24"/>
          <w:lang w:val="zh-CN"/>
        </w:rPr>
      </w:pPr>
      <w:r>
        <w:rPr>
          <w:rFonts w:ascii="宋体" w:hAnsi="宋体" w:cs="宋体" w:hint="eastAsia"/>
          <w:sz w:val="24"/>
          <w:lang w:val="zh-CN"/>
        </w:rPr>
        <w:t xml:space="preserve">7.1 </w:t>
      </w:r>
      <w:r>
        <w:rPr>
          <w:rFonts w:ascii="宋体" w:hAnsi="宋体" w:cs="宋体" w:hint="eastAsia"/>
          <w:sz w:val="24"/>
          <w:lang w:val="zh-CN"/>
        </w:rPr>
        <w:t>甲方逾期付款的，按照中国人民银行规定的活期存款利率，向乙方支付逾期付款部分的活期利息。</w:t>
      </w:r>
    </w:p>
    <w:p w:rsidR="00421D6B" w:rsidRDefault="00707EDA">
      <w:pPr>
        <w:autoSpaceDE w:val="0"/>
        <w:autoSpaceDN w:val="0"/>
        <w:adjustRightInd w:val="0"/>
        <w:spacing w:line="360" w:lineRule="auto"/>
        <w:ind w:firstLineChars="196" w:firstLine="470"/>
        <w:rPr>
          <w:rFonts w:ascii="宋体" w:hAnsi="宋体" w:cs="宋体"/>
          <w:sz w:val="24"/>
          <w:lang w:val="zh-CN"/>
        </w:rPr>
      </w:pPr>
      <w:r>
        <w:rPr>
          <w:rFonts w:ascii="宋体" w:hAnsi="宋体" w:cs="宋体" w:hint="eastAsia"/>
          <w:sz w:val="24"/>
          <w:lang w:val="zh-CN"/>
        </w:rPr>
        <w:t xml:space="preserve">7.2 </w:t>
      </w:r>
      <w:r>
        <w:rPr>
          <w:rFonts w:ascii="宋体" w:hAnsi="宋体" w:cs="宋体"/>
          <w:sz w:val="24"/>
          <w:lang w:val="zh-CN"/>
        </w:rPr>
        <w:t>服务</w:t>
      </w:r>
      <w:r>
        <w:rPr>
          <w:rFonts w:ascii="宋体" w:hAnsi="宋体" w:cs="宋体" w:hint="eastAsia"/>
          <w:sz w:val="24"/>
          <w:lang w:val="zh-CN"/>
        </w:rPr>
        <w:t>质量达不到约定的标准，乙方应立即返工；若返工后仍达不到约定的标准，则乙方应向甲方支付违约金，违约金为该部分</w:t>
      </w:r>
      <w:r>
        <w:rPr>
          <w:rFonts w:ascii="宋体" w:hAnsi="宋体" w:cs="宋体"/>
          <w:sz w:val="24"/>
          <w:lang w:val="zh-CN"/>
        </w:rPr>
        <w:t>服务</w:t>
      </w:r>
      <w:r>
        <w:rPr>
          <w:rFonts w:ascii="宋体" w:hAnsi="宋体" w:cs="宋体" w:hint="eastAsia"/>
          <w:sz w:val="24"/>
          <w:lang w:val="zh-CN"/>
        </w:rPr>
        <w:t>费用的</w:t>
      </w:r>
      <w:r>
        <w:rPr>
          <w:rFonts w:ascii="宋体" w:hAnsi="宋体" w:cs="宋体"/>
          <w:sz w:val="24"/>
          <w:lang w:val="zh-CN"/>
        </w:rPr>
        <w:t>5</w:t>
      </w:r>
      <w:r>
        <w:rPr>
          <w:rFonts w:ascii="宋体" w:hAnsi="宋体" w:cs="宋体"/>
          <w:sz w:val="24"/>
          <w:lang w:val="zh-CN"/>
        </w:rPr>
        <w:t>0%</w:t>
      </w:r>
      <w:r>
        <w:rPr>
          <w:rFonts w:ascii="宋体" w:hAnsi="宋体" w:cs="宋体"/>
          <w:sz w:val="24"/>
          <w:lang w:val="zh-CN"/>
        </w:rPr>
        <w:t>。</w:t>
      </w:r>
      <w:r>
        <w:rPr>
          <w:rFonts w:ascii="宋体" w:hAnsi="宋体" w:cs="宋体" w:hint="eastAsia"/>
          <w:sz w:val="24"/>
          <w:lang w:val="zh-CN"/>
        </w:rPr>
        <w:t>给甲方造成经济损失的，乙方无条件全部赔偿。</w:t>
      </w:r>
    </w:p>
    <w:p w:rsidR="00421D6B" w:rsidRDefault="00707EDA">
      <w:pPr>
        <w:autoSpaceDE w:val="0"/>
        <w:autoSpaceDN w:val="0"/>
        <w:adjustRightInd w:val="0"/>
        <w:spacing w:line="360" w:lineRule="auto"/>
        <w:ind w:firstLineChars="196" w:firstLine="470"/>
        <w:rPr>
          <w:rFonts w:ascii="宋体" w:hAnsi="宋体" w:cs="宋体"/>
          <w:sz w:val="24"/>
          <w:lang w:val="zh-CN"/>
        </w:rPr>
      </w:pPr>
      <w:r>
        <w:rPr>
          <w:rFonts w:ascii="宋体" w:hAnsi="宋体" w:cs="宋体" w:hint="eastAsia"/>
          <w:sz w:val="24"/>
          <w:lang w:val="zh-CN"/>
        </w:rPr>
        <w:t xml:space="preserve">7.3 </w:t>
      </w:r>
      <w:r>
        <w:rPr>
          <w:rFonts w:ascii="宋体" w:hAnsi="宋体" w:cs="宋体" w:hint="eastAsia"/>
          <w:sz w:val="24"/>
          <w:lang w:val="zh-CN"/>
        </w:rPr>
        <w:t>如果乙方未按甲方规定的时间完成全部服务工作，则乙方应根据合同条款规定向甲方支付拖期违约金，拖期违约金每日为合同总价的</w:t>
      </w:r>
      <w:r>
        <w:rPr>
          <w:rFonts w:ascii="宋体" w:hAnsi="宋体" w:cs="宋体" w:hint="eastAsia"/>
          <w:sz w:val="24"/>
          <w:lang w:val="zh-CN"/>
        </w:rPr>
        <w:t>2%</w:t>
      </w:r>
      <w:r>
        <w:rPr>
          <w:rFonts w:ascii="宋体" w:hAnsi="宋体" w:cs="宋体" w:hint="eastAsia"/>
          <w:sz w:val="24"/>
          <w:lang w:val="zh-CN"/>
        </w:rPr>
        <w:t>，同时给甲方造成经济损失的，乙方无条件全部赔偿。</w:t>
      </w:r>
    </w:p>
    <w:p w:rsidR="00421D6B" w:rsidRDefault="00707EDA">
      <w:pPr>
        <w:autoSpaceDE w:val="0"/>
        <w:autoSpaceDN w:val="0"/>
        <w:adjustRightInd w:val="0"/>
        <w:spacing w:line="360" w:lineRule="auto"/>
        <w:ind w:firstLineChars="196" w:firstLine="470"/>
        <w:rPr>
          <w:rFonts w:ascii="宋体" w:hAnsi="宋体" w:cs="宋体"/>
          <w:sz w:val="24"/>
          <w:lang w:val="zh-CN"/>
        </w:rPr>
      </w:pPr>
      <w:r>
        <w:rPr>
          <w:rFonts w:ascii="宋体" w:hAnsi="宋体" w:cs="宋体" w:hint="eastAsia"/>
          <w:sz w:val="24"/>
          <w:lang w:val="zh-CN"/>
        </w:rPr>
        <w:t xml:space="preserve">7.4 </w:t>
      </w:r>
      <w:r>
        <w:rPr>
          <w:rFonts w:ascii="宋体" w:hAnsi="宋体" w:cs="宋体" w:hint="eastAsia"/>
          <w:sz w:val="24"/>
          <w:lang w:val="zh-CN"/>
        </w:rPr>
        <w:t>乙方未经甲方书面同意，将合同中的权利、义务转让给第三方的，甲方有权解除合同，并由乙方承担合同总价的</w:t>
      </w:r>
      <w:r>
        <w:rPr>
          <w:rFonts w:ascii="宋体" w:hAnsi="宋体" w:cs="宋体" w:hint="eastAsia"/>
          <w:sz w:val="24"/>
          <w:lang w:val="zh-CN"/>
        </w:rPr>
        <w:t>30%</w:t>
      </w:r>
      <w:r>
        <w:rPr>
          <w:rFonts w:ascii="宋体" w:hAnsi="宋体" w:cs="宋体" w:hint="eastAsia"/>
          <w:sz w:val="24"/>
          <w:lang w:val="zh-CN"/>
        </w:rPr>
        <w:t>的违约责任金，给甲方造成损失的另行赔偿。</w:t>
      </w:r>
    </w:p>
    <w:p w:rsidR="00421D6B" w:rsidRDefault="00707EDA">
      <w:pPr>
        <w:autoSpaceDE w:val="0"/>
        <w:autoSpaceDN w:val="0"/>
        <w:adjustRightInd w:val="0"/>
        <w:spacing w:line="360" w:lineRule="auto"/>
        <w:ind w:firstLineChars="196" w:firstLine="470"/>
        <w:rPr>
          <w:rFonts w:ascii="宋体" w:hAnsi="宋体" w:cs="宋体"/>
          <w:sz w:val="24"/>
          <w:lang w:val="zh-CN"/>
        </w:rPr>
      </w:pPr>
      <w:r>
        <w:rPr>
          <w:rFonts w:ascii="宋体" w:hAnsi="宋体" w:cs="宋体" w:hint="eastAsia"/>
          <w:sz w:val="24"/>
          <w:lang w:val="zh-CN"/>
        </w:rPr>
        <w:t xml:space="preserve">7.5 </w:t>
      </w:r>
      <w:r>
        <w:rPr>
          <w:rFonts w:ascii="宋体" w:hAnsi="宋体" w:cs="宋体" w:hint="eastAsia"/>
          <w:sz w:val="24"/>
          <w:lang w:val="zh-CN"/>
        </w:rPr>
        <w:t>除双方协议将合同终止或因一方违约使合同无法履行外，违约方承担上述违约责任后仍应继续履行合同。</w:t>
      </w:r>
    </w:p>
    <w:p w:rsidR="00421D6B" w:rsidRDefault="00707EDA">
      <w:pPr>
        <w:autoSpaceDE w:val="0"/>
        <w:autoSpaceDN w:val="0"/>
        <w:adjustRightInd w:val="0"/>
        <w:spacing w:line="360" w:lineRule="auto"/>
        <w:ind w:firstLineChars="196" w:firstLine="470"/>
        <w:rPr>
          <w:rFonts w:ascii="宋体" w:hAnsi="宋体" w:cs="宋体"/>
          <w:sz w:val="24"/>
          <w:lang w:val="zh-CN"/>
        </w:rPr>
      </w:pPr>
      <w:r>
        <w:rPr>
          <w:rFonts w:ascii="宋体" w:hAnsi="宋体" w:cs="宋体" w:hint="eastAsia"/>
          <w:sz w:val="24"/>
          <w:lang w:val="zh-CN"/>
        </w:rPr>
        <w:t>7.6</w:t>
      </w:r>
      <w:r>
        <w:rPr>
          <w:rFonts w:ascii="宋体" w:hAnsi="宋体" w:cs="宋体" w:hint="eastAsia"/>
          <w:sz w:val="24"/>
          <w:lang w:val="zh-CN"/>
        </w:rPr>
        <w:t>本合同约定的乙方违约金</w:t>
      </w:r>
      <w:r>
        <w:rPr>
          <w:rFonts w:ascii="宋体" w:hAnsi="宋体" w:cs="宋体" w:hint="eastAsia"/>
          <w:sz w:val="24"/>
          <w:lang w:val="zh-CN"/>
        </w:rPr>
        <w:t>自违约行为发生之日起</w:t>
      </w:r>
      <w:r>
        <w:rPr>
          <w:rFonts w:ascii="宋体" w:hAnsi="宋体" w:cs="宋体" w:hint="eastAsia"/>
          <w:sz w:val="24"/>
          <w:lang w:val="zh-CN"/>
        </w:rPr>
        <w:t>7</w:t>
      </w:r>
      <w:r>
        <w:rPr>
          <w:rFonts w:ascii="宋体" w:hAnsi="宋体" w:cs="宋体" w:hint="eastAsia"/>
          <w:sz w:val="24"/>
          <w:lang w:val="zh-CN"/>
        </w:rPr>
        <w:t>日内，从乙方已完成的合同未支付款中扣除支付给甲方。</w:t>
      </w:r>
    </w:p>
    <w:p w:rsidR="00421D6B" w:rsidRDefault="00707EDA">
      <w:pPr>
        <w:autoSpaceDE w:val="0"/>
        <w:autoSpaceDN w:val="0"/>
        <w:adjustRightInd w:val="0"/>
        <w:spacing w:line="360" w:lineRule="auto"/>
        <w:ind w:firstLineChars="196" w:firstLine="470"/>
        <w:rPr>
          <w:rFonts w:ascii="宋体" w:hAnsi="宋体" w:cs="宋体"/>
          <w:sz w:val="24"/>
          <w:lang w:val="zh-CN"/>
        </w:rPr>
      </w:pPr>
      <w:r>
        <w:rPr>
          <w:rFonts w:ascii="宋体" w:hAnsi="宋体" w:cs="宋体" w:hint="eastAsia"/>
          <w:sz w:val="24"/>
          <w:lang w:val="zh-CN"/>
        </w:rPr>
        <w:t>7.7</w:t>
      </w:r>
      <w:r>
        <w:rPr>
          <w:rFonts w:ascii="宋体" w:hAnsi="宋体" w:cs="宋体" w:hint="eastAsia"/>
          <w:sz w:val="24"/>
          <w:lang w:val="zh-CN"/>
        </w:rPr>
        <w:t>无论任何情况，甲方均不负责赔偿乙方可得利益损失。</w:t>
      </w:r>
    </w:p>
    <w:p w:rsidR="00421D6B" w:rsidRDefault="00707EDA">
      <w:pPr>
        <w:autoSpaceDE w:val="0"/>
        <w:autoSpaceDN w:val="0"/>
        <w:adjustRightInd w:val="0"/>
        <w:spacing w:line="360" w:lineRule="auto"/>
        <w:ind w:firstLineChars="196" w:firstLine="472"/>
        <w:rPr>
          <w:rFonts w:ascii="宋体" w:hAnsi="宋体"/>
          <w:b/>
          <w:bCs/>
          <w:sz w:val="24"/>
        </w:rPr>
      </w:pPr>
      <w:r>
        <w:rPr>
          <w:rFonts w:ascii="宋体" w:hAnsi="宋体" w:cs="宋体" w:hint="eastAsia"/>
          <w:b/>
          <w:bCs/>
          <w:sz w:val="24"/>
          <w:lang w:val="zh-CN"/>
        </w:rPr>
        <w:t>第八条</w:t>
      </w:r>
      <w:r>
        <w:rPr>
          <w:rFonts w:ascii="宋体" w:hAnsi="宋体" w:cs="宋体" w:hint="eastAsia"/>
          <w:b/>
          <w:bCs/>
          <w:sz w:val="24"/>
          <w:lang w:val="zh-CN"/>
        </w:rPr>
        <w:t xml:space="preserve"> </w:t>
      </w:r>
      <w:r>
        <w:rPr>
          <w:rFonts w:ascii="宋体" w:hAnsi="宋体" w:cs="宋体" w:hint="eastAsia"/>
          <w:b/>
          <w:bCs/>
          <w:sz w:val="24"/>
          <w:lang w:val="zh-CN"/>
        </w:rPr>
        <w:t>争议的解决</w:t>
      </w:r>
    </w:p>
    <w:p w:rsidR="00421D6B" w:rsidRDefault="00707EDA">
      <w:pPr>
        <w:spacing w:line="360" w:lineRule="auto"/>
        <w:ind w:left="539" w:right="6"/>
        <w:rPr>
          <w:rFonts w:ascii="宋体" w:hAnsi="宋体" w:cs="宋体"/>
          <w:sz w:val="24"/>
          <w:lang w:val="zh-CN"/>
        </w:rPr>
      </w:pPr>
      <w:r>
        <w:rPr>
          <w:rFonts w:ascii="宋体" w:hAnsi="宋体" w:cs="宋体" w:hint="eastAsia"/>
          <w:sz w:val="24"/>
          <w:lang w:val="zh-CN"/>
        </w:rPr>
        <w:t>凡与本合同有关而引起的一切争议，双方应通过友好协商解决。若协商无效，</w:t>
      </w:r>
    </w:p>
    <w:p w:rsidR="00421D6B" w:rsidRDefault="00707EDA">
      <w:pPr>
        <w:spacing w:line="360" w:lineRule="auto"/>
        <w:ind w:right="6"/>
        <w:rPr>
          <w:rFonts w:ascii="宋体" w:hAnsi="宋体" w:cs="宋体"/>
          <w:sz w:val="24"/>
          <w:lang w:val="zh-CN"/>
        </w:rPr>
      </w:pPr>
      <w:r>
        <w:rPr>
          <w:rFonts w:ascii="宋体" w:hAnsi="宋体" w:cs="宋体" w:hint="eastAsia"/>
          <w:sz w:val="24"/>
          <w:lang w:val="zh-CN"/>
        </w:rPr>
        <w:lastRenderedPageBreak/>
        <w:t>则提交甲方所在地法院诉讼解决。在诉讼过程中，除双方有争议正在进行诉讼的部分外，本合同其他条款应继续履行。</w:t>
      </w:r>
    </w:p>
    <w:p w:rsidR="00421D6B" w:rsidRDefault="00707EDA">
      <w:pPr>
        <w:spacing w:line="360" w:lineRule="auto"/>
        <w:ind w:firstLine="425"/>
        <w:jc w:val="left"/>
        <w:rPr>
          <w:rFonts w:ascii="宋体"/>
          <w:b/>
          <w:sz w:val="24"/>
        </w:rPr>
      </w:pPr>
      <w:r>
        <w:rPr>
          <w:rFonts w:ascii="宋体" w:hAnsi="宋体" w:hint="eastAsia"/>
          <w:b/>
          <w:sz w:val="24"/>
        </w:rPr>
        <w:t>第九条</w:t>
      </w:r>
      <w:r>
        <w:rPr>
          <w:rFonts w:ascii="宋体" w:hAnsi="宋体" w:hint="eastAsia"/>
          <w:b/>
          <w:sz w:val="24"/>
        </w:rPr>
        <w:t xml:space="preserve"> </w:t>
      </w:r>
      <w:r>
        <w:rPr>
          <w:rFonts w:ascii="宋体" w:hint="eastAsia"/>
          <w:b/>
          <w:sz w:val="24"/>
        </w:rPr>
        <w:t>乙方</w:t>
      </w:r>
      <w:r>
        <w:rPr>
          <w:rFonts w:ascii="宋体"/>
          <w:b/>
          <w:sz w:val="24"/>
        </w:rPr>
        <w:t>保险</w:t>
      </w:r>
    </w:p>
    <w:p w:rsidR="00421D6B" w:rsidRDefault="00707EDA">
      <w:pPr>
        <w:spacing w:line="360" w:lineRule="auto"/>
        <w:ind w:firstLine="425"/>
        <w:jc w:val="left"/>
        <w:rPr>
          <w:rFonts w:ascii="宋体" w:hAnsi="宋体" w:cs="宋体"/>
          <w:sz w:val="24"/>
        </w:rPr>
      </w:pPr>
      <w:r>
        <w:rPr>
          <w:rFonts w:ascii="宋体" w:hAnsi="宋体" w:cs="宋体"/>
          <w:sz w:val="24"/>
        </w:rPr>
        <w:t>9.</w:t>
      </w:r>
      <w:r w:rsidR="008F46D5">
        <w:rPr>
          <w:rFonts w:ascii="宋体" w:hAnsi="宋体" w:cs="宋体"/>
          <w:sz w:val="24"/>
        </w:rPr>
        <w:t>1</w:t>
      </w:r>
      <w:r>
        <w:rPr>
          <w:rFonts w:ascii="宋体" w:hAnsi="宋体" w:cs="宋体"/>
          <w:sz w:val="24"/>
        </w:rPr>
        <w:t>如果</w:t>
      </w:r>
      <w:r>
        <w:rPr>
          <w:rFonts w:ascii="宋体" w:hAnsi="宋体" w:cs="宋体" w:hint="eastAsia"/>
          <w:sz w:val="24"/>
        </w:rPr>
        <w:t>乙方</w:t>
      </w:r>
      <w:r>
        <w:rPr>
          <w:rFonts w:ascii="宋体" w:hAnsi="宋体" w:cs="宋体"/>
          <w:sz w:val="24"/>
        </w:rPr>
        <w:t>未能履行其保险义务或因</w:t>
      </w:r>
      <w:r>
        <w:rPr>
          <w:rFonts w:ascii="宋体" w:hAnsi="宋体" w:cs="宋体" w:hint="eastAsia"/>
          <w:sz w:val="24"/>
        </w:rPr>
        <w:t>乙方</w:t>
      </w:r>
      <w:r>
        <w:rPr>
          <w:rFonts w:ascii="宋体" w:hAnsi="宋体" w:cs="宋体"/>
          <w:sz w:val="24"/>
        </w:rPr>
        <w:t>原因造成</w:t>
      </w:r>
      <w:r>
        <w:rPr>
          <w:rFonts w:ascii="宋体" w:hAnsi="宋体" w:cs="宋体" w:hint="eastAsia"/>
          <w:sz w:val="24"/>
        </w:rPr>
        <w:t>乙方</w:t>
      </w:r>
      <w:r>
        <w:rPr>
          <w:rFonts w:ascii="宋体" w:hAnsi="宋体" w:cs="宋体"/>
          <w:sz w:val="24"/>
        </w:rPr>
        <w:t>、</w:t>
      </w:r>
      <w:r>
        <w:rPr>
          <w:rFonts w:ascii="宋体" w:hAnsi="宋体" w:cs="宋体" w:hint="eastAsia"/>
          <w:sz w:val="24"/>
        </w:rPr>
        <w:t>甲方</w:t>
      </w:r>
      <w:r>
        <w:rPr>
          <w:rFonts w:ascii="宋体" w:hAnsi="宋体" w:cs="宋体"/>
          <w:sz w:val="24"/>
        </w:rPr>
        <w:t>、其他承包</w:t>
      </w:r>
      <w:r>
        <w:rPr>
          <w:rFonts w:ascii="宋体" w:hAnsi="宋体" w:cs="宋体" w:hint="eastAsia"/>
          <w:sz w:val="24"/>
        </w:rPr>
        <w:t>单位</w:t>
      </w:r>
      <w:r>
        <w:rPr>
          <w:rFonts w:ascii="宋体" w:hAnsi="宋体" w:cs="宋体"/>
          <w:sz w:val="24"/>
        </w:rPr>
        <w:t>或相关人员的损失，则由</w:t>
      </w:r>
      <w:r>
        <w:rPr>
          <w:rFonts w:ascii="宋体" w:hAnsi="宋体" w:cs="宋体" w:hint="eastAsia"/>
          <w:sz w:val="24"/>
        </w:rPr>
        <w:t>乙方</w:t>
      </w:r>
      <w:proofErr w:type="gramStart"/>
      <w:r>
        <w:rPr>
          <w:rFonts w:ascii="宋体" w:hAnsi="宋体" w:cs="宋体"/>
          <w:sz w:val="24"/>
        </w:rPr>
        <w:t>赔偿此</w:t>
      </w:r>
      <w:proofErr w:type="gramEnd"/>
      <w:r>
        <w:rPr>
          <w:rFonts w:ascii="宋体" w:hAnsi="宋体" w:cs="宋体"/>
          <w:sz w:val="24"/>
        </w:rPr>
        <w:t>损失。</w:t>
      </w:r>
    </w:p>
    <w:p w:rsidR="00421D6B" w:rsidRDefault="00707EDA">
      <w:pPr>
        <w:autoSpaceDE w:val="0"/>
        <w:autoSpaceDN w:val="0"/>
        <w:adjustRightInd w:val="0"/>
        <w:spacing w:line="360" w:lineRule="auto"/>
        <w:ind w:firstLineChars="196" w:firstLine="472"/>
        <w:rPr>
          <w:rFonts w:ascii="宋体" w:hAnsi="宋体" w:cs="宋体"/>
          <w:b/>
          <w:bCs/>
          <w:sz w:val="24"/>
        </w:rPr>
      </w:pPr>
      <w:r>
        <w:rPr>
          <w:rFonts w:ascii="宋体" w:hAnsi="宋体" w:cs="宋体" w:hint="eastAsia"/>
          <w:b/>
          <w:bCs/>
          <w:sz w:val="24"/>
        </w:rPr>
        <w:t>第十条</w:t>
      </w:r>
      <w:r>
        <w:rPr>
          <w:rFonts w:ascii="宋体" w:hAnsi="宋体" w:cs="宋体" w:hint="eastAsia"/>
          <w:b/>
          <w:bCs/>
          <w:sz w:val="24"/>
        </w:rPr>
        <w:t xml:space="preserve"> </w:t>
      </w:r>
      <w:r>
        <w:rPr>
          <w:rFonts w:ascii="宋体" w:hAnsi="宋体" w:cs="宋体" w:hint="eastAsia"/>
          <w:b/>
          <w:bCs/>
          <w:sz w:val="24"/>
        </w:rPr>
        <w:t>廉洁条款</w:t>
      </w:r>
    </w:p>
    <w:p w:rsidR="00421D6B" w:rsidRDefault="00707EDA">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（一）甲乙双方发现本单位人员及其亲属（或其特定关系人）有行贿、索贿、受贿及利益输送等有关违反廉洁</w:t>
      </w:r>
      <w:proofErr w:type="gramStart"/>
      <w:r>
        <w:rPr>
          <w:rFonts w:ascii="宋体" w:hAnsi="宋体" w:cs="宋体" w:hint="eastAsia"/>
          <w:sz w:val="24"/>
        </w:rPr>
        <w:t>从业规定</w:t>
      </w:r>
      <w:proofErr w:type="gramEnd"/>
      <w:r>
        <w:rPr>
          <w:rFonts w:ascii="宋体" w:hAnsi="宋体" w:cs="宋体" w:hint="eastAsia"/>
          <w:sz w:val="24"/>
        </w:rPr>
        <w:t>的倾向或行为的，应予以制止、提醒纠正、批评教育，并应向对方纪检部门举报。</w:t>
      </w:r>
    </w:p>
    <w:p w:rsidR="00421D6B" w:rsidRDefault="00707EDA">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（二）甲乙双方廉洁举报电话和廉洁举报邮箱：</w:t>
      </w:r>
    </w:p>
    <w:p w:rsidR="00421D6B" w:rsidRDefault="00707EDA">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甲方</w:t>
      </w:r>
      <w:r>
        <w:rPr>
          <w:rFonts w:ascii="宋体" w:hAnsi="宋体" w:cs="宋体" w:hint="eastAsia"/>
          <w:sz w:val="24"/>
        </w:rPr>
        <w:t>廉洁举报电话：</w:t>
      </w:r>
      <w:r>
        <w:rPr>
          <w:rFonts w:ascii="宋体" w:hAnsi="宋体" w:cs="宋体" w:hint="eastAsia"/>
          <w:sz w:val="24"/>
        </w:rPr>
        <w:t>0755-36877777-6666</w:t>
      </w:r>
      <w:r>
        <w:rPr>
          <w:rFonts w:ascii="宋体" w:hAnsi="宋体" w:cs="宋体" w:hint="eastAsia"/>
          <w:sz w:val="24"/>
        </w:rPr>
        <w:t>，廉洁举报邮箱：</w:t>
      </w:r>
      <w:hyperlink r:id="rId8" w:history="1">
        <w:r>
          <w:rPr>
            <w:rFonts w:ascii="宋体" w:hAnsi="宋体" w:cs="宋体" w:hint="eastAsia"/>
            <w:sz w:val="24"/>
          </w:rPr>
          <w:t>crplianjie@crpower.com.cn</w:t>
        </w:r>
        <w:r>
          <w:rPr>
            <w:rFonts w:ascii="宋体" w:hAnsi="宋体" w:cs="宋体" w:hint="eastAsia"/>
            <w:sz w:val="24"/>
          </w:rPr>
          <w:t>；</w:t>
        </w:r>
      </w:hyperlink>
    </w:p>
    <w:p w:rsidR="00421D6B" w:rsidRDefault="00707EDA">
      <w:pPr>
        <w:autoSpaceDE w:val="0"/>
        <w:autoSpaceDN w:val="0"/>
        <w:adjustRightInd w:val="0"/>
        <w:spacing w:line="360" w:lineRule="auto"/>
        <w:ind w:firstLineChars="200" w:firstLine="480"/>
        <w:jc w:val="left"/>
        <w:rPr>
          <w:rFonts w:ascii="宋体" w:hAnsi="宋体" w:cs="宋体"/>
          <w:sz w:val="24"/>
        </w:rPr>
      </w:pPr>
      <w:proofErr w:type="gramStart"/>
      <w:r>
        <w:rPr>
          <w:rFonts w:ascii="宋体" w:hAnsi="宋体" w:cs="宋体" w:hint="eastAsia"/>
          <w:sz w:val="24"/>
        </w:rPr>
        <w:t>乙方廉洁</w:t>
      </w:r>
      <w:proofErr w:type="gramEnd"/>
      <w:r>
        <w:rPr>
          <w:rFonts w:ascii="宋体" w:hAnsi="宋体" w:cs="宋体" w:hint="eastAsia"/>
          <w:sz w:val="24"/>
        </w:rPr>
        <w:t>举报电话：</w:t>
      </w:r>
      <w:r>
        <w:rPr>
          <w:rFonts w:ascii="宋体" w:hAnsi="宋体" w:cs="宋体" w:hint="eastAsia"/>
          <w:sz w:val="24"/>
        </w:rPr>
        <w:t>_______________________</w:t>
      </w:r>
      <w:r>
        <w:rPr>
          <w:rFonts w:ascii="宋体" w:hAnsi="宋体" w:cs="宋体" w:hint="eastAsia"/>
          <w:sz w:val="24"/>
        </w:rPr>
        <w:t>，廉洁举报邮箱：</w:t>
      </w:r>
      <w:r>
        <w:rPr>
          <w:rFonts w:ascii="宋体" w:hAnsi="宋体" w:cs="宋体" w:hint="eastAsia"/>
          <w:sz w:val="24"/>
        </w:rPr>
        <w:t xml:space="preserve">____________________ </w:t>
      </w:r>
      <w:r>
        <w:rPr>
          <w:rFonts w:ascii="宋体" w:hAnsi="宋体" w:cs="宋体" w:hint="eastAsia"/>
          <w:sz w:val="24"/>
        </w:rPr>
        <w:t>。</w:t>
      </w:r>
    </w:p>
    <w:p w:rsidR="00421D6B" w:rsidRDefault="00707EDA">
      <w:pPr>
        <w:autoSpaceDE w:val="0"/>
        <w:autoSpaceDN w:val="0"/>
        <w:adjustRightInd w:val="0"/>
        <w:spacing w:line="360" w:lineRule="auto"/>
        <w:ind w:firstLineChars="196" w:firstLine="472"/>
        <w:rPr>
          <w:rFonts w:ascii="宋体" w:hAnsi="宋体"/>
          <w:b/>
          <w:bCs/>
          <w:sz w:val="24"/>
        </w:rPr>
      </w:pPr>
      <w:r>
        <w:rPr>
          <w:rFonts w:ascii="宋体" w:hAnsi="宋体" w:cs="宋体" w:hint="eastAsia"/>
          <w:b/>
          <w:bCs/>
          <w:sz w:val="24"/>
          <w:lang w:val="zh-CN"/>
        </w:rPr>
        <w:t>第十</w:t>
      </w:r>
      <w:r>
        <w:rPr>
          <w:rFonts w:ascii="宋体" w:hAnsi="宋体" w:cs="宋体" w:hint="eastAsia"/>
          <w:b/>
          <w:bCs/>
          <w:sz w:val="24"/>
        </w:rPr>
        <w:t>一</w:t>
      </w:r>
      <w:r>
        <w:rPr>
          <w:rFonts w:ascii="宋体" w:hAnsi="宋体" w:cs="宋体" w:hint="eastAsia"/>
          <w:b/>
          <w:bCs/>
          <w:sz w:val="24"/>
          <w:lang w:val="zh-CN"/>
        </w:rPr>
        <w:t>条</w:t>
      </w:r>
      <w:r>
        <w:rPr>
          <w:rFonts w:ascii="宋体" w:hAnsi="宋体" w:cs="宋体" w:hint="eastAsia"/>
          <w:b/>
          <w:bCs/>
          <w:sz w:val="24"/>
          <w:lang w:val="zh-CN"/>
        </w:rPr>
        <w:t xml:space="preserve"> </w:t>
      </w:r>
      <w:r>
        <w:rPr>
          <w:rFonts w:ascii="宋体" w:hAnsi="宋体" w:cs="宋体" w:hint="eastAsia"/>
          <w:b/>
          <w:bCs/>
          <w:sz w:val="24"/>
          <w:lang w:val="zh-CN"/>
        </w:rPr>
        <w:t>其他</w:t>
      </w:r>
    </w:p>
    <w:p w:rsidR="00421D6B" w:rsidRDefault="00707EDA">
      <w:pPr>
        <w:autoSpaceDE w:val="0"/>
        <w:autoSpaceDN w:val="0"/>
        <w:adjustRightInd w:val="0"/>
        <w:spacing w:line="360" w:lineRule="auto"/>
        <w:ind w:firstLineChars="200" w:firstLine="480"/>
        <w:jc w:val="left"/>
        <w:rPr>
          <w:rFonts w:ascii="宋体" w:hAnsi="宋体" w:cs="宋体"/>
          <w:sz w:val="24"/>
        </w:rPr>
      </w:pPr>
      <w:r>
        <w:rPr>
          <w:rFonts w:ascii="宋体" w:hAnsi="宋体" w:cs="宋体"/>
          <w:sz w:val="24"/>
        </w:rPr>
        <w:t>1</w:t>
      </w:r>
      <w:r>
        <w:rPr>
          <w:rFonts w:ascii="宋体" w:hAnsi="宋体" w:cs="宋体" w:hint="eastAsia"/>
          <w:sz w:val="24"/>
        </w:rPr>
        <w:t>1</w:t>
      </w:r>
      <w:r>
        <w:rPr>
          <w:rFonts w:ascii="宋体" w:hAnsi="宋体" w:cs="宋体" w:hint="eastAsia"/>
          <w:sz w:val="24"/>
        </w:rPr>
        <w:t xml:space="preserve">.1 </w:t>
      </w:r>
      <w:r>
        <w:rPr>
          <w:rFonts w:ascii="宋体" w:hAnsi="宋体" w:cs="宋体" w:hint="eastAsia"/>
          <w:sz w:val="24"/>
        </w:rPr>
        <w:t>本合同自双方法定代表人或其授权代表人签字，并加盖公章或合同专用章之日起生效，有效期至合同款两清之日止。</w:t>
      </w:r>
    </w:p>
    <w:p w:rsidR="00421D6B" w:rsidRDefault="00707EDA">
      <w:pPr>
        <w:autoSpaceDE w:val="0"/>
        <w:autoSpaceDN w:val="0"/>
        <w:adjustRightInd w:val="0"/>
        <w:spacing w:line="360" w:lineRule="auto"/>
        <w:ind w:firstLineChars="200" w:firstLine="480"/>
        <w:jc w:val="left"/>
        <w:rPr>
          <w:rFonts w:ascii="宋体" w:hAnsi="宋体" w:cs="宋体"/>
          <w:sz w:val="24"/>
        </w:rPr>
      </w:pPr>
      <w:r>
        <w:rPr>
          <w:rFonts w:ascii="宋体" w:hAnsi="宋体" w:cs="宋体"/>
          <w:sz w:val="24"/>
        </w:rPr>
        <w:t>1</w:t>
      </w:r>
      <w:r>
        <w:rPr>
          <w:rFonts w:ascii="宋体" w:hAnsi="宋体" w:cs="宋体" w:hint="eastAsia"/>
          <w:sz w:val="24"/>
        </w:rPr>
        <w:t>1</w:t>
      </w:r>
      <w:r>
        <w:rPr>
          <w:rFonts w:ascii="宋体" w:hAnsi="宋体" w:cs="宋体" w:hint="eastAsia"/>
          <w:sz w:val="24"/>
        </w:rPr>
        <w:t>.2</w:t>
      </w:r>
      <w:r>
        <w:rPr>
          <w:rFonts w:ascii="宋体" w:hAnsi="宋体" w:cs="宋体"/>
          <w:sz w:val="24"/>
        </w:rPr>
        <w:t xml:space="preserve"> </w:t>
      </w:r>
      <w:r>
        <w:rPr>
          <w:rFonts w:ascii="宋体" w:hAnsi="宋体" w:cs="宋体" w:hint="eastAsia"/>
          <w:sz w:val="24"/>
        </w:rPr>
        <w:t>乙方服务过程中的安全、环保、文明、质量、保险等须符合相关法律、法规以及合同附件的规定</w:t>
      </w:r>
      <w:r w:rsidR="00B25252">
        <w:rPr>
          <w:rFonts w:ascii="宋体" w:hAnsi="宋体" w:cs="宋体" w:hint="eastAsia"/>
          <w:sz w:val="24"/>
        </w:rPr>
        <w:t>，</w:t>
      </w:r>
      <w:r w:rsidR="00B25252" w:rsidRPr="00B25252">
        <w:rPr>
          <w:rFonts w:ascii="宋体" w:hAnsi="宋体" w:cs="宋体" w:hint="eastAsia"/>
          <w:sz w:val="24"/>
        </w:rPr>
        <w:t>本合同附件属于合同的不可分割的</w:t>
      </w:r>
      <w:proofErr w:type="gramStart"/>
      <w:r w:rsidR="00B25252" w:rsidRPr="00B25252">
        <w:rPr>
          <w:rFonts w:ascii="宋体" w:hAnsi="宋体" w:cs="宋体" w:hint="eastAsia"/>
          <w:sz w:val="24"/>
        </w:rPr>
        <w:t>的</w:t>
      </w:r>
      <w:proofErr w:type="gramEnd"/>
      <w:r w:rsidR="00B25252" w:rsidRPr="00B25252">
        <w:rPr>
          <w:rFonts w:ascii="宋体" w:hAnsi="宋体" w:cs="宋体" w:hint="eastAsia"/>
          <w:sz w:val="24"/>
        </w:rPr>
        <w:t>组成部分，与本合同效力均等</w:t>
      </w:r>
      <w:r w:rsidR="00B25252">
        <w:rPr>
          <w:rFonts w:ascii="宋体" w:hAnsi="宋体" w:cs="宋体" w:hint="eastAsia"/>
          <w:sz w:val="24"/>
        </w:rPr>
        <w:t>，合同附件</w:t>
      </w:r>
      <w:r w:rsidR="00B25252" w:rsidRPr="00B25252">
        <w:rPr>
          <w:rFonts w:ascii="宋体" w:hAnsi="宋体" w:cs="宋体" w:hint="eastAsia"/>
          <w:sz w:val="24"/>
        </w:rPr>
        <w:t>包含附件1-技术协议、附件2-EHS管理协议书、附件3-廉洁合</w:t>
      </w:r>
      <w:proofErr w:type="gramStart"/>
      <w:r w:rsidR="00B25252" w:rsidRPr="00B25252">
        <w:rPr>
          <w:rFonts w:ascii="宋体" w:hAnsi="宋体" w:cs="宋体" w:hint="eastAsia"/>
          <w:sz w:val="24"/>
        </w:rPr>
        <w:t>规</w:t>
      </w:r>
      <w:proofErr w:type="gramEnd"/>
      <w:r w:rsidR="00B25252" w:rsidRPr="00B25252">
        <w:rPr>
          <w:rFonts w:ascii="宋体" w:hAnsi="宋体" w:cs="宋体" w:hint="eastAsia"/>
          <w:sz w:val="24"/>
        </w:rPr>
        <w:t>承诺书、附件4合同价格表</w:t>
      </w:r>
      <w:r>
        <w:rPr>
          <w:rFonts w:ascii="宋体" w:hAnsi="宋体" w:cs="宋体" w:hint="eastAsia"/>
          <w:sz w:val="24"/>
        </w:rPr>
        <w:t>。</w:t>
      </w:r>
    </w:p>
    <w:p w:rsidR="00421D6B" w:rsidRDefault="00707EDA">
      <w:pPr>
        <w:autoSpaceDE w:val="0"/>
        <w:autoSpaceDN w:val="0"/>
        <w:adjustRightInd w:val="0"/>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1</w:t>
      </w:r>
      <w:r>
        <w:rPr>
          <w:rFonts w:ascii="宋体" w:hAnsi="宋体" w:cs="宋体" w:hint="eastAsia"/>
          <w:sz w:val="24"/>
        </w:rPr>
        <w:t>.3</w:t>
      </w:r>
      <w:r>
        <w:rPr>
          <w:rFonts w:ascii="宋体" w:hAnsi="宋体" w:cs="宋体"/>
          <w:sz w:val="24"/>
        </w:rPr>
        <w:t xml:space="preserve"> </w:t>
      </w:r>
      <w:r>
        <w:rPr>
          <w:rFonts w:ascii="宋体" w:hAnsi="宋体" w:cs="宋体" w:hint="eastAsia"/>
          <w:sz w:val="24"/>
        </w:rPr>
        <w:t>本合同系甲乙双方平等协商一致后达成，乙方已详细阅读了合同全部条款及附件，甲方也已做出必要的合理解释，乙方清楚各条款可能产生的法律后果，乙方有足够的能力自愿承担本合同项下应尽的义务和风险。</w:t>
      </w:r>
    </w:p>
    <w:p w:rsidR="00421D6B" w:rsidRDefault="00707EDA">
      <w:pPr>
        <w:autoSpaceDE w:val="0"/>
        <w:autoSpaceDN w:val="0"/>
        <w:adjustRightInd w:val="0"/>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1</w:t>
      </w:r>
      <w:r>
        <w:rPr>
          <w:rFonts w:ascii="宋体" w:hAnsi="宋体" w:cs="宋体" w:hint="eastAsia"/>
          <w:sz w:val="24"/>
        </w:rPr>
        <w:t>.4</w:t>
      </w:r>
      <w:r>
        <w:rPr>
          <w:rFonts w:ascii="宋体" w:hAnsi="宋体" w:cs="宋体"/>
          <w:sz w:val="24"/>
        </w:rPr>
        <w:t xml:space="preserve"> </w:t>
      </w:r>
      <w:r>
        <w:rPr>
          <w:rFonts w:ascii="宋体" w:hAnsi="宋体" w:cs="宋体" w:hint="eastAsia"/>
          <w:sz w:val="24"/>
        </w:rPr>
        <w:t>合同附件与本合同具有同等法律效力。</w:t>
      </w:r>
    </w:p>
    <w:p w:rsidR="00421D6B" w:rsidRDefault="00707EDA">
      <w:pPr>
        <w:autoSpaceDE w:val="0"/>
        <w:autoSpaceDN w:val="0"/>
        <w:adjustRightInd w:val="0"/>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1</w:t>
      </w:r>
      <w:r>
        <w:rPr>
          <w:rFonts w:ascii="宋体" w:hAnsi="宋体" w:cs="宋体" w:hint="eastAsia"/>
          <w:sz w:val="24"/>
        </w:rPr>
        <w:t>.5</w:t>
      </w:r>
      <w:r>
        <w:rPr>
          <w:rFonts w:ascii="宋体" w:hAnsi="宋体" w:cs="宋体"/>
          <w:sz w:val="24"/>
        </w:rPr>
        <w:t xml:space="preserve"> </w:t>
      </w:r>
      <w:r>
        <w:rPr>
          <w:rFonts w:ascii="宋体" w:hAnsi="宋体" w:cs="宋体" w:hint="eastAsia"/>
          <w:sz w:val="24"/>
        </w:rPr>
        <w:t>本合同一式</w:t>
      </w:r>
      <w:r w:rsidR="008F46D5">
        <w:rPr>
          <w:rFonts w:ascii="宋体" w:hAnsi="宋体" w:cs="宋体" w:hint="eastAsia"/>
          <w:sz w:val="24"/>
        </w:rPr>
        <w:t>肆</w:t>
      </w:r>
      <w:r>
        <w:rPr>
          <w:rFonts w:ascii="宋体" w:hAnsi="宋体" w:cs="宋体" w:hint="eastAsia"/>
          <w:sz w:val="24"/>
        </w:rPr>
        <w:t>份，甲方持三份乙方持</w:t>
      </w:r>
      <w:r w:rsidR="008F46D5">
        <w:rPr>
          <w:rFonts w:ascii="宋体" w:hAnsi="宋体" w:cs="宋体" w:hint="eastAsia"/>
          <w:sz w:val="24"/>
        </w:rPr>
        <w:t>贰</w:t>
      </w:r>
      <w:r>
        <w:rPr>
          <w:rFonts w:ascii="宋体" w:hAnsi="宋体" w:cs="宋体" w:hint="eastAsia"/>
          <w:sz w:val="24"/>
        </w:rPr>
        <w:t>份。</w:t>
      </w:r>
    </w:p>
    <w:p w:rsidR="008F46D5" w:rsidRDefault="008F46D5">
      <w:pPr>
        <w:autoSpaceDE w:val="0"/>
        <w:autoSpaceDN w:val="0"/>
        <w:adjustRightInd w:val="0"/>
        <w:spacing w:line="360" w:lineRule="auto"/>
        <w:ind w:firstLineChars="200" w:firstLine="480"/>
        <w:rPr>
          <w:rFonts w:ascii="宋体" w:hAnsi="宋体" w:cs="宋体"/>
          <w:sz w:val="24"/>
          <w:lang w:val="zh-CN"/>
        </w:rPr>
      </w:pPr>
    </w:p>
    <w:p w:rsidR="00BC6740" w:rsidRDefault="00BC6740">
      <w:pPr>
        <w:autoSpaceDE w:val="0"/>
        <w:autoSpaceDN w:val="0"/>
        <w:adjustRightInd w:val="0"/>
        <w:spacing w:line="360" w:lineRule="auto"/>
        <w:ind w:firstLineChars="200" w:firstLine="480"/>
        <w:rPr>
          <w:rFonts w:ascii="宋体" w:hAnsi="宋体" w:cs="宋体" w:hint="eastAsia"/>
          <w:sz w:val="24"/>
          <w:lang w:val="zh-CN"/>
        </w:rPr>
      </w:pPr>
    </w:p>
    <w:p w:rsidR="00261C6A" w:rsidRDefault="00261C6A">
      <w:pPr>
        <w:autoSpaceDE w:val="0"/>
        <w:autoSpaceDN w:val="0"/>
        <w:adjustRightInd w:val="0"/>
        <w:spacing w:line="360" w:lineRule="auto"/>
        <w:ind w:firstLineChars="200" w:firstLine="480"/>
        <w:rPr>
          <w:rFonts w:ascii="宋体" w:hAnsi="宋体" w:cs="宋体" w:hint="eastAsia"/>
          <w:sz w:val="24"/>
          <w:lang w:val="zh-CN"/>
        </w:rPr>
      </w:pPr>
    </w:p>
    <w:p w:rsidR="00421D6B" w:rsidRPr="0091327F" w:rsidRDefault="00707EDA" w:rsidP="0091327F">
      <w:pPr>
        <w:autoSpaceDE w:val="0"/>
        <w:autoSpaceDN w:val="0"/>
        <w:adjustRightInd w:val="0"/>
        <w:spacing w:line="300" w:lineRule="auto"/>
        <w:jc w:val="center"/>
        <w:rPr>
          <w:rFonts w:ascii="宋体" w:hAnsi="宋体" w:cs="宋体"/>
          <w:b/>
          <w:sz w:val="24"/>
        </w:rPr>
      </w:pPr>
      <w:r w:rsidRPr="0091327F">
        <w:rPr>
          <w:rFonts w:hAnsi="宋体" w:hint="eastAsia"/>
          <w:b/>
          <w:sz w:val="24"/>
        </w:rPr>
        <w:t>签字页（本页无正文）：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2"/>
        <w:gridCol w:w="4382"/>
      </w:tblGrid>
      <w:tr w:rsidR="0091327F" w:rsidRPr="00B20ED0" w:rsidTr="009706F5">
        <w:trPr>
          <w:trHeight w:val="416"/>
          <w:jc w:val="center"/>
        </w:trPr>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甲</w:t>
            </w:r>
            <w:r w:rsidRPr="00B20ED0">
              <w:rPr>
                <w:rFonts w:ascii="宋体" w:hAnsi="宋体"/>
                <w:color w:val="000000"/>
                <w:kern w:val="0"/>
                <w:sz w:val="24"/>
                <w:u w:color="000000"/>
              </w:rPr>
              <w:t xml:space="preserve">  </w:t>
            </w:r>
            <w:r w:rsidRPr="00B20ED0">
              <w:rPr>
                <w:rFonts w:ascii="宋体" w:hAnsi="宋体" w:hint="eastAsia"/>
                <w:color w:val="000000"/>
                <w:kern w:val="0"/>
                <w:sz w:val="24"/>
                <w:u w:color="000000"/>
              </w:rPr>
              <w:t>方</w:t>
            </w:r>
          </w:p>
        </w:tc>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乙</w:t>
            </w:r>
            <w:r w:rsidRPr="00B20ED0">
              <w:rPr>
                <w:rFonts w:ascii="宋体" w:hAnsi="宋体"/>
                <w:color w:val="000000"/>
                <w:kern w:val="0"/>
                <w:sz w:val="24"/>
                <w:u w:color="000000"/>
              </w:rPr>
              <w:t xml:space="preserve">  </w:t>
            </w:r>
            <w:r w:rsidRPr="00B20ED0">
              <w:rPr>
                <w:rFonts w:ascii="宋体" w:hAnsi="宋体" w:hint="eastAsia"/>
                <w:color w:val="000000"/>
                <w:kern w:val="0"/>
                <w:sz w:val="24"/>
                <w:u w:color="000000"/>
              </w:rPr>
              <w:t>方</w:t>
            </w:r>
          </w:p>
        </w:tc>
      </w:tr>
      <w:tr w:rsidR="0091327F" w:rsidRPr="00B20ED0" w:rsidTr="009706F5">
        <w:trPr>
          <w:trHeight w:val="1544"/>
          <w:jc w:val="center"/>
        </w:trPr>
        <w:tc>
          <w:tcPr>
            <w:tcW w:w="4382" w:type="dxa"/>
            <w:tcBorders>
              <w:top w:val="single" w:sz="4" w:space="0" w:color="000000"/>
              <w:left w:val="single" w:sz="4" w:space="0" w:color="000000"/>
              <w:bottom w:val="single" w:sz="4" w:space="0" w:color="000000"/>
              <w:right w:val="single" w:sz="4" w:space="0" w:color="000000"/>
            </w:tcBorders>
          </w:tcPr>
          <w:p w:rsidR="0091327F" w:rsidRPr="0091327F" w:rsidRDefault="0091327F" w:rsidP="009706F5">
            <w:pPr>
              <w:snapToGrid w:val="0"/>
              <w:spacing w:line="360" w:lineRule="auto"/>
              <w:textAlignment w:val="baseline"/>
              <w:rPr>
                <w:rFonts w:ascii="宋体" w:hAnsi="宋体" w:hint="eastAsia"/>
                <w:b/>
                <w:color w:val="000000"/>
                <w:kern w:val="0"/>
                <w:sz w:val="24"/>
                <w:u w:color="000000"/>
              </w:rPr>
            </w:pPr>
            <w:proofErr w:type="gramStart"/>
            <w:r w:rsidRPr="0091327F">
              <w:rPr>
                <w:rFonts w:ascii="宋体" w:hAnsi="宋体" w:hint="eastAsia"/>
                <w:b/>
                <w:color w:val="000000"/>
                <w:kern w:val="0"/>
                <w:sz w:val="24"/>
                <w:u w:color="000000"/>
              </w:rPr>
              <w:t>沧州华</w:t>
            </w:r>
            <w:proofErr w:type="gramEnd"/>
            <w:r w:rsidRPr="0091327F">
              <w:rPr>
                <w:rFonts w:ascii="宋体" w:hAnsi="宋体" w:hint="eastAsia"/>
                <w:b/>
                <w:color w:val="000000"/>
                <w:kern w:val="0"/>
                <w:sz w:val="24"/>
                <w:u w:color="000000"/>
              </w:rPr>
              <w:t>润热电有限公司</w:t>
            </w:r>
          </w:p>
          <w:p w:rsidR="0091327F" w:rsidRPr="00B20ED0" w:rsidRDefault="0091327F" w:rsidP="009706F5">
            <w:pPr>
              <w:snapToGrid w:val="0"/>
              <w:spacing w:line="360" w:lineRule="auto"/>
              <w:ind w:firstLine="419"/>
              <w:textAlignment w:val="baseline"/>
              <w:rPr>
                <w:rFonts w:ascii="宋体" w:hAnsi="宋体"/>
                <w:color w:val="000000"/>
                <w:kern w:val="0"/>
                <w:sz w:val="24"/>
                <w:u w:color="000000"/>
              </w:rPr>
            </w:pPr>
            <w:r w:rsidRPr="00B20ED0">
              <w:rPr>
                <w:rFonts w:ascii="宋体" w:hAnsi="宋体" w:hint="eastAsia"/>
                <w:color w:val="000000"/>
                <w:kern w:val="0"/>
                <w:sz w:val="24"/>
                <w:u w:color="000000"/>
              </w:rPr>
              <w:t>（盖章）</w:t>
            </w:r>
          </w:p>
        </w:tc>
        <w:tc>
          <w:tcPr>
            <w:tcW w:w="4382" w:type="dxa"/>
            <w:tcBorders>
              <w:top w:val="single" w:sz="4" w:space="0" w:color="000000"/>
              <w:left w:val="single" w:sz="4" w:space="0" w:color="000000"/>
              <w:bottom w:val="single" w:sz="4" w:space="0" w:color="000000"/>
              <w:right w:val="single" w:sz="4" w:space="0" w:color="000000"/>
            </w:tcBorders>
          </w:tcPr>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（盖章）</w:t>
            </w:r>
          </w:p>
        </w:tc>
      </w:tr>
      <w:tr w:rsidR="0091327F" w:rsidRPr="00B20ED0" w:rsidTr="009706F5">
        <w:trPr>
          <w:trHeight w:val="1619"/>
          <w:jc w:val="center"/>
        </w:trPr>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hint="eastAsia"/>
                <w:color w:val="000000"/>
                <w:kern w:val="0"/>
                <w:sz w:val="24"/>
                <w:u w:color="000000"/>
              </w:rPr>
            </w:pPr>
            <w:r w:rsidRPr="00B20ED0">
              <w:rPr>
                <w:rFonts w:ascii="宋体" w:hAnsi="宋体" w:hint="eastAsia"/>
                <w:color w:val="000000"/>
                <w:kern w:val="0"/>
                <w:sz w:val="24"/>
                <w:u w:color="000000"/>
              </w:rPr>
              <w:t>法定代表人（或委托代理人）</w:t>
            </w:r>
          </w:p>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签字：</w:t>
            </w:r>
          </w:p>
          <w:p w:rsidR="0091327F" w:rsidRPr="00B20ED0" w:rsidRDefault="0091327F" w:rsidP="009706F5">
            <w:pPr>
              <w:snapToGrid w:val="0"/>
              <w:spacing w:line="360" w:lineRule="auto"/>
              <w:ind w:left="420"/>
              <w:textAlignment w:val="baseline"/>
              <w:rPr>
                <w:rFonts w:ascii="宋体" w:hAnsi="宋体"/>
                <w:color w:val="000000"/>
                <w:kern w:val="0"/>
                <w:sz w:val="24"/>
                <w:u w:color="000000"/>
              </w:rPr>
            </w:pPr>
          </w:p>
          <w:p w:rsidR="0091327F" w:rsidRPr="00B20ED0" w:rsidRDefault="0091327F" w:rsidP="009706F5">
            <w:pPr>
              <w:snapToGrid w:val="0"/>
              <w:spacing w:line="360" w:lineRule="auto"/>
              <w:ind w:left="420" w:firstLineChars="650" w:firstLine="1560"/>
              <w:textAlignment w:val="baseline"/>
              <w:rPr>
                <w:rFonts w:ascii="宋体" w:hAnsi="宋体"/>
                <w:color w:val="000000"/>
                <w:kern w:val="0"/>
                <w:sz w:val="24"/>
                <w:u w:color="000000"/>
              </w:rPr>
            </w:pPr>
            <w:r w:rsidRPr="00B20ED0">
              <w:rPr>
                <w:rFonts w:ascii="宋体" w:hAnsi="宋体" w:hint="eastAsia"/>
                <w:color w:val="000000"/>
                <w:kern w:val="0"/>
                <w:sz w:val="24"/>
                <w:u w:color="000000"/>
              </w:rPr>
              <w:t xml:space="preserve">年 </w:t>
            </w:r>
            <w:r w:rsidRPr="00B20ED0">
              <w:rPr>
                <w:rFonts w:ascii="宋体" w:hAnsi="宋体"/>
                <w:color w:val="000000"/>
                <w:kern w:val="0"/>
                <w:sz w:val="24"/>
                <w:u w:color="000000"/>
              </w:rPr>
              <w:t xml:space="preserve">   </w:t>
            </w:r>
            <w:r w:rsidRPr="00B20ED0">
              <w:rPr>
                <w:rFonts w:ascii="宋体" w:hAnsi="宋体" w:hint="eastAsia"/>
                <w:color w:val="000000"/>
                <w:kern w:val="0"/>
                <w:sz w:val="24"/>
                <w:u w:color="000000"/>
              </w:rPr>
              <w:t>月   日</w:t>
            </w:r>
          </w:p>
        </w:tc>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hint="eastAsia"/>
                <w:color w:val="000000"/>
                <w:kern w:val="0"/>
                <w:sz w:val="24"/>
                <w:u w:color="000000"/>
              </w:rPr>
            </w:pPr>
            <w:r w:rsidRPr="00B20ED0">
              <w:rPr>
                <w:rFonts w:ascii="宋体" w:hAnsi="宋体" w:hint="eastAsia"/>
                <w:color w:val="000000"/>
                <w:kern w:val="0"/>
                <w:sz w:val="24"/>
                <w:u w:color="000000"/>
              </w:rPr>
              <w:t>法定代表人（或委托代理人）</w:t>
            </w:r>
          </w:p>
          <w:p w:rsidR="0091327F" w:rsidRPr="00B20ED0" w:rsidRDefault="0091327F" w:rsidP="009706F5">
            <w:pPr>
              <w:snapToGrid w:val="0"/>
              <w:spacing w:line="360" w:lineRule="auto"/>
              <w:textAlignment w:val="baseline"/>
              <w:rPr>
                <w:rFonts w:ascii="宋体" w:hAnsi="宋体" w:hint="eastAsia"/>
                <w:color w:val="000000"/>
                <w:kern w:val="0"/>
                <w:sz w:val="24"/>
                <w:u w:color="000000"/>
              </w:rPr>
            </w:pPr>
            <w:r w:rsidRPr="00B20ED0">
              <w:rPr>
                <w:rFonts w:ascii="宋体" w:hAnsi="宋体" w:hint="eastAsia"/>
                <w:color w:val="000000"/>
                <w:kern w:val="0"/>
                <w:sz w:val="24"/>
                <w:u w:color="000000"/>
              </w:rPr>
              <w:t xml:space="preserve">签字： </w:t>
            </w:r>
          </w:p>
          <w:p w:rsidR="0091327F" w:rsidRPr="00B20ED0" w:rsidRDefault="0091327F" w:rsidP="009706F5">
            <w:pPr>
              <w:snapToGrid w:val="0"/>
              <w:spacing w:line="360" w:lineRule="auto"/>
              <w:textAlignment w:val="baseline"/>
              <w:rPr>
                <w:rFonts w:ascii="宋体" w:hAnsi="宋体" w:hint="eastAsia"/>
                <w:color w:val="000000"/>
                <w:kern w:val="0"/>
                <w:sz w:val="24"/>
                <w:u w:color="000000"/>
              </w:rPr>
            </w:pPr>
          </w:p>
          <w:p w:rsidR="0091327F" w:rsidRPr="00B20ED0" w:rsidRDefault="0091327F" w:rsidP="009706F5">
            <w:pPr>
              <w:snapToGrid w:val="0"/>
              <w:spacing w:line="360" w:lineRule="auto"/>
              <w:ind w:left="420"/>
              <w:textAlignment w:val="baseline"/>
              <w:rPr>
                <w:rFonts w:ascii="宋体" w:hAnsi="宋体"/>
                <w:color w:val="000000"/>
                <w:kern w:val="0"/>
                <w:sz w:val="24"/>
                <w:u w:color="000000"/>
              </w:rPr>
            </w:pPr>
            <w:r w:rsidRPr="00B20ED0">
              <w:rPr>
                <w:rFonts w:ascii="宋体" w:hAnsi="宋体"/>
                <w:color w:val="000000"/>
                <w:kern w:val="0"/>
                <w:sz w:val="24"/>
                <w:u w:color="000000"/>
              </w:rPr>
              <w:t xml:space="preserve"> </w:t>
            </w:r>
            <w:r w:rsidRPr="00B20ED0">
              <w:rPr>
                <w:rFonts w:ascii="宋体" w:hAnsi="宋体" w:hint="eastAsia"/>
                <w:color w:val="000000"/>
                <w:kern w:val="0"/>
                <w:sz w:val="24"/>
                <w:u w:color="000000"/>
              </w:rPr>
              <w:t xml:space="preserve">             </w:t>
            </w:r>
            <w:r w:rsidRPr="00B20ED0">
              <w:rPr>
                <w:rFonts w:ascii="宋体" w:hAnsi="宋体"/>
                <w:color w:val="000000"/>
                <w:kern w:val="0"/>
                <w:sz w:val="24"/>
                <w:u w:color="000000"/>
              </w:rPr>
              <w:t xml:space="preserve">  </w:t>
            </w:r>
            <w:r w:rsidRPr="00B20ED0">
              <w:rPr>
                <w:rFonts w:ascii="宋体" w:hAnsi="宋体" w:hint="eastAsia"/>
                <w:color w:val="000000"/>
                <w:kern w:val="0"/>
                <w:sz w:val="24"/>
                <w:u w:color="000000"/>
              </w:rPr>
              <w:t>年</w:t>
            </w:r>
            <w:r w:rsidRPr="00B20ED0">
              <w:rPr>
                <w:rFonts w:ascii="宋体" w:hAnsi="宋体"/>
                <w:color w:val="000000"/>
                <w:kern w:val="0"/>
                <w:sz w:val="24"/>
                <w:u w:color="000000"/>
              </w:rPr>
              <w:t xml:space="preserve">    </w:t>
            </w:r>
            <w:r w:rsidRPr="00B20ED0">
              <w:rPr>
                <w:rFonts w:ascii="宋体" w:hAnsi="宋体" w:hint="eastAsia"/>
                <w:color w:val="000000"/>
                <w:kern w:val="0"/>
                <w:sz w:val="24"/>
                <w:u w:color="000000"/>
              </w:rPr>
              <w:t xml:space="preserve">月  </w:t>
            </w:r>
            <w:r w:rsidRPr="00B20ED0">
              <w:rPr>
                <w:rFonts w:ascii="宋体" w:hAnsi="宋体"/>
                <w:color w:val="000000"/>
                <w:kern w:val="0"/>
                <w:sz w:val="24"/>
                <w:u w:color="000000"/>
              </w:rPr>
              <w:t xml:space="preserve">  </w:t>
            </w:r>
            <w:r w:rsidRPr="00B20ED0">
              <w:rPr>
                <w:rFonts w:ascii="宋体" w:hAnsi="宋体" w:hint="eastAsia"/>
                <w:color w:val="000000"/>
                <w:kern w:val="0"/>
                <w:sz w:val="24"/>
                <w:u w:color="000000"/>
              </w:rPr>
              <w:t>日</w:t>
            </w:r>
          </w:p>
        </w:tc>
      </w:tr>
      <w:tr w:rsidR="0091327F" w:rsidRPr="00B20ED0" w:rsidTr="009706F5">
        <w:trPr>
          <w:trHeight w:hRule="exact" w:val="791"/>
          <w:jc w:val="center"/>
        </w:trPr>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经办人：</w:t>
            </w:r>
            <w:r w:rsidRPr="00B20ED0">
              <w:rPr>
                <w:rFonts w:ascii="宋体" w:hAnsi="宋体"/>
                <w:color w:val="000000"/>
                <w:kern w:val="0"/>
                <w:sz w:val="24"/>
                <w:u w:color="000000"/>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hint="eastAsia"/>
                <w:color w:val="000000"/>
                <w:kern w:val="0"/>
                <w:sz w:val="24"/>
                <w:u w:color="000000"/>
              </w:rPr>
            </w:pPr>
            <w:r w:rsidRPr="00B20ED0">
              <w:rPr>
                <w:rFonts w:ascii="宋体" w:hAnsi="宋体" w:hint="eastAsia"/>
                <w:color w:val="000000"/>
                <w:kern w:val="0"/>
                <w:sz w:val="24"/>
                <w:u w:color="000000"/>
              </w:rPr>
              <w:t xml:space="preserve">经办人： </w:t>
            </w:r>
          </w:p>
        </w:tc>
      </w:tr>
      <w:tr w:rsidR="0091327F" w:rsidRPr="00B20ED0" w:rsidTr="009706F5">
        <w:trPr>
          <w:trHeight w:hRule="exact" w:val="791"/>
          <w:jc w:val="center"/>
        </w:trPr>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电话：</w:t>
            </w:r>
          </w:p>
        </w:tc>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电话：</w:t>
            </w:r>
          </w:p>
        </w:tc>
      </w:tr>
      <w:tr w:rsidR="0091327F" w:rsidRPr="00B20ED0" w:rsidTr="009706F5">
        <w:trPr>
          <w:trHeight w:val="534"/>
          <w:jc w:val="center"/>
        </w:trPr>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邮寄地址：</w:t>
            </w:r>
            <w:r w:rsidRPr="0091327F">
              <w:rPr>
                <w:rFonts w:ascii="宋体" w:hAnsi="宋体" w:hint="eastAsia"/>
                <w:color w:val="000000"/>
                <w:kern w:val="0"/>
                <w:sz w:val="24"/>
                <w:u w:color="000000"/>
              </w:rPr>
              <w:t>河北省沧州市运河区渤海西路北外环6号</w:t>
            </w:r>
            <w:proofErr w:type="gramStart"/>
            <w:r w:rsidRPr="0091327F">
              <w:rPr>
                <w:rFonts w:ascii="宋体" w:hAnsi="宋体" w:hint="eastAsia"/>
                <w:color w:val="000000"/>
                <w:kern w:val="0"/>
                <w:sz w:val="24"/>
                <w:u w:color="000000"/>
              </w:rPr>
              <w:t>沧州华</w:t>
            </w:r>
            <w:proofErr w:type="gramEnd"/>
            <w:r w:rsidRPr="0091327F">
              <w:rPr>
                <w:rFonts w:ascii="宋体" w:hAnsi="宋体" w:hint="eastAsia"/>
                <w:color w:val="000000"/>
                <w:kern w:val="0"/>
                <w:sz w:val="24"/>
                <w:u w:color="000000"/>
              </w:rPr>
              <w:t>润电厂</w:t>
            </w:r>
          </w:p>
        </w:tc>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hint="eastAsia"/>
                <w:color w:val="000000"/>
                <w:kern w:val="0"/>
                <w:sz w:val="24"/>
                <w:u w:color="000000"/>
              </w:rPr>
            </w:pPr>
            <w:r w:rsidRPr="00B20ED0">
              <w:rPr>
                <w:rFonts w:ascii="宋体" w:hAnsi="宋体" w:hint="eastAsia"/>
                <w:color w:val="000000"/>
                <w:kern w:val="0"/>
                <w:sz w:val="24"/>
                <w:u w:color="000000"/>
              </w:rPr>
              <w:t xml:space="preserve">地址： </w:t>
            </w:r>
          </w:p>
        </w:tc>
      </w:tr>
      <w:tr w:rsidR="0091327F" w:rsidRPr="00B20ED0" w:rsidTr="009706F5">
        <w:trPr>
          <w:trHeight w:hRule="exact" w:val="791"/>
          <w:jc w:val="center"/>
        </w:trPr>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邮编：061000</w:t>
            </w:r>
          </w:p>
        </w:tc>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邮编：</w:t>
            </w:r>
          </w:p>
        </w:tc>
      </w:tr>
      <w:tr w:rsidR="0091327F" w:rsidRPr="00B20ED0" w:rsidTr="0091327F">
        <w:trPr>
          <w:trHeight w:hRule="exact" w:val="756"/>
          <w:jc w:val="center"/>
        </w:trPr>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开户行：建行沧州九河支行</w:t>
            </w:r>
          </w:p>
        </w:tc>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hint="eastAsia"/>
                <w:color w:val="000000"/>
                <w:kern w:val="0"/>
                <w:sz w:val="24"/>
                <w:u w:color="000000"/>
              </w:rPr>
            </w:pPr>
            <w:r w:rsidRPr="00B20ED0">
              <w:rPr>
                <w:rFonts w:ascii="宋体" w:hAnsi="宋体" w:hint="eastAsia"/>
                <w:color w:val="000000"/>
                <w:kern w:val="0"/>
                <w:sz w:val="24"/>
                <w:u w:color="000000"/>
              </w:rPr>
              <w:t xml:space="preserve">开户行： </w:t>
            </w:r>
          </w:p>
        </w:tc>
      </w:tr>
      <w:tr w:rsidR="0091327F" w:rsidRPr="00B20ED0" w:rsidTr="0091327F">
        <w:trPr>
          <w:trHeight w:hRule="exact" w:val="569"/>
          <w:jc w:val="center"/>
        </w:trPr>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proofErr w:type="gramStart"/>
            <w:r w:rsidRPr="00B20ED0">
              <w:rPr>
                <w:rFonts w:ascii="宋体" w:hAnsi="宋体" w:hint="eastAsia"/>
                <w:color w:val="000000"/>
                <w:kern w:val="0"/>
                <w:sz w:val="24"/>
                <w:u w:color="000000"/>
              </w:rPr>
              <w:t>帐号</w:t>
            </w:r>
            <w:proofErr w:type="gramEnd"/>
            <w:r w:rsidRPr="00B20ED0">
              <w:rPr>
                <w:rFonts w:ascii="宋体" w:hAnsi="宋体" w:hint="eastAsia"/>
                <w:color w:val="000000"/>
                <w:kern w:val="0"/>
                <w:sz w:val="24"/>
                <w:u w:color="000000"/>
              </w:rPr>
              <w:t>：</w:t>
            </w:r>
            <w:r w:rsidRPr="00B20ED0">
              <w:rPr>
                <w:rFonts w:ascii="宋体" w:hAnsi="宋体"/>
                <w:color w:val="000000"/>
                <w:kern w:val="0"/>
                <w:sz w:val="24"/>
                <w:u w:color="000000"/>
              </w:rPr>
              <w:t>13001695508059666666</w:t>
            </w:r>
          </w:p>
        </w:tc>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proofErr w:type="gramStart"/>
            <w:r w:rsidRPr="00B20ED0">
              <w:rPr>
                <w:rFonts w:ascii="宋体" w:hAnsi="宋体" w:hint="eastAsia"/>
                <w:color w:val="000000"/>
                <w:kern w:val="0"/>
                <w:sz w:val="24"/>
                <w:u w:color="000000"/>
              </w:rPr>
              <w:t>帐号</w:t>
            </w:r>
            <w:proofErr w:type="gramEnd"/>
            <w:r w:rsidRPr="00B20ED0">
              <w:rPr>
                <w:rFonts w:ascii="宋体" w:hAnsi="宋体" w:hint="eastAsia"/>
                <w:color w:val="000000"/>
                <w:kern w:val="0"/>
                <w:sz w:val="24"/>
                <w:u w:color="000000"/>
              </w:rPr>
              <w:t>：</w:t>
            </w:r>
          </w:p>
        </w:tc>
      </w:tr>
      <w:tr w:rsidR="0091327F" w:rsidRPr="00B20ED0" w:rsidTr="0091327F">
        <w:trPr>
          <w:trHeight w:hRule="exact" w:val="563"/>
          <w:jc w:val="center"/>
        </w:trPr>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税号：</w:t>
            </w:r>
            <w:r w:rsidRPr="00B20ED0">
              <w:rPr>
                <w:rFonts w:ascii="宋体" w:hAnsi="宋体"/>
                <w:color w:val="000000"/>
                <w:kern w:val="0"/>
                <w:sz w:val="24"/>
                <w:u w:color="000000"/>
              </w:rPr>
              <w:t>91130900717868157F</w:t>
            </w:r>
          </w:p>
        </w:tc>
        <w:tc>
          <w:tcPr>
            <w:tcW w:w="4382" w:type="dxa"/>
            <w:tcBorders>
              <w:top w:val="single" w:sz="4" w:space="0" w:color="000000"/>
              <w:left w:val="single" w:sz="4" w:space="0" w:color="000000"/>
              <w:bottom w:val="single" w:sz="4" w:space="0" w:color="000000"/>
              <w:right w:val="single" w:sz="4" w:space="0" w:color="000000"/>
            </w:tcBorders>
            <w:vAlign w:val="center"/>
          </w:tcPr>
          <w:p w:rsidR="0091327F" w:rsidRPr="00B20ED0" w:rsidRDefault="0091327F" w:rsidP="009706F5">
            <w:pPr>
              <w:snapToGrid w:val="0"/>
              <w:spacing w:line="360" w:lineRule="auto"/>
              <w:textAlignment w:val="baseline"/>
              <w:rPr>
                <w:rFonts w:ascii="宋体" w:hAnsi="宋体"/>
                <w:color w:val="000000"/>
                <w:kern w:val="0"/>
                <w:sz w:val="24"/>
                <w:u w:color="000000"/>
              </w:rPr>
            </w:pPr>
            <w:r w:rsidRPr="00B20ED0">
              <w:rPr>
                <w:rFonts w:ascii="宋体" w:hAnsi="宋体" w:hint="eastAsia"/>
                <w:color w:val="000000"/>
                <w:kern w:val="0"/>
                <w:sz w:val="24"/>
                <w:u w:color="000000"/>
              </w:rPr>
              <w:t>税号：</w:t>
            </w:r>
          </w:p>
        </w:tc>
      </w:tr>
    </w:tbl>
    <w:p w:rsidR="00421D6B" w:rsidRDefault="00421D6B">
      <w:pPr>
        <w:autoSpaceDE w:val="0"/>
        <w:autoSpaceDN w:val="0"/>
        <w:adjustRightInd w:val="0"/>
        <w:spacing w:line="300" w:lineRule="auto"/>
        <w:rPr>
          <w:rFonts w:ascii="宋体" w:hAnsi="宋体" w:cs="宋体"/>
          <w:sz w:val="24"/>
        </w:rPr>
      </w:pPr>
    </w:p>
    <w:sectPr w:rsidR="00421D6B">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EDA" w:rsidRDefault="00707EDA">
      <w:r>
        <w:separator/>
      </w:r>
    </w:p>
  </w:endnote>
  <w:endnote w:type="continuationSeparator" w:id="0">
    <w:p w:rsidR="00707EDA" w:rsidRDefault="0070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T Song">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6B" w:rsidRDefault="00707EDA">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421D6B" w:rsidRDefault="00421D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6B" w:rsidRDefault="00707EDA">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261888">
      <w:rPr>
        <w:rStyle w:val="af0"/>
        <w:noProof/>
      </w:rPr>
      <w:t>4</w:t>
    </w:r>
    <w:r>
      <w:rPr>
        <w:rStyle w:val="af0"/>
      </w:rPr>
      <w:fldChar w:fldCharType="end"/>
    </w:r>
  </w:p>
  <w:p w:rsidR="00421D6B" w:rsidRDefault="00421D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EDA" w:rsidRDefault="00707EDA">
      <w:r>
        <w:separator/>
      </w:r>
    </w:p>
  </w:footnote>
  <w:footnote w:type="continuationSeparator" w:id="0">
    <w:p w:rsidR="00707EDA" w:rsidRDefault="0070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6B" w:rsidRDefault="00421D6B" w:rsidP="00286DAB">
    <w:pPr>
      <w:pStyle w:val="ab"/>
      <w:pBdr>
        <w:bottom w:val="none" w:sz="0" w:space="0" w:color="auto"/>
      </w:pBdr>
      <w:tabs>
        <w:tab w:val="clear" w:pos="8306"/>
        <w:tab w:val="right" w:pos="8280"/>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iOTNjMmZhYzNhOWNkYTJkZTBjNjA4NmVjZjIyZDEifQ=="/>
  </w:docVars>
  <w:rsids>
    <w:rsidRoot w:val="00660ECE"/>
    <w:rsid w:val="00005A55"/>
    <w:rsid w:val="0000736B"/>
    <w:rsid w:val="00011589"/>
    <w:rsid w:val="00017DF9"/>
    <w:rsid w:val="00023B32"/>
    <w:rsid w:val="000334BF"/>
    <w:rsid w:val="0004305D"/>
    <w:rsid w:val="00044822"/>
    <w:rsid w:val="0004615E"/>
    <w:rsid w:val="00050938"/>
    <w:rsid w:val="00052515"/>
    <w:rsid w:val="000530F1"/>
    <w:rsid w:val="00061A56"/>
    <w:rsid w:val="000621E1"/>
    <w:rsid w:val="00063295"/>
    <w:rsid w:val="00065199"/>
    <w:rsid w:val="00065EA2"/>
    <w:rsid w:val="00072746"/>
    <w:rsid w:val="00073011"/>
    <w:rsid w:val="00080630"/>
    <w:rsid w:val="000814B9"/>
    <w:rsid w:val="000865E2"/>
    <w:rsid w:val="00091B72"/>
    <w:rsid w:val="00095C2E"/>
    <w:rsid w:val="000A1EC1"/>
    <w:rsid w:val="000A724D"/>
    <w:rsid w:val="000B0561"/>
    <w:rsid w:val="000C334A"/>
    <w:rsid w:val="000C4E34"/>
    <w:rsid w:val="000D237E"/>
    <w:rsid w:val="000D247C"/>
    <w:rsid w:val="000D5AB1"/>
    <w:rsid w:val="000F1435"/>
    <w:rsid w:val="001043AD"/>
    <w:rsid w:val="001108CB"/>
    <w:rsid w:val="00122D6E"/>
    <w:rsid w:val="00125467"/>
    <w:rsid w:val="00125779"/>
    <w:rsid w:val="001309D1"/>
    <w:rsid w:val="00130B8E"/>
    <w:rsid w:val="00132568"/>
    <w:rsid w:val="00136CEB"/>
    <w:rsid w:val="00142FC4"/>
    <w:rsid w:val="00143279"/>
    <w:rsid w:val="0015012D"/>
    <w:rsid w:val="00153263"/>
    <w:rsid w:val="00153E2F"/>
    <w:rsid w:val="00154B13"/>
    <w:rsid w:val="00160236"/>
    <w:rsid w:val="00160304"/>
    <w:rsid w:val="001610DA"/>
    <w:rsid w:val="00164C1C"/>
    <w:rsid w:val="00164D26"/>
    <w:rsid w:val="00166E64"/>
    <w:rsid w:val="0016791E"/>
    <w:rsid w:val="00170F4A"/>
    <w:rsid w:val="00176B11"/>
    <w:rsid w:val="00181081"/>
    <w:rsid w:val="0018161E"/>
    <w:rsid w:val="001816EF"/>
    <w:rsid w:val="00186A5A"/>
    <w:rsid w:val="001902A5"/>
    <w:rsid w:val="00190620"/>
    <w:rsid w:val="001933F2"/>
    <w:rsid w:val="001941D3"/>
    <w:rsid w:val="001979A1"/>
    <w:rsid w:val="001A2AE7"/>
    <w:rsid w:val="001A506C"/>
    <w:rsid w:val="001A5A10"/>
    <w:rsid w:val="001A5ADC"/>
    <w:rsid w:val="001B61FD"/>
    <w:rsid w:val="001B655E"/>
    <w:rsid w:val="001C5126"/>
    <w:rsid w:val="001D406A"/>
    <w:rsid w:val="001D6658"/>
    <w:rsid w:val="001E08E9"/>
    <w:rsid w:val="001E3441"/>
    <w:rsid w:val="001F3DC3"/>
    <w:rsid w:val="001F7164"/>
    <w:rsid w:val="0020534C"/>
    <w:rsid w:val="00205783"/>
    <w:rsid w:val="0021375A"/>
    <w:rsid w:val="00216769"/>
    <w:rsid w:val="00216B5C"/>
    <w:rsid w:val="00230CAB"/>
    <w:rsid w:val="00231950"/>
    <w:rsid w:val="00246181"/>
    <w:rsid w:val="002506A1"/>
    <w:rsid w:val="00257BA1"/>
    <w:rsid w:val="002601E3"/>
    <w:rsid w:val="00261888"/>
    <w:rsid w:val="00261C6A"/>
    <w:rsid w:val="002623FB"/>
    <w:rsid w:val="002629D0"/>
    <w:rsid w:val="002676B9"/>
    <w:rsid w:val="00273775"/>
    <w:rsid w:val="00273E64"/>
    <w:rsid w:val="00275815"/>
    <w:rsid w:val="00276C57"/>
    <w:rsid w:val="00276C92"/>
    <w:rsid w:val="00280389"/>
    <w:rsid w:val="002849DC"/>
    <w:rsid w:val="00286DAB"/>
    <w:rsid w:val="002940B6"/>
    <w:rsid w:val="00297EC7"/>
    <w:rsid w:val="002B142D"/>
    <w:rsid w:val="002B16B2"/>
    <w:rsid w:val="002B1A7E"/>
    <w:rsid w:val="002C0020"/>
    <w:rsid w:val="002C0871"/>
    <w:rsid w:val="002D594E"/>
    <w:rsid w:val="002D5CC8"/>
    <w:rsid w:val="002D7EE1"/>
    <w:rsid w:val="002E5EAF"/>
    <w:rsid w:val="002F46CE"/>
    <w:rsid w:val="002F5BA2"/>
    <w:rsid w:val="002F7D48"/>
    <w:rsid w:val="00300C07"/>
    <w:rsid w:val="00304731"/>
    <w:rsid w:val="003051F6"/>
    <w:rsid w:val="00305F1D"/>
    <w:rsid w:val="003060FB"/>
    <w:rsid w:val="003078E9"/>
    <w:rsid w:val="00316BC0"/>
    <w:rsid w:val="00321744"/>
    <w:rsid w:val="003275E4"/>
    <w:rsid w:val="0033218A"/>
    <w:rsid w:val="0033403F"/>
    <w:rsid w:val="003457D9"/>
    <w:rsid w:val="00350356"/>
    <w:rsid w:val="0035300B"/>
    <w:rsid w:val="00380412"/>
    <w:rsid w:val="003806F6"/>
    <w:rsid w:val="00380D07"/>
    <w:rsid w:val="00381CA4"/>
    <w:rsid w:val="00384BD1"/>
    <w:rsid w:val="00390F32"/>
    <w:rsid w:val="00395A06"/>
    <w:rsid w:val="003971BD"/>
    <w:rsid w:val="00397415"/>
    <w:rsid w:val="003A2BD9"/>
    <w:rsid w:val="003A7248"/>
    <w:rsid w:val="003B51D3"/>
    <w:rsid w:val="003B5C32"/>
    <w:rsid w:val="003B6786"/>
    <w:rsid w:val="003C19ED"/>
    <w:rsid w:val="003C1C51"/>
    <w:rsid w:val="003C1ECC"/>
    <w:rsid w:val="003C32A0"/>
    <w:rsid w:val="003E0027"/>
    <w:rsid w:val="003E2686"/>
    <w:rsid w:val="003E2C45"/>
    <w:rsid w:val="003E4E07"/>
    <w:rsid w:val="003F277D"/>
    <w:rsid w:val="003F591D"/>
    <w:rsid w:val="003F6F4E"/>
    <w:rsid w:val="003F7C60"/>
    <w:rsid w:val="00404427"/>
    <w:rsid w:val="00405CC5"/>
    <w:rsid w:val="00406238"/>
    <w:rsid w:val="00413CCA"/>
    <w:rsid w:val="00421D6B"/>
    <w:rsid w:val="00432E41"/>
    <w:rsid w:val="00433819"/>
    <w:rsid w:val="00436F46"/>
    <w:rsid w:val="00444A13"/>
    <w:rsid w:val="004453E2"/>
    <w:rsid w:val="00447DA3"/>
    <w:rsid w:val="00455619"/>
    <w:rsid w:val="00457FF9"/>
    <w:rsid w:val="00460E70"/>
    <w:rsid w:val="00475ACC"/>
    <w:rsid w:val="00476753"/>
    <w:rsid w:val="00482CE1"/>
    <w:rsid w:val="00491EC4"/>
    <w:rsid w:val="004A1E73"/>
    <w:rsid w:val="004B3771"/>
    <w:rsid w:val="004B3B69"/>
    <w:rsid w:val="004B6274"/>
    <w:rsid w:val="004C5D4E"/>
    <w:rsid w:val="004C6837"/>
    <w:rsid w:val="004D0051"/>
    <w:rsid w:val="004D39E6"/>
    <w:rsid w:val="004E00F6"/>
    <w:rsid w:val="004E15C4"/>
    <w:rsid w:val="004E1C4C"/>
    <w:rsid w:val="004E214D"/>
    <w:rsid w:val="004E5C93"/>
    <w:rsid w:val="004E64A5"/>
    <w:rsid w:val="005035D1"/>
    <w:rsid w:val="00507513"/>
    <w:rsid w:val="005353F9"/>
    <w:rsid w:val="00555978"/>
    <w:rsid w:val="005665A7"/>
    <w:rsid w:val="00566C66"/>
    <w:rsid w:val="00572E36"/>
    <w:rsid w:val="005840D5"/>
    <w:rsid w:val="00584503"/>
    <w:rsid w:val="005A1F4E"/>
    <w:rsid w:val="005A4C0D"/>
    <w:rsid w:val="005A7C97"/>
    <w:rsid w:val="005C30AF"/>
    <w:rsid w:val="005C4017"/>
    <w:rsid w:val="005C4DA7"/>
    <w:rsid w:val="005D1AB0"/>
    <w:rsid w:val="005E2AD4"/>
    <w:rsid w:val="005F2B2F"/>
    <w:rsid w:val="006019BF"/>
    <w:rsid w:val="00602CB1"/>
    <w:rsid w:val="00605712"/>
    <w:rsid w:val="00605844"/>
    <w:rsid w:val="00607430"/>
    <w:rsid w:val="00635D1B"/>
    <w:rsid w:val="0063635C"/>
    <w:rsid w:val="00637B73"/>
    <w:rsid w:val="00640D2F"/>
    <w:rsid w:val="00641013"/>
    <w:rsid w:val="006424AD"/>
    <w:rsid w:val="006521F8"/>
    <w:rsid w:val="00660ECE"/>
    <w:rsid w:val="006612E4"/>
    <w:rsid w:val="0066222C"/>
    <w:rsid w:val="00663E4D"/>
    <w:rsid w:val="006758CB"/>
    <w:rsid w:val="00681158"/>
    <w:rsid w:val="00684B2D"/>
    <w:rsid w:val="00694C6A"/>
    <w:rsid w:val="00695DDD"/>
    <w:rsid w:val="006975C8"/>
    <w:rsid w:val="006B3674"/>
    <w:rsid w:val="006C1F33"/>
    <w:rsid w:val="006C5907"/>
    <w:rsid w:val="006D001E"/>
    <w:rsid w:val="006D2542"/>
    <w:rsid w:val="006D3082"/>
    <w:rsid w:val="006D6A6C"/>
    <w:rsid w:val="006E22E9"/>
    <w:rsid w:val="006E6BD4"/>
    <w:rsid w:val="006E71E2"/>
    <w:rsid w:val="006E7A34"/>
    <w:rsid w:val="006F0F90"/>
    <w:rsid w:val="006F47CD"/>
    <w:rsid w:val="00700B2B"/>
    <w:rsid w:val="007011F4"/>
    <w:rsid w:val="00707EDA"/>
    <w:rsid w:val="007223CC"/>
    <w:rsid w:val="00723D61"/>
    <w:rsid w:val="00743804"/>
    <w:rsid w:val="00746E0E"/>
    <w:rsid w:val="007572D8"/>
    <w:rsid w:val="00757AC9"/>
    <w:rsid w:val="00784FCA"/>
    <w:rsid w:val="00790459"/>
    <w:rsid w:val="007946AD"/>
    <w:rsid w:val="007957BD"/>
    <w:rsid w:val="007A12AF"/>
    <w:rsid w:val="007A3374"/>
    <w:rsid w:val="007A51A6"/>
    <w:rsid w:val="007A69B4"/>
    <w:rsid w:val="007A6EE4"/>
    <w:rsid w:val="007B22A5"/>
    <w:rsid w:val="007B24D5"/>
    <w:rsid w:val="007B2BD2"/>
    <w:rsid w:val="007B42EA"/>
    <w:rsid w:val="007B4B8F"/>
    <w:rsid w:val="007C066F"/>
    <w:rsid w:val="007C612D"/>
    <w:rsid w:val="007C6FA4"/>
    <w:rsid w:val="007C7265"/>
    <w:rsid w:val="007D0C68"/>
    <w:rsid w:val="007D39B6"/>
    <w:rsid w:val="007D4C6B"/>
    <w:rsid w:val="007D7AB8"/>
    <w:rsid w:val="007D7DCF"/>
    <w:rsid w:val="007E4CA5"/>
    <w:rsid w:val="007E7410"/>
    <w:rsid w:val="008009DC"/>
    <w:rsid w:val="0080227F"/>
    <w:rsid w:val="00803C09"/>
    <w:rsid w:val="00806E7D"/>
    <w:rsid w:val="0081778F"/>
    <w:rsid w:val="00823097"/>
    <w:rsid w:val="00823146"/>
    <w:rsid w:val="00832CE5"/>
    <w:rsid w:val="00834CAC"/>
    <w:rsid w:val="00836486"/>
    <w:rsid w:val="00836DA0"/>
    <w:rsid w:val="0083777F"/>
    <w:rsid w:val="0084556B"/>
    <w:rsid w:val="0084734D"/>
    <w:rsid w:val="008513BA"/>
    <w:rsid w:val="00857EAD"/>
    <w:rsid w:val="00867920"/>
    <w:rsid w:val="008679E5"/>
    <w:rsid w:val="00874595"/>
    <w:rsid w:val="00875944"/>
    <w:rsid w:val="00881B6B"/>
    <w:rsid w:val="0088277E"/>
    <w:rsid w:val="008834EE"/>
    <w:rsid w:val="00884011"/>
    <w:rsid w:val="008922F5"/>
    <w:rsid w:val="00892E4C"/>
    <w:rsid w:val="008975D7"/>
    <w:rsid w:val="008A140F"/>
    <w:rsid w:val="008A2B17"/>
    <w:rsid w:val="008A5EF1"/>
    <w:rsid w:val="008A79D3"/>
    <w:rsid w:val="008B7384"/>
    <w:rsid w:val="008C2276"/>
    <w:rsid w:val="008C5172"/>
    <w:rsid w:val="008C7A47"/>
    <w:rsid w:val="008D318A"/>
    <w:rsid w:val="008E7906"/>
    <w:rsid w:val="008F45AD"/>
    <w:rsid w:val="008F46D5"/>
    <w:rsid w:val="00902AEB"/>
    <w:rsid w:val="0091327F"/>
    <w:rsid w:val="00916629"/>
    <w:rsid w:val="0091688D"/>
    <w:rsid w:val="009203C9"/>
    <w:rsid w:val="00920899"/>
    <w:rsid w:val="009314C9"/>
    <w:rsid w:val="009329AE"/>
    <w:rsid w:val="0093719A"/>
    <w:rsid w:val="0094158F"/>
    <w:rsid w:val="00943F44"/>
    <w:rsid w:val="009449C8"/>
    <w:rsid w:val="00945314"/>
    <w:rsid w:val="00945A55"/>
    <w:rsid w:val="00951A7F"/>
    <w:rsid w:val="0095484E"/>
    <w:rsid w:val="00961A58"/>
    <w:rsid w:val="0096364C"/>
    <w:rsid w:val="00970407"/>
    <w:rsid w:val="00983132"/>
    <w:rsid w:val="009836DC"/>
    <w:rsid w:val="009858A7"/>
    <w:rsid w:val="00986492"/>
    <w:rsid w:val="00995C47"/>
    <w:rsid w:val="00995CF8"/>
    <w:rsid w:val="009A079D"/>
    <w:rsid w:val="009A6A58"/>
    <w:rsid w:val="009C3CB3"/>
    <w:rsid w:val="009C5F1B"/>
    <w:rsid w:val="009D0961"/>
    <w:rsid w:val="009E29FD"/>
    <w:rsid w:val="009E2B19"/>
    <w:rsid w:val="009E47DB"/>
    <w:rsid w:val="009E5151"/>
    <w:rsid w:val="009E71F1"/>
    <w:rsid w:val="009E739B"/>
    <w:rsid w:val="00A107C6"/>
    <w:rsid w:val="00A10C0D"/>
    <w:rsid w:val="00A11257"/>
    <w:rsid w:val="00A17A2B"/>
    <w:rsid w:val="00A24B3A"/>
    <w:rsid w:val="00A26005"/>
    <w:rsid w:val="00A31A1E"/>
    <w:rsid w:val="00A3233C"/>
    <w:rsid w:val="00A36686"/>
    <w:rsid w:val="00A4335A"/>
    <w:rsid w:val="00A45751"/>
    <w:rsid w:val="00A50DD3"/>
    <w:rsid w:val="00A51F91"/>
    <w:rsid w:val="00A52266"/>
    <w:rsid w:val="00A525BC"/>
    <w:rsid w:val="00A54227"/>
    <w:rsid w:val="00A55713"/>
    <w:rsid w:val="00A6698F"/>
    <w:rsid w:val="00A81E55"/>
    <w:rsid w:val="00A84641"/>
    <w:rsid w:val="00A8478E"/>
    <w:rsid w:val="00A97566"/>
    <w:rsid w:val="00AB3F90"/>
    <w:rsid w:val="00AC15E9"/>
    <w:rsid w:val="00AC2E04"/>
    <w:rsid w:val="00AC6AA8"/>
    <w:rsid w:val="00AF09BB"/>
    <w:rsid w:val="00B042FB"/>
    <w:rsid w:val="00B13979"/>
    <w:rsid w:val="00B14F8A"/>
    <w:rsid w:val="00B2142D"/>
    <w:rsid w:val="00B25252"/>
    <w:rsid w:val="00B3183C"/>
    <w:rsid w:val="00B31942"/>
    <w:rsid w:val="00B35536"/>
    <w:rsid w:val="00B41430"/>
    <w:rsid w:val="00B42216"/>
    <w:rsid w:val="00B508C3"/>
    <w:rsid w:val="00B635AA"/>
    <w:rsid w:val="00B64C72"/>
    <w:rsid w:val="00B6545D"/>
    <w:rsid w:val="00B7119C"/>
    <w:rsid w:val="00B72413"/>
    <w:rsid w:val="00B74A2A"/>
    <w:rsid w:val="00B83830"/>
    <w:rsid w:val="00B86105"/>
    <w:rsid w:val="00B86C4C"/>
    <w:rsid w:val="00B8702B"/>
    <w:rsid w:val="00B92615"/>
    <w:rsid w:val="00B92902"/>
    <w:rsid w:val="00B930A4"/>
    <w:rsid w:val="00B9768F"/>
    <w:rsid w:val="00B9796D"/>
    <w:rsid w:val="00BA2D12"/>
    <w:rsid w:val="00BA6D84"/>
    <w:rsid w:val="00BB00DF"/>
    <w:rsid w:val="00BB03C0"/>
    <w:rsid w:val="00BB040C"/>
    <w:rsid w:val="00BB0702"/>
    <w:rsid w:val="00BB1C1D"/>
    <w:rsid w:val="00BB2419"/>
    <w:rsid w:val="00BB570F"/>
    <w:rsid w:val="00BC2A8D"/>
    <w:rsid w:val="00BC62E7"/>
    <w:rsid w:val="00BC6740"/>
    <w:rsid w:val="00BD01EF"/>
    <w:rsid w:val="00BD62BB"/>
    <w:rsid w:val="00BE7434"/>
    <w:rsid w:val="00BF1A7F"/>
    <w:rsid w:val="00BF281A"/>
    <w:rsid w:val="00C00314"/>
    <w:rsid w:val="00C01F06"/>
    <w:rsid w:val="00C0736D"/>
    <w:rsid w:val="00C13711"/>
    <w:rsid w:val="00C2016D"/>
    <w:rsid w:val="00C2219A"/>
    <w:rsid w:val="00C25D71"/>
    <w:rsid w:val="00C27573"/>
    <w:rsid w:val="00C36E49"/>
    <w:rsid w:val="00C374A1"/>
    <w:rsid w:val="00C44730"/>
    <w:rsid w:val="00C52E00"/>
    <w:rsid w:val="00C60DDD"/>
    <w:rsid w:val="00C62A81"/>
    <w:rsid w:val="00C66437"/>
    <w:rsid w:val="00C712DF"/>
    <w:rsid w:val="00C73E10"/>
    <w:rsid w:val="00C76DD9"/>
    <w:rsid w:val="00C842A7"/>
    <w:rsid w:val="00C85C30"/>
    <w:rsid w:val="00CA0442"/>
    <w:rsid w:val="00CA2172"/>
    <w:rsid w:val="00CC43AE"/>
    <w:rsid w:val="00CD3051"/>
    <w:rsid w:val="00CD7EEC"/>
    <w:rsid w:val="00CE2A6B"/>
    <w:rsid w:val="00CE729F"/>
    <w:rsid w:val="00CF1509"/>
    <w:rsid w:val="00D004FE"/>
    <w:rsid w:val="00D058A2"/>
    <w:rsid w:val="00D05D02"/>
    <w:rsid w:val="00D21EB6"/>
    <w:rsid w:val="00D23379"/>
    <w:rsid w:val="00D319D0"/>
    <w:rsid w:val="00D40D07"/>
    <w:rsid w:val="00D41454"/>
    <w:rsid w:val="00D42A1B"/>
    <w:rsid w:val="00D440A5"/>
    <w:rsid w:val="00D47869"/>
    <w:rsid w:val="00D532BA"/>
    <w:rsid w:val="00D56C22"/>
    <w:rsid w:val="00D70C0B"/>
    <w:rsid w:val="00D70C1A"/>
    <w:rsid w:val="00D755FB"/>
    <w:rsid w:val="00D84712"/>
    <w:rsid w:val="00D8768E"/>
    <w:rsid w:val="00D90EA0"/>
    <w:rsid w:val="00D91A56"/>
    <w:rsid w:val="00D935F5"/>
    <w:rsid w:val="00D93625"/>
    <w:rsid w:val="00D94A5A"/>
    <w:rsid w:val="00DA42B4"/>
    <w:rsid w:val="00DA45A2"/>
    <w:rsid w:val="00DC38DD"/>
    <w:rsid w:val="00DD1519"/>
    <w:rsid w:val="00DD3DCD"/>
    <w:rsid w:val="00DE06DC"/>
    <w:rsid w:val="00DE16A4"/>
    <w:rsid w:val="00DE362A"/>
    <w:rsid w:val="00DE6E39"/>
    <w:rsid w:val="00DF0351"/>
    <w:rsid w:val="00DF1095"/>
    <w:rsid w:val="00DF32C9"/>
    <w:rsid w:val="00E019CB"/>
    <w:rsid w:val="00E01C34"/>
    <w:rsid w:val="00E04FE7"/>
    <w:rsid w:val="00E05F28"/>
    <w:rsid w:val="00E1583F"/>
    <w:rsid w:val="00E15A79"/>
    <w:rsid w:val="00E15C9E"/>
    <w:rsid w:val="00E31E11"/>
    <w:rsid w:val="00E34835"/>
    <w:rsid w:val="00E353CB"/>
    <w:rsid w:val="00E36D45"/>
    <w:rsid w:val="00E41981"/>
    <w:rsid w:val="00E575EA"/>
    <w:rsid w:val="00E66072"/>
    <w:rsid w:val="00E67B83"/>
    <w:rsid w:val="00E757A5"/>
    <w:rsid w:val="00E761E8"/>
    <w:rsid w:val="00E807AB"/>
    <w:rsid w:val="00E9143F"/>
    <w:rsid w:val="00E91E9D"/>
    <w:rsid w:val="00E928EC"/>
    <w:rsid w:val="00E92E01"/>
    <w:rsid w:val="00E93898"/>
    <w:rsid w:val="00E93A9F"/>
    <w:rsid w:val="00E95075"/>
    <w:rsid w:val="00E96BCA"/>
    <w:rsid w:val="00EA0B47"/>
    <w:rsid w:val="00EA29FA"/>
    <w:rsid w:val="00EA4354"/>
    <w:rsid w:val="00EB0C8E"/>
    <w:rsid w:val="00EB0CD8"/>
    <w:rsid w:val="00EB21E4"/>
    <w:rsid w:val="00EB23AE"/>
    <w:rsid w:val="00EB3337"/>
    <w:rsid w:val="00EC6A96"/>
    <w:rsid w:val="00EC6E89"/>
    <w:rsid w:val="00EC7FAD"/>
    <w:rsid w:val="00ED712E"/>
    <w:rsid w:val="00EE433B"/>
    <w:rsid w:val="00EE59F5"/>
    <w:rsid w:val="00EF4010"/>
    <w:rsid w:val="00F052B6"/>
    <w:rsid w:val="00F149BB"/>
    <w:rsid w:val="00F17E6A"/>
    <w:rsid w:val="00F30CFB"/>
    <w:rsid w:val="00F335F1"/>
    <w:rsid w:val="00F34A26"/>
    <w:rsid w:val="00F355CA"/>
    <w:rsid w:val="00F46BBD"/>
    <w:rsid w:val="00F46E28"/>
    <w:rsid w:val="00F4703F"/>
    <w:rsid w:val="00F47223"/>
    <w:rsid w:val="00F5323F"/>
    <w:rsid w:val="00F55A67"/>
    <w:rsid w:val="00F609B7"/>
    <w:rsid w:val="00F63AC3"/>
    <w:rsid w:val="00F63E93"/>
    <w:rsid w:val="00F7390D"/>
    <w:rsid w:val="00F91F53"/>
    <w:rsid w:val="00F965E9"/>
    <w:rsid w:val="00FA2BDC"/>
    <w:rsid w:val="00FA55CA"/>
    <w:rsid w:val="00FB0CE3"/>
    <w:rsid w:val="00FB1C3C"/>
    <w:rsid w:val="00FB66A0"/>
    <w:rsid w:val="00FB6C75"/>
    <w:rsid w:val="00FB6F74"/>
    <w:rsid w:val="00FB792F"/>
    <w:rsid w:val="00FC1A7C"/>
    <w:rsid w:val="00FC349D"/>
    <w:rsid w:val="00FC5034"/>
    <w:rsid w:val="00FC519A"/>
    <w:rsid w:val="00FD11A3"/>
    <w:rsid w:val="00FD1283"/>
    <w:rsid w:val="00FD17E3"/>
    <w:rsid w:val="00FD4F6D"/>
    <w:rsid w:val="00FD5FC1"/>
    <w:rsid w:val="00FD6FC0"/>
    <w:rsid w:val="00FF350B"/>
    <w:rsid w:val="00FF7D88"/>
    <w:rsid w:val="12E54A8E"/>
    <w:rsid w:val="2E5E2DBF"/>
    <w:rsid w:val="3D39680A"/>
    <w:rsid w:val="41E22AA4"/>
    <w:rsid w:val="44C4204E"/>
    <w:rsid w:val="51F33B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F94BC"/>
  <w15:docId w15:val="{0F3A4594-E4E9-4AA3-B26D-F232E5F1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pPr>
      <w:jc w:val="left"/>
    </w:pPr>
  </w:style>
  <w:style w:type="paragraph" w:styleId="a5">
    <w:name w:val="Body Text"/>
    <w:basedOn w:val="a"/>
    <w:link w:val="a6"/>
    <w:qFormat/>
    <w:pPr>
      <w:spacing w:after="120"/>
    </w:pPr>
  </w:style>
  <w:style w:type="paragraph" w:styleId="a7">
    <w:name w:val="Body Text Indent"/>
    <w:basedOn w:val="a"/>
    <w:qFormat/>
    <w:pPr>
      <w:spacing w:after="120"/>
      <w:ind w:leftChars="200" w:left="420"/>
    </w:pPr>
    <w:rPr>
      <w:szCs w:val="20"/>
    </w:rPr>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ac"/>
    <w:uiPriority w:val="99"/>
    <w:pPr>
      <w:pBdr>
        <w:bottom w:val="single" w:sz="6" w:space="1" w:color="auto"/>
      </w:pBdr>
      <w:tabs>
        <w:tab w:val="center" w:pos="4153"/>
        <w:tab w:val="right" w:pos="8306"/>
      </w:tabs>
      <w:snapToGrid w:val="0"/>
      <w:ind w:right="360"/>
    </w:pPr>
    <w:rPr>
      <w:sz w:val="18"/>
      <w:szCs w:val="18"/>
    </w:rPr>
  </w:style>
  <w:style w:type="paragraph" w:styleId="3">
    <w:name w:val="Body Text Indent 3"/>
    <w:basedOn w:val="a"/>
    <w:pPr>
      <w:tabs>
        <w:tab w:val="left" w:pos="482"/>
      </w:tabs>
      <w:adjustRightInd w:val="0"/>
      <w:spacing w:line="396" w:lineRule="atLeast"/>
      <w:ind w:firstLine="600"/>
      <w:jc w:val="left"/>
      <w:textAlignment w:val="baseline"/>
    </w:pPr>
    <w:rPr>
      <w:rFonts w:ascii="宋体"/>
      <w:kern w:val="0"/>
      <w:sz w:val="28"/>
      <w:szCs w:val="20"/>
    </w:rPr>
  </w:style>
  <w:style w:type="paragraph" w:styleId="ad">
    <w:name w:val="annotation subject"/>
    <w:basedOn w:val="a3"/>
    <w:next w:val="a3"/>
    <w:link w:val="ae"/>
    <w:unhideWhenUsed/>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Hyperlink"/>
    <w:basedOn w:val="a0"/>
    <w:qFormat/>
    <w:rPr>
      <w:color w:val="0000FF" w:themeColor="hyperlink"/>
      <w:u w:val="single"/>
    </w:rPr>
  </w:style>
  <w:style w:type="character" w:styleId="af2">
    <w:name w:val="annotation reference"/>
    <w:basedOn w:val="a0"/>
    <w:unhideWhenUsed/>
    <w:rPr>
      <w:sz w:val="21"/>
      <w:szCs w:val="21"/>
    </w:rPr>
  </w:style>
  <w:style w:type="paragraph" w:customStyle="1" w:styleId="CharCharCharChar">
    <w:name w:val="Char Char Char Char"/>
    <w:basedOn w:val="a"/>
    <w:qFormat/>
    <w:rPr>
      <w:szCs w:val="20"/>
    </w:rPr>
  </w:style>
  <w:style w:type="paragraph" w:customStyle="1" w:styleId="Char">
    <w:name w:val="Char"/>
    <w:basedOn w:val="a"/>
    <w:qFormat/>
    <w:pPr>
      <w:ind w:firstLineChars="200" w:firstLine="200"/>
    </w:pPr>
    <w:rPr>
      <w:szCs w:val="20"/>
    </w:rPr>
  </w:style>
  <w:style w:type="paragraph" w:customStyle="1" w:styleId="CM13">
    <w:name w:val="CM13"/>
    <w:basedOn w:val="a"/>
    <w:next w:val="a"/>
    <w:qFormat/>
    <w:pPr>
      <w:autoSpaceDE w:val="0"/>
      <w:autoSpaceDN w:val="0"/>
      <w:adjustRightInd w:val="0"/>
      <w:spacing w:after="203"/>
      <w:jc w:val="left"/>
    </w:pPr>
    <w:rPr>
      <w:rFonts w:ascii="ST Song" w:eastAsia="ST Song"/>
      <w:kern w:val="0"/>
      <w:sz w:val="20"/>
    </w:rPr>
  </w:style>
  <w:style w:type="character" w:customStyle="1" w:styleId="ac">
    <w:name w:val="页眉 字符"/>
    <w:basedOn w:val="a0"/>
    <w:link w:val="ab"/>
    <w:uiPriority w:val="99"/>
    <w:rPr>
      <w:kern w:val="2"/>
      <w:sz w:val="18"/>
      <w:szCs w:val="18"/>
    </w:rPr>
  </w:style>
  <w:style w:type="character" w:customStyle="1" w:styleId="a6">
    <w:name w:val="正文文本 字符"/>
    <w:basedOn w:val="a0"/>
    <w:link w:val="a5"/>
    <w:qFormat/>
    <w:rPr>
      <w:kern w:val="2"/>
      <w:sz w:val="21"/>
      <w:szCs w:val="24"/>
    </w:rPr>
  </w:style>
  <w:style w:type="character" w:customStyle="1" w:styleId="pointer">
    <w:name w:val="pointer"/>
    <w:basedOn w:val="a0"/>
    <w:qFormat/>
  </w:style>
  <w:style w:type="character" w:customStyle="1" w:styleId="a9">
    <w:name w:val="批注框文本 字符"/>
    <w:basedOn w:val="a0"/>
    <w:link w:val="a8"/>
    <w:qFormat/>
    <w:rPr>
      <w:kern w:val="2"/>
      <w:sz w:val="18"/>
      <w:szCs w:val="18"/>
    </w:rPr>
  </w:style>
  <w:style w:type="paragraph" w:customStyle="1" w:styleId="Char1">
    <w:name w:val="Char1"/>
    <w:basedOn w:val="a"/>
    <w:qFormat/>
    <w:pPr>
      <w:ind w:firstLineChars="200" w:firstLine="200"/>
    </w:pPr>
    <w:rPr>
      <w:szCs w:val="20"/>
    </w:rPr>
  </w:style>
  <w:style w:type="character" w:customStyle="1" w:styleId="a4">
    <w:name w:val="批注文字 字符"/>
    <w:basedOn w:val="a0"/>
    <w:link w:val="a3"/>
    <w:semiHidden/>
    <w:qFormat/>
    <w:rPr>
      <w:kern w:val="2"/>
      <w:sz w:val="21"/>
      <w:szCs w:val="24"/>
    </w:rPr>
  </w:style>
  <w:style w:type="character" w:customStyle="1" w:styleId="ae">
    <w:name w:val="批注主题 字符"/>
    <w:basedOn w:val="a4"/>
    <w:link w:val="ad"/>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rplianjie@crpower.com.cn&#653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781A5-7825-48A3-A1D1-9EA265C2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365</Words>
  <Characters>2081</Characters>
  <Application>Microsoft Office Word</Application>
  <DocSecurity>0</DocSecurity>
  <Lines>17</Lines>
  <Paragraphs>4</Paragraphs>
  <ScaleCrop>false</ScaleCrop>
  <Company>微软中国</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admin</dc:creator>
  <cp:lastModifiedBy>杨杰</cp:lastModifiedBy>
  <cp:revision>64</cp:revision>
  <cp:lastPrinted>2013-05-30T08:27:00Z</cp:lastPrinted>
  <dcterms:created xsi:type="dcterms:W3CDTF">2017-03-20T07:28:00Z</dcterms:created>
  <dcterms:modified xsi:type="dcterms:W3CDTF">2026-04-09T07:52:00Z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5BE533489F60495E83C867ED8A492816_12</vt:lpwstr>
  </property>
</Properties>
</file>