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91A" w:rsidRPr="00FF3B2B" w:rsidRDefault="00CE491A" w:rsidP="00CE491A">
      <w:pPr>
        <w:adjustRightInd w:val="0"/>
        <w:spacing w:line="240" w:lineRule="atLeast"/>
        <w:ind w:left="420" w:hanging="420"/>
        <w:jc w:val="left"/>
        <w:textAlignment w:val="baseline"/>
        <w:rPr>
          <w:rFonts w:ascii="华文细黑" w:eastAsia="华文细黑" w:hAnsi="华文细黑" w:cs="Times New Roman"/>
          <w:spacing w:val="10"/>
          <w:kern w:val="0"/>
          <w:sz w:val="24"/>
          <w:szCs w:val="28"/>
        </w:rPr>
      </w:pPr>
      <w:r w:rsidRPr="00FF3B2B">
        <w:rPr>
          <w:rFonts w:ascii="Times New Roman" w:eastAsia="宋体" w:hAnsi="Times New Roman" w:cs="Times New Roman" w:hint="eastAsia"/>
          <w:kern w:val="0"/>
          <w:sz w:val="24"/>
          <w:szCs w:val="20"/>
        </w:rPr>
        <w:t xml:space="preserve"> </w:t>
      </w:r>
      <w:r w:rsidR="009C0158">
        <w:rPr>
          <w:noProof/>
        </w:rPr>
        <w:drawing>
          <wp:inline distT="0" distB="0" distL="0" distR="0" wp14:anchorId="358516FE" wp14:editId="4DCFD275">
            <wp:extent cx="884521" cy="693337"/>
            <wp:effectExtent l="0" t="0" r="0" b="0"/>
            <wp:docPr id="819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588" cy="712986"/>
                    </a:xfrm>
                    <a:prstGeom prst="rect">
                      <a:avLst/>
                    </a:prstGeom>
                    <a:noFill/>
                    <a:ln>
                      <a:noFill/>
                    </a:ln>
                    <a:extLst/>
                  </pic:spPr>
                </pic:pic>
              </a:graphicData>
            </a:graphic>
          </wp:inline>
        </w:drawing>
      </w:r>
      <w:r w:rsidRPr="00FF3B2B">
        <w:rPr>
          <w:rFonts w:ascii="Times New Roman" w:eastAsia="宋体" w:hAnsi="Times New Roman" w:cs="Times New Roman" w:hint="eastAsia"/>
          <w:kern w:val="0"/>
          <w:sz w:val="24"/>
          <w:szCs w:val="20"/>
        </w:rPr>
        <w:t xml:space="preserve">  </w:t>
      </w:r>
      <w:r w:rsidR="00C3680C">
        <w:rPr>
          <w:rFonts w:ascii="Times New Roman" w:eastAsia="宋体" w:hAnsi="Times New Roman" w:cs="Times New Roman"/>
          <w:kern w:val="0"/>
          <w:sz w:val="24"/>
          <w:szCs w:val="20"/>
        </w:rPr>
        <w:t xml:space="preserve">  </w:t>
      </w:r>
      <w:r w:rsidRPr="00FF3B2B">
        <w:rPr>
          <w:rFonts w:ascii="Times New Roman" w:eastAsia="宋体" w:hAnsi="Times New Roman" w:cs="Times New Roman" w:hint="eastAsia"/>
          <w:kern w:val="0"/>
          <w:sz w:val="24"/>
          <w:szCs w:val="20"/>
        </w:rPr>
        <w:t xml:space="preserve">  </w:t>
      </w:r>
      <w:r w:rsidRPr="00FF3B2B">
        <w:rPr>
          <w:rFonts w:ascii="华文细黑" w:eastAsia="华文细黑" w:hAnsi="华文细黑" w:cs="Arial Unicode MS" w:hint="eastAsia"/>
          <w:b/>
          <w:spacing w:val="10"/>
          <w:kern w:val="0"/>
          <w:sz w:val="37"/>
          <w:szCs w:val="37"/>
        </w:rPr>
        <w:t>華潤電力控股有限公司</w:t>
      </w:r>
      <w:r w:rsidR="002B6027">
        <w:rPr>
          <w:rFonts w:ascii="华文细黑" w:eastAsia="华文细黑" w:hAnsi="华文细黑" w:cs="Arial Unicode MS" w:hint="eastAsia"/>
          <w:b/>
          <w:spacing w:val="10"/>
          <w:kern w:val="0"/>
          <w:sz w:val="37"/>
          <w:szCs w:val="37"/>
        </w:rPr>
        <w:t>沧州</w:t>
      </w:r>
      <w:r w:rsidR="00AA33D1">
        <w:rPr>
          <w:rFonts w:ascii="华文细黑" w:eastAsia="华文细黑" w:hAnsi="华文细黑" w:cs="Arial Unicode MS" w:hint="eastAsia"/>
          <w:b/>
          <w:spacing w:val="10"/>
          <w:kern w:val="0"/>
          <w:sz w:val="37"/>
          <w:szCs w:val="37"/>
        </w:rPr>
        <w:t>公司</w:t>
      </w:r>
    </w:p>
    <w:p w:rsidR="00CE491A" w:rsidRPr="00FF3B2B" w:rsidRDefault="00CE491A" w:rsidP="00CE491A">
      <w:pPr>
        <w:adjustRightInd w:val="0"/>
        <w:spacing w:line="240" w:lineRule="atLeast"/>
        <w:jc w:val="center"/>
        <w:textAlignment w:val="baseline"/>
        <w:rPr>
          <w:rFonts w:ascii="Arial" w:eastAsia="宋体" w:hAnsi="Arial" w:cs="Arial"/>
          <w:b/>
          <w:kern w:val="0"/>
          <w:sz w:val="24"/>
          <w:szCs w:val="20"/>
        </w:rPr>
      </w:pPr>
      <w:r w:rsidRPr="002E0965">
        <w:rPr>
          <w:rFonts w:ascii="Arial" w:eastAsia="Arial Unicode MS" w:hAnsi="Arial" w:cs="Arial"/>
          <w:b/>
          <w:kern w:val="0"/>
          <w:sz w:val="24"/>
          <w:szCs w:val="20"/>
        </w:rPr>
        <w:t>China Resources Power Holdings Co., Ltd.</w:t>
      </w:r>
    </w:p>
    <w:p w:rsidR="00CE491A" w:rsidRPr="00FF3B2B" w:rsidRDefault="00A27014" w:rsidP="00CE491A">
      <w:pPr>
        <w:adjustRightInd w:val="0"/>
        <w:spacing w:line="360" w:lineRule="atLeast"/>
        <w:jc w:val="center"/>
        <w:textAlignment w:val="baseline"/>
        <w:rPr>
          <w:rFonts w:ascii="Times New Roman" w:eastAsia="宋体" w:hAnsi="Times New Roman" w:cs="Times New Roman"/>
          <w:b/>
          <w:kern w:val="0"/>
          <w:sz w:val="44"/>
          <w:szCs w:val="44"/>
        </w:rPr>
      </w:pPr>
      <w:r w:rsidRPr="00A27014">
        <w:rPr>
          <w:rFonts w:ascii="Times New Roman" w:eastAsia="宋体" w:hAnsi="Times New Roman" w:cs="Times New Roman" w:hint="eastAsia"/>
          <w:b/>
          <w:kern w:val="0"/>
          <w:sz w:val="44"/>
          <w:szCs w:val="44"/>
        </w:rPr>
        <w:t>沧州华润热电有限公司</w:t>
      </w:r>
      <w:r w:rsidR="00D544CD" w:rsidRPr="00FF3B2B">
        <w:rPr>
          <w:rFonts w:ascii="Times New Roman" w:eastAsia="宋体" w:hAnsi="Times New Roman" w:cs="Times New Roman" w:hint="eastAsia"/>
          <w:b/>
          <w:kern w:val="0"/>
          <w:sz w:val="44"/>
          <w:szCs w:val="44"/>
        </w:rPr>
        <w:t>询价</w:t>
      </w:r>
      <w:r w:rsidR="00CE491A" w:rsidRPr="00FF3B2B">
        <w:rPr>
          <w:rFonts w:ascii="Times New Roman" w:eastAsia="宋体" w:hAnsi="Times New Roman" w:cs="Times New Roman" w:hint="eastAsia"/>
          <w:b/>
          <w:kern w:val="0"/>
          <w:sz w:val="44"/>
          <w:szCs w:val="44"/>
        </w:rPr>
        <w:t>函</w:t>
      </w:r>
    </w:p>
    <w:p w:rsidR="00CE491A" w:rsidRPr="00EE419D" w:rsidRDefault="00CE491A" w:rsidP="008B4F41">
      <w:pPr>
        <w:adjustRightInd w:val="0"/>
        <w:spacing w:afterLines="50" w:after="120" w:line="360" w:lineRule="atLeast"/>
        <w:jc w:val="left"/>
        <w:textAlignment w:val="baseline"/>
        <w:rPr>
          <w:rFonts w:ascii="宋体" w:eastAsia="宋体" w:hAnsi="Times New Roman" w:cs="Times New Roman"/>
          <w:color w:val="000000" w:themeColor="text1"/>
          <w:kern w:val="0"/>
          <w:sz w:val="24"/>
          <w:szCs w:val="24"/>
        </w:rPr>
      </w:pPr>
      <w:r w:rsidRPr="00EE419D">
        <w:rPr>
          <w:rFonts w:ascii="宋体" w:eastAsia="宋体" w:hAnsi="Times New Roman" w:cs="Times New Roman" w:hint="eastAsia"/>
          <w:color w:val="000000" w:themeColor="text1"/>
          <w:kern w:val="0"/>
          <w:sz w:val="24"/>
          <w:szCs w:val="24"/>
        </w:rPr>
        <w:t>询价单编号：</w:t>
      </w:r>
    </w:p>
    <w:p w:rsidR="0065175E" w:rsidRDefault="004F4659" w:rsidP="00BA5B9F">
      <w:pPr>
        <w:adjustRightInd w:val="0"/>
        <w:spacing w:line="360" w:lineRule="auto"/>
        <w:jc w:val="left"/>
        <w:textAlignment w:val="baseline"/>
        <w:rPr>
          <w:rFonts w:ascii="宋体" w:eastAsia="宋体" w:hAnsi="宋体" w:cs="Times New Roman"/>
          <w:color w:val="000000" w:themeColor="text1"/>
          <w:kern w:val="0"/>
          <w:sz w:val="24"/>
          <w:szCs w:val="24"/>
        </w:rPr>
      </w:pPr>
      <w:r w:rsidRPr="00EE419D">
        <w:rPr>
          <w:rFonts w:ascii="宋体" w:eastAsia="宋体" w:hAnsi="宋体" w:cs="Times New Roman" w:hint="eastAsia"/>
          <w:color w:val="000000" w:themeColor="text1"/>
          <w:kern w:val="0"/>
          <w:sz w:val="24"/>
          <w:szCs w:val="24"/>
        </w:rPr>
        <w:t>一</w:t>
      </w:r>
      <w:r w:rsidRPr="00EE419D">
        <w:rPr>
          <w:rFonts w:ascii="宋体" w:eastAsia="宋体" w:hAnsi="宋体" w:cs="Times New Roman"/>
          <w:color w:val="000000" w:themeColor="text1"/>
          <w:kern w:val="0"/>
          <w:sz w:val="24"/>
          <w:szCs w:val="24"/>
        </w:rPr>
        <w:t>、</w:t>
      </w:r>
      <w:r w:rsidR="00CE491A" w:rsidRPr="00EE419D">
        <w:rPr>
          <w:rFonts w:ascii="宋体" w:eastAsia="宋体" w:hAnsi="宋体" w:cs="Times New Roman" w:hint="eastAsia"/>
          <w:color w:val="000000" w:themeColor="text1"/>
          <w:kern w:val="0"/>
          <w:sz w:val="24"/>
          <w:szCs w:val="24"/>
        </w:rPr>
        <w:t>项目名称</w:t>
      </w:r>
      <w:r w:rsidR="007C6765" w:rsidRPr="00EE419D">
        <w:rPr>
          <w:rFonts w:ascii="宋体" w:eastAsia="宋体" w:hAnsi="宋体" w:cs="Times New Roman" w:hint="eastAsia"/>
          <w:color w:val="000000" w:themeColor="text1"/>
          <w:kern w:val="0"/>
          <w:sz w:val="24"/>
          <w:szCs w:val="24"/>
        </w:rPr>
        <w:t>：</w:t>
      </w:r>
      <w:r w:rsidR="003E66ED" w:rsidRPr="003E66ED">
        <w:rPr>
          <w:rFonts w:ascii="宋体" w:eastAsia="宋体" w:hAnsi="宋体" w:cs="Times New Roman" w:hint="eastAsia"/>
          <w:color w:val="000000" w:themeColor="text1"/>
          <w:kern w:val="0"/>
          <w:sz w:val="24"/>
          <w:szCs w:val="24"/>
        </w:rPr>
        <w:t>沧州华润热电有限公司2026-2029年公共区域消杀项目</w:t>
      </w:r>
    </w:p>
    <w:p w:rsidR="00CE491A" w:rsidRPr="00EE419D" w:rsidRDefault="004F4659" w:rsidP="004F4659">
      <w:pPr>
        <w:adjustRightInd w:val="0"/>
        <w:spacing w:line="360" w:lineRule="auto"/>
        <w:jc w:val="left"/>
        <w:textAlignment w:val="baseline"/>
        <w:rPr>
          <w:rFonts w:ascii="宋体" w:eastAsia="宋体" w:hAnsi="Times New Roman" w:cs="Times New Roman"/>
          <w:color w:val="000000" w:themeColor="text1"/>
          <w:kern w:val="0"/>
          <w:sz w:val="24"/>
          <w:szCs w:val="24"/>
        </w:rPr>
      </w:pPr>
      <w:r w:rsidRPr="00EE419D">
        <w:rPr>
          <w:rFonts w:ascii="宋体" w:eastAsia="宋体" w:hAnsi="宋体" w:cs="Times New Roman" w:hint="eastAsia"/>
          <w:color w:val="000000" w:themeColor="text1"/>
          <w:kern w:val="0"/>
          <w:sz w:val="24"/>
          <w:szCs w:val="24"/>
        </w:rPr>
        <w:t>二、</w:t>
      </w:r>
      <w:r w:rsidR="00CE491A" w:rsidRPr="00EE419D">
        <w:rPr>
          <w:rFonts w:ascii="宋体" w:eastAsia="宋体" w:hAnsi="宋体" w:cs="Times New Roman" w:hint="eastAsia"/>
          <w:color w:val="000000" w:themeColor="text1"/>
          <w:kern w:val="0"/>
          <w:sz w:val="24"/>
          <w:szCs w:val="24"/>
        </w:rPr>
        <w:t>项目地点：</w:t>
      </w:r>
      <w:r w:rsidR="0017194F" w:rsidRPr="00EE419D">
        <w:rPr>
          <w:rFonts w:ascii="宋体" w:eastAsia="宋体" w:hAnsi="宋体" w:cs="Times New Roman" w:hint="eastAsia"/>
          <w:color w:val="000000" w:themeColor="text1"/>
          <w:kern w:val="0"/>
          <w:sz w:val="24"/>
          <w:szCs w:val="24"/>
        </w:rPr>
        <w:t>详见技术要求</w:t>
      </w:r>
    </w:p>
    <w:p w:rsidR="00CE491A" w:rsidRPr="00EE419D" w:rsidRDefault="004F4659" w:rsidP="004F4659">
      <w:pPr>
        <w:adjustRightInd w:val="0"/>
        <w:spacing w:line="360" w:lineRule="auto"/>
        <w:jc w:val="left"/>
        <w:textAlignment w:val="baseline"/>
        <w:rPr>
          <w:rFonts w:ascii="宋体" w:eastAsia="宋体" w:hAnsi="Times New Roman" w:cs="Times New Roman"/>
          <w:color w:val="000000" w:themeColor="text1"/>
          <w:kern w:val="0"/>
          <w:sz w:val="24"/>
          <w:szCs w:val="24"/>
        </w:rPr>
      </w:pPr>
      <w:r w:rsidRPr="00EE419D">
        <w:rPr>
          <w:rFonts w:ascii="宋体" w:eastAsia="宋体" w:hAnsi="宋体" w:cs="Times New Roman" w:hint="eastAsia"/>
          <w:color w:val="000000" w:themeColor="text1"/>
          <w:kern w:val="0"/>
          <w:sz w:val="24"/>
          <w:szCs w:val="24"/>
        </w:rPr>
        <w:t>三、</w:t>
      </w:r>
      <w:r w:rsidR="00D544CD" w:rsidRPr="00EE419D">
        <w:rPr>
          <w:rFonts w:ascii="宋体" w:eastAsia="宋体" w:hAnsi="宋体" w:cs="Times New Roman" w:hint="eastAsia"/>
          <w:color w:val="000000" w:themeColor="text1"/>
          <w:kern w:val="0"/>
          <w:sz w:val="24"/>
          <w:szCs w:val="24"/>
        </w:rPr>
        <w:t>项目需求：详见</w:t>
      </w:r>
      <w:r w:rsidR="00CE491A" w:rsidRPr="00EE419D">
        <w:rPr>
          <w:rFonts w:ascii="宋体" w:eastAsia="宋体" w:hAnsi="宋体" w:cs="Times New Roman" w:hint="eastAsia"/>
          <w:color w:val="000000" w:themeColor="text1"/>
          <w:kern w:val="0"/>
          <w:sz w:val="24"/>
          <w:szCs w:val="24"/>
        </w:rPr>
        <w:t>技术要求</w:t>
      </w:r>
    </w:p>
    <w:p w:rsidR="000A7A7D" w:rsidRPr="00EE419D" w:rsidRDefault="00F76BA5" w:rsidP="004F4659">
      <w:pPr>
        <w:adjustRightInd w:val="0"/>
        <w:spacing w:line="360" w:lineRule="auto"/>
        <w:jc w:val="left"/>
        <w:textAlignment w:val="baseline"/>
        <w:rPr>
          <w:rFonts w:ascii="宋体" w:eastAsia="宋体" w:hAnsi="Times New Roman" w:cs="Times New Roman"/>
          <w:color w:val="000000" w:themeColor="text1"/>
          <w:kern w:val="0"/>
          <w:sz w:val="24"/>
          <w:szCs w:val="24"/>
        </w:rPr>
      </w:pPr>
      <w:r w:rsidRPr="00EE419D">
        <w:rPr>
          <w:rFonts w:ascii="宋体" w:eastAsia="宋体" w:hAnsi="Times New Roman" w:cs="Times New Roman" w:hint="eastAsia"/>
          <w:color w:val="000000" w:themeColor="text1"/>
          <w:kern w:val="0"/>
          <w:sz w:val="24"/>
          <w:szCs w:val="24"/>
        </w:rPr>
        <w:t>四</w:t>
      </w:r>
      <w:r w:rsidR="004F4659" w:rsidRPr="00EE419D">
        <w:rPr>
          <w:rFonts w:ascii="宋体" w:eastAsia="宋体" w:hAnsi="Times New Roman" w:cs="Times New Roman"/>
          <w:color w:val="000000" w:themeColor="text1"/>
          <w:kern w:val="0"/>
          <w:sz w:val="24"/>
          <w:szCs w:val="24"/>
        </w:rPr>
        <w:t>、</w:t>
      </w:r>
      <w:r w:rsidR="000A7A7D" w:rsidRPr="00EE419D">
        <w:rPr>
          <w:rFonts w:ascii="宋体" w:eastAsia="宋体" w:hAnsi="Times New Roman" w:cs="Times New Roman" w:hint="eastAsia"/>
          <w:color w:val="000000" w:themeColor="text1"/>
          <w:kern w:val="0"/>
          <w:sz w:val="24"/>
          <w:szCs w:val="24"/>
        </w:rPr>
        <w:t>报价汇总表（单位：元）：</w:t>
      </w:r>
    </w:p>
    <w:tbl>
      <w:tblPr>
        <w:tblW w:w="933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234"/>
        <w:gridCol w:w="1843"/>
        <w:gridCol w:w="1657"/>
        <w:gridCol w:w="709"/>
        <w:gridCol w:w="14"/>
        <w:gridCol w:w="1873"/>
      </w:tblGrid>
      <w:tr w:rsidR="00D34BDD" w:rsidRPr="00EE419D" w:rsidTr="00BA5B9F">
        <w:trPr>
          <w:trHeight w:val="472"/>
          <w:tblHeader/>
          <w:jc w:val="center"/>
        </w:trPr>
        <w:tc>
          <w:tcPr>
            <w:tcW w:w="3234" w:type="dxa"/>
            <w:vAlign w:val="center"/>
          </w:tcPr>
          <w:p w:rsidR="00D34BDD" w:rsidRPr="00EE419D" w:rsidRDefault="00D34BDD" w:rsidP="000B4C2B">
            <w:pPr>
              <w:adjustRightInd w:val="0"/>
              <w:jc w:val="center"/>
              <w:textAlignment w:val="baseline"/>
              <w:rPr>
                <w:rFonts w:ascii="宋体" w:eastAsia="宋体" w:hAnsi="宋体" w:cs="Times New Roman"/>
                <w:color w:val="000000" w:themeColor="text1"/>
                <w:kern w:val="0"/>
                <w:sz w:val="22"/>
              </w:rPr>
            </w:pPr>
            <w:r w:rsidRPr="00EE419D">
              <w:rPr>
                <w:rFonts w:ascii="宋体" w:eastAsia="宋体" w:hAnsi="宋体" w:cs="Times New Roman"/>
                <w:color w:val="000000" w:themeColor="text1"/>
                <w:kern w:val="0"/>
                <w:sz w:val="22"/>
              </w:rPr>
              <w:t>项目名称</w:t>
            </w:r>
          </w:p>
        </w:tc>
        <w:tc>
          <w:tcPr>
            <w:tcW w:w="1843" w:type="dxa"/>
            <w:vAlign w:val="center"/>
          </w:tcPr>
          <w:p w:rsidR="00D34BDD" w:rsidRPr="00EE419D" w:rsidRDefault="00D34BDD" w:rsidP="000B4C2B">
            <w:pPr>
              <w:adjustRightInd w:val="0"/>
              <w:jc w:val="center"/>
              <w:textAlignment w:val="baseline"/>
              <w:rPr>
                <w:rFonts w:ascii="宋体" w:eastAsia="宋体" w:hAnsi="宋体" w:cs="Times New Roman"/>
                <w:color w:val="000000" w:themeColor="text1"/>
                <w:kern w:val="0"/>
                <w:sz w:val="22"/>
              </w:rPr>
            </w:pPr>
            <w:r w:rsidRPr="00EE419D">
              <w:rPr>
                <w:rFonts w:ascii="宋体" w:eastAsia="宋体" w:hAnsi="宋体" w:cs="Times New Roman" w:hint="eastAsia"/>
                <w:color w:val="000000" w:themeColor="text1"/>
                <w:kern w:val="0"/>
                <w:sz w:val="22"/>
              </w:rPr>
              <w:t>总价</w:t>
            </w:r>
          </w:p>
        </w:tc>
        <w:tc>
          <w:tcPr>
            <w:tcW w:w="1657" w:type="dxa"/>
            <w:vAlign w:val="center"/>
          </w:tcPr>
          <w:p w:rsidR="00D34BDD" w:rsidRPr="00EE419D" w:rsidRDefault="00D34BDD" w:rsidP="000B4C2B">
            <w:pPr>
              <w:adjustRightInd w:val="0"/>
              <w:jc w:val="center"/>
              <w:textAlignment w:val="baseline"/>
              <w:rPr>
                <w:rFonts w:ascii="宋体" w:eastAsia="宋体" w:hAnsi="宋体" w:cs="Times New Roman"/>
                <w:color w:val="000000" w:themeColor="text1"/>
                <w:kern w:val="0"/>
                <w:sz w:val="22"/>
              </w:rPr>
            </w:pPr>
            <w:r w:rsidRPr="00EE419D">
              <w:rPr>
                <w:rFonts w:ascii="宋体" w:eastAsia="宋体" w:hAnsi="宋体" w:cs="Times New Roman"/>
                <w:color w:val="000000" w:themeColor="text1"/>
                <w:kern w:val="0"/>
                <w:sz w:val="22"/>
              </w:rPr>
              <w:t>发票种类</w:t>
            </w:r>
          </w:p>
        </w:tc>
        <w:tc>
          <w:tcPr>
            <w:tcW w:w="709" w:type="dxa"/>
            <w:vAlign w:val="center"/>
          </w:tcPr>
          <w:p w:rsidR="00D34BDD" w:rsidRPr="00EE419D" w:rsidRDefault="00D34BDD" w:rsidP="000B4C2B">
            <w:pPr>
              <w:adjustRightInd w:val="0"/>
              <w:jc w:val="center"/>
              <w:textAlignment w:val="baseline"/>
              <w:rPr>
                <w:rFonts w:ascii="宋体" w:eastAsia="宋体" w:hAnsi="宋体" w:cs="Times New Roman"/>
                <w:color w:val="000000" w:themeColor="text1"/>
                <w:kern w:val="0"/>
                <w:sz w:val="22"/>
              </w:rPr>
            </w:pPr>
            <w:r w:rsidRPr="00EE419D">
              <w:rPr>
                <w:rFonts w:ascii="宋体" w:eastAsia="宋体" w:hAnsi="宋体" w:cs="Times New Roman"/>
                <w:color w:val="000000" w:themeColor="text1"/>
                <w:kern w:val="0"/>
                <w:sz w:val="22"/>
              </w:rPr>
              <w:t>税率</w:t>
            </w:r>
          </w:p>
        </w:tc>
        <w:tc>
          <w:tcPr>
            <w:tcW w:w="1887" w:type="dxa"/>
            <w:gridSpan w:val="2"/>
            <w:vAlign w:val="center"/>
          </w:tcPr>
          <w:p w:rsidR="00D34BDD" w:rsidRPr="00EE419D" w:rsidRDefault="00D34BDD" w:rsidP="000B4C2B">
            <w:pPr>
              <w:adjustRightInd w:val="0"/>
              <w:jc w:val="center"/>
              <w:textAlignment w:val="baseline"/>
              <w:rPr>
                <w:rFonts w:ascii="宋体" w:eastAsia="宋体" w:hAnsi="宋体" w:cs="Times New Roman"/>
                <w:color w:val="000000" w:themeColor="text1"/>
                <w:kern w:val="0"/>
                <w:sz w:val="22"/>
              </w:rPr>
            </w:pPr>
            <w:r>
              <w:rPr>
                <w:rFonts w:ascii="宋体" w:eastAsia="宋体" w:hAnsi="宋体" w:cs="Times New Roman" w:hint="eastAsia"/>
                <w:color w:val="000000" w:themeColor="text1"/>
                <w:kern w:val="0"/>
                <w:sz w:val="22"/>
              </w:rPr>
              <w:t>备注</w:t>
            </w:r>
          </w:p>
        </w:tc>
      </w:tr>
      <w:tr w:rsidR="00D34BDD" w:rsidRPr="00EE419D" w:rsidTr="00BA5B9F">
        <w:trPr>
          <w:trHeight w:val="739"/>
          <w:jc w:val="center"/>
        </w:trPr>
        <w:tc>
          <w:tcPr>
            <w:tcW w:w="3234" w:type="dxa"/>
            <w:vAlign w:val="center"/>
          </w:tcPr>
          <w:p w:rsidR="00D34BDD" w:rsidRPr="00EE419D" w:rsidRDefault="003E66ED" w:rsidP="00BA5B9F">
            <w:pPr>
              <w:adjustRightInd w:val="0"/>
              <w:jc w:val="left"/>
              <w:textAlignment w:val="baseline"/>
              <w:rPr>
                <w:rFonts w:ascii="宋体" w:eastAsia="宋体" w:hAnsi="宋体" w:cs="Times New Roman"/>
                <w:color w:val="000000" w:themeColor="text1"/>
                <w:kern w:val="0"/>
                <w:sz w:val="24"/>
                <w:szCs w:val="24"/>
              </w:rPr>
            </w:pPr>
            <w:r w:rsidRPr="003E66ED">
              <w:rPr>
                <w:rFonts w:ascii="宋体" w:eastAsia="宋体" w:hAnsi="宋体" w:cs="Times New Roman" w:hint="eastAsia"/>
                <w:color w:val="000000" w:themeColor="text1"/>
                <w:kern w:val="0"/>
                <w:sz w:val="24"/>
                <w:szCs w:val="24"/>
              </w:rPr>
              <w:t>沧州华润热电有限公司2026-2029年公共区域消杀项目</w:t>
            </w:r>
          </w:p>
        </w:tc>
        <w:tc>
          <w:tcPr>
            <w:tcW w:w="1843" w:type="dxa"/>
            <w:vAlign w:val="center"/>
          </w:tcPr>
          <w:p w:rsidR="00D34BDD" w:rsidRPr="00EE419D" w:rsidRDefault="00D34BDD" w:rsidP="000B4C2B">
            <w:pPr>
              <w:adjustRightInd w:val="0"/>
              <w:jc w:val="center"/>
              <w:textAlignment w:val="baseline"/>
              <w:rPr>
                <w:rFonts w:ascii="宋体" w:eastAsia="宋体" w:hAnsi="宋体" w:cs="Times New Roman"/>
                <w:color w:val="000000" w:themeColor="text1"/>
                <w:kern w:val="0"/>
                <w:sz w:val="22"/>
              </w:rPr>
            </w:pPr>
          </w:p>
        </w:tc>
        <w:tc>
          <w:tcPr>
            <w:tcW w:w="1657" w:type="dxa"/>
            <w:vAlign w:val="center"/>
          </w:tcPr>
          <w:p w:rsidR="00D34BDD" w:rsidRPr="009A1220" w:rsidRDefault="00D34BDD" w:rsidP="009A1220">
            <w:pPr>
              <w:adjustRightInd w:val="0"/>
              <w:jc w:val="center"/>
              <w:textAlignment w:val="baseline"/>
              <w:rPr>
                <w:rFonts w:ascii="宋体" w:eastAsia="宋体" w:hAnsi="宋体" w:cs="Times New Roman"/>
                <w:color w:val="000000" w:themeColor="text1"/>
                <w:kern w:val="0"/>
                <w:sz w:val="22"/>
                <w:u w:val="single"/>
              </w:rPr>
            </w:pPr>
            <w:r w:rsidRPr="009A1220">
              <w:rPr>
                <w:rFonts w:ascii="宋体" w:eastAsia="宋体" w:hAnsi="宋体" w:cs="Times New Roman" w:hint="eastAsia"/>
                <w:color w:val="000000" w:themeColor="text1"/>
                <w:kern w:val="0"/>
                <w:sz w:val="22"/>
                <w:u w:val="single"/>
              </w:rPr>
              <w:t>增值税专用</w:t>
            </w:r>
          </w:p>
        </w:tc>
        <w:tc>
          <w:tcPr>
            <w:tcW w:w="709" w:type="dxa"/>
            <w:vAlign w:val="center"/>
          </w:tcPr>
          <w:p w:rsidR="00D34BDD" w:rsidRPr="00EE419D" w:rsidRDefault="00D34BDD" w:rsidP="00A27014">
            <w:pPr>
              <w:adjustRightInd w:val="0"/>
              <w:jc w:val="center"/>
              <w:textAlignment w:val="baseline"/>
              <w:rPr>
                <w:rFonts w:ascii="宋体" w:eastAsia="宋体" w:hAnsi="宋体" w:cs="Times New Roman"/>
                <w:color w:val="000000" w:themeColor="text1"/>
                <w:kern w:val="0"/>
                <w:sz w:val="22"/>
              </w:rPr>
            </w:pPr>
            <w:r w:rsidRPr="00EE419D">
              <w:rPr>
                <w:rFonts w:ascii="宋体" w:eastAsia="宋体" w:hAnsi="宋体" w:cs="Times New Roman"/>
                <w:color w:val="000000" w:themeColor="text1"/>
                <w:kern w:val="0"/>
                <w:sz w:val="22"/>
              </w:rPr>
              <w:t>%</w:t>
            </w:r>
          </w:p>
        </w:tc>
        <w:tc>
          <w:tcPr>
            <w:tcW w:w="1887" w:type="dxa"/>
            <w:gridSpan w:val="2"/>
            <w:vAlign w:val="center"/>
          </w:tcPr>
          <w:p w:rsidR="00D34BDD" w:rsidRPr="00EE419D" w:rsidRDefault="00D34BDD" w:rsidP="00A27014">
            <w:pPr>
              <w:adjustRightInd w:val="0"/>
              <w:jc w:val="center"/>
              <w:textAlignment w:val="baseline"/>
              <w:rPr>
                <w:rFonts w:ascii="宋体" w:eastAsia="宋体" w:hAnsi="宋体" w:cs="Times New Roman"/>
                <w:color w:val="000000" w:themeColor="text1"/>
                <w:kern w:val="0"/>
                <w:sz w:val="22"/>
              </w:rPr>
            </w:pPr>
          </w:p>
        </w:tc>
      </w:tr>
      <w:tr w:rsidR="00D34BDD" w:rsidRPr="00EE419D" w:rsidTr="00BA5B9F">
        <w:trPr>
          <w:trHeight w:val="704"/>
          <w:jc w:val="center"/>
        </w:trPr>
        <w:tc>
          <w:tcPr>
            <w:tcW w:w="7457" w:type="dxa"/>
            <w:gridSpan w:val="5"/>
            <w:vAlign w:val="center"/>
          </w:tcPr>
          <w:p w:rsidR="00D34BDD" w:rsidRPr="00EE419D" w:rsidRDefault="00D34BDD" w:rsidP="000B4C2B">
            <w:pPr>
              <w:adjustRightInd w:val="0"/>
              <w:jc w:val="left"/>
              <w:textAlignment w:val="baseline"/>
              <w:rPr>
                <w:rFonts w:ascii="宋体" w:eastAsia="宋体" w:hAnsi="宋体" w:cs="Times New Roman"/>
                <w:color w:val="000000" w:themeColor="text1"/>
                <w:kern w:val="0"/>
                <w:sz w:val="22"/>
                <w:u w:val="single"/>
              </w:rPr>
            </w:pPr>
            <w:r w:rsidRPr="00EE419D">
              <w:rPr>
                <w:rFonts w:ascii="宋体" w:eastAsia="宋体" w:hAnsi="宋体" w:cs="Times New Roman"/>
                <w:color w:val="000000" w:themeColor="text1"/>
                <w:kern w:val="0"/>
                <w:sz w:val="22"/>
              </w:rPr>
              <w:t>合计大写：</w:t>
            </w:r>
            <w:r w:rsidR="009C0158">
              <w:rPr>
                <w:rFonts w:ascii="宋体" w:eastAsia="宋体" w:hAnsi="宋体" w:cs="Times New Roman" w:hint="eastAsia"/>
                <w:color w:val="000000" w:themeColor="text1"/>
                <w:kern w:val="0"/>
                <w:sz w:val="22"/>
                <w:u w:val="single"/>
              </w:rPr>
              <w:t xml:space="preserve">                      </w:t>
            </w:r>
            <w:r w:rsidRPr="00EE419D">
              <w:rPr>
                <w:rFonts w:ascii="宋体" w:eastAsia="宋体" w:hAnsi="宋体" w:cs="Times New Roman" w:hint="eastAsia"/>
                <w:color w:val="000000" w:themeColor="text1"/>
                <w:kern w:val="0"/>
                <w:sz w:val="22"/>
                <w:u w:val="single"/>
              </w:rPr>
              <w:t xml:space="preserve">       元整（小写￥</w:t>
            </w:r>
            <w:r w:rsidR="009C0158">
              <w:rPr>
                <w:rFonts w:ascii="宋体" w:eastAsia="宋体" w:hAnsi="宋体" w:cs="Times New Roman" w:hint="eastAsia"/>
                <w:color w:val="000000" w:themeColor="text1"/>
                <w:kern w:val="0"/>
                <w:sz w:val="22"/>
                <w:u w:val="single"/>
              </w:rPr>
              <w:t xml:space="preserve">          </w:t>
            </w:r>
            <w:r w:rsidRPr="00EE419D">
              <w:rPr>
                <w:rFonts w:ascii="宋体" w:eastAsia="宋体" w:hAnsi="宋体" w:cs="Times New Roman" w:hint="eastAsia"/>
                <w:color w:val="000000" w:themeColor="text1"/>
                <w:kern w:val="0"/>
                <w:sz w:val="22"/>
                <w:u w:val="single"/>
              </w:rPr>
              <w:t xml:space="preserve">   元）</w:t>
            </w:r>
          </w:p>
        </w:tc>
        <w:tc>
          <w:tcPr>
            <w:tcW w:w="1873" w:type="dxa"/>
            <w:vAlign w:val="center"/>
          </w:tcPr>
          <w:p w:rsidR="00D34BDD" w:rsidRPr="00EE419D" w:rsidRDefault="00D34BDD" w:rsidP="000B4C2B">
            <w:pPr>
              <w:adjustRightInd w:val="0"/>
              <w:jc w:val="left"/>
              <w:textAlignment w:val="baseline"/>
              <w:rPr>
                <w:rFonts w:ascii="宋体" w:eastAsia="宋体" w:hAnsi="宋体" w:cs="Times New Roman"/>
                <w:color w:val="000000" w:themeColor="text1"/>
                <w:kern w:val="0"/>
                <w:sz w:val="22"/>
              </w:rPr>
            </w:pPr>
          </w:p>
        </w:tc>
      </w:tr>
      <w:tr w:rsidR="00D34BDD" w:rsidRPr="00EE419D" w:rsidTr="00BA5B9F">
        <w:trPr>
          <w:trHeight w:val="966"/>
          <w:jc w:val="center"/>
        </w:trPr>
        <w:tc>
          <w:tcPr>
            <w:tcW w:w="7457" w:type="dxa"/>
            <w:gridSpan w:val="5"/>
            <w:vAlign w:val="center"/>
          </w:tcPr>
          <w:p w:rsidR="00D34BDD" w:rsidRPr="00EE419D" w:rsidRDefault="00D34BDD" w:rsidP="000B4C2B">
            <w:pPr>
              <w:adjustRightInd w:val="0"/>
              <w:jc w:val="left"/>
              <w:textAlignment w:val="baseline"/>
              <w:rPr>
                <w:rFonts w:ascii="宋体" w:eastAsia="宋体" w:hAnsi="宋体" w:cs="Times New Roman"/>
                <w:color w:val="000000" w:themeColor="text1"/>
                <w:kern w:val="0"/>
                <w:sz w:val="22"/>
              </w:rPr>
            </w:pPr>
            <w:r w:rsidRPr="008D0C9A">
              <w:rPr>
                <w:rFonts w:ascii="宋体" w:eastAsia="宋体" w:hAnsi="宋体" w:cs="Times New Roman" w:hint="eastAsia"/>
                <w:color w:val="000000" w:themeColor="text1"/>
                <w:kern w:val="0"/>
                <w:sz w:val="22"/>
              </w:rPr>
              <w:t>报价方对合同及其附件条款所约定的内容是否同意？（       ）</w:t>
            </w:r>
            <w:r>
              <w:rPr>
                <w:rFonts w:ascii="宋体" w:eastAsia="宋体" w:hAnsi="宋体" w:cs="Times New Roman" w:hint="eastAsia"/>
                <w:color w:val="000000" w:themeColor="text1"/>
                <w:kern w:val="0"/>
                <w:sz w:val="22"/>
              </w:rPr>
              <w:t>（括号中填写“完全同意”或“不同意”字样；不同意请另附差异表）</w:t>
            </w:r>
          </w:p>
        </w:tc>
        <w:tc>
          <w:tcPr>
            <w:tcW w:w="1873" w:type="dxa"/>
            <w:vAlign w:val="center"/>
          </w:tcPr>
          <w:p w:rsidR="00D34BDD" w:rsidRPr="008D0C9A" w:rsidRDefault="00D34BDD" w:rsidP="000B4C2B">
            <w:pPr>
              <w:adjustRightInd w:val="0"/>
              <w:jc w:val="left"/>
              <w:textAlignment w:val="baseline"/>
              <w:rPr>
                <w:rFonts w:ascii="宋体" w:eastAsia="宋体" w:hAnsi="宋体" w:cs="Times New Roman"/>
                <w:color w:val="000000" w:themeColor="text1"/>
                <w:kern w:val="0"/>
                <w:sz w:val="22"/>
              </w:rPr>
            </w:pPr>
          </w:p>
        </w:tc>
      </w:tr>
    </w:tbl>
    <w:p w:rsidR="008D0C9A" w:rsidRDefault="00882A41" w:rsidP="008D0C9A">
      <w:pPr>
        <w:adjustRightInd w:val="0"/>
        <w:spacing w:line="360" w:lineRule="auto"/>
        <w:ind w:right="480"/>
        <w:jc w:val="center"/>
        <w:textAlignment w:val="baseline"/>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w:t>
      </w:r>
      <w:r w:rsidR="008D0C9A">
        <w:rPr>
          <w:rFonts w:ascii="宋体" w:eastAsia="宋体" w:hAnsi="宋体" w:cs="Times New Roman" w:hint="eastAsia"/>
          <w:color w:val="000000" w:themeColor="text1"/>
          <w:kern w:val="0"/>
          <w:sz w:val="24"/>
          <w:szCs w:val="24"/>
        </w:rPr>
        <w:t xml:space="preserve">   </w:t>
      </w:r>
      <w:r w:rsidR="009D02BE" w:rsidRPr="00EE419D">
        <w:rPr>
          <w:rFonts w:ascii="宋体" w:eastAsia="宋体" w:hAnsi="宋体" w:cs="Times New Roman" w:hint="eastAsia"/>
          <w:color w:val="000000" w:themeColor="text1"/>
          <w:kern w:val="0"/>
          <w:sz w:val="24"/>
          <w:szCs w:val="24"/>
        </w:rPr>
        <w:t>报价</w:t>
      </w:r>
      <w:r w:rsidR="009D02BE" w:rsidRPr="00EE419D">
        <w:rPr>
          <w:rFonts w:ascii="宋体" w:eastAsia="宋体" w:hAnsi="宋体" w:cs="Times New Roman"/>
          <w:color w:val="000000" w:themeColor="text1"/>
          <w:kern w:val="0"/>
          <w:sz w:val="24"/>
          <w:szCs w:val="24"/>
        </w:rPr>
        <w:t>单位：</w:t>
      </w:r>
      <w:r>
        <w:rPr>
          <w:rFonts w:ascii="宋体" w:eastAsia="宋体" w:hAnsi="宋体" w:cs="Times New Roman" w:hint="eastAsia"/>
          <w:color w:val="000000" w:themeColor="text1"/>
          <w:kern w:val="0"/>
          <w:sz w:val="24"/>
          <w:szCs w:val="24"/>
        </w:rPr>
        <w:t>（</w:t>
      </w:r>
      <w:r w:rsidRPr="00882A41">
        <w:rPr>
          <w:rFonts w:ascii="宋体" w:eastAsia="宋体" w:hAnsi="宋体" w:cs="Times New Roman" w:hint="eastAsia"/>
          <w:color w:val="000000" w:themeColor="text1"/>
          <w:kern w:val="0"/>
          <w:sz w:val="24"/>
          <w:szCs w:val="24"/>
        </w:rPr>
        <w:t>盖章</w:t>
      </w:r>
      <w:r>
        <w:rPr>
          <w:rFonts w:ascii="宋体" w:eastAsia="宋体" w:hAnsi="宋体" w:cs="Times New Roman" w:hint="eastAsia"/>
          <w:color w:val="000000" w:themeColor="text1"/>
          <w:kern w:val="0"/>
          <w:sz w:val="24"/>
          <w:szCs w:val="24"/>
        </w:rPr>
        <w:t>）</w:t>
      </w:r>
    </w:p>
    <w:p w:rsidR="00882A41" w:rsidRDefault="008D0C9A" w:rsidP="008D0C9A">
      <w:pPr>
        <w:adjustRightInd w:val="0"/>
        <w:spacing w:line="360" w:lineRule="auto"/>
        <w:ind w:right="480"/>
        <w:jc w:val="center"/>
        <w:textAlignment w:val="baseline"/>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t xml:space="preserve">                             法定</w:t>
      </w:r>
      <w:r>
        <w:rPr>
          <w:rFonts w:ascii="宋体" w:eastAsia="宋体" w:hAnsi="宋体" w:cs="Times New Roman"/>
          <w:color w:val="000000" w:themeColor="text1"/>
          <w:kern w:val="0"/>
          <w:sz w:val="24"/>
          <w:szCs w:val="24"/>
        </w:rPr>
        <w:t>代表</w:t>
      </w:r>
      <w:r>
        <w:rPr>
          <w:rFonts w:ascii="宋体" w:eastAsia="宋体" w:hAnsi="宋体" w:cs="Times New Roman" w:hint="eastAsia"/>
          <w:color w:val="000000" w:themeColor="text1"/>
          <w:kern w:val="0"/>
          <w:sz w:val="24"/>
          <w:szCs w:val="24"/>
        </w:rPr>
        <w:t>人</w:t>
      </w:r>
      <w:r>
        <w:rPr>
          <w:rFonts w:ascii="宋体" w:eastAsia="宋体" w:hAnsi="宋体" w:cs="Times New Roman"/>
          <w:color w:val="000000" w:themeColor="text1"/>
          <w:kern w:val="0"/>
          <w:sz w:val="24"/>
          <w:szCs w:val="24"/>
        </w:rPr>
        <w:t>或授权</w:t>
      </w:r>
      <w:r>
        <w:rPr>
          <w:rFonts w:ascii="宋体" w:eastAsia="宋体" w:hAnsi="宋体" w:cs="Times New Roman" w:hint="eastAsia"/>
          <w:color w:val="000000" w:themeColor="text1"/>
          <w:kern w:val="0"/>
          <w:sz w:val="24"/>
          <w:szCs w:val="24"/>
        </w:rPr>
        <w:t>委托</w:t>
      </w:r>
      <w:r>
        <w:rPr>
          <w:rFonts w:ascii="宋体" w:eastAsia="宋体" w:hAnsi="宋体" w:cs="Times New Roman"/>
          <w:color w:val="000000" w:themeColor="text1"/>
          <w:kern w:val="0"/>
          <w:sz w:val="24"/>
          <w:szCs w:val="24"/>
        </w:rPr>
        <w:t>人</w:t>
      </w:r>
      <w:r w:rsidR="009D02BE" w:rsidRPr="00EE419D">
        <w:rPr>
          <w:rFonts w:ascii="宋体" w:eastAsia="宋体" w:hAnsi="宋体" w:cs="Times New Roman"/>
          <w:color w:val="000000" w:themeColor="text1"/>
          <w:kern w:val="0"/>
          <w:sz w:val="24"/>
          <w:szCs w:val="24"/>
        </w:rPr>
        <w:t>签字</w:t>
      </w:r>
      <w:r w:rsidR="00882A41">
        <w:rPr>
          <w:rFonts w:ascii="宋体" w:eastAsia="宋体" w:hAnsi="宋体" w:cs="Times New Roman" w:hint="eastAsia"/>
          <w:color w:val="000000" w:themeColor="text1"/>
          <w:kern w:val="0"/>
          <w:sz w:val="24"/>
          <w:szCs w:val="24"/>
        </w:rPr>
        <w:t>：</w:t>
      </w:r>
    </w:p>
    <w:p w:rsidR="009D02BE" w:rsidRPr="00EE419D" w:rsidRDefault="009D02BE" w:rsidP="008D0C9A">
      <w:pPr>
        <w:adjustRightInd w:val="0"/>
        <w:spacing w:line="360" w:lineRule="auto"/>
        <w:ind w:right="600" w:firstLineChars="1900" w:firstLine="4560"/>
        <w:textAlignment w:val="baseline"/>
        <w:rPr>
          <w:rFonts w:ascii="宋体" w:eastAsia="宋体" w:hAnsi="宋体" w:cs="Times New Roman"/>
          <w:color w:val="000000" w:themeColor="text1"/>
          <w:kern w:val="0"/>
          <w:sz w:val="24"/>
          <w:szCs w:val="24"/>
        </w:rPr>
      </w:pPr>
      <w:r w:rsidRPr="00EE419D">
        <w:rPr>
          <w:rFonts w:ascii="宋体" w:eastAsia="宋体" w:hAnsi="宋体" w:cs="Times New Roman" w:hint="eastAsia"/>
          <w:color w:val="000000" w:themeColor="text1"/>
          <w:kern w:val="0"/>
          <w:sz w:val="24"/>
          <w:szCs w:val="24"/>
        </w:rPr>
        <w:t>报价</w:t>
      </w:r>
      <w:r w:rsidRPr="00EE419D">
        <w:rPr>
          <w:rFonts w:ascii="宋体" w:eastAsia="宋体" w:hAnsi="宋体" w:cs="Times New Roman"/>
          <w:color w:val="000000" w:themeColor="text1"/>
          <w:kern w:val="0"/>
          <w:sz w:val="24"/>
          <w:szCs w:val="24"/>
        </w:rPr>
        <w:t>日期</w:t>
      </w:r>
      <w:r w:rsidRPr="00EE419D">
        <w:rPr>
          <w:rFonts w:ascii="宋体" w:eastAsia="宋体" w:hAnsi="宋体" w:cs="Times New Roman" w:hint="eastAsia"/>
          <w:color w:val="000000" w:themeColor="text1"/>
          <w:kern w:val="0"/>
          <w:sz w:val="24"/>
          <w:szCs w:val="24"/>
        </w:rPr>
        <w:t>：XX年XX月XX日</w:t>
      </w:r>
    </w:p>
    <w:p w:rsidR="00F76BA5" w:rsidRDefault="00F76BA5" w:rsidP="00F76BA5">
      <w:pPr>
        <w:adjustRightInd w:val="0"/>
        <w:spacing w:line="360" w:lineRule="auto"/>
        <w:jc w:val="left"/>
        <w:textAlignment w:val="baseline"/>
        <w:rPr>
          <w:rFonts w:ascii="宋体" w:eastAsia="宋体" w:hAnsi="宋体" w:cs="Times New Roman"/>
          <w:color w:val="000000" w:themeColor="text1"/>
          <w:kern w:val="0"/>
          <w:sz w:val="24"/>
          <w:szCs w:val="24"/>
        </w:rPr>
      </w:pPr>
      <w:r w:rsidRPr="00EE419D">
        <w:rPr>
          <w:rFonts w:ascii="宋体" w:eastAsia="宋体" w:hAnsi="宋体" w:cs="Times New Roman" w:hint="eastAsia"/>
          <w:color w:val="000000" w:themeColor="text1"/>
          <w:kern w:val="0"/>
          <w:sz w:val="24"/>
          <w:szCs w:val="24"/>
        </w:rPr>
        <w:t>五、报价说明：</w:t>
      </w:r>
    </w:p>
    <w:p w:rsidR="00615DBB" w:rsidRPr="00D92599" w:rsidRDefault="00615DBB" w:rsidP="00615DBB">
      <w:pPr>
        <w:adjustRightInd w:val="0"/>
        <w:spacing w:line="360" w:lineRule="auto"/>
        <w:jc w:val="left"/>
        <w:textAlignment w:val="baseline"/>
        <w:rPr>
          <w:rFonts w:ascii="宋体" w:eastAsia="宋体" w:hAnsi="Times New Roman" w:cs="Times New Roman"/>
          <w:kern w:val="0"/>
          <w:szCs w:val="21"/>
        </w:rPr>
      </w:pPr>
      <w:r w:rsidRPr="00D92599">
        <w:rPr>
          <w:rFonts w:ascii="宋体" w:eastAsia="宋体" w:hAnsi="Times New Roman" w:cs="Times New Roman" w:hint="eastAsia"/>
          <w:kern w:val="0"/>
          <w:szCs w:val="21"/>
        </w:rPr>
        <w:t>1、请严格按照报价表的格式填写报价，报价表必须填写完整，否则影响评价结果。此报价应为完成技术要求约定全部工作内容的费用</w:t>
      </w:r>
      <w:r w:rsidRPr="000D68EA">
        <w:rPr>
          <w:rFonts w:ascii="宋体" w:eastAsia="宋体" w:hAnsi="Times New Roman" w:cs="Times New Roman" w:hint="eastAsia"/>
          <w:b/>
          <w:color w:val="FF0000"/>
          <w:kern w:val="0"/>
          <w:szCs w:val="21"/>
        </w:rPr>
        <w:t>（含税，请明确发票种类</w:t>
      </w:r>
      <w:r>
        <w:rPr>
          <w:rFonts w:ascii="宋体" w:eastAsia="宋体" w:hAnsi="Times New Roman" w:cs="Times New Roman" w:hint="eastAsia"/>
          <w:b/>
          <w:color w:val="FF0000"/>
          <w:kern w:val="0"/>
          <w:szCs w:val="21"/>
        </w:rPr>
        <w:t>及税率</w:t>
      </w:r>
      <w:r w:rsidRPr="000D68EA">
        <w:rPr>
          <w:rFonts w:ascii="宋体" w:eastAsia="宋体" w:hAnsi="Times New Roman" w:cs="Times New Roman" w:hint="eastAsia"/>
          <w:b/>
          <w:color w:val="FF0000"/>
          <w:kern w:val="0"/>
          <w:szCs w:val="21"/>
        </w:rPr>
        <w:t>）</w:t>
      </w:r>
      <w:r w:rsidRPr="00D92599">
        <w:rPr>
          <w:rFonts w:ascii="宋体" w:eastAsia="宋体" w:hAnsi="Times New Roman" w:cs="Times New Roman" w:hint="eastAsia"/>
          <w:kern w:val="0"/>
          <w:szCs w:val="21"/>
        </w:rPr>
        <w:t>。</w:t>
      </w:r>
    </w:p>
    <w:p w:rsidR="00615DBB" w:rsidRDefault="00615DBB" w:rsidP="00F76BA5">
      <w:pPr>
        <w:adjustRightInd w:val="0"/>
        <w:spacing w:line="360" w:lineRule="auto"/>
        <w:jc w:val="left"/>
        <w:textAlignment w:val="baseline"/>
        <w:rPr>
          <w:rFonts w:ascii="宋体" w:eastAsia="宋体" w:hAnsi="Times New Roman" w:cs="Times New Roman"/>
          <w:kern w:val="0"/>
          <w:szCs w:val="21"/>
        </w:rPr>
      </w:pPr>
      <w:r w:rsidRPr="00D92599">
        <w:rPr>
          <w:rFonts w:ascii="宋体" w:eastAsia="宋体" w:hAnsi="Times New Roman" w:cs="Times New Roman" w:hint="eastAsia"/>
          <w:kern w:val="0"/>
          <w:szCs w:val="21"/>
        </w:rPr>
        <w:t>2、报价汇总表中大写金额与小写金额不一致的，以大写金额为准；总价金额与单价金额乘以数量的合价</w:t>
      </w:r>
      <w:r w:rsidRPr="00EE419D">
        <w:rPr>
          <w:rFonts w:ascii="宋体" w:eastAsia="宋体" w:hAnsi="Times New Roman" w:cs="Times New Roman" w:hint="eastAsia"/>
          <w:kern w:val="0"/>
          <w:szCs w:val="21"/>
        </w:rPr>
        <w:t>不一致的，以单价金额乘以数量的合价为准，但单价金额小数点有明显错误的除外，按此原则修正后的报价对报价人产生约束力。</w:t>
      </w:r>
      <w:r w:rsidR="00280C4A" w:rsidRPr="00280C4A">
        <w:rPr>
          <w:rFonts w:ascii="宋体" w:eastAsia="宋体" w:hAnsi="Times New Roman" w:cs="Times New Roman" w:hint="eastAsia"/>
          <w:kern w:val="0"/>
          <w:szCs w:val="21"/>
        </w:rPr>
        <w:t>对报价文件漏报的分项项目，按其它报价人相应项目最高报价进行计算。如果漏报的部分，其他报价人没有相应的价格，则可以其他项目相当的价格估算计入。</w:t>
      </w:r>
    </w:p>
    <w:p w:rsidR="00615DBB" w:rsidRPr="00615DBB" w:rsidRDefault="00615DBB" w:rsidP="00F76BA5">
      <w:pPr>
        <w:adjustRightInd w:val="0"/>
        <w:spacing w:line="360" w:lineRule="auto"/>
        <w:jc w:val="left"/>
        <w:textAlignment w:val="baseline"/>
        <w:rPr>
          <w:rFonts w:ascii="宋体" w:eastAsia="宋体" w:hAnsi="Times New Roman" w:cs="Times New Roman"/>
          <w:kern w:val="0"/>
          <w:szCs w:val="21"/>
        </w:rPr>
      </w:pPr>
      <w:r w:rsidRPr="004B43A2">
        <w:rPr>
          <w:rFonts w:ascii="宋体" w:eastAsia="宋体" w:hAnsi="Times New Roman" w:cs="Times New Roman" w:hint="eastAsia"/>
          <w:b/>
          <w:kern w:val="0"/>
          <w:szCs w:val="21"/>
        </w:rPr>
        <w:t>3、</w:t>
      </w:r>
      <w:r w:rsidRPr="000D68EA">
        <w:rPr>
          <w:rFonts w:ascii="宋体" w:eastAsia="宋体" w:hAnsi="Times New Roman" w:cs="Times New Roman" w:hint="eastAsia"/>
          <w:b/>
          <w:kern w:val="0"/>
          <w:szCs w:val="21"/>
        </w:rPr>
        <w:t>本项目为固定</w:t>
      </w:r>
      <w:r w:rsidR="00C21F8A">
        <w:rPr>
          <w:rFonts w:ascii="宋体" w:eastAsia="宋体" w:hAnsi="Times New Roman" w:cs="Times New Roman" w:hint="eastAsia"/>
          <w:b/>
          <w:kern w:val="0"/>
          <w:szCs w:val="21"/>
          <w:u w:val="single"/>
        </w:rPr>
        <w:t xml:space="preserve"> </w:t>
      </w:r>
      <w:r w:rsidR="003E66ED">
        <w:rPr>
          <w:rFonts w:ascii="宋体" w:eastAsia="宋体" w:hAnsi="Times New Roman" w:cs="Times New Roman" w:hint="eastAsia"/>
          <w:b/>
          <w:kern w:val="0"/>
          <w:szCs w:val="21"/>
          <w:u w:val="single"/>
        </w:rPr>
        <w:t>综合单价、暂定总价</w:t>
      </w:r>
      <w:r w:rsidR="0044286A">
        <w:rPr>
          <w:rFonts w:ascii="宋体" w:eastAsia="宋体" w:hAnsi="Times New Roman" w:cs="Times New Roman" w:hint="eastAsia"/>
          <w:b/>
          <w:kern w:val="0"/>
          <w:szCs w:val="21"/>
          <w:u w:val="single"/>
        </w:rPr>
        <w:t xml:space="preserve"> </w:t>
      </w:r>
      <w:r w:rsidRPr="000D68EA">
        <w:rPr>
          <w:rFonts w:ascii="宋体" w:eastAsia="宋体" w:hAnsi="Times New Roman" w:cs="Times New Roman" w:hint="eastAsia"/>
          <w:b/>
          <w:kern w:val="0"/>
          <w:szCs w:val="21"/>
        </w:rPr>
        <w:t>承包。</w:t>
      </w:r>
    </w:p>
    <w:p w:rsidR="005800E9" w:rsidRPr="00280C4A" w:rsidRDefault="005800E9" w:rsidP="005800E9">
      <w:pPr>
        <w:adjustRightInd w:val="0"/>
        <w:spacing w:line="360" w:lineRule="auto"/>
        <w:jc w:val="left"/>
        <w:textAlignment w:val="baseline"/>
        <w:rPr>
          <w:rFonts w:ascii="宋体" w:eastAsia="宋体" w:hAnsi="Times New Roman" w:cs="Times New Roman"/>
          <w:b/>
          <w:color w:val="FF0000"/>
          <w:kern w:val="0"/>
          <w:szCs w:val="21"/>
        </w:rPr>
      </w:pPr>
      <w:r w:rsidRPr="00280C4A">
        <w:rPr>
          <w:rFonts w:ascii="宋体" w:eastAsia="宋体" w:hAnsi="Times New Roman" w:cs="Times New Roman"/>
          <w:b/>
          <w:color w:val="FF0000"/>
          <w:kern w:val="0"/>
          <w:szCs w:val="21"/>
        </w:rPr>
        <w:t>4</w:t>
      </w:r>
      <w:r w:rsidRPr="00280C4A">
        <w:rPr>
          <w:rFonts w:ascii="宋体" w:eastAsia="宋体" w:hAnsi="Times New Roman" w:cs="Times New Roman" w:hint="eastAsia"/>
          <w:b/>
          <w:color w:val="FF0000"/>
          <w:kern w:val="0"/>
          <w:szCs w:val="21"/>
        </w:rPr>
        <w:t>、</w:t>
      </w:r>
      <w:r w:rsidRPr="00280C4A">
        <w:rPr>
          <w:rFonts w:ascii="宋体" w:eastAsia="宋体" w:hAnsi="Times New Roman" w:cs="Times New Roman"/>
          <w:b/>
          <w:color w:val="FF0000"/>
          <w:kern w:val="0"/>
          <w:szCs w:val="21"/>
        </w:rPr>
        <w:t>资质条件：</w:t>
      </w:r>
      <w:r w:rsidRPr="00280C4A">
        <w:rPr>
          <w:rFonts w:ascii="宋体" w:eastAsia="宋体" w:hAnsi="Times New Roman" w:cs="Times New Roman" w:hint="eastAsia"/>
          <w:b/>
          <w:color w:val="FF0000"/>
          <w:kern w:val="0"/>
          <w:szCs w:val="21"/>
        </w:rPr>
        <w:t>（请</w:t>
      </w:r>
      <w:r w:rsidRPr="00280C4A">
        <w:rPr>
          <w:rFonts w:ascii="宋体" w:eastAsia="宋体" w:hAnsi="Times New Roman" w:cs="Times New Roman"/>
          <w:b/>
          <w:color w:val="FF0000"/>
          <w:kern w:val="0"/>
          <w:szCs w:val="21"/>
        </w:rPr>
        <w:t>按照</w:t>
      </w:r>
      <w:r w:rsidRPr="00280C4A">
        <w:rPr>
          <w:rFonts w:ascii="宋体" w:eastAsia="宋体" w:hAnsi="Times New Roman" w:cs="Times New Roman" w:hint="eastAsia"/>
          <w:b/>
          <w:color w:val="FF0000"/>
          <w:kern w:val="0"/>
          <w:szCs w:val="21"/>
        </w:rPr>
        <w:t>资质</w:t>
      </w:r>
      <w:r w:rsidRPr="00280C4A">
        <w:rPr>
          <w:rFonts w:ascii="宋体" w:eastAsia="宋体" w:hAnsi="Times New Roman" w:cs="Times New Roman"/>
          <w:b/>
          <w:color w:val="FF0000"/>
          <w:kern w:val="0"/>
          <w:szCs w:val="21"/>
        </w:rPr>
        <w:t>要求上传相关附件</w:t>
      </w:r>
      <w:r w:rsidRPr="00280C4A">
        <w:rPr>
          <w:rFonts w:ascii="宋体" w:eastAsia="宋体" w:hAnsi="Times New Roman" w:cs="Times New Roman" w:hint="eastAsia"/>
          <w:b/>
          <w:color w:val="FF0000"/>
          <w:kern w:val="0"/>
          <w:szCs w:val="21"/>
        </w:rPr>
        <w:t>）</w:t>
      </w:r>
    </w:p>
    <w:p w:rsidR="005800E9" w:rsidRDefault="005800E9" w:rsidP="00A27014">
      <w:pPr>
        <w:adjustRightInd w:val="0"/>
        <w:spacing w:line="360" w:lineRule="auto"/>
        <w:jc w:val="left"/>
        <w:textAlignment w:val="baseline"/>
        <w:rPr>
          <w:rFonts w:asciiTheme="minorEastAsia" w:hAnsiTheme="minorEastAsia" w:cs="Times New Roman"/>
          <w:color w:val="FF0000"/>
          <w:kern w:val="0"/>
          <w:szCs w:val="21"/>
        </w:rPr>
      </w:pPr>
      <w:r w:rsidRPr="00280C4A">
        <w:rPr>
          <w:rFonts w:asciiTheme="minorEastAsia" w:hAnsiTheme="minorEastAsia" w:cs="Times New Roman" w:hint="eastAsia"/>
          <w:color w:val="FF0000"/>
          <w:kern w:val="0"/>
          <w:szCs w:val="21"/>
        </w:rPr>
        <w:t>（1）资格条件：</w:t>
      </w:r>
      <w:r w:rsidR="00112215" w:rsidRPr="00112215">
        <w:rPr>
          <w:rFonts w:asciiTheme="minorEastAsia" w:hAnsiTheme="minorEastAsia" w:cs="Times New Roman" w:hint="eastAsia"/>
          <w:color w:val="FF0000"/>
          <w:kern w:val="0"/>
          <w:szCs w:val="21"/>
        </w:rPr>
        <w:t>投标人为中华人民</w:t>
      </w:r>
      <w:r w:rsidR="00E11801">
        <w:rPr>
          <w:rFonts w:asciiTheme="minorEastAsia" w:hAnsiTheme="minorEastAsia" w:cs="Times New Roman" w:hint="eastAsia"/>
          <w:color w:val="FF0000"/>
          <w:kern w:val="0"/>
          <w:szCs w:val="21"/>
        </w:rPr>
        <w:t>共和国境内合法注册的独立法人或其他组织，具有独立订立合同的权利</w:t>
      </w:r>
      <w:r w:rsidR="004D003E">
        <w:rPr>
          <w:rFonts w:asciiTheme="minorEastAsia" w:hAnsiTheme="minorEastAsia" w:cs="Times New Roman" w:hint="eastAsia"/>
          <w:color w:val="FF0000"/>
          <w:kern w:val="0"/>
          <w:szCs w:val="21"/>
        </w:rPr>
        <w:t>，</w:t>
      </w:r>
      <w:r w:rsidR="004D003E" w:rsidRPr="004D003E">
        <w:rPr>
          <w:rFonts w:asciiTheme="minorEastAsia" w:hAnsiTheme="minorEastAsia" w:cs="Times New Roman" w:hint="eastAsia"/>
          <w:color w:val="FF0000"/>
          <w:kern w:val="0"/>
          <w:szCs w:val="21"/>
        </w:rPr>
        <w:t>营业执照中包含害虫防治服务项目</w:t>
      </w:r>
      <w:r w:rsidR="008D2CAE">
        <w:rPr>
          <w:rFonts w:asciiTheme="minorEastAsia" w:hAnsiTheme="minorEastAsia" w:cs="Times New Roman" w:hint="eastAsia"/>
          <w:color w:val="FF0000"/>
          <w:kern w:val="0"/>
          <w:szCs w:val="21"/>
        </w:rPr>
        <w:t>。</w:t>
      </w:r>
    </w:p>
    <w:p w:rsidR="00947388" w:rsidRPr="00280C4A" w:rsidRDefault="005800E9" w:rsidP="005800E9">
      <w:pPr>
        <w:adjustRightInd w:val="0"/>
        <w:spacing w:line="360" w:lineRule="auto"/>
        <w:jc w:val="left"/>
        <w:textAlignment w:val="baseline"/>
        <w:rPr>
          <w:rFonts w:asciiTheme="minorEastAsia" w:hAnsiTheme="minorEastAsia" w:cs="Times New Roman"/>
          <w:color w:val="FF0000"/>
          <w:kern w:val="0"/>
          <w:szCs w:val="21"/>
        </w:rPr>
      </w:pPr>
      <w:r w:rsidRPr="00280C4A">
        <w:rPr>
          <w:rFonts w:asciiTheme="minorEastAsia" w:hAnsiTheme="minorEastAsia" w:cs="Times New Roman" w:hint="eastAsia"/>
          <w:color w:val="FF0000"/>
          <w:kern w:val="0"/>
          <w:szCs w:val="21"/>
        </w:rPr>
        <w:t>（2）业绩要求：</w:t>
      </w:r>
      <w:r w:rsidR="00E11801">
        <w:rPr>
          <w:rFonts w:asciiTheme="minorEastAsia" w:hAnsiTheme="minorEastAsia" w:cs="Times New Roman" w:hint="eastAsia"/>
          <w:color w:val="FF0000"/>
          <w:kern w:val="0"/>
          <w:szCs w:val="21"/>
        </w:rPr>
        <w:t>/</w:t>
      </w:r>
      <w:r w:rsidR="00C161F1" w:rsidRPr="00C161F1">
        <w:rPr>
          <w:rFonts w:asciiTheme="minorEastAsia" w:hAnsiTheme="minorEastAsia" w:cs="Times New Roman" w:hint="eastAsia"/>
          <w:color w:val="FF0000"/>
          <w:kern w:val="0"/>
          <w:szCs w:val="21"/>
        </w:rPr>
        <w:t>。</w:t>
      </w:r>
    </w:p>
    <w:p w:rsidR="00CD7C7F" w:rsidRDefault="005800E9" w:rsidP="005800E9">
      <w:pPr>
        <w:adjustRightInd w:val="0"/>
        <w:spacing w:line="360" w:lineRule="auto"/>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（3）项目经理：</w:t>
      </w:r>
      <w:r w:rsidR="00AC4895">
        <w:rPr>
          <w:rFonts w:asciiTheme="minorEastAsia" w:hAnsiTheme="minorEastAsia" w:cs="Times New Roman" w:hint="eastAsia"/>
          <w:kern w:val="0"/>
          <w:szCs w:val="21"/>
        </w:rPr>
        <w:t>/</w:t>
      </w:r>
      <w:r w:rsidR="00C148BE">
        <w:rPr>
          <w:rFonts w:asciiTheme="minorEastAsia" w:hAnsiTheme="minorEastAsia" w:cs="Times New Roman" w:hint="eastAsia"/>
          <w:kern w:val="0"/>
          <w:szCs w:val="21"/>
        </w:rPr>
        <w:t>。</w:t>
      </w:r>
    </w:p>
    <w:p w:rsidR="00255F9B" w:rsidRDefault="005800E9" w:rsidP="005800E9">
      <w:pPr>
        <w:adjustRightInd w:val="0"/>
        <w:spacing w:line="360" w:lineRule="auto"/>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lastRenderedPageBreak/>
        <w:t>（4）安全要求：</w:t>
      </w:r>
      <w:r w:rsidR="007F2973" w:rsidRPr="007F2973">
        <w:rPr>
          <w:rFonts w:asciiTheme="minorEastAsia" w:hAnsiTheme="minorEastAsia" w:cs="Times New Roman" w:hint="eastAsia"/>
          <w:kern w:val="0"/>
          <w:szCs w:val="21"/>
        </w:rPr>
        <w:t>近三年内未发生政府安全监管部门通报的一般及以上安全事故（报价人负主要或次要责任的）</w:t>
      </w:r>
      <w:r w:rsidR="00515A41" w:rsidRPr="00AC4895">
        <w:rPr>
          <w:rFonts w:asciiTheme="minorEastAsia" w:hAnsiTheme="minorEastAsia" w:cs="Times New Roman" w:hint="eastAsia"/>
          <w:kern w:val="0"/>
          <w:szCs w:val="21"/>
        </w:rPr>
        <w:t>。</w:t>
      </w:r>
    </w:p>
    <w:p w:rsidR="007F2973" w:rsidRPr="007F2973" w:rsidRDefault="007F2973" w:rsidP="007F2973">
      <w:pPr>
        <w:adjustRightInd w:val="0"/>
        <w:spacing w:line="360" w:lineRule="auto"/>
        <w:ind w:firstLineChars="200" w:firstLine="422"/>
        <w:jc w:val="left"/>
        <w:textAlignment w:val="baseline"/>
        <w:rPr>
          <w:rFonts w:asciiTheme="minorEastAsia" w:hAnsiTheme="minorEastAsia" w:cs="Times New Roman" w:hint="eastAsia"/>
          <w:b/>
          <w:kern w:val="0"/>
          <w:szCs w:val="21"/>
        </w:rPr>
      </w:pPr>
      <w:bookmarkStart w:id="0" w:name="_GoBack"/>
      <w:bookmarkEnd w:id="0"/>
      <w:r w:rsidRPr="007F2973">
        <w:rPr>
          <w:rFonts w:asciiTheme="minorEastAsia" w:hAnsiTheme="minorEastAsia" w:cs="Times New Roman" w:hint="eastAsia"/>
          <w:b/>
          <w:kern w:val="0"/>
          <w:szCs w:val="21"/>
        </w:rPr>
        <w:t>需提供响应的安全证明文件或无安全事故承诺书。</w:t>
      </w:r>
    </w:p>
    <w:p w:rsidR="00214F34" w:rsidRDefault="005800E9" w:rsidP="005800E9">
      <w:pPr>
        <w:adjustRightInd w:val="0"/>
        <w:spacing w:line="360" w:lineRule="auto"/>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（5）信誉要求：</w:t>
      </w:r>
    </w:p>
    <w:p w:rsidR="00191BF7" w:rsidRPr="00191BF7" w:rsidRDefault="00191BF7" w:rsidP="005800E9">
      <w:pPr>
        <w:adjustRightInd w:val="0"/>
        <w:spacing w:line="360" w:lineRule="auto"/>
        <w:jc w:val="left"/>
        <w:textAlignment w:val="baseline"/>
        <w:rPr>
          <w:rFonts w:asciiTheme="minorEastAsia" w:hAnsiTheme="minorEastAsia" w:cs="Times New Roman"/>
          <w:b/>
          <w:kern w:val="0"/>
          <w:szCs w:val="21"/>
        </w:rPr>
      </w:pPr>
      <w:r w:rsidRPr="00191BF7">
        <w:rPr>
          <w:rFonts w:asciiTheme="minorEastAsia" w:hAnsiTheme="minorEastAsia" w:cs="Times New Roman" w:hint="eastAsia"/>
          <w:b/>
          <w:kern w:val="0"/>
          <w:szCs w:val="21"/>
        </w:rPr>
        <w:t>投标人不在以下网站公示的失信行为处置期和处置范围内：</w:t>
      </w:r>
    </w:p>
    <w:p w:rsidR="00CD7C7F" w:rsidRPr="00CD7C7F" w:rsidRDefault="00CD7C7F" w:rsidP="00CD7C7F">
      <w:pPr>
        <w:adjustRightInd w:val="0"/>
        <w:spacing w:line="360" w:lineRule="auto"/>
        <w:jc w:val="left"/>
        <w:textAlignment w:val="baseline"/>
        <w:rPr>
          <w:rFonts w:ascii="宋体" w:eastAsia="宋体" w:hAnsi="Times New Roman" w:cs="Times New Roman"/>
          <w:kern w:val="0"/>
          <w:szCs w:val="21"/>
        </w:rPr>
      </w:pPr>
      <w:r w:rsidRPr="00CD7C7F">
        <w:rPr>
          <w:rFonts w:ascii="宋体" w:eastAsia="宋体" w:hAnsi="Times New Roman" w:cs="Times New Roman" w:hint="eastAsia"/>
          <w:kern w:val="0"/>
          <w:szCs w:val="21"/>
        </w:rPr>
        <w:t>1）被国家企业信用信息公示系统网站（www.gsxt.gov.cn）列入严重违法失信企业名单；</w:t>
      </w:r>
    </w:p>
    <w:p w:rsidR="00CD7C7F" w:rsidRPr="00CD7C7F" w:rsidRDefault="00CD7C7F" w:rsidP="00CD7C7F">
      <w:pPr>
        <w:adjustRightInd w:val="0"/>
        <w:spacing w:line="360" w:lineRule="auto"/>
        <w:jc w:val="left"/>
        <w:textAlignment w:val="baseline"/>
        <w:rPr>
          <w:rFonts w:ascii="宋体" w:eastAsia="宋体" w:hAnsi="Times New Roman" w:cs="Times New Roman"/>
          <w:kern w:val="0"/>
          <w:szCs w:val="21"/>
        </w:rPr>
      </w:pPr>
      <w:r w:rsidRPr="00CD7C7F">
        <w:rPr>
          <w:rFonts w:ascii="宋体" w:eastAsia="宋体" w:hAnsi="Times New Roman" w:cs="Times New Roman" w:hint="eastAsia"/>
          <w:kern w:val="0"/>
          <w:szCs w:val="21"/>
        </w:rPr>
        <w:t>2）被国家公共信用信息中心“信用中国”网（www.creditchina.gov.cn）列入失信惩戒名单；</w:t>
      </w:r>
    </w:p>
    <w:p w:rsidR="00CD7C7F" w:rsidRPr="00CD7C7F" w:rsidRDefault="00CD7C7F" w:rsidP="00CD7C7F">
      <w:pPr>
        <w:adjustRightInd w:val="0"/>
        <w:spacing w:line="360" w:lineRule="auto"/>
        <w:jc w:val="left"/>
        <w:textAlignment w:val="baseline"/>
        <w:rPr>
          <w:rFonts w:ascii="宋体" w:eastAsia="宋体" w:hAnsi="Times New Roman" w:cs="Times New Roman"/>
          <w:kern w:val="0"/>
          <w:szCs w:val="21"/>
        </w:rPr>
      </w:pPr>
      <w:r w:rsidRPr="00CD7C7F">
        <w:rPr>
          <w:rFonts w:ascii="宋体" w:eastAsia="宋体" w:hAnsi="Times New Roman" w:cs="Times New Roman" w:hint="eastAsia"/>
          <w:kern w:val="0"/>
          <w:szCs w:val="21"/>
        </w:rPr>
        <w:t>3）被最高法中国执行信息公开网（zxgk.court.gov.cn）列入失信被执行人清单；</w:t>
      </w:r>
    </w:p>
    <w:p w:rsidR="00CD7C7F" w:rsidRPr="00CD7C7F" w:rsidRDefault="00CD7C7F" w:rsidP="00CD7C7F">
      <w:pPr>
        <w:adjustRightInd w:val="0"/>
        <w:spacing w:line="360" w:lineRule="auto"/>
        <w:jc w:val="left"/>
        <w:textAlignment w:val="baseline"/>
        <w:rPr>
          <w:rFonts w:ascii="宋体" w:eastAsia="宋体" w:hAnsi="Times New Roman" w:cs="Times New Roman"/>
          <w:kern w:val="0"/>
          <w:szCs w:val="21"/>
        </w:rPr>
      </w:pPr>
      <w:r w:rsidRPr="00CD7C7F">
        <w:rPr>
          <w:rFonts w:ascii="宋体" w:eastAsia="宋体" w:hAnsi="Times New Roman" w:cs="Times New Roman" w:hint="eastAsia"/>
          <w:kern w:val="0"/>
          <w:szCs w:val="21"/>
        </w:rPr>
        <w:t>4）被中华人民共和国应急管理部网站（www.mem.gov.cn）列入安全生产失信联合惩戒“黑名单”；</w:t>
      </w:r>
    </w:p>
    <w:p w:rsidR="00CD7C7F" w:rsidRPr="00CD7C7F" w:rsidRDefault="00CD7C7F" w:rsidP="00CD7C7F">
      <w:pPr>
        <w:adjustRightInd w:val="0"/>
        <w:spacing w:line="360" w:lineRule="auto"/>
        <w:jc w:val="left"/>
        <w:textAlignment w:val="baseline"/>
        <w:rPr>
          <w:rFonts w:ascii="宋体" w:eastAsia="宋体" w:hAnsi="Times New Roman" w:cs="Times New Roman"/>
          <w:kern w:val="0"/>
          <w:szCs w:val="21"/>
        </w:rPr>
      </w:pPr>
      <w:r w:rsidRPr="00CD7C7F">
        <w:rPr>
          <w:rFonts w:ascii="宋体" w:eastAsia="宋体" w:hAnsi="Times New Roman" w:cs="Times New Roman" w:hint="eastAsia"/>
          <w:kern w:val="0"/>
          <w:szCs w:val="21"/>
        </w:rPr>
        <w:t>5）被中国政府采购网（www.ccgp.gov.cn）列入严重违法失信行为记录名单；</w:t>
      </w:r>
    </w:p>
    <w:p w:rsidR="000E3AE0" w:rsidRPr="00E11801" w:rsidRDefault="000E3AE0" w:rsidP="00CD7C7F">
      <w:pPr>
        <w:adjustRightInd w:val="0"/>
        <w:spacing w:line="360" w:lineRule="auto"/>
        <w:jc w:val="left"/>
        <w:textAlignment w:val="baseline"/>
        <w:rPr>
          <w:rFonts w:ascii="宋体" w:eastAsia="宋体" w:hAnsi="Times New Roman" w:cs="Times New Roman"/>
          <w:b/>
          <w:kern w:val="0"/>
          <w:szCs w:val="21"/>
        </w:rPr>
      </w:pPr>
      <w:r w:rsidRPr="00E11801">
        <w:rPr>
          <w:rFonts w:ascii="宋体" w:eastAsia="宋体" w:hAnsi="Times New Roman" w:cs="Times New Roman" w:hint="eastAsia"/>
          <w:b/>
          <w:kern w:val="0"/>
          <w:szCs w:val="21"/>
        </w:rPr>
        <w:t>投标人需在投标文件中提供在以上网站中的查询结果，</w:t>
      </w:r>
      <w:r w:rsidR="007322F1" w:rsidRPr="00E11801">
        <w:rPr>
          <w:rFonts w:ascii="宋体" w:eastAsia="宋体" w:hAnsi="Times New Roman" w:cs="Times New Roman" w:hint="eastAsia"/>
          <w:b/>
          <w:kern w:val="0"/>
          <w:szCs w:val="21"/>
        </w:rPr>
        <w:t>将</w:t>
      </w:r>
      <w:r w:rsidRPr="00E11801">
        <w:rPr>
          <w:rFonts w:ascii="宋体" w:eastAsia="宋体" w:hAnsi="Times New Roman" w:cs="Times New Roman" w:hint="eastAsia"/>
          <w:b/>
          <w:kern w:val="0"/>
          <w:szCs w:val="21"/>
        </w:rPr>
        <w:t>查询结果电子网页截图</w:t>
      </w:r>
      <w:r w:rsidR="007322F1" w:rsidRPr="00E11801">
        <w:rPr>
          <w:rFonts w:ascii="宋体" w:eastAsia="宋体" w:hAnsi="Times New Roman" w:cs="Times New Roman" w:hint="eastAsia"/>
          <w:b/>
          <w:kern w:val="0"/>
          <w:szCs w:val="21"/>
        </w:rPr>
        <w:t>放入投标文件中</w:t>
      </w:r>
      <w:r w:rsidR="00CD7C7F" w:rsidRPr="00E11801">
        <w:rPr>
          <w:rFonts w:ascii="宋体" w:eastAsia="宋体" w:hAnsi="Times New Roman" w:cs="Times New Roman" w:hint="eastAsia"/>
          <w:b/>
          <w:kern w:val="0"/>
          <w:szCs w:val="21"/>
        </w:rPr>
        <w:t>。</w:t>
      </w:r>
    </w:p>
    <w:p w:rsidR="00280C4A" w:rsidRDefault="00CD7C7F" w:rsidP="00CD7C7F">
      <w:pPr>
        <w:adjustRightInd w:val="0"/>
        <w:spacing w:line="360" w:lineRule="auto"/>
        <w:jc w:val="left"/>
        <w:textAlignment w:val="baseline"/>
        <w:rPr>
          <w:rFonts w:ascii="宋体" w:eastAsia="宋体" w:hAnsi="Times New Roman" w:cs="Times New Roman"/>
          <w:kern w:val="0"/>
          <w:szCs w:val="21"/>
        </w:rPr>
      </w:pPr>
      <w:r>
        <w:rPr>
          <w:rFonts w:ascii="宋体" w:eastAsia="宋体" w:hAnsi="Times New Roman" w:cs="Times New Roman"/>
          <w:kern w:val="0"/>
          <w:szCs w:val="21"/>
        </w:rPr>
        <w:t>6</w:t>
      </w:r>
      <w:r w:rsidR="00280C4A">
        <w:rPr>
          <w:rFonts w:ascii="宋体" w:eastAsia="宋体" w:hAnsi="Times New Roman" w:cs="Times New Roman" w:hint="eastAsia"/>
          <w:kern w:val="0"/>
          <w:szCs w:val="21"/>
        </w:rPr>
        <w:t>）投标人未被</w:t>
      </w:r>
      <w:r w:rsidR="009532D1">
        <w:rPr>
          <w:rFonts w:ascii="宋体" w:eastAsia="宋体" w:hAnsi="Times New Roman" w:cs="Times New Roman" w:hint="eastAsia"/>
          <w:kern w:val="0"/>
          <w:szCs w:val="21"/>
        </w:rPr>
        <w:t>华润集团、</w:t>
      </w:r>
      <w:r w:rsidR="00280C4A">
        <w:rPr>
          <w:rFonts w:ascii="宋体" w:eastAsia="宋体" w:hAnsi="Times New Roman" w:cs="Times New Roman" w:hint="eastAsia"/>
          <w:kern w:val="0"/>
          <w:szCs w:val="21"/>
        </w:rPr>
        <w:t>华润电力列为黑名单。</w:t>
      </w:r>
    </w:p>
    <w:p w:rsidR="00B5631A" w:rsidRDefault="005800E9" w:rsidP="005800E9">
      <w:pPr>
        <w:adjustRightInd w:val="0"/>
        <w:spacing w:line="360" w:lineRule="auto"/>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（6）其他要求：</w:t>
      </w:r>
    </w:p>
    <w:p w:rsidR="002802F2" w:rsidRDefault="000A1CFF" w:rsidP="005800E9">
      <w:pPr>
        <w:adjustRightInd w:val="0"/>
        <w:spacing w:line="360" w:lineRule="auto"/>
        <w:jc w:val="left"/>
        <w:textAlignment w:val="baseline"/>
        <w:rPr>
          <w:rFonts w:asciiTheme="minorEastAsia" w:hAnsiTheme="minorEastAsia" w:cs="Times New Roman"/>
          <w:kern w:val="0"/>
          <w:szCs w:val="21"/>
        </w:rPr>
      </w:pPr>
      <w:r w:rsidRPr="000A1CFF">
        <w:rPr>
          <w:rFonts w:asciiTheme="minorEastAsia" w:hAnsiTheme="minorEastAsia" w:cs="Times New Roman" w:hint="eastAsia"/>
          <w:kern w:val="0"/>
          <w:szCs w:val="21"/>
        </w:rPr>
        <w:t>本项目不允许转包或分包（包括局部分包）</w:t>
      </w:r>
      <w:r w:rsidR="002802F2" w:rsidRPr="000A1CFF">
        <w:rPr>
          <w:rFonts w:asciiTheme="minorEastAsia" w:hAnsiTheme="minorEastAsia" w:cs="Times New Roman" w:hint="eastAsia"/>
          <w:kern w:val="0"/>
          <w:szCs w:val="21"/>
        </w:rPr>
        <w:t>。</w:t>
      </w:r>
    </w:p>
    <w:p w:rsidR="005800E9" w:rsidRPr="00CD12B2" w:rsidRDefault="005800E9" w:rsidP="005800E9">
      <w:pPr>
        <w:adjustRightInd w:val="0"/>
        <w:spacing w:line="360" w:lineRule="auto"/>
        <w:jc w:val="left"/>
        <w:textAlignment w:val="baseline"/>
        <w:rPr>
          <w:rFonts w:ascii="宋体" w:eastAsia="宋体" w:hAnsi="Times New Roman" w:cs="Times New Roman"/>
          <w:b/>
          <w:kern w:val="0"/>
          <w:szCs w:val="21"/>
        </w:rPr>
      </w:pPr>
      <w:r w:rsidRPr="00CD12B2">
        <w:rPr>
          <w:rFonts w:ascii="宋体" w:eastAsia="宋体" w:hAnsi="Times New Roman" w:cs="Times New Roman"/>
          <w:kern w:val="0"/>
          <w:szCs w:val="21"/>
        </w:rPr>
        <w:t>5</w:t>
      </w:r>
      <w:r w:rsidRPr="00CD12B2">
        <w:rPr>
          <w:rFonts w:ascii="宋体" w:eastAsia="宋体" w:hAnsi="Times New Roman" w:cs="Times New Roman" w:hint="eastAsia"/>
          <w:kern w:val="0"/>
          <w:szCs w:val="21"/>
        </w:rPr>
        <w:t>、比价原则：</w:t>
      </w:r>
      <w:r w:rsidR="00EF6134" w:rsidRPr="00EF6134">
        <w:rPr>
          <w:rFonts w:ascii="宋体" w:eastAsia="宋体" w:hAnsi="Times New Roman" w:cs="Times New Roman" w:hint="eastAsia"/>
          <w:b/>
          <w:kern w:val="0"/>
          <w:szCs w:val="21"/>
        </w:rPr>
        <w:t>按总报价扣除可抵扣的税金后的不含税价格作为评审价进行排序，采用最低价评审法。</w:t>
      </w:r>
    </w:p>
    <w:p w:rsidR="005800E9" w:rsidRDefault="005800E9" w:rsidP="005800E9">
      <w:pPr>
        <w:adjustRightInd w:val="0"/>
        <w:spacing w:line="360" w:lineRule="auto"/>
        <w:jc w:val="left"/>
        <w:textAlignment w:val="baseline"/>
        <w:rPr>
          <w:rFonts w:ascii="宋体" w:eastAsia="宋体" w:hAnsi="Times New Roman" w:cs="Times New Roman"/>
          <w:kern w:val="0"/>
          <w:szCs w:val="21"/>
        </w:rPr>
      </w:pPr>
      <w:r>
        <w:rPr>
          <w:rFonts w:ascii="宋体" w:eastAsia="宋体" w:hAnsi="Times New Roman" w:cs="Times New Roman"/>
          <w:kern w:val="0"/>
          <w:szCs w:val="21"/>
        </w:rPr>
        <w:t>6</w:t>
      </w:r>
      <w:r>
        <w:rPr>
          <w:rFonts w:ascii="宋体" w:eastAsia="宋体" w:hAnsi="Times New Roman" w:cs="Times New Roman" w:hint="eastAsia"/>
          <w:kern w:val="0"/>
          <w:szCs w:val="21"/>
        </w:rPr>
        <w:t>、报价有效期90天。</w:t>
      </w:r>
    </w:p>
    <w:p w:rsidR="005800E9" w:rsidRPr="00280C4A" w:rsidRDefault="005800E9" w:rsidP="005800E9">
      <w:pPr>
        <w:adjustRightInd w:val="0"/>
        <w:spacing w:line="360" w:lineRule="auto"/>
        <w:jc w:val="left"/>
        <w:textAlignment w:val="baseline"/>
        <w:rPr>
          <w:rFonts w:ascii="宋体" w:eastAsia="宋体" w:hAnsi="Times New Roman" w:cs="Times New Roman"/>
          <w:b/>
          <w:color w:val="FF0000"/>
          <w:kern w:val="0"/>
          <w:szCs w:val="21"/>
        </w:rPr>
      </w:pPr>
      <w:r w:rsidRPr="00280C4A">
        <w:rPr>
          <w:rFonts w:ascii="宋体" w:eastAsia="宋体" w:hAnsi="Times New Roman" w:cs="Times New Roman"/>
          <w:b/>
          <w:color w:val="FF0000"/>
          <w:kern w:val="0"/>
          <w:szCs w:val="21"/>
        </w:rPr>
        <w:t>7</w:t>
      </w:r>
      <w:r w:rsidRPr="00280C4A">
        <w:rPr>
          <w:rFonts w:ascii="宋体" w:eastAsia="宋体" w:hAnsi="Times New Roman" w:cs="Times New Roman" w:hint="eastAsia"/>
          <w:b/>
          <w:color w:val="FF0000"/>
          <w:kern w:val="0"/>
          <w:szCs w:val="21"/>
        </w:rPr>
        <w:t>、</w:t>
      </w:r>
      <w:r w:rsidR="00280C4A" w:rsidRPr="00280C4A">
        <w:rPr>
          <w:rFonts w:ascii="宋体" w:eastAsia="宋体" w:hAnsi="Times New Roman" w:cs="Times New Roman" w:hint="eastAsia"/>
          <w:b/>
          <w:color w:val="FF0000"/>
          <w:kern w:val="0"/>
          <w:szCs w:val="21"/>
        </w:rPr>
        <w:t>报价人存在失信行为的，按照附件《供应商失信行为处置标准》执行。</w:t>
      </w:r>
    </w:p>
    <w:p w:rsidR="005800E9" w:rsidRDefault="005800E9" w:rsidP="005800E9">
      <w:pPr>
        <w:adjustRightInd w:val="0"/>
        <w:spacing w:line="360" w:lineRule="auto"/>
        <w:jc w:val="left"/>
        <w:textAlignment w:val="baseline"/>
        <w:rPr>
          <w:rFonts w:ascii="宋体" w:eastAsia="宋体" w:hAnsi="Times New Roman" w:cs="Times New Roman"/>
          <w:kern w:val="0"/>
          <w:szCs w:val="21"/>
        </w:rPr>
      </w:pPr>
      <w:r>
        <w:rPr>
          <w:rFonts w:ascii="宋体" w:eastAsia="宋体" w:hAnsi="Times New Roman" w:cs="Times New Roman"/>
          <w:kern w:val="0"/>
          <w:szCs w:val="21"/>
        </w:rPr>
        <w:t>8</w:t>
      </w:r>
      <w:r>
        <w:rPr>
          <w:rFonts w:ascii="宋体" w:eastAsia="宋体" w:hAnsi="Times New Roman" w:cs="Times New Roman" w:hint="eastAsia"/>
          <w:kern w:val="0"/>
          <w:szCs w:val="21"/>
        </w:rPr>
        <w:t>、报价必须加盖单位公章和法定代表人（或授权委托人）签字。</w:t>
      </w:r>
    </w:p>
    <w:p w:rsidR="00EF6134" w:rsidRDefault="005800E9" w:rsidP="005800E9">
      <w:pPr>
        <w:adjustRightInd w:val="0"/>
        <w:spacing w:line="360" w:lineRule="auto"/>
        <w:jc w:val="left"/>
        <w:textAlignment w:val="baseline"/>
        <w:rPr>
          <w:rFonts w:ascii="宋体" w:eastAsia="宋体" w:hAnsi="Times New Roman" w:cs="Times New Roman"/>
          <w:kern w:val="0"/>
          <w:szCs w:val="21"/>
        </w:rPr>
      </w:pPr>
      <w:r w:rsidRPr="00EF6134">
        <w:rPr>
          <w:rFonts w:ascii="宋体" w:eastAsia="宋体" w:hAnsi="Times New Roman" w:cs="Times New Roman"/>
          <w:kern w:val="0"/>
          <w:szCs w:val="21"/>
          <w:highlight w:val="yellow"/>
        </w:rPr>
        <w:t>9</w:t>
      </w:r>
      <w:r w:rsidRPr="00EF6134">
        <w:rPr>
          <w:rFonts w:ascii="宋体" w:eastAsia="宋体" w:hAnsi="Times New Roman" w:cs="Times New Roman" w:hint="eastAsia"/>
          <w:kern w:val="0"/>
          <w:szCs w:val="21"/>
          <w:highlight w:val="yellow"/>
        </w:rPr>
        <w:t>、</w:t>
      </w:r>
      <w:r w:rsidR="00EF6134" w:rsidRPr="00EF6134">
        <w:rPr>
          <w:rFonts w:ascii="宋体" w:eastAsia="宋体" w:hAnsi="Times New Roman" w:cs="Times New Roman" w:hint="eastAsia"/>
          <w:kern w:val="0"/>
          <w:szCs w:val="21"/>
          <w:highlight w:val="yellow"/>
        </w:rPr>
        <w:t>投标文件包含：询价进行技术、商务组分别评审，要求</w:t>
      </w:r>
      <w:r w:rsidR="006F740F">
        <w:rPr>
          <w:rFonts w:ascii="宋体" w:eastAsia="宋体" w:hAnsi="Times New Roman" w:cs="Times New Roman" w:hint="eastAsia"/>
          <w:kern w:val="0"/>
          <w:szCs w:val="21"/>
          <w:highlight w:val="yellow"/>
        </w:rPr>
        <w:t>上传</w:t>
      </w:r>
      <w:r w:rsidR="00EF6134" w:rsidRPr="00EF6134">
        <w:rPr>
          <w:rFonts w:ascii="宋体" w:eastAsia="宋体" w:hAnsi="Times New Roman" w:cs="Times New Roman" w:hint="eastAsia"/>
          <w:kern w:val="0"/>
          <w:szCs w:val="21"/>
          <w:highlight w:val="yellow"/>
        </w:rPr>
        <w:t>投标文件包括</w:t>
      </w:r>
      <w:r w:rsidR="00EF6134" w:rsidRPr="006F740F">
        <w:rPr>
          <w:rFonts w:ascii="宋体" w:eastAsia="宋体" w:hAnsi="Times New Roman" w:cs="Times New Roman" w:hint="eastAsia"/>
          <w:b/>
          <w:kern w:val="0"/>
          <w:szCs w:val="21"/>
          <w:highlight w:val="yellow"/>
        </w:rPr>
        <w:t>报价表、技术规范书、商务文件</w:t>
      </w:r>
      <w:r w:rsidR="00EF6134" w:rsidRPr="00EF6134">
        <w:rPr>
          <w:rFonts w:ascii="宋体" w:eastAsia="宋体" w:hAnsi="Times New Roman" w:cs="Times New Roman" w:hint="eastAsia"/>
          <w:kern w:val="0"/>
          <w:szCs w:val="21"/>
          <w:highlight w:val="yellow"/>
        </w:rPr>
        <w:t>三部分，其中</w:t>
      </w:r>
      <w:r w:rsidR="00EF6134" w:rsidRPr="006F740F">
        <w:rPr>
          <w:rFonts w:ascii="宋体" w:eastAsia="宋体" w:hAnsi="Times New Roman" w:cs="Times New Roman" w:hint="eastAsia"/>
          <w:b/>
          <w:kern w:val="0"/>
          <w:szCs w:val="21"/>
          <w:highlight w:val="yellow"/>
        </w:rPr>
        <w:t>报价文件、技术规范书、商务文件</w:t>
      </w:r>
      <w:r w:rsidR="00EF6134" w:rsidRPr="00EF6134">
        <w:rPr>
          <w:rFonts w:ascii="宋体" w:eastAsia="宋体" w:hAnsi="Times New Roman" w:cs="Times New Roman" w:hint="eastAsia"/>
          <w:kern w:val="0"/>
          <w:szCs w:val="21"/>
          <w:highlight w:val="yellow"/>
        </w:rPr>
        <w:t>分别独立上传，尤其</w:t>
      </w:r>
      <w:r w:rsidR="00EF6134" w:rsidRPr="006F740F">
        <w:rPr>
          <w:rFonts w:ascii="宋体" w:eastAsia="宋体" w:hAnsi="Times New Roman" w:cs="Times New Roman" w:hint="eastAsia"/>
          <w:b/>
          <w:kern w:val="0"/>
          <w:szCs w:val="21"/>
          <w:highlight w:val="yellow"/>
        </w:rPr>
        <w:t>报价文件单独上报</w:t>
      </w:r>
      <w:r w:rsidR="00EF6134" w:rsidRPr="00EF6134">
        <w:rPr>
          <w:rFonts w:ascii="宋体" w:eastAsia="宋体" w:hAnsi="Times New Roman" w:cs="Times New Roman" w:hint="eastAsia"/>
          <w:kern w:val="0"/>
          <w:szCs w:val="21"/>
          <w:highlight w:val="yellow"/>
        </w:rPr>
        <w:t>，商务文件包含业绩证明材料，请投标人按要求进行上传资料，否则影响评审，重点切记！！！</w:t>
      </w:r>
    </w:p>
    <w:p w:rsidR="005800E9" w:rsidRDefault="005800E9" w:rsidP="005800E9">
      <w:pPr>
        <w:adjustRightInd w:val="0"/>
        <w:spacing w:line="360" w:lineRule="auto"/>
        <w:jc w:val="left"/>
        <w:textAlignment w:val="baseline"/>
        <w:rPr>
          <w:rFonts w:ascii="宋体" w:eastAsia="宋体" w:hAnsi="Times New Roman" w:cs="Times New Roman"/>
          <w:kern w:val="0"/>
          <w:sz w:val="24"/>
          <w:szCs w:val="24"/>
          <w:u w:val="single"/>
        </w:rPr>
      </w:pPr>
      <w:r>
        <w:rPr>
          <w:rFonts w:ascii="宋体" w:eastAsia="宋体" w:hAnsi="Times New Roman" w:cs="Times New Roman" w:hint="eastAsia"/>
          <w:kern w:val="0"/>
          <w:sz w:val="24"/>
          <w:szCs w:val="24"/>
        </w:rPr>
        <w:t>商务联系人：</w:t>
      </w:r>
      <w:r w:rsidR="00A41611" w:rsidRPr="00A41611">
        <w:rPr>
          <w:rFonts w:ascii="宋体" w:eastAsia="宋体" w:hAnsi="Times New Roman" w:cs="Times New Roman" w:hint="eastAsia"/>
          <w:kern w:val="0"/>
          <w:sz w:val="24"/>
          <w:szCs w:val="24"/>
          <w:u w:val="single"/>
        </w:rPr>
        <w:t>杨杰</w:t>
      </w:r>
      <w:r>
        <w:rPr>
          <w:rFonts w:ascii="宋体" w:eastAsia="宋体" w:hAnsi="Times New Roman" w:cs="Times New Roman" w:hint="eastAsia"/>
          <w:kern w:val="0"/>
          <w:sz w:val="24"/>
          <w:szCs w:val="24"/>
        </w:rPr>
        <w:t xml:space="preserve">  </w:t>
      </w:r>
      <w:r w:rsidR="009B74E3">
        <w:rPr>
          <w:rFonts w:ascii="宋体" w:eastAsia="宋体" w:hAnsi="Times New Roman" w:cs="Times New Roman"/>
          <w:kern w:val="0"/>
          <w:sz w:val="24"/>
          <w:szCs w:val="24"/>
        </w:rPr>
        <w:t xml:space="preserve"> </w:t>
      </w:r>
      <w:r>
        <w:rPr>
          <w:rFonts w:ascii="宋体" w:eastAsia="宋体" w:hAnsi="Times New Roman" w:cs="Times New Roman" w:hint="eastAsia"/>
          <w:kern w:val="0"/>
          <w:sz w:val="24"/>
          <w:szCs w:val="24"/>
        </w:rPr>
        <w:t>电话：</w:t>
      </w:r>
      <w:r w:rsidR="00A0517A">
        <w:rPr>
          <w:rFonts w:ascii="宋体" w:eastAsia="宋体" w:hAnsi="Times New Roman" w:cs="Times New Roman"/>
          <w:kern w:val="0"/>
          <w:sz w:val="24"/>
          <w:szCs w:val="24"/>
          <w:u w:val="single"/>
        </w:rPr>
        <w:t>1553170</w:t>
      </w:r>
      <w:r w:rsidR="00A41611">
        <w:rPr>
          <w:rFonts w:ascii="宋体" w:eastAsia="宋体" w:hAnsi="Times New Roman" w:cs="Times New Roman"/>
          <w:kern w:val="0"/>
          <w:sz w:val="24"/>
          <w:szCs w:val="24"/>
          <w:u w:val="single"/>
        </w:rPr>
        <w:t>3821</w:t>
      </w:r>
    </w:p>
    <w:p w:rsidR="005800E9" w:rsidRDefault="005800E9" w:rsidP="005800E9">
      <w:pPr>
        <w:adjustRightInd w:val="0"/>
        <w:spacing w:line="360" w:lineRule="auto"/>
        <w:jc w:val="left"/>
        <w:textAlignment w:val="baseline"/>
        <w:rPr>
          <w:rFonts w:ascii="宋体" w:eastAsia="宋体" w:hAnsi="Times New Roman" w:cs="Times New Roman"/>
          <w:kern w:val="0"/>
          <w:sz w:val="24"/>
          <w:szCs w:val="24"/>
        </w:rPr>
      </w:pPr>
      <w:r>
        <w:rPr>
          <w:rFonts w:ascii="宋体" w:eastAsia="宋体" w:hAnsi="Times New Roman" w:cs="Times New Roman" w:hint="eastAsia"/>
          <w:kern w:val="0"/>
          <w:sz w:val="24"/>
          <w:szCs w:val="24"/>
        </w:rPr>
        <w:t>本项目不统一组织现场踏勘，如有需求请联系技术人员。</w:t>
      </w:r>
    </w:p>
    <w:p w:rsidR="005800E9" w:rsidRDefault="005800E9" w:rsidP="005800E9">
      <w:pPr>
        <w:adjustRightInd w:val="0"/>
        <w:spacing w:line="360" w:lineRule="auto"/>
        <w:jc w:val="left"/>
        <w:textAlignment w:val="baseline"/>
        <w:rPr>
          <w:rFonts w:ascii="宋体" w:eastAsia="宋体" w:hAnsi="Times New Roman" w:cs="Times New Roman"/>
          <w:kern w:val="0"/>
          <w:sz w:val="24"/>
          <w:szCs w:val="24"/>
          <w:u w:val="single"/>
        </w:rPr>
      </w:pPr>
      <w:r>
        <w:rPr>
          <w:rFonts w:ascii="宋体" w:eastAsia="宋体" w:hAnsi="Times New Roman" w:cs="Times New Roman" w:hint="eastAsia"/>
          <w:kern w:val="0"/>
          <w:sz w:val="24"/>
          <w:szCs w:val="24"/>
        </w:rPr>
        <w:t>技术联系人：</w:t>
      </w:r>
      <w:r w:rsidR="00E11801">
        <w:rPr>
          <w:rFonts w:ascii="宋体" w:eastAsia="宋体" w:hAnsi="Times New Roman" w:cs="Times New Roman" w:hint="eastAsia"/>
          <w:kern w:val="0"/>
          <w:sz w:val="24"/>
          <w:szCs w:val="24"/>
          <w:u w:val="single"/>
        </w:rPr>
        <w:t>赵新</w:t>
      </w:r>
      <w:r w:rsidR="000542B0">
        <w:rPr>
          <w:rFonts w:ascii="宋体" w:eastAsia="宋体" w:hAnsi="Times New Roman" w:cs="Times New Roman" w:hint="eastAsia"/>
          <w:kern w:val="0"/>
          <w:sz w:val="24"/>
          <w:szCs w:val="24"/>
          <w:u w:val="single"/>
        </w:rPr>
        <w:t xml:space="preserve"> </w:t>
      </w:r>
      <w:r w:rsidR="000542B0">
        <w:rPr>
          <w:rFonts w:ascii="宋体" w:eastAsia="宋体" w:hAnsi="Times New Roman" w:cs="Times New Roman"/>
          <w:kern w:val="0"/>
          <w:sz w:val="24"/>
          <w:szCs w:val="24"/>
          <w:u w:val="single"/>
        </w:rPr>
        <w:t xml:space="preserve"> </w:t>
      </w:r>
      <w:r w:rsidR="003A0EA0" w:rsidRPr="003A0EA0">
        <w:rPr>
          <w:rFonts w:ascii="宋体" w:eastAsia="宋体" w:hAnsi="Times New Roman" w:cs="Times New Roman"/>
          <w:kern w:val="0"/>
          <w:sz w:val="24"/>
          <w:szCs w:val="24"/>
        </w:rPr>
        <w:t xml:space="preserve"> </w:t>
      </w:r>
      <w:r>
        <w:rPr>
          <w:rFonts w:ascii="宋体" w:eastAsia="宋体" w:hAnsi="Times New Roman" w:cs="Times New Roman" w:hint="eastAsia"/>
          <w:kern w:val="0"/>
          <w:sz w:val="24"/>
          <w:szCs w:val="24"/>
        </w:rPr>
        <w:t>电话：</w:t>
      </w:r>
      <w:r w:rsidR="00E11801" w:rsidRPr="00E11801">
        <w:rPr>
          <w:rFonts w:ascii="宋体" w:eastAsia="宋体" w:hAnsi="Times New Roman" w:cs="Times New Roman"/>
          <w:kern w:val="0"/>
          <w:sz w:val="24"/>
          <w:szCs w:val="24"/>
          <w:u w:val="single"/>
        </w:rPr>
        <w:t>15512885019</w:t>
      </w:r>
    </w:p>
    <w:p w:rsidR="00EF6134" w:rsidRDefault="00EF6134" w:rsidP="00EF6134">
      <w:pPr>
        <w:adjustRightInd w:val="0"/>
        <w:spacing w:line="360" w:lineRule="auto"/>
        <w:jc w:val="left"/>
        <w:textAlignment w:val="baseline"/>
        <w:rPr>
          <w:rFonts w:ascii="宋体" w:eastAsia="宋体" w:hAnsi="Times New Roman" w:cs="Times New Roman"/>
          <w:b/>
          <w:kern w:val="0"/>
          <w:sz w:val="24"/>
          <w:szCs w:val="24"/>
        </w:rPr>
      </w:pPr>
      <w:r w:rsidRPr="00EE419D">
        <w:rPr>
          <w:rFonts w:ascii="宋体" w:eastAsia="宋体" w:hAnsi="Times New Roman" w:cs="Times New Roman" w:hint="eastAsia"/>
          <w:kern w:val="0"/>
          <w:sz w:val="24"/>
          <w:szCs w:val="24"/>
        </w:rPr>
        <w:t>附件 1：</w:t>
      </w:r>
      <w:r>
        <w:rPr>
          <w:rFonts w:ascii="宋体" w:eastAsia="宋体" w:hAnsi="Times New Roman" w:cs="Times New Roman" w:hint="eastAsia"/>
          <w:kern w:val="0"/>
          <w:sz w:val="24"/>
          <w:szCs w:val="24"/>
        </w:rPr>
        <w:t>报价文件</w:t>
      </w:r>
      <w:r w:rsidRPr="002D6EED">
        <w:rPr>
          <w:rFonts w:ascii="宋体" w:eastAsia="宋体" w:hAnsi="Times New Roman" w:cs="Times New Roman" w:hint="eastAsia"/>
          <w:b/>
          <w:kern w:val="0"/>
          <w:sz w:val="24"/>
          <w:szCs w:val="24"/>
        </w:rPr>
        <w:t>（</w:t>
      </w:r>
      <w:r w:rsidR="00051941" w:rsidRPr="00051941">
        <w:rPr>
          <w:rFonts w:ascii="宋体" w:eastAsia="宋体" w:hAnsi="Times New Roman" w:cs="Times New Roman" w:hint="eastAsia"/>
          <w:b/>
          <w:color w:val="FF0000"/>
          <w:kern w:val="0"/>
          <w:sz w:val="24"/>
          <w:szCs w:val="24"/>
        </w:rPr>
        <w:t>投标</w:t>
      </w:r>
      <w:r w:rsidRPr="00051941">
        <w:rPr>
          <w:rFonts w:ascii="宋体" w:eastAsia="宋体" w:hAnsi="Times New Roman" w:cs="Times New Roman" w:hint="eastAsia"/>
          <w:b/>
          <w:color w:val="FF0000"/>
          <w:kern w:val="0"/>
          <w:sz w:val="24"/>
          <w:szCs w:val="24"/>
        </w:rPr>
        <w:t>需回复</w:t>
      </w:r>
      <w:r w:rsidR="00051941" w:rsidRPr="00051941">
        <w:rPr>
          <w:rFonts w:ascii="宋体" w:eastAsia="宋体" w:hAnsi="Times New Roman" w:cs="Times New Roman" w:hint="eastAsia"/>
          <w:b/>
          <w:color w:val="FF0000"/>
          <w:kern w:val="0"/>
          <w:sz w:val="24"/>
          <w:szCs w:val="24"/>
        </w:rPr>
        <w:t>，提供询价函中的报价汇总表、分项报价表、授权委托书（如有）、</w:t>
      </w:r>
      <w:r w:rsidR="00AE5481" w:rsidRPr="00AE5481">
        <w:rPr>
          <w:rFonts w:ascii="宋体" w:eastAsia="宋体" w:hAnsi="Times New Roman" w:cs="Times New Roman" w:hint="eastAsia"/>
          <w:b/>
          <w:color w:val="FF0000"/>
          <w:kern w:val="0"/>
          <w:sz w:val="24"/>
          <w:szCs w:val="24"/>
        </w:rPr>
        <w:t>廉洁合规承诺书</w:t>
      </w:r>
      <w:r w:rsidRPr="002D6EED">
        <w:rPr>
          <w:rFonts w:ascii="宋体" w:eastAsia="宋体" w:hAnsi="Times New Roman" w:cs="Times New Roman" w:hint="eastAsia"/>
          <w:b/>
          <w:kern w:val="0"/>
          <w:sz w:val="24"/>
          <w:szCs w:val="24"/>
        </w:rPr>
        <w:t>）</w:t>
      </w:r>
    </w:p>
    <w:p w:rsidR="00EF6134" w:rsidRPr="00EE419D" w:rsidRDefault="00EF6134" w:rsidP="00EF6134">
      <w:pPr>
        <w:adjustRightInd w:val="0"/>
        <w:spacing w:line="360" w:lineRule="auto"/>
        <w:jc w:val="left"/>
        <w:textAlignment w:val="baseline"/>
        <w:rPr>
          <w:rFonts w:ascii="宋体" w:eastAsia="宋体" w:hAnsi="Times New Roman" w:cs="Times New Roman"/>
          <w:kern w:val="0"/>
          <w:sz w:val="24"/>
          <w:szCs w:val="24"/>
        </w:rPr>
      </w:pPr>
      <w:r w:rsidRPr="00EE419D">
        <w:rPr>
          <w:rFonts w:ascii="宋体" w:eastAsia="宋体" w:hAnsi="Times New Roman" w:cs="Times New Roman" w:hint="eastAsia"/>
          <w:kern w:val="0"/>
          <w:sz w:val="24"/>
          <w:szCs w:val="24"/>
        </w:rPr>
        <w:t xml:space="preserve">     2：</w:t>
      </w:r>
      <w:r>
        <w:rPr>
          <w:rFonts w:ascii="宋体" w:eastAsia="宋体" w:hAnsi="Times New Roman" w:cs="Times New Roman" w:hint="eastAsia"/>
          <w:kern w:val="0"/>
          <w:sz w:val="24"/>
          <w:szCs w:val="24"/>
        </w:rPr>
        <w:t>技术规范书</w:t>
      </w:r>
      <w:r w:rsidRPr="002D6EED">
        <w:rPr>
          <w:rFonts w:ascii="宋体" w:eastAsia="宋体" w:hAnsi="Times New Roman" w:cs="Times New Roman" w:hint="eastAsia"/>
          <w:b/>
          <w:kern w:val="0"/>
          <w:sz w:val="24"/>
          <w:szCs w:val="24"/>
        </w:rPr>
        <w:t>（</w:t>
      </w:r>
      <w:r w:rsidR="001412EA">
        <w:rPr>
          <w:rFonts w:ascii="宋体" w:eastAsia="宋体" w:hAnsi="Times New Roman" w:cs="Times New Roman" w:hint="eastAsia"/>
          <w:b/>
          <w:kern w:val="0"/>
          <w:sz w:val="24"/>
          <w:szCs w:val="24"/>
        </w:rPr>
        <w:t>投标施工方案-</w:t>
      </w:r>
      <w:r w:rsidR="001412EA">
        <w:rPr>
          <w:rFonts w:ascii="宋体" w:eastAsia="宋体" w:hAnsi="Times New Roman" w:cs="Times New Roman"/>
          <w:b/>
          <w:kern w:val="0"/>
          <w:sz w:val="24"/>
          <w:szCs w:val="24"/>
        </w:rPr>
        <w:t>-</w:t>
      </w:r>
      <w:r w:rsidR="00051941" w:rsidRPr="00051941">
        <w:rPr>
          <w:rFonts w:ascii="宋体" w:eastAsia="宋体" w:hAnsi="Times New Roman" w:cs="Times New Roman" w:hint="eastAsia"/>
          <w:b/>
          <w:color w:val="FF0000"/>
          <w:kern w:val="0"/>
          <w:sz w:val="24"/>
          <w:szCs w:val="24"/>
        </w:rPr>
        <w:t>投标</w:t>
      </w:r>
      <w:r w:rsidRPr="00051941">
        <w:rPr>
          <w:rFonts w:ascii="宋体" w:eastAsia="宋体" w:hAnsi="Times New Roman" w:cs="Times New Roman" w:hint="eastAsia"/>
          <w:b/>
          <w:color w:val="FF0000"/>
          <w:kern w:val="0"/>
          <w:sz w:val="24"/>
          <w:szCs w:val="24"/>
        </w:rPr>
        <w:t>需回复</w:t>
      </w:r>
      <w:r w:rsidRPr="002D6EED">
        <w:rPr>
          <w:rFonts w:ascii="宋体" w:eastAsia="宋体" w:hAnsi="Times New Roman" w:cs="Times New Roman" w:hint="eastAsia"/>
          <w:b/>
          <w:kern w:val="0"/>
          <w:sz w:val="24"/>
          <w:szCs w:val="24"/>
        </w:rPr>
        <w:t>）</w:t>
      </w:r>
    </w:p>
    <w:p w:rsidR="00C334F5" w:rsidRDefault="00EF6134" w:rsidP="003A0EA0">
      <w:pPr>
        <w:adjustRightInd w:val="0"/>
        <w:spacing w:line="360" w:lineRule="auto"/>
        <w:jc w:val="left"/>
        <w:textAlignment w:val="baseline"/>
        <w:rPr>
          <w:rFonts w:ascii="宋体" w:eastAsia="宋体" w:hAnsi="宋体" w:cs="Times New Roman"/>
          <w:color w:val="000000" w:themeColor="text1"/>
          <w:kern w:val="0"/>
          <w:sz w:val="24"/>
          <w:szCs w:val="24"/>
        </w:rPr>
      </w:pPr>
      <w:r w:rsidRPr="00EE419D">
        <w:rPr>
          <w:rFonts w:ascii="宋体" w:eastAsia="宋体" w:hAnsi="Times New Roman" w:cs="Times New Roman" w:hint="eastAsia"/>
          <w:kern w:val="0"/>
          <w:sz w:val="24"/>
          <w:szCs w:val="24"/>
        </w:rPr>
        <w:t xml:space="preserve">     3：</w:t>
      </w:r>
      <w:r>
        <w:rPr>
          <w:rFonts w:ascii="宋体" w:eastAsia="宋体" w:hAnsi="Times New Roman" w:cs="Times New Roman" w:hint="eastAsia"/>
          <w:kern w:val="0"/>
          <w:sz w:val="24"/>
          <w:szCs w:val="24"/>
        </w:rPr>
        <w:t>商务文件</w:t>
      </w:r>
      <w:r w:rsidRPr="002D6EED">
        <w:rPr>
          <w:rFonts w:ascii="宋体" w:eastAsia="宋体" w:hAnsi="Times New Roman" w:cs="Times New Roman" w:hint="eastAsia"/>
          <w:b/>
          <w:kern w:val="0"/>
          <w:sz w:val="24"/>
          <w:szCs w:val="24"/>
        </w:rPr>
        <w:t>（</w:t>
      </w:r>
      <w:r w:rsidR="00051941" w:rsidRPr="00051941">
        <w:rPr>
          <w:rFonts w:ascii="宋体" w:eastAsia="宋体" w:hAnsi="Times New Roman" w:cs="Times New Roman" w:hint="eastAsia"/>
          <w:b/>
          <w:color w:val="FF0000"/>
          <w:kern w:val="0"/>
          <w:sz w:val="24"/>
          <w:szCs w:val="24"/>
        </w:rPr>
        <w:t>投标</w:t>
      </w:r>
      <w:r w:rsidRPr="00051941">
        <w:rPr>
          <w:rFonts w:ascii="宋体" w:eastAsia="宋体" w:hAnsi="Times New Roman" w:cs="Times New Roman" w:hint="eastAsia"/>
          <w:b/>
          <w:color w:val="FF0000"/>
          <w:kern w:val="0"/>
          <w:sz w:val="24"/>
          <w:szCs w:val="24"/>
        </w:rPr>
        <w:t>需回复</w:t>
      </w:r>
      <w:r w:rsidRPr="002D6EED">
        <w:rPr>
          <w:rFonts w:ascii="宋体" w:eastAsia="宋体" w:hAnsi="Times New Roman" w:cs="Times New Roman" w:hint="eastAsia"/>
          <w:b/>
          <w:kern w:val="0"/>
          <w:sz w:val="24"/>
          <w:szCs w:val="24"/>
        </w:rPr>
        <w:t>）</w:t>
      </w:r>
      <w:r w:rsidRPr="00EE419D">
        <w:rPr>
          <w:rFonts w:ascii="宋体" w:eastAsia="宋体" w:hAnsi="Times New Roman" w:cs="Times New Roman" w:hint="eastAsia"/>
          <w:kern w:val="0"/>
          <w:sz w:val="24"/>
          <w:szCs w:val="24"/>
        </w:rPr>
        <w:t xml:space="preserve">    </w:t>
      </w:r>
      <w:r w:rsidR="003A0EA0">
        <w:rPr>
          <w:rFonts w:ascii="宋体" w:eastAsia="宋体" w:hAnsi="Times New Roman" w:cs="Times New Roman"/>
          <w:kern w:val="0"/>
          <w:sz w:val="24"/>
          <w:szCs w:val="24"/>
        </w:rPr>
        <w:t xml:space="preserve">         </w:t>
      </w:r>
      <w:r w:rsidR="00C334F5" w:rsidRPr="00A27014">
        <w:rPr>
          <w:rFonts w:ascii="宋体" w:eastAsia="宋体" w:hAnsi="宋体" w:cs="Times New Roman" w:hint="eastAsia"/>
          <w:color w:val="000000" w:themeColor="text1"/>
          <w:kern w:val="0"/>
          <w:sz w:val="24"/>
          <w:szCs w:val="24"/>
        </w:rPr>
        <w:t>沧州华润热电有限公司</w:t>
      </w:r>
    </w:p>
    <w:p w:rsidR="00012136" w:rsidRDefault="00EF6134" w:rsidP="00EF6134">
      <w:pPr>
        <w:adjustRightInd w:val="0"/>
        <w:spacing w:line="360" w:lineRule="auto"/>
        <w:ind w:leftChars="2700" w:left="5910" w:hangingChars="100" w:hanging="240"/>
        <w:jc w:val="left"/>
        <w:textAlignment w:val="baseline"/>
        <w:rPr>
          <w:rFonts w:ascii="宋体" w:eastAsia="宋体" w:hAnsi="Times New Roman" w:cs="Times New Roman"/>
          <w:kern w:val="0"/>
          <w:sz w:val="24"/>
          <w:szCs w:val="24"/>
        </w:rPr>
        <w:sectPr w:rsidR="00012136" w:rsidSect="009A6850">
          <w:footerReference w:type="even" r:id="rId9"/>
          <w:footerReference w:type="first" r:id="rId10"/>
          <w:pgSz w:w="11906" w:h="16838"/>
          <w:pgMar w:top="1134" w:right="1134" w:bottom="1134" w:left="1418" w:header="851" w:footer="992" w:gutter="0"/>
          <w:cols w:space="425"/>
          <w:docGrid w:linePitch="312"/>
        </w:sectPr>
      </w:pPr>
      <w:r w:rsidRPr="00A41611">
        <w:rPr>
          <w:rFonts w:ascii="宋体" w:eastAsia="宋体" w:hAnsi="Times New Roman" w:cs="Times New Roman" w:hint="eastAsia"/>
          <w:kern w:val="0"/>
          <w:sz w:val="24"/>
          <w:szCs w:val="24"/>
          <w:u w:val="single"/>
        </w:rPr>
        <w:t>20</w:t>
      </w:r>
      <w:r w:rsidR="00A41611" w:rsidRPr="00A41611">
        <w:rPr>
          <w:rFonts w:ascii="宋体" w:eastAsia="宋体" w:hAnsi="Times New Roman" w:cs="Times New Roman"/>
          <w:kern w:val="0"/>
          <w:sz w:val="24"/>
          <w:szCs w:val="24"/>
          <w:u w:val="single"/>
        </w:rPr>
        <w:t>2</w:t>
      </w:r>
      <w:r w:rsidR="003A0EA0">
        <w:rPr>
          <w:rFonts w:ascii="宋体" w:eastAsia="宋体" w:hAnsi="Times New Roman" w:cs="Times New Roman"/>
          <w:kern w:val="0"/>
          <w:sz w:val="24"/>
          <w:szCs w:val="24"/>
          <w:u w:val="single"/>
        </w:rPr>
        <w:t>6</w:t>
      </w:r>
      <w:r w:rsidRPr="00EE419D">
        <w:rPr>
          <w:rFonts w:ascii="宋体" w:eastAsia="宋体" w:hAnsi="Times New Roman" w:cs="Times New Roman" w:hint="eastAsia"/>
          <w:kern w:val="0"/>
          <w:sz w:val="24"/>
          <w:szCs w:val="24"/>
        </w:rPr>
        <w:t>年</w:t>
      </w:r>
      <w:r w:rsidR="00B91B2D">
        <w:rPr>
          <w:rFonts w:ascii="宋体" w:eastAsia="宋体" w:hAnsi="Times New Roman" w:cs="Times New Roman"/>
          <w:kern w:val="0"/>
          <w:sz w:val="24"/>
          <w:szCs w:val="24"/>
          <w:u w:val="single"/>
        </w:rPr>
        <w:t>0</w:t>
      </w:r>
      <w:r w:rsidR="000542B0">
        <w:rPr>
          <w:rFonts w:ascii="宋体" w:eastAsia="宋体" w:hAnsi="Times New Roman" w:cs="Times New Roman"/>
          <w:kern w:val="0"/>
          <w:sz w:val="24"/>
          <w:szCs w:val="24"/>
          <w:u w:val="single"/>
        </w:rPr>
        <w:t>4</w:t>
      </w:r>
      <w:r w:rsidRPr="00EE419D">
        <w:rPr>
          <w:rFonts w:ascii="宋体" w:eastAsia="宋体" w:hAnsi="Times New Roman" w:cs="Times New Roman" w:hint="eastAsia"/>
          <w:kern w:val="0"/>
          <w:sz w:val="24"/>
          <w:szCs w:val="24"/>
        </w:rPr>
        <w:t>月</w:t>
      </w:r>
      <w:r w:rsidR="00AE5481">
        <w:rPr>
          <w:rFonts w:ascii="宋体" w:eastAsia="宋体" w:hAnsi="Times New Roman" w:cs="Times New Roman"/>
          <w:kern w:val="0"/>
          <w:sz w:val="24"/>
          <w:szCs w:val="24"/>
          <w:u w:val="single"/>
        </w:rPr>
        <w:t>0</w:t>
      </w:r>
      <w:r w:rsidR="000542B0">
        <w:rPr>
          <w:rFonts w:ascii="宋体" w:eastAsia="宋体" w:hAnsi="Times New Roman" w:cs="Times New Roman"/>
          <w:kern w:val="0"/>
          <w:sz w:val="24"/>
          <w:szCs w:val="24"/>
          <w:u w:val="single"/>
        </w:rPr>
        <w:t>9</w:t>
      </w:r>
      <w:r w:rsidRPr="00EE419D">
        <w:rPr>
          <w:rFonts w:ascii="宋体" w:eastAsia="宋体" w:hAnsi="Times New Roman" w:cs="Times New Roman" w:hint="eastAsia"/>
          <w:kern w:val="0"/>
          <w:sz w:val="24"/>
          <w:szCs w:val="24"/>
        </w:rPr>
        <w:t>日</w:t>
      </w:r>
    </w:p>
    <w:p w:rsidR="00ED6CBF" w:rsidRPr="00FF3B2B" w:rsidRDefault="00ED6CBF" w:rsidP="00ED6CBF">
      <w:pPr>
        <w:spacing w:line="360" w:lineRule="auto"/>
        <w:rPr>
          <w:rFonts w:ascii="宋体" w:eastAsia="宋体" w:hAnsi="Times New Roman" w:cs="Times New Roman"/>
          <w:b/>
          <w:kern w:val="0"/>
          <w:sz w:val="24"/>
          <w:szCs w:val="24"/>
        </w:rPr>
      </w:pPr>
      <w:r w:rsidRPr="00FF3B2B">
        <w:rPr>
          <w:rFonts w:ascii="宋体" w:eastAsia="宋体" w:hAnsi="Times New Roman" w:cs="Times New Roman" w:hint="eastAsia"/>
          <w:b/>
          <w:kern w:val="0"/>
          <w:sz w:val="24"/>
          <w:szCs w:val="24"/>
        </w:rPr>
        <w:lastRenderedPageBreak/>
        <w:t>附件1：分项报价表</w:t>
      </w:r>
    </w:p>
    <w:p w:rsidR="00ED6CBF" w:rsidRPr="00B52B82" w:rsidRDefault="00ED6CBF" w:rsidP="00F706E3">
      <w:pPr>
        <w:spacing w:line="360" w:lineRule="auto"/>
        <w:ind w:right="420"/>
        <w:jc w:val="right"/>
        <w:rPr>
          <w:rFonts w:ascii="宋体" w:hAnsi="宋体"/>
          <w:bCs/>
        </w:rPr>
      </w:pPr>
      <w:r w:rsidRPr="00B52B82">
        <w:rPr>
          <w:rFonts w:ascii="宋体" w:hAnsi="宋体" w:hint="eastAsia"/>
        </w:rPr>
        <w:t>金额</w:t>
      </w:r>
      <w:r w:rsidRPr="00B52B82">
        <w:rPr>
          <w:rFonts w:ascii="宋体" w:hAnsi="宋体" w:hint="eastAsia"/>
          <w:bCs/>
        </w:rPr>
        <w:t>单位：元</w:t>
      </w:r>
    </w:p>
    <w:tbl>
      <w:tblPr>
        <w:tblW w:w="9475" w:type="dxa"/>
        <w:tblInd w:w="-176" w:type="dxa"/>
        <w:tblLook w:val="04A0" w:firstRow="1" w:lastRow="0" w:firstColumn="1" w:lastColumn="0" w:noHBand="0" w:noVBand="1"/>
      </w:tblPr>
      <w:tblGrid>
        <w:gridCol w:w="709"/>
        <w:gridCol w:w="2040"/>
        <w:gridCol w:w="2008"/>
        <w:gridCol w:w="540"/>
        <w:gridCol w:w="760"/>
        <w:gridCol w:w="1598"/>
        <w:gridCol w:w="900"/>
        <w:gridCol w:w="920"/>
      </w:tblGrid>
      <w:tr w:rsidR="00D072BC" w:rsidRPr="00D072BC" w:rsidTr="00D072BC">
        <w:trPr>
          <w:trHeight w:val="5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b/>
                <w:bCs/>
                <w:color w:val="000000"/>
                <w:kern w:val="0"/>
                <w:sz w:val="20"/>
                <w:szCs w:val="20"/>
              </w:rPr>
            </w:pPr>
            <w:r w:rsidRPr="00D072BC">
              <w:rPr>
                <w:rFonts w:ascii="宋体" w:eastAsia="宋体" w:hAnsi="宋体" w:cs="宋体" w:hint="eastAsia"/>
                <w:b/>
                <w:bCs/>
                <w:color w:val="000000"/>
                <w:kern w:val="0"/>
                <w:sz w:val="20"/>
                <w:szCs w:val="20"/>
              </w:rPr>
              <w:t>序号</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消杀名称</w:t>
            </w:r>
          </w:p>
        </w:tc>
        <w:tc>
          <w:tcPr>
            <w:tcW w:w="2008" w:type="dxa"/>
            <w:tcBorders>
              <w:top w:val="single" w:sz="4" w:space="0" w:color="auto"/>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消杀地点</w:t>
            </w:r>
          </w:p>
        </w:tc>
        <w:tc>
          <w:tcPr>
            <w:tcW w:w="540" w:type="dxa"/>
            <w:tcBorders>
              <w:top w:val="single" w:sz="4" w:space="0" w:color="auto"/>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单位</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工程量</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含税综合单价（元/㎡）</w:t>
            </w: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合价</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备注</w:t>
            </w:r>
          </w:p>
        </w:tc>
      </w:tr>
      <w:tr w:rsidR="00D072BC" w:rsidRPr="00D072BC" w:rsidTr="00D072BC">
        <w:trPr>
          <w:trHeight w:val="4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一、年度消杀费用</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159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蟑螂、老鼠、苍蝇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检修楼</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2990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灭蟑螂服务采用2次消杀，前后间隔30天；灭鼠服务分为春季和秋季2次灭鼠，每次大约20天；灭苍蝇服务采用喷洒和饵剂相结合，每年安排2次喷洒，多次布药</w:t>
            </w: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苍蝇、蟑螂、老鼠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明园餐厅</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300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3</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蟑螂、蚂蚁、苍蝇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明园客房(公共区域）</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400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4</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老鼠、蚂蚁</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档案室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5</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苍蝇、蟑螂、老鼠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公司餐厅、厨房</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600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6</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发电部办公室及仓库</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7</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集控楼</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300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8</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集控楼及电子设备间</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1500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9</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老鼠、蟑螂</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水处理集控室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40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10</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老鼠、蟑螂</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化学会议室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15</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kern w:val="0"/>
                <w:sz w:val="20"/>
                <w:szCs w:val="20"/>
              </w:rPr>
            </w:pPr>
            <w:r w:rsidRPr="00D072BC">
              <w:rPr>
                <w:rFonts w:ascii="宋体" w:eastAsia="宋体" w:hAnsi="宋体" w:cs="宋体" w:hint="eastAsia"/>
                <w:kern w:val="0"/>
                <w:sz w:val="20"/>
                <w:szCs w:val="20"/>
              </w:rPr>
              <w:t>11</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kern w:val="0"/>
                <w:sz w:val="20"/>
                <w:szCs w:val="20"/>
              </w:rPr>
            </w:pPr>
            <w:r w:rsidRPr="00D072BC">
              <w:rPr>
                <w:rFonts w:ascii="宋体" w:eastAsia="宋体" w:hAnsi="宋体" w:cs="宋体" w:hint="eastAsia"/>
                <w:kern w:val="0"/>
                <w:sz w:val="20"/>
                <w:szCs w:val="20"/>
              </w:rPr>
              <w:t>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kern w:val="0"/>
                <w:sz w:val="20"/>
                <w:szCs w:val="20"/>
              </w:rPr>
            </w:pPr>
            <w:r w:rsidRPr="00D072BC">
              <w:rPr>
                <w:rFonts w:ascii="宋体" w:eastAsia="宋体" w:hAnsi="宋体" w:cs="宋体" w:hint="eastAsia"/>
                <w:kern w:val="0"/>
                <w:sz w:val="20"/>
                <w:szCs w:val="20"/>
              </w:rPr>
              <w:t>化学楼配电室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kern w:val="0"/>
                <w:sz w:val="20"/>
                <w:szCs w:val="20"/>
              </w:rPr>
            </w:pPr>
            <w:r w:rsidRPr="00D072BC">
              <w:rPr>
                <w:rFonts w:ascii="宋体" w:eastAsia="宋体" w:hAnsi="宋体" w:cs="宋体" w:hint="eastAsia"/>
                <w:kern w:val="0"/>
                <w:sz w:val="20"/>
                <w:szCs w:val="20"/>
              </w:rPr>
              <w:t>150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12</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老鼠、蟑螂</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中水实验室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13</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老鼠、蟑螂</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中水值班室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kern w:val="0"/>
                <w:sz w:val="20"/>
                <w:szCs w:val="20"/>
              </w:rPr>
            </w:pPr>
            <w:r w:rsidRPr="00D072BC">
              <w:rPr>
                <w:rFonts w:ascii="宋体" w:eastAsia="宋体" w:hAnsi="宋体" w:cs="宋体" w:hint="eastAsia"/>
                <w:kern w:val="0"/>
                <w:sz w:val="20"/>
                <w:szCs w:val="20"/>
              </w:rPr>
              <w:t>14</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kern w:val="0"/>
                <w:sz w:val="20"/>
                <w:szCs w:val="20"/>
              </w:rPr>
            </w:pPr>
            <w:r w:rsidRPr="00D072BC">
              <w:rPr>
                <w:rFonts w:ascii="宋体" w:eastAsia="宋体" w:hAnsi="宋体" w:cs="宋体" w:hint="eastAsia"/>
                <w:kern w:val="0"/>
                <w:sz w:val="20"/>
                <w:szCs w:val="20"/>
              </w:rPr>
              <w:t>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kern w:val="0"/>
                <w:sz w:val="20"/>
                <w:szCs w:val="20"/>
              </w:rPr>
            </w:pPr>
            <w:r w:rsidRPr="00D072BC">
              <w:rPr>
                <w:rFonts w:ascii="宋体" w:eastAsia="宋体" w:hAnsi="宋体" w:cs="宋体" w:hint="eastAsia"/>
                <w:kern w:val="0"/>
                <w:sz w:val="20"/>
                <w:szCs w:val="20"/>
              </w:rPr>
              <w:t>中水配电室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kern w:val="0"/>
                <w:sz w:val="20"/>
                <w:szCs w:val="20"/>
              </w:rPr>
            </w:pPr>
            <w:r w:rsidRPr="00D072BC">
              <w:rPr>
                <w:rFonts w:ascii="宋体" w:eastAsia="宋体" w:hAnsi="宋体" w:cs="宋体" w:hint="eastAsia"/>
                <w:kern w:val="0"/>
                <w:sz w:val="20"/>
                <w:szCs w:val="20"/>
              </w:rPr>
              <w:t>150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15</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脱硫主控楼</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120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16</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脱硫主控楼</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17</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灰库值班室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5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18</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输煤主控楼、翻车机、推煤机</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5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19</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输煤主控楼、翻车机、推煤机、各电子间</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500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20</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采制计量操作室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150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21</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老鼠、蟑螂、苍蝇</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轨道衡值班室</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50</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vMerge/>
            <w:tcBorders>
              <w:top w:val="nil"/>
              <w:left w:val="single" w:sz="4" w:space="0" w:color="auto"/>
              <w:bottom w:val="single" w:sz="4" w:space="0" w:color="000000"/>
              <w:right w:val="single" w:sz="4" w:space="0" w:color="auto"/>
            </w:tcBorders>
            <w:vAlign w:val="center"/>
            <w:hideMark/>
          </w:tcPr>
          <w:p w:rsidR="00D072BC" w:rsidRPr="00D072BC" w:rsidRDefault="00D072BC" w:rsidP="00D072BC">
            <w:pPr>
              <w:widowControl/>
              <w:jc w:val="left"/>
              <w:rPr>
                <w:rFonts w:ascii="宋体" w:eastAsia="宋体" w:hAnsi="宋体" w:cs="宋体"/>
                <w:color w:val="000000"/>
                <w:kern w:val="0"/>
                <w:sz w:val="20"/>
                <w:szCs w:val="20"/>
              </w:rPr>
            </w:pPr>
          </w:p>
        </w:tc>
      </w:tr>
      <w:tr w:rsidR="00D072BC" w:rsidRPr="00D072BC" w:rsidTr="00D072BC">
        <w:trPr>
          <w:trHeight w:val="260"/>
        </w:trPr>
        <w:tc>
          <w:tcPr>
            <w:tcW w:w="475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小计</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7915</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年度费用</w:t>
            </w:r>
          </w:p>
        </w:tc>
      </w:tr>
      <w:tr w:rsidR="00D072BC" w:rsidRPr="00D072BC" w:rsidTr="00D072BC">
        <w:trPr>
          <w:trHeight w:val="2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r>
      <w:tr w:rsidR="00D072BC" w:rsidRPr="00D072BC" w:rsidTr="00D072BC">
        <w:trPr>
          <w:trHeight w:val="5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20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合计：三年消杀费用</w:t>
            </w:r>
          </w:p>
        </w:tc>
        <w:tc>
          <w:tcPr>
            <w:tcW w:w="200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left"/>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2026-2029年公共区域消杀项目</w:t>
            </w:r>
          </w:p>
        </w:tc>
        <w:tc>
          <w:tcPr>
            <w:tcW w:w="54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年</w:t>
            </w:r>
          </w:p>
        </w:tc>
        <w:tc>
          <w:tcPr>
            <w:tcW w:w="760"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3</w:t>
            </w:r>
          </w:p>
        </w:tc>
        <w:tc>
          <w:tcPr>
            <w:tcW w:w="1598" w:type="dxa"/>
            <w:tcBorders>
              <w:top w:val="nil"/>
              <w:left w:val="nil"/>
              <w:bottom w:val="single" w:sz="4" w:space="0" w:color="auto"/>
              <w:right w:val="single" w:sz="4" w:space="0" w:color="auto"/>
            </w:tcBorders>
            <w:shd w:val="clear" w:color="auto" w:fill="auto"/>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D072BC" w:rsidRPr="00D072BC" w:rsidRDefault="00D072BC" w:rsidP="00D072BC">
            <w:pPr>
              <w:widowControl/>
              <w:jc w:val="center"/>
              <w:rPr>
                <w:rFonts w:ascii="宋体" w:eastAsia="宋体" w:hAnsi="宋体" w:cs="宋体" w:hint="eastAsia"/>
                <w:b/>
                <w:bCs/>
                <w:color w:val="000000"/>
                <w:kern w:val="0"/>
                <w:sz w:val="20"/>
                <w:szCs w:val="20"/>
              </w:rPr>
            </w:pPr>
            <w:r w:rsidRPr="00D072BC">
              <w:rPr>
                <w:rFonts w:ascii="宋体" w:eastAsia="宋体" w:hAnsi="宋体" w:cs="宋体" w:hint="eastAsia"/>
                <w:b/>
                <w:bCs/>
                <w:color w:val="000000"/>
                <w:kern w:val="0"/>
                <w:sz w:val="20"/>
                <w:szCs w:val="20"/>
              </w:rPr>
              <w:t>总费用</w:t>
            </w:r>
          </w:p>
        </w:tc>
      </w:tr>
      <w:tr w:rsidR="00D072BC" w:rsidRPr="00D072BC" w:rsidTr="00D072BC">
        <w:trPr>
          <w:trHeight w:val="260"/>
        </w:trPr>
        <w:tc>
          <w:tcPr>
            <w:tcW w:w="605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备注：消杀面积是指建筑物的建筑面积。</w:t>
            </w:r>
          </w:p>
        </w:tc>
        <w:tc>
          <w:tcPr>
            <w:tcW w:w="1598"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0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noWrap/>
            <w:vAlign w:val="bottom"/>
            <w:hideMark/>
          </w:tcPr>
          <w:p w:rsidR="00D072BC" w:rsidRPr="00D072BC" w:rsidRDefault="00D072BC" w:rsidP="00D072BC">
            <w:pPr>
              <w:widowControl/>
              <w:jc w:val="left"/>
              <w:rPr>
                <w:rFonts w:ascii="宋体" w:eastAsia="宋体" w:hAnsi="宋体" w:cs="宋体" w:hint="eastAsia"/>
                <w:color w:val="000000"/>
                <w:kern w:val="0"/>
                <w:sz w:val="20"/>
                <w:szCs w:val="20"/>
              </w:rPr>
            </w:pPr>
            <w:r w:rsidRPr="00D072BC">
              <w:rPr>
                <w:rFonts w:ascii="宋体" w:eastAsia="宋体" w:hAnsi="宋体" w:cs="宋体" w:hint="eastAsia"/>
                <w:color w:val="000000"/>
                <w:kern w:val="0"/>
                <w:sz w:val="20"/>
                <w:szCs w:val="20"/>
              </w:rPr>
              <w:t xml:space="preserve">　</w:t>
            </w:r>
          </w:p>
        </w:tc>
      </w:tr>
    </w:tbl>
    <w:p w:rsidR="0095719A" w:rsidRPr="0095719A" w:rsidRDefault="0095719A" w:rsidP="0095719A">
      <w:pPr>
        <w:adjustRightInd w:val="0"/>
        <w:spacing w:line="360" w:lineRule="auto"/>
        <w:ind w:right="480"/>
        <w:textAlignment w:val="baseline"/>
        <w:rPr>
          <w:rFonts w:ascii="宋体" w:hAnsi="宋体"/>
          <w:szCs w:val="24"/>
        </w:rPr>
      </w:pPr>
      <w:r w:rsidRPr="0095719A">
        <w:rPr>
          <w:rFonts w:ascii="宋体" w:hAnsi="宋体" w:hint="eastAsia"/>
          <w:szCs w:val="24"/>
        </w:rPr>
        <w:t>1、报价表应与投标须知、合同条件、协议书、技术规范等一起使用，在编制报价时，应仔细阅读有关内容。</w:t>
      </w:r>
    </w:p>
    <w:p w:rsidR="0095719A" w:rsidRPr="0095719A" w:rsidRDefault="0095719A" w:rsidP="0095719A">
      <w:pPr>
        <w:adjustRightInd w:val="0"/>
        <w:spacing w:line="360" w:lineRule="auto"/>
        <w:ind w:right="480"/>
        <w:textAlignment w:val="baseline"/>
        <w:rPr>
          <w:rFonts w:ascii="宋体" w:hAnsi="宋体"/>
          <w:szCs w:val="24"/>
        </w:rPr>
      </w:pPr>
      <w:r w:rsidRPr="0095719A">
        <w:rPr>
          <w:rFonts w:ascii="宋体" w:hAnsi="宋体" w:hint="eastAsia"/>
          <w:szCs w:val="24"/>
        </w:rPr>
        <w:t>2、综合单价包括人工费、消耗性材料费、工器具使用费、管理费、利润、税金等，并包含一定风险因素。所漏报项目费用被认为已包含在综合总价中。</w:t>
      </w:r>
    </w:p>
    <w:p w:rsidR="0095719A" w:rsidRPr="0095719A" w:rsidRDefault="0095719A" w:rsidP="0095719A">
      <w:pPr>
        <w:adjustRightInd w:val="0"/>
        <w:spacing w:line="360" w:lineRule="auto"/>
        <w:ind w:right="480"/>
        <w:textAlignment w:val="baseline"/>
        <w:rPr>
          <w:rFonts w:ascii="宋体" w:hAnsi="宋体"/>
          <w:szCs w:val="24"/>
        </w:rPr>
      </w:pPr>
      <w:r w:rsidRPr="0095719A">
        <w:rPr>
          <w:rFonts w:ascii="宋体" w:hAnsi="宋体" w:hint="eastAsia"/>
          <w:szCs w:val="24"/>
        </w:rPr>
        <w:t>3、报价所含税率为</w:t>
      </w:r>
      <w:r w:rsidR="006D7E94">
        <w:rPr>
          <w:rFonts w:ascii="宋体" w:hAnsi="宋体" w:hint="eastAsia"/>
          <w:szCs w:val="24"/>
          <w:u w:val="single"/>
        </w:rPr>
        <w:t xml:space="preserve"> </w:t>
      </w:r>
      <w:r w:rsidR="006D7E94">
        <w:rPr>
          <w:rFonts w:ascii="宋体" w:hAnsi="宋体"/>
          <w:szCs w:val="24"/>
          <w:u w:val="single"/>
        </w:rPr>
        <w:t xml:space="preserve"> </w:t>
      </w:r>
      <w:r w:rsidRPr="0095719A">
        <w:rPr>
          <w:rFonts w:ascii="宋体" w:hAnsi="宋体" w:hint="eastAsia"/>
          <w:szCs w:val="24"/>
          <w:u w:val="single"/>
        </w:rPr>
        <w:t xml:space="preserve"> %</w:t>
      </w:r>
      <w:r w:rsidRPr="0095719A">
        <w:rPr>
          <w:rFonts w:ascii="宋体" w:hAnsi="宋体" w:hint="eastAsia"/>
          <w:szCs w:val="24"/>
        </w:rPr>
        <w:t xml:space="preserve"> ，发票为增值税专用发票。</w:t>
      </w:r>
    </w:p>
    <w:p w:rsidR="0095719A" w:rsidRPr="0095719A" w:rsidRDefault="0095719A" w:rsidP="0095719A">
      <w:pPr>
        <w:adjustRightInd w:val="0"/>
        <w:spacing w:line="360" w:lineRule="auto"/>
        <w:ind w:right="480"/>
        <w:textAlignment w:val="baseline"/>
        <w:rPr>
          <w:rFonts w:ascii="宋体" w:hAnsi="宋体"/>
          <w:szCs w:val="24"/>
        </w:rPr>
      </w:pPr>
      <w:r w:rsidRPr="0095719A">
        <w:rPr>
          <w:rFonts w:ascii="宋体" w:hAnsi="宋体" w:hint="eastAsia"/>
          <w:szCs w:val="24"/>
        </w:rPr>
        <w:t>4、价格表中含税价为固定不变价格，除非合同另有约定外，不因任何原因调整。</w:t>
      </w:r>
    </w:p>
    <w:p w:rsidR="0095719A" w:rsidRDefault="0095719A" w:rsidP="0095719A">
      <w:pPr>
        <w:adjustRightInd w:val="0"/>
        <w:spacing w:line="360" w:lineRule="auto"/>
        <w:ind w:right="480"/>
        <w:textAlignment w:val="baseline"/>
        <w:rPr>
          <w:rFonts w:ascii="宋体" w:hAnsi="宋体"/>
          <w:szCs w:val="24"/>
        </w:rPr>
      </w:pPr>
      <w:r w:rsidRPr="0095719A">
        <w:rPr>
          <w:rFonts w:ascii="宋体" w:hAnsi="宋体" w:hint="eastAsia"/>
          <w:szCs w:val="24"/>
        </w:rPr>
        <w:t>5、项目可以根据投标报价人的需求在报价明细表的基础之上自行扩展（但是不可改变原有项目和顺序），自主报价，且不得低于成本价。</w:t>
      </w:r>
    </w:p>
    <w:p w:rsidR="00ED6CBF" w:rsidRDefault="00ED6CBF" w:rsidP="00ED6CBF">
      <w:pPr>
        <w:adjustRightInd w:val="0"/>
        <w:spacing w:line="360" w:lineRule="auto"/>
        <w:ind w:right="480" w:firstLineChars="1900" w:firstLine="4560"/>
        <w:textAlignment w:val="baseline"/>
        <w:rPr>
          <w:rFonts w:ascii="宋体" w:eastAsia="宋体" w:hAnsi="宋体" w:cs="Times New Roman"/>
          <w:color w:val="000000" w:themeColor="text1"/>
          <w:kern w:val="0"/>
          <w:sz w:val="24"/>
          <w:szCs w:val="24"/>
        </w:rPr>
      </w:pPr>
      <w:r w:rsidRPr="00EE419D">
        <w:rPr>
          <w:rFonts w:ascii="宋体" w:eastAsia="宋体" w:hAnsi="宋体" w:cs="Times New Roman" w:hint="eastAsia"/>
          <w:color w:val="000000" w:themeColor="text1"/>
          <w:kern w:val="0"/>
          <w:sz w:val="24"/>
          <w:szCs w:val="24"/>
        </w:rPr>
        <w:t>报价</w:t>
      </w:r>
      <w:r w:rsidRPr="00EE419D">
        <w:rPr>
          <w:rFonts w:ascii="宋体" w:eastAsia="宋体" w:hAnsi="宋体" w:cs="Times New Roman"/>
          <w:color w:val="000000" w:themeColor="text1"/>
          <w:kern w:val="0"/>
          <w:sz w:val="24"/>
          <w:szCs w:val="24"/>
        </w:rPr>
        <w:t>单位：</w:t>
      </w:r>
      <w:r>
        <w:rPr>
          <w:rFonts w:ascii="宋体" w:eastAsia="宋体" w:hAnsi="宋体" w:cs="Times New Roman" w:hint="eastAsia"/>
          <w:color w:val="000000" w:themeColor="text1"/>
          <w:kern w:val="0"/>
          <w:sz w:val="24"/>
          <w:szCs w:val="24"/>
        </w:rPr>
        <w:t>（</w:t>
      </w:r>
      <w:r w:rsidRPr="00882A41">
        <w:rPr>
          <w:rFonts w:ascii="宋体" w:eastAsia="宋体" w:hAnsi="宋体" w:cs="Times New Roman" w:hint="eastAsia"/>
          <w:color w:val="000000" w:themeColor="text1"/>
          <w:kern w:val="0"/>
          <w:sz w:val="24"/>
          <w:szCs w:val="24"/>
        </w:rPr>
        <w:t>盖章</w:t>
      </w:r>
      <w:r>
        <w:rPr>
          <w:rFonts w:ascii="宋体" w:eastAsia="宋体" w:hAnsi="宋体" w:cs="Times New Roman" w:hint="eastAsia"/>
          <w:color w:val="000000" w:themeColor="text1"/>
          <w:kern w:val="0"/>
          <w:sz w:val="24"/>
          <w:szCs w:val="24"/>
        </w:rPr>
        <w:t>）</w:t>
      </w:r>
    </w:p>
    <w:p w:rsidR="00ED6CBF" w:rsidRDefault="00ED6CBF" w:rsidP="00ED6CBF">
      <w:pPr>
        <w:adjustRightInd w:val="0"/>
        <w:spacing w:line="360" w:lineRule="auto"/>
        <w:ind w:right="480" w:firstLineChars="1900" w:firstLine="4560"/>
        <w:textAlignment w:val="baseline"/>
        <w:rPr>
          <w:rFonts w:ascii="宋体" w:eastAsia="宋体" w:hAnsi="宋体" w:cs="Times New Roman"/>
          <w:color w:val="000000" w:themeColor="text1"/>
          <w:kern w:val="0"/>
          <w:sz w:val="24"/>
          <w:szCs w:val="24"/>
        </w:rPr>
      </w:pPr>
      <w:r>
        <w:rPr>
          <w:rFonts w:ascii="宋体" w:eastAsia="宋体" w:hAnsi="宋体" w:cs="Times New Roman" w:hint="eastAsia"/>
          <w:color w:val="000000" w:themeColor="text1"/>
          <w:kern w:val="0"/>
          <w:sz w:val="24"/>
          <w:szCs w:val="24"/>
        </w:rPr>
        <w:lastRenderedPageBreak/>
        <w:t>法定</w:t>
      </w:r>
      <w:r>
        <w:rPr>
          <w:rFonts w:ascii="宋体" w:eastAsia="宋体" w:hAnsi="宋体" w:cs="Times New Roman"/>
          <w:color w:val="000000" w:themeColor="text1"/>
          <w:kern w:val="0"/>
          <w:sz w:val="24"/>
          <w:szCs w:val="24"/>
        </w:rPr>
        <w:t>代表</w:t>
      </w:r>
      <w:r>
        <w:rPr>
          <w:rFonts w:ascii="宋体" w:eastAsia="宋体" w:hAnsi="宋体" w:cs="Times New Roman" w:hint="eastAsia"/>
          <w:color w:val="000000" w:themeColor="text1"/>
          <w:kern w:val="0"/>
          <w:sz w:val="24"/>
          <w:szCs w:val="24"/>
        </w:rPr>
        <w:t>人</w:t>
      </w:r>
      <w:r>
        <w:rPr>
          <w:rFonts w:ascii="宋体" w:eastAsia="宋体" w:hAnsi="宋体" w:cs="Times New Roman"/>
          <w:color w:val="000000" w:themeColor="text1"/>
          <w:kern w:val="0"/>
          <w:sz w:val="24"/>
          <w:szCs w:val="24"/>
        </w:rPr>
        <w:t>或授权</w:t>
      </w:r>
      <w:r>
        <w:rPr>
          <w:rFonts w:ascii="宋体" w:eastAsia="宋体" w:hAnsi="宋体" w:cs="Times New Roman" w:hint="eastAsia"/>
          <w:color w:val="000000" w:themeColor="text1"/>
          <w:kern w:val="0"/>
          <w:sz w:val="24"/>
          <w:szCs w:val="24"/>
        </w:rPr>
        <w:t>委托</w:t>
      </w:r>
      <w:r>
        <w:rPr>
          <w:rFonts w:ascii="宋体" w:eastAsia="宋体" w:hAnsi="宋体" w:cs="Times New Roman"/>
          <w:color w:val="000000" w:themeColor="text1"/>
          <w:kern w:val="0"/>
          <w:sz w:val="24"/>
          <w:szCs w:val="24"/>
        </w:rPr>
        <w:t>人</w:t>
      </w:r>
      <w:r w:rsidRPr="00EE419D">
        <w:rPr>
          <w:rFonts w:ascii="宋体" w:eastAsia="宋体" w:hAnsi="宋体" w:cs="Times New Roman"/>
          <w:color w:val="000000" w:themeColor="text1"/>
          <w:kern w:val="0"/>
          <w:sz w:val="24"/>
          <w:szCs w:val="24"/>
        </w:rPr>
        <w:t>签字</w:t>
      </w:r>
      <w:r>
        <w:rPr>
          <w:rFonts w:ascii="宋体" w:eastAsia="宋体" w:hAnsi="宋体" w:cs="Times New Roman" w:hint="eastAsia"/>
          <w:color w:val="000000" w:themeColor="text1"/>
          <w:kern w:val="0"/>
          <w:sz w:val="24"/>
          <w:szCs w:val="24"/>
        </w:rPr>
        <w:t>：</w:t>
      </w:r>
    </w:p>
    <w:p w:rsidR="001C0DF4" w:rsidRDefault="00ED6CBF" w:rsidP="003B528A">
      <w:pPr>
        <w:spacing w:line="360" w:lineRule="auto"/>
        <w:ind w:firstLineChars="1900" w:firstLine="4560"/>
        <w:rPr>
          <w:rFonts w:ascii="宋体" w:eastAsia="宋体" w:hAnsi="Times New Roman" w:cs="Times New Roman"/>
          <w:b/>
          <w:kern w:val="0"/>
          <w:sz w:val="24"/>
          <w:szCs w:val="24"/>
        </w:rPr>
      </w:pPr>
      <w:r w:rsidRPr="00EE419D">
        <w:rPr>
          <w:rFonts w:ascii="宋体" w:eastAsia="宋体" w:hAnsi="宋体" w:cs="Times New Roman" w:hint="eastAsia"/>
          <w:color w:val="000000" w:themeColor="text1"/>
          <w:kern w:val="0"/>
          <w:sz w:val="24"/>
          <w:szCs w:val="24"/>
        </w:rPr>
        <w:t>报价</w:t>
      </w:r>
      <w:r w:rsidRPr="00EE419D">
        <w:rPr>
          <w:rFonts w:ascii="宋体" w:eastAsia="宋体" w:hAnsi="宋体" w:cs="Times New Roman"/>
          <w:color w:val="000000" w:themeColor="text1"/>
          <w:kern w:val="0"/>
          <w:sz w:val="24"/>
          <w:szCs w:val="24"/>
        </w:rPr>
        <w:t>日期</w:t>
      </w:r>
      <w:r w:rsidRPr="00EE419D">
        <w:rPr>
          <w:rFonts w:ascii="宋体" w:eastAsia="宋体" w:hAnsi="宋体" w:cs="Times New Roman" w:hint="eastAsia"/>
          <w:color w:val="000000" w:themeColor="text1"/>
          <w:kern w:val="0"/>
          <w:sz w:val="24"/>
          <w:szCs w:val="24"/>
        </w:rPr>
        <w:t>：</w:t>
      </w:r>
      <w:r w:rsidR="001B67A2">
        <w:rPr>
          <w:rFonts w:ascii="宋体" w:eastAsia="宋体" w:hAnsi="宋体" w:cs="Times New Roman"/>
          <w:color w:val="000000" w:themeColor="text1"/>
          <w:kern w:val="0"/>
          <w:sz w:val="24"/>
          <w:szCs w:val="24"/>
        </w:rPr>
        <w:t>202</w:t>
      </w:r>
      <w:r w:rsidR="00EB03F2">
        <w:rPr>
          <w:rFonts w:ascii="宋体" w:eastAsia="宋体" w:hAnsi="宋体" w:cs="Times New Roman"/>
          <w:color w:val="000000" w:themeColor="text1"/>
          <w:kern w:val="0"/>
          <w:sz w:val="24"/>
          <w:szCs w:val="24"/>
        </w:rPr>
        <w:t>6</w:t>
      </w:r>
      <w:r w:rsidRPr="00EE419D">
        <w:rPr>
          <w:rFonts w:ascii="宋体" w:eastAsia="宋体" w:hAnsi="宋体" w:cs="Times New Roman" w:hint="eastAsia"/>
          <w:color w:val="000000" w:themeColor="text1"/>
          <w:kern w:val="0"/>
          <w:sz w:val="24"/>
          <w:szCs w:val="24"/>
        </w:rPr>
        <w:t>年</w:t>
      </w:r>
      <w:r w:rsidR="00007CE3">
        <w:rPr>
          <w:rFonts w:ascii="宋体" w:eastAsia="宋体" w:hAnsi="宋体" w:cs="Times New Roman"/>
          <w:color w:val="000000" w:themeColor="text1"/>
          <w:kern w:val="0"/>
          <w:sz w:val="24"/>
          <w:szCs w:val="24"/>
        </w:rPr>
        <w:t>4</w:t>
      </w:r>
      <w:r w:rsidRPr="00EE419D">
        <w:rPr>
          <w:rFonts w:ascii="宋体" w:eastAsia="宋体" w:hAnsi="宋体" w:cs="Times New Roman" w:hint="eastAsia"/>
          <w:color w:val="000000" w:themeColor="text1"/>
          <w:kern w:val="0"/>
          <w:sz w:val="24"/>
          <w:szCs w:val="24"/>
        </w:rPr>
        <w:t>月</w:t>
      </w:r>
      <w:r w:rsidR="00007CE3">
        <w:rPr>
          <w:rFonts w:ascii="宋体" w:eastAsia="宋体" w:hAnsi="宋体" w:cs="Times New Roman"/>
          <w:color w:val="000000" w:themeColor="text1"/>
          <w:kern w:val="0"/>
          <w:sz w:val="24"/>
          <w:szCs w:val="24"/>
        </w:rPr>
        <w:t>9</w:t>
      </w:r>
      <w:r w:rsidRPr="00EE419D">
        <w:rPr>
          <w:rFonts w:ascii="宋体" w:eastAsia="宋体" w:hAnsi="宋体" w:cs="Times New Roman" w:hint="eastAsia"/>
          <w:color w:val="000000" w:themeColor="text1"/>
          <w:kern w:val="0"/>
          <w:sz w:val="24"/>
          <w:szCs w:val="24"/>
        </w:rPr>
        <w:t>日</w:t>
      </w:r>
    </w:p>
    <w:p w:rsidR="00012136" w:rsidRDefault="00012136" w:rsidP="003F3D6A">
      <w:pPr>
        <w:spacing w:line="360" w:lineRule="auto"/>
        <w:jc w:val="left"/>
        <w:rPr>
          <w:rFonts w:ascii="宋体" w:hAnsi="宋体"/>
          <w:b/>
          <w:szCs w:val="24"/>
        </w:rPr>
        <w:sectPr w:rsidR="00012136" w:rsidSect="009A6850">
          <w:footerReference w:type="even" r:id="rId11"/>
          <w:footerReference w:type="first" r:id="rId12"/>
          <w:pgSz w:w="11906" w:h="16838"/>
          <w:pgMar w:top="1134" w:right="1134" w:bottom="1134" w:left="1418" w:header="851" w:footer="992" w:gutter="0"/>
          <w:cols w:space="425"/>
          <w:docGrid w:linePitch="312"/>
        </w:sectPr>
      </w:pPr>
    </w:p>
    <w:p w:rsidR="00CF4315" w:rsidRPr="00FF3B2B" w:rsidRDefault="00CF4315" w:rsidP="00CF4315">
      <w:pPr>
        <w:autoSpaceDE w:val="0"/>
        <w:autoSpaceDN w:val="0"/>
        <w:adjustRightInd w:val="0"/>
        <w:spacing w:line="360" w:lineRule="auto"/>
        <w:jc w:val="center"/>
        <w:rPr>
          <w:rFonts w:ascii="宋体" w:hAnsi="宋体"/>
          <w:b/>
          <w:sz w:val="36"/>
          <w:szCs w:val="36"/>
        </w:rPr>
      </w:pPr>
      <w:r w:rsidRPr="00FF3B2B">
        <w:rPr>
          <w:rFonts w:ascii="宋体" w:hAnsi="宋体"/>
          <w:b/>
          <w:sz w:val="36"/>
          <w:szCs w:val="36"/>
        </w:rPr>
        <w:lastRenderedPageBreak/>
        <w:t>授权委托书</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hint="eastAsia"/>
          <w:sz w:val="24"/>
          <w:szCs w:val="24"/>
        </w:rPr>
        <w:t>本人</w:t>
      </w:r>
      <w:r w:rsidRPr="00FF3B2B">
        <w:rPr>
          <w:rFonts w:ascii="Arial" w:hAnsi="Arial" w:cs="Arial"/>
          <w:sz w:val="24"/>
          <w:szCs w:val="24"/>
        </w:rPr>
        <w:t>__________ (</w:t>
      </w:r>
      <w:r w:rsidRPr="00FF3B2B">
        <w:rPr>
          <w:rFonts w:ascii="Arial" w:hAnsi="Arial" w:cs="Arial"/>
          <w:sz w:val="24"/>
          <w:szCs w:val="24"/>
        </w:rPr>
        <w:t>姓名</w:t>
      </w:r>
      <w:r w:rsidRPr="00FF3B2B">
        <w:rPr>
          <w:rFonts w:ascii="Arial" w:hAnsi="Arial" w:cs="Arial"/>
          <w:sz w:val="24"/>
          <w:szCs w:val="24"/>
        </w:rPr>
        <w:t>)</w:t>
      </w:r>
      <w:r w:rsidRPr="00FF3B2B">
        <w:rPr>
          <w:rFonts w:ascii="Arial" w:hAnsi="Arial" w:cs="Arial"/>
          <w:sz w:val="24"/>
          <w:szCs w:val="24"/>
        </w:rPr>
        <w:t>系</w:t>
      </w:r>
      <w:r w:rsidRPr="00FF3B2B">
        <w:rPr>
          <w:rFonts w:ascii="Arial" w:hAnsi="Arial" w:cs="Arial"/>
          <w:sz w:val="24"/>
          <w:szCs w:val="24"/>
        </w:rPr>
        <w:t>__________________(</w:t>
      </w:r>
      <w:r w:rsidR="00267FA3">
        <w:rPr>
          <w:rFonts w:ascii="Arial" w:hAnsi="Arial" w:cs="Arial" w:hint="eastAsia"/>
          <w:sz w:val="24"/>
          <w:szCs w:val="24"/>
        </w:rPr>
        <w:t>报价</w:t>
      </w:r>
      <w:r w:rsidRPr="00FF3B2B">
        <w:rPr>
          <w:rFonts w:ascii="Arial" w:hAnsi="Arial" w:cs="Arial"/>
          <w:sz w:val="24"/>
          <w:szCs w:val="24"/>
        </w:rPr>
        <w:t>单位名称</w:t>
      </w:r>
      <w:r w:rsidRPr="00FF3B2B">
        <w:rPr>
          <w:rFonts w:ascii="Arial" w:hAnsi="Arial" w:cs="Arial"/>
          <w:sz w:val="24"/>
          <w:szCs w:val="24"/>
        </w:rPr>
        <w:t>)</w:t>
      </w:r>
      <w:r w:rsidRPr="00FF3B2B">
        <w:rPr>
          <w:rFonts w:ascii="Arial" w:hAnsi="Arial" w:cs="Arial"/>
          <w:sz w:val="24"/>
          <w:szCs w:val="24"/>
        </w:rPr>
        <w:t>的法定代表人，现授权委托</w:t>
      </w:r>
      <w:r w:rsidRPr="00FF3B2B">
        <w:rPr>
          <w:rFonts w:ascii="Arial" w:hAnsi="Arial" w:cs="Arial"/>
          <w:sz w:val="24"/>
          <w:szCs w:val="24"/>
        </w:rPr>
        <w:t>_______________(</w:t>
      </w:r>
      <w:r w:rsidRPr="00FF3B2B">
        <w:rPr>
          <w:rFonts w:ascii="Arial" w:hAnsi="Arial" w:cs="Arial"/>
          <w:sz w:val="24"/>
          <w:szCs w:val="24"/>
        </w:rPr>
        <w:t>单位名称</w:t>
      </w:r>
      <w:r w:rsidRPr="00FF3B2B">
        <w:rPr>
          <w:rFonts w:ascii="Arial" w:hAnsi="Arial" w:cs="Arial"/>
          <w:sz w:val="24"/>
          <w:szCs w:val="24"/>
        </w:rPr>
        <w:t>)</w:t>
      </w:r>
      <w:r w:rsidRPr="00FF3B2B">
        <w:rPr>
          <w:rFonts w:ascii="Arial" w:hAnsi="Arial" w:cs="Arial"/>
          <w:sz w:val="24"/>
          <w:szCs w:val="24"/>
        </w:rPr>
        <w:t>的</w:t>
      </w:r>
      <w:r w:rsidRPr="00FF3B2B">
        <w:rPr>
          <w:rFonts w:ascii="Arial" w:hAnsi="Arial" w:cs="Arial"/>
          <w:sz w:val="24"/>
          <w:szCs w:val="24"/>
        </w:rPr>
        <w:t>_______________(</w:t>
      </w:r>
      <w:r w:rsidRPr="00FF3B2B">
        <w:rPr>
          <w:rFonts w:ascii="Arial" w:hAnsi="Arial" w:cs="Arial"/>
          <w:sz w:val="24"/>
          <w:szCs w:val="24"/>
        </w:rPr>
        <w:t>姓名</w:t>
      </w:r>
      <w:r w:rsidRPr="00FF3B2B">
        <w:rPr>
          <w:rFonts w:ascii="Arial" w:hAnsi="Arial" w:cs="Arial" w:hint="eastAsia"/>
          <w:sz w:val="24"/>
          <w:szCs w:val="24"/>
        </w:rPr>
        <w:t>、身份证号码</w:t>
      </w:r>
      <w:r w:rsidRPr="00FF3B2B">
        <w:rPr>
          <w:rFonts w:ascii="Arial" w:hAnsi="Arial" w:cs="Arial"/>
          <w:sz w:val="24"/>
          <w:szCs w:val="24"/>
        </w:rPr>
        <w:t>)</w:t>
      </w:r>
      <w:r w:rsidRPr="00FF3B2B">
        <w:rPr>
          <w:rFonts w:ascii="Arial" w:hAnsi="Arial" w:cs="Arial"/>
          <w:sz w:val="24"/>
          <w:szCs w:val="24"/>
        </w:rPr>
        <w:t>为</w:t>
      </w:r>
      <w:r w:rsidRPr="00FF3B2B">
        <w:rPr>
          <w:rFonts w:ascii="Arial" w:hAnsi="Arial" w:cs="Arial" w:hint="eastAsia"/>
          <w:sz w:val="24"/>
          <w:szCs w:val="24"/>
        </w:rPr>
        <w:t>本</w:t>
      </w:r>
      <w:r w:rsidRPr="00FF3B2B">
        <w:rPr>
          <w:rFonts w:ascii="Arial" w:hAnsi="Arial" w:cs="Arial"/>
          <w:sz w:val="24"/>
          <w:szCs w:val="24"/>
        </w:rPr>
        <w:t>公司</w:t>
      </w:r>
      <w:r w:rsidRPr="00FF3B2B">
        <w:rPr>
          <w:rFonts w:ascii="Arial" w:hAnsi="Arial" w:cs="Arial"/>
          <w:sz w:val="24"/>
          <w:szCs w:val="24"/>
        </w:rPr>
        <w:t>(</w:t>
      </w:r>
      <w:r w:rsidRPr="00FF3B2B">
        <w:rPr>
          <w:rFonts w:ascii="Arial" w:hAnsi="Arial" w:cs="Arial"/>
          <w:sz w:val="24"/>
          <w:szCs w:val="24"/>
        </w:rPr>
        <w:t>院</w:t>
      </w:r>
      <w:r w:rsidRPr="00FF3B2B">
        <w:rPr>
          <w:rFonts w:ascii="Arial" w:hAnsi="Arial" w:cs="Arial"/>
          <w:sz w:val="24"/>
          <w:szCs w:val="24"/>
        </w:rPr>
        <w:t>)</w:t>
      </w:r>
      <w:r w:rsidRPr="00FF3B2B">
        <w:rPr>
          <w:rFonts w:ascii="Arial" w:hAnsi="Arial" w:cs="Arial"/>
          <w:sz w:val="24"/>
          <w:szCs w:val="24"/>
        </w:rPr>
        <w:t>代理人，以本公司的名义参加</w:t>
      </w:r>
      <w:r w:rsidR="0016188E" w:rsidRPr="00FF3B2B">
        <w:rPr>
          <w:rFonts w:ascii="Arial" w:hAnsi="Arial" w:cs="Arial"/>
          <w:sz w:val="24"/>
          <w:szCs w:val="24"/>
          <w:u w:val="single"/>
        </w:rPr>
        <w:t xml:space="preserve">                 </w:t>
      </w:r>
      <w:r w:rsidRPr="00FF3B2B">
        <w:rPr>
          <w:rFonts w:ascii="宋体" w:hAnsi="宋体" w:hint="eastAsia"/>
          <w:sz w:val="24"/>
          <w:szCs w:val="24"/>
          <w:u w:val="single"/>
        </w:rPr>
        <w:t>（项目名称）</w:t>
      </w:r>
      <w:r w:rsidRPr="00FF3B2B">
        <w:rPr>
          <w:rFonts w:ascii="Arial" w:hAnsi="Arial" w:cs="Arial"/>
          <w:sz w:val="24"/>
          <w:szCs w:val="24"/>
        </w:rPr>
        <w:t>投标活动，</w:t>
      </w:r>
      <w:r w:rsidRPr="00FF3B2B">
        <w:rPr>
          <w:rFonts w:ascii="Arial" w:hAnsi="Arial" w:cs="Arial" w:hint="eastAsia"/>
          <w:sz w:val="24"/>
          <w:szCs w:val="24"/>
        </w:rPr>
        <w:t>该代理</w:t>
      </w:r>
      <w:r w:rsidRPr="00FF3B2B">
        <w:rPr>
          <w:rFonts w:ascii="Arial" w:hAnsi="Arial" w:cs="Arial"/>
          <w:sz w:val="24"/>
          <w:szCs w:val="24"/>
        </w:rPr>
        <w:t>人在</w:t>
      </w:r>
      <w:r w:rsidRPr="00FF3B2B">
        <w:rPr>
          <w:rFonts w:ascii="Arial" w:hAnsi="Arial" w:cs="Arial" w:hint="eastAsia"/>
          <w:sz w:val="24"/>
          <w:szCs w:val="24"/>
        </w:rPr>
        <w:t>该项目有关的投标报价</w:t>
      </w:r>
      <w:r w:rsidRPr="00FF3B2B">
        <w:rPr>
          <w:rFonts w:ascii="Arial" w:hAnsi="Arial" w:cs="Arial"/>
          <w:sz w:val="24"/>
          <w:szCs w:val="24"/>
        </w:rPr>
        <w:t>、合同谈判过程中所签署的一切文件及处理与之有关的一切事务</w:t>
      </w:r>
      <w:r w:rsidRPr="00FF3B2B">
        <w:rPr>
          <w:rFonts w:ascii="Arial" w:hAnsi="Arial" w:cs="Arial" w:hint="eastAsia"/>
          <w:sz w:val="24"/>
          <w:szCs w:val="24"/>
        </w:rPr>
        <w:t>，本人</w:t>
      </w:r>
      <w:r w:rsidRPr="00FF3B2B">
        <w:rPr>
          <w:rFonts w:ascii="Arial" w:hAnsi="Arial" w:cs="Arial"/>
          <w:sz w:val="24"/>
          <w:szCs w:val="24"/>
        </w:rPr>
        <w:t>均予以承认。</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hint="eastAsia"/>
          <w:sz w:val="24"/>
          <w:szCs w:val="24"/>
        </w:rPr>
        <w:t>该</w:t>
      </w:r>
      <w:r w:rsidRPr="00FF3B2B">
        <w:rPr>
          <w:rFonts w:ascii="Arial" w:hAnsi="Arial" w:cs="Arial"/>
          <w:sz w:val="24"/>
          <w:szCs w:val="24"/>
        </w:rPr>
        <w:t>代理人无转</w:t>
      </w:r>
      <w:r w:rsidRPr="00FF3B2B">
        <w:rPr>
          <w:rFonts w:ascii="Arial" w:hAnsi="Arial" w:cs="Arial" w:hint="eastAsia"/>
          <w:sz w:val="24"/>
          <w:szCs w:val="24"/>
        </w:rPr>
        <w:t>委托</w:t>
      </w:r>
      <w:r w:rsidRPr="00FF3B2B">
        <w:rPr>
          <w:rFonts w:ascii="Arial" w:hAnsi="Arial" w:cs="Arial"/>
          <w:sz w:val="24"/>
          <w:szCs w:val="24"/>
        </w:rPr>
        <w:t>权。</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特此委托</w:t>
      </w:r>
      <w:r w:rsidRPr="00FF3B2B">
        <w:rPr>
          <w:rFonts w:ascii="Arial" w:hAnsi="Arial" w:cs="Arial" w:hint="eastAsia"/>
          <w:sz w:val="24"/>
          <w:szCs w:val="24"/>
        </w:rPr>
        <w:t>。</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代理人：</w:t>
      </w:r>
      <w:r w:rsidRPr="00FF3B2B">
        <w:rPr>
          <w:rFonts w:ascii="Arial" w:hAnsi="Arial" w:cs="Arial"/>
          <w:sz w:val="24"/>
          <w:szCs w:val="24"/>
        </w:rPr>
        <w:t xml:space="preserve">                </w:t>
      </w:r>
      <w:r w:rsidRPr="00FF3B2B">
        <w:rPr>
          <w:rFonts w:ascii="Arial" w:hAnsi="Arial" w:cs="Arial" w:hint="eastAsia"/>
          <w:sz w:val="24"/>
          <w:szCs w:val="24"/>
        </w:rPr>
        <w:t xml:space="preserve">      </w:t>
      </w:r>
      <w:r w:rsidRPr="00FF3B2B">
        <w:rPr>
          <w:rFonts w:ascii="Arial" w:hAnsi="Arial" w:cs="Arial"/>
          <w:sz w:val="24"/>
          <w:szCs w:val="24"/>
        </w:rPr>
        <w:t>职务：</w:t>
      </w:r>
      <w:r w:rsidRPr="00FF3B2B">
        <w:rPr>
          <w:rFonts w:ascii="Arial" w:hAnsi="Arial" w:cs="Arial"/>
          <w:sz w:val="24"/>
          <w:szCs w:val="24"/>
        </w:rPr>
        <w:t xml:space="preserve"> </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单位：</w:t>
      </w:r>
      <w:r w:rsidRPr="00FF3B2B">
        <w:rPr>
          <w:rFonts w:ascii="Arial" w:hAnsi="Arial" w:cs="Arial"/>
          <w:sz w:val="24"/>
          <w:szCs w:val="24"/>
        </w:rPr>
        <w:t xml:space="preserve">               </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投标单位</w:t>
      </w:r>
      <w:r w:rsidRPr="00FF3B2B">
        <w:rPr>
          <w:rFonts w:ascii="Arial" w:hAnsi="Arial" w:cs="Arial"/>
          <w:sz w:val="24"/>
          <w:szCs w:val="24"/>
        </w:rPr>
        <w:t>(</w:t>
      </w:r>
      <w:r w:rsidRPr="00FF3B2B">
        <w:rPr>
          <w:rFonts w:ascii="Arial" w:hAnsi="Arial" w:cs="Arial"/>
          <w:sz w:val="24"/>
          <w:szCs w:val="24"/>
        </w:rPr>
        <w:t>盖章</w:t>
      </w:r>
      <w:r w:rsidRPr="00FF3B2B">
        <w:rPr>
          <w:rFonts w:ascii="Arial" w:hAnsi="Arial" w:cs="Arial"/>
          <w:sz w:val="24"/>
          <w:szCs w:val="24"/>
        </w:rPr>
        <w:t>)</w:t>
      </w:r>
      <w:r w:rsidRPr="00FF3B2B">
        <w:rPr>
          <w:rFonts w:ascii="Arial" w:hAnsi="Arial" w:cs="Arial"/>
          <w:sz w:val="24"/>
          <w:szCs w:val="24"/>
        </w:rPr>
        <w:t>：</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法定代表人：</w:t>
      </w:r>
      <w:r w:rsidRPr="00FF3B2B">
        <w:rPr>
          <w:rFonts w:ascii="Arial" w:hAnsi="Arial" w:cs="Arial"/>
          <w:sz w:val="24"/>
          <w:szCs w:val="24"/>
        </w:rPr>
        <w:t>(</w:t>
      </w:r>
      <w:r w:rsidRPr="00FF3B2B">
        <w:rPr>
          <w:rFonts w:ascii="Arial" w:hAnsi="Arial" w:cs="Arial"/>
          <w:sz w:val="24"/>
          <w:szCs w:val="24"/>
        </w:rPr>
        <w:t>签字</w:t>
      </w:r>
      <w:r w:rsidRPr="00FF3B2B">
        <w:rPr>
          <w:rFonts w:ascii="Arial" w:hAnsi="Arial" w:cs="Arial"/>
          <w:sz w:val="24"/>
          <w:szCs w:val="24"/>
        </w:rPr>
        <w:t>)</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代理人：</w:t>
      </w:r>
      <w:r w:rsidRPr="00FF3B2B">
        <w:rPr>
          <w:rFonts w:ascii="Arial" w:hAnsi="Arial" w:cs="Arial"/>
          <w:sz w:val="24"/>
          <w:szCs w:val="24"/>
        </w:rPr>
        <w:t>(</w:t>
      </w:r>
      <w:r w:rsidRPr="00FF3B2B">
        <w:rPr>
          <w:rFonts w:ascii="Arial" w:hAnsi="Arial" w:cs="Arial"/>
          <w:sz w:val="24"/>
          <w:szCs w:val="24"/>
        </w:rPr>
        <w:t>签字</w:t>
      </w:r>
      <w:r w:rsidRPr="00FF3B2B">
        <w:rPr>
          <w:rFonts w:ascii="Arial" w:hAnsi="Arial" w:cs="Arial"/>
          <w:sz w:val="24"/>
          <w:szCs w:val="24"/>
        </w:rPr>
        <w:t xml:space="preserve">)                  </w:t>
      </w:r>
    </w:p>
    <w:p w:rsidR="00CF4315" w:rsidRPr="00FF3B2B" w:rsidRDefault="00CF4315" w:rsidP="00CF4315">
      <w:pPr>
        <w:autoSpaceDE w:val="0"/>
        <w:autoSpaceDN w:val="0"/>
        <w:adjustRightInd w:val="0"/>
        <w:spacing w:line="360" w:lineRule="auto"/>
        <w:ind w:firstLineChars="200" w:firstLine="480"/>
        <w:jc w:val="left"/>
        <w:rPr>
          <w:rFonts w:ascii="Arial" w:hAnsi="Arial" w:cs="Arial"/>
          <w:sz w:val="24"/>
          <w:szCs w:val="24"/>
        </w:rPr>
      </w:pPr>
      <w:r w:rsidRPr="00FF3B2B">
        <w:rPr>
          <w:rFonts w:ascii="Arial" w:hAnsi="Arial" w:cs="Arial"/>
          <w:sz w:val="24"/>
          <w:szCs w:val="24"/>
        </w:rPr>
        <w:t>日期：</w:t>
      </w:r>
      <w:r w:rsidRPr="00FF3B2B">
        <w:rPr>
          <w:rFonts w:ascii="Arial" w:hAnsi="Arial" w:cs="Arial"/>
          <w:sz w:val="24"/>
          <w:szCs w:val="24"/>
        </w:rPr>
        <w:t xml:space="preserve">    </w:t>
      </w:r>
      <w:r w:rsidRPr="00FF3B2B">
        <w:rPr>
          <w:rFonts w:ascii="Arial" w:hAnsi="Arial" w:cs="Arial"/>
          <w:sz w:val="24"/>
          <w:szCs w:val="24"/>
        </w:rPr>
        <w:t>年</w:t>
      </w:r>
      <w:r w:rsidRPr="00FF3B2B">
        <w:rPr>
          <w:rFonts w:ascii="Arial" w:hAnsi="Arial" w:cs="Arial"/>
          <w:sz w:val="24"/>
          <w:szCs w:val="24"/>
        </w:rPr>
        <w:t xml:space="preserve">    </w:t>
      </w:r>
      <w:r w:rsidRPr="00FF3B2B">
        <w:rPr>
          <w:rFonts w:ascii="Arial" w:hAnsi="Arial" w:cs="Arial"/>
          <w:sz w:val="24"/>
          <w:szCs w:val="24"/>
        </w:rPr>
        <w:t>月</w:t>
      </w:r>
      <w:r w:rsidRPr="00FF3B2B">
        <w:rPr>
          <w:rFonts w:ascii="Arial" w:hAnsi="Arial" w:cs="Arial"/>
          <w:sz w:val="24"/>
          <w:szCs w:val="24"/>
        </w:rPr>
        <w:t xml:space="preserve">    </w:t>
      </w:r>
      <w:r w:rsidRPr="00FF3B2B">
        <w:rPr>
          <w:rFonts w:ascii="Arial" w:hAnsi="Arial" w:cs="Arial"/>
          <w:sz w:val="24"/>
          <w:szCs w:val="24"/>
        </w:rPr>
        <w:t>日</w:t>
      </w:r>
    </w:p>
    <w:p w:rsidR="00146B5E" w:rsidRDefault="00146B5E" w:rsidP="007E7048">
      <w:pPr>
        <w:spacing w:line="360" w:lineRule="auto"/>
        <w:jc w:val="left"/>
        <w:rPr>
          <w:rFonts w:ascii="宋体" w:hAnsi="宋体"/>
          <w:b/>
          <w:szCs w:val="24"/>
        </w:rPr>
      </w:pPr>
    </w:p>
    <w:p w:rsidR="00146B5E" w:rsidRDefault="00146B5E">
      <w:pPr>
        <w:widowControl/>
        <w:jc w:val="left"/>
        <w:rPr>
          <w:rFonts w:ascii="宋体" w:hAnsi="宋体"/>
          <w:b/>
          <w:szCs w:val="24"/>
        </w:rPr>
      </w:pPr>
      <w:r>
        <w:rPr>
          <w:rFonts w:ascii="宋体" w:hAnsi="宋体"/>
          <w:b/>
          <w:szCs w:val="24"/>
        </w:rPr>
        <w:br w:type="page"/>
      </w:r>
    </w:p>
    <w:p w:rsidR="00B35FEE" w:rsidRDefault="00B35FEE" w:rsidP="00B35FEE">
      <w:pPr>
        <w:spacing w:after="181" w:line="259" w:lineRule="auto"/>
        <w:jc w:val="center"/>
        <w:rPr>
          <w:rFonts w:ascii="仿宋_GB2312" w:eastAsia="仿宋_GB2312" w:hAnsi="仿宋" w:cs="仿宋"/>
          <w:b/>
          <w:color w:val="000000"/>
          <w:sz w:val="32"/>
          <w:szCs w:val="32"/>
        </w:rPr>
      </w:pPr>
      <w:r>
        <w:rPr>
          <w:rFonts w:ascii="仿宋_GB2312" w:eastAsia="仿宋_GB2312" w:hAnsi="仿宋" w:cs="仿宋"/>
          <w:b/>
          <w:color w:val="000000"/>
          <w:sz w:val="32"/>
          <w:szCs w:val="32"/>
        </w:rPr>
        <w:lastRenderedPageBreak/>
        <w:t>廉洁合规承诺书</w:t>
      </w:r>
    </w:p>
    <w:p w:rsidR="00B35FEE" w:rsidRDefault="00B35FEE" w:rsidP="00B35FEE">
      <w:pPr>
        <w:spacing w:after="181" w:line="259" w:lineRule="auto"/>
        <w:rPr>
          <w:rFonts w:ascii="仿宋_GB2312" w:eastAsia="仿宋_GB2312" w:hAnsi="仿宋" w:cs="仿宋"/>
          <w:color w:val="000000"/>
          <w:sz w:val="30"/>
          <w:szCs w:val="30"/>
        </w:rPr>
      </w:pPr>
      <w:r>
        <w:rPr>
          <w:rFonts w:ascii="仿宋_GB2312" w:eastAsia="仿宋_GB2312" w:hAnsi="仿宋" w:cs="仿宋"/>
          <w:color w:val="000000"/>
          <w:sz w:val="30"/>
          <w:szCs w:val="30"/>
        </w:rPr>
        <w:t>一、 不向华润员工及其亲属和其他特定关系人赠送礼品、礼金、 消费卡（券）、有价证券、股权、其他金融产品等财物。</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二、不向华润员工及其亲属和其他特定关系人出借钱款、住房、车辆等财物。</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三、不向华润员工及其亲属和其他特定关系人提供可能影响公正履职的宴请或者旅游、健身、娱乐等活动安排。</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四、不替华润员工及其亲属和其他特定关系人支付或报销任何费用。</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五、不替华润员工及其亲属和其他特定关系人代持股份。</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六、不与华润员工或者其他单位和个人串通投标或者串通报价， 不采取恶性竞争等不正当手段竞争业务。</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七、 不与华润员工就标底、其他供应商的响应文件等商业秘密及合同中的条款进行私下商谈或者达成默契。</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八、 不违法转包、分包项目。</w:t>
      </w:r>
      <w:r>
        <w:rPr>
          <w:rFonts w:ascii="仿宋_GB2312" w:eastAsia="仿宋_GB2312" w:hAnsi="仿宋" w:cs="仿宋" w:hint="eastAsia"/>
          <w:color w:val="000000"/>
          <w:sz w:val="30"/>
          <w:szCs w:val="30"/>
        </w:rPr>
        <w:br/>
      </w:r>
      <w:r>
        <w:rPr>
          <w:rFonts w:ascii="仿宋_GB2312" w:eastAsia="仿宋_GB2312" w:hAnsi="仿宋" w:cs="仿宋"/>
          <w:color w:val="000000"/>
          <w:sz w:val="30"/>
          <w:szCs w:val="30"/>
        </w:rPr>
        <w:t>九、严格执行合同约定，不弄虚作假。</w:t>
      </w:r>
      <w:r>
        <w:rPr>
          <w:rFonts w:ascii="仿宋_GB2312" w:eastAsia="仿宋_GB2312" w:hAnsi="仿宋" w:cs="仿宋"/>
          <w:color w:val="000000"/>
          <w:sz w:val="30"/>
          <w:szCs w:val="30"/>
        </w:rPr>
        <w:br/>
        <w:t>十、如实向华润方通报本单位股东和员工与华润方存在亲属或者其他特定关系的情况。</w:t>
      </w:r>
    </w:p>
    <w:p w:rsidR="00B35FEE" w:rsidRDefault="00B35FEE" w:rsidP="00B35FEE">
      <w:pPr>
        <w:spacing w:after="181" w:line="259" w:lineRule="auto"/>
        <w:ind w:firstLineChars="200" w:firstLine="600"/>
        <w:rPr>
          <w:rFonts w:ascii="仿宋_GB2312" w:eastAsia="仿宋_GB2312" w:hAnsi="仿宋" w:cs="仿宋"/>
          <w:color w:val="000000"/>
          <w:sz w:val="30"/>
          <w:szCs w:val="30"/>
        </w:rPr>
      </w:pPr>
      <w:r>
        <w:rPr>
          <w:rFonts w:ascii="仿宋_GB2312" w:eastAsia="仿宋_GB2312" w:hAnsi="仿宋" w:cs="仿宋"/>
          <w:color w:val="000000"/>
          <w:sz w:val="30"/>
          <w:szCs w:val="30"/>
        </w:rPr>
        <w:t>发现本单位人员有违反上述行为的，及时制止、批评教育；发现华润员工有索贿、受贿行为的，坚决拒绝，并向华润相关领导或纪检监察部门举报。</w:t>
      </w:r>
    </w:p>
    <w:p w:rsidR="00B35FEE" w:rsidRDefault="00B35FEE" w:rsidP="00B35FEE">
      <w:pPr>
        <w:spacing w:after="181" w:line="259" w:lineRule="auto"/>
        <w:rPr>
          <w:rFonts w:ascii="仿宋_GB2312" w:eastAsia="仿宋_GB2312" w:hAnsi="仿宋" w:cs="仿宋"/>
          <w:color w:val="000000"/>
          <w:sz w:val="32"/>
          <w:szCs w:val="32"/>
        </w:rPr>
      </w:pPr>
      <w:r>
        <w:rPr>
          <w:rFonts w:ascii="仿宋_GB2312" w:eastAsia="仿宋_GB2312" w:hAnsi="仿宋" w:cs="仿宋"/>
          <w:color w:val="000000"/>
          <w:sz w:val="32"/>
          <w:szCs w:val="32"/>
        </w:rPr>
        <w:t>举报电话：0755-36877777-6666</w:t>
      </w:r>
    </w:p>
    <w:p w:rsidR="00B35FEE" w:rsidRDefault="00B35FEE" w:rsidP="00B35FEE">
      <w:pPr>
        <w:spacing w:after="181" w:line="259" w:lineRule="auto"/>
        <w:rPr>
          <w:rFonts w:ascii="仿宋" w:eastAsia="仿宋" w:hAnsi="仿宋" w:cs="等线"/>
          <w:color w:val="000000"/>
          <w:sz w:val="32"/>
          <w:vertAlign w:val="subscript"/>
        </w:rPr>
      </w:pPr>
      <w:r>
        <w:rPr>
          <w:rFonts w:ascii="仿宋_GB2312" w:eastAsia="仿宋_GB2312" w:hAnsi="仿宋" w:cs="仿宋"/>
          <w:color w:val="000000"/>
          <w:sz w:val="32"/>
          <w:szCs w:val="32"/>
        </w:rPr>
        <w:t>举报邮箱：crplianjie@crpower.com.cn</w:t>
      </w:r>
    </w:p>
    <w:p w:rsidR="00B35FEE" w:rsidRDefault="00B35FEE" w:rsidP="00B35FEE">
      <w:pPr>
        <w:spacing w:after="181" w:line="259" w:lineRule="auto"/>
        <w:rPr>
          <w:rFonts w:ascii="仿宋_GB2312" w:eastAsia="仿宋_GB2312" w:hAnsi="仿宋" w:cs="仿宋"/>
          <w:color w:val="000000"/>
          <w:sz w:val="32"/>
          <w:szCs w:val="32"/>
        </w:rPr>
      </w:pPr>
      <w:r>
        <w:rPr>
          <w:rFonts w:ascii="仿宋_GB2312" w:eastAsia="仿宋_GB2312" w:hAnsi="仿宋" w:cs="仿宋"/>
          <w:color w:val="000000"/>
          <w:sz w:val="32"/>
          <w:szCs w:val="32"/>
        </w:rPr>
        <w:t>单位名称（盖章）：</w:t>
      </w:r>
    </w:p>
    <w:p w:rsidR="00B35FEE" w:rsidRDefault="00B35FEE" w:rsidP="00B35FEE">
      <w:pPr>
        <w:spacing w:after="181" w:line="259" w:lineRule="auto"/>
        <w:rPr>
          <w:rFonts w:ascii="仿宋_GB2312" w:eastAsia="仿宋_GB2312" w:hAnsi="仿宋" w:cs="仿宋"/>
          <w:color w:val="000000"/>
          <w:sz w:val="32"/>
          <w:szCs w:val="32"/>
        </w:rPr>
      </w:pPr>
      <w:r>
        <w:rPr>
          <w:rFonts w:ascii="仿宋_GB2312" w:eastAsia="仿宋_GB2312" w:hAnsi="仿宋" w:cs="仿宋"/>
          <w:color w:val="000000"/>
          <w:sz w:val="32"/>
          <w:szCs w:val="32"/>
        </w:rPr>
        <w:t xml:space="preserve">法定代表人或授权代表（签字）：  </w:t>
      </w:r>
    </w:p>
    <w:p w:rsidR="00B35FEE" w:rsidRDefault="00B35FEE" w:rsidP="00B35FEE">
      <w:pPr>
        <w:spacing w:after="181" w:line="259" w:lineRule="auto"/>
        <w:rPr>
          <w:rFonts w:ascii="仿宋" w:eastAsia="仿宋" w:hAnsi="仿宋" w:cs="等线"/>
          <w:color w:val="000000"/>
          <w:sz w:val="32"/>
          <w:vertAlign w:val="subscript"/>
        </w:rPr>
      </w:pPr>
    </w:p>
    <w:p w:rsidR="00B35FEE" w:rsidRDefault="00B35FEE" w:rsidP="00B35FEE">
      <w:pPr>
        <w:spacing w:after="181" w:line="259" w:lineRule="auto"/>
        <w:rPr>
          <w:rFonts w:ascii="仿宋" w:eastAsia="仿宋" w:hAnsi="仿宋" w:cs="仿宋"/>
          <w:color w:val="000000"/>
          <w:sz w:val="32"/>
        </w:rPr>
      </w:pPr>
      <w:r>
        <w:rPr>
          <w:rFonts w:ascii="仿宋" w:eastAsia="仿宋" w:hAnsi="仿宋" w:cs="仿宋" w:hint="eastAsia"/>
          <w:color w:val="000000"/>
          <w:sz w:val="32"/>
        </w:rPr>
        <w:t>日期：</w:t>
      </w:r>
    </w:p>
    <w:p w:rsidR="00344B81" w:rsidRDefault="00344B81" w:rsidP="00146B5E">
      <w:pPr>
        <w:spacing w:line="360" w:lineRule="auto"/>
        <w:ind w:firstLineChars="2000" w:firstLine="4800"/>
        <w:jc w:val="left"/>
        <w:rPr>
          <w:rFonts w:cs="Verdana"/>
          <w:sz w:val="24"/>
        </w:rPr>
      </w:pPr>
    </w:p>
    <w:p w:rsidR="00344B81" w:rsidRDefault="00344B81" w:rsidP="00146B5E">
      <w:pPr>
        <w:spacing w:line="360" w:lineRule="auto"/>
        <w:ind w:firstLineChars="2000" w:firstLine="4800"/>
        <w:jc w:val="left"/>
        <w:rPr>
          <w:rFonts w:cs="Verdana"/>
          <w:sz w:val="24"/>
        </w:rPr>
      </w:pPr>
    </w:p>
    <w:p w:rsidR="00344B81" w:rsidRDefault="00344B81" w:rsidP="00146B5E">
      <w:pPr>
        <w:spacing w:line="360" w:lineRule="auto"/>
        <w:ind w:firstLineChars="2000" w:firstLine="4800"/>
        <w:jc w:val="left"/>
        <w:rPr>
          <w:rFonts w:cs="Verdana"/>
          <w:sz w:val="24"/>
        </w:rPr>
      </w:pPr>
    </w:p>
    <w:p w:rsidR="00344B81" w:rsidRDefault="00344B81" w:rsidP="00146B5E">
      <w:pPr>
        <w:spacing w:line="360" w:lineRule="auto"/>
        <w:ind w:firstLineChars="2000" w:firstLine="4800"/>
        <w:jc w:val="left"/>
        <w:rPr>
          <w:rFonts w:cs="Verdana"/>
          <w:sz w:val="24"/>
        </w:rPr>
      </w:pPr>
    </w:p>
    <w:p w:rsidR="00B35FEE" w:rsidRPr="00872287" w:rsidRDefault="00B35FEE" w:rsidP="00B35FEE">
      <w:pPr>
        <w:spacing w:line="360" w:lineRule="auto"/>
        <w:rPr>
          <w:rFonts w:ascii="宋体" w:eastAsia="宋体" w:hAnsi="Times New Roman" w:cs="Times New Roman"/>
          <w:b/>
          <w:kern w:val="0"/>
          <w:sz w:val="24"/>
          <w:szCs w:val="24"/>
        </w:rPr>
      </w:pPr>
      <w:r w:rsidRPr="00872287">
        <w:rPr>
          <w:rFonts w:ascii="宋体" w:eastAsia="宋体" w:hAnsi="Times New Roman" w:cs="Times New Roman" w:hint="eastAsia"/>
          <w:b/>
          <w:kern w:val="0"/>
          <w:sz w:val="24"/>
          <w:szCs w:val="24"/>
        </w:rPr>
        <w:lastRenderedPageBreak/>
        <w:t>附件：供应商失信行为处置标准</w:t>
      </w:r>
    </w:p>
    <w:p w:rsidR="00B35FEE" w:rsidRPr="005B6EC0" w:rsidRDefault="00B35FEE" w:rsidP="00B35FEE">
      <w:pPr>
        <w:jc w:val="center"/>
        <w:rPr>
          <w:rFonts w:ascii="宋体" w:eastAsia="宋体" w:hAnsi="Times New Roman" w:cs="Times New Roman"/>
          <w:b/>
          <w:kern w:val="0"/>
          <w:sz w:val="30"/>
          <w:szCs w:val="30"/>
        </w:rPr>
      </w:pPr>
      <w:r w:rsidRPr="005B6EC0">
        <w:rPr>
          <w:rFonts w:ascii="宋体" w:eastAsia="宋体" w:hAnsi="Times New Roman" w:cs="Times New Roman" w:hint="eastAsia"/>
          <w:b/>
          <w:kern w:val="0"/>
          <w:sz w:val="30"/>
          <w:szCs w:val="30"/>
        </w:rPr>
        <w:t>供应商不良行为处置标准</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根据供应商不良行为对华润电力及所属各单位造成的损失或影响程度，将其划分为一般不良行为、严重不良行为。</w:t>
      </w:r>
      <w:r w:rsidRPr="005B6EC0">
        <w:rPr>
          <w:rFonts w:ascii="宋体" w:eastAsia="宋体" w:hAnsi="宋体" w:cs="宋体"/>
          <w:kern w:val="0"/>
          <w:sz w:val="24"/>
          <w:szCs w:val="24"/>
        </w:rPr>
        <w:t xml:space="preserve"> </w:t>
      </w:r>
    </w:p>
    <w:p w:rsidR="00B35FEE" w:rsidRPr="005B6EC0" w:rsidRDefault="00B35FEE" w:rsidP="00B35FEE">
      <w:pPr>
        <w:spacing w:beforeLines="25" w:before="60" w:line="500" w:lineRule="exact"/>
        <w:ind w:firstLineChars="200" w:firstLine="482"/>
        <w:rPr>
          <w:rFonts w:ascii="宋体" w:eastAsia="宋体" w:hAnsi="宋体" w:cs="宋体"/>
          <w:b/>
          <w:kern w:val="0"/>
          <w:sz w:val="24"/>
          <w:szCs w:val="24"/>
        </w:rPr>
      </w:pPr>
      <w:r w:rsidRPr="005B6EC0">
        <w:rPr>
          <w:rFonts w:ascii="宋体" w:eastAsia="宋体" w:hAnsi="宋体" w:cs="宋体" w:hint="eastAsia"/>
          <w:b/>
          <w:kern w:val="0"/>
          <w:sz w:val="24"/>
          <w:szCs w:val="24"/>
        </w:rPr>
        <w:t>一、供应商一般不良行为处置</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存在一般不良行为的供应商，列入各单位“负面关注名单”，给予“警告”处置，处置期限一般为3个月，最长不超过6个月，处置期限内可以在各单位范围内“限时暂停合作”。供应商一般不良行为示例如下：</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1.采购一般不良行为：</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（1）采购过程中，以非正常渠道私下接触采购人、代理机构、评标专家等人员造成不良影响的，或捏造事实、伪造材料、无正当理由恶意投诉举报，对采购工作造成一定干扰的；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（2）采购过程中，提供虚假的证照/业绩等材料、非法以他人名义或借用他人资质投标等，在评审阶段已予以处理且未对采购工作造成实质性影响的；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（3）采购过程中，存在视为串通投标行为，需要进一步核查的，经核查后对方未作出合理解释的或拒绝解释的；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（4）投标/报价截止日后、中标通知/成交通知（书）发出前，撤销投标/报价文件；或中标通知/成交通知（书）发出后，无正当理由放弃中标/成交或拒签合同；</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w:t>
      </w:r>
      <w:r w:rsidRPr="005B6EC0">
        <w:rPr>
          <w:rFonts w:ascii="宋体" w:eastAsia="宋体" w:hAnsi="宋体" w:cs="宋体"/>
          <w:kern w:val="0"/>
          <w:sz w:val="24"/>
          <w:szCs w:val="24"/>
        </w:rPr>
        <w:t>5</w:t>
      </w:r>
      <w:r w:rsidRPr="005B6EC0">
        <w:rPr>
          <w:rFonts w:ascii="宋体" w:eastAsia="宋体" w:hAnsi="宋体" w:cs="宋体" w:hint="eastAsia"/>
          <w:kern w:val="0"/>
          <w:sz w:val="24"/>
          <w:szCs w:val="24"/>
        </w:rPr>
        <w:t>）采购过程中，存在其他不良行为，造成轻微损失的。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2.履约一般不良行为：</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（1）合同履约评价得分低于60分的；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（2）未按合同约定履行“主要义务”外的相关事项，或未按合同约定履行“主要义务”但影响轻微的。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如：未按要求提供产品合格证或原产地证明、完整的检验试验等证明文件（包括分包商、主要外购件供应商应该提供的文件资料）、发运设备材料装箱资料及专业工具等；或提供虚假的第三方检验报告、报关单等材料等，未经同意擅自更换合同约定或采购文件承诺的原材料、零部件等，但未造成严重损失的。</w:t>
      </w:r>
    </w:p>
    <w:p w:rsidR="00B35FEE" w:rsidRPr="005B6EC0" w:rsidRDefault="00B35FEE" w:rsidP="00B35FEE">
      <w:pPr>
        <w:spacing w:beforeLines="25" w:before="60" w:line="500" w:lineRule="exact"/>
        <w:ind w:firstLineChars="200" w:firstLine="482"/>
        <w:rPr>
          <w:rFonts w:ascii="宋体" w:eastAsia="宋体" w:hAnsi="宋体" w:cs="宋体"/>
          <w:b/>
          <w:kern w:val="0"/>
          <w:sz w:val="24"/>
          <w:szCs w:val="24"/>
        </w:rPr>
      </w:pPr>
      <w:r w:rsidRPr="005B6EC0">
        <w:rPr>
          <w:rFonts w:ascii="宋体" w:eastAsia="宋体" w:hAnsi="宋体" w:cs="宋体" w:hint="eastAsia"/>
          <w:b/>
          <w:kern w:val="0"/>
          <w:sz w:val="24"/>
          <w:szCs w:val="24"/>
        </w:rPr>
        <w:lastRenderedPageBreak/>
        <w:t>二、供应商严重不良行为处置</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存在严重不良行为的供应商，列入华润电力“黑名单”，处置期限为</w:t>
      </w:r>
      <w:r w:rsidRPr="005B6EC0">
        <w:rPr>
          <w:rFonts w:ascii="宋体" w:eastAsia="宋体" w:hAnsi="宋体" w:cs="宋体"/>
          <w:kern w:val="0"/>
          <w:sz w:val="24"/>
          <w:szCs w:val="24"/>
        </w:rPr>
        <w:t>2</w:t>
      </w:r>
      <w:r w:rsidRPr="005B6EC0">
        <w:rPr>
          <w:rFonts w:ascii="宋体" w:eastAsia="宋体" w:hAnsi="宋体" w:cs="宋体" w:hint="eastAsia"/>
          <w:kern w:val="0"/>
          <w:sz w:val="24"/>
          <w:szCs w:val="24"/>
        </w:rPr>
        <w:t>年，处置期限内在华润电力范围内“限时暂停合作”；处置期限到期、完成整改并承诺依法合规开展业务的不良行为供应商，经审批后予以解除处置。供应商严重不良行为示例如下：</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1.采购严重不良行为：</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（1）采购过程中，存在属于串通投标行为的，或存在视为串通投标且核实无争议的行为，破坏公平竞争的；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（2）采购过程中，提供虚假的证照/业绩等材料、非法以他人名义或借用他人资质投标的，对采购定标结果及程序造成影响的；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（3）采购过程中，存在商业贿赂、拉拢腐蚀采购相关人员的；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（4）捏造事实、伪造材料、无正当理由恶意投诉举报，对采购工作造成严重干扰的；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w:t>
      </w:r>
      <w:r w:rsidRPr="005B6EC0">
        <w:rPr>
          <w:rFonts w:ascii="宋体" w:eastAsia="宋体" w:hAnsi="宋体" w:cs="宋体"/>
          <w:kern w:val="0"/>
          <w:sz w:val="24"/>
          <w:szCs w:val="24"/>
        </w:rPr>
        <w:t>5</w:t>
      </w:r>
      <w:r w:rsidRPr="005B6EC0">
        <w:rPr>
          <w:rFonts w:ascii="宋体" w:eastAsia="宋体" w:hAnsi="宋体" w:cs="宋体" w:hint="eastAsia"/>
          <w:kern w:val="0"/>
          <w:sz w:val="24"/>
          <w:szCs w:val="24"/>
        </w:rPr>
        <w:t>）采购过程中，造成其他严重损失或严重不良影响的其他情形。</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2.履约严重不良行为：</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（1）供应商因自身原因，拒绝履行合同“主要义务”、单方面擅自终止合同，或将中标项目转包或违法分包，情节严重，对生产经营造成重大影响的；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（2）在履约过程中，提供假冒伪劣产品，伪造施工、货物或服务等检验、试验合格证明，或降低设计标准、偷工减料、使用伪劣原材料/零部件以次充好，或合同履约不合格，造成重大影响或重大损失的；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（3）在履约过程中，严重违法违规受到重大刑事处罚、行政处罚，引发严重质量事故或生产安全事故，引发突发环境事件、生态损害赔偿等环保事件的；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w:t>
      </w:r>
      <w:r w:rsidRPr="005B6EC0">
        <w:rPr>
          <w:rFonts w:ascii="宋体" w:eastAsia="宋体" w:hAnsi="宋体" w:cs="宋体"/>
          <w:kern w:val="0"/>
          <w:sz w:val="24"/>
          <w:szCs w:val="24"/>
        </w:rPr>
        <w:t>4</w:t>
      </w:r>
      <w:r w:rsidRPr="005B6EC0">
        <w:rPr>
          <w:rFonts w:ascii="宋体" w:eastAsia="宋体" w:hAnsi="宋体" w:cs="宋体" w:hint="eastAsia"/>
          <w:kern w:val="0"/>
          <w:sz w:val="24"/>
          <w:szCs w:val="24"/>
        </w:rPr>
        <w:t>）在质保期内，产品或服务出现质量问题，未按合同约定及时进行处理，严重影响安全稳定运行的；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w:t>
      </w:r>
      <w:r w:rsidRPr="005B6EC0">
        <w:rPr>
          <w:rFonts w:ascii="宋体" w:eastAsia="宋体" w:hAnsi="宋体" w:cs="宋体"/>
          <w:kern w:val="0"/>
          <w:sz w:val="24"/>
          <w:szCs w:val="24"/>
        </w:rPr>
        <w:t>5</w:t>
      </w:r>
      <w:r w:rsidRPr="005B6EC0">
        <w:rPr>
          <w:rFonts w:ascii="宋体" w:eastAsia="宋体" w:hAnsi="宋体" w:cs="宋体" w:hint="eastAsia"/>
          <w:kern w:val="0"/>
          <w:sz w:val="24"/>
          <w:szCs w:val="24"/>
        </w:rPr>
        <w:t>）其他因供应商原因，造成重大安全、环保、质量隐患的，或造成严重不良社会影响的。</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三、供应商的分包商如有上述不良行为，供应商与其分包商承担连带责任，按照上述标准一并处置。</w:t>
      </w:r>
    </w:p>
    <w:p w:rsidR="00B35FEE" w:rsidRPr="005B6EC0" w:rsidRDefault="00B35FEE" w:rsidP="00B35FEE">
      <w:pPr>
        <w:spacing w:beforeLines="25" w:before="60" w:line="500" w:lineRule="exact"/>
        <w:ind w:firstLineChars="200" w:firstLine="480"/>
        <w:rPr>
          <w:rFonts w:ascii="宋体" w:eastAsia="宋体" w:hAnsi="宋体" w:cs="宋体"/>
          <w:kern w:val="0"/>
          <w:sz w:val="24"/>
          <w:szCs w:val="24"/>
        </w:rPr>
      </w:pPr>
      <w:r w:rsidRPr="005B6EC0">
        <w:rPr>
          <w:rFonts w:ascii="宋体" w:eastAsia="宋体" w:hAnsi="宋体" w:cs="宋体" w:hint="eastAsia"/>
          <w:kern w:val="0"/>
          <w:sz w:val="24"/>
          <w:szCs w:val="24"/>
        </w:rPr>
        <w:t>四、对供应商不良行为的处置，不代替合同中约定的对供应商违约责任追究。</w:t>
      </w:r>
    </w:p>
    <w:p w:rsidR="00B35FEE" w:rsidRPr="005B6EC0" w:rsidRDefault="00B35FEE" w:rsidP="00B35FEE">
      <w:pPr>
        <w:spacing w:beforeLines="25" w:before="60" w:line="500" w:lineRule="exact"/>
        <w:ind w:firstLineChars="200" w:firstLine="480"/>
        <w:rPr>
          <w:rFonts w:ascii="宋体" w:eastAsia="宋体" w:hAnsi="宋体"/>
          <w:sz w:val="24"/>
          <w:szCs w:val="24"/>
        </w:rPr>
      </w:pPr>
      <w:r w:rsidRPr="005B6EC0">
        <w:rPr>
          <w:rFonts w:ascii="宋体" w:eastAsia="宋体" w:hAnsi="宋体" w:cs="宋体" w:hint="eastAsia"/>
          <w:kern w:val="0"/>
          <w:sz w:val="24"/>
          <w:szCs w:val="24"/>
        </w:rPr>
        <w:lastRenderedPageBreak/>
        <w:t>五、如供应商不良行为，造成的影响特别恶劣或损失特别巨大，处置期限可由华润电力采购委员会审议后予以延长，或视情况上报华润集团列入集团黑名单；上级单位对供应商惩戒提出明确处置意见的，按照其意见执行；公司监督、执纪等管理部门对供应商惩戒提出处置意见的，参照其意见报华润电力采购委员会批准后执行。</w:t>
      </w:r>
    </w:p>
    <w:p w:rsidR="00B35FEE" w:rsidRPr="00222BD3" w:rsidRDefault="00B35FEE" w:rsidP="00B35FEE">
      <w:pPr>
        <w:spacing w:line="360" w:lineRule="auto"/>
        <w:ind w:firstLineChars="2000" w:firstLine="4216"/>
        <w:jc w:val="left"/>
        <w:rPr>
          <w:rFonts w:ascii="宋体" w:hAnsi="宋体"/>
          <w:b/>
          <w:szCs w:val="24"/>
        </w:rPr>
      </w:pPr>
    </w:p>
    <w:p w:rsidR="00344B81" w:rsidRDefault="00344B81" w:rsidP="00146B5E">
      <w:pPr>
        <w:spacing w:line="360" w:lineRule="auto"/>
        <w:ind w:firstLineChars="2000" w:firstLine="4216"/>
        <w:jc w:val="left"/>
        <w:rPr>
          <w:rFonts w:ascii="宋体" w:hAnsi="宋体"/>
          <w:b/>
          <w:szCs w:val="24"/>
        </w:rPr>
      </w:pPr>
    </w:p>
    <w:p w:rsidR="008A3258" w:rsidRPr="00B35FEE" w:rsidRDefault="008A3258" w:rsidP="00146B5E">
      <w:pPr>
        <w:spacing w:line="360" w:lineRule="auto"/>
        <w:ind w:firstLineChars="2000" w:firstLine="4216"/>
        <w:jc w:val="left"/>
        <w:rPr>
          <w:rFonts w:ascii="宋体" w:hAnsi="宋体"/>
          <w:b/>
          <w:szCs w:val="24"/>
        </w:rPr>
      </w:pPr>
    </w:p>
    <w:sectPr w:rsidR="008A3258" w:rsidRPr="00B35FEE" w:rsidSect="009A6850">
      <w:pgSz w:w="11906" w:h="16838"/>
      <w:pgMar w:top="1134" w:right="1134" w:bottom="1134"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806" w:rsidRDefault="004F2806" w:rsidP="00AC6F62">
      <w:r>
        <w:separator/>
      </w:r>
    </w:p>
  </w:endnote>
  <w:endnote w:type="continuationSeparator" w:id="0">
    <w:p w:rsidR="004F2806" w:rsidRDefault="004F2806" w:rsidP="00A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长城仿宋">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Arial Unicode MS">
    <w:altName w:val="Malgun Gothic Semilight"/>
    <w:panose1 w:val="020B0604020202020204"/>
    <w:charset w:val="86"/>
    <w:family w:val="roman"/>
    <w:pitch w:val="default"/>
    <w:sig w:usb0="00000000" w:usb1="E9FFFFFF" w:usb2="0000003F" w:usb3="00000000" w:csb0="603F01FF" w:csb1="FFFF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EE" w:rsidRDefault="00B35FEE" w:rsidP="00710830">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5FEE" w:rsidRDefault="00B35FEE" w:rsidP="0071083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EE" w:rsidRDefault="00B35FEE">
    <w:pPr>
      <w:pStyle w:val="a7"/>
    </w:pPr>
  </w:p>
  <w:p w:rsidR="00B35FEE" w:rsidRPr="004B0755" w:rsidRDefault="00B35FEE">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EE" w:rsidRDefault="00B35FEE" w:rsidP="00710830">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35FEE" w:rsidRDefault="00B35FEE" w:rsidP="00710830">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FEE" w:rsidRDefault="00B35FEE">
    <w:pPr>
      <w:pStyle w:val="a7"/>
    </w:pPr>
  </w:p>
  <w:p w:rsidR="00B35FEE" w:rsidRPr="004B0755" w:rsidRDefault="00B35FE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806" w:rsidRDefault="004F2806" w:rsidP="00AC6F62">
      <w:r>
        <w:separator/>
      </w:r>
    </w:p>
  </w:footnote>
  <w:footnote w:type="continuationSeparator" w:id="0">
    <w:p w:rsidR="004F2806" w:rsidRDefault="004F2806" w:rsidP="00AC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237F9B"/>
    <w:multiLevelType w:val="singleLevel"/>
    <w:tmpl w:val="AA237F9B"/>
    <w:lvl w:ilvl="0">
      <w:start w:val="1"/>
      <w:numFmt w:val="decimal"/>
      <w:suff w:val="nothing"/>
      <w:lvlText w:val="（%1）"/>
      <w:lvlJc w:val="left"/>
    </w:lvl>
  </w:abstractNum>
  <w:abstractNum w:abstractNumId="1" w15:restartNumberingAfterBreak="0">
    <w:nsid w:val="B6515F7A"/>
    <w:multiLevelType w:val="singleLevel"/>
    <w:tmpl w:val="B6515F7A"/>
    <w:lvl w:ilvl="0">
      <w:start w:val="1"/>
      <w:numFmt w:val="decimal"/>
      <w:suff w:val="nothing"/>
      <w:lvlText w:val="（%1）"/>
      <w:lvlJc w:val="left"/>
    </w:lvl>
  </w:abstractNum>
  <w:abstractNum w:abstractNumId="2" w15:restartNumberingAfterBreak="0">
    <w:nsid w:val="BB10BA10"/>
    <w:multiLevelType w:val="singleLevel"/>
    <w:tmpl w:val="BB10BA10"/>
    <w:lvl w:ilvl="0">
      <w:start w:val="1"/>
      <w:numFmt w:val="decimal"/>
      <w:suff w:val="nothing"/>
      <w:lvlText w:val="（%1）"/>
      <w:lvlJc w:val="left"/>
    </w:lvl>
  </w:abstractNum>
  <w:abstractNum w:abstractNumId="3" w15:restartNumberingAfterBreak="0">
    <w:nsid w:val="BF12B378"/>
    <w:multiLevelType w:val="singleLevel"/>
    <w:tmpl w:val="BF12B378"/>
    <w:lvl w:ilvl="0">
      <w:start w:val="1"/>
      <w:numFmt w:val="decimal"/>
      <w:suff w:val="nothing"/>
      <w:lvlText w:val="（%1）"/>
      <w:lvlJc w:val="left"/>
    </w:lvl>
  </w:abstractNum>
  <w:abstractNum w:abstractNumId="4" w15:restartNumberingAfterBreak="0">
    <w:nsid w:val="D4323E2B"/>
    <w:multiLevelType w:val="singleLevel"/>
    <w:tmpl w:val="D4323E2B"/>
    <w:lvl w:ilvl="0">
      <w:start w:val="1"/>
      <w:numFmt w:val="decimal"/>
      <w:suff w:val="nothing"/>
      <w:lvlText w:val="（%1）"/>
      <w:lvlJc w:val="left"/>
    </w:lvl>
  </w:abstractNum>
  <w:abstractNum w:abstractNumId="5" w15:restartNumberingAfterBreak="0">
    <w:nsid w:val="D69F8F54"/>
    <w:multiLevelType w:val="singleLevel"/>
    <w:tmpl w:val="D69F8F54"/>
    <w:lvl w:ilvl="0">
      <w:start w:val="1"/>
      <w:numFmt w:val="decimal"/>
      <w:lvlText w:val="%1."/>
      <w:lvlJc w:val="left"/>
      <w:pPr>
        <w:ind w:left="425" w:hanging="425"/>
      </w:pPr>
      <w:rPr>
        <w:rFonts w:hint="default"/>
      </w:rPr>
    </w:lvl>
  </w:abstractNum>
  <w:abstractNum w:abstractNumId="6" w15:restartNumberingAfterBreak="0">
    <w:nsid w:val="DD2EEF24"/>
    <w:multiLevelType w:val="singleLevel"/>
    <w:tmpl w:val="DD2EEF24"/>
    <w:lvl w:ilvl="0">
      <w:start w:val="1"/>
      <w:numFmt w:val="decimal"/>
      <w:suff w:val="nothing"/>
      <w:lvlText w:val="（%1）"/>
      <w:lvlJc w:val="left"/>
    </w:lvl>
  </w:abstractNum>
  <w:abstractNum w:abstractNumId="7" w15:restartNumberingAfterBreak="0">
    <w:nsid w:val="EAAF3DFA"/>
    <w:multiLevelType w:val="multilevel"/>
    <w:tmpl w:val="EAAF3D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F401F255"/>
    <w:multiLevelType w:val="multilevel"/>
    <w:tmpl w:val="F401F2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FB7E424C"/>
    <w:multiLevelType w:val="singleLevel"/>
    <w:tmpl w:val="FB7E424C"/>
    <w:lvl w:ilvl="0">
      <w:start w:val="1"/>
      <w:numFmt w:val="decimal"/>
      <w:suff w:val="nothing"/>
      <w:lvlText w:val="（%1）"/>
      <w:lvlJc w:val="left"/>
    </w:lvl>
  </w:abstractNum>
  <w:abstractNum w:abstractNumId="10" w15:restartNumberingAfterBreak="0">
    <w:nsid w:val="FFFFFFFB"/>
    <w:multiLevelType w:val="multilevel"/>
    <w:tmpl w:val="D068BE0A"/>
    <w:lvl w:ilvl="0">
      <w:start w:val="1"/>
      <w:numFmt w:val="decimal"/>
      <w:lvlText w:val="%1"/>
      <w:lvlJc w:val="left"/>
      <w:pPr>
        <w:tabs>
          <w:tab w:val="num" w:pos="0"/>
        </w:tabs>
        <w:ind w:left="0" w:firstLine="0"/>
      </w:pPr>
      <w:rPr>
        <w:rFonts w:hint="eastAsia"/>
      </w:rPr>
    </w:lvl>
    <w:lvl w:ilvl="1">
      <w:start w:val="1"/>
      <w:numFmt w:val="decimal"/>
      <w:pStyle w:val="6"/>
      <w:lvlText w:val="%1.%2"/>
      <w:lvlJc w:val="left"/>
      <w:pPr>
        <w:tabs>
          <w:tab w:val="num" w:pos="0"/>
        </w:tabs>
        <w:ind w:left="0" w:firstLine="0"/>
      </w:pPr>
      <w:rPr>
        <w:rFonts w:hint="eastAsia"/>
      </w:rPr>
    </w:lvl>
    <w:lvl w:ilvl="2">
      <w:start w:val="1"/>
      <w:numFmt w:val="decimal"/>
      <w:pStyle w:val="7"/>
      <w:lvlText w:val="%1.%2.%3"/>
      <w:lvlJc w:val="left"/>
      <w:pPr>
        <w:tabs>
          <w:tab w:val="num" w:pos="0"/>
        </w:tabs>
        <w:ind w:left="0" w:firstLine="0"/>
      </w:pPr>
      <w:rPr>
        <w:rFonts w:hint="eastAsia"/>
      </w:rPr>
    </w:lvl>
    <w:lvl w:ilvl="3">
      <w:start w:val="1"/>
      <w:numFmt w:val="decimal"/>
      <w:pStyle w:val="8"/>
      <w:lvlText w:val="%1.3.%3.2"/>
      <w:lvlJc w:val="left"/>
      <w:pPr>
        <w:tabs>
          <w:tab w:val="num" w:pos="720"/>
        </w:tabs>
        <w:ind w:left="0" w:firstLine="0"/>
      </w:pPr>
      <w:rPr>
        <w:rFonts w:hint="eastAsia"/>
      </w:rPr>
    </w:lvl>
    <w:lvl w:ilvl="4">
      <w:start w:val="1"/>
      <w:numFmt w:val="decimal"/>
      <w:lvlText w:val="(%5)"/>
      <w:lvlJc w:val="left"/>
      <w:pPr>
        <w:tabs>
          <w:tab w:val="num" w:pos="360"/>
        </w:tabs>
        <w:ind w:left="0" w:firstLine="0"/>
      </w:pPr>
      <w:rPr>
        <w:rFonts w:hint="eastAsia"/>
        <w:caps w:val="0"/>
        <w:strike w:val="0"/>
        <w:dstrike w:val="0"/>
        <w:outline w:val="0"/>
        <w:shadow w:val="0"/>
        <w:emboss w:val="0"/>
        <w:imprint w:val="0"/>
        <w:vanish w:val="0"/>
        <w:vertAlign w:val="baseline"/>
      </w:rPr>
    </w:lvl>
    <w:lvl w:ilvl="5">
      <w:start w:val="1"/>
      <w:numFmt w:val="decimal"/>
      <w:lvlText w:val="%6)"/>
      <w:lvlJc w:val="left"/>
      <w:pPr>
        <w:tabs>
          <w:tab w:val="num" w:pos="0"/>
        </w:tabs>
        <w:ind w:left="0" w:firstLine="0"/>
      </w:pPr>
      <w:rPr>
        <w:rFonts w:hint="eastAsia"/>
      </w:rPr>
    </w:lvl>
    <w:lvl w:ilvl="6">
      <w:start w:val="1"/>
      <w:numFmt w:val="lowerLetter"/>
      <w:lvlText w:val="(%7)"/>
      <w:lvlJc w:val="left"/>
      <w:pPr>
        <w:tabs>
          <w:tab w:val="num" w:pos="0"/>
        </w:tabs>
        <w:ind w:left="0" w:firstLine="0"/>
      </w:pPr>
      <w:rPr>
        <w:rFonts w:hint="eastAsia"/>
      </w:rPr>
    </w:lvl>
    <w:lvl w:ilvl="7">
      <w:start w:val="1"/>
      <w:numFmt w:val="lowerLetter"/>
      <w:lvlText w:val="%8)"/>
      <w:lvlJc w:val="left"/>
      <w:pPr>
        <w:tabs>
          <w:tab w:val="num" w:pos="0"/>
        </w:tabs>
        <w:ind w:left="0" w:firstLine="0"/>
      </w:pPr>
      <w:rPr>
        <w:rFonts w:hint="eastAsia"/>
      </w:rPr>
    </w:lvl>
    <w:lvl w:ilvl="8">
      <w:start w:val="1"/>
      <w:numFmt w:val="decimal"/>
      <w:lvlText w:val="%8).%9"/>
      <w:lvlJc w:val="left"/>
      <w:pPr>
        <w:tabs>
          <w:tab w:val="num" w:pos="0"/>
        </w:tabs>
        <w:ind w:left="0" w:firstLine="0"/>
      </w:pPr>
      <w:rPr>
        <w:rFonts w:hint="eastAsia"/>
      </w:rPr>
    </w:lvl>
  </w:abstractNum>
  <w:abstractNum w:abstractNumId="11" w15:restartNumberingAfterBreak="0">
    <w:nsid w:val="0A0E7F25"/>
    <w:multiLevelType w:val="hybridMultilevel"/>
    <w:tmpl w:val="7506DAEC"/>
    <w:lvl w:ilvl="0" w:tplc="393AE5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E30B6BD"/>
    <w:multiLevelType w:val="singleLevel"/>
    <w:tmpl w:val="0E30B6BD"/>
    <w:lvl w:ilvl="0">
      <w:start w:val="1"/>
      <w:numFmt w:val="decimal"/>
      <w:suff w:val="nothing"/>
      <w:lvlText w:val="（%1）"/>
      <w:lvlJc w:val="left"/>
    </w:lvl>
  </w:abstractNum>
  <w:abstractNum w:abstractNumId="13" w15:restartNumberingAfterBreak="0">
    <w:nsid w:val="22F71B39"/>
    <w:multiLevelType w:val="hybridMultilevel"/>
    <w:tmpl w:val="19C28EBC"/>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4" w15:restartNumberingAfterBreak="0">
    <w:nsid w:val="2361BB25"/>
    <w:multiLevelType w:val="singleLevel"/>
    <w:tmpl w:val="2361BB25"/>
    <w:lvl w:ilvl="0">
      <w:start w:val="1"/>
      <w:numFmt w:val="decimal"/>
      <w:suff w:val="nothing"/>
      <w:lvlText w:val="（%1）"/>
      <w:lvlJc w:val="left"/>
    </w:lvl>
  </w:abstractNum>
  <w:abstractNum w:abstractNumId="15" w15:restartNumberingAfterBreak="0">
    <w:nsid w:val="23A19EC5"/>
    <w:multiLevelType w:val="singleLevel"/>
    <w:tmpl w:val="23A19EC5"/>
    <w:lvl w:ilvl="0">
      <w:start w:val="1"/>
      <w:numFmt w:val="decimal"/>
      <w:suff w:val="nothing"/>
      <w:lvlText w:val="（%1）"/>
      <w:lvlJc w:val="left"/>
    </w:lvl>
  </w:abstractNum>
  <w:abstractNum w:abstractNumId="16" w15:restartNumberingAfterBreak="0">
    <w:nsid w:val="23F9A2B7"/>
    <w:multiLevelType w:val="singleLevel"/>
    <w:tmpl w:val="23F9A2B7"/>
    <w:lvl w:ilvl="0">
      <w:start w:val="1"/>
      <w:numFmt w:val="decimal"/>
      <w:suff w:val="nothing"/>
      <w:lvlText w:val="（%1）"/>
      <w:lvlJc w:val="left"/>
    </w:lvl>
  </w:abstractNum>
  <w:abstractNum w:abstractNumId="17" w15:restartNumberingAfterBreak="0">
    <w:nsid w:val="25ED2284"/>
    <w:multiLevelType w:val="singleLevel"/>
    <w:tmpl w:val="25ED2284"/>
    <w:lvl w:ilvl="0">
      <w:start w:val="1"/>
      <w:numFmt w:val="decimal"/>
      <w:suff w:val="nothing"/>
      <w:lvlText w:val="（%1）"/>
      <w:lvlJc w:val="left"/>
    </w:lvl>
  </w:abstractNum>
  <w:abstractNum w:abstractNumId="18" w15:restartNumberingAfterBreak="0">
    <w:nsid w:val="29224149"/>
    <w:multiLevelType w:val="multilevel"/>
    <w:tmpl w:val="DC66D24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9" w15:restartNumberingAfterBreak="0">
    <w:nsid w:val="2BC756AC"/>
    <w:multiLevelType w:val="singleLevel"/>
    <w:tmpl w:val="2BC756AC"/>
    <w:lvl w:ilvl="0">
      <w:start w:val="1"/>
      <w:numFmt w:val="decimal"/>
      <w:suff w:val="nothing"/>
      <w:lvlText w:val="（%1）"/>
      <w:lvlJc w:val="left"/>
    </w:lvl>
  </w:abstractNum>
  <w:abstractNum w:abstractNumId="20" w15:restartNumberingAfterBreak="0">
    <w:nsid w:val="2CA154A0"/>
    <w:multiLevelType w:val="singleLevel"/>
    <w:tmpl w:val="2CA154A0"/>
    <w:lvl w:ilvl="0">
      <w:start w:val="1"/>
      <w:numFmt w:val="decimal"/>
      <w:suff w:val="nothing"/>
      <w:lvlText w:val="（%1）"/>
      <w:lvlJc w:val="left"/>
    </w:lvl>
  </w:abstractNum>
  <w:abstractNum w:abstractNumId="21" w15:restartNumberingAfterBreak="0">
    <w:nsid w:val="39A05230"/>
    <w:multiLevelType w:val="multilevel"/>
    <w:tmpl w:val="39A052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B45B599"/>
    <w:multiLevelType w:val="singleLevel"/>
    <w:tmpl w:val="3B45B599"/>
    <w:lvl w:ilvl="0">
      <w:start w:val="1"/>
      <w:numFmt w:val="decimal"/>
      <w:suff w:val="nothing"/>
      <w:lvlText w:val="（%1）"/>
      <w:lvlJc w:val="left"/>
    </w:lvl>
  </w:abstractNum>
  <w:abstractNum w:abstractNumId="23" w15:restartNumberingAfterBreak="0">
    <w:nsid w:val="3CA13B3F"/>
    <w:multiLevelType w:val="hybridMultilevel"/>
    <w:tmpl w:val="E1483F84"/>
    <w:lvl w:ilvl="0" w:tplc="0F44210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0F4FFD6"/>
    <w:multiLevelType w:val="singleLevel"/>
    <w:tmpl w:val="40F4FFD6"/>
    <w:lvl w:ilvl="0">
      <w:start w:val="1"/>
      <w:numFmt w:val="decimal"/>
      <w:suff w:val="nothing"/>
      <w:lvlText w:val="（%1）"/>
      <w:lvlJc w:val="left"/>
    </w:lvl>
  </w:abstractNum>
  <w:abstractNum w:abstractNumId="25" w15:restartNumberingAfterBreak="0">
    <w:nsid w:val="4DDC312B"/>
    <w:multiLevelType w:val="hybridMultilevel"/>
    <w:tmpl w:val="D9263786"/>
    <w:lvl w:ilvl="0" w:tplc="393AE5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3F70414"/>
    <w:multiLevelType w:val="hybridMultilevel"/>
    <w:tmpl w:val="D7B4C6A4"/>
    <w:lvl w:ilvl="0" w:tplc="1DA804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55574E3"/>
    <w:multiLevelType w:val="multilevel"/>
    <w:tmpl w:val="55557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BEC3785"/>
    <w:multiLevelType w:val="hybridMultilevel"/>
    <w:tmpl w:val="1D56D1E4"/>
    <w:lvl w:ilvl="0" w:tplc="576A06B2">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9" w15:restartNumberingAfterBreak="0">
    <w:nsid w:val="5C0906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0" w15:restartNumberingAfterBreak="0">
    <w:nsid w:val="5F644CBC"/>
    <w:multiLevelType w:val="hybridMultilevel"/>
    <w:tmpl w:val="175EE9CA"/>
    <w:lvl w:ilvl="0" w:tplc="0409000B">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1" w15:restartNumberingAfterBreak="0">
    <w:nsid w:val="61DF4786"/>
    <w:multiLevelType w:val="singleLevel"/>
    <w:tmpl w:val="61DF4786"/>
    <w:lvl w:ilvl="0">
      <w:start w:val="1"/>
      <w:numFmt w:val="decimal"/>
      <w:suff w:val="nothing"/>
      <w:lvlText w:val="（%1）"/>
      <w:lvlJc w:val="left"/>
    </w:lvl>
  </w:abstractNum>
  <w:abstractNum w:abstractNumId="32" w15:restartNumberingAfterBreak="0">
    <w:nsid w:val="6C5AD854"/>
    <w:multiLevelType w:val="multilevel"/>
    <w:tmpl w:val="6C5AD8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D814A35"/>
    <w:multiLevelType w:val="hybridMultilevel"/>
    <w:tmpl w:val="48FA1B02"/>
    <w:lvl w:ilvl="0" w:tplc="01B6DA18">
      <w:start w:val="1"/>
      <w:numFmt w:val="decimal"/>
      <w:lvlText w:val="%1、"/>
      <w:lvlJc w:val="left"/>
      <w:pPr>
        <w:ind w:left="1185" w:hanging="360"/>
      </w:pPr>
      <w:rPr>
        <w:rFonts w:cs="Times New Roman" w:hint="default"/>
      </w:rPr>
    </w:lvl>
    <w:lvl w:ilvl="1" w:tplc="04090019" w:tentative="1">
      <w:start w:val="1"/>
      <w:numFmt w:val="lowerLetter"/>
      <w:pStyle w:val="a"/>
      <w:lvlText w:val="%2)"/>
      <w:lvlJc w:val="left"/>
      <w:pPr>
        <w:tabs>
          <w:tab w:val="num" w:pos="840"/>
        </w:tabs>
        <w:ind w:left="840" w:hanging="420"/>
      </w:pPr>
    </w:lvl>
    <w:lvl w:ilvl="2" w:tplc="0409001B" w:tentative="1">
      <w:start w:val="1"/>
      <w:numFmt w:val="lowerRoman"/>
      <w:pStyle w:val="a"/>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6DA67FEB"/>
    <w:multiLevelType w:val="singleLevel"/>
    <w:tmpl w:val="6DA67FEB"/>
    <w:lvl w:ilvl="0">
      <w:start w:val="1"/>
      <w:numFmt w:val="decimal"/>
      <w:lvlText w:val="%1."/>
      <w:lvlJc w:val="left"/>
      <w:pPr>
        <w:ind w:left="425" w:hanging="425"/>
      </w:pPr>
      <w:rPr>
        <w:rFonts w:hint="default"/>
      </w:rPr>
    </w:lvl>
  </w:abstractNum>
  <w:abstractNum w:abstractNumId="35" w15:restartNumberingAfterBreak="0">
    <w:nsid w:val="7A195213"/>
    <w:multiLevelType w:val="hybridMultilevel"/>
    <w:tmpl w:val="19C28EBC"/>
    <w:lvl w:ilvl="0" w:tplc="0409000F">
      <w:start w:val="1"/>
      <w:numFmt w:val="decimal"/>
      <w:lvlText w:val="%1."/>
      <w:lvlJc w:val="left"/>
      <w:pPr>
        <w:ind w:left="562" w:hanging="420"/>
      </w:p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6" w15:restartNumberingAfterBreak="0">
    <w:nsid w:val="7A253408"/>
    <w:multiLevelType w:val="singleLevel"/>
    <w:tmpl w:val="7A253408"/>
    <w:lvl w:ilvl="0">
      <w:start w:val="1"/>
      <w:numFmt w:val="decimal"/>
      <w:suff w:val="nothing"/>
      <w:lvlText w:val="（%1）"/>
      <w:lvlJc w:val="left"/>
    </w:lvl>
  </w:abstractNum>
  <w:abstractNum w:abstractNumId="37" w15:restartNumberingAfterBreak="0">
    <w:nsid w:val="7E292C12"/>
    <w:multiLevelType w:val="hybridMultilevel"/>
    <w:tmpl w:val="D5665F70"/>
    <w:lvl w:ilvl="0" w:tplc="AE14BD9C">
      <w:start w:val="1"/>
      <w:numFmt w:val="decimal"/>
      <w:lvlText w:val="%1、"/>
      <w:lvlJc w:val="left"/>
      <w:pPr>
        <w:ind w:left="420" w:hanging="420"/>
      </w:pPr>
      <w:rPr>
        <w:rFonts w:hint="eastAsia"/>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8"/>
  </w:num>
  <w:num w:numId="2">
    <w:abstractNumId w:val="26"/>
  </w:num>
  <w:num w:numId="3">
    <w:abstractNumId w:val="11"/>
  </w:num>
  <w:num w:numId="4">
    <w:abstractNumId w:val="25"/>
  </w:num>
  <w:num w:numId="5">
    <w:abstractNumId w:val="23"/>
  </w:num>
  <w:num w:numId="6">
    <w:abstractNumId w:val="10"/>
    <w:lvlOverride w:ilvl="0">
      <w:startOverride w:val="1"/>
    </w:lvlOverride>
    <w:lvlOverride w:ilvl="1">
      <w:startOverride w:val="3"/>
    </w:lvlOverride>
    <w:lvlOverride w:ilvl="2">
      <w:startOverride w:val="2"/>
    </w:lvlOverride>
  </w:num>
  <w:num w:numId="7">
    <w:abstractNumId w:val="33"/>
  </w:num>
  <w:num w:numId="8">
    <w:abstractNumId w:val="18"/>
  </w:num>
  <w:num w:numId="9">
    <w:abstractNumId w:val="30"/>
  </w:num>
  <w:num w:numId="10">
    <w:abstractNumId w:val="37"/>
  </w:num>
  <w:num w:numId="11">
    <w:abstractNumId w:val="29"/>
  </w:num>
  <w:num w:numId="12">
    <w:abstractNumId w:val="34"/>
  </w:num>
  <w:num w:numId="13">
    <w:abstractNumId w:val="5"/>
  </w:num>
  <w:num w:numId="14">
    <w:abstractNumId w:val="27"/>
  </w:num>
  <w:num w:numId="15">
    <w:abstractNumId w:val="21"/>
  </w:num>
  <w:num w:numId="16">
    <w:abstractNumId w:val="7"/>
  </w:num>
  <w:num w:numId="17">
    <w:abstractNumId w:val="8"/>
  </w:num>
  <w:num w:numId="18">
    <w:abstractNumId w:val="32"/>
  </w:num>
  <w:num w:numId="19">
    <w:abstractNumId w:val="13"/>
  </w:num>
  <w:num w:numId="20">
    <w:abstractNumId w:val="35"/>
  </w:num>
  <w:num w:numId="21">
    <w:abstractNumId w:val="0"/>
  </w:num>
  <w:num w:numId="22">
    <w:abstractNumId w:val="24"/>
  </w:num>
  <w:num w:numId="23">
    <w:abstractNumId w:val="2"/>
  </w:num>
  <w:num w:numId="24">
    <w:abstractNumId w:val="16"/>
  </w:num>
  <w:num w:numId="25">
    <w:abstractNumId w:val="14"/>
  </w:num>
  <w:num w:numId="26">
    <w:abstractNumId w:val="6"/>
  </w:num>
  <w:num w:numId="27">
    <w:abstractNumId w:val="22"/>
  </w:num>
  <w:num w:numId="28">
    <w:abstractNumId w:val="17"/>
  </w:num>
  <w:num w:numId="29">
    <w:abstractNumId w:val="20"/>
  </w:num>
  <w:num w:numId="30">
    <w:abstractNumId w:val="3"/>
  </w:num>
  <w:num w:numId="31">
    <w:abstractNumId w:val="19"/>
  </w:num>
  <w:num w:numId="32">
    <w:abstractNumId w:val="31"/>
  </w:num>
  <w:num w:numId="33">
    <w:abstractNumId w:val="4"/>
  </w:num>
  <w:num w:numId="34">
    <w:abstractNumId w:val="36"/>
  </w:num>
  <w:num w:numId="35">
    <w:abstractNumId w:val="12"/>
  </w:num>
  <w:num w:numId="36">
    <w:abstractNumId w:val="15"/>
  </w:num>
  <w:num w:numId="37">
    <w:abstractNumId w:val="1"/>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2E5"/>
    <w:rsid w:val="000051CD"/>
    <w:rsid w:val="00007CE3"/>
    <w:rsid w:val="00011253"/>
    <w:rsid w:val="00012136"/>
    <w:rsid w:val="000125A4"/>
    <w:rsid w:val="00017493"/>
    <w:rsid w:val="000178E4"/>
    <w:rsid w:val="00020A38"/>
    <w:rsid w:val="00026B59"/>
    <w:rsid w:val="000365A7"/>
    <w:rsid w:val="000403DB"/>
    <w:rsid w:val="00041E9C"/>
    <w:rsid w:val="00044F4D"/>
    <w:rsid w:val="00050979"/>
    <w:rsid w:val="00051941"/>
    <w:rsid w:val="000523FC"/>
    <w:rsid w:val="000524C7"/>
    <w:rsid w:val="00052E55"/>
    <w:rsid w:val="00053FA3"/>
    <w:rsid w:val="000542B0"/>
    <w:rsid w:val="00054AE9"/>
    <w:rsid w:val="000607E1"/>
    <w:rsid w:val="00066F76"/>
    <w:rsid w:val="00072B55"/>
    <w:rsid w:val="00075FCA"/>
    <w:rsid w:val="0007632F"/>
    <w:rsid w:val="00076D76"/>
    <w:rsid w:val="00086999"/>
    <w:rsid w:val="000870F5"/>
    <w:rsid w:val="00091505"/>
    <w:rsid w:val="0009418C"/>
    <w:rsid w:val="00095054"/>
    <w:rsid w:val="00095319"/>
    <w:rsid w:val="00096AD7"/>
    <w:rsid w:val="000A1CFF"/>
    <w:rsid w:val="000A32CE"/>
    <w:rsid w:val="000A4BC0"/>
    <w:rsid w:val="000A7135"/>
    <w:rsid w:val="000A7A7D"/>
    <w:rsid w:val="000B4C2B"/>
    <w:rsid w:val="000B5B22"/>
    <w:rsid w:val="000B60C2"/>
    <w:rsid w:val="000C13AC"/>
    <w:rsid w:val="000C27AB"/>
    <w:rsid w:val="000D032E"/>
    <w:rsid w:val="000D43EA"/>
    <w:rsid w:val="000D65CF"/>
    <w:rsid w:val="000D7945"/>
    <w:rsid w:val="000E0E44"/>
    <w:rsid w:val="000E246E"/>
    <w:rsid w:val="000E3AE0"/>
    <w:rsid w:val="000E4E67"/>
    <w:rsid w:val="000E6336"/>
    <w:rsid w:val="000E6F88"/>
    <w:rsid w:val="000F0D1B"/>
    <w:rsid w:val="000F1E62"/>
    <w:rsid w:val="000F332B"/>
    <w:rsid w:val="00103031"/>
    <w:rsid w:val="00106C32"/>
    <w:rsid w:val="00107290"/>
    <w:rsid w:val="00107D89"/>
    <w:rsid w:val="00110D4D"/>
    <w:rsid w:val="00110D74"/>
    <w:rsid w:val="001121EB"/>
    <w:rsid w:val="00112215"/>
    <w:rsid w:val="00112F9F"/>
    <w:rsid w:val="00114917"/>
    <w:rsid w:val="0011763B"/>
    <w:rsid w:val="00120876"/>
    <w:rsid w:val="00123663"/>
    <w:rsid w:val="00127013"/>
    <w:rsid w:val="0013156F"/>
    <w:rsid w:val="0013177E"/>
    <w:rsid w:val="00140EF5"/>
    <w:rsid w:val="001412EA"/>
    <w:rsid w:val="001421F1"/>
    <w:rsid w:val="00145C9F"/>
    <w:rsid w:val="00146B5E"/>
    <w:rsid w:val="001510E4"/>
    <w:rsid w:val="001552F6"/>
    <w:rsid w:val="00157767"/>
    <w:rsid w:val="0016188E"/>
    <w:rsid w:val="001623B7"/>
    <w:rsid w:val="00163219"/>
    <w:rsid w:val="00171904"/>
    <w:rsid w:val="0017194F"/>
    <w:rsid w:val="001719EA"/>
    <w:rsid w:val="00171C1B"/>
    <w:rsid w:val="00171EF1"/>
    <w:rsid w:val="0017213E"/>
    <w:rsid w:val="0017593B"/>
    <w:rsid w:val="00175D80"/>
    <w:rsid w:val="0019038F"/>
    <w:rsid w:val="001907B1"/>
    <w:rsid w:val="0019113E"/>
    <w:rsid w:val="00191BF7"/>
    <w:rsid w:val="00192E07"/>
    <w:rsid w:val="00193A8B"/>
    <w:rsid w:val="001A40A2"/>
    <w:rsid w:val="001A506F"/>
    <w:rsid w:val="001A657B"/>
    <w:rsid w:val="001B15EF"/>
    <w:rsid w:val="001B67A2"/>
    <w:rsid w:val="001C0DF4"/>
    <w:rsid w:val="001C1460"/>
    <w:rsid w:val="001C39A9"/>
    <w:rsid w:val="001D1687"/>
    <w:rsid w:val="001D3164"/>
    <w:rsid w:val="001D4FC3"/>
    <w:rsid w:val="001D6A6B"/>
    <w:rsid w:val="001D7632"/>
    <w:rsid w:val="001D7AED"/>
    <w:rsid w:val="001D7EF8"/>
    <w:rsid w:val="001E23E9"/>
    <w:rsid w:val="001E37A2"/>
    <w:rsid w:val="001E3E52"/>
    <w:rsid w:val="001E7CB6"/>
    <w:rsid w:val="001F02AB"/>
    <w:rsid w:val="001F177C"/>
    <w:rsid w:val="001F2D58"/>
    <w:rsid w:val="001F45A4"/>
    <w:rsid w:val="001F4E5B"/>
    <w:rsid w:val="001F69C2"/>
    <w:rsid w:val="00204ACB"/>
    <w:rsid w:val="00213E49"/>
    <w:rsid w:val="00214F34"/>
    <w:rsid w:val="002213B8"/>
    <w:rsid w:val="0022764F"/>
    <w:rsid w:val="00230F2B"/>
    <w:rsid w:val="00232AF2"/>
    <w:rsid w:val="002367DA"/>
    <w:rsid w:val="00241CC9"/>
    <w:rsid w:val="0024643C"/>
    <w:rsid w:val="00250DAE"/>
    <w:rsid w:val="00251810"/>
    <w:rsid w:val="002537D6"/>
    <w:rsid w:val="00255F9B"/>
    <w:rsid w:val="002577E5"/>
    <w:rsid w:val="00260036"/>
    <w:rsid w:val="00260DC7"/>
    <w:rsid w:val="00262063"/>
    <w:rsid w:val="00262D2A"/>
    <w:rsid w:val="00264535"/>
    <w:rsid w:val="00264E6A"/>
    <w:rsid w:val="00267FA3"/>
    <w:rsid w:val="0027011D"/>
    <w:rsid w:val="00270B19"/>
    <w:rsid w:val="00271956"/>
    <w:rsid w:val="00273666"/>
    <w:rsid w:val="002770DF"/>
    <w:rsid w:val="00280119"/>
    <w:rsid w:val="002802F2"/>
    <w:rsid w:val="00280C4A"/>
    <w:rsid w:val="00281588"/>
    <w:rsid w:val="0028277F"/>
    <w:rsid w:val="00282C9B"/>
    <w:rsid w:val="00292702"/>
    <w:rsid w:val="002A3CF8"/>
    <w:rsid w:val="002A55C7"/>
    <w:rsid w:val="002A5657"/>
    <w:rsid w:val="002A710D"/>
    <w:rsid w:val="002B0C81"/>
    <w:rsid w:val="002B0D7F"/>
    <w:rsid w:val="002B1C81"/>
    <w:rsid w:val="002B40AD"/>
    <w:rsid w:val="002B6027"/>
    <w:rsid w:val="002C2CEE"/>
    <w:rsid w:val="002C3E57"/>
    <w:rsid w:val="002D1AAC"/>
    <w:rsid w:val="002D5914"/>
    <w:rsid w:val="002D7082"/>
    <w:rsid w:val="002E04A4"/>
    <w:rsid w:val="002E0965"/>
    <w:rsid w:val="002E4A84"/>
    <w:rsid w:val="002E7557"/>
    <w:rsid w:val="002F4252"/>
    <w:rsid w:val="002F5C38"/>
    <w:rsid w:val="0030238D"/>
    <w:rsid w:val="00304EBE"/>
    <w:rsid w:val="0030738E"/>
    <w:rsid w:val="00310FDB"/>
    <w:rsid w:val="00313C2A"/>
    <w:rsid w:val="00316EB2"/>
    <w:rsid w:val="003172BD"/>
    <w:rsid w:val="0032163E"/>
    <w:rsid w:val="00323EAA"/>
    <w:rsid w:val="0032418B"/>
    <w:rsid w:val="00326A87"/>
    <w:rsid w:val="00327ECF"/>
    <w:rsid w:val="003333DD"/>
    <w:rsid w:val="003369EC"/>
    <w:rsid w:val="00344B81"/>
    <w:rsid w:val="00346AB6"/>
    <w:rsid w:val="0035007C"/>
    <w:rsid w:val="00352451"/>
    <w:rsid w:val="00355988"/>
    <w:rsid w:val="00356B99"/>
    <w:rsid w:val="00357B39"/>
    <w:rsid w:val="00363BC4"/>
    <w:rsid w:val="00363F7D"/>
    <w:rsid w:val="00373CED"/>
    <w:rsid w:val="00381B8A"/>
    <w:rsid w:val="00381D2E"/>
    <w:rsid w:val="00384D03"/>
    <w:rsid w:val="003853CB"/>
    <w:rsid w:val="0038552E"/>
    <w:rsid w:val="00387AB4"/>
    <w:rsid w:val="0039094D"/>
    <w:rsid w:val="0039326F"/>
    <w:rsid w:val="00396140"/>
    <w:rsid w:val="003A034A"/>
    <w:rsid w:val="003A0EA0"/>
    <w:rsid w:val="003A191F"/>
    <w:rsid w:val="003A56DD"/>
    <w:rsid w:val="003B1E0E"/>
    <w:rsid w:val="003B528A"/>
    <w:rsid w:val="003C07AA"/>
    <w:rsid w:val="003C0C05"/>
    <w:rsid w:val="003C1DA1"/>
    <w:rsid w:val="003C5E7B"/>
    <w:rsid w:val="003C61F2"/>
    <w:rsid w:val="003D060A"/>
    <w:rsid w:val="003D17FB"/>
    <w:rsid w:val="003D7C42"/>
    <w:rsid w:val="003E076B"/>
    <w:rsid w:val="003E4B41"/>
    <w:rsid w:val="003E505E"/>
    <w:rsid w:val="003E5D09"/>
    <w:rsid w:val="003E66ED"/>
    <w:rsid w:val="003F3D6A"/>
    <w:rsid w:val="003F60E5"/>
    <w:rsid w:val="003F7157"/>
    <w:rsid w:val="003F7344"/>
    <w:rsid w:val="004001FF"/>
    <w:rsid w:val="00403786"/>
    <w:rsid w:val="004055B5"/>
    <w:rsid w:val="00410E97"/>
    <w:rsid w:val="0041321C"/>
    <w:rsid w:val="0041480B"/>
    <w:rsid w:val="004148C6"/>
    <w:rsid w:val="00414EFD"/>
    <w:rsid w:val="00416111"/>
    <w:rsid w:val="0041642A"/>
    <w:rsid w:val="00416A80"/>
    <w:rsid w:val="00420363"/>
    <w:rsid w:val="004267FA"/>
    <w:rsid w:val="00431A52"/>
    <w:rsid w:val="004333E0"/>
    <w:rsid w:val="0044286A"/>
    <w:rsid w:val="004448A2"/>
    <w:rsid w:val="0044687C"/>
    <w:rsid w:val="00447701"/>
    <w:rsid w:val="00447C13"/>
    <w:rsid w:val="00447C73"/>
    <w:rsid w:val="00447DE4"/>
    <w:rsid w:val="00451D68"/>
    <w:rsid w:val="0045245B"/>
    <w:rsid w:val="0045279D"/>
    <w:rsid w:val="004530C0"/>
    <w:rsid w:val="00456069"/>
    <w:rsid w:val="0045682D"/>
    <w:rsid w:val="00462AC9"/>
    <w:rsid w:val="004641BE"/>
    <w:rsid w:val="004660B1"/>
    <w:rsid w:val="0046720E"/>
    <w:rsid w:val="004716AF"/>
    <w:rsid w:val="00472188"/>
    <w:rsid w:val="004736FF"/>
    <w:rsid w:val="00473950"/>
    <w:rsid w:val="004754B5"/>
    <w:rsid w:val="004759B4"/>
    <w:rsid w:val="00475D37"/>
    <w:rsid w:val="00480217"/>
    <w:rsid w:val="004855D1"/>
    <w:rsid w:val="00487875"/>
    <w:rsid w:val="0049178E"/>
    <w:rsid w:val="00491CFB"/>
    <w:rsid w:val="00492081"/>
    <w:rsid w:val="004933F9"/>
    <w:rsid w:val="00493DFF"/>
    <w:rsid w:val="00495B14"/>
    <w:rsid w:val="004B43A2"/>
    <w:rsid w:val="004B6F95"/>
    <w:rsid w:val="004C14EE"/>
    <w:rsid w:val="004C4828"/>
    <w:rsid w:val="004C72D7"/>
    <w:rsid w:val="004D003E"/>
    <w:rsid w:val="004D0622"/>
    <w:rsid w:val="004D4ACA"/>
    <w:rsid w:val="004E44C1"/>
    <w:rsid w:val="004E7EF8"/>
    <w:rsid w:val="004F0B73"/>
    <w:rsid w:val="004F2806"/>
    <w:rsid w:val="004F4659"/>
    <w:rsid w:val="00502665"/>
    <w:rsid w:val="00505602"/>
    <w:rsid w:val="00505C91"/>
    <w:rsid w:val="005108C8"/>
    <w:rsid w:val="00511E06"/>
    <w:rsid w:val="00514842"/>
    <w:rsid w:val="00514A70"/>
    <w:rsid w:val="00515A41"/>
    <w:rsid w:val="00517883"/>
    <w:rsid w:val="00520629"/>
    <w:rsid w:val="00522235"/>
    <w:rsid w:val="005222D1"/>
    <w:rsid w:val="005239C5"/>
    <w:rsid w:val="00523FBA"/>
    <w:rsid w:val="005301BA"/>
    <w:rsid w:val="00537652"/>
    <w:rsid w:val="00542CC7"/>
    <w:rsid w:val="00551BE2"/>
    <w:rsid w:val="00552116"/>
    <w:rsid w:val="00556687"/>
    <w:rsid w:val="00556CA7"/>
    <w:rsid w:val="005574BA"/>
    <w:rsid w:val="00561BFD"/>
    <w:rsid w:val="005625D8"/>
    <w:rsid w:val="005635A4"/>
    <w:rsid w:val="0057106C"/>
    <w:rsid w:val="00576798"/>
    <w:rsid w:val="005800E9"/>
    <w:rsid w:val="00580B5D"/>
    <w:rsid w:val="005942C7"/>
    <w:rsid w:val="00594EB1"/>
    <w:rsid w:val="0059738F"/>
    <w:rsid w:val="005A649B"/>
    <w:rsid w:val="005A70D9"/>
    <w:rsid w:val="005A7AAA"/>
    <w:rsid w:val="005C10C3"/>
    <w:rsid w:val="005C11F2"/>
    <w:rsid w:val="005C3DDD"/>
    <w:rsid w:val="005C7716"/>
    <w:rsid w:val="005D30C4"/>
    <w:rsid w:val="005E18CA"/>
    <w:rsid w:val="005E4F3E"/>
    <w:rsid w:val="005E6997"/>
    <w:rsid w:val="005F0578"/>
    <w:rsid w:val="005F2FC7"/>
    <w:rsid w:val="005F3DBF"/>
    <w:rsid w:val="005F4C4D"/>
    <w:rsid w:val="005F6302"/>
    <w:rsid w:val="00600CC2"/>
    <w:rsid w:val="00607390"/>
    <w:rsid w:val="00611B36"/>
    <w:rsid w:val="006139FF"/>
    <w:rsid w:val="00615DBB"/>
    <w:rsid w:val="00621869"/>
    <w:rsid w:val="00624151"/>
    <w:rsid w:val="006255D2"/>
    <w:rsid w:val="00634CE1"/>
    <w:rsid w:val="006356B5"/>
    <w:rsid w:val="006400D4"/>
    <w:rsid w:val="00646ADD"/>
    <w:rsid w:val="0065175E"/>
    <w:rsid w:val="00662CBC"/>
    <w:rsid w:val="006652F7"/>
    <w:rsid w:val="00671D2A"/>
    <w:rsid w:val="0067274F"/>
    <w:rsid w:val="00672833"/>
    <w:rsid w:val="00675156"/>
    <w:rsid w:val="00680ACE"/>
    <w:rsid w:val="00681E68"/>
    <w:rsid w:val="00683061"/>
    <w:rsid w:val="00685588"/>
    <w:rsid w:val="00686ACC"/>
    <w:rsid w:val="0068706C"/>
    <w:rsid w:val="00693B51"/>
    <w:rsid w:val="00695898"/>
    <w:rsid w:val="00697563"/>
    <w:rsid w:val="006A00EE"/>
    <w:rsid w:val="006A4D1B"/>
    <w:rsid w:val="006A7A29"/>
    <w:rsid w:val="006C042E"/>
    <w:rsid w:val="006D0505"/>
    <w:rsid w:val="006D1128"/>
    <w:rsid w:val="006D23D8"/>
    <w:rsid w:val="006D4BBF"/>
    <w:rsid w:val="006D7E94"/>
    <w:rsid w:val="006E0078"/>
    <w:rsid w:val="006E2A9A"/>
    <w:rsid w:val="006E5628"/>
    <w:rsid w:val="006E5792"/>
    <w:rsid w:val="006E6E05"/>
    <w:rsid w:val="006F0300"/>
    <w:rsid w:val="006F2654"/>
    <w:rsid w:val="006F740F"/>
    <w:rsid w:val="00700278"/>
    <w:rsid w:val="00705DE0"/>
    <w:rsid w:val="00710830"/>
    <w:rsid w:val="00710EE8"/>
    <w:rsid w:val="007118BE"/>
    <w:rsid w:val="00716FB4"/>
    <w:rsid w:val="007171FD"/>
    <w:rsid w:val="007172C6"/>
    <w:rsid w:val="007212CC"/>
    <w:rsid w:val="00725CA5"/>
    <w:rsid w:val="00727527"/>
    <w:rsid w:val="007310AC"/>
    <w:rsid w:val="007322F1"/>
    <w:rsid w:val="00732A70"/>
    <w:rsid w:val="007358C7"/>
    <w:rsid w:val="007362A8"/>
    <w:rsid w:val="007404B7"/>
    <w:rsid w:val="00742678"/>
    <w:rsid w:val="007430AF"/>
    <w:rsid w:val="00746BA6"/>
    <w:rsid w:val="007551BC"/>
    <w:rsid w:val="00756758"/>
    <w:rsid w:val="0076285A"/>
    <w:rsid w:val="007630E7"/>
    <w:rsid w:val="0076501C"/>
    <w:rsid w:val="007705A2"/>
    <w:rsid w:val="00772FA0"/>
    <w:rsid w:val="007730E5"/>
    <w:rsid w:val="00785C67"/>
    <w:rsid w:val="00787CB4"/>
    <w:rsid w:val="00796194"/>
    <w:rsid w:val="007A0441"/>
    <w:rsid w:val="007A19EA"/>
    <w:rsid w:val="007A3B72"/>
    <w:rsid w:val="007B387C"/>
    <w:rsid w:val="007B779A"/>
    <w:rsid w:val="007C4977"/>
    <w:rsid w:val="007C6765"/>
    <w:rsid w:val="007D37B0"/>
    <w:rsid w:val="007E0EAC"/>
    <w:rsid w:val="007E1BAD"/>
    <w:rsid w:val="007E1DB0"/>
    <w:rsid w:val="007E6267"/>
    <w:rsid w:val="007E7048"/>
    <w:rsid w:val="007F02AA"/>
    <w:rsid w:val="007F0737"/>
    <w:rsid w:val="007F2973"/>
    <w:rsid w:val="007F71CD"/>
    <w:rsid w:val="008004C6"/>
    <w:rsid w:val="00802E50"/>
    <w:rsid w:val="00804011"/>
    <w:rsid w:val="0081524B"/>
    <w:rsid w:val="00815D03"/>
    <w:rsid w:val="00822042"/>
    <w:rsid w:val="008264A3"/>
    <w:rsid w:val="00830621"/>
    <w:rsid w:val="00831428"/>
    <w:rsid w:val="00833412"/>
    <w:rsid w:val="00836F15"/>
    <w:rsid w:val="008419E0"/>
    <w:rsid w:val="0084202D"/>
    <w:rsid w:val="008438C6"/>
    <w:rsid w:val="00844F4D"/>
    <w:rsid w:val="008464CE"/>
    <w:rsid w:val="00852362"/>
    <w:rsid w:val="0085424E"/>
    <w:rsid w:val="008547F7"/>
    <w:rsid w:val="00857D0E"/>
    <w:rsid w:val="00860E42"/>
    <w:rsid w:val="00862893"/>
    <w:rsid w:val="00863E0B"/>
    <w:rsid w:val="00863E12"/>
    <w:rsid w:val="00864707"/>
    <w:rsid w:val="00865D8B"/>
    <w:rsid w:val="00867FE9"/>
    <w:rsid w:val="00870D06"/>
    <w:rsid w:val="00872287"/>
    <w:rsid w:val="00873957"/>
    <w:rsid w:val="00882769"/>
    <w:rsid w:val="00882A41"/>
    <w:rsid w:val="00887C29"/>
    <w:rsid w:val="0089102B"/>
    <w:rsid w:val="0089351A"/>
    <w:rsid w:val="00896C52"/>
    <w:rsid w:val="0089735C"/>
    <w:rsid w:val="008A0AAB"/>
    <w:rsid w:val="008A3258"/>
    <w:rsid w:val="008A4575"/>
    <w:rsid w:val="008A538A"/>
    <w:rsid w:val="008A748F"/>
    <w:rsid w:val="008B0069"/>
    <w:rsid w:val="008B1946"/>
    <w:rsid w:val="008B1B21"/>
    <w:rsid w:val="008B1B88"/>
    <w:rsid w:val="008B2615"/>
    <w:rsid w:val="008B4F41"/>
    <w:rsid w:val="008B6C5C"/>
    <w:rsid w:val="008B73E7"/>
    <w:rsid w:val="008C1E3A"/>
    <w:rsid w:val="008C390D"/>
    <w:rsid w:val="008C6D07"/>
    <w:rsid w:val="008D0C9A"/>
    <w:rsid w:val="008D26E7"/>
    <w:rsid w:val="008D2CAE"/>
    <w:rsid w:val="008D4797"/>
    <w:rsid w:val="008D51F3"/>
    <w:rsid w:val="008E217B"/>
    <w:rsid w:val="008E2D62"/>
    <w:rsid w:val="008E476E"/>
    <w:rsid w:val="008E6099"/>
    <w:rsid w:val="008F7AF9"/>
    <w:rsid w:val="0090014F"/>
    <w:rsid w:val="00905860"/>
    <w:rsid w:val="009069FC"/>
    <w:rsid w:val="00907DDD"/>
    <w:rsid w:val="00913AF0"/>
    <w:rsid w:val="00914056"/>
    <w:rsid w:val="00921FEA"/>
    <w:rsid w:val="00922D4B"/>
    <w:rsid w:val="00924FAD"/>
    <w:rsid w:val="009308B2"/>
    <w:rsid w:val="00930954"/>
    <w:rsid w:val="00940010"/>
    <w:rsid w:val="00940EAD"/>
    <w:rsid w:val="0094125B"/>
    <w:rsid w:val="00941D38"/>
    <w:rsid w:val="009463B1"/>
    <w:rsid w:val="00947388"/>
    <w:rsid w:val="00947693"/>
    <w:rsid w:val="009532D1"/>
    <w:rsid w:val="0095719A"/>
    <w:rsid w:val="00963E1E"/>
    <w:rsid w:val="00973D21"/>
    <w:rsid w:val="00976945"/>
    <w:rsid w:val="00983851"/>
    <w:rsid w:val="00984323"/>
    <w:rsid w:val="0098561B"/>
    <w:rsid w:val="00986269"/>
    <w:rsid w:val="009906F1"/>
    <w:rsid w:val="00993035"/>
    <w:rsid w:val="00995399"/>
    <w:rsid w:val="00997777"/>
    <w:rsid w:val="009A02EB"/>
    <w:rsid w:val="009A1220"/>
    <w:rsid w:val="009A3AF6"/>
    <w:rsid w:val="009A4721"/>
    <w:rsid w:val="009A4AA6"/>
    <w:rsid w:val="009A5593"/>
    <w:rsid w:val="009A6850"/>
    <w:rsid w:val="009B0A4A"/>
    <w:rsid w:val="009B51BA"/>
    <w:rsid w:val="009B6B11"/>
    <w:rsid w:val="009B71CC"/>
    <w:rsid w:val="009B74E3"/>
    <w:rsid w:val="009B756B"/>
    <w:rsid w:val="009C0158"/>
    <w:rsid w:val="009C1643"/>
    <w:rsid w:val="009D02BE"/>
    <w:rsid w:val="009D6B77"/>
    <w:rsid w:val="009E3D5E"/>
    <w:rsid w:val="009E4CC0"/>
    <w:rsid w:val="009F3287"/>
    <w:rsid w:val="009F4EC7"/>
    <w:rsid w:val="009F563C"/>
    <w:rsid w:val="009F7CE7"/>
    <w:rsid w:val="00A011AF"/>
    <w:rsid w:val="00A045E4"/>
    <w:rsid w:val="00A0517A"/>
    <w:rsid w:val="00A05F7B"/>
    <w:rsid w:val="00A12B85"/>
    <w:rsid w:val="00A14876"/>
    <w:rsid w:val="00A2134F"/>
    <w:rsid w:val="00A2618A"/>
    <w:rsid w:val="00A26366"/>
    <w:rsid w:val="00A27014"/>
    <w:rsid w:val="00A30E71"/>
    <w:rsid w:val="00A33494"/>
    <w:rsid w:val="00A36895"/>
    <w:rsid w:val="00A40C89"/>
    <w:rsid w:val="00A4152A"/>
    <w:rsid w:val="00A41611"/>
    <w:rsid w:val="00A4189B"/>
    <w:rsid w:val="00A41B9C"/>
    <w:rsid w:val="00A525A2"/>
    <w:rsid w:val="00A528C9"/>
    <w:rsid w:val="00A5609D"/>
    <w:rsid w:val="00A61273"/>
    <w:rsid w:val="00A63A54"/>
    <w:rsid w:val="00A77648"/>
    <w:rsid w:val="00A77D3D"/>
    <w:rsid w:val="00A825C7"/>
    <w:rsid w:val="00A837FB"/>
    <w:rsid w:val="00A83BDD"/>
    <w:rsid w:val="00A84FB9"/>
    <w:rsid w:val="00A863AB"/>
    <w:rsid w:val="00A93D1C"/>
    <w:rsid w:val="00AA02E5"/>
    <w:rsid w:val="00AA2C17"/>
    <w:rsid w:val="00AA33D1"/>
    <w:rsid w:val="00AA4A7E"/>
    <w:rsid w:val="00AA63A1"/>
    <w:rsid w:val="00AB051F"/>
    <w:rsid w:val="00AB340D"/>
    <w:rsid w:val="00AC4895"/>
    <w:rsid w:val="00AC4DA2"/>
    <w:rsid w:val="00AC5BB8"/>
    <w:rsid w:val="00AC6F62"/>
    <w:rsid w:val="00AD05E7"/>
    <w:rsid w:val="00AD28D9"/>
    <w:rsid w:val="00AD2988"/>
    <w:rsid w:val="00AE084B"/>
    <w:rsid w:val="00AE3433"/>
    <w:rsid w:val="00AE5481"/>
    <w:rsid w:val="00AE5C26"/>
    <w:rsid w:val="00AE5C57"/>
    <w:rsid w:val="00AE707C"/>
    <w:rsid w:val="00B02BBB"/>
    <w:rsid w:val="00B12FF6"/>
    <w:rsid w:val="00B13362"/>
    <w:rsid w:val="00B15456"/>
    <w:rsid w:val="00B16081"/>
    <w:rsid w:val="00B214B5"/>
    <w:rsid w:val="00B216F7"/>
    <w:rsid w:val="00B2206F"/>
    <w:rsid w:val="00B2285E"/>
    <w:rsid w:val="00B22A22"/>
    <w:rsid w:val="00B23C2F"/>
    <w:rsid w:val="00B35FEE"/>
    <w:rsid w:val="00B37F81"/>
    <w:rsid w:val="00B40DAB"/>
    <w:rsid w:val="00B4101A"/>
    <w:rsid w:val="00B42D7D"/>
    <w:rsid w:val="00B45944"/>
    <w:rsid w:val="00B4687C"/>
    <w:rsid w:val="00B46970"/>
    <w:rsid w:val="00B47DC6"/>
    <w:rsid w:val="00B518DD"/>
    <w:rsid w:val="00B52B82"/>
    <w:rsid w:val="00B5506B"/>
    <w:rsid w:val="00B5631A"/>
    <w:rsid w:val="00B57257"/>
    <w:rsid w:val="00B63372"/>
    <w:rsid w:val="00B65E7A"/>
    <w:rsid w:val="00B67484"/>
    <w:rsid w:val="00B70270"/>
    <w:rsid w:val="00B70651"/>
    <w:rsid w:val="00B7154D"/>
    <w:rsid w:val="00B727C0"/>
    <w:rsid w:val="00B7498E"/>
    <w:rsid w:val="00B752C9"/>
    <w:rsid w:val="00B7754D"/>
    <w:rsid w:val="00B776AB"/>
    <w:rsid w:val="00B831C6"/>
    <w:rsid w:val="00B83745"/>
    <w:rsid w:val="00B874AC"/>
    <w:rsid w:val="00B90EA8"/>
    <w:rsid w:val="00B9183E"/>
    <w:rsid w:val="00B91B2D"/>
    <w:rsid w:val="00B925C6"/>
    <w:rsid w:val="00B9314E"/>
    <w:rsid w:val="00B94AC6"/>
    <w:rsid w:val="00B950F7"/>
    <w:rsid w:val="00BA1E44"/>
    <w:rsid w:val="00BA24FB"/>
    <w:rsid w:val="00BA43FE"/>
    <w:rsid w:val="00BA4822"/>
    <w:rsid w:val="00BA5B9F"/>
    <w:rsid w:val="00BC15C3"/>
    <w:rsid w:val="00BC4AA1"/>
    <w:rsid w:val="00BC5DE5"/>
    <w:rsid w:val="00BC65AB"/>
    <w:rsid w:val="00BC69ED"/>
    <w:rsid w:val="00BD0B8F"/>
    <w:rsid w:val="00BD14FC"/>
    <w:rsid w:val="00BD22BF"/>
    <w:rsid w:val="00BD47F8"/>
    <w:rsid w:val="00BD59A6"/>
    <w:rsid w:val="00BD69B7"/>
    <w:rsid w:val="00BF0C7C"/>
    <w:rsid w:val="00BF616D"/>
    <w:rsid w:val="00BF6172"/>
    <w:rsid w:val="00C0036B"/>
    <w:rsid w:val="00C03F3A"/>
    <w:rsid w:val="00C060C2"/>
    <w:rsid w:val="00C12B31"/>
    <w:rsid w:val="00C148BE"/>
    <w:rsid w:val="00C14E50"/>
    <w:rsid w:val="00C161F1"/>
    <w:rsid w:val="00C21013"/>
    <w:rsid w:val="00C21F8A"/>
    <w:rsid w:val="00C27D9C"/>
    <w:rsid w:val="00C32EC2"/>
    <w:rsid w:val="00C334F5"/>
    <w:rsid w:val="00C3680C"/>
    <w:rsid w:val="00C37671"/>
    <w:rsid w:val="00C40055"/>
    <w:rsid w:val="00C42226"/>
    <w:rsid w:val="00C4412C"/>
    <w:rsid w:val="00C52A1D"/>
    <w:rsid w:val="00C57240"/>
    <w:rsid w:val="00C61E34"/>
    <w:rsid w:val="00C63F57"/>
    <w:rsid w:val="00C64CD3"/>
    <w:rsid w:val="00C6507F"/>
    <w:rsid w:val="00C67975"/>
    <w:rsid w:val="00C71864"/>
    <w:rsid w:val="00C728E4"/>
    <w:rsid w:val="00C758DE"/>
    <w:rsid w:val="00C76C53"/>
    <w:rsid w:val="00C817CF"/>
    <w:rsid w:val="00C8213C"/>
    <w:rsid w:val="00C8322D"/>
    <w:rsid w:val="00C8469F"/>
    <w:rsid w:val="00C84E8D"/>
    <w:rsid w:val="00C86750"/>
    <w:rsid w:val="00C9524D"/>
    <w:rsid w:val="00C96796"/>
    <w:rsid w:val="00CA107D"/>
    <w:rsid w:val="00CA2684"/>
    <w:rsid w:val="00CA3914"/>
    <w:rsid w:val="00CA605D"/>
    <w:rsid w:val="00CA6729"/>
    <w:rsid w:val="00CA70D9"/>
    <w:rsid w:val="00CB2D1E"/>
    <w:rsid w:val="00CB54E1"/>
    <w:rsid w:val="00CB5A2A"/>
    <w:rsid w:val="00CB7E38"/>
    <w:rsid w:val="00CC334B"/>
    <w:rsid w:val="00CC7917"/>
    <w:rsid w:val="00CD0942"/>
    <w:rsid w:val="00CD0AA8"/>
    <w:rsid w:val="00CD10BC"/>
    <w:rsid w:val="00CD11E5"/>
    <w:rsid w:val="00CD12B2"/>
    <w:rsid w:val="00CD4D5E"/>
    <w:rsid w:val="00CD7C7F"/>
    <w:rsid w:val="00CE0A1A"/>
    <w:rsid w:val="00CE1231"/>
    <w:rsid w:val="00CE1B14"/>
    <w:rsid w:val="00CE491A"/>
    <w:rsid w:val="00CE67B8"/>
    <w:rsid w:val="00CF0FA8"/>
    <w:rsid w:val="00CF1F9B"/>
    <w:rsid w:val="00CF3CE9"/>
    <w:rsid w:val="00CF3F74"/>
    <w:rsid w:val="00CF4315"/>
    <w:rsid w:val="00CF50CC"/>
    <w:rsid w:val="00CF6CFC"/>
    <w:rsid w:val="00CF7751"/>
    <w:rsid w:val="00CF7A9B"/>
    <w:rsid w:val="00D0374C"/>
    <w:rsid w:val="00D072BC"/>
    <w:rsid w:val="00D10699"/>
    <w:rsid w:val="00D11B1B"/>
    <w:rsid w:val="00D13383"/>
    <w:rsid w:val="00D14CFA"/>
    <w:rsid w:val="00D15503"/>
    <w:rsid w:val="00D16409"/>
    <w:rsid w:val="00D1764D"/>
    <w:rsid w:val="00D24010"/>
    <w:rsid w:val="00D2544A"/>
    <w:rsid w:val="00D26EA4"/>
    <w:rsid w:val="00D34BDD"/>
    <w:rsid w:val="00D35917"/>
    <w:rsid w:val="00D427E8"/>
    <w:rsid w:val="00D42AA5"/>
    <w:rsid w:val="00D442AB"/>
    <w:rsid w:val="00D45A86"/>
    <w:rsid w:val="00D47249"/>
    <w:rsid w:val="00D51941"/>
    <w:rsid w:val="00D521B9"/>
    <w:rsid w:val="00D52A23"/>
    <w:rsid w:val="00D544CD"/>
    <w:rsid w:val="00D559BD"/>
    <w:rsid w:val="00D560D5"/>
    <w:rsid w:val="00D57352"/>
    <w:rsid w:val="00D576C3"/>
    <w:rsid w:val="00D57DE8"/>
    <w:rsid w:val="00D61E25"/>
    <w:rsid w:val="00D63623"/>
    <w:rsid w:val="00D641D3"/>
    <w:rsid w:val="00D65631"/>
    <w:rsid w:val="00D658F5"/>
    <w:rsid w:val="00D6593B"/>
    <w:rsid w:val="00D673A7"/>
    <w:rsid w:val="00D755AA"/>
    <w:rsid w:val="00D80488"/>
    <w:rsid w:val="00D85CF9"/>
    <w:rsid w:val="00D8781C"/>
    <w:rsid w:val="00D90D55"/>
    <w:rsid w:val="00D91B04"/>
    <w:rsid w:val="00D91F01"/>
    <w:rsid w:val="00D92599"/>
    <w:rsid w:val="00D968AA"/>
    <w:rsid w:val="00D96D58"/>
    <w:rsid w:val="00D978D2"/>
    <w:rsid w:val="00DA0A1E"/>
    <w:rsid w:val="00DA2010"/>
    <w:rsid w:val="00DB570B"/>
    <w:rsid w:val="00DB6A2E"/>
    <w:rsid w:val="00DC0107"/>
    <w:rsid w:val="00DC04EB"/>
    <w:rsid w:val="00DC3FFA"/>
    <w:rsid w:val="00DC5312"/>
    <w:rsid w:val="00DD163E"/>
    <w:rsid w:val="00DD1D7E"/>
    <w:rsid w:val="00DD2C47"/>
    <w:rsid w:val="00DD4899"/>
    <w:rsid w:val="00DD7C61"/>
    <w:rsid w:val="00DE21BD"/>
    <w:rsid w:val="00DE2581"/>
    <w:rsid w:val="00DE2741"/>
    <w:rsid w:val="00DE5C7B"/>
    <w:rsid w:val="00DF148F"/>
    <w:rsid w:val="00DF5D3B"/>
    <w:rsid w:val="00DF78C5"/>
    <w:rsid w:val="00E07586"/>
    <w:rsid w:val="00E10878"/>
    <w:rsid w:val="00E10977"/>
    <w:rsid w:val="00E11801"/>
    <w:rsid w:val="00E120F0"/>
    <w:rsid w:val="00E12296"/>
    <w:rsid w:val="00E125CA"/>
    <w:rsid w:val="00E134F8"/>
    <w:rsid w:val="00E14BC3"/>
    <w:rsid w:val="00E203B0"/>
    <w:rsid w:val="00E21856"/>
    <w:rsid w:val="00E221DD"/>
    <w:rsid w:val="00E22FE8"/>
    <w:rsid w:val="00E23C2D"/>
    <w:rsid w:val="00E25D68"/>
    <w:rsid w:val="00E2676F"/>
    <w:rsid w:val="00E30A37"/>
    <w:rsid w:val="00E31B83"/>
    <w:rsid w:val="00E358AF"/>
    <w:rsid w:val="00E35EE3"/>
    <w:rsid w:val="00E4151B"/>
    <w:rsid w:val="00E426DA"/>
    <w:rsid w:val="00E47643"/>
    <w:rsid w:val="00E501BD"/>
    <w:rsid w:val="00E50FC6"/>
    <w:rsid w:val="00E51146"/>
    <w:rsid w:val="00E5238E"/>
    <w:rsid w:val="00E52402"/>
    <w:rsid w:val="00E62072"/>
    <w:rsid w:val="00E63B16"/>
    <w:rsid w:val="00E65E12"/>
    <w:rsid w:val="00E70917"/>
    <w:rsid w:val="00E76C0B"/>
    <w:rsid w:val="00E815E6"/>
    <w:rsid w:val="00E816AC"/>
    <w:rsid w:val="00E93335"/>
    <w:rsid w:val="00E9602B"/>
    <w:rsid w:val="00E966E6"/>
    <w:rsid w:val="00E96770"/>
    <w:rsid w:val="00E97AE8"/>
    <w:rsid w:val="00EA0E6E"/>
    <w:rsid w:val="00EA19B7"/>
    <w:rsid w:val="00EB03F2"/>
    <w:rsid w:val="00EB0B37"/>
    <w:rsid w:val="00EB195F"/>
    <w:rsid w:val="00EB319D"/>
    <w:rsid w:val="00EC2937"/>
    <w:rsid w:val="00EC2F32"/>
    <w:rsid w:val="00EC4568"/>
    <w:rsid w:val="00ED0CF5"/>
    <w:rsid w:val="00ED2217"/>
    <w:rsid w:val="00ED6CBF"/>
    <w:rsid w:val="00EE419D"/>
    <w:rsid w:val="00EE5C95"/>
    <w:rsid w:val="00EE7FBF"/>
    <w:rsid w:val="00EF161C"/>
    <w:rsid w:val="00EF20AD"/>
    <w:rsid w:val="00EF4DED"/>
    <w:rsid w:val="00EF6134"/>
    <w:rsid w:val="00EF70CC"/>
    <w:rsid w:val="00F0077E"/>
    <w:rsid w:val="00F00E2C"/>
    <w:rsid w:val="00F0345F"/>
    <w:rsid w:val="00F05459"/>
    <w:rsid w:val="00F072E7"/>
    <w:rsid w:val="00F10A06"/>
    <w:rsid w:val="00F11DC1"/>
    <w:rsid w:val="00F128CC"/>
    <w:rsid w:val="00F22821"/>
    <w:rsid w:val="00F23D6C"/>
    <w:rsid w:val="00F253FD"/>
    <w:rsid w:val="00F25BF3"/>
    <w:rsid w:val="00F27B4C"/>
    <w:rsid w:val="00F336BB"/>
    <w:rsid w:val="00F43E28"/>
    <w:rsid w:val="00F44600"/>
    <w:rsid w:val="00F452BB"/>
    <w:rsid w:val="00F4586A"/>
    <w:rsid w:val="00F47667"/>
    <w:rsid w:val="00F56E4E"/>
    <w:rsid w:val="00F573F7"/>
    <w:rsid w:val="00F621CB"/>
    <w:rsid w:val="00F634EC"/>
    <w:rsid w:val="00F64F40"/>
    <w:rsid w:val="00F654F5"/>
    <w:rsid w:val="00F6632A"/>
    <w:rsid w:val="00F66962"/>
    <w:rsid w:val="00F706E3"/>
    <w:rsid w:val="00F70ACA"/>
    <w:rsid w:val="00F718A4"/>
    <w:rsid w:val="00F726A4"/>
    <w:rsid w:val="00F729E4"/>
    <w:rsid w:val="00F7606B"/>
    <w:rsid w:val="00F76BA5"/>
    <w:rsid w:val="00F80FD8"/>
    <w:rsid w:val="00F81C23"/>
    <w:rsid w:val="00F829AC"/>
    <w:rsid w:val="00F83F60"/>
    <w:rsid w:val="00F95BC7"/>
    <w:rsid w:val="00FA10F7"/>
    <w:rsid w:val="00FA5921"/>
    <w:rsid w:val="00FA6334"/>
    <w:rsid w:val="00FA634F"/>
    <w:rsid w:val="00FA7BE2"/>
    <w:rsid w:val="00FB17DD"/>
    <w:rsid w:val="00FB3049"/>
    <w:rsid w:val="00FB49F2"/>
    <w:rsid w:val="00FB6A69"/>
    <w:rsid w:val="00FC2945"/>
    <w:rsid w:val="00FC5C62"/>
    <w:rsid w:val="00FD051A"/>
    <w:rsid w:val="00FD2357"/>
    <w:rsid w:val="00FD6E15"/>
    <w:rsid w:val="00FD6E4C"/>
    <w:rsid w:val="00FD724A"/>
    <w:rsid w:val="00FE006B"/>
    <w:rsid w:val="00FE1A24"/>
    <w:rsid w:val="00FF3B2B"/>
    <w:rsid w:val="00FF7602"/>
    <w:rsid w:val="00FF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2FFA"/>
  <w15:docId w15:val="{1E89B57C-A966-400B-871A-71C05C0B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1C23"/>
    <w:pPr>
      <w:widowControl w:val="0"/>
      <w:jc w:val="both"/>
    </w:pPr>
  </w:style>
  <w:style w:type="paragraph" w:styleId="1">
    <w:name w:val="heading 1"/>
    <w:aliases w:val="章节标题,b1,H1"/>
    <w:basedOn w:val="a0"/>
    <w:next w:val="a0"/>
    <w:link w:val="10"/>
    <w:qFormat/>
    <w:rsid w:val="0071083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aliases w:val="节标题 1.1,b2"/>
    <w:basedOn w:val="a0"/>
    <w:next w:val="a0"/>
    <w:link w:val="20"/>
    <w:qFormat/>
    <w:rsid w:val="00710830"/>
    <w:pPr>
      <w:keepNext/>
      <w:keepLines/>
      <w:spacing w:before="260" w:after="260" w:line="416" w:lineRule="auto"/>
      <w:outlineLvl w:val="1"/>
    </w:pPr>
    <w:rPr>
      <w:rFonts w:ascii="Arial" w:eastAsia="黑体" w:hAnsi="Arial" w:cs="Times New Roman"/>
      <w:b/>
      <w:bCs/>
      <w:sz w:val="32"/>
      <w:szCs w:val="32"/>
    </w:rPr>
  </w:style>
  <w:style w:type="paragraph" w:styleId="3">
    <w:name w:val="heading 3"/>
    <w:aliases w:val="二级节名,h3,3rd level,3,l3,Level 3 Head,H3,heading 3,节标题，三级节名,条标题1.1.1"/>
    <w:basedOn w:val="a0"/>
    <w:next w:val="a0"/>
    <w:link w:val="30"/>
    <w:qFormat/>
    <w:rsid w:val="00710830"/>
    <w:pPr>
      <w:keepNext/>
      <w:keepLines/>
      <w:autoSpaceDE w:val="0"/>
      <w:autoSpaceDN w:val="0"/>
      <w:adjustRightInd w:val="0"/>
      <w:spacing w:before="260" w:after="260" w:line="416" w:lineRule="atLeast"/>
      <w:outlineLvl w:val="2"/>
    </w:pPr>
    <w:rPr>
      <w:rFonts w:ascii="Times New Roman" w:eastAsia="宋体" w:hAnsi="Times New Roman" w:cs="Times New Roman"/>
      <w:b/>
      <w:kern w:val="0"/>
      <w:sz w:val="32"/>
      <w:szCs w:val="20"/>
    </w:rPr>
  </w:style>
  <w:style w:type="paragraph" w:styleId="4">
    <w:name w:val="heading 4"/>
    <w:basedOn w:val="a0"/>
    <w:next w:val="a0"/>
    <w:link w:val="40"/>
    <w:qFormat/>
    <w:rsid w:val="00710830"/>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0"/>
    <w:next w:val="a0"/>
    <w:link w:val="50"/>
    <w:qFormat/>
    <w:rsid w:val="00710830"/>
    <w:pPr>
      <w:keepNext/>
      <w:keepLines/>
      <w:tabs>
        <w:tab w:val="num" w:pos="1008"/>
      </w:tabs>
      <w:topLinePunct/>
      <w:adjustRightInd w:val="0"/>
      <w:snapToGrid w:val="0"/>
      <w:ind w:left="840" w:hanging="840"/>
      <w:jc w:val="left"/>
      <w:textAlignment w:val="baseline"/>
      <w:outlineLvl w:val="4"/>
    </w:pPr>
    <w:rPr>
      <w:rFonts w:ascii="仿宋_GB2312" w:eastAsia="仿宋_GB2312" w:hAnsi="Times New Roman" w:cs="Times New Roman"/>
      <w:kern w:val="28"/>
      <w:sz w:val="28"/>
      <w:szCs w:val="20"/>
    </w:rPr>
  </w:style>
  <w:style w:type="paragraph" w:styleId="6">
    <w:name w:val="heading 6"/>
    <w:basedOn w:val="a0"/>
    <w:next w:val="a0"/>
    <w:link w:val="60"/>
    <w:qFormat/>
    <w:rsid w:val="00710830"/>
    <w:pPr>
      <w:keepNext/>
      <w:keepLines/>
      <w:numPr>
        <w:ilvl w:val="1"/>
        <w:numId w:val="6"/>
      </w:numPr>
      <w:tabs>
        <w:tab w:val="clear" w:pos="0"/>
      </w:tabs>
      <w:adjustRightInd w:val="0"/>
      <w:spacing w:before="240" w:after="64" w:line="320" w:lineRule="atLeast"/>
      <w:jc w:val="left"/>
      <w:textAlignment w:val="baseline"/>
      <w:outlineLvl w:val="5"/>
    </w:pPr>
    <w:rPr>
      <w:rFonts w:ascii="Arial" w:eastAsia="黑体" w:hAnsi="Arial" w:cs="Times New Roman"/>
      <w:b/>
      <w:kern w:val="0"/>
      <w:sz w:val="24"/>
      <w:szCs w:val="20"/>
    </w:rPr>
  </w:style>
  <w:style w:type="paragraph" w:styleId="7">
    <w:name w:val="heading 7"/>
    <w:basedOn w:val="a0"/>
    <w:next w:val="a0"/>
    <w:link w:val="70"/>
    <w:qFormat/>
    <w:rsid w:val="00710830"/>
    <w:pPr>
      <w:keepNext/>
      <w:keepLines/>
      <w:numPr>
        <w:ilvl w:val="2"/>
        <w:numId w:val="6"/>
      </w:numPr>
      <w:tabs>
        <w:tab w:val="clear" w:pos="0"/>
      </w:tabs>
      <w:adjustRightInd w:val="0"/>
      <w:spacing w:before="240" w:after="64" w:line="320" w:lineRule="atLeast"/>
      <w:jc w:val="left"/>
      <w:textAlignment w:val="baseline"/>
      <w:outlineLvl w:val="6"/>
    </w:pPr>
    <w:rPr>
      <w:rFonts w:ascii="Times New Roman" w:eastAsia="宋体" w:hAnsi="Times New Roman" w:cs="Times New Roman"/>
      <w:b/>
      <w:kern w:val="0"/>
      <w:sz w:val="24"/>
      <w:szCs w:val="20"/>
    </w:rPr>
  </w:style>
  <w:style w:type="paragraph" w:styleId="8">
    <w:name w:val="heading 8"/>
    <w:basedOn w:val="a0"/>
    <w:next w:val="a0"/>
    <w:link w:val="80"/>
    <w:qFormat/>
    <w:rsid w:val="00710830"/>
    <w:pPr>
      <w:keepNext/>
      <w:keepLines/>
      <w:numPr>
        <w:ilvl w:val="3"/>
        <w:numId w:val="6"/>
      </w:numPr>
      <w:tabs>
        <w:tab w:val="clear" w:pos="720"/>
      </w:tabs>
      <w:adjustRightInd w:val="0"/>
      <w:spacing w:before="240" w:after="64" w:line="320" w:lineRule="atLeast"/>
      <w:jc w:val="left"/>
      <w:textAlignment w:val="baseline"/>
      <w:outlineLvl w:val="7"/>
    </w:pPr>
    <w:rPr>
      <w:rFonts w:ascii="Arial" w:eastAsia="黑体" w:hAnsi="Arial" w:cs="Times New Roman"/>
      <w:kern w:val="0"/>
      <w:sz w:val="24"/>
      <w:szCs w:val="20"/>
    </w:rPr>
  </w:style>
  <w:style w:type="paragraph" w:styleId="9">
    <w:name w:val="heading 9"/>
    <w:basedOn w:val="a0"/>
    <w:next w:val="a1"/>
    <w:link w:val="90"/>
    <w:qFormat/>
    <w:rsid w:val="00710830"/>
    <w:pPr>
      <w:keepNext/>
      <w:keepLines/>
      <w:tabs>
        <w:tab w:val="num" w:pos="1584"/>
      </w:tabs>
      <w:topLinePunct/>
      <w:adjustRightInd w:val="0"/>
      <w:snapToGrid w:val="0"/>
      <w:spacing w:before="240" w:after="64" w:line="320" w:lineRule="atLeast"/>
      <w:ind w:left="1584" w:hanging="1584"/>
      <w:jc w:val="left"/>
      <w:textAlignment w:val="baseline"/>
      <w:outlineLvl w:val="8"/>
    </w:pPr>
    <w:rPr>
      <w:rFonts w:ascii="Arial" w:eastAsia="黑体" w:hAnsi="Arial" w:cs="Times New Roman"/>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章节标题 字符,b1 字符,H1 字符"/>
    <w:basedOn w:val="a2"/>
    <w:link w:val="1"/>
    <w:rsid w:val="00710830"/>
    <w:rPr>
      <w:rFonts w:ascii="Times New Roman" w:eastAsia="宋体" w:hAnsi="Times New Roman" w:cs="Times New Roman"/>
      <w:b/>
      <w:bCs/>
      <w:kern w:val="44"/>
      <w:sz w:val="44"/>
      <w:szCs w:val="44"/>
    </w:rPr>
  </w:style>
  <w:style w:type="character" w:customStyle="1" w:styleId="20">
    <w:name w:val="标题 2 字符"/>
    <w:aliases w:val="节标题 1.1 字符,b2 字符"/>
    <w:basedOn w:val="a2"/>
    <w:link w:val="2"/>
    <w:rsid w:val="00710830"/>
    <w:rPr>
      <w:rFonts w:ascii="Arial" w:eastAsia="黑体" w:hAnsi="Arial" w:cs="Times New Roman"/>
      <w:b/>
      <w:bCs/>
      <w:sz w:val="32"/>
      <w:szCs w:val="32"/>
    </w:rPr>
  </w:style>
  <w:style w:type="character" w:customStyle="1" w:styleId="30">
    <w:name w:val="标题 3 字符"/>
    <w:aliases w:val="二级节名 字符,h3 字符,3rd level 字符,3 字符,l3 字符,Level 3 Head 字符,H3 字符,heading 3 字符,节标题，三级节名 字符,条标题1.1.1 字符"/>
    <w:basedOn w:val="a2"/>
    <w:link w:val="3"/>
    <w:rsid w:val="00710830"/>
    <w:rPr>
      <w:rFonts w:ascii="Times New Roman" w:eastAsia="宋体" w:hAnsi="Times New Roman" w:cs="Times New Roman"/>
      <w:b/>
      <w:kern w:val="0"/>
      <w:sz w:val="32"/>
      <w:szCs w:val="20"/>
    </w:rPr>
  </w:style>
  <w:style w:type="character" w:customStyle="1" w:styleId="40">
    <w:name w:val="标题 4 字符"/>
    <w:basedOn w:val="a2"/>
    <w:link w:val="4"/>
    <w:rsid w:val="00710830"/>
    <w:rPr>
      <w:rFonts w:ascii="Arial" w:eastAsia="黑体" w:hAnsi="Arial" w:cs="Times New Roman"/>
      <w:b/>
      <w:bCs/>
      <w:sz w:val="28"/>
      <w:szCs w:val="28"/>
    </w:rPr>
  </w:style>
  <w:style w:type="character" w:customStyle="1" w:styleId="50">
    <w:name w:val="标题 5 字符"/>
    <w:basedOn w:val="a2"/>
    <w:link w:val="5"/>
    <w:rsid w:val="00710830"/>
    <w:rPr>
      <w:rFonts w:ascii="仿宋_GB2312" w:eastAsia="仿宋_GB2312" w:hAnsi="Times New Roman" w:cs="Times New Roman"/>
      <w:kern w:val="28"/>
      <w:sz w:val="28"/>
      <w:szCs w:val="20"/>
    </w:rPr>
  </w:style>
  <w:style w:type="character" w:customStyle="1" w:styleId="60">
    <w:name w:val="标题 6 字符"/>
    <w:basedOn w:val="a2"/>
    <w:link w:val="6"/>
    <w:rsid w:val="00710830"/>
    <w:rPr>
      <w:rFonts w:ascii="Arial" w:eastAsia="黑体" w:hAnsi="Arial" w:cs="Times New Roman"/>
      <w:b/>
      <w:kern w:val="0"/>
      <w:sz w:val="24"/>
      <w:szCs w:val="20"/>
    </w:rPr>
  </w:style>
  <w:style w:type="character" w:customStyle="1" w:styleId="70">
    <w:name w:val="标题 7 字符"/>
    <w:basedOn w:val="a2"/>
    <w:link w:val="7"/>
    <w:rsid w:val="00710830"/>
    <w:rPr>
      <w:rFonts w:ascii="Times New Roman" w:eastAsia="宋体" w:hAnsi="Times New Roman" w:cs="Times New Roman"/>
      <w:b/>
      <w:kern w:val="0"/>
      <w:sz w:val="24"/>
      <w:szCs w:val="20"/>
    </w:rPr>
  </w:style>
  <w:style w:type="character" w:customStyle="1" w:styleId="80">
    <w:name w:val="标题 8 字符"/>
    <w:basedOn w:val="a2"/>
    <w:link w:val="8"/>
    <w:rsid w:val="00710830"/>
    <w:rPr>
      <w:rFonts w:ascii="Arial" w:eastAsia="黑体" w:hAnsi="Arial" w:cs="Times New Roman"/>
      <w:kern w:val="0"/>
      <w:sz w:val="24"/>
      <w:szCs w:val="20"/>
    </w:rPr>
  </w:style>
  <w:style w:type="paragraph" w:styleId="a1">
    <w:name w:val="Normal Indent"/>
    <w:aliases w:val="表正文,正文非缩进,特点,ALT+Z,段1,Body Text(ch),缩进,四号,正文不缩进"/>
    <w:basedOn w:val="a0"/>
    <w:rsid w:val="00710830"/>
    <w:pPr>
      <w:snapToGrid w:val="0"/>
      <w:spacing w:before="60" w:after="60"/>
      <w:ind w:firstLine="420"/>
    </w:pPr>
    <w:rPr>
      <w:rFonts w:ascii="Times New Roman" w:eastAsia="宋体" w:hAnsi="Times New Roman" w:cs="Times New Roman"/>
      <w:sz w:val="24"/>
      <w:szCs w:val="20"/>
    </w:rPr>
  </w:style>
  <w:style w:type="character" w:customStyle="1" w:styleId="90">
    <w:name w:val="标题 9 字符"/>
    <w:basedOn w:val="a2"/>
    <w:link w:val="9"/>
    <w:rsid w:val="00710830"/>
    <w:rPr>
      <w:rFonts w:ascii="Arial" w:eastAsia="黑体" w:hAnsi="Arial" w:cs="Times New Roman"/>
      <w:kern w:val="0"/>
      <w:szCs w:val="20"/>
    </w:rPr>
  </w:style>
  <w:style w:type="paragraph" w:styleId="a5">
    <w:name w:val="header"/>
    <w:basedOn w:val="a0"/>
    <w:link w:val="a6"/>
    <w:uiPriority w:val="99"/>
    <w:unhideWhenUsed/>
    <w:rsid w:val="00AC6F6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rsid w:val="00AC6F62"/>
    <w:rPr>
      <w:sz w:val="18"/>
      <w:szCs w:val="18"/>
    </w:rPr>
  </w:style>
  <w:style w:type="paragraph" w:styleId="a7">
    <w:name w:val="footer"/>
    <w:basedOn w:val="a0"/>
    <w:link w:val="a8"/>
    <w:uiPriority w:val="99"/>
    <w:unhideWhenUsed/>
    <w:rsid w:val="00AC6F62"/>
    <w:pPr>
      <w:tabs>
        <w:tab w:val="center" w:pos="4153"/>
        <w:tab w:val="right" w:pos="8306"/>
      </w:tabs>
      <w:snapToGrid w:val="0"/>
      <w:jc w:val="left"/>
    </w:pPr>
    <w:rPr>
      <w:sz w:val="18"/>
      <w:szCs w:val="18"/>
    </w:rPr>
  </w:style>
  <w:style w:type="character" w:customStyle="1" w:styleId="a8">
    <w:name w:val="页脚 字符"/>
    <w:basedOn w:val="a2"/>
    <w:link w:val="a7"/>
    <w:uiPriority w:val="99"/>
    <w:rsid w:val="00AC6F62"/>
    <w:rPr>
      <w:sz w:val="18"/>
      <w:szCs w:val="18"/>
    </w:rPr>
  </w:style>
  <w:style w:type="paragraph" w:styleId="a9">
    <w:name w:val="List Paragraph"/>
    <w:basedOn w:val="a0"/>
    <w:link w:val="aa"/>
    <w:uiPriority w:val="34"/>
    <w:qFormat/>
    <w:rsid w:val="00011253"/>
    <w:pPr>
      <w:ind w:firstLineChars="200" w:firstLine="420"/>
    </w:pPr>
  </w:style>
  <w:style w:type="character" w:customStyle="1" w:styleId="aa">
    <w:name w:val="列出段落 字符"/>
    <w:link w:val="a9"/>
    <w:uiPriority w:val="34"/>
    <w:locked/>
    <w:rsid w:val="00ED6CBF"/>
  </w:style>
  <w:style w:type="paragraph" w:customStyle="1" w:styleId="tdtext3">
    <w:name w:val="td_text_3"/>
    <w:basedOn w:val="a0"/>
    <w:rsid w:val="00710830"/>
    <w:pPr>
      <w:widowControl/>
      <w:spacing w:before="100" w:beforeAutospacing="1" w:after="100" w:afterAutospacing="1" w:line="360" w:lineRule="auto"/>
      <w:jc w:val="left"/>
    </w:pPr>
    <w:rPr>
      <w:rFonts w:ascii="宋体" w:eastAsia="宋体" w:hAnsi="宋体" w:cs="宋体"/>
      <w:color w:val="000000"/>
      <w:kern w:val="0"/>
      <w:sz w:val="24"/>
      <w:szCs w:val="24"/>
    </w:rPr>
  </w:style>
  <w:style w:type="character" w:styleId="ab">
    <w:name w:val="page number"/>
    <w:basedOn w:val="a2"/>
    <w:rsid w:val="00710830"/>
  </w:style>
  <w:style w:type="paragraph" w:styleId="ac">
    <w:name w:val="Body Text Indent"/>
    <w:basedOn w:val="a0"/>
    <w:link w:val="ad"/>
    <w:rsid w:val="00710830"/>
    <w:pPr>
      <w:ind w:firstLineChars="200" w:firstLine="560"/>
    </w:pPr>
    <w:rPr>
      <w:rFonts w:ascii="Times New Roman" w:eastAsia="宋体" w:hAnsi="Times New Roman" w:cs="Times New Roman"/>
      <w:sz w:val="28"/>
      <w:szCs w:val="24"/>
    </w:rPr>
  </w:style>
  <w:style w:type="character" w:customStyle="1" w:styleId="ad">
    <w:name w:val="正文文本缩进 字符"/>
    <w:basedOn w:val="a2"/>
    <w:link w:val="ac"/>
    <w:rsid w:val="00710830"/>
    <w:rPr>
      <w:rFonts w:ascii="Times New Roman" w:eastAsia="宋体" w:hAnsi="Times New Roman" w:cs="Times New Roman"/>
      <w:sz w:val="28"/>
      <w:szCs w:val="24"/>
    </w:rPr>
  </w:style>
  <w:style w:type="paragraph" w:styleId="ae">
    <w:name w:val="Salutation"/>
    <w:basedOn w:val="a0"/>
    <w:next w:val="a0"/>
    <w:link w:val="af"/>
    <w:rsid w:val="00710830"/>
    <w:rPr>
      <w:rFonts w:ascii="楷体_GB2312" w:eastAsia="楷体_GB2312" w:hAnsi="Times New Roman" w:cs="Times New Roman"/>
      <w:sz w:val="28"/>
      <w:szCs w:val="24"/>
    </w:rPr>
  </w:style>
  <w:style w:type="character" w:customStyle="1" w:styleId="af">
    <w:name w:val="称呼 字符"/>
    <w:basedOn w:val="a2"/>
    <w:link w:val="ae"/>
    <w:rsid w:val="00710830"/>
    <w:rPr>
      <w:rFonts w:ascii="楷体_GB2312" w:eastAsia="楷体_GB2312" w:hAnsi="Times New Roman" w:cs="Times New Roman"/>
      <w:sz w:val="28"/>
      <w:szCs w:val="24"/>
    </w:rPr>
  </w:style>
  <w:style w:type="paragraph" w:styleId="af0">
    <w:name w:val="Closing"/>
    <w:basedOn w:val="a0"/>
    <w:link w:val="af1"/>
    <w:rsid w:val="00710830"/>
    <w:pPr>
      <w:ind w:leftChars="2100" w:left="100"/>
    </w:pPr>
    <w:rPr>
      <w:rFonts w:ascii="楷体_GB2312" w:eastAsia="楷体_GB2312" w:hAnsi="Times New Roman" w:cs="Times New Roman"/>
      <w:sz w:val="28"/>
      <w:szCs w:val="24"/>
    </w:rPr>
  </w:style>
  <w:style w:type="character" w:customStyle="1" w:styleId="af1">
    <w:name w:val="结束语 字符"/>
    <w:basedOn w:val="a2"/>
    <w:link w:val="af0"/>
    <w:rsid w:val="00710830"/>
    <w:rPr>
      <w:rFonts w:ascii="楷体_GB2312" w:eastAsia="楷体_GB2312" w:hAnsi="Times New Roman" w:cs="Times New Roman"/>
      <w:sz w:val="28"/>
      <w:szCs w:val="24"/>
    </w:rPr>
  </w:style>
  <w:style w:type="paragraph" w:styleId="21">
    <w:name w:val="Body Text Indent 2"/>
    <w:basedOn w:val="a0"/>
    <w:link w:val="22"/>
    <w:rsid w:val="00710830"/>
    <w:pPr>
      <w:ind w:left="562" w:hangingChars="200" w:hanging="562"/>
    </w:pPr>
    <w:rPr>
      <w:rFonts w:ascii="楷体_GB2312" w:eastAsia="楷体_GB2312" w:hAnsi="Times New Roman" w:cs="Times New Roman"/>
      <w:b/>
      <w:bCs/>
      <w:sz w:val="28"/>
      <w:szCs w:val="24"/>
    </w:rPr>
  </w:style>
  <w:style w:type="character" w:customStyle="1" w:styleId="22">
    <w:name w:val="正文文本缩进 2 字符"/>
    <w:basedOn w:val="a2"/>
    <w:link w:val="21"/>
    <w:rsid w:val="00710830"/>
    <w:rPr>
      <w:rFonts w:ascii="楷体_GB2312" w:eastAsia="楷体_GB2312" w:hAnsi="Times New Roman" w:cs="Times New Roman"/>
      <w:b/>
      <w:bCs/>
      <w:sz w:val="28"/>
      <w:szCs w:val="24"/>
    </w:rPr>
  </w:style>
  <w:style w:type="paragraph" w:styleId="af2">
    <w:name w:val="Normal (Web)"/>
    <w:basedOn w:val="a0"/>
    <w:rsid w:val="00710830"/>
    <w:pPr>
      <w:widowControl/>
      <w:spacing w:before="100" w:beforeAutospacing="1" w:after="100" w:afterAutospacing="1"/>
      <w:jc w:val="left"/>
    </w:pPr>
    <w:rPr>
      <w:rFonts w:ascii="宋体" w:eastAsia="宋体" w:hAnsi="宋体" w:cs="宋体"/>
      <w:kern w:val="0"/>
      <w:sz w:val="24"/>
      <w:szCs w:val="24"/>
    </w:rPr>
  </w:style>
  <w:style w:type="paragraph" w:styleId="af3">
    <w:name w:val="Plain Text"/>
    <w:basedOn w:val="a0"/>
    <w:link w:val="af4"/>
    <w:rsid w:val="00710830"/>
    <w:pPr>
      <w:widowControl/>
      <w:spacing w:before="100" w:beforeAutospacing="1" w:after="100" w:afterAutospacing="1"/>
      <w:jc w:val="left"/>
    </w:pPr>
    <w:rPr>
      <w:rFonts w:ascii="宋体" w:eastAsia="宋体" w:hAnsi="宋体" w:cs="Times New Roman"/>
      <w:color w:val="000000"/>
      <w:kern w:val="0"/>
      <w:sz w:val="24"/>
      <w:szCs w:val="24"/>
    </w:rPr>
  </w:style>
  <w:style w:type="character" w:customStyle="1" w:styleId="af4">
    <w:name w:val="纯文本 字符"/>
    <w:basedOn w:val="a2"/>
    <w:link w:val="af3"/>
    <w:rsid w:val="00710830"/>
    <w:rPr>
      <w:rFonts w:ascii="宋体" w:eastAsia="宋体" w:hAnsi="宋体" w:cs="Times New Roman"/>
      <w:color w:val="000000"/>
      <w:kern w:val="0"/>
      <w:sz w:val="24"/>
      <w:szCs w:val="24"/>
    </w:rPr>
  </w:style>
  <w:style w:type="paragraph" w:styleId="31">
    <w:name w:val="Body Text Indent 3"/>
    <w:basedOn w:val="a0"/>
    <w:link w:val="32"/>
    <w:rsid w:val="00710830"/>
    <w:pPr>
      <w:spacing w:after="120"/>
      <w:ind w:leftChars="200" w:left="420"/>
    </w:pPr>
    <w:rPr>
      <w:rFonts w:ascii="Times New Roman" w:eastAsia="宋体" w:hAnsi="Times New Roman" w:cs="Times New Roman"/>
      <w:sz w:val="16"/>
      <w:szCs w:val="16"/>
    </w:rPr>
  </w:style>
  <w:style w:type="character" w:customStyle="1" w:styleId="32">
    <w:name w:val="正文文本缩进 3 字符"/>
    <w:basedOn w:val="a2"/>
    <w:link w:val="31"/>
    <w:rsid w:val="00710830"/>
    <w:rPr>
      <w:rFonts w:ascii="Times New Roman" w:eastAsia="宋体" w:hAnsi="Times New Roman" w:cs="Times New Roman"/>
      <w:sz w:val="16"/>
      <w:szCs w:val="16"/>
    </w:rPr>
  </w:style>
  <w:style w:type="paragraph" w:styleId="af5">
    <w:name w:val="Date"/>
    <w:basedOn w:val="a0"/>
    <w:next w:val="a0"/>
    <w:link w:val="af6"/>
    <w:rsid w:val="00710830"/>
    <w:pPr>
      <w:autoSpaceDE w:val="0"/>
      <w:autoSpaceDN w:val="0"/>
      <w:adjustRightInd w:val="0"/>
      <w:spacing w:line="312" w:lineRule="atLeast"/>
      <w:jc w:val="right"/>
    </w:pPr>
    <w:rPr>
      <w:rFonts w:ascii="Times New Roman" w:eastAsia="宋体" w:hAnsi="Times New Roman" w:cs="Times New Roman"/>
      <w:kern w:val="0"/>
      <w:sz w:val="28"/>
      <w:szCs w:val="20"/>
    </w:rPr>
  </w:style>
  <w:style w:type="character" w:customStyle="1" w:styleId="af6">
    <w:name w:val="日期 字符"/>
    <w:basedOn w:val="a2"/>
    <w:link w:val="af5"/>
    <w:rsid w:val="00710830"/>
    <w:rPr>
      <w:rFonts w:ascii="Times New Roman" w:eastAsia="宋体" w:hAnsi="Times New Roman" w:cs="Times New Roman"/>
      <w:kern w:val="0"/>
      <w:sz w:val="28"/>
      <w:szCs w:val="20"/>
    </w:rPr>
  </w:style>
  <w:style w:type="paragraph" w:customStyle="1" w:styleId="11">
    <w:name w:val="用户正文1"/>
    <w:autoRedefine/>
    <w:rsid w:val="00710830"/>
    <w:pPr>
      <w:spacing w:line="300" w:lineRule="auto"/>
      <w:ind w:right="-159" w:firstLineChars="257" w:firstLine="540"/>
      <w:jc w:val="both"/>
      <w:textAlignment w:val="center"/>
    </w:pPr>
    <w:rPr>
      <w:rFonts w:ascii="宋体" w:eastAsia="宋体" w:hAnsi="宋体" w:cs="Times New Roman"/>
      <w:color w:val="000000"/>
      <w:kern w:val="0"/>
      <w:sz w:val="28"/>
      <w:szCs w:val="20"/>
    </w:rPr>
  </w:style>
  <w:style w:type="paragraph" w:customStyle="1" w:styleId="12">
    <w:name w:val="样式1"/>
    <w:basedOn w:val="a0"/>
    <w:rsid w:val="00710830"/>
    <w:pPr>
      <w:adjustRightInd w:val="0"/>
      <w:spacing w:line="480" w:lineRule="exact"/>
      <w:textAlignment w:val="baseline"/>
    </w:pPr>
    <w:rPr>
      <w:rFonts w:ascii="黑体" w:eastAsia="长城仿宋" w:hAnsi="Times New Roman" w:cs="Times New Roman"/>
      <w:spacing w:val="10"/>
      <w:kern w:val="0"/>
      <w:sz w:val="28"/>
      <w:szCs w:val="20"/>
    </w:rPr>
  </w:style>
  <w:style w:type="paragraph" w:customStyle="1" w:styleId="13">
    <w:name w:val="(1)"/>
    <w:basedOn w:val="a0"/>
    <w:autoRedefine/>
    <w:rsid w:val="00710830"/>
    <w:pPr>
      <w:spacing w:line="360" w:lineRule="auto"/>
    </w:pPr>
    <w:rPr>
      <w:rFonts w:ascii="Times New Roman" w:eastAsia="宋体" w:hAnsi="Times New Roman" w:cs="Times New Roman"/>
      <w:b/>
      <w:bCs/>
      <w:sz w:val="28"/>
      <w:szCs w:val="24"/>
    </w:rPr>
  </w:style>
  <w:style w:type="paragraph" w:customStyle="1" w:styleId="biaoge1">
    <w:name w:val="biaoge1"/>
    <w:basedOn w:val="a0"/>
    <w:rsid w:val="00710830"/>
    <w:pPr>
      <w:widowControl/>
      <w:overflowPunct w:val="0"/>
      <w:autoSpaceDE w:val="0"/>
      <w:autoSpaceDN w:val="0"/>
      <w:adjustRightInd w:val="0"/>
      <w:snapToGrid w:val="0"/>
      <w:jc w:val="center"/>
      <w:textAlignment w:val="baseline"/>
    </w:pPr>
    <w:rPr>
      <w:rFonts w:ascii="宋体" w:eastAsia="宋体" w:hAnsi="Arial" w:cs="Times New Roman"/>
      <w:spacing w:val="-10"/>
      <w:kern w:val="0"/>
      <w:position w:val="-2"/>
      <w:szCs w:val="20"/>
    </w:rPr>
  </w:style>
  <w:style w:type="paragraph" w:customStyle="1" w:styleId="af7">
    <w:name w:val="表格居中"/>
    <w:basedOn w:val="a0"/>
    <w:autoRedefine/>
    <w:rsid w:val="00710830"/>
    <w:pPr>
      <w:snapToGrid w:val="0"/>
      <w:spacing w:before="60" w:after="60"/>
      <w:jc w:val="center"/>
    </w:pPr>
    <w:rPr>
      <w:rFonts w:ascii="Times New Roman" w:eastAsia="宋体" w:hAnsi="Times New Roman" w:cs="Times New Roman"/>
      <w:sz w:val="24"/>
      <w:szCs w:val="20"/>
    </w:rPr>
  </w:style>
  <w:style w:type="table" w:styleId="af8">
    <w:name w:val="Table Grid"/>
    <w:basedOn w:val="a3"/>
    <w:uiPriority w:val="99"/>
    <w:qFormat/>
    <w:rsid w:val="0071083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11">
    <w:name w:val="p11"/>
    <w:rsid w:val="00710830"/>
    <w:rPr>
      <w:rFonts w:ascii="宋体" w:eastAsia="宋体" w:hAnsi="宋体" w:hint="eastAsia"/>
      <w:sz w:val="21"/>
      <w:szCs w:val="21"/>
    </w:rPr>
  </w:style>
  <w:style w:type="character" w:styleId="af9">
    <w:name w:val="Hyperlink"/>
    <w:uiPriority w:val="99"/>
    <w:rsid w:val="00710830"/>
    <w:rPr>
      <w:color w:val="0000FF"/>
      <w:u w:val="single"/>
    </w:rPr>
  </w:style>
  <w:style w:type="character" w:customStyle="1" w:styleId="afa">
    <w:name w:val="批注框文本 字符"/>
    <w:basedOn w:val="a2"/>
    <w:link w:val="afb"/>
    <w:semiHidden/>
    <w:rsid w:val="00710830"/>
    <w:rPr>
      <w:rFonts w:ascii="Times New Roman" w:eastAsia="宋体" w:hAnsi="Times New Roman" w:cs="Times New Roman"/>
      <w:sz w:val="18"/>
      <w:szCs w:val="18"/>
    </w:rPr>
  </w:style>
  <w:style w:type="paragraph" w:styleId="afb">
    <w:name w:val="Balloon Text"/>
    <w:basedOn w:val="a0"/>
    <w:link w:val="afa"/>
    <w:semiHidden/>
    <w:rsid w:val="00710830"/>
    <w:rPr>
      <w:rFonts w:ascii="Times New Roman" w:eastAsia="宋体" w:hAnsi="Times New Roman" w:cs="Times New Roman"/>
      <w:sz w:val="18"/>
      <w:szCs w:val="18"/>
    </w:rPr>
  </w:style>
  <w:style w:type="character" w:styleId="afc">
    <w:name w:val="annotation reference"/>
    <w:rsid w:val="00710830"/>
    <w:rPr>
      <w:sz w:val="21"/>
      <w:szCs w:val="21"/>
    </w:rPr>
  </w:style>
  <w:style w:type="character" w:customStyle="1" w:styleId="afd">
    <w:name w:val="批注文字 字符"/>
    <w:basedOn w:val="a2"/>
    <w:link w:val="afe"/>
    <w:semiHidden/>
    <w:rsid w:val="00710830"/>
    <w:rPr>
      <w:rFonts w:ascii="Times New Roman" w:eastAsia="宋体" w:hAnsi="Times New Roman" w:cs="Times New Roman"/>
      <w:szCs w:val="24"/>
      <w:lang w:val="x-none" w:eastAsia="x-none"/>
    </w:rPr>
  </w:style>
  <w:style w:type="paragraph" w:styleId="afe">
    <w:name w:val="annotation text"/>
    <w:basedOn w:val="a0"/>
    <w:link w:val="afd"/>
    <w:semiHidden/>
    <w:rsid w:val="00710830"/>
    <w:pPr>
      <w:jc w:val="left"/>
    </w:pPr>
    <w:rPr>
      <w:rFonts w:ascii="Times New Roman" w:eastAsia="宋体" w:hAnsi="Times New Roman" w:cs="Times New Roman"/>
      <w:szCs w:val="24"/>
      <w:lang w:val="x-none" w:eastAsia="x-none"/>
    </w:rPr>
  </w:style>
  <w:style w:type="character" w:customStyle="1" w:styleId="aff">
    <w:name w:val="批注主题 字符"/>
    <w:basedOn w:val="afd"/>
    <w:link w:val="aff0"/>
    <w:semiHidden/>
    <w:rsid w:val="00710830"/>
    <w:rPr>
      <w:rFonts w:ascii="Times New Roman" w:eastAsia="宋体" w:hAnsi="Times New Roman" w:cs="Times New Roman"/>
      <w:b/>
      <w:bCs/>
      <w:szCs w:val="24"/>
      <w:lang w:val="x-none" w:eastAsia="x-none"/>
    </w:rPr>
  </w:style>
  <w:style w:type="paragraph" w:styleId="aff0">
    <w:name w:val="annotation subject"/>
    <w:basedOn w:val="afe"/>
    <w:next w:val="afe"/>
    <w:link w:val="aff"/>
    <w:semiHidden/>
    <w:rsid w:val="00710830"/>
    <w:rPr>
      <w:b/>
      <w:bCs/>
    </w:rPr>
  </w:style>
  <w:style w:type="character" w:styleId="HTML">
    <w:name w:val="HTML Typewriter"/>
    <w:rsid w:val="00710830"/>
    <w:rPr>
      <w:rFonts w:ascii="宋体" w:eastAsia="宋体" w:hAnsi="宋体" w:cs="宋体"/>
      <w:sz w:val="24"/>
      <w:szCs w:val="24"/>
    </w:rPr>
  </w:style>
  <w:style w:type="paragraph" w:customStyle="1" w:styleId="aff1">
    <w:name w:val="标准内容  段"/>
    <w:rsid w:val="00710830"/>
    <w:pPr>
      <w:widowControl w:val="0"/>
      <w:spacing w:before="160" w:after="160" w:line="60" w:lineRule="atLeast"/>
      <w:ind w:left="1021"/>
      <w:jc w:val="both"/>
    </w:pPr>
    <w:rPr>
      <w:rFonts w:ascii="Arial" w:eastAsia="宋体" w:hAnsi="Arial" w:cs="宋体"/>
      <w:spacing w:val="26"/>
      <w:szCs w:val="24"/>
    </w:rPr>
  </w:style>
  <w:style w:type="paragraph" w:styleId="14">
    <w:name w:val="toc 1"/>
    <w:basedOn w:val="a0"/>
    <w:next w:val="a0"/>
    <w:autoRedefine/>
    <w:uiPriority w:val="39"/>
    <w:qFormat/>
    <w:rsid w:val="00710830"/>
    <w:pPr>
      <w:spacing w:before="120" w:after="120"/>
      <w:jc w:val="left"/>
    </w:pPr>
    <w:rPr>
      <w:rFonts w:ascii="Calibri" w:eastAsia="宋体" w:hAnsi="Calibri" w:cs="Times New Roman"/>
      <w:b/>
      <w:bCs/>
      <w:caps/>
      <w:sz w:val="20"/>
      <w:szCs w:val="20"/>
    </w:rPr>
  </w:style>
  <w:style w:type="paragraph" w:styleId="33">
    <w:name w:val="List 3"/>
    <w:basedOn w:val="a0"/>
    <w:rsid w:val="00710830"/>
    <w:pPr>
      <w:ind w:left="1260" w:hanging="420"/>
    </w:pPr>
    <w:rPr>
      <w:rFonts w:ascii="Times New Roman" w:eastAsia="宋体" w:hAnsi="Times New Roman" w:cs="Times New Roman"/>
      <w:szCs w:val="20"/>
    </w:rPr>
  </w:style>
  <w:style w:type="paragraph" w:customStyle="1" w:styleId="15">
    <w:name w:val="1"/>
    <w:basedOn w:val="a0"/>
    <w:next w:val="31"/>
    <w:rsid w:val="00710830"/>
    <w:pPr>
      <w:widowControl/>
      <w:spacing w:line="240" w:lineRule="atLeast"/>
      <w:ind w:firstLine="75"/>
      <w:jc w:val="center"/>
    </w:pPr>
    <w:rPr>
      <w:rFonts w:ascii="宋体" w:eastAsia="宋体" w:hAnsi="Times New Roman" w:cs="Times New Roman"/>
      <w:snapToGrid w:val="0"/>
      <w:kern w:val="0"/>
      <w:sz w:val="20"/>
      <w:szCs w:val="20"/>
    </w:rPr>
  </w:style>
  <w:style w:type="paragraph" w:customStyle="1" w:styleId="23">
    <w:name w:val="样式2"/>
    <w:basedOn w:val="a0"/>
    <w:rsid w:val="00710830"/>
    <w:pPr>
      <w:adjustRightInd w:val="0"/>
      <w:spacing w:line="410" w:lineRule="atLeast"/>
      <w:jc w:val="left"/>
      <w:textAlignment w:val="baseline"/>
    </w:pPr>
    <w:rPr>
      <w:rFonts w:ascii="Times New Roman" w:eastAsia="宋体" w:hAnsi="Times New Roman" w:cs="Times New Roman"/>
      <w:kern w:val="0"/>
      <w:sz w:val="24"/>
      <w:szCs w:val="20"/>
    </w:rPr>
  </w:style>
  <w:style w:type="paragraph" w:customStyle="1" w:styleId="16">
    <w:name w:val="正文1"/>
    <w:basedOn w:val="a0"/>
    <w:rsid w:val="00710830"/>
    <w:pPr>
      <w:adjustRightInd w:val="0"/>
      <w:spacing w:line="360" w:lineRule="atLeast"/>
      <w:jc w:val="left"/>
      <w:textAlignment w:val="baseline"/>
    </w:pPr>
    <w:rPr>
      <w:rFonts w:ascii="宋体" w:eastAsia="宋体" w:hAnsi="Times New Roman" w:cs="Times New Roman"/>
      <w:kern w:val="0"/>
      <w:sz w:val="24"/>
      <w:szCs w:val="20"/>
    </w:rPr>
  </w:style>
  <w:style w:type="paragraph" w:customStyle="1" w:styleId="aff2">
    <w:name w:val="表格文字"/>
    <w:rsid w:val="00710830"/>
    <w:pPr>
      <w:widowControl w:val="0"/>
      <w:autoSpaceDE w:val="0"/>
      <w:autoSpaceDN w:val="0"/>
      <w:adjustRightInd w:val="0"/>
      <w:jc w:val="both"/>
    </w:pPr>
    <w:rPr>
      <w:rFonts w:ascii="Times New Roman" w:eastAsia="宋体" w:hAnsi="Times New Roman" w:cs="Times New Roman"/>
      <w:color w:val="000000"/>
      <w:kern w:val="0"/>
      <w:sz w:val="20"/>
      <w:szCs w:val="20"/>
    </w:rPr>
  </w:style>
  <w:style w:type="paragraph" w:customStyle="1" w:styleId="17">
    <w:name w:val="日期1"/>
    <w:basedOn w:val="a0"/>
    <w:next w:val="a0"/>
    <w:rsid w:val="00710830"/>
    <w:pPr>
      <w:adjustRightInd w:val="0"/>
      <w:spacing w:line="360" w:lineRule="atLeast"/>
      <w:textAlignment w:val="baseline"/>
    </w:pPr>
    <w:rPr>
      <w:rFonts w:ascii="宋体" w:eastAsia="Wingdings" w:hAnsi="Times New Roman" w:cs="Times New Roman"/>
      <w:kern w:val="0"/>
      <w:sz w:val="24"/>
      <w:szCs w:val="20"/>
    </w:rPr>
  </w:style>
  <w:style w:type="paragraph" w:customStyle="1" w:styleId="24">
    <w:name w:val="正文2"/>
    <w:rsid w:val="00710830"/>
    <w:pPr>
      <w:widowControl w:val="0"/>
      <w:autoSpaceDE w:val="0"/>
      <w:autoSpaceDN w:val="0"/>
      <w:adjustRightInd w:val="0"/>
      <w:spacing w:line="360" w:lineRule="atLeast"/>
      <w:ind w:left="425" w:hanging="425"/>
      <w:textAlignment w:val="bottom"/>
    </w:pPr>
    <w:rPr>
      <w:rFonts w:ascii="宋体" w:eastAsia="宋体" w:hAnsi="Times New Roman" w:cs="Times New Roman"/>
      <w:kern w:val="0"/>
      <w:position w:val="-6"/>
      <w:sz w:val="32"/>
      <w:szCs w:val="20"/>
    </w:rPr>
  </w:style>
  <w:style w:type="paragraph" w:customStyle="1" w:styleId="font5">
    <w:name w:val="font5"/>
    <w:basedOn w:val="a0"/>
    <w:rsid w:val="00710830"/>
    <w:pPr>
      <w:widowControl/>
      <w:spacing w:before="100" w:beforeAutospacing="1" w:after="100" w:afterAutospacing="1"/>
      <w:jc w:val="left"/>
    </w:pPr>
    <w:rPr>
      <w:rFonts w:ascii="宋体" w:eastAsia="宋体" w:hAnsi="宋体" w:cs="Times New Roman"/>
      <w:kern w:val="0"/>
      <w:sz w:val="24"/>
      <w:szCs w:val="24"/>
    </w:rPr>
  </w:style>
  <w:style w:type="paragraph" w:customStyle="1" w:styleId="font6">
    <w:name w:val="font6"/>
    <w:basedOn w:val="a0"/>
    <w:rsid w:val="00710830"/>
    <w:pPr>
      <w:widowControl/>
      <w:spacing w:before="100" w:beforeAutospacing="1" w:after="100" w:afterAutospacing="1"/>
      <w:jc w:val="left"/>
    </w:pPr>
    <w:rPr>
      <w:rFonts w:ascii="宋体" w:eastAsia="宋体" w:hAnsi="宋体" w:cs="Times New Roman"/>
      <w:kern w:val="0"/>
      <w:sz w:val="18"/>
      <w:szCs w:val="18"/>
    </w:rPr>
  </w:style>
  <w:style w:type="paragraph" w:customStyle="1" w:styleId="font7">
    <w:name w:val="font7"/>
    <w:basedOn w:val="a0"/>
    <w:rsid w:val="00710830"/>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xl24">
    <w:name w:val="xl24"/>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25">
    <w:name w:val="xl25"/>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26">
    <w:name w:val="xl26"/>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7">
    <w:name w:val="xl27"/>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bCs/>
      <w:color w:val="000000"/>
      <w:kern w:val="0"/>
      <w:sz w:val="24"/>
      <w:szCs w:val="24"/>
    </w:rPr>
  </w:style>
  <w:style w:type="paragraph" w:customStyle="1" w:styleId="xl28">
    <w:name w:val="xl28"/>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29">
    <w:name w:val="xl29"/>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4"/>
      <w:szCs w:val="24"/>
    </w:rPr>
  </w:style>
  <w:style w:type="paragraph" w:customStyle="1" w:styleId="xl30">
    <w:name w:val="xl30"/>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color w:val="000000"/>
      <w:kern w:val="0"/>
      <w:sz w:val="24"/>
      <w:szCs w:val="24"/>
    </w:rPr>
  </w:style>
  <w:style w:type="paragraph" w:customStyle="1" w:styleId="xl31">
    <w:name w:val="xl31"/>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32">
    <w:name w:val="xl32"/>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3">
    <w:name w:val="xl33"/>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b/>
      <w:bCs/>
      <w:kern w:val="0"/>
      <w:sz w:val="24"/>
      <w:szCs w:val="24"/>
    </w:rPr>
  </w:style>
  <w:style w:type="paragraph" w:customStyle="1" w:styleId="xl34">
    <w:name w:val="xl34"/>
    <w:basedOn w:val="a0"/>
    <w:rsid w:val="007108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b/>
      <w:bCs/>
      <w:kern w:val="0"/>
      <w:sz w:val="24"/>
      <w:szCs w:val="24"/>
    </w:rPr>
  </w:style>
  <w:style w:type="paragraph" w:customStyle="1" w:styleId="25">
    <w:name w:val="2"/>
    <w:basedOn w:val="a0"/>
    <w:next w:val="af2"/>
    <w:rsid w:val="00710830"/>
    <w:pPr>
      <w:widowControl/>
      <w:spacing w:before="100" w:after="100"/>
      <w:jc w:val="left"/>
    </w:pPr>
    <w:rPr>
      <w:rFonts w:ascii="宋体" w:eastAsia="宋体" w:hAnsi="宋体" w:cs="Times New Roman"/>
      <w:kern w:val="0"/>
      <w:sz w:val="24"/>
      <w:szCs w:val="20"/>
    </w:rPr>
  </w:style>
  <w:style w:type="paragraph" w:styleId="26">
    <w:name w:val="Body Text 2"/>
    <w:basedOn w:val="a0"/>
    <w:link w:val="27"/>
    <w:rsid w:val="00710830"/>
    <w:pPr>
      <w:spacing w:after="120" w:line="480" w:lineRule="auto"/>
    </w:pPr>
    <w:rPr>
      <w:rFonts w:ascii="Times New Roman" w:eastAsia="宋体" w:hAnsi="Times New Roman" w:cs="Times New Roman"/>
      <w:szCs w:val="24"/>
    </w:rPr>
  </w:style>
  <w:style w:type="character" w:customStyle="1" w:styleId="27">
    <w:name w:val="正文文本 2 字符"/>
    <w:basedOn w:val="a2"/>
    <w:link w:val="26"/>
    <w:rsid w:val="00710830"/>
    <w:rPr>
      <w:rFonts w:ascii="Times New Roman" w:eastAsia="宋体" w:hAnsi="Times New Roman" w:cs="Times New Roman"/>
      <w:szCs w:val="24"/>
    </w:rPr>
  </w:style>
  <w:style w:type="paragraph" w:styleId="34">
    <w:name w:val="Body Text 3"/>
    <w:basedOn w:val="a0"/>
    <w:link w:val="35"/>
    <w:rsid w:val="00710830"/>
    <w:pPr>
      <w:spacing w:after="120"/>
    </w:pPr>
    <w:rPr>
      <w:rFonts w:ascii="Times New Roman" w:eastAsia="宋体" w:hAnsi="Times New Roman" w:cs="Times New Roman"/>
      <w:sz w:val="16"/>
      <w:szCs w:val="16"/>
    </w:rPr>
  </w:style>
  <w:style w:type="character" w:customStyle="1" w:styleId="35">
    <w:name w:val="正文文本 3 字符"/>
    <w:basedOn w:val="a2"/>
    <w:link w:val="34"/>
    <w:rsid w:val="00710830"/>
    <w:rPr>
      <w:rFonts w:ascii="Times New Roman" w:eastAsia="宋体" w:hAnsi="Times New Roman" w:cs="Times New Roman"/>
      <w:sz w:val="16"/>
      <w:szCs w:val="16"/>
    </w:rPr>
  </w:style>
  <w:style w:type="character" w:styleId="aff3">
    <w:name w:val="FollowedHyperlink"/>
    <w:uiPriority w:val="99"/>
    <w:rsid w:val="00710830"/>
    <w:rPr>
      <w:color w:val="800080"/>
      <w:u w:val="single"/>
    </w:rPr>
  </w:style>
  <w:style w:type="paragraph" w:styleId="aff4">
    <w:name w:val="Body Text"/>
    <w:basedOn w:val="a0"/>
    <w:link w:val="aff5"/>
    <w:rsid w:val="00710830"/>
    <w:pPr>
      <w:spacing w:after="120"/>
    </w:pPr>
    <w:rPr>
      <w:rFonts w:ascii="Times New Roman" w:eastAsia="宋体" w:hAnsi="Times New Roman" w:cs="Times New Roman"/>
      <w:szCs w:val="24"/>
    </w:rPr>
  </w:style>
  <w:style w:type="character" w:customStyle="1" w:styleId="aff5">
    <w:name w:val="正文文本 字符"/>
    <w:basedOn w:val="a2"/>
    <w:link w:val="aff4"/>
    <w:rsid w:val="00710830"/>
    <w:rPr>
      <w:rFonts w:ascii="Times New Roman" w:eastAsia="宋体" w:hAnsi="Times New Roman" w:cs="Times New Roman"/>
      <w:szCs w:val="24"/>
    </w:rPr>
  </w:style>
  <w:style w:type="paragraph" w:customStyle="1" w:styleId="CharChar1">
    <w:name w:val="Char Char1"/>
    <w:basedOn w:val="a0"/>
    <w:rsid w:val="00710830"/>
    <w:rPr>
      <w:rFonts w:ascii="Times New Roman" w:eastAsia="宋体" w:hAnsi="Times New Roman" w:cs="Times New Roman"/>
      <w:szCs w:val="24"/>
    </w:rPr>
  </w:style>
  <w:style w:type="paragraph" w:customStyle="1" w:styleId="ParaCharCharCharCharCharCharChar">
    <w:name w:val="默认段落字体 Para Char Char Char Char Char Char Char"/>
    <w:basedOn w:val="a0"/>
    <w:rsid w:val="00710830"/>
    <w:rPr>
      <w:rFonts w:ascii="Arial" w:eastAsia="宋体" w:hAnsi="Arial" w:cs="Arial"/>
      <w:sz w:val="20"/>
      <w:szCs w:val="20"/>
    </w:rPr>
  </w:style>
  <w:style w:type="paragraph" w:customStyle="1" w:styleId="Char">
    <w:name w:val="Char"/>
    <w:basedOn w:val="a0"/>
    <w:rsid w:val="00710830"/>
    <w:pPr>
      <w:spacing w:line="360" w:lineRule="auto"/>
      <w:ind w:firstLineChars="200" w:firstLine="200"/>
    </w:pPr>
    <w:rPr>
      <w:rFonts w:ascii="宋体" w:eastAsia="宋体" w:hAnsi="宋体" w:cs="宋体"/>
      <w:sz w:val="24"/>
      <w:szCs w:val="24"/>
    </w:rPr>
  </w:style>
  <w:style w:type="paragraph" w:customStyle="1" w:styleId="CharCharCharCharCharCharCharCharChar">
    <w:name w:val="Char Char Char Char Char Char Char Char Char"/>
    <w:basedOn w:val="a0"/>
    <w:rsid w:val="00710830"/>
    <w:pPr>
      <w:spacing w:line="360" w:lineRule="auto"/>
      <w:ind w:firstLineChars="200" w:firstLine="200"/>
    </w:pPr>
    <w:rPr>
      <w:rFonts w:ascii="宋体" w:eastAsia="宋体" w:hAnsi="宋体" w:cs="宋体"/>
      <w:sz w:val="24"/>
      <w:szCs w:val="24"/>
    </w:rPr>
  </w:style>
  <w:style w:type="paragraph" w:styleId="28">
    <w:name w:val="toc 2"/>
    <w:basedOn w:val="a0"/>
    <w:next w:val="a0"/>
    <w:autoRedefine/>
    <w:uiPriority w:val="39"/>
    <w:qFormat/>
    <w:rsid w:val="00710830"/>
    <w:pPr>
      <w:ind w:left="210"/>
      <w:jc w:val="left"/>
    </w:pPr>
    <w:rPr>
      <w:rFonts w:ascii="Calibri" w:eastAsia="宋体" w:hAnsi="Calibri" w:cs="Times New Roman"/>
      <w:smallCaps/>
      <w:sz w:val="20"/>
      <w:szCs w:val="20"/>
    </w:rPr>
  </w:style>
  <w:style w:type="paragraph" w:styleId="aff6">
    <w:name w:val="Title"/>
    <w:basedOn w:val="a0"/>
    <w:next w:val="a0"/>
    <w:link w:val="aff7"/>
    <w:qFormat/>
    <w:rsid w:val="00710830"/>
    <w:pPr>
      <w:spacing w:before="240" w:after="60"/>
      <w:jc w:val="center"/>
      <w:outlineLvl w:val="0"/>
    </w:pPr>
    <w:rPr>
      <w:rFonts w:ascii="Cambria" w:eastAsia="宋体" w:hAnsi="Cambria" w:cs="Times New Roman"/>
      <w:b/>
      <w:bCs/>
      <w:sz w:val="28"/>
      <w:szCs w:val="32"/>
    </w:rPr>
  </w:style>
  <w:style w:type="character" w:customStyle="1" w:styleId="aff7">
    <w:name w:val="标题 字符"/>
    <w:basedOn w:val="a2"/>
    <w:link w:val="aff6"/>
    <w:rsid w:val="00710830"/>
    <w:rPr>
      <w:rFonts w:ascii="Cambria" w:eastAsia="宋体" w:hAnsi="Cambria" w:cs="Times New Roman"/>
      <w:b/>
      <w:bCs/>
      <w:sz w:val="28"/>
      <w:szCs w:val="32"/>
    </w:rPr>
  </w:style>
  <w:style w:type="paragraph" w:customStyle="1" w:styleId="a">
    <w:name w:val="章标题"/>
    <w:next w:val="a0"/>
    <w:qFormat/>
    <w:rsid w:val="00710830"/>
    <w:pPr>
      <w:numPr>
        <w:ilvl w:val="1"/>
        <w:numId w:val="7"/>
      </w:numPr>
      <w:spacing w:beforeLines="50" w:afterLines="50"/>
      <w:jc w:val="both"/>
      <w:outlineLvl w:val="1"/>
    </w:pPr>
    <w:rPr>
      <w:rFonts w:ascii="黑体" w:eastAsia="黑体" w:hAnsi="Times New Roman" w:cs="Times New Roman"/>
      <w:kern w:val="0"/>
      <w:szCs w:val="20"/>
    </w:rPr>
  </w:style>
  <w:style w:type="paragraph" w:customStyle="1" w:styleId="aff8">
    <w:name w:val="一级条标题"/>
    <w:next w:val="a0"/>
    <w:qFormat/>
    <w:rsid w:val="00710830"/>
    <w:pPr>
      <w:tabs>
        <w:tab w:val="num" w:pos="1260"/>
      </w:tabs>
      <w:ind w:left="1260" w:hanging="420"/>
      <w:outlineLvl w:val="2"/>
    </w:pPr>
    <w:rPr>
      <w:rFonts w:ascii="Times New Roman" w:eastAsia="黑体" w:hAnsi="Times New Roman" w:cs="Times New Roman"/>
      <w:kern w:val="0"/>
      <w:szCs w:val="20"/>
    </w:rPr>
  </w:style>
  <w:style w:type="paragraph" w:customStyle="1" w:styleId="aff9">
    <w:name w:val="二级条标题"/>
    <w:basedOn w:val="aff8"/>
    <w:next w:val="a0"/>
    <w:qFormat/>
    <w:rsid w:val="00710830"/>
    <w:pPr>
      <w:numPr>
        <w:ilvl w:val="3"/>
      </w:numPr>
      <w:tabs>
        <w:tab w:val="num" w:pos="1260"/>
      </w:tabs>
      <w:ind w:left="1260" w:hanging="420"/>
      <w:outlineLvl w:val="3"/>
    </w:pPr>
    <w:rPr>
      <w:rFonts w:eastAsia="宋体"/>
    </w:rPr>
  </w:style>
  <w:style w:type="paragraph" w:customStyle="1" w:styleId="18">
    <w:name w:val="列出段落1"/>
    <w:basedOn w:val="a0"/>
    <w:rsid w:val="00710830"/>
    <w:pPr>
      <w:spacing w:line="360" w:lineRule="auto"/>
      <w:ind w:firstLineChars="200" w:firstLine="420"/>
    </w:pPr>
    <w:rPr>
      <w:rFonts w:ascii="Calibri" w:eastAsia="宋体" w:hAnsi="Calibri" w:cs="Times New Roman"/>
    </w:rPr>
  </w:style>
  <w:style w:type="paragraph" w:customStyle="1" w:styleId="310">
    <w:name w:val="正文文本 31"/>
    <w:basedOn w:val="a0"/>
    <w:rsid w:val="00710830"/>
    <w:pPr>
      <w:adjustRightInd w:val="0"/>
      <w:spacing w:afterLines="50" w:line="360" w:lineRule="auto"/>
      <w:jc w:val="center"/>
      <w:textAlignment w:val="baseline"/>
    </w:pPr>
    <w:rPr>
      <w:rFonts w:ascii="宋体" w:eastAsia="宋体" w:hAnsi="Times New Roman" w:cs="Times New Roman"/>
      <w:b/>
      <w:color w:val="FF0000"/>
      <w:kern w:val="0"/>
      <w:sz w:val="24"/>
      <w:szCs w:val="20"/>
      <w:u w:val="single"/>
    </w:rPr>
  </w:style>
  <w:style w:type="character" w:customStyle="1" w:styleId="affa">
    <w:name w:val="文档结构图 字符"/>
    <w:basedOn w:val="a2"/>
    <w:link w:val="affb"/>
    <w:uiPriority w:val="99"/>
    <w:semiHidden/>
    <w:rsid w:val="00710830"/>
    <w:rPr>
      <w:rFonts w:ascii="宋体" w:eastAsia="宋体" w:hAnsi="Times New Roman" w:cs="Times New Roman"/>
      <w:sz w:val="18"/>
      <w:szCs w:val="18"/>
      <w:lang w:val="x-none" w:eastAsia="x-none"/>
    </w:rPr>
  </w:style>
  <w:style w:type="paragraph" w:styleId="affb">
    <w:name w:val="Document Map"/>
    <w:basedOn w:val="a0"/>
    <w:link w:val="affa"/>
    <w:uiPriority w:val="99"/>
    <w:semiHidden/>
    <w:unhideWhenUsed/>
    <w:rsid w:val="00710830"/>
    <w:rPr>
      <w:rFonts w:ascii="宋体" w:eastAsia="宋体" w:hAnsi="Times New Roman" w:cs="Times New Roman"/>
      <w:sz w:val="18"/>
      <w:szCs w:val="18"/>
      <w:lang w:val="x-none" w:eastAsia="x-none"/>
    </w:rPr>
  </w:style>
  <w:style w:type="paragraph" w:styleId="affc">
    <w:name w:val="List"/>
    <w:basedOn w:val="a0"/>
    <w:uiPriority w:val="99"/>
    <w:semiHidden/>
    <w:unhideWhenUsed/>
    <w:rsid w:val="000607E1"/>
    <w:pPr>
      <w:ind w:left="200" w:hangingChars="200" w:hanging="200"/>
      <w:contextualSpacing/>
    </w:pPr>
  </w:style>
  <w:style w:type="paragraph" w:styleId="affd">
    <w:name w:val="caption"/>
    <w:basedOn w:val="a0"/>
    <w:next w:val="a0"/>
    <w:qFormat/>
    <w:rsid w:val="000607E1"/>
    <w:pPr>
      <w:spacing w:before="152" w:after="160"/>
    </w:pPr>
    <w:rPr>
      <w:rFonts w:ascii="Arial" w:eastAsia="黑体" w:hAnsi="Arial" w:cs="Arial"/>
      <w:sz w:val="20"/>
      <w:szCs w:val="20"/>
    </w:rPr>
  </w:style>
  <w:style w:type="paragraph" w:customStyle="1" w:styleId="200">
    <w:name w:val="正文_2_0_0"/>
    <w:qFormat/>
    <w:rsid w:val="00146B5E"/>
    <w:pPr>
      <w:widowControl w:val="0"/>
      <w:jc w:val="both"/>
    </w:pPr>
    <w:rPr>
      <w:rFonts w:ascii="Times New Roman" w:eastAsia="宋体" w:hAnsi="Times New Roman" w:cs="Times New Roman"/>
      <w:szCs w:val="24"/>
    </w:rPr>
  </w:style>
  <w:style w:type="paragraph" w:customStyle="1" w:styleId="Normal50">
    <w:name w:val="Normal_5_0"/>
    <w:qFormat/>
    <w:rsid w:val="00E816AC"/>
    <w:pPr>
      <w:widowControl w:val="0"/>
      <w:jc w:val="both"/>
    </w:pPr>
    <w:rPr>
      <w:rFonts w:ascii="宋体" w:eastAsia="宋体" w:hAnsi="宋体" w:cs="宋体"/>
      <w:kern w:val="0"/>
      <w:sz w:val="20"/>
      <w:szCs w:val="20"/>
    </w:rPr>
  </w:style>
  <w:style w:type="paragraph" w:customStyle="1" w:styleId="Normal500">
    <w:name w:val="Normal_5_0_0"/>
    <w:qFormat/>
    <w:rsid w:val="00E816AC"/>
    <w:rPr>
      <w:rFonts w:ascii="黑体" w:eastAsia="黑体" w:hAnsi="黑体" w:cs="Times New Roman"/>
      <w:b/>
      <w:kern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86047">
      <w:bodyDiv w:val="1"/>
      <w:marLeft w:val="0"/>
      <w:marRight w:val="0"/>
      <w:marTop w:val="0"/>
      <w:marBottom w:val="0"/>
      <w:divBdr>
        <w:top w:val="none" w:sz="0" w:space="0" w:color="auto"/>
        <w:left w:val="none" w:sz="0" w:space="0" w:color="auto"/>
        <w:bottom w:val="none" w:sz="0" w:space="0" w:color="auto"/>
        <w:right w:val="none" w:sz="0" w:space="0" w:color="auto"/>
      </w:divBdr>
      <w:divsChild>
        <w:div w:id="728384120">
          <w:marLeft w:val="0"/>
          <w:marRight w:val="0"/>
          <w:marTop w:val="0"/>
          <w:marBottom w:val="0"/>
          <w:divBdr>
            <w:top w:val="none" w:sz="0" w:space="0" w:color="auto"/>
            <w:left w:val="none" w:sz="0" w:space="0" w:color="auto"/>
            <w:bottom w:val="none" w:sz="0" w:space="0" w:color="auto"/>
            <w:right w:val="none" w:sz="0" w:space="0" w:color="auto"/>
          </w:divBdr>
        </w:div>
      </w:divsChild>
    </w:div>
    <w:div w:id="845941409">
      <w:bodyDiv w:val="1"/>
      <w:marLeft w:val="0"/>
      <w:marRight w:val="0"/>
      <w:marTop w:val="0"/>
      <w:marBottom w:val="0"/>
      <w:divBdr>
        <w:top w:val="none" w:sz="0" w:space="0" w:color="auto"/>
        <w:left w:val="none" w:sz="0" w:space="0" w:color="auto"/>
        <w:bottom w:val="none" w:sz="0" w:space="0" w:color="auto"/>
        <w:right w:val="none" w:sz="0" w:space="0" w:color="auto"/>
      </w:divBdr>
    </w:div>
    <w:div w:id="849494031">
      <w:bodyDiv w:val="1"/>
      <w:marLeft w:val="0"/>
      <w:marRight w:val="0"/>
      <w:marTop w:val="0"/>
      <w:marBottom w:val="0"/>
      <w:divBdr>
        <w:top w:val="none" w:sz="0" w:space="0" w:color="auto"/>
        <w:left w:val="none" w:sz="0" w:space="0" w:color="auto"/>
        <w:bottom w:val="none" w:sz="0" w:space="0" w:color="auto"/>
        <w:right w:val="none" w:sz="0" w:space="0" w:color="auto"/>
      </w:divBdr>
    </w:div>
    <w:div w:id="905336418">
      <w:bodyDiv w:val="1"/>
      <w:marLeft w:val="0"/>
      <w:marRight w:val="0"/>
      <w:marTop w:val="0"/>
      <w:marBottom w:val="0"/>
      <w:divBdr>
        <w:top w:val="none" w:sz="0" w:space="0" w:color="auto"/>
        <w:left w:val="none" w:sz="0" w:space="0" w:color="auto"/>
        <w:bottom w:val="none" w:sz="0" w:space="0" w:color="auto"/>
        <w:right w:val="none" w:sz="0" w:space="0" w:color="auto"/>
      </w:divBdr>
    </w:div>
    <w:div w:id="1015809808">
      <w:bodyDiv w:val="1"/>
      <w:marLeft w:val="0"/>
      <w:marRight w:val="0"/>
      <w:marTop w:val="0"/>
      <w:marBottom w:val="0"/>
      <w:divBdr>
        <w:top w:val="none" w:sz="0" w:space="0" w:color="auto"/>
        <w:left w:val="none" w:sz="0" w:space="0" w:color="auto"/>
        <w:bottom w:val="none" w:sz="0" w:space="0" w:color="auto"/>
        <w:right w:val="none" w:sz="0" w:space="0" w:color="auto"/>
      </w:divBdr>
    </w:div>
    <w:div w:id="1554735567">
      <w:bodyDiv w:val="1"/>
      <w:marLeft w:val="0"/>
      <w:marRight w:val="0"/>
      <w:marTop w:val="0"/>
      <w:marBottom w:val="0"/>
      <w:divBdr>
        <w:top w:val="none" w:sz="0" w:space="0" w:color="auto"/>
        <w:left w:val="none" w:sz="0" w:space="0" w:color="auto"/>
        <w:bottom w:val="none" w:sz="0" w:space="0" w:color="auto"/>
        <w:right w:val="none" w:sz="0" w:space="0" w:color="auto"/>
      </w:divBdr>
    </w:div>
    <w:div w:id="1906604784">
      <w:bodyDiv w:val="1"/>
      <w:marLeft w:val="0"/>
      <w:marRight w:val="0"/>
      <w:marTop w:val="0"/>
      <w:marBottom w:val="0"/>
      <w:divBdr>
        <w:top w:val="none" w:sz="0" w:space="0" w:color="auto"/>
        <w:left w:val="none" w:sz="0" w:space="0" w:color="auto"/>
        <w:bottom w:val="none" w:sz="0" w:space="0" w:color="auto"/>
        <w:right w:val="none" w:sz="0" w:space="0" w:color="auto"/>
      </w:divBdr>
    </w:div>
    <w:div w:id="19362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C42A-ACB8-4F34-81F5-FB927A47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3221</TotalTime>
  <Pages>9</Pages>
  <Words>802</Words>
  <Characters>4574</Characters>
  <Application>Microsoft Office Word</Application>
  <DocSecurity>0</DocSecurity>
  <Lines>38</Lines>
  <Paragraphs>10</Paragraphs>
  <ScaleCrop>false</ScaleCrop>
  <Company>MS</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鄢振强</dc:creator>
  <cp:keywords/>
  <dc:description/>
  <cp:lastModifiedBy>杨杰</cp:lastModifiedBy>
  <cp:revision>853</cp:revision>
  <dcterms:created xsi:type="dcterms:W3CDTF">2015-09-09T22:48:00Z</dcterms:created>
  <dcterms:modified xsi:type="dcterms:W3CDTF">2026-04-09T08:11:00Z</dcterms:modified>
</cp:coreProperties>
</file>