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E03F4">
      <w:pPr>
        <w:keepNext w:val="0"/>
        <w:keepLines w:val="0"/>
        <w:pageBreakBefore w:val="0"/>
        <w:widowControl w:val="0"/>
        <w:kinsoku/>
        <w:wordWrap/>
        <w:overflowPunct/>
        <w:topLinePunct w:val="0"/>
        <w:autoSpaceDE/>
        <w:autoSpaceDN/>
        <w:bidi w:val="0"/>
        <w:adjustRightInd/>
        <w:snapToGrid w:val="0"/>
        <w:spacing w:after="0" w:line="520" w:lineRule="exact"/>
        <w:ind w:right="0" w:firstLine="0" w:firstLineChars="0"/>
        <w:jc w:val="center"/>
        <w:textAlignment w:val="auto"/>
        <w:rPr>
          <w:rFonts w:hint="eastAsia" w:asciiTheme="minorEastAsia" w:hAnsiTheme="minorEastAsia" w:eastAsiaTheme="minorEastAsia" w:cstheme="minorEastAsia"/>
          <w:b/>
          <w:bCs/>
          <w:color w:val="000000"/>
          <w:sz w:val="40"/>
          <w:szCs w:val="40"/>
          <w:lang w:eastAsia="zh-CN"/>
        </w:rPr>
      </w:pPr>
      <w:r>
        <w:rPr>
          <w:rFonts w:hint="eastAsia" w:asciiTheme="minorEastAsia" w:hAnsiTheme="minorEastAsia" w:eastAsiaTheme="minorEastAsia" w:cstheme="minorEastAsia"/>
          <w:b/>
          <w:bCs/>
          <w:color w:val="000000"/>
          <w:sz w:val="40"/>
          <w:szCs w:val="40"/>
          <w:lang w:val="en-US" w:eastAsia="zh-CN"/>
        </w:rPr>
        <w:t>2026年</w:t>
      </w:r>
      <w:r>
        <w:rPr>
          <w:rFonts w:hint="eastAsia" w:asciiTheme="minorEastAsia" w:hAnsiTheme="minorEastAsia" w:eastAsiaTheme="minorEastAsia" w:cstheme="minorEastAsia"/>
          <w:b/>
          <w:bCs/>
          <w:color w:val="000000"/>
          <w:sz w:val="40"/>
          <w:szCs w:val="40"/>
        </w:rPr>
        <w:t>病媒生物防</w:t>
      </w:r>
      <w:r>
        <w:rPr>
          <w:rFonts w:hint="eastAsia" w:asciiTheme="minorEastAsia" w:hAnsiTheme="minorEastAsia" w:eastAsiaTheme="minorEastAsia" w:cstheme="minorEastAsia"/>
          <w:b/>
          <w:bCs/>
          <w:color w:val="000000"/>
          <w:sz w:val="40"/>
          <w:szCs w:val="40"/>
          <w:lang w:eastAsia="zh-CN"/>
        </w:rPr>
        <w:t>治服务采购需求</w:t>
      </w:r>
    </w:p>
    <w:p w14:paraId="2E5D5665">
      <w:pPr>
        <w:pStyle w:val="2"/>
        <w:keepNext w:val="0"/>
        <w:keepLines w:val="0"/>
        <w:pageBreakBefore w:val="0"/>
        <w:kinsoku/>
        <w:wordWrap/>
        <w:overflowPunct/>
        <w:topLinePunct w:val="0"/>
        <w:bidi w:val="0"/>
        <w:spacing w:after="0" w:line="520" w:lineRule="exact"/>
        <w:ind w:right="0" w:firstLine="0" w:firstLineChars="0"/>
        <w:textAlignment w:val="auto"/>
        <w:rPr>
          <w:rFonts w:hint="eastAsia" w:asciiTheme="minorEastAsia" w:hAnsiTheme="minorEastAsia" w:eastAsiaTheme="minorEastAsia" w:cstheme="minorEastAsia"/>
          <w:lang w:val="en-US" w:eastAsia="zh-CN"/>
        </w:rPr>
      </w:pPr>
    </w:p>
    <w:p w14:paraId="3D5AF9CF">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一、项目概况</w:t>
      </w:r>
    </w:p>
    <w:p w14:paraId="144E9FF5">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lang w:eastAsia="zh-CN"/>
        </w:rPr>
        <w:t>采购人：广西壮族自治区中渡监狱</w:t>
      </w:r>
    </w:p>
    <w:p w14:paraId="29CAF783">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2.项目名称：中渡监狱2026年病媒生物防治服务采购项目</w:t>
      </w:r>
    </w:p>
    <w:p w14:paraId="3D0564D4">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3.服务期限：中标签约后，自合同签订之日起至2026年8月31日。</w:t>
      </w:r>
    </w:p>
    <w:p w14:paraId="14B5E58F">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4.最高限价：63328.00元。</w:t>
      </w:r>
    </w:p>
    <w:p w14:paraId="309C15F6">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报价说明：供应商报价不得超过最高限价，否则按无效报价处理。为保障服务质量，杜绝异常低价履约风险，报价需覆盖人工、药剂、设备、网点运营等核心成本，不得出现异常低价影响服务履约，如最高限价60%</w:t>
      </w:r>
      <w:r>
        <w:rPr>
          <w:rFonts w:hint="eastAsia" w:ascii="宋体" w:hAnsi="宋体" w:eastAsia="宋体" w:cs="宋体"/>
          <w:b w:val="0"/>
          <w:bCs/>
          <w:color w:val="auto"/>
          <w:sz w:val="24"/>
          <w:szCs w:val="24"/>
          <w:lang w:val="en-US" w:eastAsia="zh-CN"/>
        </w:rPr>
        <w:t>≦必须提供报价构成说明</w:t>
      </w:r>
      <w:r>
        <w:rPr>
          <w:rFonts w:hint="eastAsia" w:asciiTheme="minorEastAsia" w:hAnsiTheme="minorEastAsia" w:eastAsiaTheme="minorEastAsia" w:cstheme="minorEastAsia"/>
          <w:b w:val="0"/>
          <w:bCs/>
          <w:color w:val="auto"/>
          <w:sz w:val="24"/>
          <w:szCs w:val="24"/>
          <w:lang w:val="en-US" w:eastAsia="zh-CN"/>
        </w:rPr>
        <w:t>。</w:t>
      </w:r>
    </w:p>
    <w:p w14:paraId="38B6EDBD">
      <w:pPr>
        <w:pStyle w:val="10"/>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服务范围</w:t>
      </w:r>
    </w:p>
    <w:p w14:paraId="7DEEC959">
      <w:pPr>
        <w:pStyle w:val="10"/>
        <w:keepNext w:val="0"/>
        <w:keepLines w:val="0"/>
        <w:pageBreakBefore w:val="0"/>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val="en-US" w:eastAsia="zh-CN" w:bidi="ar-SA"/>
        </w:rPr>
        <w:t>广西壮族自治区中渡监狱办公区（含职工食堂、职工活动楼、警体馆、运动场、18栋</w:t>
      </w:r>
      <w:bookmarkStart w:id="0" w:name="_GoBack"/>
      <w:bookmarkEnd w:id="0"/>
      <w:r>
        <w:rPr>
          <w:rFonts w:hint="eastAsia" w:asciiTheme="minorEastAsia" w:hAnsiTheme="minorEastAsia" w:eastAsiaTheme="minorEastAsia" w:cstheme="minorEastAsia"/>
          <w:kern w:val="0"/>
          <w:sz w:val="24"/>
          <w:szCs w:val="24"/>
          <w:lang w:val="en-US" w:eastAsia="zh-CN" w:bidi="ar-SA"/>
        </w:rPr>
        <w:t>停车场、洗车场）。</w:t>
      </w:r>
    </w:p>
    <w:p w14:paraId="6C5A5900">
      <w:pPr>
        <w:pStyle w:val="10"/>
        <w:keepNext w:val="0"/>
        <w:keepLines w:val="0"/>
        <w:pageBreakBefore w:val="0"/>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（2）广西壮族自治区中渡监狱监管区监内及监管区外围办公区域（含武警四中队驻地）所有绿化带、闲置地、公共区域。</w:t>
      </w:r>
    </w:p>
    <w:p w14:paraId="0F344A6D">
      <w:pPr>
        <w:pStyle w:val="10"/>
        <w:keepNext w:val="0"/>
        <w:keepLines w:val="0"/>
        <w:pageBreakBefore w:val="0"/>
        <w:kinsoku/>
        <w:wordWrap/>
        <w:overflowPunct/>
        <w:topLinePunct w:val="0"/>
        <w:autoSpaceDE/>
        <w:autoSpaceDN/>
        <w:bidi w:val="0"/>
        <w:spacing w:after="0" w:line="520" w:lineRule="exact"/>
        <w:ind w:right="0" w:firstLine="482" w:firstLineChars="200"/>
        <w:jc w:val="both"/>
        <w:textAlignment w:val="auto"/>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二、服务要求</w:t>
      </w:r>
    </w:p>
    <w:p w14:paraId="1540D8A5">
      <w:pPr>
        <w:pStyle w:val="10"/>
        <w:keepNext w:val="0"/>
        <w:keepLines w:val="0"/>
        <w:pageBreakBefore w:val="0"/>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（一）服务内容及频次</w:t>
      </w:r>
    </w:p>
    <w:p w14:paraId="3846AB2C">
      <w:pPr>
        <w:pStyle w:val="10"/>
        <w:keepNext w:val="0"/>
        <w:keepLines w:val="0"/>
        <w:pageBreakBefore w:val="0"/>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1.中渡监狱办公区及监管区监内和外围办公区所有绿化带、闲置地、公共区域、红火蚁、灭鼠蝇、蚊、蟑。</w:t>
      </w:r>
    </w:p>
    <w:p w14:paraId="5C965F39">
      <w:pPr>
        <w:pStyle w:val="10"/>
        <w:keepNext w:val="0"/>
        <w:keepLines w:val="0"/>
        <w:pageBreakBefore w:val="0"/>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2.下水道要求用烟雾机灭蟑。</w:t>
      </w:r>
    </w:p>
    <w:p w14:paraId="3B9650D0">
      <w:pPr>
        <w:pStyle w:val="10"/>
        <w:keepNext w:val="0"/>
        <w:keepLines w:val="0"/>
        <w:pageBreakBefore w:val="0"/>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3.服务频次: 中渡监狱办公区和监管区监内及外围办公区域防治次数每月至少一次，在“四害”活跃季节，根据实际情况协商后增加具体防治频次。</w:t>
      </w:r>
    </w:p>
    <w:p w14:paraId="06C91C42">
      <w:pPr>
        <w:pStyle w:val="10"/>
        <w:keepNext w:val="0"/>
        <w:keepLines w:val="0"/>
        <w:pageBreakBefore w:val="0"/>
        <w:numPr>
          <w:ilvl w:val="0"/>
          <w:numId w:val="0"/>
        </w:numPr>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（二）防治效果标准</w:t>
      </w:r>
    </w:p>
    <w:p w14:paraId="3AA346DF">
      <w:pPr>
        <w:pStyle w:val="2"/>
        <w:keepNext w:val="0"/>
        <w:keepLines w:val="0"/>
        <w:pageBreakBefore w:val="0"/>
        <w:widowControl w:val="0"/>
        <w:kinsoku/>
        <w:wordWrap/>
        <w:overflowPunct/>
        <w:topLinePunct w:val="0"/>
        <w:autoSpaceDE w:val="0"/>
        <w:autoSpaceDN w:val="0"/>
        <w:bidi w:val="0"/>
        <w:adjustRightInd/>
        <w:snapToGrid/>
        <w:spacing w:after="0" w:line="520" w:lineRule="exact"/>
        <w:ind w:right="0" w:firstLine="464" w:firstLineChars="200"/>
        <w:jc w:val="both"/>
        <w:textAlignment w:val="auto"/>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除“四害”效果要求达到国家卫生城市、国家文明城市相关标准，得到有效控制</w:t>
      </w:r>
      <w:r>
        <w:rPr>
          <w:rFonts w:hint="eastAsia" w:asciiTheme="minorEastAsia" w:hAnsiTheme="minorEastAsia" w:eastAsiaTheme="minorEastAsia" w:cstheme="minorEastAsia"/>
          <w:spacing w:val="-4"/>
          <w:sz w:val="24"/>
          <w:szCs w:val="24"/>
          <w:highlight w:val="none"/>
        </w:rPr>
        <w:t>。</w:t>
      </w:r>
    </w:p>
    <w:p w14:paraId="694E632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firstLine="0" w:firstLineChars="0"/>
        <w:jc w:val="both"/>
        <w:textAlignment w:val="auto"/>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　　1.</w:t>
      </w:r>
      <w:r>
        <w:rPr>
          <w:rFonts w:hint="eastAsia" w:asciiTheme="minorEastAsia" w:hAnsiTheme="minorEastAsia" w:eastAsiaTheme="minorEastAsia" w:cstheme="minorEastAsia"/>
          <w:spacing w:val="-4"/>
          <w:sz w:val="24"/>
          <w:szCs w:val="24"/>
          <w:highlight w:val="none"/>
        </w:rPr>
        <w:t>四害标准</w:t>
      </w:r>
    </w:p>
    <w:p w14:paraId="466690D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5"/>
          <w:sz w:val="24"/>
          <w:szCs w:val="24"/>
          <w:highlight w:val="none"/>
          <w:lang w:eastAsia="zh-CN"/>
        </w:rPr>
        <w:t>　　</w:t>
      </w:r>
      <w:r>
        <w:rPr>
          <w:rFonts w:hint="eastAsia" w:asciiTheme="minorEastAsia" w:hAnsiTheme="minorEastAsia" w:eastAsiaTheme="minorEastAsia" w:cstheme="minorEastAsia"/>
          <w:spacing w:val="-15"/>
          <w:sz w:val="24"/>
          <w:szCs w:val="24"/>
          <w:highlight w:val="none"/>
        </w:rPr>
        <w:t>四害数目、密度显著下降，室内死鼠及时处理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2"/>
          <w:sz w:val="24"/>
          <w:szCs w:val="24"/>
          <w:highlight w:val="none"/>
        </w:rPr>
        <w:t>效果达到国家灭“四害”标准。</w:t>
      </w:r>
    </w:p>
    <w:p w14:paraId="3205FE10">
      <w:pPr>
        <w:pStyle w:val="2"/>
        <w:keepNext w:val="0"/>
        <w:keepLines w:val="0"/>
        <w:pageBreakBefore w:val="0"/>
        <w:widowControl w:val="0"/>
        <w:kinsoku/>
        <w:wordWrap/>
        <w:overflowPunct/>
        <w:topLinePunct w:val="0"/>
        <w:autoSpaceDE w:val="0"/>
        <w:autoSpaceDN w:val="0"/>
        <w:bidi w:val="0"/>
        <w:adjustRightInd/>
        <w:snapToGrid/>
        <w:spacing w:after="0" w:line="520" w:lineRule="exact"/>
        <w:ind w:right="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eastAsia="zh-CN"/>
        </w:rPr>
        <w:t>　　</w:t>
      </w:r>
      <w:r>
        <w:rPr>
          <w:rFonts w:hint="eastAsia" w:asciiTheme="minorEastAsia" w:hAnsiTheme="minorEastAsia" w:eastAsiaTheme="minorEastAsia" w:cstheme="minorEastAsia"/>
          <w:spacing w:val="-2"/>
          <w:sz w:val="24"/>
          <w:szCs w:val="24"/>
          <w:highlight w:val="none"/>
        </w:rPr>
        <w:t>2</w:t>
      </w:r>
      <w:r>
        <w:rPr>
          <w:rFonts w:hint="eastAsia" w:asciiTheme="minorEastAsia" w:hAnsiTheme="minorEastAsia" w:eastAsiaTheme="minorEastAsia" w:cstheme="minorEastAsia"/>
          <w:spacing w:val="-4"/>
          <w:sz w:val="24"/>
          <w:szCs w:val="24"/>
          <w:highlight w:val="none"/>
          <w:lang w:val="en-US" w:eastAsia="zh-CN"/>
        </w:rPr>
        <w:t>.</w:t>
      </w:r>
      <w:r>
        <w:rPr>
          <w:rFonts w:hint="eastAsia" w:asciiTheme="minorEastAsia" w:hAnsiTheme="minorEastAsia" w:eastAsiaTheme="minorEastAsia" w:cstheme="minorEastAsia"/>
          <w:spacing w:val="-4"/>
          <w:sz w:val="24"/>
          <w:szCs w:val="24"/>
          <w:highlight w:val="none"/>
        </w:rPr>
        <w:t>红火蚁标准</w:t>
      </w:r>
    </w:p>
    <w:p w14:paraId="0E0D1422">
      <w:pPr>
        <w:pStyle w:val="2"/>
        <w:keepNext w:val="0"/>
        <w:keepLines w:val="0"/>
        <w:pageBreakBefore w:val="0"/>
        <w:widowControl w:val="0"/>
        <w:kinsoku/>
        <w:wordWrap/>
        <w:overflowPunct/>
        <w:topLinePunct w:val="0"/>
        <w:autoSpaceDE w:val="0"/>
        <w:autoSpaceDN w:val="0"/>
        <w:bidi w:val="0"/>
        <w:adjustRightInd/>
        <w:snapToGrid/>
        <w:spacing w:after="0" w:line="520" w:lineRule="exact"/>
        <w:ind w:right="0" w:firstLine="0" w:firstLineChars="0"/>
        <w:jc w:val="both"/>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4"/>
          <w:sz w:val="24"/>
          <w:szCs w:val="24"/>
          <w:highlight w:val="none"/>
        </w:rPr>
        <w:t xml:space="preserve">防治范围内红火蚁首次防治服务后原地表蚁丘减退率达到 </w:t>
      </w:r>
      <w:r>
        <w:rPr>
          <w:rFonts w:hint="eastAsia" w:asciiTheme="minorEastAsia" w:hAnsiTheme="minorEastAsia" w:eastAsiaTheme="minorEastAsia" w:cstheme="minorEastAsia"/>
          <w:spacing w:val="-2"/>
          <w:sz w:val="24"/>
          <w:szCs w:val="24"/>
          <w:highlight w:val="none"/>
        </w:rPr>
        <w:t>100%；新增</w:t>
      </w:r>
      <w:r>
        <w:rPr>
          <w:rFonts w:hint="eastAsia" w:asciiTheme="minorEastAsia" w:hAnsiTheme="minorEastAsia" w:eastAsiaTheme="minorEastAsia" w:cstheme="minorEastAsia"/>
          <w:spacing w:val="-3"/>
          <w:sz w:val="24"/>
          <w:szCs w:val="24"/>
          <w:highlight w:val="none"/>
        </w:rPr>
        <w:t xml:space="preserve">蚁丘及活动蚁丘不超过 </w:t>
      </w: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pacing w:val="-2"/>
          <w:sz w:val="24"/>
          <w:szCs w:val="24"/>
          <w:highlight w:val="none"/>
        </w:rPr>
        <w:t xml:space="preserve">，防治服务期地表活动蚁丘发现率低于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12"/>
          <w:sz w:val="24"/>
          <w:szCs w:val="24"/>
          <w:highlight w:val="none"/>
        </w:rPr>
        <w:t xml:space="preserve"> 巢</w:t>
      </w:r>
      <w:r>
        <w:rPr>
          <w:rFonts w:hint="eastAsia" w:asciiTheme="minorEastAsia" w:hAnsiTheme="minorEastAsia" w:eastAsiaTheme="minorEastAsia" w:cstheme="minorEastAsia"/>
          <w:spacing w:val="-4"/>
          <w:sz w:val="24"/>
          <w:szCs w:val="24"/>
          <w:highlight w:val="none"/>
        </w:rPr>
        <w:t>/10000m</w:t>
      </w:r>
      <w:r>
        <w:rPr>
          <w:rFonts w:hint="eastAsia" w:asciiTheme="minorEastAsia" w:hAnsiTheme="minorEastAsia" w:eastAsiaTheme="minorEastAsia" w:cstheme="minorEastAsia"/>
          <w:spacing w:val="-4"/>
          <w:position w:val="14"/>
          <w:sz w:val="24"/>
          <w:szCs w:val="24"/>
          <w:highlight w:val="none"/>
        </w:rPr>
        <w:t>2</w:t>
      </w:r>
      <w:r>
        <w:rPr>
          <w:rFonts w:hint="eastAsia" w:asciiTheme="minorEastAsia" w:hAnsiTheme="minorEastAsia" w:eastAsiaTheme="minorEastAsia" w:cstheme="minorEastAsia"/>
          <w:spacing w:val="-37"/>
          <w:position w:val="14"/>
          <w:sz w:val="24"/>
          <w:szCs w:val="24"/>
          <w:highlight w:val="none"/>
        </w:rPr>
        <w:t xml:space="preserve"> </w:t>
      </w:r>
      <w:r>
        <w:rPr>
          <w:rFonts w:hint="eastAsia" w:asciiTheme="minorEastAsia" w:hAnsiTheme="minorEastAsia" w:eastAsiaTheme="minorEastAsia" w:cstheme="minorEastAsia"/>
          <w:spacing w:val="-4"/>
          <w:sz w:val="24"/>
          <w:szCs w:val="24"/>
          <w:highlight w:val="none"/>
        </w:rPr>
        <w:t>计算方法</w:t>
      </w:r>
      <w:r>
        <w:rPr>
          <w:rFonts w:hint="eastAsia" w:asciiTheme="minorEastAsia" w:hAnsiTheme="minorEastAsia" w:eastAsiaTheme="minorEastAsia" w:cstheme="minorEastAsia"/>
          <w:spacing w:val="-181"/>
          <w:sz w:val="24"/>
          <w:szCs w:val="24"/>
          <w:highlight w:val="none"/>
        </w:rPr>
        <w:t>：</w:t>
      </w:r>
      <w:r>
        <w:rPr>
          <w:rFonts w:hint="eastAsia" w:asciiTheme="minorEastAsia" w:hAnsiTheme="minorEastAsia" w:eastAsiaTheme="minorEastAsia" w:cstheme="minorEastAsia"/>
          <w:spacing w:val="-3"/>
          <w:sz w:val="24"/>
          <w:szCs w:val="24"/>
          <w:highlight w:val="none"/>
        </w:rPr>
        <w:t>（</w:t>
      </w:r>
      <w:r>
        <w:rPr>
          <w:rFonts w:hint="eastAsia" w:asciiTheme="minorEastAsia" w:hAnsiTheme="minorEastAsia" w:eastAsiaTheme="minorEastAsia" w:cstheme="minorEastAsia"/>
          <w:spacing w:val="-4"/>
          <w:sz w:val="24"/>
          <w:szCs w:val="24"/>
          <w:highlight w:val="none"/>
        </w:rPr>
        <w:t>活动蚁丘发现数/防治区域面积）×10000＜1，未达到</w:t>
      </w:r>
      <w:r>
        <w:rPr>
          <w:rFonts w:hint="eastAsia" w:asciiTheme="minorEastAsia" w:hAnsiTheme="minorEastAsia" w:eastAsiaTheme="minorEastAsia" w:cstheme="minorEastAsia"/>
          <w:spacing w:val="-2"/>
          <w:sz w:val="24"/>
          <w:szCs w:val="24"/>
          <w:highlight w:val="none"/>
        </w:rPr>
        <w:t>防治效果标准</w:t>
      </w:r>
      <w:r>
        <w:rPr>
          <w:rFonts w:hint="eastAsia" w:asciiTheme="minorEastAsia" w:hAnsiTheme="minorEastAsia" w:eastAsiaTheme="minorEastAsia" w:cstheme="minorEastAsia"/>
          <w:spacing w:val="-2"/>
          <w:sz w:val="24"/>
          <w:szCs w:val="24"/>
          <w:highlight w:val="none"/>
          <w:lang w:eastAsia="zh-CN"/>
        </w:rPr>
        <w:t>乙</w:t>
      </w:r>
      <w:r>
        <w:rPr>
          <w:rFonts w:hint="eastAsia" w:asciiTheme="minorEastAsia" w:hAnsiTheme="minorEastAsia" w:eastAsiaTheme="minorEastAsia" w:cstheme="minorEastAsia"/>
          <w:spacing w:val="-2"/>
          <w:sz w:val="24"/>
          <w:szCs w:val="24"/>
          <w:highlight w:val="none"/>
        </w:rPr>
        <w:t>方按比例扣除服务款项。</w:t>
      </w:r>
    </w:p>
    <w:p w14:paraId="03147B5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3.白蚁标准</w:t>
      </w:r>
    </w:p>
    <w:p w14:paraId="3C40FFF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（1）所防治的合同约定范围达到国家或行业的质量检验评定的合格标准，之前已被白蚁害的树木虫害症状在合同期内得到有效控制，蚁害逐渐减轻，使树木的存活率保持在95%以上。</w:t>
      </w:r>
    </w:p>
    <w:p w14:paraId="1A0C8258">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内环境房屋白蚁防治标准：达到国家规定的房屋白蚁防治效果，确保杀灭率在95%以上，有效控制已经受白蚁侵害的地方，做到最佳的防治效果，在受侵害房屋的基础上确保不再出现新的蚁害。详见《城市房屋白蚁防治管理规定》于1999年10月15日以中华人民共和国建设部令第72号公布，根据2004年7月20日中华人民共和国建设部第130号《建设部关于修改&lt;城市房屋白蚁防治管理规定&gt;的决定》。</w:t>
      </w:r>
    </w:p>
    <w:p w14:paraId="5364221E">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（三）药械及安全要求</w:t>
      </w:r>
    </w:p>
    <w:p w14:paraId="7F0DE9E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1.所用药剂必须符合国家相关标准，为低毒、环保、高效产品，具有产品质量检验报告和农药登记证，严禁使用国家命令禁止的药剂。</w:t>
      </w:r>
    </w:p>
    <w:p w14:paraId="5EED26D6">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2.消杀器械需符合行业标准，所有器械定期检修，确保消杀效果。</w:t>
      </w:r>
    </w:p>
    <w:p w14:paraId="038C16DB">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3.在作业区域设置明显警示标识，作业时采取有效防护措施，防止药剂污染食品、水源及人身安全。</w:t>
      </w:r>
    </w:p>
    <w:p w14:paraId="7F75B0B7">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2"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（四）其他要求</w:t>
      </w:r>
    </w:p>
    <w:p w14:paraId="0336C720">
      <w:pPr>
        <w:pStyle w:val="10"/>
        <w:keepNext w:val="0"/>
        <w:keepLines w:val="0"/>
        <w:pageBreakBefore w:val="0"/>
        <w:numPr>
          <w:ilvl w:val="0"/>
          <w:numId w:val="0"/>
        </w:numPr>
        <w:kinsoku/>
        <w:wordWrap/>
        <w:overflowPunct/>
        <w:topLinePunct w:val="0"/>
        <w:autoSpaceDE/>
        <w:autoSpaceDN/>
        <w:bidi w:val="0"/>
        <w:spacing w:after="0" w:line="520" w:lineRule="exact"/>
        <w:ind w:right="0" w:firstLine="480" w:firstLineChars="200"/>
        <w:jc w:val="both"/>
        <w:textAlignment w:val="auto"/>
        <w:rPr>
          <w:rFonts w:hint="eastAsia" w:asciiTheme="minorEastAsia" w:hAnsiTheme="minorEastAsia" w:eastAsiaTheme="minorEastAsia" w:cstheme="minorEastAsia"/>
          <w:color w:val="0000FF"/>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1.合同期内，乙方按甲方要求及时提供病媒生物防治服务，</w:t>
      </w:r>
      <w:r>
        <w:rPr>
          <w:rFonts w:hint="eastAsia" w:asciiTheme="minorEastAsia" w:hAnsiTheme="minorEastAsia" w:eastAsiaTheme="minorEastAsia" w:cstheme="minorEastAsia"/>
          <w:color w:val="0000FF"/>
          <w:kern w:val="0"/>
          <w:sz w:val="24"/>
          <w:szCs w:val="24"/>
          <w:highlight w:val="none"/>
          <w:lang w:val="en-US" w:eastAsia="zh-CN" w:bidi="ar-SA"/>
        </w:rPr>
        <w:t>出现紧急情况要保证在2小时响应甲方服务要求。</w:t>
      </w:r>
    </w:p>
    <w:p w14:paraId="35D44F95">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2.供应商委派驻场的工作人员必须按时到岗，全勤在岗，工作时佩戴工作牌。</w:t>
      </w:r>
    </w:p>
    <w:p w14:paraId="7C3E39FB">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供应商委派驻场的工作人员必须遵守国家保密法规和采购人保密规定要求，未经我单位有关人员允许，不得随意进出各办公场所；经允许进入涉密场所的，不得翻阅文件，不得浏览计算机，不得记录、泄露任何保密信息，否则承担一切法律后果。</w:t>
      </w:r>
    </w:p>
    <w:p w14:paraId="1C989280">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74"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b/>
          <w:bCs/>
          <w:spacing w:val="-2"/>
          <w:sz w:val="24"/>
          <w:szCs w:val="24"/>
          <w:highlight w:val="none"/>
          <w:lang w:val="en-US" w:eastAsia="zh-CN"/>
        </w:rPr>
        <w:t>三</w:t>
      </w:r>
      <w:r>
        <w:rPr>
          <w:rFonts w:hint="eastAsia" w:asciiTheme="minorEastAsia" w:hAnsiTheme="minorEastAsia" w:eastAsiaTheme="minorEastAsia" w:cstheme="minorEastAsia"/>
          <w:spacing w:val="-2"/>
          <w:sz w:val="24"/>
          <w:szCs w:val="24"/>
          <w:highlight w:val="none"/>
          <w:lang w:val="en-US" w:eastAsia="zh-CN"/>
        </w:rPr>
        <w:t>、</w:t>
      </w:r>
      <w:r>
        <w:rPr>
          <w:rFonts w:hint="eastAsia" w:asciiTheme="minorEastAsia" w:hAnsiTheme="minorEastAsia" w:eastAsiaTheme="minorEastAsia" w:cstheme="minorEastAsia"/>
          <w:b/>
          <w:bCs/>
          <w:spacing w:val="-2"/>
          <w:sz w:val="24"/>
          <w:szCs w:val="24"/>
          <w:highlight w:val="none"/>
          <w:lang w:val="en-US" w:eastAsia="zh-CN"/>
        </w:rPr>
        <w:t>验收标准</w:t>
      </w:r>
    </w:p>
    <w:p w14:paraId="13803724">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right="0" w:rightChars="0" w:firstLine="464" w:firstLineChars="200"/>
        <w:jc w:val="both"/>
        <w:textAlignment w:val="auto"/>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1.“四害”</w:t>
      </w:r>
      <w:r>
        <w:rPr>
          <w:rFonts w:hint="eastAsia" w:asciiTheme="minorEastAsia" w:hAnsiTheme="minorEastAsia" w:eastAsiaTheme="minorEastAsia" w:cstheme="minorEastAsia"/>
          <w:spacing w:val="-2"/>
          <w:sz w:val="24"/>
          <w:szCs w:val="24"/>
          <w:highlight w:val="none"/>
          <w:lang w:val="en-US" w:eastAsia="zh-CN"/>
        </w:rPr>
        <w:t>验收标准：病媒生物防治效果达到国家卫生城市、文明城市等相关标准，现场得到有效治理。</w:t>
      </w:r>
    </w:p>
    <w:p w14:paraId="35D1AA2F">
      <w:pPr>
        <w:pStyle w:val="2"/>
        <w:keepNext w:val="0"/>
        <w:keepLines w:val="0"/>
        <w:pageBreakBefore w:val="0"/>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lang w:val="en-US" w:eastAsia="zh-CN"/>
        </w:rPr>
        <w:t>2.供应商每次作业完成后，必须做好工作记录，并由双方人员对防治效果进行书面签字确认。</w:t>
      </w:r>
    </w:p>
    <w:p w14:paraId="4FF4F8B5">
      <w:pPr>
        <w:pStyle w:val="2"/>
        <w:keepNext w:val="0"/>
        <w:keepLines w:val="0"/>
        <w:pageBreakBefore w:val="0"/>
        <w:numPr>
          <w:ilvl w:val="0"/>
          <w:numId w:val="0"/>
        </w:numPr>
        <w:kinsoku/>
        <w:wordWrap/>
        <w:overflowPunct/>
        <w:topLinePunct w:val="0"/>
        <w:bidi w:val="0"/>
        <w:spacing w:after="0" w:line="520" w:lineRule="exact"/>
        <w:ind w:right="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四、供应商资格要求</w:t>
      </w:r>
    </w:p>
    <w:p w14:paraId="0C28EA4A">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1.具备独立法人资格，营业执照含病媒生物防治或消杀服务范围；已完成广西政府采购云平台电子卖场注册入库。</w:t>
      </w:r>
    </w:p>
    <w:p w14:paraId="4DB006DD">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2.持有有害生物防治资质证书（有效期内）。</w:t>
      </w:r>
    </w:p>
    <w:p w14:paraId="73B53D63">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3.符合政府采购法第二十二条规定，具备完善质控体系，无重大违法违规记录。</w:t>
      </w:r>
    </w:p>
    <w:p w14:paraId="5246653C">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4.未列入“信用中国”网站失信被执行人、重大税收违法失信主体名单，未被列入中国政府采购网站采购严重违法失信行为记录名单，无失信记录、电子卖场信用良好。</w:t>
      </w:r>
    </w:p>
    <w:p w14:paraId="30C5C3AC">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5.药剂来源可追溯，符合低毒环保标准。</w:t>
      </w:r>
    </w:p>
    <w:p w14:paraId="1406E210">
      <w:pPr>
        <w:pStyle w:val="2"/>
        <w:keepNext w:val="0"/>
        <w:keepLines w:val="0"/>
        <w:pageBreakBefore w:val="0"/>
        <w:numPr>
          <w:ilvl w:val="0"/>
          <w:numId w:val="0"/>
        </w:numPr>
        <w:kinsoku/>
        <w:wordWrap/>
        <w:overflowPunct/>
        <w:topLinePunct w:val="0"/>
        <w:bidi w:val="0"/>
        <w:spacing w:after="0" w:line="520" w:lineRule="exact"/>
        <w:ind w:right="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五、供应商应提交的响应文件材料：</w:t>
      </w:r>
    </w:p>
    <w:p w14:paraId="78BAF5B1">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1.报价表（必须提供，加盖供应商公章，格式自拟）</w:t>
      </w:r>
    </w:p>
    <w:p w14:paraId="407025CE">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2.提供相关病媒生物防治或消杀服务经营范围的</w:t>
      </w:r>
      <w:r>
        <w:rPr>
          <w:rFonts w:hint="eastAsia" w:asciiTheme="minorEastAsia" w:hAnsiTheme="minorEastAsia" w:eastAsiaTheme="minorEastAsia" w:cstheme="minorEastAsia"/>
          <w:b/>
          <w:bCs/>
          <w:sz w:val="24"/>
          <w:szCs w:val="24"/>
          <w:highlight w:val="none"/>
          <w:lang w:val="en-US" w:eastAsia="zh-CN"/>
        </w:rPr>
        <w:t>营业执照</w:t>
      </w:r>
      <w:r>
        <w:rPr>
          <w:rFonts w:hint="eastAsia" w:asciiTheme="minorEastAsia" w:hAnsiTheme="minorEastAsia" w:eastAsiaTheme="minorEastAsia" w:cstheme="minorEastAsia"/>
          <w:sz w:val="24"/>
          <w:szCs w:val="24"/>
          <w:highlight w:val="none"/>
          <w:lang w:val="en-US" w:eastAsia="zh-CN"/>
        </w:rPr>
        <w:t>复印件，及有效期内的</w:t>
      </w:r>
      <w:r>
        <w:rPr>
          <w:rFonts w:hint="eastAsia" w:asciiTheme="minorEastAsia" w:hAnsiTheme="minorEastAsia" w:eastAsiaTheme="minorEastAsia" w:cstheme="minorEastAsia"/>
          <w:b/>
          <w:bCs/>
          <w:sz w:val="24"/>
          <w:szCs w:val="24"/>
          <w:highlight w:val="none"/>
          <w:lang w:val="en-US" w:eastAsia="zh-CN"/>
        </w:rPr>
        <w:t>有害生物防治资质证书</w:t>
      </w:r>
      <w:r>
        <w:rPr>
          <w:rFonts w:hint="eastAsia" w:asciiTheme="minorEastAsia" w:hAnsiTheme="minorEastAsia" w:eastAsiaTheme="minorEastAsia" w:cstheme="minorEastAsia"/>
          <w:sz w:val="24"/>
          <w:szCs w:val="24"/>
          <w:highlight w:val="none"/>
          <w:lang w:val="en-US" w:eastAsia="zh-CN"/>
        </w:rPr>
        <w:t>复印件。</w:t>
      </w:r>
      <w:r>
        <w:rPr>
          <w:rFonts w:hint="eastAsia" w:asciiTheme="minorEastAsia" w:hAnsiTheme="minorEastAsia" w:eastAsiaTheme="minorEastAsia" w:cstheme="minorEastAsia"/>
          <w:b/>
          <w:bCs/>
          <w:sz w:val="24"/>
          <w:szCs w:val="24"/>
          <w:highlight w:val="none"/>
          <w:lang w:val="en-US" w:eastAsia="zh-CN"/>
        </w:rPr>
        <w:t>（必须提供，加盖供应商公章）</w:t>
      </w:r>
    </w:p>
    <w:p w14:paraId="69C095D1">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本项目属于专门面向中小微企业采购的项目，监狱企业、残疾人福利单位视同小型、微型业的；中小企业须符合本项目采购标的所属行业对应的中小企业划分标准；供应商具有独立法人资格的中小微企业并提供中小企业声明函。</w:t>
      </w:r>
      <w:r>
        <w:rPr>
          <w:rFonts w:hint="eastAsia" w:asciiTheme="minorEastAsia" w:hAnsiTheme="minorEastAsia" w:eastAsiaTheme="minorEastAsia" w:cstheme="minorEastAsia"/>
          <w:b/>
          <w:bCs/>
          <w:sz w:val="24"/>
          <w:szCs w:val="24"/>
          <w:highlight w:val="none"/>
          <w:lang w:val="en-US" w:eastAsia="zh-CN"/>
        </w:rPr>
        <w:t>（必须提供，中小企业声明函格式见附件1）</w:t>
      </w:r>
    </w:p>
    <w:p w14:paraId="24012F04">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4.法定代表人身份证明书及身份证复印件并加盖供应商公章。</w:t>
      </w:r>
      <w:r>
        <w:rPr>
          <w:rFonts w:hint="eastAsia" w:asciiTheme="minorEastAsia" w:hAnsiTheme="minorEastAsia" w:eastAsiaTheme="minorEastAsia" w:cstheme="minorEastAsia"/>
          <w:b/>
          <w:bCs/>
          <w:sz w:val="24"/>
          <w:szCs w:val="24"/>
          <w:highlight w:val="none"/>
          <w:lang w:val="en-US" w:eastAsia="zh-CN"/>
        </w:rPr>
        <w:t>（必须提供，格式见附件2）</w:t>
      </w:r>
    </w:p>
    <w:p w14:paraId="2C30FD24">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5.法人授权委托书及受托人身份证复印件并加盖供应商公章。</w:t>
      </w:r>
      <w:r>
        <w:rPr>
          <w:rFonts w:hint="eastAsia" w:asciiTheme="minorEastAsia" w:hAnsiTheme="minorEastAsia" w:eastAsiaTheme="minorEastAsia" w:cstheme="minorEastAsia"/>
          <w:b/>
          <w:bCs/>
          <w:sz w:val="24"/>
          <w:szCs w:val="24"/>
          <w:highlight w:val="none"/>
          <w:lang w:val="en-US" w:eastAsia="zh-CN"/>
        </w:rPr>
        <w:t>（有授权委托的请提供，格式见附件3）</w:t>
      </w:r>
    </w:p>
    <w:p w14:paraId="1AE9145E">
      <w:pPr>
        <w:pStyle w:val="2"/>
        <w:keepNext w:val="0"/>
        <w:keepLines w:val="0"/>
        <w:pageBreakBefore w:val="0"/>
        <w:numPr>
          <w:ilvl w:val="0"/>
          <w:numId w:val="0"/>
        </w:numPr>
        <w:kinsoku/>
        <w:wordWrap/>
        <w:overflowPunct/>
        <w:topLinePunct w:val="0"/>
        <w:bidi w:val="0"/>
        <w:spacing w:after="0" w:line="520" w:lineRule="exact"/>
        <w:ind w:right="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备注：竞标供应商需在报价截止时间前，将报价时上传的所需核查的材料原件（须加盖供应商公章）通过快递方式寄出至收货人处（或直接上门提交），便于开标评审时核查资料真实性。在报价截止时间后第二个工作日进行评审，评审时未收到相关纸质材料的将视为未实质响应，审核不予通过。</w:t>
      </w:r>
    </w:p>
    <w:p w14:paraId="2A561841">
      <w:pPr>
        <w:pStyle w:val="2"/>
        <w:keepNext w:val="0"/>
        <w:keepLines w:val="0"/>
        <w:pageBreakBefore w:val="0"/>
        <w:numPr>
          <w:ilvl w:val="0"/>
          <w:numId w:val="0"/>
        </w:numPr>
        <w:kinsoku/>
        <w:wordWrap/>
        <w:overflowPunct/>
        <w:topLinePunct w:val="0"/>
        <w:bidi w:val="0"/>
        <w:spacing w:after="0" w:line="520" w:lineRule="exact"/>
        <w:ind w:right="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六、合同期限及相关要求</w:t>
      </w:r>
    </w:p>
    <w:p w14:paraId="0995C6D2">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1.服务期限：自合同签订之日起生效，至2026年8月31日。</w:t>
      </w:r>
    </w:p>
    <w:p w14:paraId="292B185B">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付款方式：按季度结算。每个季度末，采购人根据服务期间工作记录情况进行综合评估，防治次数及效果达到合同约定要求的，在收到中标人全额发票后10个工作日内向供应商一次付清一个季度服务的全部款项。采购人未收到合格发票的，有权不予支付相应款项，并不承担延迟付款责任。中标人不得要求采购人将货款支付给中标人以外的任何人或公司。收款方、出具发票方、合同乙方均必须与中标人名称一致。</w:t>
      </w:r>
    </w:p>
    <w:p w14:paraId="24091B26">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验收与评估标准：中标人开展每次防治服务时，需对照采购需求、合同要求及国家相关标准执行，每次服务完成后，必须做好工作记录，并由双方人员对防治效果进行书面签字确认。如防治效果不佳或未达到预定效果的，供应商需在5个工作日内整改完毕，整改费用由供应商承担，整改后仍不合格的，采购人有权拒付部分或全部服务费用，直至解除合同。</w:t>
      </w:r>
    </w:p>
    <w:p w14:paraId="4936245A">
      <w:pPr>
        <w:pStyle w:val="2"/>
        <w:keepNext w:val="0"/>
        <w:keepLines w:val="0"/>
        <w:pageBreakBefore w:val="0"/>
        <w:numPr>
          <w:ilvl w:val="0"/>
          <w:numId w:val="0"/>
        </w:numPr>
        <w:kinsoku/>
        <w:wordWrap/>
        <w:overflowPunct/>
        <w:topLinePunct w:val="0"/>
        <w:bidi w:val="0"/>
        <w:spacing w:after="0" w:line="520" w:lineRule="exact"/>
        <w:ind w:right="0" w:firstLine="480" w:firstLineChars="200"/>
        <w:jc w:val="both"/>
        <w:textAlignment w:val="auto"/>
        <w:rPr>
          <w:rFonts w:hint="eastAsia" w:ascii="仿宋" w:hAnsi="仿宋" w:eastAsia="仿宋" w:cs="仿宋"/>
          <w:sz w:val="32"/>
          <w:szCs w:val="32"/>
          <w:lang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4.违约责任：中标人未按合同要求提供服务或存在虚假履约行为的，采购人有权扣除相应服务费用、解除合同并追究违约责任；情节严重的，上报政府采购监管部门处理。</w:t>
      </w:r>
    </w:p>
    <w:p w14:paraId="423C61EB">
      <w:pPr>
        <w:pageBreakBefore w:val="0"/>
        <w:widowControl w:val="0"/>
        <w:kinsoku/>
        <w:overflowPunct/>
        <w:topLinePunct w:val="0"/>
        <w:autoSpaceDE w:val="0"/>
        <w:autoSpaceDN w:val="0"/>
        <w:bidi w:val="0"/>
        <w:adjustRightInd/>
        <w:spacing w:line="500" w:lineRule="exact"/>
        <w:jc w:val="left"/>
        <w:textAlignment w:val="auto"/>
        <w:rPr>
          <w:rFonts w:hint="eastAsia" w:ascii="仿宋" w:hAnsi="仿宋" w:eastAsia="仿宋" w:cs="仿宋"/>
          <w:sz w:val="32"/>
          <w:szCs w:val="32"/>
          <w:lang w:eastAsia="zh-CN"/>
        </w:rPr>
      </w:pPr>
    </w:p>
    <w:p w14:paraId="1359A260">
      <w:pPr>
        <w:pageBreakBefore w:val="0"/>
        <w:widowControl w:val="0"/>
        <w:kinsoku/>
        <w:overflowPunct/>
        <w:topLinePunct w:val="0"/>
        <w:autoSpaceDE w:val="0"/>
        <w:autoSpaceDN w:val="0"/>
        <w:bidi w:val="0"/>
        <w:adjustRightInd/>
        <w:spacing w:line="500" w:lineRule="exact"/>
        <w:jc w:val="left"/>
        <w:textAlignment w:val="auto"/>
        <w:rPr>
          <w:rFonts w:hint="eastAsia" w:ascii="仿宋" w:hAnsi="仿宋" w:eastAsia="仿宋" w:cs="仿宋"/>
          <w:sz w:val="32"/>
          <w:szCs w:val="32"/>
          <w:lang w:eastAsia="zh-CN"/>
        </w:rPr>
      </w:pPr>
    </w:p>
    <w:p w14:paraId="25B530FB">
      <w:pPr>
        <w:pageBreakBefore w:val="0"/>
        <w:widowControl w:val="0"/>
        <w:kinsoku/>
        <w:overflowPunct/>
        <w:topLinePunct w:val="0"/>
        <w:autoSpaceDE w:val="0"/>
        <w:autoSpaceDN w:val="0"/>
        <w:bidi w:val="0"/>
        <w:adjustRightInd/>
        <w:spacing w:line="500" w:lineRule="exact"/>
        <w:jc w:val="left"/>
        <w:textAlignment w:val="auto"/>
        <w:rPr>
          <w:rFonts w:hint="eastAsia" w:ascii="仿宋" w:hAnsi="仿宋" w:eastAsia="仿宋" w:cs="仿宋"/>
          <w:sz w:val="32"/>
          <w:szCs w:val="32"/>
          <w:lang w:eastAsia="zh-CN"/>
        </w:rPr>
      </w:pPr>
    </w:p>
    <w:p w14:paraId="150D20DC">
      <w:pPr>
        <w:pageBreakBefore w:val="0"/>
        <w:widowControl w:val="0"/>
        <w:kinsoku/>
        <w:overflowPunct/>
        <w:topLinePunct w:val="0"/>
        <w:autoSpaceDE w:val="0"/>
        <w:autoSpaceDN w:val="0"/>
        <w:bidi w:val="0"/>
        <w:adjustRightInd/>
        <w:spacing w:line="500" w:lineRule="exact"/>
        <w:jc w:val="left"/>
        <w:textAlignment w:val="auto"/>
        <w:rPr>
          <w:rFonts w:hint="eastAsia" w:ascii="仿宋" w:hAnsi="仿宋" w:eastAsia="仿宋" w:cs="仿宋"/>
          <w:sz w:val="32"/>
          <w:szCs w:val="32"/>
          <w:lang w:eastAsia="zh-CN"/>
        </w:rPr>
      </w:pPr>
    </w:p>
    <w:p w14:paraId="2B36645A">
      <w:pPr>
        <w:pageBreakBefore w:val="0"/>
        <w:widowControl w:val="0"/>
        <w:kinsoku/>
        <w:overflowPunct/>
        <w:topLinePunct w:val="0"/>
        <w:autoSpaceDE w:val="0"/>
        <w:autoSpaceDN w:val="0"/>
        <w:bidi w:val="0"/>
        <w:adjustRightInd/>
        <w:spacing w:line="500" w:lineRule="exact"/>
        <w:jc w:val="left"/>
        <w:textAlignment w:val="auto"/>
        <w:rPr>
          <w:rFonts w:hint="eastAsia" w:ascii="仿宋" w:hAnsi="仿宋" w:eastAsia="仿宋" w:cs="仿宋"/>
          <w:sz w:val="32"/>
          <w:szCs w:val="32"/>
          <w:lang w:eastAsia="zh-CN"/>
        </w:rPr>
      </w:pPr>
    </w:p>
    <w:p w14:paraId="78392390">
      <w:pPr>
        <w:pStyle w:val="2"/>
        <w:rPr>
          <w:rFonts w:hint="eastAsia"/>
          <w:lang w:eastAsia="zh-CN"/>
        </w:rPr>
      </w:pPr>
    </w:p>
    <w:p w14:paraId="07F2A644">
      <w:pPr>
        <w:pageBreakBefore w:val="0"/>
        <w:widowControl w:val="0"/>
        <w:kinsoku/>
        <w:overflowPunct/>
        <w:topLinePunct w:val="0"/>
        <w:autoSpaceDE w:val="0"/>
        <w:autoSpaceDN w:val="0"/>
        <w:bidi w:val="0"/>
        <w:adjustRightInd/>
        <w:spacing w:line="50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w:t>
      </w:r>
    </w:p>
    <w:p w14:paraId="316B8707">
      <w:pPr>
        <w:keepNext w:val="0"/>
        <w:keepLines w:val="0"/>
        <w:pageBreakBefore w:val="0"/>
        <w:widowControl w:val="0"/>
        <w:kinsoku/>
        <w:overflowPunct/>
        <w:topLinePunct w:val="0"/>
        <w:autoSpaceDE/>
        <w:autoSpaceDN/>
        <w:bidi w:val="0"/>
        <w:adjustRightInd/>
        <w:snapToGrid/>
        <w:spacing w:line="480" w:lineRule="exact"/>
        <w:ind w:firstLine="240" w:firstLineChars="1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lang w:val="en-US" w:eastAsia="zh-CN"/>
        </w:rPr>
        <w:t>1.</w:t>
      </w:r>
      <w:r>
        <w:rPr>
          <w:rStyle w:val="19"/>
          <w:rFonts w:hint="eastAsia" w:asciiTheme="minorEastAsia" w:hAnsiTheme="minorEastAsia" w:eastAsiaTheme="minorEastAsia" w:cstheme="minorEastAsia"/>
          <w:color w:val="auto"/>
          <w:sz w:val="24"/>
          <w:szCs w:val="24"/>
          <w:highlight w:val="none"/>
        </w:rPr>
        <w:t>中小企业声明函格式</w:t>
      </w:r>
      <w:r>
        <w:rPr>
          <w:rFonts w:hint="eastAsia" w:asciiTheme="minorEastAsia" w:hAnsiTheme="minorEastAsia" w:eastAsiaTheme="minorEastAsia" w:cstheme="minorEastAsia"/>
          <w:b/>
          <w:bCs/>
          <w:sz w:val="24"/>
          <w:szCs w:val="24"/>
        </w:rPr>
        <w:t>（必须提供，加盖公章）</w:t>
      </w:r>
    </w:p>
    <w:p w14:paraId="472203D5">
      <w:pPr>
        <w:keepNext w:val="0"/>
        <w:keepLines w:val="0"/>
        <w:pageBreakBefore w:val="0"/>
        <w:widowControl w:val="0"/>
        <w:kinsoku/>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中小企业声明函（服务）</w:t>
      </w:r>
    </w:p>
    <w:p w14:paraId="67F77B78">
      <w:pPr>
        <w:pStyle w:val="2"/>
        <w:keepNext w:val="0"/>
        <w:keepLines w:val="0"/>
        <w:pageBreakBefore w:val="0"/>
        <w:widowControl w:val="0"/>
        <w:kinsoku/>
        <w:overflowPunct/>
        <w:topLinePunct w:val="0"/>
        <w:autoSpaceDE/>
        <w:autoSpaceDN/>
        <w:bidi w:val="0"/>
        <w:adjustRightInd/>
        <w:snapToGrid/>
        <w:spacing w:line="480" w:lineRule="exact"/>
        <w:ind w:right="142" w:firstLine="705" w:firstLineChars="294"/>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采购活动，服务全部由符合政策要求的中小企业承接。相关企业（含联合体中的中小企业、签订分包意向协议的中小企业）的具体情况如下：</w:t>
      </w:r>
    </w:p>
    <w:p w14:paraId="209F1B1B">
      <w:pPr>
        <w:keepNext w:val="0"/>
        <w:keepLines w:val="0"/>
        <w:pageBreakBefore w:val="0"/>
        <w:widowControl w:val="0"/>
        <w:tabs>
          <w:tab w:val="left" w:pos="1384"/>
          <w:tab w:val="left" w:pos="4562"/>
          <w:tab w:val="left" w:pos="6803"/>
        </w:tabs>
        <w:kinsoku/>
        <w:overflowPunct/>
        <w:topLinePunct w:val="0"/>
        <w:autoSpaceDE/>
        <w:autoSpaceDN/>
        <w:bidi w:val="0"/>
        <w:adjustRightInd/>
        <w:snapToGrid/>
        <w:spacing w:before="13" w:line="480" w:lineRule="exact"/>
        <w:ind w:right="142" w:firstLine="772" w:firstLineChars="32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b/>
          <w:bCs/>
          <w:i/>
          <w:iCs/>
          <w:color w:val="auto"/>
          <w:sz w:val="24"/>
          <w:szCs w:val="24"/>
          <w:highlight w:val="none"/>
          <w:u w:val="single"/>
          <w:lang w:eastAsia="zh-CN"/>
        </w:rPr>
        <w:t>物业管理</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1E83CFA9">
      <w:pPr>
        <w:keepNext w:val="0"/>
        <w:keepLines w:val="0"/>
        <w:pageBreakBefore w:val="0"/>
        <w:widowControl w:val="0"/>
        <w:tabs>
          <w:tab w:val="left" w:pos="1065"/>
          <w:tab w:val="left" w:pos="4262"/>
          <w:tab w:val="left" w:pos="6477"/>
        </w:tabs>
        <w:kinsoku/>
        <w:overflowPunct/>
        <w:topLinePunct w:val="0"/>
        <w:autoSpaceDE/>
        <w:autoSpaceDN/>
        <w:bidi w:val="0"/>
        <w:adjustRightInd/>
        <w:snapToGrid/>
        <w:spacing w:before="20" w:line="480" w:lineRule="exact"/>
        <w:ind w:right="84" w:firstLine="772" w:firstLineChars="322"/>
        <w:jc w:val="both"/>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b/>
          <w:bCs/>
          <w:i/>
          <w:iCs/>
          <w:color w:val="auto"/>
          <w:sz w:val="24"/>
          <w:szCs w:val="24"/>
          <w:highlight w:val="none"/>
          <w:u w:val="single"/>
          <w:lang w:eastAsia="zh-CN"/>
        </w:rPr>
        <w:t>物业管理</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47CDDBFF">
      <w:pPr>
        <w:pStyle w:val="2"/>
        <w:keepNext w:val="0"/>
        <w:keepLines w:val="0"/>
        <w:pageBreakBefore w:val="0"/>
        <w:widowControl w:val="0"/>
        <w:kinsoku/>
        <w:overflowPunct/>
        <w:topLinePunct w:val="0"/>
        <w:autoSpaceDE/>
        <w:autoSpaceDN/>
        <w:bidi w:val="0"/>
        <w:adjustRightInd/>
        <w:snapToGrid/>
        <w:spacing w:before="34" w:line="480" w:lineRule="exact"/>
        <w:ind w:right="142" w:firstLine="705" w:firstLineChars="294"/>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D93F9EF">
      <w:pPr>
        <w:pStyle w:val="2"/>
        <w:keepNext w:val="0"/>
        <w:keepLines w:val="0"/>
        <w:pageBreakBefore w:val="0"/>
        <w:widowControl w:val="0"/>
        <w:kinsoku/>
        <w:overflowPunct/>
        <w:topLinePunct w:val="0"/>
        <w:autoSpaceDE/>
        <w:autoSpaceDN/>
        <w:bidi w:val="0"/>
        <w:adjustRightInd/>
        <w:snapToGrid/>
        <w:spacing w:before="34" w:line="480" w:lineRule="exact"/>
        <w:ind w:right="142" w:firstLine="705" w:firstLineChars="294"/>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36DA286F">
      <w:pPr>
        <w:pStyle w:val="2"/>
        <w:keepNext w:val="0"/>
        <w:keepLines w:val="0"/>
        <w:pageBreakBefore w:val="0"/>
        <w:widowControl w:val="0"/>
        <w:kinsoku/>
        <w:overflowPunct/>
        <w:topLinePunct w:val="0"/>
        <w:autoSpaceDE/>
        <w:autoSpaceDN/>
        <w:bidi w:val="0"/>
        <w:adjustRightInd/>
        <w:snapToGrid/>
        <w:spacing w:before="25" w:line="480" w:lineRule="exact"/>
        <w:ind w:right="142" w:firstLine="705" w:firstLineChars="294"/>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7408CF62">
      <w:pPr>
        <w:pStyle w:val="2"/>
        <w:keepNext w:val="0"/>
        <w:keepLines w:val="0"/>
        <w:pageBreakBefore w:val="0"/>
        <w:widowControl w:val="0"/>
        <w:kinsoku/>
        <w:wordWrap/>
        <w:overflowPunct/>
        <w:topLinePunct w:val="0"/>
        <w:autoSpaceDE/>
        <w:autoSpaceDN/>
        <w:bidi w:val="0"/>
        <w:adjustRightInd/>
        <w:snapToGrid/>
        <w:spacing w:before="56" w:line="480" w:lineRule="exact"/>
        <w:ind w:right="65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企业名称（</w:t>
      </w:r>
      <w:r>
        <w:rPr>
          <w:rFonts w:hint="eastAsia" w:asciiTheme="minorEastAsia" w:hAnsiTheme="minorEastAsia" w:eastAsiaTheme="minorEastAsia" w:cstheme="minorEastAsia"/>
          <w:color w:val="auto"/>
          <w:sz w:val="24"/>
          <w:szCs w:val="24"/>
          <w:highlight w:val="none"/>
          <w:lang w:eastAsia="zh-CN"/>
        </w:rPr>
        <w:t>盖</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eastAsia="zh-CN"/>
        </w:rPr>
        <w:t xml:space="preserve">   </w:t>
      </w:r>
    </w:p>
    <w:p w14:paraId="11979A89">
      <w:pPr>
        <w:pStyle w:val="2"/>
        <w:keepNext w:val="0"/>
        <w:keepLines w:val="0"/>
        <w:pageBreakBefore w:val="0"/>
        <w:widowControl w:val="0"/>
        <w:kinsoku/>
        <w:wordWrap/>
        <w:overflowPunct/>
        <w:topLinePunct w:val="0"/>
        <w:autoSpaceDE/>
        <w:autoSpaceDN/>
        <w:bidi w:val="0"/>
        <w:adjustRightInd/>
        <w:snapToGrid/>
        <w:spacing w:before="56" w:line="480" w:lineRule="exact"/>
        <w:ind w:right="1808"/>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val="en-US" w:eastAsia="zh-CN"/>
        </w:rPr>
        <w:t xml:space="preserve">    </w:t>
      </w:r>
    </w:p>
    <w:p w14:paraId="0B55FC0A">
      <w:pPr>
        <w:keepNext w:val="0"/>
        <w:keepLines w:val="0"/>
        <w:pageBreakBefore w:val="0"/>
        <w:widowControl w:val="0"/>
        <w:kinsoku/>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B7B9C2C">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sz w:val="24"/>
          <w:szCs w:val="24"/>
          <w:lang w:val="en-US" w:eastAsia="zh-CN"/>
        </w:rPr>
      </w:pPr>
    </w:p>
    <w:p w14:paraId="582912C2">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法定代表人身份证明书</w:t>
      </w:r>
      <w:r>
        <w:rPr>
          <w:rFonts w:hint="eastAsia" w:asciiTheme="minorEastAsia" w:hAnsiTheme="minorEastAsia" w:eastAsiaTheme="minorEastAsia" w:cstheme="minorEastAsia"/>
          <w:b/>
          <w:sz w:val="24"/>
          <w:szCs w:val="24"/>
          <w:lang w:eastAsia="zh-CN"/>
        </w:rPr>
        <w:t>格式</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必须提供</w:t>
      </w:r>
      <w:r>
        <w:rPr>
          <w:rFonts w:hint="eastAsia" w:asciiTheme="minorEastAsia" w:hAnsiTheme="minorEastAsia" w:eastAsiaTheme="minorEastAsia" w:cstheme="minorEastAsia"/>
          <w:b/>
          <w:bCs/>
          <w:sz w:val="24"/>
          <w:szCs w:val="24"/>
        </w:rPr>
        <w:t>加盖公章）</w:t>
      </w:r>
    </w:p>
    <w:p w14:paraId="2D251147">
      <w:pPr>
        <w:pageBreakBefore w:val="0"/>
        <w:widowControl w:val="0"/>
        <w:kinsoku/>
        <w:overflowPunct/>
        <w:topLinePunct w:val="0"/>
        <w:bidi w:val="0"/>
        <w:adjustRightInd/>
        <w:spacing w:line="500" w:lineRule="exact"/>
        <w:ind w:firstLine="960" w:firstLineChars="400"/>
        <w:jc w:val="both"/>
        <w:textAlignment w:val="auto"/>
        <w:rPr>
          <w:rFonts w:hint="eastAsia" w:asciiTheme="minorEastAsia" w:hAnsiTheme="minorEastAsia" w:eastAsiaTheme="minorEastAsia" w:cstheme="minorEastAsia"/>
          <w:sz w:val="24"/>
          <w:szCs w:val="24"/>
          <w:u w:val="single"/>
        </w:rPr>
      </w:pPr>
    </w:p>
    <w:p w14:paraId="606DA9B8">
      <w:pPr>
        <w:pageBreakBefore w:val="0"/>
        <w:widowControl w:val="0"/>
        <w:kinsoku/>
        <w:overflowPunct/>
        <w:topLinePunct w:val="0"/>
        <w:bidi w:val="0"/>
        <w:adjustRightIn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u w:val="single"/>
          <w:lang w:eastAsia="zh-CN"/>
        </w:rPr>
        <w:t>（法定代表人）</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color w:val="auto"/>
          <w:sz w:val="24"/>
          <w:szCs w:val="24"/>
          <w:u w:val="single"/>
          <w:lang w:eastAsia="zh-CN"/>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sz w:val="24"/>
          <w:szCs w:val="24"/>
        </w:rPr>
        <w:t>任职，是</w:t>
      </w:r>
      <w:r>
        <w:rPr>
          <w:rFonts w:hint="eastAsia" w:asciiTheme="minorEastAsia" w:hAnsiTheme="minorEastAsia" w:eastAsiaTheme="minorEastAsia" w:cstheme="minorEastAsia"/>
          <w:color w:val="auto"/>
          <w:sz w:val="24"/>
          <w:szCs w:val="24"/>
          <w:u w:val="single"/>
          <w:lang w:eastAsia="zh-CN"/>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sz w:val="24"/>
          <w:szCs w:val="24"/>
        </w:rPr>
        <w:t>的法定代表人。</w:t>
      </w:r>
    </w:p>
    <w:p w14:paraId="58FAD0C5">
      <w:pPr>
        <w:pageBreakBefore w:val="0"/>
        <w:widowControl w:val="0"/>
        <w:kinsoku/>
        <w:overflowPunct/>
        <w:topLinePunct w:val="0"/>
        <w:bidi w:val="0"/>
        <w:adjustRightInd/>
        <w:spacing w:line="500" w:lineRule="exact"/>
        <w:ind w:firstLine="840" w:firstLineChars="35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41DE4E6F">
      <w:pPr>
        <w:pageBreakBefore w:val="0"/>
        <w:widowControl w:val="0"/>
        <w:kinsoku/>
        <w:overflowPunct/>
        <w:topLinePunct w:val="0"/>
        <w:bidi w:val="0"/>
        <w:adjustRightInd/>
        <w:spacing w:line="500" w:lineRule="exact"/>
        <w:ind w:firstLine="3360" w:firstLineChars="14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单位名称：（单位公章）</w:t>
      </w:r>
    </w:p>
    <w:p w14:paraId="150EB34D">
      <w:pPr>
        <w:pageBreakBefore w:val="0"/>
        <w:widowControl w:val="0"/>
        <w:kinsoku/>
        <w:overflowPunct/>
        <w:topLinePunct w:val="0"/>
        <w:bidi w:val="0"/>
        <w:adjustRightInd/>
        <w:spacing w:line="500" w:lineRule="exact"/>
        <w:ind w:firstLine="3600" w:firstLineChars="15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523C07A0">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sz w:val="24"/>
          <w:szCs w:val="24"/>
        </w:rPr>
      </w:pPr>
    </w:p>
    <w:p w14:paraId="7D335ADF">
      <w:pPr>
        <w:pageBreakBefore w:val="0"/>
        <w:widowControl w:val="0"/>
        <w:kinsoku/>
        <w:overflowPunct/>
        <w:topLinePunct w:val="0"/>
        <w:bidi w:val="0"/>
        <w:adjustRightInd/>
        <w:spacing w:line="500" w:lineRule="exact"/>
        <w:ind w:firstLine="360" w:firstLineChars="15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法定代表人身份证号码：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CFC7B5B">
      <w:pPr>
        <w:pageBreakBefore w:val="0"/>
        <w:widowControl w:val="0"/>
        <w:kinsoku/>
        <w:overflowPunct/>
        <w:topLinePunct w:val="0"/>
        <w:bidi w:val="0"/>
        <w:adjustRightInd/>
        <w:spacing w:line="500" w:lineRule="exact"/>
        <w:ind w:firstLine="360" w:firstLineChars="15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住址：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12074C8D">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615351EC">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-106045</wp:posOffset>
                </wp:positionH>
                <wp:positionV relativeFrom="paragraph">
                  <wp:posOffset>379095</wp:posOffset>
                </wp:positionV>
                <wp:extent cx="3012440" cy="2045970"/>
                <wp:effectExtent l="5080" t="5080" r="11430" b="6350"/>
                <wp:wrapNone/>
                <wp:docPr id="2" name="矩形 2"/>
                <wp:cNvGraphicFramePr/>
                <a:graphic xmlns:a="http://schemas.openxmlformats.org/drawingml/2006/main">
                  <a:graphicData uri="http://schemas.microsoft.com/office/word/2010/wordprocessingShape">
                    <wps:wsp>
                      <wps:cNvSpPr/>
                      <wps:spPr>
                        <a:xfrm>
                          <a:off x="0" y="0"/>
                          <a:ext cx="3012440" cy="2045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1A7B64">
                            <w:pPr>
                              <w:jc w:val="center"/>
                              <w:rPr>
                                <w:rFonts w:hint="eastAsia"/>
                                <w:b/>
                                <w:sz w:val="24"/>
                                <w:szCs w:val="24"/>
                              </w:rPr>
                            </w:pPr>
                            <w:r>
                              <w:rPr>
                                <w:rFonts w:hint="eastAsia"/>
                                <w:sz w:val="24"/>
                                <w:szCs w:val="24"/>
                              </w:rPr>
                              <w:t>法定代表</w:t>
                            </w:r>
                            <w:r>
                              <w:rPr>
                                <w:rFonts w:hint="eastAsia"/>
                                <w:sz w:val="24"/>
                                <w:szCs w:val="24"/>
                                <w:lang w:eastAsia="zh-CN"/>
                              </w:rPr>
                              <w:t>人</w:t>
                            </w:r>
                            <w:r>
                              <w:rPr>
                                <w:rFonts w:hint="eastAsia"/>
                                <w:sz w:val="24"/>
                                <w:szCs w:val="24"/>
                              </w:rPr>
                              <w:t>居民身份证</w:t>
                            </w:r>
                            <w:r>
                              <w:rPr>
                                <w:rFonts w:hint="eastAsia"/>
                                <w:b/>
                                <w:sz w:val="24"/>
                                <w:szCs w:val="24"/>
                              </w:rPr>
                              <w:t>（正面）</w:t>
                            </w:r>
                          </w:p>
                          <w:p w14:paraId="6BA557D0">
                            <w:pPr>
                              <w:pStyle w:val="8"/>
                              <w:ind w:left="0" w:leftChars="0" w:firstLine="0" w:firstLineChars="0"/>
                              <w:jc w:val="both"/>
                              <w:rPr>
                                <w:rFonts w:hint="eastAsia" w:eastAsia="宋体"/>
                                <w:lang w:eastAsia="zh-CN"/>
                              </w:rPr>
                            </w:pPr>
                          </w:p>
                        </w:txbxContent>
                      </wps:txbx>
                      <wps:bodyPr wrap="square" upright="1"/>
                    </wps:wsp>
                  </a:graphicData>
                </a:graphic>
              </wp:anchor>
            </w:drawing>
          </mc:Choice>
          <mc:Fallback>
            <w:pict>
              <v:rect id="_x0000_s1026" o:spid="_x0000_s1026" o:spt="1" style="position:absolute;left:0pt;margin-left:-8.35pt;margin-top:29.85pt;height:161.1pt;width:237.2pt;z-index:251661312;mso-width-relative:page;mso-height-relative:page;" fillcolor="#FFFFFF" filled="t" stroked="t" coordsize="21600,21600" o:gfxdata="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PCAeNkAAAAKAQAADwAAAAAA&#10;AAABACAAAAAiAAAAZHJzL2Rvd25yZXYueG1sUEsBAhQAFAAAAAgAh07iQAwx81oSAgAARgQAAA4A&#10;AAAAAAAAAQAgAAAAKAEAAGRycy9lMm9Eb2MueG1sUEsFBgAAAAAGAAYAWQEAAKwFAAAAAA==&#10;">
                <v:fill on="t" focussize="0,0"/>
                <v:stroke color="#000000" joinstyle="miter"/>
                <v:imagedata o:title=""/>
                <o:lock v:ext="edit" aspectratio="f"/>
                <v:textbox>
                  <w:txbxContent>
                    <w:p w14:paraId="6E1A7B64">
                      <w:pPr>
                        <w:jc w:val="center"/>
                        <w:rPr>
                          <w:rFonts w:hint="eastAsia"/>
                          <w:b/>
                          <w:sz w:val="24"/>
                          <w:szCs w:val="24"/>
                        </w:rPr>
                      </w:pPr>
                      <w:r>
                        <w:rPr>
                          <w:rFonts w:hint="eastAsia"/>
                          <w:sz w:val="24"/>
                          <w:szCs w:val="24"/>
                        </w:rPr>
                        <w:t>法定代表</w:t>
                      </w:r>
                      <w:r>
                        <w:rPr>
                          <w:rFonts w:hint="eastAsia"/>
                          <w:sz w:val="24"/>
                          <w:szCs w:val="24"/>
                          <w:lang w:eastAsia="zh-CN"/>
                        </w:rPr>
                        <w:t>人</w:t>
                      </w:r>
                      <w:r>
                        <w:rPr>
                          <w:rFonts w:hint="eastAsia"/>
                          <w:sz w:val="24"/>
                          <w:szCs w:val="24"/>
                        </w:rPr>
                        <w:t>居民身份证</w:t>
                      </w:r>
                      <w:r>
                        <w:rPr>
                          <w:rFonts w:hint="eastAsia"/>
                          <w:b/>
                          <w:sz w:val="24"/>
                          <w:szCs w:val="24"/>
                        </w:rPr>
                        <w:t>（正面）</w:t>
                      </w:r>
                    </w:p>
                    <w:p w14:paraId="6BA557D0">
                      <w:pPr>
                        <w:pStyle w:val="8"/>
                        <w:ind w:left="0" w:leftChars="0" w:firstLine="0" w:firstLineChars="0"/>
                        <w:jc w:val="both"/>
                        <w:rPr>
                          <w:rFonts w:hint="eastAsia" w:eastAsia="宋体"/>
                          <w:lang w:eastAsia="zh-CN"/>
                        </w:rPr>
                      </w:pPr>
                    </w:p>
                  </w:txbxContent>
                </v:textbox>
              </v:rect>
            </w:pict>
          </mc:Fallback>
        </mc:AlternateConten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3096895</wp:posOffset>
                </wp:positionH>
                <wp:positionV relativeFrom="paragraph">
                  <wp:posOffset>342265</wp:posOffset>
                </wp:positionV>
                <wp:extent cx="2811145" cy="2063750"/>
                <wp:effectExtent l="5080" t="4445" r="22225" b="8255"/>
                <wp:wrapNone/>
                <wp:docPr id="3" name="矩形 3"/>
                <wp:cNvGraphicFramePr/>
                <a:graphic xmlns:a="http://schemas.openxmlformats.org/drawingml/2006/main">
                  <a:graphicData uri="http://schemas.microsoft.com/office/word/2010/wordprocessingShape">
                    <wps:wsp>
                      <wps:cNvSpPr/>
                      <wps:spPr>
                        <a:xfrm>
                          <a:off x="0" y="0"/>
                          <a:ext cx="2811145" cy="2063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EE9490">
                            <w:pPr>
                              <w:jc w:val="center"/>
                              <w:rPr>
                                <w:rFonts w:hint="eastAsia"/>
                                <w:b/>
                                <w:sz w:val="24"/>
                                <w:szCs w:val="24"/>
                              </w:rPr>
                            </w:pPr>
                            <w:r>
                              <w:rPr>
                                <w:rFonts w:hint="eastAsia"/>
                                <w:sz w:val="24"/>
                                <w:szCs w:val="24"/>
                              </w:rPr>
                              <w:t>法定代表人居民身份证</w:t>
                            </w:r>
                            <w:r>
                              <w:rPr>
                                <w:rFonts w:hint="eastAsia"/>
                                <w:b/>
                                <w:sz w:val="24"/>
                                <w:szCs w:val="24"/>
                              </w:rPr>
                              <w:t>（反面）</w:t>
                            </w:r>
                          </w:p>
                          <w:p w14:paraId="368F3CBF">
                            <w:pPr>
                              <w:pStyle w:val="8"/>
                              <w:ind w:left="0" w:leftChars="0" w:firstLine="0" w:firstLineChars="0"/>
                              <w:rPr>
                                <w:rFonts w:hint="eastAsia" w:eastAsia="宋体"/>
                                <w:lang w:eastAsia="zh-CN"/>
                              </w:rPr>
                            </w:pPr>
                          </w:p>
                        </w:txbxContent>
                      </wps:txbx>
                      <wps:bodyPr wrap="square" upright="1"/>
                    </wps:wsp>
                  </a:graphicData>
                </a:graphic>
              </wp:anchor>
            </w:drawing>
          </mc:Choice>
          <mc:Fallback>
            <w:pict>
              <v:rect id="_x0000_s1026" o:spid="_x0000_s1026" o:spt="1" style="position:absolute;left:0pt;margin-left:243.85pt;margin-top:26.95pt;height:162.5pt;width:221.35pt;z-index:251660288;mso-width-relative:page;mso-height-relative:page;" fillcolor="#FFFFFF" filled="t" stroked="t" coordsize="21600,21600" o:gfxdata="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uF2GXZAAAACgEAAA8AAAAA&#10;AAAAAQAgAAAAIgAAAGRycy9kb3ducmV2LnhtbFBLAQIUABQAAAAIAIdO4kDnebN9EwIAAEYEAAAO&#10;AAAAAAAAAAEAIAAAACgBAABkcnMvZTJvRG9jLnhtbFBLBQYAAAAABgAGAFkBAACtBQAAAAA=&#10;">
                <v:fill on="t" focussize="0,0"/>
                <v:stroke color="#000000" joinstyle="miter"/>
                <v:imagedata o:title=""/>
                <o:lock v:ext="edit" aspectratio="f"/>
                <v:textbox>
                  <w:txbxContent>
                    <w:p w14:paraId="42EE9490">
                      <w:pPr>
                        <w:jc w:val="center"/>
                        <w:rPr>
                          <w:rFonts w:hint="eastAsia"/>
                          <w:b/>
                          <w:sz w:val="24"/>
                          <w:szCs w:val="24"/>
                        </w:rPr>
                      </w:pPr>
                      <w:r>
                        <w:rPr>
                          <w:rFonts w:hint="eastAsia"/>
                          <w:sz w:val="24"/>
                          <w:szCs w:val="24"/>
                        </w:rPr>
                        <w:t>法定代表人居民身份证</w:t>
                      </w:r>
                      <w:r>
                        <w:rPr>
                          <w:rFonts w:hint="eastAsia"/>
                          <w:b/>
                          <w:sz w:val="24"/>
                          <w:szCs w:val="24"/>
                        </w:rPr>
                        <w:t>（反面）</w:t>
                      </w:r>
                    </w:p>
                    <w:p w14:paraId="368F3CBF">
                      <w:pPr>
                        <w:pStyle w:val="8"/>
                        <w:ind w:left="0" w:leftChars="0" w:firstLine="0" w:firstLineChars="0"/>
                        <w:rPr>
                          <w:rFonts w:hint="eastAsia" w:eastAsia="宋体"/>
                          <w:lang w:eastAsia="zh-CN"/>
                        </w:rPr>
                      </w:pPr>
                    </w:p>
                  </w:txbxContent>
                </v:textbox>
              </v:rect>
            </w:pict>
          </mc:Fallback>
        </mc:AlternateContent>
      </w:r>
      <w:r>
        <w:rPr>
          <w:rFonts w:hint="eastAsia" w:asciiTheme="minorEastAsia" w:hAnsiTheme="minorEastAsia" w:eastAsiaTheme="minorEastAsia" w:cstheme="minorEastAsia"/>
          <w:color w:val="auto"/>
          <w:sz w:val="24"/>
          <w:szCs w:val="24"/>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5080" r="0" b="4445"/>
                <wp:wrapTopAndBottom/>
                <wp:docPr id="4" name="直接连接符 4"/>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6gxh9UAAAAGAQAADwAAAAAAAAABACAAAAAiAAAAZHJzL2Rvd25yZXYueG1sUEsBAhQAFAAA&#10;AAgAh07iQGYWGpbyAQAA5gMAAA4AAAAAAAAAAQAgAAAAJAEAAGRycy9lMm9Eb2MueG1sUEsFBgAA&#10;AAAGAAYAWQEAAIgFAAAAAA==&#10;">
                <v:fill on="f" focussize="0,0"/>
                <v:stroke color="#000000" joinstyle="round"/>
                <v:imagedata o:title=""/>
                <o:lock v:ext="edit" aspectratio="f"/>
                <w10:wrap type="topAndBottom"/>
              </v:line>
            </w:pict>
          </mc:Fallback>
        </mc:AlternateContent>
      </w:r>
      <w:r>
        <w:rPr>
          <w:rFonts w:hint="eastAsia" w:asciiTheme="minorEastAsia" w:hAnsiTheme="minorEastAsia" w:eastAsiaTheme="minorEastAsia" w:cstheme="minorEastAsia"/>
          <w:color w:val="auto"/>
          <w:sz w:val="24"/>
          <w:szCs w:val="24"/>
        </w:rPr>
        <w:t xml:space="preserve">                                                                                                                                                                                        </w:t>
      </w:r>
    </w:p>
    <w:p w14:paraId="65A5ABFE">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235EA4CA">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2F9D19C9">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3E04D3CC">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3978289F">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353ADAA2">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14E47F10">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bCs/>
          <w:color w:val="auto"/>
          <w:sz w:val="24"/>
          <w:szCs w:val="24"/>
          <w:u w:val="single"/>
          <w:lang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法定代表人</w:t>
      </w:r>
      <w:r>
        <w:rPr>
          <w:rFonts w:hint="eastAsia" w:asciiTheme="minorEastAsia" w:hAnsiTheme="minorEastAsia" w:eastAsiaTheme="minorEastAsia" w:cstheme="minorEastAsia"/>
          <w:b/>
          <w:bCs/>
          <w:color w:val="auto"/>
          <w:sz w:val="24"/>
          <w:szCs w:val="24"/>
        </w:rPr>
        <w:t>（签字）：</w:t>
      </w:r>
      <w:r>
        <w:rPr>
          <w:rFonts w:hint="eastAsia" w:asciiTheme="minorEastAsia" w:hAnsiTheme="minorEastAsia" w:eastAsiaTheme="minorEastAsia" w:cstheme="minorEastAsia"/>
          <w:color w:val="auto"/>
          <w:sz w:val="24"/>
          <w:szCs w:val="24"/>
          <w:u w:val="single"/>
        </w:rPr>
        <w:t xml:space="preserve">                   </w:t>
      </w:r>
    </w:p>
    <w:p w14:paraId="5F0F1E86">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sz w:val="24"/>
          <w:szCs w:val="24"/>
          <w:lang w:val="en-US" w:eastAsia="zh-CN"/>
        </w:rPr>
      </w:pPr>
    </w:p>
    <w:p w14:paraId="2C52769C">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sz w:val="24"/>
          <w:szCs w:val="24"/>
          <w:lang w:val="en-US" w:eastAsia="zh-CN"/>
        </w:rPr>
      </w:pPr>
    </w:p>
    <w:p w14:paraId="77B50217">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授权委托书</w:t>
      </w:r>
      <w:r>
        <w:rPr>
          <w:rFonts w:hint="eastAsia" w:asciiTheme="minorEastAsia" w:hAnsiTheme="minorEastAsia" w:eastAsiaTheme="minorEastAsia" w:cstheme="minorEastAsia"/>
          <w:b/>
          <w:sz w:val="24"/>
          <w:szCs w:val="24"/>
          <w:lang w:eastAsia="zh-CN"/>
        </w:rPr>
        <w:t>格式</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授权人参与报价时</w:t>
      </w:r>
      <w:r>
        <w:rPr>
          <w:rFonts w:hint="eastAsia" w:asciiTheme="minorEastAsia" w:hAnsiTheme="minorEastAsia" w:eastAsiaTheme="minorEastAsia" w:cstheme="minorEastAsia"/>
          <w:b/>
          <w:bCs/>
          <w:sz w:val="24"/>
          <w:szCs w:val="24"/>
        </w:rPr>
        <w:t>提供，加盖公章）</w:t>
      </w:r>
    </w:p>
    <w:p w14:paraId="00807256">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致：</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u w:val="single"/>
          <w:lang w:eastAsia="zh-CN"/>
        </w:rPr>
        <w:t>广西壮族自治区中渡监狱：</w:t>
      </w:r>
    </w:p>
    <w:p w14:paraId="05334EAA">
      <w:pPr>
        <w:pStyle w:val="5"/>
        <w:pageBreakBefore w:val="0"/>
        <w:widowControl w:val="0"/>
        <w:kinsoku/>
        <w:overflowPunct/>
        <w:topLinePunct w:val="0"/>
        <w:bidi w:val="0"/>
        <w:adjustRightIn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我</w:t>
      </w:r>
      <w:r>
        <w:rPr>
          <w:rFonts w:hint="eastAsia" w:asciiTheme="minorEastAsia" w:hAnsiTheme="minorEastAsia" w:eastAsiaTheme="minorEastAsia" w:cstheme="minorEastAsia"/>
          <w:color w:val="auto"/>
          <w:sz w:val="24"/>
          <w:szCs w:val="24"/>
          <w:u w:val="single"/>
          <w:lang w:eastAsia="zh-CN"/>
        </w:rPr>
        <w:t>（法定代表人）</w:t>
      </w:r>
      <w:r>
        <w:rPr>
          <w:rFonts w:hint="eastAsia" w:asciiTheme="minorEastAsia" w:hAnsiTheme="minorEastAsia" w:eastAsiaTheme="minorEastAsia" w:cstheme="minorEastAsia"/>
          <w:kern w:val="0"/>
          <w:sz w:val="24"/>
          <w:szCs w:val="24"/>
        </w:rPr>
        <w:t>系</w:t>
      </w:r>
      <w:r>
        <w:rPr>
          <w:rFonts w:hint="eastAsia" w:asciiTheme="minorEastAsia" w:hAnsiTheme="minorEastAsia" w:eastAsiaTheme="minorEastAsia" w:cstheme="minorEastAsia"/>
          <w:color w:val="auto"/>
          <w:sz w:val="24"/>
          <w:szCs w:val="24"/>
          <w:u w:val="single"/>
          <w:lang w:eastAsia="zh-CN"/>
        </w:rPr>
        <w:t>（供应商名称）</w:t>
      </w:r>
      <w:r>
        <w:rPr>
          <w:rFonts w:hint="eastAsia" w:asciiTheme="minorEastAsia" w:hAnsiTheme="minorEastAsia" w:eastAsiaTheme="minorEastAsia" w:cstheme="minorEastAsia"/>
          <w:kern w:val="0"/>
          <w:sz w:val="24"/>
          <w:szCs w:val="24"/>
        </w:rPr>
        <w:t>的法定代表人，现授权委托本单位在职职工</w:t>
      </w:r>
      <w:r>
        <w:rPr>
          <w:rFonts w:hint="eastAsia" w:asciiTheme="minorEastAsia" w:hAnsiTheme="minorEastAsia" w:eastAsiaTheme="minorEastAsia" w:cstheme="minorEastAsia"/>
          <w:kern w:val="0"/>
          <w:sz w:val="24"/>
          <w:szCs w:val="24"/>
          <w:u w:val="single"/>
          <w:lang w:eastAsia="zh-CN"/>
        </w:rPr>
        <w:t>（被授权人）</w:t>
      </w:r>
      <w:r>
        <w:rPr>
          <w:rFonts w:hint="eastAsia" w:asciiTheme="minorEastAsia" w:hAnsiTheme="minorEastAsia" w:eastAsiaTheme="minorEastAsia" w:cstheme="minorEastAsia"/>
          <w:kern w:val="0"/>
          <w:sz w:val="24"/>
          <w:szCs w:val="24"/>
        </w:rPr>
        <w:t>以我公司名义参加</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b/>
          <w:bCs/>
          <w:sz w:val="24"/>
          <w:szCs w:val="24"/>
          <w:u w:val="single"/>
          <w:lang w:eastAsia="zh-CN"/>
        </w:rPr>
        <w:t>项目名称</w:t>
      </w:r>
      <w:r>
        <w:rPr>
          <w:rFonts w:hint="eastAsia" w:asciiTheme="minorEastAsia" w:hAnsiTheme="minorEastAsia" w:eastAsiaTheme="minorEastAsia" w:cstheme="minorEastAsia"/>
          <w:b/>
          <w:bCs/>
          <w:sz w:val="24"/>
          <w:szCs w:val="24"/>
          <w:u w:val="single"/>
          <w:lang w:val="en-US" w:eastAsia="zh-CN"/>
        </w:rPr>
        <w:t>/项目编号</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项目的磋商活动，并代表我方全权办理针对上述项目的</w:t>
      </w:r>
      <w:r>
        <w:rPr>
          <w:rFonts w:hint="eastAsia" w:asciiTheme="minorEastAsia" w:hAnsiTheme="minorEastAsia" w:eastAsiaTheme="minorEastAsia" w:cstheme="minorEastAsia"/>
          <w:b/>
          <w:bCs/>
          <w:sz w:val="24"/>
          <w:szCs w:val="24"/>
          <w:lang w:eastAsia="zh-CN"/>
        </w:rPr>
        <w:t>现场</w:t>
      </w:r>
      <w:r>
        <w:rPr>
          <w:rFonts w:hint="eastAsia" w:asciiTheme="minorEastAsia" w:hAnsiTheme="minorEastAsia" w:eastAsiaTheme="minorEastAsia" w:cstheme="minorEastAsia"/>
          <w:b/>
          <w:bCs/>
          <w:sz w:val="24"/>
          <w:szCs w:val="24"/>
        </w:rPr>
        <w:t>勘察</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磋商、</w:t>
      </w:r>
      <w:r>
        <w:rPr>
          <w:rFonts w:hint="eastAsia" w:asciiTheme="minorEastAsia" w:hAnsiTheme="minorEastAsia" w:eastAsiaTheme="minorEastAsia" w:cstheme="minorEastAsia"/>
          <w:b/>
          <w:bCs/>
          <w:sz w:val="24"/>
          <w:szCs w:val="24"/>
          <w:lang w:eastAsia="zh-CN"/>
        </w:rPr>
        <w:t>报价、</w:t>
      </w:r>
      <w:r>
        <w:rPr>
          <w:rFonts w:hint="eastAsia" w:asciiTheme="minorEastAsia" w:hAnsiTheme="minorEastAsia" w:eastAsiaTheme="minorEastAsia" w:cstheme="minorEastAsia"/>
          <w:b/>
          <w:bCs/>
          <w:sz w:val="24"/>
          <w:szCs w:val="24"/>
        </w:rPr>
        <w:t>签约</w:t>
      </w:r>
      <w:r>
        <w:rPr>
          <w:rFonts w:hint="eastAsia" w:asciiTheme="minorEastAsia" w:hAnsiTheme="minorEastAsia" w:eastAsiaTheme="minorEastAsia" w:cstheme="minorEastAsia"/>
          <w:sz w:val="24"/>
          <w:szCs w:val="24"/>
        </w:rPr>
        <w:t>等具体事务和签署相关文件。</w:t>
      </w:r>
    </w:p>
    <w:p w14:paraId="0E2CB32A">
      <w:pPr>
        <w:pStyle w:val="5"/>
        <w:pageBreakBefore w:val="0"/>
        <w:widowControl w:val="0"/>
        <w:kinsoku/>
        <w:overflowPunct/>
        <w:topLinePunct w:val="0"/>
        <w:bidi w:val="0"/>
        <w:adjustRightInd/>
        <w:spacing w:line="5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我方对被授权人的签字事项负全部责任。</w:t>
      </w:r>
    </w:p>
    <w:p w14:paraId="2A172B4D">
      <w:pPr>
        <w:pageBreakBefore w:val="0"/>
        <w:widowControl w:val="0"/>
        <w:kinsoku/>
        <w:overflowPunct/>
        <w:topLinePunct w:val="0"/>
        <w:bidi w:val="0"/>
        <w:adjustRightInd/>
        <w:snapToGrid w:val="0"/>
        <w:spacing w:line="5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在撤销授权的书面通知以前，本授权书一直有效。</w:t>
      </w:r>
      <w:r>
        <w:rPr>
          <w:rFonts w:hint="eastAsia" w:asciiTheme="minorEastAsia" w:hAnsiTheme="minorEastAsia" w:eastAsiaTheme="minorEastAsia" w:cstheme="minorEastAsia"/>
          <w:sz w:val="24"/>
          <w:szCs w:val="24"/>
        </w:rPr>
        <w:t>被授权人在授权书有效期内签署的所有文件不因授权的撤销而失效。</w:t>
      </w:r>
    </w:p>
    <w:p w14:paraId="1283A7F8">
      <w:pPr>
        <w:pageBreakBefore w:val="0"/>
        <w:widowControl w:val="0"/>
        <w:kinsoku/>
        <w:overflowPunct/>
        <w:topLinePunct w:val="0"/>
        <w:bidi w:val="0"/>
        <w:adjustRightInd/>
        <w:snapToGrid w:val="0"/>
        <w:spacing w:line="5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被授权人无转委托权，特此委托。</w:t>
      </w:r>
    </w:p>
    <w:p w14:paraId="3FD018E7">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被授权人签名：</w:t>
      </w:r>
      <w:r>
        <w:rPr>
          <w:rFonts w:hint="eastAsia" w:asciiTheme="minorEastAsia" w:hAnsiTheme="minorEastAsia" w:eastAsiaTheme="minorEastAsia" w:cstheme="minorEastAsia"/>
          <w:sz w:val="24"/>
          <w:szCs w:val="24"/>
          <w:u w:val="single"/>
          <w:lang w:val="en-US" w:eastAsia="zh-CN"/>
        </w:rPr>
        <w:t xml:space="preserve">          </w:t>
      </w:r>
    </w:p>
    <w:p w14:paraId="6C07AEBC">
      <w:pPr>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所在部门：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2AB71E1">
      <w:pPr>
        <w:pageBreakBefore w:val="0"/>
        <w:widowControl w:val="0"/>
        <w:kinsoku/>
        <w:overflowPunct/>
        <w:topLinePunct w:val="0"/>
        <w:bidi w:val="0"/>
        <w:adjustRightInd/>
        <w:snapToGrid w:val="0"/>
        <w:spacing w:line="500" w:lineRule="exact"/>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职  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BF0CF22">
      <w:pPr>
        <w:pageBreakBefore w:val="0"/>
        <w:widowControl w:val="0"/>
        <w:kinsoku/>
        <w:overflowPunct/>
        <w:topLinePunct w:val="0"/>
        <w:bidi w:val="0"/>
        <w:adjustRightInd/>
        <w:snapToGrid w:val="0"/>
        <w:spacing w:line="500" w:lineRule="exact"/>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被授权人身份证号码：</w:t>
      </w:r>
      <w:r>
        <w:rPr>
          <w:rFonts w:hint="eastAsia" w:asciiTheme="minorEastAsia" w:hAnsiTheme="minorEastAsia" w:eastAsiaTheme="minorEastAsia" w:cstheme="minorEastAsia"/>
          <w:sz w:val="24"/>
          <w:szCs w:val="24"/>
          <w:u w:val="single"/>
          <w:lang w:val="en-US" w:eastAsia="zh-CN"/>
        </w:rPr>
        <w:t xml:space="preserve">                 </w:t>
      </w:r>
    </w:p>
    <w:p w14:paraId="53EF9DE4">
      <w:pPr>
        <w:pStyle w:val="3"/>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sz w:val="24"/>
          <w:szCs w:val="24"/>
        </w:rPr>
        <w:t>供应商（公章）：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法定代表人签字或盖章：</w:t>
      </w:r>
    </w:p>
    <w:p w14:paraId="21B1AA63">
      <w:pPr>
        <w:pStyle w:val="3"/>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 xml:space="preserve">                               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640F20DC">
      <w:pPr>
        <w:pageBreakBefore w:val="0"/>
        <w:widowControl w:val="0"/>
        <w:kinsoku/>
        <w:overflowPunct/>
        <w:topLinePunct w:val="0"/>
        <w:bidi w:val="0"/>
        <w:adjustRightInd/>
        <w:snapToGrid w:val="0"/>
        <w:spacing w:line="50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sz w:val="24"/>
          <w:szCs w:val="24"/>
        </w:rPr>
        <w:t>附：委托代理人有效的身份证正反两面复印件。</w: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2910205</wp:posOffset>
                </wp:positionH>
                <wp:positionV relativeFrom="paragraph">
                  <wp:posOffset>307340</wp:posOffset>
                </wp:positionV>
                <wp:extent cx="3041650" cy="2107565"/>
                <wp:effectExtent l="4445" t="5080" r="20955" b="2095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041650" cy="2107565"/>
                        </a:xfrm>
                        <a:prstGeom prst="rect">
                          <a:avLst/>
                        </a:prstGeom>
                        <a:solidFill>
                          <a:srgbClr val="FFFFFF"/>
                        </a:solidFill>
                        <a:ln w="9525">
                          <a:solidFill>
                            <a:srgbClr val="000000"/>
                          </a:solidFill>
                          <a:miter lim="800000"/>
                        </a:ln>
                        <a:effectLst/>
                      </wps:spPr>
                      <wps:txbx>
                        <w:txbxContent>
                          <w:p w14:paraId="64E072F0">
                            <w:pPr>
                              <w:jc w:val="center"/>
                              <w:rPr>
                                <w:sz w:val="24"/>
                                <w:szCs w:val="24"/>
                              </w:rPr>
                            </w:pPr>
                            <w:r>
                              <w:rPr>
                                <w:rFonts w:hint="eastAsia"/>
                                <w:sz w:val="24"/>
                                <w:szCs w:val="24"/>
                              </w:rPr>
                              <w:t>委托代理人居民身份证</w:t>
                            </w:r>
                            <w:r>
                              <w:rPr>
                                <w:rFonts w:hint="eastAsia"/>
                                <w:b/>
                                <w:sz w:val="24"/>
                                <w:szCs w:val="24"/>
                              </w:rPr>
                              <w:t>（反面）</w:t>
                            </w:r>
                          </w:p>
                          <w:p w14:paraId="4EF99DFC">
                            <w:pPr>
                              <w:jc w:val="center"/>
                              <w:rPr>
                                <w:rFonts w:hint="eastAsia" w:eastAsia="宋体"/>
                                <w:lang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9.15pt;margin-top:24.2pt;height:165.95pt;width:239.5pt;z-index:251663360;mso-width-relative:page;mso-height-relative:page;" fillcolor="#FFFFFF" filled="t" stroked="t" coordsize="21600,21600" o:gfxdata="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OjHXNgAAAAKAQAADwAAAAAAAAABACAAAAAiAAAA&#10;ZHJzL2Rvd25yZXYueG1sUEsBAhQAFAAAAAgAh07iQPsF06BAAgAAiQQAAA4AAAAAAAAAAQAgAAAA&#10;JwEAAGRycy9lMm9Eb2MueG1sUEsFBgAAAAAGAAYAWQEAANkFAAAAAA==&#10;">
                <v:fill on="t" focussize="0,0"/>
                <v:stroke color="#000000" miterlimit="8" joinstyle="miter"/>
                <v:imagedata o:title=""/>
                <o:lock v:ext="edit" aspectratio="f"/>
                <v:textbox>
                  <w:txbxContent>
                    <w:p w14:paraId="64E072F0">
                      <w:pPr>
                        <w:jc w:val="center"/>
                        <w:rPr>
                          <w:sz w:val="24"/>
                          <w:szCs w:val="24"/>
                        </w:rPr>
                      </w:pPr>
                      <w:r>
                        <w:rPr>
                          <w:rFonts w:hint="eastAsia"/>
                          <w:sz w:val="24"/>
                          <w:szCs w:val="24"/>
                        </w:rPr>
                        <w:t>委托代理人居民身份证</w:t>
                      </w:r>
                      <w:r>
                        <w:rPr>
                          <w:rFonts w:hint="eastAsia"/>
                          <w:b/>
                          <w:sz w:val="24"/>
                          <w:szCs w:val="24"/>
                        </w:rPr>
                        <w:t>（反面）</w:t>
                      </w:r>
                    </w:p>
                    <w:p w14:paraId="4EF99DFC">
                      <w:pPr>
                        <w:jc w:val="center"/>
                        <w:rPr>
                          <w:rFonts w:hint="eastAsia" w:eastAsia="宋体"/>
                          <w:lang w:eastAsia="zh-CN"/>
                        </w:rPr>
                      </w:pPr>
                    </w:p>
                  </w:txbxContent>
                </v:textbox>
              </v:rect>
            </w:pict>
          </mc:Fallback>
        </mc:AlternateConten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-205740</wp:posOffset>
                </wp:positionH>
                <wp:positionV relativeFrom="paragraph">
                  <wp:posOffset>298450</wp:posOffset>
                </wp:positionV>
                <wp:extent cx="3018790" cy="2116455"/>
                <wp:effectExtent l="4445" t="4445" r="5715"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018790" cy="2116455"/>
                        </a:xfrm>
                        <a:prstGeom prst="rect">
                          <a:avLst/>
                        </a:prstGeom>
                        <a:solidFill>
                          <a:srgbClr val="FFFFFF"/>
                        </a:solidFill>
                        <a:ln w="9525">
                          <a:solidFill>
                            <a:srgbClr val="000000"/>
                          </a:solidFill>
                          <a:miter lim="800000"/>
                        </a:ln>
                        <a:effectLst/>
                      </wps:spPr>
                      <wps:txbx>
                        <w:txbxContent>
                          <w:p w14:paraId="3115FC6D">
                            <w:pPr>
                              <w:jc w:val="center"/>
                              <w:rPr>
                                <w:sz w:val="24"/>
                                <w:szCs w:val="24"/>
                              </w:rPr>
                            </w:pPr>
                            <w:r>
                              <w:rPr>
                                <w:rFonts w:hint="eastAsia"/>
                                <w:sz w:val="24"/>
                                <w:szCs w:val="24"/>
                              </w:rPr>
                              <w:t>委托代理人居民身份证</w:t>
                            </w:r>
                            <w:r>
                              <w:rPr>
                                <w:rFonts w:hint="eastAsia"/>
                                <w:b/>
                                <w:sz w:val="24"/>
                                <w:szCs w:val="24"/>
                              </w:rPr>
                              <w:t>（正面）</w:t>
                            </w:r>
                          </w:p>
                          <w:p w14:paraId="4D72B0F1">
                            <w:pPr>
                              <w:jc w:val="center"/>
                              <w:rPr>
                                <w:rFonts w:hint="eastAsia" w:eastAsia="宋体"/>
                                <w:lang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pt;margin-top:23.5pt;height:166.65pt;width:237.7pt;z-index:251664384;mso-width-relative:page;mso-height-relative:page;" fillcolor="#FFFFFF" filled="t" stroked="t" coordsize="21600,21600" o:gfxdata="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OpGQ2AAAAAoBAAAPAAAAAAAAAAEAIAAAACIAAABk&#10;cnMvZG93bnJldi54bWxQSwECFAAUAAAACACHTuJApiOjMz8CAACJBAAADgAAAAAAAAABACAAAAAn&#10;AQAAZHJzL2Uyb0RvYy54bWxQSwUGAAAAAAYABgBZAQAA2AUAAAAA&#10;">
                <v:fill on="t" focussize="0,0"/>
                <v:stroke color="#000000" miterlimit="8" joinstyle="miter"/>
                <v:imagedata o:title=""/>
                <o:lock v:ext="edit" aspectratio="f"/>
                <v:textbox>
                  <w:txbxContent>
                    <w:p w14:paraId="3115FC6D">
                      <w:pPr>
                        <w:jc w:val="center"/>
                        <w:rPr>
                          <w:sz w:val="24"/>
                          <w:szCs w:val="24"/>
                        </w:rPr>
                      </w:pPr>
                      <w:r>
                        <w:rPr>
                          <w:rFonts w:hint="eastAsia"/>
                          <w:sz w:val="24"/>
                          <w:szCs w:val="24"/>
                        </w:rPr>
                        <w:t>委托代理人居民身份证</w:t>
                      </w:r>
                      <w:r>
                        <w:rPr>
                          <w:rFonts w:hint="eastAsia"/>
                          <w:b/>
                          <w:sz w:val="24"/>
                          <w:szCs w:val="24"/>
                        </w:rPr>
                        <w:t>（正面）</w:t>
                      </w:r>
                    </w:p>
                    <w:p w14:paraId="4D72B0F1">
                      <w:pPr>
                        <w:jc w:val="center"/>
                        <w:rPr>
                          <w:rFonts w:hint="eastAsia" w:eastAsia="宋体"/>
                          <w:lang w:eastAsia="zh-CN"/>
                        </w:rPr>
                      </w:pPr>
                    </w:p>
                  </w:txbxContent>
                </v:textbox>
              </v:rect>
            </w:pict>
          </mc:Fallback>
        </mc:AlternateContent>
      </w:r>
      <w:r>
        <w:rPr>
          <w:rFonts w:hint="eastAsia" w:asciiTheme="minorEastAsia" w:hAnsiTheme="minorEastAsia" w:eastAsiaTheme="minorEastAsia" w:cstheme="minorEastAsia"/>
          <w:color w:val="auto"/>
          <w:sz w:val="24"/>
          <w:szCs w:val="24"/>
        </w:rPr>
        <w:t xml:space="preserve">                                                                                                                                                                             </w:t>
      </w:r>
    </w:p>
    <w:p w14:paraId="19B2670A">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06AF960A">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7FE1F7D9">
      <w:pPr>
        <w:pStyle w:val="5"/>
        <w:pageBreakBefore w:val="0"/>
        <w:widowControl w:val="0"/>
        <w:kinsoku/>
        <w:overflowPunct/>
        <w:topLinePunct w:val="0"/>
        <w:bidi w:val="0"/>
        <w:adjustRightInd/>
        <w:spacing w:line="50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B1T30AAAAAIB&#10;AAAPAAAAAAAAAAEAIAAAACIAAABkcnMvZG93bnJldi54bWxQSwECFAAUAAAACACHTuJAq+bc4eoB&#10;AAC4AwAADgAAAAAAAAABACAAAAAfAQAAZHJzL2Uyb0RvYy54bWxQSwUGAAAAAAYABgBZAQAAewUA&#10;AAAA&#10;">
                <v:fill on="f" focussize="0,0"/>
                <v:stroke color="#000000" joinstyle="round"/>
                <v:imagedata o:title=""/>
                <o:lock v:ext="edit" aspectratio="f"/>
                <w10:wrap type="topAndBottom"/>
              </v:line>
            </w:pict>
          </mc:Fallback>
        </mc:AlternateContent>
      </w:r>
      <w:r>
        <w:rPr>
          <w:rFonts w:hint="eastAsia" w:asciiTheme="minorEastAsia" w:hAnsiTheme="minorEastAsia" w:eastAsiaTheme="minorEastAsia" w:cstheme="minorEastAsia"/>
          <w:color w:val="auto"/>
          <w:sz w:val="24"/>
          <w:szCs w:val="24"/>
        </w:rPr>
        <w:t xml:space="preserve"> </w:t>
      </w:r>
    </w:p>
    <w:p w14:paraId="76541138">
      <w:pPr>
        <w:keepNext w:val="0"/>
        <w:keepLines w:val="0"/>
        <w:pageBreakBefore w:val="0"/>
        <w:kinsoku/>
        <w:wordWrap/>
        <w:overflowPunct/>
        <w:topLinePunct w:val="0"/>
        <w:bidi w:val="0"/>
        <w:spacing w:after="0" w:line="520" w:lineRule="exact"/>
        <w:ind w:right="0" w:firstLine="0" w:firstLineChars="0"/>
        <w:jc w:val="both"/>
        <w:textAlignment w:val="auto"/>
        <w:rPr>
          <w:rFonts w:hint="eastAsia" w:asciiTheme="minorEastAsia" w:hAnsiTheme="minorEastAsia" w:eastAsiaTheme="minorEastAsia" w:cstheme="minorEastAsia"/>
          <w:sz w:val="24"/>
          <w:szCs w:val="24"/>
          <w:highlight w:val="none"/>
        </w:rPr>
      </w:pPr>
    </w:p>
    <w:sectPr>
      <w:headerReference r:id="rId6" w:type="first"/>
      <w:footerReference r:id="rId8" w:type="first"/>
      <w:headerReference r:id="rId5" w:type="even"/>
      <w:footerReference r:id="rId7" w:type="even"/>
      <w:pgSz w:w="11906" w:h="16838"/>
      <w:pgMar w:top="1157" w:right="1519" w:bottom="1157" w:left="1519"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7D1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F02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8995">
    <w:pPr>
      <w:pStyle w:val="7"/>
    </w:pPr>
    <w:r>
      <w:pict>
        <v:shape id="PowerPlusWaterMarkObject1731502" o:spid="_x0000_s11266" o:spt="136" type="#_x0000_t136" style="position:absolute;left:0pt;height:117.1pt;width:46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广西优洁"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0A217">
    <w:pPr>
      <w:pStyle w:val="7"/>
    </w:pPr>
    <w:r>
      <w:pict>
        <v:shape id="PowerPlusWaterMarkObject1731501" o:spid="_x0000_s11265" o:spt="136" type="#_x0000_t136" style="position:absolute;left:0pt;height:117.1pt;width:46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广西优洁"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1"/>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2U0YjY0NjM3MDFiN2ZmZmI1NDc3OGZlZWRhYmUifQ=="/>
  </w:docVars>
  <w:rsids>
    <w:rsidRoot w:val="00D31D50"/>
    <w:rsid w:val="00032B42"/>
    <w:rsid w:val="000D0E6C"/>
    <w:rsid w:val="00240E53"/>
    <w:rsid w:val="00285DB9"/>
    <w:rsid w:val="002C6868"/>
    <w:rsid w:val="002E4833"/>
    <w:rsid w:val="00323B43"/>
    <w:rsid w:val="003A4418"/>
    <w:rsid w:val="003D37D8"/>
    <w:rsid w:val="004203A4"/>
    <w:rsid w:val="00426133"/>
    <w:rsid w:val="004358AB"/>
    <w:rsid w:val="004847E8"/>
    <w:rsid w:val="004D4817"/>
    <w:rsid w:val="004E7CC1"/>
    <w:rsid w:val="00546F87"/>
    <w:rsid w:val="005D75C7"/>
    <w:rsid w:val="00627D7A"/>
    <w:rsid w:val="007B756B"/>
    <w:rsid w:val="007F54AF"/>
    <w:rsid w:val="008159BD"/>
    <w:rsid w:val="008317A0"/>
    <w:rsid w:val="00885B23"/>
    <w:rsid w:val="008A23D4"/>
    <w:rsid w:val="008B7726"/>
    <w:rsid w:val="0092249C"/>
    <w:rsid w:val="00A61ABD"/>
    <w:rsid w:val="00A879F7"/>
    <w:rsid w:val="00BB682F"/>
    <w:rsid w:val="00C15B57"/>
    <w:rsid w:val="00CB2B11"/>
    <w:rsid w:val="00CC1472"/>
    <w:rsid w:val="00D01827"/>
    <w:rsid w:val="00D15E10"/>
    <w:rsid w:val="00D31D50"/>
    <w:rsid w:val="00DD3400"/>
    <w:rsid w:val="00DE20A5"/>
    <w:rsid w:val="00E917FE"/>
    <w:rsid w:val="00F164BE"/>
    <w:rsid w:val="00F84E6F"/>
    <w:rsid w:val="00FB3817"/>
    <w:rsid w:val="01693F33"/>
    <w:rsid w:val="017D5815"/>
    <w:rsid w:val="01CB55DB"/>
    <w:rsid w:val="024C4EF8"/>
    <w:rsid w:val="043A4E7F"/>
    <w:rsid w:val="04DF4943"/>
    <w:rsid w:val="0542258E"/>
    <w:rsid w:val="0AF81A67"/>
    <w:rsid w:val="0B185090"/>
    <w:rsid w:val="0B424B21"/>
    <w:rsid w:val="0C5B74EB"/>
    <w:rsid w:val="0CE27118"/>
    <w:rsid w:val="0D184421"/>
    <w:rsid w:val="0D591B5E"/>
    <w:rsid w:val="0D8F320B"/>
    <w:rsid w:val="0DB055AF"/>
    <w:rsid w:val="0E0F5672"/>
    <w:rsid w:val="10637A13"/>
    <w:rsid w:val="15D5761E"/>
    <w:rsid w:val="16467BBB"/>
    <w:rsid w:val="166F5EEF"/>
    <w:rsid w:val="179B5FBF"/>
    <w:rsid w:val="18255C39"/>
    <w:rsid w:val="1A2949B4"/>
    <w:rsid w:val="1C0556D0"/>
    <w:rsid w:val="1C4719C0"/>
    <w:rsid w:val="1E61079E"/>
    <w:rsid w:val="1F5C6D59"/>
    <w:rsid w:val="208539D6"/>
    <w:rsid w:val="20FC041B"/>
    <w:rsid w:val="21673205"/>
    <w:rsid w:val="24676E53"/>
    <w:rsid w:val="24DB5FFE"/>
    <w:rsid w:val="25D60697"/>
    <w:rsid w:val="26580AA8"/>
    <w:rsid w:val="27E404FE"/>
    <w:rsid w:val="29D401E1"/>
    <w:rsid w:val="2B210646"/>
    <w:rsid w:val="2C561EEC"/>
    <w:rsid w:val="2DE80E75"/>
    <w:rsid w:val="2EB4566E"/>
    <w:rsid w:val="2EDA5B50"/>
    <w:rsid w:val="2F947FD0"/>
    <w:rsid w:val="31901DBB"/>
    <w:rsid w:val="32AF36EA"/>
    <w:rsid w:val="33025375"/>
    <w:rsid w:val="35A74912"/>
    <w:rsid w:val="35B65EF6"/>
    <w:rsid w:val="35CA7C58"/>
    <w:rsid w:val="36D207EB"/>
    <w:rsid w:val="3CC57706"/>
    <w:rsid w:val="3D31793F"/>
    <w:rsid w:val="3EFDEDE1"/>
    <w:rsid w:val="403113CB"/>
    <w:rsid w:val="4257387A"/>
    <w:rsid w:val="428E2523"/>
    <w:rsid w:val="436FE141"/>
    <w:rsid w:val="463D783E"/>
    <w:rsid w:val="471227E0"/>
    <w:rsid w:val="4AE660EE"/>
    <w:rsid w:val="4C193AE8"/>
    <w:rsid w:val="4C2731A7"/>
    <w:rsid w:val="4D4B1038"/>
    <w:rsid w:val="4D8D5D52"/>
    <w:rsid w:val="4F217B8D"/>
    <w:rsid w:val="4F6F4B0E"/>
    <w:rsid w:val="513564AE"/>
    <w:rsid w:val="537E66CB"/>
    <w:rsid w:val="53E11BB1"/>
    <w:rsid w:val="57B57EEE"/>
    <w:rsid w:val="57D87543"/>
    <w:rsid w:val="57DB161B"/>
    <w:rsid w:val="581F1B13"/>
    <w:rsid w:val="592941F7"/>
    <w:rsid w:val="5B661732"/>
    <w:rsid w:val="5D8A2A29"/>
    <w:rsid w:val="5DE577B3"/>
    <w:rsid w:val="5DEB4069"/>
    <w:rsid w:val="5E2A0E59"/>
    <w:rsid w:val="5E9A5DEE"/>
    <w:rsid w:val="60672FB9"/>
    <w:rsid w:val="60975ABB"/>
    <w:rsid w:val="628472D5"/>
    <w:rsid w:val="62951AC2"/>
    <w:rsid w:val="63B429E0"/>
    <w:rsid w:val="64B855A9"/>
    <w:rsid w:val="65631133"/>
    <w:rsid w:val="67310C01"/>
    <w:rsid w:val="690352EB"/>
    <w:rsid w:val="69280ED7"/>
    <w:rsid w:val="70664E83"/>
    <w:rsid w:val="72E74124"/>
    <w:rsid w:val="73934E91"/>
    <w:rsid w:val="763738C5"/>
    <w:rsid w:val="777F9FD7"/>
    <w:rsid w:val="796C0E43"/>
    <w:rsid w:val="79856060"/>
    <w:rsid w:val="79FC742D"/>
    <w:rsid w:val="7AF2A7C5"/>
    <w:rsid w:val="7BEB57A9"/>
    <w:rsid w:val="7BEB911D"/>
    <w:rsid w:val="7C706DF3"/>
    <w:rsid w:val="7DA20981"/>
    <w:rsid w:val="7DFF8056"/>
    <w:rsid w:val="7F6BA15F"/>
    <w:rsid w:val="7F767308"/>
    <w:rsid w:val="7F7C1BCF"/>
    <w:rsid w:val="7F911513"/>
    <w:rsid w:val="7FDF9E27"/>
    <w:rsid w:val="7FFFFEB9"/>
    <w:rsid w:val="8F3C3DB0"/>
    <w:rsid w:val="989F9E98"/>
    <w:rsid w:val="9BF5F591"/>
    <w:rsid w:val="BEB93003"/>
    <w:rsid w:val="BFE66838"/>
    <w:rsid w:val="CFBF9573"/>
    <w:rsid w:val="D413FC34"/>
    <w:rsid w:val="D6BF04EF"/>
    <w:rsid w:val="D7FF7098"/>
    <w:rsid w:val="EE7F6A64"/>
    <w:rsid w:val="F59DF53F"/>
    <w:rsid w:val="F5D92B68"/>
    <w:rsid w:val="F5F47937"/>
    <w:rsid w:val="FB7963E4"/>
    <w:rsid w:val="FD681DAA"/>
    <w:rsid w:val="FDFF83AE"/>
    <w:rsid w:val="FEF7E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1"/>
    <w:pPr>
      <w:spacing w:before="3"/>
      <w:ind w:left="106"/>
      <w:outlineLvl w:val="1"/>
    </w:pPr>
    <w:rPr>
      <w:rFonts w:ascii="宋体" w:hAnsi="宋体" w:eastAsia="宋体" w:cs="宋体"/>
      <w:b/>
      <w:bCs/>
      <w:sz w:val="28"/>
      <w:szCs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rFonts w:ascii="Times New Roman" w:hAnsi="Times New Roman" w:eastAsia="宋体" w:cs="Times New Roman"/>
      <w:kern w:val="0"/>
      <w:sz w:val="24"/>
    </w:rPr>
  </w:style>
  <w:style w:type="paragraph" w:styleId="4">
    <w:name w:val="annotation text"/>
    <w:basedOn w:val="1"/>
    <w:semiHidden/>
    <w:unhideWhenUsed/>
    <w:qFormat/>
    <w:uiPriority w:val="99"/>
    <w:pPr>
      <w:jc w:val="left"/>
    </w:pPr>
  </w:style>
  <w:style w:type="paragraph" w:styleId="5">
    <w:name w:val="Plain Text"/>
    <w:basedOn w:val="1"/>
    <w:next w:val="1"/>
    <w:qFormat/>
    <w:uiPriority w:val="0"/>
    <w:rPr>
      <w:rFonts w:ascii="宋体" w:hAnsi="Courier New"/>
    </w:rPr>
  </w:style>
  <w:style w:type="paragraph" w:styleId="6">
    <w:name w:val="footer"/>
    <w:basedOn w:val="1"/>
    <w:link w:val="17"/>
    <w:semiHidden/>
    <w:unhideWhenUsed/>
    <w:qFormat/>
    <w:uiPriority w:val="99"/>
    <w:pPr>
      <w:tabs>
        <w:tab w:val="center" w:pos="4153"/>
        <w:tab w:val="right" w:pos="8306"/>
      </w:tabs>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Body Text Indent 3"/>
    <w:basedOn w:val="1"/>
    <w:qFormat/>
    <w:uiPriority w:val="0"/>
    <w:pPr>
      <w:spacing w:after="120"/>
      <w:ind w:left="420" w:leftChars="200"/>
    </w:pPr>
    <w:rPr>
      <w:sz w:val="16"/>
      <w:szCs w:val="16"/>
    </w:rPr>
  </w:style>
  <w:style w:type="paragraph" w:styleId="9">
    <w:name w:val="toc 2"/>
    <w:basedOn w:val="1"/>
    <w:next w:val="1"/>
    <w:qFormat/>
    <w:uiPriority w:val="0"/>
    <w:pPr>
      <w:ind w:left="420" w:leftChars="200"/>
    </w:pPr>
    <w:rPr>
      <w:rFonts w:ascii="Times New Roman" w:hAnsi="Times New Roman" w:eastAsia="宋体" w:cs="Times New Roman"/>
    </w:rPr>
  </w:style>
  <w:style w:type="paragraph" w:styleId="10">
    <w:name w:val="Body Text 2"/>
    <w:basedOn w:val="1"/>
    <w:link w:val="18"/>
    <w:qFormat/>
    <w:uiPriority w:val="0"/>
    <w:pPr>
      <w:widowControl w:val="0"/>
      <w:adjustRightInd/>
      <w:snapToGrid/>
      <w:spacing w:after="0" w:line="560" w:lineRule="exact"/>
      <w:jc w:val="both"/>
    </w:pPr>
    <w:rPr>
      <w:rFonts w:ascii="仿宋_GB2312" w:hAnsi="宋体" w:eastAsia="仿宋_GB2312" w:cs="宋体"/>
      <w:kern w:val="2"/>
      <w:sz w:val="32"/>
      <w:szCs w:val="32"/>
    </w:rPr>
  </w:style>
  <w:style w:type="paragraph" w:styleId="11">
    <w:name w:val="Body Text First Indent"/>
    <w:basedOn w:val="2"/>
    <w:unhideWhenUsed/>
    <w:qFormat/>
    <w:uiPriority w:val="99"/>
  </w:style>
  <w:style w:type="paragraph" w:styleId="12">
    <w:name w:val="Body Text First Indent 2"/>
    <w:basedOn w:val="1"/>
    <w:unhideWhenUsed/>
    <w:qFormat/>
    <w:uiPriority w:val="0"/>
    <w:pPr>
      <w:ind w:left="0" w:leftChars="0" w:firstLine="420" w:firstLineChars="200"/>
    </w:pPr>
    <w:rPr>
      <w:rFonts w:cs="Times New Roman"/>
      <w:kern w:val="0"/>
      <w:sz w:val="20"/>
      <w:szCs w:val="20"/>
    </w:rPr>
  </w:style>
  <w:style w:type="table" w:styleId="14">
    <w:name w:val="Table Grid"/>
    <w:basedOn w:val="13"/>
    <w:qFormat/>
    <w:uiPriority w:val="3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7"/>
    <w:semiHidden/>
    <w:qFormat/>
    <w:uiPriority w:val="99"/>
    <w:rPr>
      <w:rFonts w:ascii="Tahoma" w:hAnsi="Tahoma"/>
      <w:sz w:val="18"/>
      <w:szCs w:val="18"/>
    </w:rPr>
  </w:style>
  <w:style w:type="character" w:customStyle="1" w:styleId="17">
    <w:name w:val="页脚 Char"/>
    <w:basedOn w:val="15"/>
    <w:link w:val="6"/>
    <w:semiHidden/>
    <w:qFormat/>
    <w:uiPriority w:val="99"/>
    <w:rPr>
      <w:rFonts w:ascii="Tahoma" w:hAnsi="Tahoma"/>
      <w:sz w:val="18"/>
      <w:szCs w:val="18"/>
    </w:rPr>
  </w:style>
  <w:style w:type="character" w:customStyle="1" w:styleId="18">
    <w:name w:val="正文文本 2 Char"/>
    <w:basedOn w:val="15"/>
    <w:link w:val="10"/>
    <w:qFormat/>
    <w:uiPriority w:val="0"/>
    <w:rPr>
      <w:rFonts w:ascii="仿宋_GB2312" w:hAnsi="宋体" w:eastAsia="仿宋_GB2312" w:cs="宋体"/>
      <w:kern w:val="2"/>
      <w:sz w:val="32"/>
      <w:szCs w:val="32"/>
    </w:rPr>
  </w:style>
  <w:style w:type="character" w:customStyle="1" w:styleId="19">
    <w:name w:val="NormalCharacter"/>
    <w:qFormat/>
    <w:uiPriority w:val="0"/>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1266"/>
    <customShpInfo spid="_x0000_s1126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3356</Words>
  <Characters>3465</Characters>
  <Lines>37</Lines>
  <Paragraphs>10</Paragraphs>
  <TotalTime>2</TotalTime>
  <ScaleCrop>false</ScaleCrop>
  <LinksUpToDate>false</LinksUpToDate>
  <CharactersWithSpaces>4112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2008-09-14T09:20:00Z</dcterms:created>
  <dc:creator>Administrator</dc:creator>
  <cp:lastModifiedBy>whyhans</cp:lastModifiedBy>
  <cp:lastPrinted>2024-01-18T18:56:00Z</cp:lastPrinted>
  <dcterms:modified xsi:type="dcterms:W3CDTF">2026-01-15T02:17:34Z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7978D9053D374DC3A0DA6DE925457636_13</vt:lpwstr>
  </property>
  <property fmtid="{D5CDD505-2E9C-101B-9397-08002B2CF9AE}" pid="4" name="KSOTemplateDocerSaveRecord">
    <vt:lpwstr>eyJoZGlkIjoiODZjODMxMWFhNDdlNmJmZjFhMmIzZjBiNTk5MjVmYWIiLCJ1c2VySWQiOiIxMzcyNjk4OTU0In0=</vt:lpwstr>
  </property>
</Properties>
</file>