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E2A1C">
      <w:pPr>
        <w:adjustRightInd w:val="0"/>
        <w:snapToGrid w:val="0"/>
        <w:spacing w:line="360" w:lineRule="auto"/>
        <w:ind w:firstLine="405"/>
        <w:rPr>
          <w:rFonts w:hint="eastAsia" w:ascii="仿宋_GB2312" w:hAnsi="华文中宋" w:eastAsia="仿宋_GB2312"/>
          <w:b/>
          <w:sz w:val="84"/>
          <w:szCs w:val="84"/>
        </w:rPr>
      </w:pPr>
    </w:p>
    <w:p w14:paraId="01FFE299">
      <w:pPr>
        <w:pStyle w:val="13"/>
        <w:jc w:val="center"/>
        <w:rPr>
          <w:rFonts w:hint="eastAsia" w:ascii="黑体" w:hAnsi="黑体" w:eastAsia="黑体"/>
          <w:bCs/>
          <w:sz w:val="84"/>
          <w:szCs w:val="84"/>
          <w14:shadow w14:blurRad="50800" w14:dist="38100" w14:dir="2700000" w14:sx="100000" w14:sy="100000" w14:kx="0" w14:ky="0" w14:algn="tl">
            <w14:srgbClr w14:val="000000">
              <w14:alpha w14:val="60000"/>
            </w14:srgbClr>
          </w14:shadow>
        </w:rPr>
      </w:pPr>
      <w:r>
        <w:rPr>
          <w:rFonts w:hint="eastAsia" w:ascii="黑体" w:hAnsi="黑体" w:eastAsia="黑体"/>
          <w:sz w:val="84"/>
          <w:szCs w:val="84"/>
          <w14:shadow w14:blurRad="50800" w14:dist="38100" w14:dir="2700000" w14:sx="100000" w14:sy="100000" w14:kx="0" w14:ky="0" w14:algn="tl">
            <w14:srgbClr w14:val="000000">
              <w14:alpha w14:val="60000"/>
            </w14:srgbClr>
          </w14:shadow>
        </w:rPr>
        <w:t>询 比</w:t>
      </w:r>
      <w:r>
        <w:rPr>
          <w:rFonts w:hint="eastAsia" w:ascii="黑体" w:hAnsi="黑体" w:eastAsia="黑体"/>
          <w:bCs/>
          <w:sz w:val="84"/>
          <w:szCs w:val="84"/>
          <w14:shadow w14:blurRad="50800" w14:dist="38100" w14:dir="2700000" w14:sx="100000" w14:sy="100000" w14:kx="0" w14:ky="0" w14:algn="tl">
            <w14:srgbClr w14:val="000000">
              <w14:alpha w14:val="60000"/>
            </w14:srgbClr>
          </w14:shadow>
        </w:rPr>
        <w:t xml:space="preserve"> </w:t>
      </w:r>
      <w:r>
        <w:rPr>
          <w:rFonts w:hint="eastAsia" w:ascii="黑体" w:hAnsi="黑体" w:eastAsia="黑体"/>
          <w:sz w:val="84"/>
          <w:szCs w:val="84"/>
          <w14:shadow w14:blurRad="50800" w14:dist="38100" w14:dir="2700000" w14:sx="100000" w14:sy="100000" w14:kx="0" w14:ky="0" w14:algn="tl">
            <w14:srgbClr w14:val="000000">
              <w14:alpha w14:val="60000"/>
            </w14:srgbClr>
          </w14:shadow>
        </w:rPr>
        <w:t xml:space="preserve">采 购 </w:t>
      </w:r>
      <w:r>
        <w:rPr>
          <w:rFonts w:ascii="黑体" w:hAnsi="黑体" w:eastAsia="黑体"/>
          <w:sz w:val="84"/>
          <w:szCs w:val="84"/>
          <w14:shadow w14:blurRad="50800" w14:dist="38100" w14:dir="2700000" w14:sx="100000" w14:sy="100000" w14:kx="0" w14:ky="0" w14:algn="tl">
            <w14:srgbClr w14:val="000000">
              <w14:alpha w14:val="60000"/>
            </w14:srgbClr>
          </w14:shadow>
        </w:rPr>
        <w:t>文</w:t>
      </w:r>
      <w:r>
        <w:rPr>
          <w:rFonts w:hint="eastAsia" w:ascii="黑体" w:hAnsi="黑体" w:eastAsia="黑体"/>
          <w:sz w:val="84"/>
          <w:szCs w:val="84"/>
          <w14:shadow w14:blurRad="50800" w14:dist="38100" w14:dir="2700000" w14:sx="100000" w14:sy="100000" w14:kx="0" w14:ky="0" w14:algn="tl">
            <w14:srgbClr w14:val="000000">
              <w14:alpha w14:val="60000"/>
            </w14:srgbClr>
          </w14:shadow>
        </w:rPr>
        <w:t xml:space="preserve"> </w:t>
      </w:r>
      <w:r>
        <w:rPr>
          <w:rFonts w:ascii="黑体" w:hAnsi="黑体" w:eastAsia="黑体"/>
          <w:sz w:val="84"/>
          <w:szCs w:val="84"/>
          <w14:shadow w14:blurRad="50800" w14:dist="38100" w14:dir="2700000" w14:sx="100000" w14:sy="100000" w14:kx="0" w14:ky="0" w14:algn="tl">
            <w14:srgbClr w14:val="000000">
              <w14:alpha w14:val="60000"/>
            </w14:srgbClr>
          </w14:shadow>
        </w:rPr>
        <w:t>件</w:t>
      </w:r>
    </w:p>
    <w:p w14:paraId="5400D673">
      <w:pPr>
        <w:pStyle w:val="13"/>
        <w:adjustRightInd w:val="0"/>
        <w:snapToGrid w:val="0"/>
        <w:spacing w:line="360" w:lineRule="auto"/>
        <w:ind w:left="846" w:leftChars="403" w:firstLine="157" w:firstLineChars="49"/>
        <w:rPr>
          <w:rFonts w:hint="eastAsia" w:ascii="黑体" w:hAnsi="黑体" w:eastAsia="黑体"/>
          <w:b/>
          <w:sz w:val="32"/>
          <w:szCs w:val="32"/>
        </w:rPr>
      </w:pPr>
    </w:p>
    <w:p w14:paraId="1D8F80E4">
      <w:pPr>
        <w:pStyle w:val="13"/>
        <w:adjustRightInd w:val="0"/>
        <w:snapToGrid w:val="0"/>
        <w:spacing w:line="360" w:lineRule="auto"/>
        <w:ind w:left="846" w:leftChars="403" w:firstLine="157" w:firstLineChars="49"/>
        <w:rPr>
          <w:rFonts w:hint="eastAsia" w:ascii="黑体" w:hAnsi="黑体" w:eastAsia="黑体"/>
          <w:b/>
          <w:sz w:val="32"/>
          <w:szCs w:val="32"/>
        </w:rPr>
      </w:pPr>
    </w:p>
    <w:p w14:paraId="072F8CF6">
      <w:pPr>
        <w:pStyle w:val="13"/>
        <w:adjustRightInd w:val="0"/>
        <w:snapToGrid w:val="0"/>
        <w:spacing w:line="360" w:lineRule="auto"/>
        <w:ind w:left="846" w:leftChars="403" w:firstLine="157" w:firstLineChars="49"/>
        <w:rPr>
          <w:rFonts w:hint="eastAsia" w:ascii="黑体" w:hAnsi="黑体" w:eastAsia="黑体"/>
          <w:b/>
          <w:sz w:val="32"/>
          <w:szCs w:val="32"/>
        </w:rPr>
      </w:pPr>
    </w:p>
    <w:p w14:paraId="6505A8CE">
      <w:pPr>
        <w:pStyle w:val="13"/>
        <w:adjustRightInd w:val="0"/>
        <w:snapToGrid w:val="0"/>
        <w:spacing w:line="360" w:lineRule="auto"/>
        <w:ind w:left="846" w:leftChars="403" w:firstLine="157" w:firstLineChars="49"/>
        <w:rPr>
          <w:rFonts w:hint="eastAsia" w:ascii="黑体" w:hAnsi="黑体" w:eastAsia="黑体"/>
          <w:b/>
          <w:sz w:val="32"/>
          <w:szCs w:val="32"/>
        </w:rPr>
      </w:pPr>
    </w:p>
    <w:p w14:paraId="1DD4CC30">
      <w:pPr>
        <w:pStyle w:val="13"/>
        <w:adjustRightInd w:val="0"/>
        <w:snapToGrid w:val="0"/>
        <w:spacing w:line="360" w:lineRule="auto"/>
        <w:ind w:left="846" w:leftChars="403" w:firstLine="157" w:firstLineChars="49"/>
        <w:rPr>
          <w:rFonts w:hint="eastAsia" w:ascii="黑体" w:hAnsi="黑体" w:eastAsia="黑体"/>
          <w:b/>
          <w:sz w:val="32"/>
          <w:szCs w:val="32"/>
        </w:rPr>
      </w:pPr>
    </w:p>
    <w:p w14:paraId="6E018500">
      <w:pPr>
        <w:pStyle w:val="42"/>
        <w:ind w:left="2559" w:leftChars="152" w:hanging="2240" w:hangingChars="700"/>
        <w:jc w:val="both"/>
        <w:rPr>
          <w:rFonts w:hint="eastAsia" w:ascii="黑体" w:hAnsi="黑体" w:eastAsia="黑体" w:cs="Times New Roman"/>
          <w:kern w:val="0"/>
          <w:sz w:val="32"/>
          <w:szCs w:val="32"/>
        </w:rPr>
      </w:pPr>
      <w:r>
        <w:rPr>
          <w:rFonts w:ascii="黑体" w:hAnsi="黑体" w:eastAsia="黑体"/>
          <w:sz w:val="32"/>
          <w:szCs w:val="32"/>
        </w:rPr>
        <w:t>采购项目名称：</w:t>
      </w:r>
      <w:r>
        <w:rPr>
          <w:rFonts w:hint="eastAsia" w:ascii="黑体" w:hAnsi="黑体" w:eastAsia="黑体" w:cs="Times New Roman"/>
          <w:kern w:val="0"/>
          <w:sz w:val="32"/>
          <w:szCs w:val="32"/>
          <w:lang w:val="en-US" w:eastAsia="zh-CN"/>
        </w:rPr>
        <w:t>2026年</w:t>
      </w:r>
      <w:r>
        <w:rPr>
          <w:rFonts w:hint="eastAsia" w:ascii="黑体" w:hAnsi="黑体" w:eastAsia="黑体" w:cs="Times New Roman"/>
          <w:kern w:val="0"/>
          <w:sz w:val="32"/>
          <w:szCs w:val="32"/>
        </w:rPr>
        <w:t>云龙</w:t>
      </w:r>
      <w:r>
        <w:rPr>
          <w:rFonts w:hint="eastAsia" w:ascii="黑体" w:hAnsi="黑体" w:eastAsia="黑体" w:cs="Times New Roman"/>
          <w:kern w:val="0"/>
          <w:sz w:val="32"/>
          <w:szCs w:val="32"/>
          <w:lang w:val="en-US" w:eastAsia="zh-CN"/>
        </w:rPr>
        <w:t>西校区</w:t>
      </w:r>
      <w:r>
        <w:rPr>
          <w:rFonts w:hint="eastAsia" w:ascii="黑体" w:hAnsi="黑体" w:eastAsia="黑体" w:cs="Times New Roman"/>
          <w:kern w:val="0"/>
          <w:sz w:val="32"/>
          <w:szCs w:val="32"/>
        </w:rPr>
        <w:t>、田心</w:t>
      </w:r>
      <w:r>
        <w:rPr>
          <w:rFonts w:hint="eastAsia" w:ascii="黑体" w:hAnsi="黑体" w:eastAsia="黑体" w:cs="Times New Roman"/>
          <w:kern w:val="0"/>
          <w:sz w:val="32"/>
          <w:szCs w:val="32"/>
          <w:lang w:val="en-US" w:eastAsia="zh-CN"/>
        </w:rPr>
        <w:t>南</w:t>
      </w:r>
      <w:r>
        <w:rPr>
          <w:rFonts w:hint="eastAsia" w:ascii="黑体" w:hAnsi="黑体" w:eastAsia="黑体" w:cs="Times New Roman"/>
          <w:kern w:val="0"/>
          <w:sz w:val="32"/>
          <w:szCs w:val="32"/>
        </w:rPr>
        <w:t>校区</w:t>
      </w:r>
      <w:r>
        <w:rPr>
          <w:rFonts w:hint="eastAsia" w:ascii="黑体" w:hAnsi="黑体" w:eastAsia="黑体" w:cs="Times New Roman"/>
          <w:kern w:val="0"/>
          <w:sz w:val="32"/>
          <w:szCs w:val="32"/>
          <w:lang w:eastAsia="zh-CN"/>
        </w:rPr>
        <w:t>（</w:t>
      </w:r>
      <w:r>
        <w:rPr>
          <w:rFonts w:hint="eastAsia" w:ascii="黑体" w:hAnsi="黑体" w:eastAsia="黑体" w:cs="Times New Roman"/>
          <w:kern w:val="0"/>
          <w:sz w:val="32"/>
          <w:szCs w:val="32"/>
          <w:lang w:val="en-US" w:eastAsia="zh-CN"/>
        </w:rPr>
        <w:t>东院、南</w:t>
      </w:r>
      <w:r>
        <w:rPr>
          <w:rFonts w:hint="eastAsia" w:ascii="黑体" w:hAnsi="黑体" w:eastAsia="黑体" w:cs="Times New Roman"/>
          <w:kern w:val="0"/>
          <w:sz w:val="32"/>
          <w:szCs w:val="32"/>
        </w:rPr>
        <w:t>院</w:t>
      </w:r>
      <w:r>
        <w:rPr>
          <w:rFonts w:hint="eastAsia" w:ascii="黑体" w:hAnsi="黑体" w:eastAsia="黑体" w:cs="Times New Roman"/>
          <w:kern w:val="0"/>
          <w:sz w:val="32"/>
          <w:szCs w:val="32"/>
          <w:lang w:eastAsia="zh-CN"/>
        </w:rPr>
        <w:t>）</w:t>
      </w:r>
      <w:r>
        <w:rPr>
          <w:rFonts w:hint="eastAsia" w:ascii="黑体" w:hAnsi="黑体" w:eastAsia="黑体" w:cs="Times New Roman"/>
          <w:kern w:val="0"/>
          <w:sz w:val="32"/>
          <w:szCs w:val="32"/>
        </w:rPr>
        <w:t>除四害及白蚁防治委外服务项目</w:t>
      </w:r>
    </w:p>
    <w:p w14:paraId="3286CA34">
      <w:pPr>
        <w:pStyle w:val="42"/>
        <w:ind w:firstLine="320" w:firstLineChars="100"/>
        <w:jc w:val="both"/>
        <w:rPr>
          <w:rFonts w:hint="eastAsia" w:ascii="黑体" w:hAnsi="黑体" w:eastAsia="黑体" w:cs="Times New Roman"/>
          <w:kern w:val="0"/>
          <w:sz w:val="32"/>
          <w:szCs w:val="32"/>
        </w:rPr>
      </w:pPr>
    </w:p>
    <w:p w14:paraId="6B5B6E03">
      <w:pPr>
        <w:pStyle w:val="13"/>
        <w:adjustRightInd w:val="0"/>
        <w:snapToGrid w:val="0"/>
        <w:spacing w:before="156" w:beforeLines="50" w:after="156" w:afterLines="50" w:line="360" w:lineRule="auto"/>
        <w:ind w:firstLine="320" w:firstLineChars="100"/>
        <w:rPr>
          <w:rFonts w:hint="eastAsia" w:ascii="黑体" w:hAnsi="黑体" w:eastAsia="黑体"/>
          <w:sz w:val="32"/>
          <w:szCs w:val="32"/>
        </w:rPr>
      </w:pPr>
      <w:r>
        <w:rPr>
          <w:rFonts w:ascii="黑体" w:hAnsi="黑体" w:eastAsia="黑体"/>
          <w:sz w:val="32"/>
          <w:szCs w:val="32"/>
        </w:rPr>
        <w:t>采   购   人：</w:t>
      </w:r>
      <w:r>
        <w:rPr>
          <w:rFonts w:hint="eastAsia" w:ascii="黑体" w:hAnsi="黑体" w:eastAsia="黑体"/>
          <w:sz w:val="32"/>
          <w:szCs w:val="32"/>
        </w:rPr>
        <w:t xml:space="preserve">湖南铁道职业技术学院      </w:t>
      </w:r>
    </w:p>
    <w:p w14:paraId="4200B993">
      <w:pPr>
        <w:pStyle w:val="13"/>
        <w:adjustRightInd w:val="0"/>
        <w:snapToGrid w:val="0"/>
        <w:spacing w:line="440" w:lineRule="exact"/>
        <w:jc w:val="center"/>
        <w:rPr>
          <w:rFonts w:hint="eastAsia" w:ascii="黑体" w:hAnsi="黑体" w:eastAsia="黑体"/>
          <w:b/>
          <w:sz w:val="32"/>
        </w:rPr>
      </w:pPr>
    </w:p>
    <w:p w14:paraId="12277452">
      <w:pPr>
        <w:pStyle w:val="13"/>
        <w:adjustRightInd w:val="0"/>
        <w:snapToGrid w:val="0"/>
        <w:spacing w:line="440" w:lineRule="exact"/>
        <w:jc w:val="center"/>
        <w:rPr>
          <w:rFonts w:hint="eastAsia" w:ascii="黑体" w:hAnsi="黑体" w:eastAsia="黑体"/>
          <w:b/>
          <w:sz w:val="32"/>
        </w:rPr>
      </w:pPr>
    </w:p>
    <w:p w14:paraId="263E19F8">
      <w:pPr>
        <w:pStyle w:val="13"/>
        <w:adjustRightInd w:val="0"/>
        <w:snapToGrid w:val="0"/>
        <w:spacing w:line="440" w:lineRule="exact"/>
        <w:jc w:val="center"/>
        <w:rPr>
          <w:rFonts w:hint="eastAsia" w:ascii="黑体" w:hAnsi="黑体" w:eastAsia="黑体"/>
          <w:b/>
          <w:sz w:val="32"/>
        </w:rPr>
      </w:pPr>
    </w:p>
    <w:p w14:paraId="00E611DA">
      <w:pPr>
        <w:pStyle w:val="13"/>
        <w:adjustRightInd w:val="0"/>
        <w:snapToGrid w:val="0"/>
        <w:spacing w:line="440" w:lineRule="exact"/>
        <w:jc w:val="center"/>
        <w:rPr>
          <w:rFonts w:hint="eastAsia" w:ascii="黑体" w:hAnsi="黑体" w:eastAsia="黑体"/>
          <w:b/>
          <w:sz w:val="32"/>
        </w:rPr>
      </w:pPr>
    </w:p>
    <w:p w14:paraId="5BD02E6F">
      <w:pPr>
        <w:pStyle w:val="13"/>
        <w:adjustRightInd w:val="0"/>
        <w:snapToGrid w:val="0"/>
        <w:spacing w:line="440" w:lineRule="exact"/>
        <w:jc w:val="center"/>
        <w:rPr>
          <w:rFonts w:hint="eastAsia" w:ascii="黑体" w:hAnsi="黑体" w:eastAsia="黑体"/>
          <w:b/>
          <w:sz w:val="32"/>
        </w:rPr>
      </w:pPr>
    </w:p>
    <w:p w14:paraId="51D3F09C">
      <w:pPr>
        <w:pStyle w:val="13"/>
        <w:adjustRightInd w:val="0"/>
        <w:snapToGrid w:val="0"/>
        <w:spacing w:line="440" w:lineRule="exact"/>
        <w:jc w:val="center"/>
        <w:rPr>
          <w:rFonts w:hint="eastAsia" w:ascii="黑体" w:hAnsi="黑体" w:eastAsia="黑体"/>
          <w:b/>
          <w:sz w:val="32"/>
        </w:rPr>
      </w:pPr>
    </w:p>
    <w:p w14:paraId="33437265">
      <w:pPr>
        <w:pStyle w:val="13"/>
        <w:adjustRightInd w:val="0"/>
        <w:snapToGrid w:val="0"/>
        <w:spacing w:line="440" w:lineRule="exact"/>
        <w:jc w:val="center"/>
        <w:rPr>
          <w:rFonts w:hint="eastAsia" w:ascii="黑体" w:hAnsi="黑体" w:eastAsia="黑体"/>
          <w:b/>
          <w:sz w:val="32"/>
        </w:rPr>
      </w:pPr>
    </w:p>
    <w:p w14:paraId="646F9A24">
      <w:pPr>
        <w:pStyle w:val="13"/>
        <w:adjustRightInd w:val="0"/>
        <w:snapToGrid w:val="0"/>
        <w:spacing w:line="440" w:lineRule="exact"/>
        <w:jc w:val="center"/>
        <w:rPr>
          <w:rFonts w:hint="eastAsia" w:ascii="黑体" w:hAnsi="黑体" w:eastAsia="黑体"/>
          <w:b/>
          <w:sz w:val="32"/>
        </w:rPr>
      </w:pPr>
    </w:p>
    <w:p w14:paraId="3BDBB089">
      <w:pPr>
        <w:pStyle w:val="13"/>
        <w:adjustRightInd w:val="0"/>
        <w:snapToGrid w:val="0"/>
        <w:spacing w:line="440" w:lineRule="exact"/>
        <w:jc w:val="center"/>
        <w:rPr>
          <w:rFonts w:hint="eastAsia" w:ascii="黑体" w:hAnsi="黑体" w:eastAsia="黑体"/>
          <w:b/>
          <w:sz w:val="32"/>
        </w:rPr>
      </w:pPr>
    </w:p>
    <w:p w14:paraId="287A2B02">
      <w:pPr>
        <w:spacing w:line="360" w:lineRule="auto"/>
        <w:jc w:val="center"/>
        <w:rPr>
          <w:rFonts w:hint="eastAsia" w:ascii="黑体" w:hAnsi="黑体" w:eastAsia="黑体"/>
          <w:sz w:val="32"/>
          <w:szCs w:val="32"/>
        </w:rPr>
      </w:pPr>
      <w:r>
        <w:rPr>
          <w:rFonts w:hint="eastAsia" w:ascii="黑体" w:hAnsi="黑体" w:eastAsia="黑体"/>
          <w:sz w:val="32"/>
          <w:szCs w:val="32"/>
        </w:rPr>
        <w:t>二0二</w:t>
      </w:r>
      <w:r>
        <w:rPr>
          <w:rFonts w:hint="eastAsia" w:ascii="黑体" w:hAnsi="黑体" w:eastAsia="黑体"/>
          <w:sz w:val="32"/>
          <w:szCs w:val="32"/>
          <w:lang w:val="en-US" w:eastAsia="zh-CN"/>
        </w:rPr>
        <w:t>六</w:t>
      </w:r>
      <w:r>
        <w:rPr>
          <w:rFonts w:ascii="黑体" w:hAnsi="黑体" w:eastAsia="黑体"/>
          <w:sz w:val="32"/>
          <w:szCs w:val="32"/>
        </w:rPr>
        <w:t>年</w:t>
      </w:r>
      <w:r>
        <w:rPr>
          <w:rFonts w:hint="eastAsia" w:ascii="黑体" w:hAnsi="黑体" w:eastAsia="黑体"/>
          <w:sz w:val="32"/>
          <w:szCs w:val="32"/>
        </w:rPr>
        <w:t>一</w:t>
      </w:r>
      <w:r>
        <w:rPr>
          <w:rFonts w:ascii="黑体" w:hAnsi="黑体" w:eastAsia="黑体"/>
          <w:sz w:val="32"/>
          <w:szCs w:val="32"/>
        </w:rPr>
        <w:t>月</w:t>
      </w:r>
    </w:p>
    <w:p w14:paraId="3FD890A2">
      <w:pPr>
        <w:pStyle w:val="18"/>
      </w:pPr>
    </w:p>
    <w:p w14:paraId="40E4DFFA">
      <w:pPr>
        <w:pStyle w:val="18"/>
        <w:rPr>
          <w:szCs w:val="22"/>
        </w:rPr>
      </w:pPr>
    </w:p>
    <w:p w14:paraId="5406F5DA">
      <w:pPr>
        <w:jc w:val="center"/>
        <w:outlineLvl w:val="0"/>
        <w:rPr>
          <w:rFonts w:hint="eastAsia" w:ascii="黑体" w:hAnsi="黑体" w:eastAsia="黑体"/>
          <w:b/>
          <w:sz w:val="36"/>
          <w:szCs w:val="36"/>
        </w:rPr>
      </w:pPr>
      <w:r>
        <w:rPr>
          <w:rFonts w:hint="eastAsia" w:ascii="黑体" w:hAnsi="黑体" w:eastAsia="黑体"/>
          <w:b/>
          <w:sz w:val="36"/>
          <w:szCs w:val="36"/>
        </w:rPr>
        <w:t>湖南铁道职业技术学院</w:t>
      </w:r>
    </w:p>
    <w:p w14:paraId="6EAB8857">
      <w:pPr>
        <w:jc w:val="center"/>
        <w:outlineLvl w:val="0"/>
        <w:rPr>
          <w:rFonts w:hint="eastAsia" w:ascii="黑体" w:hAnsi="黑体" w:eastAsia="黑体" w:cs="宋体"/>
          <w:b/>
          <w:bCs/>
          <w:color w:val="000000"/>
          <w:spacing w:val="-20"/>
          <w:kern w:val="36"/>
          <w:sz w:val="36"/>
          <w:szCs w:val="36"/>
        </w:rPr>
      </w:pPr>
      <w:r>
        <w:rPr>
          <w:rFonts w:hint="eastAsia" w:ascii="黑体" w:hAnsi="黑体" w:eastAsia="黑体" w:cs="Times New Roman"/>
          <w:b/>
          <w:sz w:val="36"/>
          <w:szCs w:val="36"/>
          <w:lang w:val="en-US" w:eastAsia="zh-CN"/>
        </w:rPr>
        <w:t>2026年</w:t>
      </w:r>
      <w:r>
        <w:rPr>
          <w:rFonts w:hint="eastAsia" w:ascii="黑体" w:hAnsi="黑体" w:eastAsia="黑体" w:cs="Times New Roman"/>
          <w:b/>
          <w:sz w:val="36"/>
          <w:szCs w:val="36"/>
        </w:rPr>
        <w:t>云龙</w:t>
      </w:r>
      <w:r>
        <w:rPr>
          <w:rFonts w:hint="eastAsia" w:ascii="黑体" w:hAnsi="黑体" w:eastAsia="黑体" w:cs="Times New Roman"/>
          <w:b/>
          <w:sz w:val="36"/>
          <w:szCs w:val="36"/>
          <w:lang w:val="en-US" w:eastAsia="zh-CN"/>
        </w:rPr>
        <w:t>西校区</w:t>
      </w:r>
      <w:r>
        <w:rPr>
          <w:rFonts w:hint="eastAsia" w:ascii="黑体" w:hAnsi="黑体" w:eastAsia="黑体" w:cs="Times New Roman"/>
          <w:b/>
          <w:sz w:val="36"/>
          <w:szCs w:val="36"/>
        </w:rPr>
        <w:t>、田心</w:t>
      </w:r>
      <w:r>
        <w:rPr>
          <w:rFonts w:hint="eastAsia" w:ascii="黑体" w:hAnsi="黑体" w:eastAsia="黑体" w:cs="Times New Roman"/>
          <w:b/>
          <w:sz w:val="36"/>
          <w:szCs w:val="36"/>
          <w:lang w:val="en-US" w:eastAsia="zh-CN"/>
        </w:rPr>
        <w:t>南</w:t>
      </w:r>
      <w:r>
        <w:rPr>
          <w:rFonts w:hint="eastAsia" w:ascii="黑体" w:hAnsi="黑体" w:eastAsia="黑体" w:cs="Times New Roman"/>
          <w:b/>
          <w:sz w:val="36"/>
          <w:szCs w:val="36"/>
        </w:rPr>
        <w:t>校区</w:t>
      </w:r>
      <w:r>
        <w:rPr>
          <w:rFonts w:hint="eastAsia" w:ascii="黑体" w:hAnsi="黑体" w:eastAsia="黑体" w:cs="Times New Roman"/>
          <w:b/>
          <w:sz w:val="36"/>
          <w:szCs w:val="36"/>
          <w:lang w:eastAsia="zh-CN"/>
        </w:rPr>
        <w:t>（</w:t>
      </w:r>
      <w:r>
        <w:rPr>
          <w:rFonts w:hint="eastAsia" w:ascii="黑体" w:hAnsi="黑体" w:eastAsia="黑体" w:cs="Times New Roman"/>
          <w:b/>
          <w:sz w:val="36"/>
          <w:szCs w:val="36"/>
          <w:lang w:val="en-US" w:eastAsia="zh-CN"/>
        </w:rPr>
        <w:t>东院</w:t>
      </w:r>
      <w:r>
        <w:rPr>
          <w:rFonts w:hint="eastAsia" w:ascii="黑体" w:hAnsi="黑体" w:eastAsia="黑体" w:cs="Times New Roman"/>
          <w:b/>
          <w:sz w:val="36"/>
          <w:szCs w:val="36"/>
          <w:lang w:eastAsia="zh-CN"/>
        </w:rPr>
        <w:t>、</w:t>
      </w:r>
      <w:r>
        <w:rPr>
          <w:rFonts w:hint="eastAsia" w:ascii="黑体" w:hAnsi="黑体" w:eastAsia="黑体" w:cs="Times New Roman"/>
          <w:b/>
          <w:sz w:val="36"/>
          <w:szCs w:val="36"/>
          <w:lang w:val="en-US" w:eastAsia="zh-CN"/>
        </w:rPr>
        <w:t>南</w:t>
      </w:r>
      <w:r>
        <w:rPr>
          <w:rFonts w:hint="eastAsia" w:ascii="黑体" w:hAnsi="黑体" w:eastAsia="黑体" w:cs="Times New Roman"/>
          <w:b/>
          <w:sz w:val="36"/>
          <w:szCs w:val="36"/>
        </w:rPr>
        <w:t>院</w:t>
      </w:r>
      <w:r>
        <w:rPr>
          <w:rFonts w:hint="eastAsia" w:ascii="黑体" w:hAnsi="黑体" w:eastAsia="黑体" w:cs="Times New Roman"/>
          <w:b/>
          <w:sz w:val="36"/>
          <w:szCs w:val="36"/>
          <w:lang w:eastAsia="zh-CN"/>
        </w:rPr>
        <w:t>）</w:t>
      </w:r>
      <w:r>
        <w:rPr>
          <w:rFonts w:hint="eastAsia" w:ascii="黑体" w:hAnsi="黑体" w:eastAsia="黑体" w:cs="Times New Roman"/>
          <w:b/>
          <w:sz w:val="36"/>
          <w:szCs w:val="36"/>
        </w:rPr>
        <w:t>除四害及白蚁防治委外服务项</w:t>
      </w:r>
      <w:r>
        <w:rPr>
          <w:rFonts w:hint="eastAsia" w:ascii="黑体" w:hAnsi="黑体" w:eastAsia="黑体"/>
          <w:b/>
          <w:sz w:val="36"/>
          <w:szCs w:val="36"/>
        </w:rPr>
        <w:t>目询比</w:t>
      </w:r>
      <w:r>
        <w:rPr>
          <w:rFonts w:ascii="黑体" w:hAnsi="黑体" w:eastAsia="黑体" w:cs="宋体"/>
          <w:b/>
          <w:bCs/>
          <w:color w:val="000000"/>
          <w:spacing w:val="-20"/>
          <w:kern w:val="36"/>
          <w:sz w:val="36"/>
          <w:szCs w:val="36"/>
        </w:rPr>
        <w:t>采购</w:t>
      </w:r>
      <w:r>
        <w:rPr>
          <w:rFonts w:hint="eastAsia" w:ascii="黑体" w:hAnsi="黑体" w:eastAsia="黑体" w:cs="宋体"/>
          <w:b/>
          <w:bCs/>
          <w:color w:val="000000"/>
          <w:spacing w:val="-20"/>
          <w:kern w:val="36"/>
          <w:sz w:val="36"/>
          <w:szCs w:val="36"/>
        </w:rPr>
        <w:t>公告</w:t>
      </w:r>
    </w:p>
    <w:p w14:paraId="0FA957A0">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ascii="仿宋" w:hAnsi="仿宋" w:eastAsia="仿宋"/>
          <w:sz w:val="24"/>
          <w:szCs w:val="24"/>
        </w:rPr>
        <w:t>湖南铁道职业技术学院</w:t>
      </w:r>
      <w:r>
        <w:rPr>
          <w:rFonts w:hint="eastAsia" w:ascii="仿宋" w:hAnsi="仿宋" w:eastAsia="仿宋" w:cs="Times New Roman"/>
          <w:sz w:val="24"/>
          <w:szCs w:val="24"/>
          <w:lang w:val="en-US" w:eastAsia="zh-CN"/>
        </w:rPr>
        <w:t>2026年</w:t>
      </w:r>
      <w:r>
        <w:rPr>
          <w:rFonts w:hint="eastAsia" w:ascii="仿宋" w:hAnsi="仿宋" w:eastAsia="仿宋" w:cs="Times New Roman"/>
          <w:sz w:val="24"/>
          <w:szCs w:val="24"/>
        </w:rPr>
        <w:t>云龙</w:t>
      </w:r>
      <w:r>
        <w:rPr>
          <w:rFonts w:hint="eastAsia" w:ascii="仿宋" w:hAnsi="仿宋" w:eastAsia="仿宋" w:cs="Times New Roman"/>
          <w:sz w:val="24"/>
          <w:szCs w:val="24"/>
          <w:lang w:val="en-US" w:eastAsia="zh-CN"/>
        </w:rPr>
        <w:t>西校区</w:t>
      </w:r>
      <w:r>
        <w:rPr>
          <w:rFonts w:hint="eastAsia" w:ascii="仿宋" w:hAnsi="仿宋" w:eastAsia="仿宋" w:cs="Times New Roman"/>
          <w:sz w:val="24"/>
          <w:szCs w:val="24"/>
        </w:rPr>
        <w:t>、田心</w:t>
      </w:r>
      <w:r>
        <w:rPr>
          <w:rFonts w:hint="eastAsia" w:ascii="仿宋" w:hAnsi="仿宋" w:eastAsia="仿宋" w:cs="Times New Roman"/>
          <w:sz w:val="24"/>
          <w:szCs w:val="24"/>
          <w:lang w:val="en-US" w:eastAsia="zh-CN"/>
        </w:rPr>
        <w:t>南</w:t>
      </w:r>
      <w:r>
        <w:rPr>
          <w:rFonts w:hint="eastAsia" w:ascii="仿宋" w:hAnsi="仿宋" w:eastAsia="仿宋" w:cs="Times New Roman"/>
          <w:sz w:val="24"/>
          <w:szCs w:val="24"/>
        </w:rPr>
        <w:t>校区</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东院</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南</w:t>
      </w:r>
      <w:r>
        <w:rPr>
          <w:rFonts w:hint="eastAsia" w:ascii="仿宋" w:hAnsi="仿宋" w:eastAsia="仿宋" w:cs="Times New Roman"/>
          <w:sz w:val="24"/>
          <w:szCs w:val="24"/>
        </w:rPr>
        <w:t>院</w:t>
      </w:r>
      <w:r>
        <w:rPr>
          <w:rFonts w:hint="eastAsia" w:ascii="仿宋" w:hAnsi="仿宋" w:eastAsia="仿宋" w:cs="Times New Roman"/>
          <w:sz w:val="24"/>
          <w:szCs w:val="24"/>
          <w:lang w:eastAsia="zh-CN"/>
        </w:rPr>
        <w:t>）</w:t>
      </w:r>
      <w:r>
        <w:rPr>
          <w:rFonts w:hint="eastAsia" w:ascii="仿宋" w:hAnsi="仿宋" w:eastAsia="仿宋" w:cs="Times New Roman"/>
          <w:sz w:val="24"/>
          <w:szCs w:val="24"/>
        </w:rPr>
        <w:t>除四害及白蚁防治委外服务项</w:t>
      </w:r>
      <w:r>
        <w:rPr>
          <w:rFonts w:hint="eastAsia" w:ascii="仿宋" w:hAnsi="仿宋" w:eastAsia="仿宋"/>
          <w:sz w:val="24"/>
          <w:szCs w:val="24"/>
        </w:rPr>
        <w:t>目需进行采购，现采用发布公告方式，邀请符合资格条件的供应商参与采购活动。</w:t>
      </w:r>
    </w:p>
    <w:p w14:paraId="474761BB">
      <w:pPr>
        <w:snapToGrid w:val="0"/>
        <w:spacing w:line="360" w:lineRule="auto"/>
        <w:ind w:firstLine="482" w:firstLineChars="200"/>
        <w:jc w:val="left"/>
        <w:rPr>
          <w:rFonts w:hint="eastAsia" w:ascii="仿宋" w:hAnsi="仿宋" w:eastAsia="仿宋" w:cs="仿宋"/>
          <w:b/>
          <w:bCs/>
          <w:color w:val="333333"/>
          <w:kern w:val="0"/>
          <w:sz w:val="24"/>
          <w:szCs w:val="24"/>
        </w:rPr>
      </w:pPr>
      <w:bookmarkStart w:id="0" w:name="_Toc31662_WPSOffice_Level2"/>
      <w:bookmarkStart w:id="1" w:name="_Toc17794_WPSOffice_Level2"/>
      <w:bookmarkStart w:id="2" w:name="_Toc4659"/>
      <w:bookmarkStart w:id="3" w:name="_Toc26475"/>
      <w:bookmarkStart w:id="4" w:name="_Toc3564"/>
      <w:r>
        <w:rPr>
          <w:rFonts w:hint="eastAsia" w:ascii="仿宋" w:hAnsi="仿宋" w:eastAsia="仿宋" w:cs="仿宋"/>
          <w:b/>
          <w:bCs/>
          <w:color w:val="333333"/>
          <w:kern w:val="0"/>
          <w:sz w:val="24"/>
          <w:szCs w:val="24"/>
        </w:rPr>
        <w:t>一、采购项目基本情况</w:t>
      </w:r>
      <w:bookmarkEnd w:id="0"/>
      <w:bookmarkEnd w:id="1"/>
      <w:bookmarkEnd w:id="2"/>
      <w:bookmarkEnd w:id="3"/>
      <w:bookmarkEnd w:id="4"/>
    </w:p>
    <w:p w14:paraId="4EF1E5F4">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hint="eastAsia" w:ascii="仿宋" w:hAnsi="仿宋" w:eastAsia="仿宋"/>
          <w:sz w:val="24"/>
          <w:szCs w:val="24"/>
        </w:rPr>
        <w:t>1.项目名称：</w:t>
      </w:r>
      <w:r>
        <w:rPr>
          <w:rFonts w:hint="eastAsia" w:ascii="仿宋" w:hAnsi="仿宋" w:eastAsia="仿宋" w:cs="Times New Roman"/>
          <w:sz w:val="24"/>
          <w:szCs w:val="24"/>
          <w:lang w:val="en-US" w:eastAsia="zh-CN"/>
        </w:rPr>
        <w:t>2026年</w:t>
      </w:r>
      <w:r>
        <w:rPr>
          <w:rFonts w:hint="eastAsia" w:ascii="仿宋" w:hAnsi="仿宋" w:eastAsia="仿宋" w:cs="Times New Roman"/>
          <w:sz w:val="24"/>
          <w:szCs w:val="24"/>
        </w:rPr>
        <w:t>云龙</w:t>
      </w:r>
      <w:r>
        <w:rPr>
          <w:rFonts w:hint="eastAsia" w:ascii="仿宋" w:hAnsi="仿宋" w:eastAsia="仿宋" w:cs="Times New Roman"/>
          <w:sz w:val="24"/>
          <w:szCs w:val="24"/>
          <w:lang w:val="en-US" w:eastAsia="zh-CN"/>
        </w:rPr>
        <w:t>西校区</w:t>
      </w:r>
      <w:r>
        <w:rPr>
          <w:rFonts w:hint="eastAsia" w:ascii="仿宋" w:hAnsi="仿宋" w:eastAsia="仿宋" w:cs="Times New Roman"/>
          <w:sz w:val="24"/>
          <w:szCs w:val="24"/>
        </w:rPr>
        <w:t>、田心</w:t>
      </w:r>
      <w:r>
        <w:rPr>
          <w:rFonts w:hint="eastAsia" w:ascii="仿宋" w:hAnsi="仿宋" w:eastAsia="仿宋" w:cs="Times New Roman"/>
          <w:sz w:val="24"/>
          <w:szCs w:val="24"/>
          <w:lang w:val="en-US" w:eastAsia="zh-CN"/>
        </w:rPr>
        <w:t>南</w:t>
      </w:r>
      <w:r>
        <w:rPr>
          <w:rFonts w:hint="eastAsia" w:ascii="仿宋" w:hAnsi="仿宋" w:eastAsia="仿宋" w:cs="Times New Roman"/>
          <w:sz w:val="24"/>
          <w:szCs w:val="24"/>
        </w:rPr>
        <w:t>校区</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东院</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南</w:t>
      </w:r>
      <w:r>
        <w:rPr>
          <w:rFonts w:hint="eastAsia" w:ascii="仿宋" w:hAnsi="仿宋" w:eastAsia="仿宋" w:cs="Times New Roman"/>
          <w:sz w:val="24"/>
          <w:szCs w:val="24"/>
        </w:rPr>
        <w:t>院</w:t>
      </w:r>
      <w:r>
        <w:rPr>
          <w:rFonts w:hint="eastAsia" w:ascii="仿宋" w:hAnsi="仿宋" w:eastAsia="仿宋" w:cs="Times New Roman"/>
          <w:sz w:val="24"/>
          <w:szCs w:val="24"/>
          <w:lang w:eastAsia="zh-CN"/>
        </w:rPr>
        <w:t>）</w:t>
      </w:r>
      <w:r>
        <w:rPr>
          <w:rFonts w:hint="eastAsia" w:ascii="仿宋" w:hAnsi="仿宋" w:eastAsia="仿宋" w:cs="Times New Roman"/>
          <w:sz w:val="24"/>
          <w:szCs w:val="24"/>
        </w:rPr>
        <w:t>除四害及白蚁防治委外服务</w:t>
      </w:r>
      <w:r>
        <w:rPr>
          <w:rFonts w:hint="eastAsia" w:ascii="仿宋" w:hAnsi="仿宋" w:eastAsia="仿宋"/>
          <w:sz w:val="24"/>
          <w:szCs w:val="24"/>
        </w:rPr>
        <w:t>项目</w:t>
      </w:r>
    </w:p>
    <w:p w14:paraId="44784280">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hint="eastAsia" w:ascii="仿宋" w:hAnsi="仿宋" w:eastAsia="仿宋"/>
          <w:sz w:val="24"/>
          <w:szCs w:val="24"/>
        </w:rPr>
        <w:t>2.项目概况:</w:t>
      </w:r>
      <w:r>
        <w:rPr>
          <w:rFonts w:hint="eastAsia" w:ascii="仿宋" w:hAnsi="仿宋" w:eastAsia="仿宋" w:cs="Times New Roman"/>
          <w:sz w:val="24"/>
          <w:szCs w:val="24"/>
          <w:lang w:val="en-US" w:eastAsia="zh-CN"/>
        </w:rPr>
        <w:t>1、对学校云龙西校区、田心南校区（东院、南院）进行全面的除四害的相关工作，保障师生健康和维护公共卫生。2、对学校云龙西校区、田心南校区（东院、南院）进行全面的白蚁防治的相关工作，有效控制白蚁进入学校室内危害木构件或物资，预防白蚁伤害学校绿化地带的植物。</w:t>
      </w:r>
    </w:p>
    <w:p w14:paraId="2CA90DEC">
      <w:pPr>
        <w:pStyle w:val="10"/>
        <w:spacing w:line="360" w:lineRule="auto"/>
        <w:ind w:firstLine="720" w:firstLineChars="300"/>
        <w:rPr>
          <w:rFonts w:hint="eastAsia" w:ascii="仿宋" w:hAnsi="仿宋" w:eastAsia="仿宋"/>
          <w:sz w:val="24"/>
          <w:szCs w:val="24"/>
        </w:rPr>
      </w:pPr>
      <w:r>
        <w:rPr>
          <w:rFonts w:hint="eastAsia" w:ascii="仿宋" w:hAnsi="仿宋" w:eastAsia="仿宋"/>
          <w:sz w:val="24"/>
          <w:szCs w:val="24"/>
        </w:rPr>
        <w:t>3.服务内容：</w:t>
      </w:r>
    </w:p>
    <w:p w14:paraId="75454A34">
      <w:pPr>
        <w:snapToGrid w:val="0"/>
        <w:spacing w:before="156" w:beforeLines="50" w:line="360" w:lineRule="auto"/>
        <w:ind w:firstLine="482" w:firstLineChars="200"/>
        <w:jc w:val="left"/>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（1）服务内容</w:t>
      </w:r>
    </w:p>
    <w:p w14:paraId="12D6551B">
      <w:pPr>
        <w:pStyle w:val="10"/>
        <w:spacing w:line="360" w:lineRule="auto"/>
        <w:ind w:firstLine="720" w:firstLineChars="3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1、云龙西校区</w:t>
      </w:r>
      <w:r>
        <w:rPr>
          <w:rFonts w:hint="eastAsia" w:ascii="仿宋" w:hAnsi="仿宋" w:eastAsia="仿宋" w:cs="Times New Roman"/>
          <w:kern w:val="2"/>
          <w:sz w:val="24"/>
          <w:szCs w:val="24"/>
          <w:lang w:val="zh-CN" w:eastAsia="zh-CN" w:bidi="ar-SA"/>
        </w:rPr>
        <w:t>所有建筑物（内、外）</w:t>
      </w:r>
      <w:r>
        <w:rPr>
          <w:rFonts w:hint="eastAsia" w:ascii="仿宋" w:hAnsi="仿宋" w:eastAsia="仿宋" w:cs="Times New Roman"/>
          <w:kern w:val="2"/>
          <w:sz w:val="24"/>
          <w:szCs w:val="24"/>
          <w:lang w:val="en-US" w:eastAsia="zh-CN" w:bidi="ar-SA"/>
        </w:rPr>
        <w:t>包括（1、2、3、4、5、6栋宿舍楼）、公共教学楼、实训楼二、三、食堂、车库、电房、运动场、图书馆、体育馆、</w:t>
      </w:r>
      <w:r>
        <w:rPr>
          <w:rFonts w:hint="eastAsia" w:ascii="仿宋" w:hAnsi="仿宋" w:eastAsia="仿宋" w:cs="Times New Roman"/>
          <w:kern w:val="2"/>
          <w:sz w:val="24"/>
          <w:szCs w:val="24"/>
          <w:lang w:val="zh-CN" w:eastAsia="zh-CN" w:bidi="ar-SA"/>
        </w:rPr>
        <w:t>下水道、</w:t>
      </w:r>
      <w:r>
        <w:rPr>
          <w:rFonts w:hint="eastAsia" w:ascii="仿宋" w:hAnsi="仿宋" w:eastAsia="仿宋" w:cs="Times New Roman"/>
          <w:kern w:val="2"/>
          <w:sz w:val="24"/>
          <w:szCs w:val="24"/>
          <w:lang w:val="en-US" w:eastAsia="zh-CN" w:bidi="ar-SA"/>
        </w:rPr>
        <w:t>孳</w:t>
      </w:r>
      <w:r>
        <w:rPr>
          <w:rFonts w:hint="eastAsia" w:ascii="仿宋" w:hAnsi="仿宋" w:eastAsia="仿宋" w:cs="Times New Roman"/>
          <w:kern w:val="2"/>
          <w:sz w:val="24"/>
          <w:szCs w:val="24"/>
          <w:lang w:val="zh-CN" w:eastAsia="zh-CN" w:bidi="ar-SA"/>
        </w:rPr>
        <w:t>生地、垃圾站、</w:t>
      </w:r>
      <w:r>
        <w:rPr>
          <w:rFonts w:hint="eastAsia" w:ascii="仿宋" w:hAnsi="仿宋" w:eastAsia="仿宋" w:cs="Times New Roman"/>
          <w:kern w:val="2"/>
          <w:sz w:val="24"/>
          <w:szCs w:val="24"/>
          <w:lang w:val="en-US" w:eastAsia="zh-CN" w:bidi="ar-SA"/>
        </w:rPr>
        <w:t>全校绿化的除四害及白蚁防治。</w:t>
      </w:r>
    </w:p>
    <w:p w14:paraId="773EFBD3">
      <w:pPr>
        <w:pStyle w:val="10"/>
        <w:spacing w:line="360" w:lineRule="auto"/>
        <w:ind w:firstLine="720" w:firstLineChars="3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2、田心南</w:t>
      </w:r>
      <w:r>
        <w:rPr>
          <w:rFonts w:hint="eastAsia" w:ascii="仿宋" w:hAnsi="仿宋" w:eastAsia="仿宋" w:cs="Times New Roman"/>
          <w:kern w:val="2"/>
          <w:sz w:val="24"/>
          <w:szCs w:val="24"/>
          <w:lang w:val="zh-CN" w:eastAsia="zh-CN" w:bidi="ar-SA"/>
        </w:rPr>
        <w:t>校</w:t>
      </w:r>
      <w:r>
        <w:rPr>
          <w:rFonts w:hint="eastAsia" w:ascii="仿宋" w:hAnsi="仿宋" w:eastAsia="仿宋" w:cs="Times New Roman"/>
          <w:kern w:val="2"/>
          <w:sz w:val="24"/>
          <w:szCs w:val="24"/>
          <w:lang w:val="en-US" w:eastAsia="zh-CN" w:bidi="ar-SA"/>
        </w:rPr>
        <w:t>区（南院）</w:t>
      </w:r>
      <w:r>
        <w:rPr>
          <w:rFonts w:hint="eastAsia" w:ascii="仿宋" w:hAnsi="仿宋" w:eastAsia="仿宋" w:cs="Times New Roman"/>
          <w:kern w:val="2"/>
          <w:sz w:val="24"/>
          <w:szCs w:val="24"/>
          <w:lang w:val="zh-CN" w:eastAsia="zh-CN" w:bidi="ar-SA"/>
        </w:rPr>
        <w:t>所有建筑物（内、外）</w:t>
      </w:r>
      <w:r>
        <w:rPr>
          <w:rFonts w:hint="eastAsia" w:ascii="仿宋" w:hAnsi="仿宋" w:eastAsia="仿宋" w:cs="Times New Roman"/>
          <w:kern w:val="2"/>
          <w:sz w:val="24"/>
          <w:szCs w:val="24"/>
          <w:lang w:val="en-US" w:eastAsia="zh-CN" w:bidi="ar-SA"/>
        </w:rPr>
        <w:t>包括宿舍楼（1、2、3、4、5、6、7、8、9、21、22栋）、教学楼（J1、J4）、办公楼（院办红楼、教务红楼、综合楼、创新创业大厦）、实训楼（第一、二实训楼、J2）、图书馆、老医务室、</w:t>
      </w:r>
      <w:r>
        <w:rPr>
          <w:rFonts w:hint="eastAsia" w:ascii="仿宋" w:hAnsi="仿宋" w:eastAsia="仿宋" w:cs="Times New Roman"/>
          <w:kern w:val="2"/>
          <w:sz w:val="24"/>
          <w:szCs w:val="24"/>
          <w:lang w:val="zh-CN" w:eastAsia="zh-CN" w:bidi="ar-SA"/>
        </w:rPr>
        <w:t>食堂、</w:t>
      </w:r>
      <w:r>
        <w:rPr>
          <w:rFonts w:hint="eastAsia" w:ascii="仿宋" w:hAnsi="仿宋" w:eastAsia="仿宋" w:cs="Times New Roman"/>
          <w:kern w:val="2"/>
          <w:sz w:val="24"/>
          <w:szCs w:val="24"/>
          <w:lang w:val="en-US" w:eastAsia="zh-CN" w:bidi="ar-SA"/>
        </w:rPr>
        <w:t>健身中心、家属区室外（共17栋）、南峰山、</w:t>
      </w:r>
      <w:r>
        <w:rPr>
          <w:rFonts w:hint="eastAsia" w:ascii="仿宋" w:hAnsi="仿宋" w:eastAsia="仿宋" w:cs="Times New Roman"/>
          <w:kern w:val="2"/>
          <w:sz w:val="24"/>
          <w:szCs w:val="24"/>
          <w:lang w:val="zh-CN" w:eastAsia="zh-CN" w:bidi="ar-SA"/>
        </w:rPr>
        <w:t>下水道、</w:t>
      </w:r>
      <w:r>
        <w:rPr>
          <w:rFonts w:hint="eastAsia" w:ascii="仿宋" w:hAnsi="仿宋" w:eastAsia="仿宋" w:cs="Times New Roman"/>
          <w:kern w:val="2"/>
          <w:sz w:val="24"/>
          <w:szCs w:val="24"/>
          <w:lang w:val="en-US" w:eastAsia="zh-CN" w:bidi="ar-SA"/>
        </w:rPr>
        <w:t>孳</w:t>
      </w:r>
      <w:r>
        <w:rPr>
          <w:rFonts w:hint="eastAsia" w:ascii="仿宋" w:hAnsi="仿宋" w:eastAsia="仿宋" w:cs="Times New Roman"/>
          <w:kern w:val="2"/>
          <w:sz w:val="24"/>
          <w:szCs w:val="24"/>
          <w:lang w:val="zh-CN" w:eastAsia="zh-CN" w:bidi="ar-SA"/>
        </w:rPr>
        <w:t>生地、垃圾站、</w:t>
      </w:r>
      <w:r>
        <w:rPr>
          <w:rFonts w:hint="eastAsia" w:ascii="仿宋" w:hAnsi="仿宋" w:eastAsia="仿宋" w:cs="Times New Roman"/>
          <w:kern w:val="2"/>
          <w:sz w:val="24"/>
          <w:szCs w:val="24"/>
          <w:lang w:val="en-US" w:eastAsia="zh-CN" w:bidi="ar-SA"/>
        </w:rPr>
        <w:t>全校绿化的除四害及白蚁防治。</w:t>
      </w:r>
    </w:p>
    <w:p w14:paraId="24875730">
      <w:pPr>
        <w:pStyle w:val="10"/>
        <w:spacing w:line="360" w:lineRule="auto"/>
        <w:ind w:firstLine="720" w:firstLineChars="3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3.田心南</w:t>
      </w:r>
      <w:r>
        <w:rPr>
          <w:rFonts w:hint="eastAsia" w:ascii="仿宋" w:hAnsi="仿宋" w:eastAsia="仿宋" w:cs="Times New Roman"/>
          <w:kern w:val="2"/>
          <w:sz w:val="24"/>
          <w:szCs w:val="24"/>
          <w:lang w:val="zh-CN" w:eastAsia="zh-CN" w:bidi="ar-SA"/>
        </w:rPr>
        <w:t>校</w:t>
      </w:r>
      <w:r>
        <w:rPr>
          <w:rFonts w:hint="eastAsia" w:ascii="仿宋" w:hAnsi="仿宋" w:eastAsia="仿宋" w:cs="Times New Roman"/>
          <w:kern w:val="2"/>
          <w:sz w:val="24"/>
          <w:szCs w:val="24"/>
          <w:lang w:val="en-US" w:eastAsia="zh-CN" w:bidi="ar-SA"/>
        </w:rPr>
        <w:t>区（东院）所有建筑物（内、外）包括宿舍楼（10栋）、教学楼、实训楼、第一实训楼、电器楼、食堂、垃圾站、下水道、孳生地、全校绿化的除四害及白蚁防治</w:t>
      </w:r>
      <w:r>
        <w:rPr>
          <w:rFonts w:hint="eastAsia" w:ascii="仿宋" w:hAnsi="仿宋" w:eastAsia="仿宋" w:cs="Times New Roman"/>
          <w:kern w:val="2"/>
          <w:sz w:val="24"/>
          <w:szCs w:val="24"/>
          <w:lang w:val="zh-CN" w:eastAsia="zh-CN" w:bidi="ar-SA"/>
        </w:rPr>
        <w:t>。</w:t>
      </w:r>
    </w:p>
    <w:p w14:paraId="56F072BC">
      <w:pPr>
        <w:snapToGrid w:val="0"/>
        <w:spacing w:before="156" w:beforeLines="50" w:line="360" w:lineRule="auto"/>
        <w:ind w:firstLine="482" w:firstLineChars="200"/>
        <w:jc w:val="left"/>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（2）服务要求</w:t>
      </w:r>
    </w:p>
    <w:p w14:paraId="1E6E46CF">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项目技术负责人有丰富的实践工作经验，经过国家正规防治机构专业知识的上岗培训，并持有相关专业水平证书。</w:t>
      </w:r>
    </w:p>
    <w:p w14:paraId="3F65A448">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施工人员全部参加过专业知识培训，持有上岗证，有多年工作经验，施工之前均详细了解鼠情虫害状况，并为客户提供切实可行的服务方案。</w:t>
      </w:r>
    </w:p>
    <w:p w14:paraId="48AD408A">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3.</w:t>
      </w:r>
      <w:r>
        <w:rPr>
          <w:rFonts w:hint="eastAsia" w:ascii="仿宋" w:hAnsi="仿宋" w:eastAsia="仿宋" w:cs="Times New Roman"/>
          <w:kern w:val="2"/>
          <w:sz w:val="24"/>
          <w:szCs w:val="24"/>
          <w:lang w:val="zh-CN" w:eastAsia="zh-CN" w:bidi="ar-SA"/>
        </w:rPr>
        <w:t>使用的药物均是国家批准使用的高效低毒对人畜无公害产品，均有"三证"，符合政府部门规定要求。</w:t>
      </w:r>
    </w:p>
    <w:p w14:paraId="137784C5">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4.</w:t>
      </w:r>
      <w:r>
        <w:rPr>
          <w:rFonts w:hint="eastAsia" w:ascii="仿宋" w:hAnsi="仿宋" w:eastAsia="仿宋" w:cs="Times New Roman"/>
          <w:kern w:val="2"/>
          <w:sz w:val="24"/>
          <w:szCs w:val="24"/>
          <w:lang w:val="zh-CN" w:eastAsia="zh-CN" w:bidi="ar-SA"/>
        </w:rPr>
        <w:t>使用的器械均有合格证和生产厂家。</w:t>
      </w:r>
    </w:p>
    <w:p w14:paraId="5E4DAFC8">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5.</w:t>
      </w:r>
      <w:r>
        <w:rPr>
          <w:rFonts w:hint="eastAsia" w:ascii="仿宋" w:hAnsi="仿宋" w:eastAsia="仿宋" w:cs="Times New Roman"/>
          <w:kern w:val="2"/>
          <w:sz w:val="24"/>
          <w:szCs w:val="24"/>
          <w:lang w:val="zh-CN" w:eastAsia="zh-CN" w:bidi="ar-SA"/>
        </w:rPr>
        <w:t>每次施工前，服务方将施工内容及范围提前一周通知校区管理方有关人员；因天气或客观原因造成服务计划变化，应将服务变更时间及时知道校方管理人员。每次服务施工结束后，填写服务施工卡一份及服务施工记录表（一式二份，双方各留一份），并要有校区管理相关人员签名确认，作为每月工作的记录，接受校区管理方有关人员对质量的监督。</w:t>
      </w:r>
    </w:p>
    <w:p w14:paraId="3CA9541E">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6.</w:t>
      </w:r>
      <w:r>
        <w:rPr>
          <w:rFonts w:hint="eastAsia" w:ascii="仿宋" w:hAnsi="仿宋" w:eastAsia="仿宋" w:cs="Times New Roman"/>
          <w:kern w:val="2"/>
          <w:sz w:val="24"/>
          <w:szCs w:val="24"/>
          <w:lang w:val="zh-CN" w:eastAsia="zh-CN" w:bidi="ar-SA"/>
        </w:rPr>
        <w:t>服务期间，校方发现有鼠情虫害状况，电话通知服务方，服务方应在24小时内到达现场进行处理。</w:t>
      </w:r>
    </w:p>
    <w:p w14:paraId="6364DF54">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7.</w:t>
      </w:r>
      <w:r>
        <w:rPr>
          <w:rFonts w:hint="eastAsia" w:ascii="仿宋" w:hAnsi="仿宋" w:eastAsia="仿宋" w:cs="Times New Roman"/>
          <w:kern w:val="2"/>
          <w:sz w:val="24"/>
          <w:szCs w:val="24"/>
          <w:lang w:val="zh-CN" w:eastAsia="zh-CN" w:bidi="ar-SA"/>
        </w:rPr>
        <w:t>施工完毕后不定期将有公司相应客服人员为客户做好服务跟踪回访记录，以确保施工的质量与时效。</w:t>
      </w:r>
    </w:p>
    <w:p w14:paraId="64F966AB">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8.</w:t>
      </w:r>
      <w:r>
        <w:rPr>
          <w:rFonts w:hint="eastAsia" w:ascii="仿宋" w:hAnsi="仿宋" w:eastAsia="仿宋" w:cs="Times New Roman"/>
          <w:kern w:val="2"/>
          <w:sz w:val="24"/>
          <w:szCs w:val="24"/>
          <w:lang w:val="zh-CN" w:eastAsia="zh-CN" w:bidi="ar-SA"/>
        </w:rPr>
        <w:t>服务期间不发生安全事故。服务前把服务所使用药物名称、相关证件、农药登记证、产品合格证、产品生产许可证及注意事项用书面形式通知相关管理人员。</w:t>
      </w:r>
    </w:p>
    <w:p w14:paraId="2EDB719B">
      <w:pPr>
        <w:snapToGrid w:val="0"/>
        <w:spacing w:before="156" w:beforeLines="50" w:line="360" w:lineRule="auto"/>
        <w:ind w:firstLine="482" w:firstLineChars="200"/>
        <w:jc w:val="left"/>
        <w:rPr>
          <w:rFonts w:hint="eastAsia" w:ascii="仿宋" w:hAnsi="仿宋" w:eastAsia="仿宋" w:cs="Times New Roman"/>
          <w:b/>
          <w:bCs/>
          <w:kern w:val="2"/>
          <w:sz w:val="24"/>
          <w:szCs w:val="24"/>
          <w:lang w:val="zh-CN" w:eastAsia="zh-CN" w:bidi="ar-SA"/>
        </w:rPr>
      </w:pPr>
      <w:r>
        <w:rPr>
          <w:rFonts w:hint="eastAsia" w:ascii="仿宋" w:hAnsi="仿宋" w:eastAsia="仿宋" w:cs="Times New Roman"/>
          <w:b/>
          <w:bCs/>
          <w:kern w:val="2"/>
          <w:sz w:val="24"/>
          <w:szCs w:val="24"/>
          <w:lang w:val="zh-CN" w:eastAsia="zh-CN" w:bidi="ar-SA"/>
        </w:rPr>
        <w:t>（</w:t>
      </w:r>
      <w:r>
        <w:rPr>
          <w:rFonts w:hint="eastAsia" w:ascii="仿宋" w:hAnsi="仿宋" w:eastAsia="仿宋" w:cs="Times New Roman"/>
          <w:b/>
          <w:bCs/>
          <w:kern w:val="2"/>
          <w:sz w:val="24"/>
          <w:szCs w:val="24"/>
          <w:lang w:val="en-US" w:eastAsia="zh-CN" w:bidi="ar-SA"/>
        </w:rPr>
        <w:t>3</w:t>
      </w:r>
      <w:r>
        <w:rPr>
          <w:rFonts w:hint="eastAsia" w:ascii="仿宋" w:hAnsi="仿宋" w:eastAsia="仿宋" w:cs="Times New Roman"/>
          <w:b/>
          <w:bCs/>
          <w:kern w:val="2"/>
          <w:sz w:val="24"/>
          <w:szCs w:val="24"/>
          <w:lang w:val="zh-CN" w:eastAsia="zh-CN" w:bidi="ar-SA"/>
        </w:rPr>
        <w:t>）售后服务要求</w:t>
      </w:r>
    </w:p>
    <w:p w14:paraId="43541B4C">
      <w:pPr>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须提供常设全年每天24小时热线服务和免费技术支持。接到报障电话后，工作日响应时间为1小时，2小时内到达现场；非工作日响应时间为2小时， 4小时内到达现场。</w:t>
      </w:r>
    </w:p>
    <w:p w14:paraId="51480980">
      <w:pPr>
        <w:snapToGrid w:val="0"/>
        <w:spacing w:before="156" w:beforeLines="50" w:line="360" w:lineRule="auto"/>
        <w:ind w:firstLine="482" w:firstLineChars="200"/>
        <w:jc w:val="left"/>
        <w:rPr>
          <w:rFonts w:hint="eastAsia" w:ascii="仿宋" w:hAnsi="仿宋" w:eastAsia="仿宋" w:cs="Times New Roman"/>
          <w:b/>
          <w:bCs/>
          <w:kern w:val="2"/>
          <w:sz w:val="24"/>
          <w:szCs w:val="24"/>
          <w:lang w:val="zh-CN" w:eastAsia="zh-CN" w:bidi="ar-SA"/>
        </w:rPr>
      </w:pPr>
      <w:r>
        <w:rPr>
          <w:rFonts w:hint="eastAsia" w:ascii="仿宋" w:hAnsi="仿宋" w:eastAsia="仿宋" w:cs="Times New Roman"/>
          <w:b/>
          <w:bCs/>
          <w:kern w:val="2"/>
          <w:sz w:val="24"/>
          <w:szCs w:val="24"/>
          <w:lang w:val="zh-CN" w:eastAsia="zh-CN" w:bidi="ar-SA"/>
        </w:rPr>
        <w:t>（4）施工要求</w:t>
      </w:r>
    </w:p>
    <w:p w14:paraId="72ACA9CC">
      <w:pPr>
        <w:pStyle w:val="2"/>
        <w:numPr>
          <w:ilvl w:val="0"/>
          <w:numId w:val="0"/>
        </w:numPr>
        <w:spacing w:line="360" w:lineRule="auto"/>
        <w:ind w:leftChars="4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综合防治：</w:t>
      </w:r>
    </w:p>
    <w:tbl>
      <w:tblPr>
        <w:tblStyle w:val="20"/>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535"/>
        <w:gridCol w:w="4860"/>
        <w:gridCol w:w="1110"/>
      </w:tblGrid>
      <w:tr w14:paraId="7537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97" w:type="dxa"/>
            <w:vAlign w:val="center"/>
          </w:tcPr>
          <w:p w14:paraId="4F7B9225">
            <w:pPr>
              <w:widowControl/>
              <w:jc w:val="center"/>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zh-CN" w:eastAsia="zh-CN" w:bidi="ar-SA"/>
              </w:rPr>
              <w:t>防</w:t>
            </w:r>
            <w:r>
              <w:rPr>
                <w:rFonts w:hint="eastAsia" w:ascii="仿宋" w:hAnsi="仿宋" w:eastAsia="仿宋" w:cs="Times New Roman"/>
                <w:b/>
                <w:bCs/>
                <w:kern w:val="2"/>
                <w:sz w:val="24"/>
                <w:szCs w:val="24"/>
                <w:lang w:val="en-US" w:eastAsia="zh-CN" w:bidi="ar-SA"/>
              </w:rPr>
              <w:t>治</w:t>
            </w:r>
            <w:r>
              <w:rPr>
                <w:rFonts w:hint="eastAsia" w:ascii="仿宋" w:hAnsi="仿宋" w:eastAsia="仿宋" w:cs="Times New Roman"/>
                <w:b/>
                <w:bCs/>
                <w:kern w:val="2"/>
                <w:sz w:val="24"/>
                <w:szCs w:val="24"/>
                <w:lang w:val="zh-CN" w:eastAsia="zh-CN" w:bidi="ar-SA"/>
              </w:rPr>
              <w:t>对象</w:t>
            </w:r>
          </w:p>
        </w:tc>
        <w:tc>
          <w:tcPr>
            <w:tcW w:w="2535" w:type="dxa"/>
            <w:vAlign w:val="center"/>
          </w:tcPr>
          <w:p w14:paraId="2B8AC938">
            <w:pPr>
              <w:widowControl/>
              <w:jc w:val="center"/>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zh-CN" w:eastAsia="zh-CN" w:bidi="ar-SA"/>
              </w:rPr>
              <w:t>防治周期</w:t>
            </w:r>
          </w:p>
        </w:tc>
        <w:tc>
          <w:tcPr>
            <w:tcW w:w="4860" w:type="dxa"/>
            <w:vAlign w:val="center"/>
          </w:tcPr>
          <w:p w14:paraId="56CDF3AE">
            <w:pPr>
              <w:widowControl/>
              <w:jc w:val="center"/>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zh-CN" w:eastAsia="zh-CN" w:bidi="ar-SA"/>
              </w:rPr>
              <w:t>防治措施</w:t>
            </w:r>
          </w:p>
        </w:tc>
        <w:tc>
          <w:tcPr>
            <w:tcW w:w="1110" w:type="dxa"/>
            <w:vAlign w:val="center"/>
          </w:tcPr>
          <w:p w14:paraId="5BC3CCA2">
            <w:pPr>
              <w:widowControl/>
              <w:jc w:val="center"/>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zh-CN" w:eastAsia="zh-CN" w:bidi="ar-SA"/>
              </w:rPr>
              <w:t>备注</w:t>
            </w:r>
          </w:p>
        </w:tc>
      </w:tr>
      <w:tr w14:paraId="2976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297" w:type="dxa"/>
          </w:tcPr>
          <w:p w14:paraId="0213A7C7">
            <w:pPr>
              <w:spacing w:line="400" w:lineRule="exact"/>
              <w:jc w:val="center"/>
              <w:rPr>
                <w:rFonts w:hint="eastAsia" w:ascii="仿宋" w:hAnsi="仿宋" w:eastAsia="仿宋" w:cs="Times New Roman"/>
                <w:kern w:val="2"/>
                <w:sz w:val="24"/>
                <w:szCs w:val="24"/>
                <w:lang w:val="en-US" w:eastAsia="zh-CN" w:bidi="ar-SA"/>
              </w:rPr>
            </w:pPr>
          </w:p>
          <w:p w14:paraId="522BBBCE">
            <w:pPr>
              <w:spacing w:line="400" w:lineRule="exact"/>
              <w:jc w:val="center"/>
              <w:rPr>
                <w:rFonts w:hint="eastAsia" w:ascii="仿宋" w:hAnsi="仿宋" w:eastAsia="仿宋" w:cs="Times New Roman"/>
                <w:kern w:val="2"/>
                <w:sz w:val="24"/>
                <w:szCs w:val="24"/>
                <w:lang w:val="en-US" w:eastAsia="zh-CN" w:bidi="ar-SA"/>
              </w:rPr>
            </w:pPr>
          </w:p>
          <w:p w14:paraId="2E7CE817">
            <w:pPr>
              <w:spacing w:line="400" w:lineRule="exact"/>
              <w:jc w:val="center"/>
              <w:rPr>
                <w:rFonts w:hint="eastAsia" w:ascii="仿宋" w:hAnsi="仿宋" w:eastAsia="仿宋" w:cs="Times New Roman"/>
                <w:kern w:val="2"/>
                <w:sz w:val="24"/>
                <w:szCs w:val="24"/>
                <w:lang w:val="en-US" w:eastAsia="zh-CN" w:bidi="ar-SA"/>
              </w:rPr>
            </w:pPr>
          </w:p>
          <w:p w14:paraId="5AFF528E">
            <w:pPr>
              <w:spacing w:line="400" w:lineRule="exact"/>
              <w:jc w:val="center"/>
              <w:rPr>
                <w:rFonts w:hint="eastAsia" w:ascii="仿宋" w:hAnsi="仿宋" w:eastAsia="仿宋" w:cs="Times New Roman"/>
                <w:kern w:val="2"/>
                <w:sz w:val="24"/>
                <w:szCs w:val="24"/>
                <w:lang w:val="en-US" w:eastAsia="zh-CN" w:bidi="ar-SA"/>
              </w:rPr>
            </w:pPr>
          </w:p>
          <w:p w14:paraId="3441E504">
            <w:pPr>
              <w:spacing w:line="400" w:lineRule="exact"/>
              <w:jc w:val="center"/>
              <w:rPr>
                <w:rFonts w:hint="eastAsia" w:ascii="仿宋" w:hAnsi="仿宋" w:eastAsia="仿宋" w:cs="Times New Roman"/>
                <w:kern w:val="2"/>
                <w:sz w:val="24"/>
                <w:szCs w:val="24"/>
                <w:lang w:val="zh-CN" w:eastAsia="zh-CN" w:bidi="ar-SA"/>
              </w:rPr>
            </w:pPr>
          </w:p>
          <w:p w14:paraId="7014A03E">
            <w:pPr>
              <w:spacing w:line="400" w:lineRule="exact"/>
              <w:jc w:val="center"/>
              <w:rPr>
                <w:rFonts w:hint="eastAsia" w:ascii="仿宋" w:hAnsi="仿宋" w:eastAsia="仿宋" w:cs="Times New Roman"/>
                <w:kern w:val="2"/>
                <w:sz w:val="24"/>
                <w:szCs w:val="24"/>
                <w:lang w:val="zh-CN" w:eastAsia="zh-CN" w:bidi="ar-SA"/>
              </w:rPr>
            </w:pPr>
          </w:p>
          <w:p w14:paraId="464325F8">
            <w:pPr>
              <w:spacing w:line="400" w:lineRule="exact"/>
              <w:jc w:val="center"/>
              <w:rPr>
                <w:rFonts w:hint="eastAsia" w:ascii="仿宋" w:hAnsi="仿宋" w:eastAsia="仿宋" w:cs="Times New Roman"/>
                <w:kern w:val="2"/>
                <w:sz w:val="24"/>
                <w:szCs w:val="24"/>
                <w:lang w:val="zh-CN" w:eastAsia="zh-CN" w:bidi="ar-SA"/>
              </w:rPr>
            </w:pPr>
          </w:p>
          <w:p w14:paraId="026264B0">
            <w:pPr>
              <w:spacing w:line="400" w:lineRule="exact"/>
              <w:jc w:val="center"/>
              <w:rPr>
                <w:rFonts w:hint="eastAsia" w:ascii="仿宋" w:hAnsi="仿宋" w:eastAsia="仿宋" w:cs="Times New Roman"/>
                <w:kern w:val="2"/>
                <w:sz w:val="24"/>
                <w:szCs w:val="24"/>
                <w:lang w:val="zh-CN" w:eastAsia="zh-CN" w:bidi="ar-SA"/>
              </w:rPr>
            </w:pPr>
          </w:p>
          <w:p w14:paraId="7804262B">
            <w:pPr>
              <w:spacing w:line="400" w:lineRule="exact"/>
              <w:jc w:val="center"/>
              <w:rPr>
                <w:rFonts w:hint="eastAsia" w:ascii="仿宋" w:hAnsi="仿宋" w:eastAsia="仿宋" w:cs="Times New Roman"/>
                <w:kern w:val="2"/>
                <w:sz w:val="24"/>
                <w:szCs w:val="24"/>
                <w:lang w:val="zh-CN" w:eastAsia="zh-CN" w:bidi="ar-SA"/>
              </w:rPr>
            </w:pPr>
          </w:p>
          <w:p w14:paraId="7EB2717D">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鼠</w:t>
            </w:r>
            <w:r>
              <w:rPr>
                <w:rFonts w:hint="eastAsia" w:ascii="仿宋" w:hAnsi="仿宋" w:eastAsia="仿宋" w:cs="Times New Roman"/>
                <w:kern w:val="2"/>
                <w:sz w:val="24"/>
                <w:szCs w:val="24"/>
                <w:lang w:val="en-US" w:eastAsia="zh-CN" w:bidi="ar-SA"/>
              </w:rPr>
              <w:t>类</w:t>
            </w:r>
          </w:p>
        </w:tc>
        <w:tc>
          <w:tcPr>
            <w:tcW w:w="2535" w:type="dxa"/>
          </w:tcPr>
          <w:p w14:paraId="346F0CEB">
            <w:pPr>
              <w:spacing w:line="400" w:lineRule="exact"/>
              <w:jc w:val="center"/>
              <w:rPr>
                <w:rFonts w:hint="eastAsia" w:ascii="仿宋" w:hAnsi="仿宋" w:eastAsia="仿宋" w:cs="Times New Roman"/>
                <w:kern w:val="2"/>
                <w:sz w:val="24"/>
                <w:szCs w:val="24"/>
                <w:lang w:val="zh-CN" w:eastAsia="zh-CN" w:bidi="ar-SA"/>
              </w:rPr>
            </w:pPr>
          </w:p>
          <w:p w14:paraId="5969A5EF">
            <w:pPr>
              <w:spacing w:line="400" w:lineRule="exact"/>
              <w:jc w:val="center"/>
              <w:rPr>
                <w:rFonts w:hint="eastAsia" w:ascii="仿宋" w:hAnsi="仿宋" w:eastAsia="仿宋" w:cs="Times New Roman"/>
                <w:kern w:val="2"/>
                <w:sz w:val="24"/>
                <w:szCs w:val="24"/>
                <w:lang w:val="zh-CN" w:eastAsia="zh-CN" w:bidi="ar-SA"/>
              </w:rPr>
            </w:pPr>
          </w:p>
          <w:p w14:paraId="34756ADD">
            <w:pPr>
              <w:spacing w:line="400" w:lineRule="exact"/>
              <w:rPr>
                <w:rFonts w:hint="eastAsia" w:ascii="仿宋" w:hAnsi="仿宋" w:eastAsia="仿宋" w:cs="Times New Roman"/>
                <w:kern w:val="2"/>
                <w:sz w:val="24"/>
                <w:szCs w:val="24"/>
                <w:lang w:val="zh-CN" w:eastAsia="zh-CN" w:bidi="ar-SA"/>
              </w:rPr>
            </w:pPr>
          </w:p>
          <w:p w14:paraId="12375D8F">
            <w:pPr>
              <w:spacing w:line="400" w:lineRule="exact"/>
              <w:rPr>
                <w:rFonts w:hint="eastAsia" w:ascii="仿宋" w:hAnsi="仿宋" w:eastAsia="仿宋" w:cs="Times New Roman"/>
                <w:kern w:val="2"/>
                <w:sz w:val="24"/>
                <w:szCs w:val="24"/>
                <w:lang w:val="zh-CN" w:eastAsia="zh-CN" w:bidi="ar-SA"/>
              </w:rPr>
            </w:pPr>
          </w:p>
          <w:p w14:paraId="26F7F930">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月份（开学前）</w:t>
            </w: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次</w:t>
            </w:r>
            <w:r>
              <w:rPr>
                <w:rFonts w:hint="eastAsia" w:ascii="仿宋" w:hAnsi="仿宋" w:eastAsia="仿宋" w:cs="Times New Roman"/>
                <w:kern w:val="2"/>
                <w:sz w:val="24"/>
                <w:szCs w:val="24"/>
                <w:lang w:val="en-US" w:eastAsia="zh-CN" w:bidi="ar-SA"/>
              </w:rPr>
              <w:t xml:space="preserve">    </w:t>
            </w:r>
          </w:p>
          <w:p w14:paraId="6B79E2F9">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月份（学期中）1次</w:t>
            </w:r>
          </w:p>
          <w:p w14:paraId="3098E91B">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3月份（学期中）</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p>
          <w:p w14:paraId="7E8969E1">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4月份（学期中）</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p>
          <w:p w14:paraId="0E982C0F">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5</w:t>
            </w:r>
            <w:r>
              <w:rPr>
                <w:rFonts w:hint="eastAsia" w:ascii="仿宋" w:hAnsi="仿宋" w:eastAsia="仿宋" w:cs="Times New Roman"/>
                <w:kern w:val="2"/>
                <w:sz w:val="24"/>
                <w:szCs w:val="24"/>
                <w:lang w:val="zh-CN" w:eastAsia="zh-CN" w:bidi="ar-SA"/>
              </w:rPr>
              <w:t>月份（学期末）</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p>
          <w:p w14:paraId="0A676AAD">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6</w:t>
            </w:r>
            <w:r>
              <w:rPr>
                <w:rFonts w:hint="eastAsia" w:ascii="仿宋" w:hAnsi="仿宋" w:eastAsia="仿宋" w:cs="Times New Roman"/>
                <w:kern w:val="2"/>
                <w:sz w:val="24"/>
                <w:szCs w:val="24"/>
                <w:lang w:val="zh-CN" w:eastAsia="zh-CN" w:bidi="ar-SA"/>
              </w:rPr>
              <w:t>月份（开学前）1次</w:t>
            </w:r>
          </w:p>
          <w:p w14:paraId="25AB8D2C">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w:t>
            </w:r>
            <w:r>
              <w:rPr>
                <w:rFonts w:hint="eastAsia" w:ascii="仿宋" w:hAnsi="仿宋" w:eastAsia="仿宋" w:cs="Times New Roman"/>
                <w:kern w:val="2"/>
                <w:sz w:val="24"/>
                <w:szCs w:val="24"/>
                <w:lang w:val="zh-CN" w:eastAsia="zh-CN" w:bidi="ar-SA"/>
              </w:rPr>
              <w:t>月份（学期中）1次</w:t>
            </w:r>
            <w:r>
              <w:rPr>
                <w:rFonts w:hint="eastAsia" w:ascii="仿宋" w:hAnsi="仿宋" w:eastAsia="仿宋" w:cs="Times New Roman"/>
                <w:kern w:val="2"/>
                <w:sz w:val="24"/>
                <w:szCs w:val="24"/>
                <w:lang w:val="en-US" w:eastAsia="zh-CN" w:bidi="ar-SA"/>
              </w:rPr>
              <w:t xml:space="preserve">    </w:t>
            </w:r>
          </w:p>
          <w:p w14:paraId="49741AC7">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w:t>
            </w:r>
            <w:r>
              <w:rPr>
                <w:rFonts w:hint="eastAsia" w:ascii="仿宋" w:hAnsi="仿宋" w:eastAsia="仿宋" w:cs="Times New Roman"/>
                <w:kern w:val="2"/>
                <w:sz w:val="24"/>
                <w:szCs w:val="24"/>
                <w:lang w:val="zh-CN" w:eastAsia="zh-CN" w:bidi="ar-SA"/>
              </w:rPr>
              <w:t>月份（学期中）</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r>
              <w:rPr>
                <w:rFonts w:hint="eastAsia" w:ascii="仿宋" w:hAnsi="仿宋" w:eastAsia="仿宋" w:cs="Times New Roman"/>
                <w:kern w:val="2"/>
                <w:sz w:val="24"/>
                <w:szCs w:val="24"/>
                <w:lang w:val="en-US" w:eastAsia="zh-CN" w:bidi="ar-SA"/>
              </w:rPr>
              <w:t xml:space="preserve">    </w:t>
            </w:r>
          </w:p>
          <w:p w14:paraId="78150E42">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9</w:t>
            </w:r>
            <w:r>
              <w:rPr>
                <w:rFonts w:hint="eastAsia" w:ascii="仿宋" w:hAnsi="仿宋" w:eastAsia="仿宋" w:cs="Times New Roman"/>
                <w:kern w:val="2"/>
                <w:sz w:val="24"/>
                <w:szCs w:val="24"/>
                <w:lang w:val="zh-CN" w:eastAsia="zh-CN" w:bidi="ar-SA"/>
              </w:rPr>
              <w:t>月份（学期中）</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r>
              <w:rPr>
                <w:rFonts w:hint="eastAsia" w:ascii="仿宋" w:hAnsi="仿宋" w:eastAsia="仿宋" w:cs="Times New Roman"/>
                <w:kern w:val="2"/>
                <w:sz w:val="24"/>
                <w:szCs w:val="24"/>
                <w:lang w:val="en-US" w:eastAsia="zh-CN" w:bidi="ar-SA"/>
              </w:rPr>
              <w:t xml:space="preserve">   </w:t>
            </w:r>
          </w:p>
          <w:p w14:paraId="23240F78">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10月份（学期中）</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p>
          <w:p w14:paraId="17220D0F">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1</w:t>
            </w: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月份（学期中）</w:t>
            </w: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次</w:t>
            </w:r>
          </w:p>
          <w:p w14:paraId="5B3C7A94">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1</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月份（学期中）1次</w:t>
            </w:r>
          </w:p>
        </w:tc>
        <w:tc>
          <w:tcPr>
            <w:tcW w:w="4860" w:type="dxa"/>
          </w:tcPr>
          <w:p w14:paraId="75E4F1DC">
            <w:pPr>
              <w:widowControl/>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1、新建毒饵站：根据现有的情况，完善生产区和生活区外环境的毒饵站，毒饵站的设立要求牢固、隐蔽，</w:t>
            </w:r>
            <w:r>
              <w:rPr>
                <w:rFonts w:hint="eastAsia" w:ascii="仿宋" w:hAnsi="仿宋" w:eastAsia="仿宋" w:cs="Times New Roman"/>
                <w:kern w:val="2"/>
                <w:sz w:val="24"/>
                <w:szCs w:val="24"/>
                <w:lang w:val="zh-CN" w:eastAsia="zh-CN" w:bidi="ar-SA"/>
              </w:rPr>
              <w:t>并贴上标识，</w:t>
            </w:r>
            <w:r>
              <w:rPr>
                <w:rFonts w:hint="eastAsia" w:ascii="仿宋" w:hAnsi="仿宋" w:eastAsia="仿宋" w:cs="Times New Roman"/>
                <w:kern w:val="2"/>
                <w:sz w:val="24"/>
                <w:szCs w:val="24"/>
                <w:lang w:val="en-US" w:eastAsia="zh-CN" w:bidi="ar-SA"/>
              </w:rPr>
              <w:t>定期更换鼠药，并保持安全有效。</w:t>
            </w:r>
          </w:p>
          <w:p w14:paraId="64DE3761">
            <w:pPr>
              <w:widowControl/>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2、统一投放灭鼠毒饵总的要求是：先做好灭鼠宣传，做到区域内师生人人皆知。投放鼠药时注意“五统一”（统一组织、统一培训、统一供药、统一时间、统一检查）、“三饱和”（时间饱和、空间饱和、药量饱和）。保证做到点多、面广、量足、到位。有可疑鼠洞、鼠道、鼠迹的环境做到重点布放，确保投药效果及安全。</w:t>
            </w:r>
          </w:p>
          <w:p w14:paraId="5537BDA0">
            <w:pPr>
              <w:spacing w:line="400" w:lineRule="exac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3、</w:t>
            </w:r>
            <w:r>
              <w:rPr>
                <w:rFonts w:hint="eastAsia" w:ascii="仿宋" w:hAnsi="仿宋" w:eastAsia="仿宋" w:cs="Times New Roman"/>
                <w:kern w:val="2"/>
                <w:sz w:val="24"/>
                <w:szCs w:val="24"/>
                <w:lang w:val="zh-CN" w:eastAsia="zh-CN" w:bidi="ar-SA"/>
              </w:rPr>
              <w:t>定点投放灭鼠毒饵：对校园内所属的范围，在建筑物外墙边等鼠类较易入侵场所投放毒饵，每隔10-20米投放一堆。在外围设置防鼠屏障，防止鼠类入侵为害，各点投放0.005%溴鼠灵或溴敌隆、0.2%敌鼠钠盐毒饵，并贴上标识，按盗食情况进行更换，并观察老鼠的摄食情。</w:t>
            </w:r>
          </w:p>
          <w:p w14:paraId="07FAE55D">
            <w:pPr>
              <w:spacing w:line="400" w:lineRule="exac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4、</w:t>
            </w:r>
            <w:r>
              <w:rPr>
                <w:rFonts w:hint="eastAsia" w:ascii="仿宋" w:hAnsi="仿宋" w:eastAsia="仿宋" w:cs="Times New Roman"/>
                <w:kern w:val="2"/>
                <w:sz w:val="24"/>
                <w:szCs w:val="24"/>
                <w:lang w:val="zh-CN" w:eastAsia="zh-CN" w:bidi="ar-SA"/>
              </w:rPr>
              <w:t>对一些不宜投放毒饵的场所（如</w:t>
            </w:r>
            <w:r>
              <w:rPr>
                <w:rFonts w:hint="eastAsia" w:ascii="仿宋" w:hAnsi="仿宋" w:eastAsia="仿宋" w:cs="Times New Roman"/>
                <w:kern w:val="2"/>
                <w:sz w:val="24"/>
                <w:szCs w:val="24"/>
                <w:lang w:val="en-US" w:eastAsia="zh-CN" w:bidi="ar-SA"/>
              </w:rPr>
              <w:t>学</w:t>
            </w:r>
            <w:r>
              <w:rPr>
                <w:rFonts w:hint="eastAsia" w:ascii="仿宋" w:hAnsi="仿宋" w:eastAsia="仿宋" w:cs="Times New Roman"/>
                <w:kern w:val="2"/>
                <w:sz w:val="24"/>
                <w:szCs w:val="24"/>
                <w:lang w:val="zh-CN" w:eastAsia="zh-CN" w:bidi="ar-SA"/>
              </w:rPr>
              <w:t>生宿舍、</w:t>
            </w:r>
            <w:r>
              <w:rPr>
                <w:rFonts w:hint="eastAsia" w:ascii="仿宋" w:hAnsi="仿宋" w:eastAsia="仿宋" w:cs="Times New Roman"/>
                <w:kern w:val="2"/>
                <w:sz w:val="24"/>
                <w:szCs w:val="24"/>
                <w:lang w:val="en-US" w:eastAsia="zh-CN" w:bidi="ar-SA"/>
              </w:rPr>
              <w:t>食</w:t>
            </w:r>
            <w:r>
              <w:rPr>
                <w:rFonts w:hint="eastAsia" w:ascii="仿宋" w:hAnsi="仿宋" w:eastAsia="仿宋" w:cs="Times New Roman"/>
                <w:kern w:val="2"/>
                <w:sz w:val="24"/>
                <w:szCs w:val="24"/>
                <w:lang w:val="zh-CN" w:eastAsia="zh-CN" w:bidi="ar-SA"/>
              </w:rPr>
              <w:t>堂周边等）用粘鼠胶板、鼠笼、鼠夹等进行物理捕杀。</w:t>
            </w:r>
          </w:p>
          <w:p w14:paraId="6DC3EAE3">
            <w:pPr>
              <w:spacing w:line="400" w:lineRule="exac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w:t>
            </w:r>
            <w:r>
              <w:rPr>
                <w:rFonts w:hint="eastAsia" w:ascii="仿宋" w:hAnsi="仿宋" w:eastAsia="仿宋" w:cs="Times New Roman"/>
                <w:kern w:val="2"/>
                <w:sz w:val="24"/>
                <w:szCs w:val="24"/>
                <w:lang w:val="zh-CN" w:eastAsia="zh-CN" w:bidi="ar-SA"/>
              </w:rPr>
              <w:t>在校区外围内外有水的地方，如排水管道、水池下边等处投放溴鼠灵蜡块、杀它仗等，灭杀下水道及管道间隐藏的老鼠。</w:t>
            </w:r>
          </w:p>
        </w:tc>
        <w:tc>
          <w:tcPr>
            <w:tcW w:w="1110" w:type="dxa"/>
          </w:tcPr>
          <w:p w14:paraId="1D3B817B">
            <w:pPr>
              <w:spacing w:line="400" w:lineRule="exact"/>
              <w:jc w:val="center"/>
              <w:rPr>
                <w:rFonts w:hint="eastAsia" w:ascii="宋体" w:hAnsi="宋体" w:eastAsia="宋体" w:cs="宋体"/>
                <w:sz w:val="24"/>
                <w:szCs w:val="24"/>
              </w:rPr>
            </w:pPr>
          </w:p>
        </w:tc>
      </w:tr>
      <w:tr w14:paraId="5920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jc w:val="center"/>
        </w:trPr>
        <w:tc>
          <w:tcPr>
            <w:tcW w:w="1297" w:type="dxa"/>
          </w:tcPr>
          <w:p w14:paraId="1E873E6F">
            <w:pPr>
              <w:spacing w:line="400" w:lineRule="exact"/>
              <w:jc w:val="center"/>
              <w:rPr>
                <w:rFonts w:hint="eastAsia" w:ascii="仿宋" w:hAnsi="仿宋" w:eastAsia="仿宋" w:cs="Times New Roman"/>
                <w:kern w:val="2"/>
                <w:sz w:val="24"/>
                <w:szCs w:val="24"/>
                <w:lang w:val="zh-CN" w:eastAsia="zh-CN" w:bidi="ar-SA"/>
              </w:rPr>
            </w:pPr>
          </w:p>
          <w:p w14:paraId="35405C97">
            <w:pPr>
              <w:spacing w:line="400" w:lineRule="exact"/>
              <w:jc w:val="center"/>
              <w:rPr>
                <w:rFonts w:hint="eastAsia" w:ascii="仿宋" w:hAnsi="仿宋" w:eastAsia="仿宋" w:cs="Times New Roman"/>
                <w:kern w:val="2"/>
                <w:sz w:val="24"/>
                <w:szCs w:val="24"/>
                <w:lang w:val="zh-CN" w:eastAsia="zh-CN" w:bidi="ar-SA"/>
              </w:rPr>
            </w:pPr>
          </w:p>
          <w:p w14:paraId="31650502">
            <w:pPr>
              <w:spacing w:line="400" w:lineRule="exact"/>
              <w:jc w:val="center"/>
              <w:rPr>
                <w:rFonts w:hint="eastAsia" w:ascii="仿宋" w:hAnsi="仿宋" w:eastAsia="仿宋" w:cs="Times New Roman"/>
                <w:kern w:val="2"/>
                <w:sz w:val="24"/>
                <w:szCs w:val="24"/>
                <w:lang w:val="zh-CN" w:eastAsia="zh-CN" w:bidi="ar-SA"/>
              </w:rPr>
            </w:pPr>
          </w:p>
          <w:p w14:paraId="41A77F8D">
            <w:pPr>
              <w:spacing w:line="400" w:lineRule="exact"/>
              <w:jc w:val="center"/>
              <w:rPr>
                <w:rFonts w:hint="eastAsia" w:ascii="仿宋" w:hAnsi="仿宋" w:eastAsia="仿宋" w:cs="Times New Roman"/>
                <w:kern w:val="2"/>
                <w:sz w:val="24"/>
                <w:szCs w:val="24"/>
                <w:lang w:val="zh-CN" w:eastAsia="zh-CN" w:bidi="ar-SA"/>
              </w:rPr>
            </w:pPr>
          </w:p>
          <w:p w14:paraId="55699823">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蟑螂</w:t>
            </w:r>
          </w:p>
          <w:p w14:paraId="46E6FD31">
            <w:pPr>
              <w:spacing w:line="400" w:lineRule="exact"/>
              <w:jc w:val="center"/>
              <w:rPr>
                <w:rFonts w:hint="eastAsia" w:ascii="仿宋" w:hAnsi="仿宋" w:eastAsia="仿宋" w:cs="Times New Roman"/>
                <w:kern w:val="2"/>
                <w:sz w:val="24"/>
                <w:szCs w:val="24"/>
                <w:lang w:val="en-US" w:eastAsia="zh-CN" w:bidi="ar-SA"/>
              </w:rPr>
            </w:pPr>
          </w:p>
        </w:tc>
        <w:tc>
          <w:tcPr>
            <w:tcW w:w="2535" w:type="dxa"/>
          </w:tcPr>
          <w:p w14:paraId="3BF09590">
            <w:pPr>
              <w:spacing w:line="400" w:lineRule="exact"/>
              <w:jc w:val="center"/>
              <w:rPr>
                <w:rFonts w:hint="eastAsia" w:ascii="仿宋" w:hAnsi="仿宋" w:eastAsia="仿宋" w:cs="Times New Roman"/>
                <w:kern w:val="2"/>
                <w:sz w:val="24"/>
                <w:szCs w:val="24"/>
                <w:lang w:val="zh-CN" w:eastAsia="zh-CN" w:bidi="ar-SA"/>
              </w:rPr>
            </w:pPr>
          </w:p>
          <w:p w14:paraId="34783597">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2月份（开学前）1次</w:t>
            </w:r>
          </w:p>
          <w:p w14:paraId="5D1933CF">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3月份（学期中）1次</w:t>
            </w:r>
          </w:p>
          <w:p w14:paraId="6E276CC4">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4月份（学期中）1次</w:t>
            </w:r>
          </w:p>
          <w:p w14:paraId="43392590">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6月份（学期末）1次</w:t>
            </w:r>
          </w:p>
          <w:p w14:paraId="6FED7962">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8月份（开学前）1次</w:t>
            </w:r>
          </w:p>
          <w:p w14:paraId="4557E0D7">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10月份（学期中）1次</w:t>
            </w:r>
          </w:p>
        </w:tc>
        <w:tc>
          <w:tcPr>
            <w:tcW w:w="4860" w:type="dxa"/>
          </w:tcPr>
          <w:p w14:paraId="402A4D5C">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对校园内所属的范围内的下水道、用高氯.残杀威热烟雾剂热烟雾机进行烟熏处理1次，杀灭孳生和栖息的蟑螂，对机房、</w:t>
            </w:r>
            <w:r>
              <w:rPr>
                <w:rFonts w:hint="eastAsia" w:ascii="仿宋" w:hAnsi="仿宋" w:eastAsia="仿宋" w:cs="Times New Roman"/>
                <w:kern w:val="2"/>
                <w:sz w:val="24"/>
                <w:szCs w:val="24"/>
                <w:lang w:val="en-US" w:eastAsia="zh-CN" w:bidi="ar-SA"/>
              </w:rPr>
              <w:t>食</w:t>
            </w:r>
            <w:r>
              <w:rPr>
                <w:rFonts w:hint="eastAsia" w:ascii="仿宋" w:hAnsi="仿宋" w:eastAsia="仿宋" w:cs="Times New Roman"/>
                <w:kern w:val="2"/>
                <w:sz w:val="24"/>
                <w:szCs w:val="24"/>
                <w:lang w:val="zh-CN" w:eastAsia="zh-CN" w:bidi="ar-SA"/>
              </w:rPr>
              <w:t>堂等场所用赵师傅杀蟑胶饵、优士杀蟑胶饵等专用灭蟑胶饵进行诱杀；</w:t>
            </w:r>
          </w:p>
          <w:p w14:paraId="746B4ACC">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2、在上述灭蟑范围内的墙壁缝隙、垃圾点、下水道用高效低毒的卫生杀虫药物如：列喜镇（氯菊</w:t>
            </w:r>
            <w:r>
              <w:rPr>
                <w:rFonts w:hint="eastAsia" w:ascii="仿宋" w:hAnsi="仿宋" w:eastAsia="仿宋" w:cs="Times New Roman"/>
                <w:kern w:val="2"/>
                <w:sz w:val="24"/>
                <w:szCs w:val="24"/>
                <w:lang w:val="en-US" w:eastAsia="zh-CN" w:bidi="ar-SA"/>
              </w:rPr>
              <w:t>.</w:t>
            </w:r>
            <w:r>
              <w:rPr>
                <w:rFonts w:hint="eastAsia" w:ascii="仿宋" w:hAnsi="仿宋" w:eastAsia="仿宋" w:cs="Times New Roman"/>
                <w:kern w:val="2"/>
                <w:sz w:val="24"/>
                <w:szCs w:val="24"/>
                <w:lang w:val="zh-CN" w:eastAsia="zh-CN" w:bidi="ar-SA"/>
              </w:rPr>
              <w:t>烯丙菊水乳剂），进行全面滞溜喷洒1次，最大限量杀灭栖息的蟑螂。</w:t>
            </w:r>
          </w:p>
        </w:tc>
        <w:tc>
          <w:tcPr>
            <w:tcW w:w="1110" w:type="dxa"/>
          </w:tcPr>
          <w:p w14:paraId="72E440D2">
            <w:pPr>
              <w:spacing w:line="400" w:lineRule="exact"/>
              <w:jc w:val="left"/>
              <w:rPr>
                <w:rFonts w:hint="eastAsia" w:ascii="仿宋" w:hAnsi="仿宋" w:eastAsia="仿宋" w:cs="Times New Roman"/>
                <w:kern w:val="2"/>
                <w:sz w:val="24"/>
                <w:szCs w:val="24"/>
                <w:lang w:val="en-US" w:eastAsia="zh-CN" w:bidi="ar-SA"/>
              </w:rPr>
            </w:pPr>
          </w:p>
        </w:tc>
      </w:tr>
      <w:tr w14:paraId="7BD5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7" w:hRule="atLeast"/>
          <w:jc w:val="center"/>
        </w:trPr>
        <w:tc>
          <w:tcPr>
            <w:tcW w:w="1297" w:type="dxa"/>
          </w:tcPr>
          <w:p w14:paraId="214A85EF">
            <w:pPr>
              <w:spacing w:line="400" w:lineRule="exact"/>
              <w:jc w:val="center"/>
              <w:rPr>
                <w:rFonts w:hint="eastAsia" w:ascii="仿宋" w:hAnsi="仿宋" w:eastAsia="仿宋" w:cs="Times New Roman"/>
                <w:kern w:val="2"/>
                <w:sz w:val="24"/>
                <w:szCs w:val="24"/>
                <w:lang w:val="en-US" w:eastAsia="zh-CN" w:bidi="ar-SA"/>
              </w:rPr>
            </w:pPr>
          </w:p>
          <w:p w14:paraId="48D73106">
            <w:pPr>
              <w:spacing w:line="400" w:lineRule="exact"/>
              <w:jc w:val="center"/>
              <w:rPr>
                <w:rFonts w:hint="eastAsia" w:ascii="仿宋" w:hAnsi="仿宋" w:eastAsia="仿宋" w:cs="Times New Roman"/>
                <w:kern w:val="2"/>
                <w:sz w:val="24"/>
                <w:szCs w:val="24"/>
                <w:lang w:val="en-US" w:eastAsia="zh-CN" w:bidi="ar-SA"/>
              </w:rPr>
            </w:pPr>
          </w:p>
          <w:p w14:paraId="7DD3A1BE">
            <w:pPr>
              <w:spacing w:line="400" w:lineRule="exact"/>
              <w:jc w:val="center"/>
              <w:rPr>
                <w:rFonts w:hint="eastAsia" w:ascii="仿宋" w:hAnsi="仿宋" w:eastAsia="仿宋" w:cs="Times New Roman"/>
                <w:kern w:val="2"/>
                <w:sz w:val="24"/>
                <w:szCs w:val="24"/>
                <w:lang w:val="en-US" w:eastAsia="zh-CN" w:bidi="ar-SA"/>
              </w:rPr>
            </w:pPr>
          </w:p>
          <w:p w14:paraId="62AC41CE">
            <w:pPr>
              <w:spacing w:line="400" w:lineRule="exact"/>
              <w:jc w:val="center"/>
              <w:rPr>
                <w:rFonts w:hint="eastAsia" w:ascii="仿宋" w:hAnsi="仿宋" w:eastAsia="仿宋" w:cs="Times New Roman"/>
                <w:kern w:val="2"/>
                <w:sz w:val="24"/>
                <w:szCs w:val="24"/>
                <w:lang w:val="en-US" w:eastAsia="zh-CN" w:bidi="ar-SA"/>
              </w:rPr>
            </w:pPr>
          </w:p>
          <w:p w14:paraId="7F66CE84">
            <w:pPr>
              <w:spacing w:line="400" w:lineRule="exact"/>
              <w:jc w:val="center"/>
              <w:rPr>
                <w:rFonts w:hint="eastAsia" w:ascii="仿宋" w:hAnsi="仿宋" w:eastAsia="仿宋" w:cs="Times New Roman"/>
                <w:kern w:val="2"/>
                <w:sz w:val="24"/>
                <w:szCs w:val="24"/>
                <w:lang w:val="en-US" w:eastAsia="zh-CN" w:bidi="ar-SA"/>
              </w:rPr>
            </w:pPr>
          </w:p>
          <w:p w14:paraId="6E627A18">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蚊类</w:t>
            </w:r>
          </w:p>
        </w:tc>
        <w:tc>
          <w:tcPr>
            <w:tcW w:w="2535" w:type="dxa"/>
          </w:tcPr>
          <w:p w14:paraId="3AF740C9">
            <w:pPr>
              <w:spacing w:line="400" w:lineRule="exact"/>
              <w:jc w:val="center"/>
              <w:rPr>
                <w:rFonts w:hint="eastAsia" w:ascii="仿宋" w:hAnsi="仿宋" w:eastAsia="仿宋" w:cs="Times New Roman"/>
                <w:kern w:val="2"/>
                <w:sz w:val="24"/>
                <w:szCs w:val="24"/>
                <w:lang w:val="zh-CN" w:eastAsia="zh-CN" w:bidi="ar-SA"/>
              </w:rPr>
            </w:pPr>
          </w:p>
          <w:p w14:paraId="6362FF70">
            <w:pPr>
              <w:spacing w:line="400" w:lineRule="exact"/>
              <w:jc w:val="center"/>
              <w:rPr>
                <w:rFonts w:hint="eastAsia" w:ascii="仿宋" w:hAnsi="仿宋" w:eastAsia="仿宋" w:cs="Times New Roman"/>
                <w:kern w:val="2"/>
                <w:sz w:val="24"/>
                <w:szCs w:val="24"/>
                <w:lang w:val="zh-CN" w:eastAsia="zh-CN" w:bidi="ar-SA"/>
              </w:rPr>
            </w:pPr>
          </w:p>
          <w:p w14:paraId="4861D7E1">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2月份（开学前）1次</w:t>
            </w:r>
          </w:p>
          <w:p w14:paraId="0D45802E">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3月份（学期中）1次</w:t>
            </w:r>
          </w:p>
          <w:p w14:paraId="3EF8FB7E">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4月份（学期中）1次</w:t>
            </w:r>
          </w:p>
          <w:p w14:paraId="7ECB3E43">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6月份（学期末）1次</w:t>
            </w:r>
          </w:p>
          <w:p w14:paraId="0362D29D">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8月份（开学前）1次</w:t>
            </w:r>
          </w:p>
          <w:p w14:paraId="0132D4BF">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10月份（学期中）1次</w:t>
            </w:r>
          </w:p>
        </w:tc>
        <w:tc>
          <w:tcPr>
            <w:tcW w:w="4860" w:type="dxa"/>
          </w:tcPr>
          <w:p w14:paraId="1E3F6198">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1、每次对校园范围内的场所（包括绿化带、学生宿舍室内、教室室内）进行全面检查及喷施灭蚊药物，针对沙井口施放灭蚊幼制剂。</w:t>
            </w:r>
          </w:p>
          <w:p w14:paraId="6FA0CD90">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2、每次对校区内重点场所，包括首层卫生间等进行喷施灭蚊药物如</w:t>
            </w:r>
            <w:r>
              <w:rPr>
                <w:rFonts w:hint="eastAsia" w:ascii="仿宋" w:hAnsi="仿宋" w:eastAsia="仿宋" w:cs="Times New Roman"/>
                <w:kern w:val="2"/>
                <w:sz w:val="24"/>
                <w:szCs w:val="24"/>
                <w:lang w:val="en-US" w:eastAsia="zh-CN" w:bidi="ar-SA"/>
              </w:rPr>
              <w:t>10</w:t>
            </w:r>
            <w:r>
              <w:rPr>
                <w:rFonts w:hint="eastAsia" w:ascii="仿宋" w:hAnsi="仿宋" w:eastAsia="仿宋" w:cs="Times New Roman"/>
                <w:kern w:val="2"/>
                <w:sz w:val="24"/>
                <w:szCs w:val="24"/>
                <w:lang w:val="zh-CN" w:eastAsia="zh-CN" w:bidi="ar-SA"/>
              </w:rPr>
              <w:t>%大功达（10%高效氯氰菊酯悬浮剂），外围大范围采用器械进行全面喷施灭蚊药物，进行1次处理；</w:t>
            </w:r>
          </w:p>
          <w:p w14:paraId="3377EFEE">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3、对校区范围内进行检查灭蚊效果，并根据校区绿化与建筑情况实施安全环保的灭蚊技术处理成蚊；</w:t>
            </w:r>
          </w:p>
          <w:p w14:paraId="2A3E925C">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4、如有特殊情况（登革热高发期等），需增加灭杀次数。</w:t>
            </w:r>
          </w:p>
        </w:tc>
        <w:tc>
          <w:tcPr>
            <w:tcW w:w="1110" w:type="dxa"/>
          </w:tcPr>
          <w:p w14:paraId="1A250755">
            <w:pPr>
              <w:spacing w:line="400" w:lineRule="exact"/>
              <w:jc w:val="left"/>
              <w:rPr>
                <w:rFonts w:hint="eastAsia" w:ascii="仿宋" w:hAnsi="仿宋" w:eastAsia="仿宋" w:cs="Times New Roman"/>
                <w:kern w:val="2"/>
                <w:sz w:val="24"/>
                <w:szCs w:val="24"/>
                <w:lang w:val="zh-CN" w:eastAsia="zh-CN" w:bidi="ar-SA"/>
              </w:rPr>
            </w:pPr>
          </w:p>
          <w:p w14:paraId="75D74133">
            <w:pPr>
              <w:spacing w:line="400" w:lineRule="exact"/>
              <w:jc w:val="left"/>
              <w:rPr>
                <w:rFonts w:hint="eastAsia" w:ascii="仿宋" w:hAnsi="仿宋" w:eastAsia="仿宋" w:cs="Times New Roman"/>
                <w:kern w:val="2"/>
                <w:sz w:val="24"/>
                <w:szCs w:val="24"/>
                <w:lang w:val="zh-CN" w:eastAsia="zh-CN" w:bidi="ar-SA"/>
              </w:rPr>
            </w:pPr>
          </w:p>
          <w:p w14:paraId="55D2BA21">
            <w:pPr>
              <w:spacing w:line="400" w:lineRule="exact"/>
              <w:jc w:val="left"/>
              <w:rPr>
                <w:rFonts w:hint="eastAsia" w:ascii="仿宋" w:hAnsi="仿宋" w:eastAsia="仿宋" w:cs="Times New Roman"/>
                <w:kern w:val="2"/>
                <w:sz w:val="24"/>
                <w:szCs w:val="24"/>
                <w:lang w:val="zh-CN" w:eastAsia="zh-CN" w:bidi="ar-SA"/>
              </w:rPr>
            </w:pPr>
          </w:p>
          <w:p w14:paraId="4637AC4E">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按季节蚊类高发期调整防治周期</w:t>
            </w:r>
          </w:p>
          <w:p w14:paraId="0AB03474">
            <w:pPr>
              <w:spacing w:line="400" w:lineRule="exact"/>
              <w:jc w:val="left"/>
              <w:rPr>
                <w:rFonts w:hint="eastAsia" w:ascii="仿宋" w:hAnsi="仿宋" w:eastAsia="仿宋" w:cs="Times New Roman"/>
                <w:kern w:val="2"/>
                <w:sz w:val="24"/>
                <w:szCs w:val="24"/>
                <w:lang w:val="en-US" w:eastAsia="zh-CN" w:bidi="ar-SA"/>
              </w:rPr>
            </w:pPr>
          </w:p>
        </w:tc>
      </w:tr>
      <w:tr w14:paraId="344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Pr>
          <w:p w14:paraId="08E133DD">
            <w:pPr>
              <w:spacing w:line="400" w:lineRule="exact"/>
              <w:jc w:val="center"/>
              <w:rPr>
                <w:rFonts w:hint="eastAsia" w:ascii="仿宋" w:hAnsi="仿宋" w:eastAsia="仿宋" w:cs="Times New Roman"/>
                <w:kern w:val="2"/>
                <w:sz w:val="24"/>
                <w:szCs w:val="24"/>
                <w:lang w:val="en-US" w:eastAsia="zh-CN" w:bidi="ar-SA"/>
              </w:rPr>
            </w:pPr>
          </w:p>
          <w:p w14:paraId="7699E591">
            <w:pPr>
              <w:spacing w:line="400" w:lineRule="exact"/>
              <w:jc w:val="center"/>
              <w:rPr>
                <w:rFonts w:hint="eastAsia" w:ascii="仿宋" w:hAnsi="仿宋" w:eastAsia="仿宋" w:cs="Times New Roman"/>
                <w:kern w:val="2"/>
                <w:sz w:val="24"/>
                <w:szCs w:val="24"/>
                <w:lang w:val="en-US" w:eastAsia="zh-CN" w:bidi="ar-SA"/>
              </w:rPr>
            </w:pPr>
          </w:p>
          <w:p w14:paraId="6AA62583">
            <w:pPr>
              <w:spacing w:line="400" w:lineRule="exact"/>
              <w:jc w:val="center"/>
              <w:rPr>
                <w:rFonts w:hint="eastAsia" w:ascii="仿宋" w:hAnsi="仿宋" w:eastAsia="仿宋" w:cs="Times New Roman"/>
                <w:kern w:val="2"/>
                <w:sz w:val="24"/>
                <w:szCs w:val="24"/>
                <w:lang w:val="en-US" w:eastAsia="zh-CN" w:bidi="ar-SA"/>
              </w:rPr>
            </w:pPr>
          </w:p>
          <w:p w14:paraId="2E0ED4B9">
            <w:pPr>
              <w:spacing w:line="400" w:lineRule="exact"/>
              <w:jc w:val="center"/>
              <w:rPr>
                <w:rFonts w:hint="eastAsia" w:ascii="仿宋" w:hAnsi="仿宋" w:eastAsia="仿宋" w:cs="Times New Roman"/>
                <w:kern w:val="2"/>
                <w:sz w:val="24"/>
                <w:szCs w:val="24"/>
                <w:lang w:val="en-US" w:eastAsia="zh-CN" w:bidi="ar-SA"/>
              </w:rPr>
            </w:pPr>
          </w:p>
          <w:p w14:paraId="7288A24D">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蝇类</w:t>
            </w:r>
          </w:p>
        </w:tc>
        <w:tc>
          <w:tcPr>
            <w:tcW w:w="2535" w:type="dxa"/>
          </w:tcPr>
          <w:p w14:paraId="6FFB2FFF">
            <w:pPr>
              <w:spacing w:line="400" w:lineRule="exact"/>
              <w:jc w:val="center"/>
              <w:rPr>
                <w:rFonts w:hint="eastAsia" w:ascii="仿宋" w:hAnsi="仿宋" w:eastAsia="仿宋" w:cs="Times New Roman"/>
                <w:kern w:val="2"/>
                <w:sz w:val="24"/>
                <w:szCs w:val="24"/>
                <w:lang w:val="zh-CN" w:eastAsia="zh-CN" w:bidi="ar-SA"/>
              </w:rPr>
            </w:pPr>
          </w:p>
          <w:p w14:paraId="6483CBE3">
            <w:pPr>
              <w:spacing w:line="400" w:lineRule="exact"/>
              <w:jc w:val="center"/>
              <w:rPr>
                <w:rFonts w:hint="eastAsia" w:ascii="仿宋" w:hAnsi="仿宋" w:eastAsia="仿宋" w:cs="Times New Roman"/>
                <w:kern w:val="2"/>
                <w:sz w:val="24"/>
                <w:szCs w:val="24"/>
                <w:lang w:val="zh-CN" w:eastAsia="zh-CN" w:bidi="ar-SA"/>
              </w:rPr>
            </w:pPr>
          </w:p>
          <w:p w14:paraId="7916FDF2">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2月份（开学前）1次</w:t>
            </w:r>
          </w:p>
          <w:p w14:paraId="3177D157">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3月份（学期中）1次</w:t>
            </w:r>
          </w:p>
          <w:p w14:paraId="25B8F25F">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4月份（学期中）1次</w:t>
            </w:r>
          </w:p>
          <w:p w14:paraId="4CE0CE28">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6月份（学期末）1次</w:t>
            </w:r>
          </w:p>
          <w:p w14:paraId="1C02A296">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8月份（开学前）1次</w:t>
            </w:r>
          </w:p>
          <w:p w14:paraId="3A744489">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10月份（学期中）1次</w:t>
            </w:r>
          </w:p>
        </w:tc>
        <w:tc>
          <w:tcPr>
            <w:tcW w:w="4860" w:type="dxa"/>
          </w:tcPr>
          <w:p w14:paraId="03FAFC88">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1、对校园范围内的垃圾点进行全面检查，定期处理垃圾点的</w:t>
            </w:r>
            <w:r>
              <w:rPr>
                <w:rFonts w:hint="eastAsia" w:ascii="仿宋" w:hAnsi="仿宋" w:eastAsia="仿宋" w:cs="Times New Roman"/>
                <w:kern w:val="2"/>
                <w:sz w:val="24"/>
                <w:szCs w:val="24"/>
                <w:lang w:val="en-US" w:eastAsia="zh-CN" w:bidi="ar-SA"/>
              </w:rPr>
              <w:t>孳</w:t>
            </w:r>
            <w:r>
              <w:rPr>
                <w:rFonts w:hint="eastAsia" w:ascii="仿宋" w:hAnsi="仿宋" w:eastAsia="仿宋" w:cs="Times New Roman"/>
                <w:kern w:val="2"/>
                <w:sz w:val="24"/>
                <w:szCs w:val="24"/>
                <w:lang w:val="zh-CN" w:eastAsia="zh-CN" w:bidi="ar-SA"/>
              </w:rPr>
              <w:t>生物。</w:t>
            </w:r>
          </w:p>
          <w:p w14:paraId="4DE08F1B">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2、两月1次对校区内重点场所，包括首层卫生间、</w:t>
            </w:r>
            <w:r>
              <w:rPr>
                <w:rFonts w:hint="eastAsia" w:ascii="仿宋" w:hAnsi="仿宋" w:eastAsia="仿宋" w:cs="Times New Roman"/>
                <w:kern w:val="2"/>
                <w:sz w:val="24"/>
                <w:szCs w:val="24"/>
                <w:lang w:val="en-US" w:eastAsia="zh-CN" w:bidi="ar-SA"/>
              </w:rPr>
              <w:t>食</w:t>
            </w:r>
            <w:r>
              <w:rPr>
                <w:rFonts w:hint="eastAsia" w:ascii="仿宋" w:hAnsi="仿宋" w:eastAsia="仿宋" w:cs="Times New Roman"/>
                <w:kern w:val="2"/>
                <w:sz w:val="24"/>
                <w:szCs w:val="24"/>
                <w:lang w:val="zh-CN" w:eastAsia="zh-CN" w:bidi="ar-SA"/>
              </w:rPr>
              <w:t>堂外围垃圾点等进行喷施灭蝇药物，如杀蝇饵剂：杀灭室内成蝇，可以做好粘捕式灭蝇灯的安装、风帘机的安装、防蚊纱窗的安装等。</w:t>
            </w:r>
          </w:p>
          <w:p w14:paraId="20823DB0">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3、对校区范围内进行检查灭蝇效果，并根据季节消长情况，适当增加灭蝇次数有效控制成蝇密度。</w:t>
            </w:r>
          </w:p>
        </w:tc>
        <w:tc>
          <w:tcPr>
            <w:tcW w:w="1110" w:type="dxa"/>
          </w:tcPr>
          <w:p w14:paraId="20659C05">
            <w:pPr>
              <w:spacing w:line="400" w:lineRule="exact"/>
              <w:jc w:val="left"/>
              <w:rPr>
                <w:rFonts w:hint="eastAsia" w:ascii="仿宋" w:hAnsi="仿宋" w:eastAsia="仿宋" w:cs="Times New Roman"/>
                <w:kern w:val="2"/>
                <w:sz w:val="24"/>
                <w:szCs w:val="24"/>
                <w:lang w:val="zh-CN" w:eastAsia="zh-CN" w:bidi="ar-SA"/>
              </w:rPr>
            </w:pPr>
          </w:p>
          <w:p w14:paraId="05C301B9">
            <w:pPr>
              <w:spacing w:line="400" w:lineRule="exact"/>
              <w:jc w:val="left"/>
              <w:rPr>
                <w:rFonts w:hint="eastAsia" w:ascii="仿宋" w:hAnsi="仿宋" w:eastAsia="仿宋" w:cs="Times New Roman"/>
                <w:kern w:val="2"/>
                <w:sz w:val="24"/>
                <w:szCs w:val="24"/>
                <w:lang w:val="zh-CN" w:eastAsia="zh-CN" w:bidi="ar-SA"/>
              </w:rPr>
            </w:pPr>
          </w:p>
          <w:p w14:paraId="51058D4B">
            <w:pPr>
              <w:spacing w:line="400" w:lineRule="exact"/>
              <w:jc w:val="left"/>
              <w:rPr>
                <w:rFonts w:hint="eastAsia" w:ascii="仿宋" w:hAnsi="仿宋" w:eastAsia="仿宋" w:cs="Times New Roman"/>
                <w:kern w:val="2"/>
                <w:sz w:val="24"/>
                <w:szCs w:val="24"/>
                <w:lang w:val="zh-CN" w:eastAsia="zh-CN" w:bidi="ar-SA"/>
              </w:rPr>
            </w:pPr>
          </w:p>
          <w:p w14:paraId="6FF7F6B0">
            <w:pPr>
              <w:spacing w:line="400" w:lineRule="exact"/>
              <w:jc w:val="left"/>
              <w:rPr>
                <w:rFonts w:hint="eastAsia" w:ascii="仿宋" w:hAnsi="仿宋" w:eastAsia="仿宋" w:cs="Times New Roman"/>
                <w:kern w:val="2"/>
                <w:sz w:val="24"/>
                <w:szCs w:val="24"/>
                <w:lang w:val="zh-CN" w:eastAsia="zh-CN" w:bidi="ar-SA"/>
              </w:rPr>
            </w:pPr>
          </w:p>
          <w:p w14:paraId="63EB7498">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按季节</w:t>
            </w:r>
            <w:r>
              <w:rPr>
                <w:rFonts w:hint="eastAsia" w:ascii="仿宋" w:hAnsi="仿宋" w:eastAsia="仿宋" w:cs="Times New Roman"/>
                <w:kern w:val="2"/>
                <w:sz w:val="24"/>
                <w:szCs w:val="24"/>
                <w:lang w:val="en-US" w:eastAsia="zh-CN" w:bidi="ar-SA"/>
              </w:rPr>
              <w:t>蝇</w:t>
            </w:r>
            <w:r>
              <w:rPr>
                <w:rFonts w:hint="eastAsia" w:ascii="仿宋" w:hAnsi="仿宋" w:eastAsia="仿宋" w:cs="Times New Roman"/>
                <w:kern w:val="2"/>
                <w:sz w:val="24"/>
                <w:szCs w:val="24"/>
                <w:lang w:val="zh-CN" w:eastAsia="zh-CN" w:bidi="ar-SA"/>
              </w:rPr>
              <w:t>类高发期调整防治周期</w:t>
            </w:r>
          </w:p>
          <w:p w14:paraId="49274C6D">
            <w:pPr>
              <w:spacing w:line="400" w:lineRule="exact"/>
              <w:jc w:val="left"/>
              <w:rPr>
                <w:rFonts w:hint="eastAsia" w:ascii="仿宋" w:hAnsi="仿宋" w:eastAsia="仿宋" w:cs="Times New Roman"/>
                <w:kern w:val="2"/>
                <w:sz w:val="24"/>
                <w:szCs w:val="24"/>
                <w:lang w:val="en-US" w:eastAsia="zh-CN" w:bidi="ar-SA"/>
              </w:rPr>
            </w:pPr>
          </w:p>
        </w:tc>
      </w:tr>
      <w:tr w14:paraId="4CE4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Pr>
          <w:p w14:paraId="081ED9AB">
            <w:pPr>
              <w:spacing w:line="400" w:lineRule="exact"/>
              <w:jc w:val="center"/>
              <w:rPr>
                <w:rFonts w:hint="eastAsia" w:ascii="仿宋" w:hAnsi="仿宋" w:eastAsia="仿宋" w:cs="Times New Roman"/>
                <w:kern w:val="2"/>
                <w:sz w:val="24"/>
                <w:szCs w:val="24"/>
                <w:lang w:val="en-US" w:eastAsia="zh-CN" w:bidi="ar-SA"/>
              </w:rPr>
            </w:pPr>
          </w:p>
          <w:p w14:paraId="123C596C">
            <w:pPr>
              <w:spacing w:line="400" w:lineRule="exact"/>
              <w:jc w:val="center"/>
              <w:rPr>
                <w:rFonts w:hint="eastAsia" w:ascii="仿宋" w:hAnsi="仿宋" w:eastAsia="仿宋" w:cs="Times New Roman"/>
                <w:kern w:val="2"/>
                <w:sz w:val="24"/>
                <w:szCs w:val="24"/>
                <w:lang w:val="en-US" w:eastAsia="zh-CN" w:bidi="ar-SA"/>
              </w:rPr>
            </w:pPr>
          </w:p>
          <w:p w14:paraId="58CD9718">
            <w:pPr>
              <w:spacing w:line="400" w:lineRule="exact"/>
              <w:jc w:val="center"/>
              <w:rPr>
                <w:rFonts w:hint="eastAsia" w:ascii="仿宋" w:hAnsi="仿宋" w:eastAsia="仿宋" w:cs="Times New Roman"/>
                <w:kern w:val="2"/>
                <w:sz w:val="24"/>
                <w:szCs w:val="24"/>
                <w:lang w:val="en-US" w:eastAsia="zh-CN" w:bidi="ar-SA"/>
              </w:rPr>
            </w:pPr>
          </w:p>
          <w:p w14:paraId="21A547AE">
            <w:pPr>
              <w:spacing w:line="400" w:lineRule="exact"/>
              <w:jc w:val="center"/>
              <w:rPr>
                <w:rFonts w:hint="eastAsia" w:ascii="仿宋" w:hAnsi="仿宋" w:eastAsia="仿宋" w:cs="Times New Roman"/>
                <w:kern w:val="2"/>
                <w:sz w:val="24"/>
                <w:szCs w:val="24"/>
                <w:lang w:val="en-US" w:eastAsia="zh-CN" w:bidi="ar-SA"/>
              </w:rPr>
            </w:pPr>
          </w:p>
          <w:p w14:paraId="39E0DCCA">
            <w:pPr>
              <w:spacing w:line="400" w:lineRule="exact"/>
              <w:jc w:val="center"/>
              <w:rPr>
                <w:rFonts w:hint="eastAsia" w:ascii="仿宋" w:hAnsi="仿宋" w:eastAsia="仿宋" w:cs="Times New Roman"/>
                <w:kern w:val="2"/>
                <w:sz w:val="24"/>
                <w:szCs w:val="24"/>
                <w:lang w:val="en-US" w:eastAsia="zh-CN" w:bidi="ar-SA"/>
              </w:rPr>
            </w:pPr>
          </w:p>
          <w:p w14:paraId="4EEB53F0">
            <w:pPr>
              <w:spacing w:line="400" w:lineRule="exact"/>
              <w:jc w:val="center"/>
              <w:rPr>
                <w:rFonts w:hint="eastAsia" w:ascii="仿宋" w:hAnsi="仿宋" w:eastAsia="仿宋" w:cs="Times New Roman"/>
                <w:kern w:val="2"/>
                <w:sz w:val="24"/>
                <w:szCs w:val="24"/>
                <w:lang w:val="en-US" w:eastAsia="zh-CN" w:bidi="ar-SA"/>
              </w:rPr>
            </w:pPr>
          </w:p>
          <w:p w14:paraId="29C44746">
            <w:pPr>
              <w:spacing w:line="400" w:lineRule="exact"/>
              <w:jc w:val="center"/>
              <w:rPr>
                <w:rFonts w:hint="eastAsia" w:ascii="仿宋" w:hAnsi="仿宋" w:eastAsia="仿宋" w:cs="Times New Roman"/>
                <w:kern w:val="2"/>
                <w:sz w:val="24"/>
                <w:szCs w:val="24"/>
                <w:lang w:val="en-US" w:eastAsia="zh-CN" w:bidi="ar-SA"/>
              </w:rPr>
            </w:pPr>
          </w:p>
          <w:p w14:paraId="4BE7BBD4">
            <w:pPr>
              <w:spacing w:line="400" w:lineRule="exact"/>
              <w:jc w:val="center"/>
              <w:rPr>
                <w:rFonts w:hint="eastAsia" w:ascii="仿宋" w:hAnsi="仿宋" w:eastAsia="仿宋" w:cs="Times New Roman"/>
                <w:kern w:val="2"/>
                <w:sz w:val="24"/>
                <w:szCs w:val="24"/>
                <w:lang w:val="en-US" w:eastAsia="zh-CN" w:bidi="ar-SA"/>
              </w:rPr>
            </w:pPr>
          </w:p>
          <w:p w14:paraId="22F812BD">
            <w:pPr>
              <w:spacing w:line="400" w:lineRule="exact"/>
              <w:jc w:val="center"/>
              <w:rPr>
                <w:rFonts w:hint="eastAsia" w:ascii="仿宋" w:hAnsi="仿宋" w:eastAsia="仿宋" w:cs="Times New Roman"/>
                <w:kern w:val="2"/>
                <w:sz w:val="24"/>
                <w:szCs w:val="24"/>
                <w:lang w:val="en-US" w:eastAsia="zh-CN" w:bidi="ar-SA"/>
              </w:rPr>
            </w:pPr>
          </w:p>
          <w:p w14:paraId="71DCB841">
            <w:pPr>
              <w:spacing w:line="400" w:lineRule="exact"/>
              <w:jc w:val="center"/>
              <w:rPr>
                <w:rFonts w:hint="eastAsia" w:ascii="仿宋" w:hAnsi="仿宋" w:eastAsia="仿宋" w:cs="Times New Roman"/>
                <w:kern w:val="2"/>
                <w:sz w:val="24"/>
                <w:szCs w:val="24"/>
                <w:lang w:val="en-US" w:eastAsia="zh-CN" w:bidi="ar-SA"/>
              </w:rPr>
            </w:pPr>
          </w:p>
          <w:p w14:paraId="039D9322">
            <w:pPr>
              <w:spacing w:line="400" w:lineRule="exact"/>
              <w:jc w:val="center"/>
              <w:rPr>
                <w:rFonts w:hint="eastAsia" w:ascii="仿宋" w:hAnsi="仿宋" w:eastAsia="仿宋" w:cs="Times New Roman"/>
                <w:kern w:val="2"/>
                <w:sz w:val="24"/>
                <w:szCs w:val="24"/>
                <w:lang w:val="en-US" w:eastAsia="zh-CN" w:bidi="ar-SA"/>
              </w:rPr>
            </w:pPr>
          </w:p>
          <w:p w14:paraId="714D90F6">
            <w:pPr>
              <w:spacing w:line="400" w:lineRule="exact"/>
              <w:jc w:val="center"/>
              <w:rPr>
                <w:rFonts w:hint="eastAsia" w:ascii="仿宋" w:hAnsi="仿宋" w:eastAsia="仿宋" w:cs="Times New Roman"/>
                <w:kern w:val="2"/>
                <w:sz w:val="24"/>
                <w:szCs w:val="24"/>
                <w:lang w:val="en-US" w:eastAsia="zh-CN" w:bidi="ar-SA"/>
              </w:rPr>
            </w:pPr>
          </w:p>
          <w:p w14:paraId="2054EC9A">
            <w:pPr>
              <w:spacing w:line="400" w:lineRule="exact"/>
              <w:jc w:val="center"/>
              <w:rPr>
                <w:rFonts w:hint="eastAsia" w:ascii="仿宋" w:hAnsi="仿宋" w:eastAsia="仿宋" w:cs="Times New Roman"/>
                <w:kern w:val="2"/>
                <w:sz w:val="24"/>
                <w:szCs w:val="24"/>
                <w:lang w:val="en-US" w:eastAsia="zh-CN" w:bidi="ar-SA"/>
              </w:rPr>
            </w:pPr>
          </w:p>
          <w:p w14:paraId="5381C769">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白蚁</w:t>
            </w:r>
          </w:p>
        </w:tc>
        <w:tc>
          <w:tcPr>
            <w:tcW w:w="2535" w:type="dxa"/>
          </w:tcPr>
          <w:p w14:paraId="76AD5460">
            <w:pPr>
              <w:spacing w:line="400" w:lineRule="exact"/>
              <w:jc w:val="center"/>
              <w:rPr>
                <w:rFonts w:hint="eastAsia" w:ascii="仿宋" w:hAnsi="仿宋" w:eastAsia="仿宋" w:cs="Times New Roman"/>
                <w:kern w:val="2"/>
                <w:sz w:val="24"/>
                <w:szCs w:val="24"/>
                <w:lang w:val="zh-CN" w:eastAsia="zh-CN" w:bidi="ar-SA"/>
              </w:rPr>
            </w:pPr>
          </w:p>
          <w:p w14:paraId="574E0F98">
            <w:pPr>
              <w:spacing w:line="400" w:lineRule="exact"/>
              <w:jc w:val="center"/>
              <w:rPr>
                <w:rFonts w:hint="eastAsia" w:ascii="仿宋" w:hAnsi="仿宋" w:eastAsia="仿宋" w:cs="Times New Roman"/>
                <w:kern w:val="2"/>
                <w:sz w:val="24"/>
                <w:szCs w:val="24"/>
                <w:lang w:val="zh-CN" w:eastAsia="zh-CN" w:bidi="ar-SA"/>
              </w:rPr>
            </w:pPr>
          </w:p>
          <w:p w14:paraId="57A13BA7">
            <w:pPr>
              <w:spacing w:line="400" w:lineRule="exact"/>
              <w:jc w:val="center"/>
              <w:rPr>
                <w:rFonts w:hint="eastAsia" w:ascii="仿宋" w:hAnsi="仿宋" w:eastAsia="仿宋" w:cs="Times New Roman"/>
                <w:kern w:val="2"/>
                <w:sz w:val="24"/>
                <w:szCs w:val="24"/>
                <w:lang w:val="zh-CN" w:eastAsia="zh-CN" w:bidi="ar-SA"/>
              </w:rPr>
            </w:pPr>
          </w:p>
          <w:p w14:paraId="00D0891C">
            <w:pPr>
              <w:spacing w:line="400" w:lineRule="exact"/>
              <w:jc w:val="center"/>
              <w:rPr>
                <w:rFonts w:hint="eastAsia" w:ascii="仿宋" w:hAnsi="仿宋" w:eastAsia="仿宋" w:cs="Times New Roman"/>
                <w:kern w:val="2"/>
                <w:sz w:val="24"/>
                <w:szCs w:val="24"/>
                <w:lang w:val="zh-CN" w:eastAsia="zh-CN" w:bidi="ar-SA"/>
              </w:rPr>
            </w:pPr>
          </w:p>
          <w:p w14:paraId="61C6FA1B">
            <w:pPr>
              <w:spacing w:line="400" w:lineRule="exact"/>
              <w:jc w:val="center"/>
              <w:rPr>
                <w:rFonts w:hint="eastAsia" w:ascii="仿宋" w:hAnsi="仿宋" w:eastAsia="仿宋" w:cs="Times New Roman"/>
                <w:kern w:val="2"/>
                <w:sz w:val="24"/>
                <w:szCs w:val="24"/>
                <w:lang w:val="zh-CN" w:eastAsia="zh-CN" w:bidi="ar-SA"/>
              </w:rPr>
            </w:pPr>
          </w:p>
          <w:p w14:paraId="3E9C5284">
            <w:pPr>
              <w:spacing w:line="400" w:lineRule="exact"/>
              <w:jc w:val="center"/>
              <w:rPr>
                <w:rFonts w:hint="eastAsia" w:ascii="仿宋" w:hAnsi="仿宋" w:eastAsia="仿宋" w:cs="Times New Roman"/>
                <w:kern w:val="2"/>
                <w:sz w:val="24"/>
                <w:szCs w:val="24"/>
                <w:lang w:val="zh-CN" w:eastAsia="zh-CN" w:bidi="ar-SA"/>
              </w:rPr>
            </w:pPr>
          </w:p>
          <w:p w14:paraId="1AACE835">
            <w:pPr>
              <w:spacing w:line="400" w:lineRule="exact"/>
              <w:jc w:val="center"/>
              <w:rPr>
                <w:rFonts w:hint="eastAsia" w:ascii="仿宋" w:hAnsi="仿宋" w:eastAsia="仿宋" w:cs="Times New Roman"/>
                <w:kern w:val="2"/>
                <w:sz w:val="24"/>
                <w:szCs w:val="24"/>
                <w:lang w:val="zh-CN" w:eastAsia="zh-CN" w:bidi="ar-SA"/>
              </w:rPr>
            </w:pPr>
          </w:p>
          <w:p w14:paraId="2B5F706D">
            <w:pPr>
              <w:spacing w:line="400" w:lineRule="exact"/>
              <w:jc w:val="center"/>
              <w:rPr>
                <w:rFonts w:hint="eastAsia" w:ascii="仿宋" w:hAnsi="仿宋" w:eastAsia="仿宋" w:cs="Times New Roman"/>
                <w:kern w:val="2"/>
                <w:sz w:val="24"/>
                <w:szCs w:val="24"/>
                <w:lang w:val="zh-CN" w:eastAsia="zh-CN" w:bidi="ar-SA"/>
              </w:rPr>
            </w:pPr>
          </w:p>
          <w:p w14:paraId="4C829899">
            <w:pPr>
              <w:spacing w:line="400" w:lineRule="exact"/>
              <w:jc w:val="center"/>
              <w:rPr>
                <w:rFonts w:hint="eastAsia" w:ascii="仿宋" w:hAnsi="仿宋" w:eastAsia="仿宋" w:cs="Times New Roman"/>
                <w:kern w:val="2"/>
                <w:sz w:val="24"/>
                <w:szCs w:val="24"/>
                <w:lang w:val="zh-CN" w:eastAsia="zh-CN" w:bidi="ar-SA"/>
              </w:rPr>
            </w:pPr>
          </w:p>
          <w:p w14:paraId="737CB4DB">
            <w:pPr>
              <w:spacing w:line="400" w:lineRule="exact"/>
              <w:jc w:val="center"/>
              <w:rPr>
                <w:rFonts w:hint="eastAsia" w:ascii="仿宋" w:hAnsi="仿宋" w:eastAsia="仿宋" w:cs="Times New Roman"/>
                <w:kern w:val="2"/>
                <w:sz w:val="24"/>
                <w:szCs w:val="24"/>
                <w:lang w:val="zh-CN" w:eastAsia="zh-CN" w:bidi="ar-SA"/>
              </w:rPr>
            </w:pPr>
          </w:p>
          <w:p w14:paraId="7F24D79D">
            <w:pPr>
              <w:spacing w:line="400" w:lineRule="exact"/>
              <w:jc w:val="center"/>
              <w:rPr>
                <w:rFonts w:hint="eastAsia" w:ascii="仿宋" w:hAnsi="仿宋" w:eastAsia="仿宋" w:cs="Times New Roman"/>
                <w:kern w:val="2"/>
                <w:sz w:val="24"/>
                <w:szCs w:val="24"/>
                <w:lang w:val="zh-CN" w:eastAsia="zh-CN" w:bidi="ar-SA"/>
              </w:rPr>
            </w:pPr>
          </w:p>
          <w:p w14:paraId="506C111E">
            <w:pPr>
              <w:spacing w:line="400" w:lineRule="exact"/>
              <w:jc w:val="center"/>
              <w:rPr>
                <w:rFonts w:hint="eastAsia" w:ascii="仿宋" w:hAnsi="仿宋" w:eastAsia="仿宋" w:cs="Times New Roman"/>
                <w:kern w:val="2"/>
                <w:sz w:val="24"/>
                <w:szCs w:val="24"/>
                <w:lang w:val="zh-CN" w:eastAsia="zh-CN" w:bidi="ar-SA"/>
              </w:rPr>
            </w:pPr>
          </w:p>
          <w:p w14:paraId="54C52541">
            <w:pPr>
              <w:spacing w:line="400" w:lineRule="exact"/>
              <w:jc w:val="center"/>
              <w:rPr>
                <w:rFonts w:hint="eastAsia" w:ascii="仿宋" w:hAnsi="仿宋" w:eastAsia="仿宋" w:cs="Times New Roman"/>
                <w:kern w:val="2"/>
                <w:sz w:val="24"/>
                <w:szCs w:val="24"/>
                <w:lang w:val="zh-CN" w:eastAsia="zh-CN" w:bidi="ar-SA"/>
              </w:rPr>
            </w:pPr>
          </w:p>
          <w:p w14:paraId="0A8A3190">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每月检查灭杀1次</w:t>
            </w:r>
          </w:p>
        </w:tc>
        <w:tc>
          <w:tcPr>
            <w:tcW w:w="4860" w:type="dxa"/>
          </w:tcPr>
          <w:p w14:paraId="0AB159DD">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1、每月1次对校园范围内的场所（包括电房、学生宿舍、教室等）进行全面检查。</w:t>
            </w:r>
          </w:p>
          <w:p w14:paraId="03EBAC59">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对已发现白蚁危害的场所在干燥环境下，采用“高效白蚁清”粉剂灭杀法，根据白蚁的生物特性，把足量的粉剂喷在白蚁身上或蚁路内，让白蚁将药粉带回去，利用其相互交哺和清洁的习性，把药粉传播到更多的白蚁个体甚至蚁王蚁后身上，让其中毒达到全巢死亡的目的。并于两个星期后进行复查，以确保灭效，阻止白蚁危害继续扩散。</w:t>
            </w:r>
          </w:p>
          <w:p w14:paraId="2ACBE63B">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3、对土栖性的白蚁，采用水剂浇灌法，如毒死蜱，把用于白蚁预防的药物灌注到树木茎部的下面，除作杀灭生蚁以外，起到长期的预防作用，能较好的解决地下白蚁的问题。</w:t>
            </w:r>
          </w:p>
          <w:p w14:paraId="72C2BCA2">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4、加强对学院内建筑物周边的白蚁检查工作，一旦发现有白蚁危害，及时对该部位进行喷施药粉或浇灌药水处理，防止蚁患的进一步扩散。</w:t>
            </w:r>
          </w:p>
          <w:p w14:paraId="43E3D91C">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5、每月1次加强对树木、花基灌木等各重点部位的检查工作，发现树木有蚁及时进行灭治。对地下的白蚁，必要时采用诱杀法，在花基、绿化带等位置布放诱蚁箱，监测和诱杀地下的蚁群。</w:t>
            </w:r>
          </w:p>
        </w:tc>
        <w:tc>
          <w:tcPr>
            <w:tcW w:w="1110" w:type="dxa"/>
          </w:tcPr>
          <w:p w14:paraId="11A27330">
            <w:pPr>
              <w:spacing w:line="400" w:lineRule="exact"/>
              <w:jc w:val="center"/>
              <w:rPr>
                <w:rFonts w:hint="eastAsia" w:ascii="仿宋" w:hAnsi="仿宋" w:eastAsia="仿宋" w:cs="Times New Roman"/>
                <w:kern w:val="2"/>
                <w:sz w:val="24"/>
                <w:szCs w:val="24"/>
                <w:lang w:val="en-US" w:eastAsia="zh-CN" w:bidi="ar-SA"/>
              </w:rPr>
            </w:pPr>
          </w:p>
        </w:tc>
      </w:tr>
    </w:tbl>
    <w:p w14:paraId="6A87DABF">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    2、按照《湖南省病媒生物防治条例》、《株洲市病媒生物服务行业管理办法》的有关要求，确保在承包期内服务的项目控制在国家规定的控制标准内</w:t>
      </w:r>
      <w:r>
        <w:rPr>
          <w:rFonts w:hint="eastAsia" w:ascii="仿宋" w:hAnsi="仿宋" w:eastAsia="仿宋" w:cs="Times New Roman"/>
          <w:kern w:val="2"/>
          <w:sz w:val="24"/>
          <w:szCs w:val="24"/>
          <w:lang w:val="zh-CN" w:eastAsia="zh-CN" w:bidi="ar-SA"/>
        </w:rPr>
        <w:t>；</w:t>
      </w:r>
    </w:p>
    <w:p w14:paraId="45C1336A">
      <w:pPr>
        <w:autoSpaceDE w:val="0"/>
        <w:autoSpaceDN w:val="0"/>
        <w:spacing w:line="408" w:lineRule="auto"/>
        <w:ind w:firstLine="480" w:firstLineChars="2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3、如遇特殊情况出现，1小时内电话回复，24小时内派专业技术人员着工作服到场处理</w:t>
      </w:r>
      <w:r>
        <w:rPr>
          <w:rFonts w:hint="eastAsia" w:ascii="仿宋" w:hAnsi="仿宋" w:eastAsia="仿宋" w:cs="Times New Roman"/>
          <w:kern w:val="2"/>
          <w:sz w:val="24"/>
          <w:szCs w:val="24"/>
          <w:lang w:val="zh-CN" w:eastAsia="zh-CN" w:bidi="ar-SA"/>
        </w:rPr>
        <w:t>；</w:t>
      </w:r>
    </w:p>
    <w:p w14:paraId="64DBD905">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4、所用器械、所施药品、</w:t>
      </w:r>
      <w:r>
        <w:rPr>
          <w:rFonts w:hint="eastAsia" w:ascii="仿宋" w:hAnsi="仿宋" w:eastAsia="仿宋" w:cs="Times New Roman"/>
          <w:kern w:val="2"/>
          <w:sz w:val="24"/>
          <w:szCs w:val="24"/>
          <w:lang w:val="zh-CN" w:eastAsia="zh-CN" w:bidi="ar-SA"/>
        </w:rPr>
        <w:t>施工操作遵循规范性和专业性。采用药品及器械均为</w:t>
      </w:r>
      <w:r>
        <w:rPr>
          <w:rFonts w:hint="eastAsia" w:ascii="仿宋" w:hAnsi="仿宋" w:eastAsia="仿宋" w:cs="Times New Roman"/>
          <w:kern w:val="2"/>
          <w:sz w:val="24"/>
          <w:szCs w:val="24"/>
          <w:lang w:val="en-US" w:eastAsia="zh-CN" w:bidi="ar-SA"/>
        </w:rPr>
        <w:t>国标</w:t>
      </w:r>
      <w:r>
        <w:rPr>
          <w:rFonts w:hint="eastAsia" w:ascii="仿宋" w:hAnsi="仿宋" w:eastAsia="仿宋" w:cs="Times New Roman"/>
          <w:kern w:val="2"/>
          <w:sz w:val="24"/>
          <w:szCs w:val="24"/>
          <w:lang w:val="zh-CN" w:eastAsia="zh-CN" w:bidi="ar-SA"/>
        </w:rPr>
        <w:t>、先进、高效、低毒、低残留的安全产品；提供药品的三证；</w:t>
      </w:r>
    </w:p>
    <w:p w14:paraId="1BCA885A">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5、</w:t>
      </w:r>
      <w:r>
        <w:rPr>
          <w:rFonts w:hint="eastAsia" w:ascii="仿宋" w:hAnsi="仿宋" w:eastAsia="仿宋" w:cs="Times New Roman"/>
          <w:kern w:val="2"/>
          <w:sz w:val="24"/>
          <w:szCs w:val="24"/>
          <w:lang w:val="zh-CN" w:eastAsia="zh-CN" w:bidi="ar-SA"/>
        </w:rPr>
        <w:t>以上每次施工巡检必须到后勤处填报记录表；</w:t>
      </w:r>
    </w:p>
    <w:p w14:paraId="2B704B03">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6、</w:t>
      </w:r>
      <w:r>
        <w:rPr>
          <w:rFonts w:hint="eastAsia" w:ascii="仿宋" w:hAnsi="仿宋" w:eastAsia="仿宋" w:cs="Times New Roman"/>
          <w:kern w:val="2"/>
          <w:sz w:val="24"/>
          <w:szCs w:val="24"/>
          <w:lang w:val="zh-CN" w:eastAsia="zh-CN" w:bidi="ar-SA"/>
        </w:rPr>
        <w:t>年底12月15日前上交年度总结；</w:t>
      </w:r>
    </w:p>
    <w:p w14:paraId="5EB22B2B">
      <w:pPr>
        <w:autoSpaceDE w:val="0"/>
        <w:autoSpaceDN w:val="0"/>
        <w:spacing w:line="408" w:lineRule="auto"/>
        <w:ind w:firstLine="480" w:firstLineChars="2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7、按照学校具体需求（不低于200张/年）无偿提供粘鼠板给学生使用，并积极配合完成学校交于的其他工作；</w:t>
      </w:r>
    </w:p>
    <w:p w14:paraId="4AE98457">
      <w:pPr>
        <w:autoSpaceDE w:val="0"/>
        <w:autoSpaceDN w:val="0"/>
        <w:spacing w:line="408" w:lineRule="auto"/>
        <w:ind w:firstLine="480" w:firstLineChars="2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8、全年对全校灭鼠投饵站进修巡视，年修复投饵站不低于50个，新建投饵站不低于50个；</w:t>
      </w:r>
    </w:p>
    <w:p w14:paraId="175F8F2E">
      <w:pPr>
        <w:autoSpaceDE w:val="0"/>
        <w:autoSpaceDN w:val="0"/>
        <w:spacing w:line="408" w:lineRule="auto"/>
        <w:ind w:firstLine="480" w:firstLineChars="2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9、配合完成创文及爱卫评审验收工作。</w:t>
      </w:r>
    </w:p>
    <w:p w14:paraId="132015F0">
      <w:pPr>
        <w:autoSpaceDE w:val="0"/>
        <w:autoSpaceDN w:val="0"/>
        <w:spacing w:line="408" w:lineRule="auto"/>
        <w:ind w:firstLine="480" w:firstLineChars="2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10、寒暑假集中对云龙、田心校区及东院学生宿舍内部进行灭蚊蝇虫处理。</w:t>
      </w:r>
    </w:p>
    <w:p w14:paraId="71947C1A">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ascii="仿宋" w:hAnsi="仿宋" w:eastAsia="仿宋"/>
          <w:sz w:val="24"/>
          <w:szCs w:val="24"/>
        </w:rPr>
        <w:t>4</w:t>
      </w:r>
      <w:r>
        <w:rPr>
          <w:rFonts w:hint="eastAsia" w:ascii="仿宋" w:hAnsi="仿宋" w:eastAsia="仿宋"/>
          <w:sz w:val="24"/>
          <w:szCs w:val="24"/>
        </w:rPr>
        <w:t>.采购预算：</w:t>
      </w:r>
      <w:r>
        <w:rPr>
          <w:rFonts w:hint="eastAsia" w:ascii="仿宋" w:hAnsi="仿宋" w:eastAsia="仿宋"/>
          <w:sz w:val="24"/>
          <w:szCs w:val="24"/>
          <w:u w:val="none"/>
          <w:lang w:val="en-US" w:eastAsia="zh-CN"/>
        </w:rPr>
        <w:t>9.9</w:t>
      </w:r>
      <w:r>
        <w:rPr>
          <w:rFonts w:ascii="仿宋" w:hAnsi="仿宋" w:eastAsia="仿宋"/>
          <w:sz w:val="24"/>
          <w:szCs w:val="24"/>
          <w:u w:val="none"/>
        </w:rPr>
        <w:t>万元</w:t>
      </w:r>
    </w:p>
    <w:p w14:paraId="453272DD">
      <w:pPr>
        <w:pStyle w:val="18"/>
        <w:snapToGrid w:val="0"/>
        <w:spacing w:before="0" w:beforeAutospacing="0" w:after="0" w:line="360" w:lineRule="auto"/>
        <w:ind w:left="0" w:leftChars="0" w:firstLine="482" w:firstLineChars="200"/>
        <w:jc w:val="left"/>
        <w:rPr>
          <w:rFonts w:hint="eastAsia" w:ascii="仿宋" w:hAnsi="仿宋" w:eastAsia="仿宋"/>
          <w:b/>
          <w:bCs/>
          <w:sz w:val="24"/>
          <w:szCs w:val="24"/>
        </w:rPr>
      </w:pPr>
      <w:r>
        <w:rPr>
          <w:rFonts w:hint="eastAsia" w:ascii="仿宋" w:hAnsi="仿宋" w:eastAsia="仿宋"/>
          <w:b/>
          <w:bCs/>
          <w:sz w:val="24"/>
          <w:szCs w:val="24"/>
        </w:rPr>
        <w:t>二、投标人资格要求</w:t>
      </w:r>
    </w:p>
    <w:p w14:paraId="62ECA4F5">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hint="eastAsia" w:ascii="仿宋" w:hAnsi="仿宋" w:eastAsia="仿宋"/>
          <w:sz w:val="24"/>
          <w:szCs w:val="24"/>
        </w:rPr>
        <w:t>1、基本资格条件：供应商必须是在中华人民共和国境内注册登记的法人、其他组织或者自然人，且应当符合下列规定，即：</w:t>
      </w:r>
    </w:p>
    <w:p w14:paraId="24CC3B8F">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hint="eastAsia" w:ascii="仿宋" w:hAnsi="仿宋" w:eastAsia="仿宋"/>
          <w:sz w:val="24"/>
          <w:szCs w:val="24"/>
        </w:rPr>
        <w:t>（1）具有独立承担民事责任的能力；</w:t>
      </w:r>
    </w:p>
    <w:p w14:paraId="58A3351A">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hint="eastAsia" w:ascii="仿宋" w:hAnsi="仿宋" w:eastAsia="仿宋"/>
          <w:sz w:val="24"/>
          <w:szCs w:val="24"/>
        </w:rPr>
        <w:t>（2）具有良好的商业信誉和健全的财务会计制度；</w:t>
      </w:r>
    </w:p>
    <w:p w14:paraId="069569FD">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hint="eastAsia" w:ascii="仿宋" w:hAnsi="仿宋" w:eastAsia="仿宋"/>
          <w:sz w:val="24"/>
          <w:szCs w:val="24"/>
        </w:rPr>
        <w:t>（3）具有履行合同所必需的设备和专业技术能力；</w:t>
      </w:r>
    </w:p>
    <w:p w14:paraId="060D3645">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hint="eastAsia" w:ascii="仿宋" w:hAnsi="仿宋" w:eastAsia="仿宋"/>
          <w:sz w:val="24"/>
          <w:szCs w:val="24"/>
        </w:rPr>
        <w:t>（4）有依法缴纳税收的良好记录；</w:t>
      </w:r>
    </w:p>
    <w:p w14:paraId="77978083">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hint="eastAsia" w:ascii="仿宋" w:hAnsi="仿宋" w:eastAsia="仿宋"/>
          <w:sz w:val="24"/>
          <w:szCs w:val="24"/>
        </w:rPr>
        <w:t>（5）参加采购活动前三年内，在经营活动中没有重大违法记录；</w:t>
      </w:r>
    </w:p>
    <w:p w14:paraId="3AB4EB51">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hint="eastAsia" w:ascii="仿宋" w:hAnsi="仿宋" w:eastAsia="仿宋"/>
          <w:sz w:val="24"/>
          <w:szCs w:val="24"/>
        </w:rPr>
        <w:t>（6）法律、行政法规规定的其他条件。</w:t>
      </w:r>
    </w:p>
    <w:p w14:paraId="072F082D">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hint="eastAsia" w:ascii="仿宋" w:hAnsi="仿宋" w:eastAsia="仿宋"/>
          <w:sz w:val="24"/>
          <w:szCs w:val="24"/>
        </w:rPr>
        <w:t>2、特定资格条件：</w:t>
      </w:r>
      <w:bookmarkStart w:id="5" w:name="_Hlk186811856"/>
      <w:r>
        <w:rPr>
          <w:rFonts w:hint="eastAsia" w:ascii="仿宋" w:hAnsi="仿宋" w:eastAsia="仿宋" w:cs="Times New Roman"/>
          <w:sz w:val="24"/>
          <w:szCs w:val="24"/>
        </w:rPr>
        <w:t>须具有国家认证</w:t>
      </w:r>
      <w:r>
        <w:rPr>
          <w:rFonts w:hint="eastAsia" w:ascii="仿宋" w:hAnsi="仿宋" w:eastAsia="仿宋" w:cs="Times New Roman"/>
          <w:sz w:val="24"/>
          <w:szCs w:val="24"/>
          <w:lang w:val="en-US" w:eastAsia="zh-CN"/>
        </w:rPr>
        <w:t>或国家级协会颁发</w:t>
      </w:r>
      <w:r>
        <w:rPr>
          <w:rFonts w:hint="eastAsia" w:ascii="仿宋" w:hAnsi="仿宋" w:eastAsia="仿宋" w:cs="Times New Roman"/>
          <w:sz w:val="24"/>
          <w:szCs w:val="24"/>
        </w:rPr>
        <w:t>的白蚁防治服务能力等级证书及有害生物防制服务能力等级证书资质</w:t>
      </w:r>
      <w:r>
        <w:rPr>
          <w:rFonts w:hint="eastAsia" w:ascii="仿宋" w:hAnsi="仿宋" w:eastAsia="仿宋" w:cs="Times New Roman"/>
          <w:sz w:val="24"/>
          <w:szCs w:val="24"/>
          <w:lang w:val="en-US" w:eastAsia="zh-CN"/>
        </w:rPr>
        <w:t>且在有效期内</w:t>
      </w:r>
      <w:r>
        <w:rPr>
          <w:rFonts w:hint="eastAsia" w:ascii="仿宋" w:hAnsi="仿宋" w:eastAsia="仿宋" w:cs="Times New Roman"/>
          <w:sz w:val="24"/>
          <w:szCs w:val="24"/>
        </w:rPr>
        <w:t>。</w:t>
      </w:r>
      <w:bookmarkEnd w:id="5"/>
    </w:p>
    <w:p w14:paraId="773A98C1">
      <w:pPr>
        <w:pStyle w:val="18"/>
        <w:snapToGrid w:val="0"/>
        <w:spacing w:before="0" w:beforeAutospacing="0" w:after="0" w:line="360" w:lineRule="auto"/>
        <w:ind w:left="0" w:leftChars="0" w:firstLine="482" w:firstLineChars="200"/>
        <w:jc w:val="left"/>
        <w:rPr>
          <w:rFonts w:hint="eastAsia" w:ascii="仿宋" w:hAnsi="仿宋" w:eastAsia="仿宋"/>
          <w:b/>
          <w:bCs/>
          <w:sz w:val="24"/>
          <w:szCs w:val="24"/>
        </w:rPr>
      </w:pPr>
      <w:bookmarkStart w:id="6" w:name="_Toc58335831"/>
      <w:r>
        <w:rPr>
          <w:rFonts w:hint="eastAsia" w:ascii="仿宋" w:hAnsi="仿宋" w:eastAsia="仿宋"/>
          <w:b/>
          <w:bCs/>
          <w:sz w:val="24"/>
          <w:szCs w:val="24"/>
        </w:rPr>
        <w:t>三、响应文件提交的截止时间、开启时间及地点</w:t>
      </w:r>
      <w:bookmarkEnd w:id="6"/>
    </w:p>
    <w:p w14:paraId="054E6273">
      <w:pPr>
        <w:pStyle w:val="18"/>
        <w:snapToGrid w:val="0"/>
        <w:spacing w:before="0" w:beforeAutospacing="0" w:after="0" w:line="360" w:lineRule="auto"/>
        <w:ind w:left="0" w:leftChars="0" w:firstLine="480" w:firstLineChars="200"/>
        <w:jc w:val="left"/>
        <w:rPr>
          <w:rFonts w:hint="default" w:ascii="仿宋" w:hAnsi="仿宋" w:eastAsia="仿宋"/>
          <w:sz w:val="24"/>
          <w:szCs w:val="24"/>
          <w:lang w:val="en-US" w:eastAsia="zh-CN"/>
        </w:rPr>
      </w:pPr>
      <w:r>
        <w:rPr>
          <w:rFonts w:hint="eastAsia" w:ascii="仿宋" w:hAnsi="仿宋" w:eastAsia="仿宋"/>
          <w:sz w:val="24"/>
          <w:szCs w:val="24"/>
        </w:rPr>
        <w:t>1．首次响应文件的提交截止时间：202</w:t>
      </w:r>
      <w:r>
        <w:rPr>
          <w:rFonts w:hint="eastAsia" w:ascii="仿宋" w:hAnsi="仿宋" w:eastAsia="仿宋"/>
          <w:sz w:val="24"/>
          <w:szCs w:val="24"/>
          <w:lang w:val="en-US" w:eastAsia="zh-CN"/>
        </w:rPr>
        <w:t>6</w:t>
      </w:r>
      <w:r>
        <w:rPr>
          <w:rFonts w:hint="eastAsia" w:ascii="仿宋" w:hAnsi="仿宋" w:eastAsia="仿宋"/>
          <w:sz w:val="24"/>
          <w:szCs w:val="24"/>
        </w:rPr>
        <w:t>年1月</w:t>
      </w:r>
      <w:r>
        <w:rPr>
          <w:rFonts w:hint="eastAsia" w:ascii="仿宋" w:hAnsi="仿宋" w:eastAsia="仿宋"/>
          <w:sz w:val="24"/>
          <w:szCs w:val="24"/>
          <w:u w:val="none"/>
          <w:lang w:val="en-US" w:eastAsia="zh-CN"/>
        </w:rPr>
        <w:t>16</w:t>
      </w:r>
      <w:r>
        <w:rPr>
          <w:rFonts w:hint="eastAsia" w:ascii="仿宋" w:hAnsi="仿宋" w:eastAsia="仿宋"/>
          <w:sz w:val="24"/>
          <w:szCs w:val="24"/>
          <w:u w:val="none"/>
        </w:rPr>
        <w:t>日</w:t>
      </w:r>
      <w:r>
        <w:rPr>
          <w:rFonts w:hint="eastAsia" w:ascii="仿宋" w:hAnsi="仿宋" w:eastAsia="仿宋"/>
          <w:sz w:val="24"/>
          <w:szCs w:val="24"/>
          <w:lang w:val="en-US" w:eastAsia="zh-CN"/>
        </w:rPr>
        <w:t>9</w:t>
      </w:r>
      <w:r>
        <w:rPr>
          <w:rFonts w:hint="eastAsia" w:ascii="仿宋" w:hAnsi="仿宋" w:eastAsia="仿宋"/>
          <w:sz w:val="24"/>
          <w:szCs w:val="24"/>
        </w:rPr>
        <w:t>时</w:t>
      </w:r>
      <w:r>
        <w:rPr>
          <w:rFonts w:hint="eastAsia" w:ascii="仿宋" w:hAnsi="仿宋" w:eastAsia="仿宋"/>
          <w:sz w:val="24"/>
          <w:szCs w:val="24"/>
          <w:lang w:val="en-US" w:eastAsia="zh-CN"/>
        </w:rPr>
        <w:t>30分</w:t>
      </w:r>
    </w:p>
    <w:p w14:paraId="5FCFB0A5">
      <w:pPr>
        <w:pStyle w:val="18"/>
        <w:snapToGrid w:val="0"/>
        <w:spacing w:before="0" w:beforeAutospacing="0" w:after="0" w:line="360" w:lineRule="auto"/>
        <w:ind w:left="0" w:leftChars="0" w:firstLine="480" w:firstLineChars="200"/>
        <w:jc w:val="left"/>
        <w:rPr>
          <w:rFonts w:hint="default" w:ascii="仿宋" w:hAnsi="仿宋" w:eastAsia="仿宋"/>
          <w:sz w:val="24"/>
          <w:szCs w:val="24"/>
          <w:lang w:val="en-US" w:eastAsia="zh-CN"/>
        </w:rPr>
      </w:pPr>
      <w:r>
        <w:rPr>
          <w:rFonts w:hint="eastAsia" w:ascii="仿宋" w:hAnsi="仿宋" w:eastAsia="仿宋"/>
          <w:sz w:val="24"/>
          <w:szCs w:val="24"/>
        </w:rPr>
        <w:t>2．首次响应文件的开启时间：202</w:t>
      </w:r>
      <w:r>
        <w:rPr>
          <w:rFonts w:hint="eastAsia" w:ascii="仿宋" w:hAnsi="仿宋" w:eastAsia="仿宋"/>
          <w:sz w:val="24"/>
          <w:szCs w:val="24"/>
          <w:lang w:val="en-US" w:eastAsia="zh-CN"/>
        </w:rPr>
        <w:t>6</w:t>
      </w:r>
      <w:r>
        <w:rPr>
          <w:rFonts w:hint="eastAsia" w:ascii="仿宋" w:hAnsi="仿宋" w:eastAsia="仿宋"/>
          <w:sz w:val="24"/>
          <w:szCs w:val="24"/>
        </w:rPr>
        <w:t>年1月</w:t>
      </w:r>
      <w:r>
        <w:rPr>
          <w:rFonts w:hint="eastAsia" w:ascii="仿宋" w:hAnsi="仿宋" w:eastAsia="仿宋"/>
          <w:sz w:val="24"/>
          <w:szCs w:val="24"/>
          <w:lang w:val="en-US" w:eastAsia="zh-CN"/>
        </w:rPr>
        <w:t>16</w:t>
      </w:r>
      <w:r>
        <w:rPr>
          <w:rFonts w:hint="eastAsia" w:ascii="仿宋" w:hAnsi="仿宋" w:eastAsia="仿宋"/>
          <w:sz w:val="24"/>
          <w:szCs w:val="24"/>
        </w:rPr>
        <w:t>日</w:t>
      </w:r>
      <w:r>
        <w:rPr>
          <w:rFonts w:hint="eastAsia" w:ascii="仿宋" w:hAnsi="仿宋" w:eastAsia="仿宋"/>
          <w:sz w:val="24"/>
          <w:szCs w:val="24"/>
          <w:lang w:val="en-US" w:eastAsia="zh-CN"/>
        </w:rPr>
        <w:t>9</w:t>
      </w:r>
      <w:r>
        <w:rPr>
          <w:rFonts w:hint="eastAsia" w:ascii="仿宋" w:hAnsi="仿宋" w:eastAsia="仿宋"/>
          <w:sz w:val="24"/>
          <w:szCs w:val="24"/>
        </w:rPr>
        <w:t>时</w:t>
      </w:r>
      <w:r>
        <w:rPr>
          <w:rFonts w:hint="eastAsia" w:ascii="仿宋" w:hAnsi="仿宋" w:eastAsia="仿宋"/>
          <w:sz w:val="24"/>
          <w:szCs w:val="24"/>
          <w:lang w:val="en-US" w:eastAsia="zh-CN"/>
        </w:rPr>
        <w:t>30分</w:t>
      </w:r>
    </w:p>
    <w:p w14:paraId="63DB6ACB">
      <w:pPr>
        <w:pStyle w:val="18"/>
        <w:snapToGrid w:val="0"/>
        <w:spacing w:before="0" w:beforeAutospacing="0" w:after="0" w:line="360" w:lineRule="auto"/>
        <w:ind w:left="0" w:leftChars="0" w:firstLine="480" w:firstLineChars="200"/>
        <w:jc w:val="left"/>
        <w:rPr>
          <w:rFonts w:hint="eastAsia" w:ascii="仿宋" w:hAnsi="仿宋" w:eastAsia="仿宋"/>
          <w:sz w:val="24"/>
          <w:szCs w:val="24"/>
        </w:rPr>
      </w:pPr>
      <w:r>
        <w:rPr>
          <w:rFonts w:hint="eastAsia" w:ascii="仿宋" w:hAnsi="仿宋" w:eastAsia="仿宋"/>
          <w:sz w:val="24"/>
          <w:szCs w:val="24"/>
        </w:rPr>
        <w:t>3．首次响应文件的开启地点：湖南铁道职业技术学院</w:t>
      </w:r>
    </w:p>
    <w:p w14:paraId="35D4FC64">
      <w:pPr>
        <w:pStyle w:val="6"/>
        <w:snapToGrid w:val="0"/>
        <w:spacing w:before="0" w:after="0" w:line="360" w:lineRule="auto"/>
        <w:ind w:firstLine="470" w:firstLineChars="195"/>
        <w:jc w:val="left"/>
        <w:rPr>
          <w:rFonts w:hint="eastAsia" w:ascii="仿宋" w:hAnsi="仿宋" w:eastAsia="仿宋" w:cs="宋体"/>
          <w:bCs w:val="0"/>
          <w:kern w:val="0"/>
          <w:sz w:val="24"/>
          <w:szCs w:val="24"/>
        </w:rPr>
      </w:pPr>
      <w:bookmarkStart w:id="7" w:name="_Toc58335832"/>
      <w:r>
        <w:rPr>
          <w:rFonts w:hint="eastAsia" w:ascii="仿宋" w:hAnsi="仿宋" w:eastAsia="仿宋" w:cs="宋体"/>
          <w:bCs w:val="0"/>
          <w:kern w:val="0"/>
          <w:sz w:val="24"/>
          <w:szCs w:val="24"/>
        </w:rPr>
        <w:t>四、公告期限</w:t>
      </w:r>
      <w:bookmarkEnd w:id="7"/>
    </w:p>
    <w:p w14:paraId="20F5FB5A">
      <w:pPr>
        <w:snapToGrid w:val="0"/>
        <w:spacing w:line="360" w:lineRule="auto"/>
        <w:ind w:firstLine="480" w:firstLineChars="200"/>
        <w:jc w:val="left"/>
        <w:rPr>
          <w:rFonts w:hint="eastAsia" w:ascii="仿宋" w:hAnsi="仿宋" w:eastAsia="仿宋" w:cstheme="minorEastAsia"/>
          <w:sz w:val="24"/>
          <w:szCs w:val="24"/>
        </w:rPr>
      </w:pPr>
      <w:r>
        <w:rPr>
          <w:rFonts w:hint="eastAsia" w:ascii="仿宋" w:hAnsi="仿宋" w:eastAsia="仿宋" w:cstheme="minorEastAsia"/>
          <w:sz w:val="24"/>
          <w:szCs w:val="24"/>
        </w:rPr>
        <w:t>1．本招标公告在湖南铁道职业技术学院官网（www.</w:t>
      </w:r>
      <w:r>
        <w:rPr>
          <w:rFonts w:ascii="仿宋" w:hAnsi="仿宋" w:eastAsia="仿宋" w:cstheme="minorEastAsia"/>
          <w:sz w:val="24"/>
          <w:szCs w:val="24"/>
        </w:rPr>
        <w:t>hnrpc.com</w:t>
      </w:r>
      <w:r>
        <w:rPr>
          <w:rFonts w:hint="eastAsia" w:ascii="仿宋" w:hAnsi="仿宋" w:eastAsia="仿宋" w:cstheme="minorEastAsia"/>
          <w:sz w:val="24"/>
          <w:szCs w:val="24"/>
        </w:rPr>
        <w:t>）发布。公告期限从本招标公告发布之日起3个工作日。</w:t>
      </w:r>
    </w:p>
    <w:p w14:paraId="0C946E80">
      <w:pPr>
        <w:pStyle w:val="6"/>
        <w:snapToGrid w:val="0"/>
        <w:spacing w:before="0" w:after="0" w:line="360" w:lineRule="auto"/>
        <w:ind w:firstLine="470" w:firstLineChars="195"/>
        <w:jc w:val="left"/>
        <w:rPr>
          <w:rFonts w:hint="eastAsia" w:ascii="仿宋" w:hAnsi="仿宋" w:eastAsia="仿宋" w:cs="宋体"/>
          <w:bCs w:val="0"/>
          <w:kern w:val="0"/>
          <w:sz w:val="24"/>
          <w:szCs w:val="24"/>
        </w:rPr>
      </w:pPr>
      <w:bookmarkStart w:id="8" w:name="_Toc58335833"/>
      <w:r>
        <w:rPr>
          <w:rFonts w:hint="eastAsia" w:ascii="仿宋" w:hAnsi="仿宋" w:eastAsia="仿宋" w:cs="宋体"/>
          <w:bCs w:val="0"/>
          <w:kern w:val="0"/>
          <w:sz w:val="24"/>
          <w:szCs w:val="24"/>
        </w:rPr>
        <w:t>五、疑问及质疑</w:t>
      </w:r>
      <w:bookmarkEnd w:id="8"/>
    </w:p>
    <w:p w14:paraId="0487828B">
      <w:pPr>
        <w:snapToGrid w:val="0"/>
        <w:spacing w:line="360" w:lineRule="auto"/>
        <w:ind w:firstLine="480" w:firstLineChars="200"/>
        <w:jc w:val="left"/>
        <w:rPr>
          <w:rFonts w:hint="eastAsia" w:ascii="仿宋" w:hAnsi="仿宋" w:eastAsia="仿宋" w:cstheme="minorEastAsia"/>
          <w:sz w:val="24"/>
          <w:szCs w:val="24"/>
        </w:rPr>
      </w:pPr>
      <w:r>
        <w:rPr>
          <w:rFonts w:hint="eastAsia" w:ascii="仿宋" w:hAnsi="仿宋" w:eastAsia="仿宋" w:cstheme="minorEastAsia"/>
          <w:sz w:val="24"/>
          <w:szCs w:val="24"/>
        </w:rPr>
        <w:t>1．潜在投标人对采购活动事项如有疑问的，可以向采购人提出询问。采购人将在3个工作日内作出答复。</w:t>
      </w:r>
    </w:p>
    <w:p w14:paraId="21DBEE99">
      <w:pPr>
        <w:snapToGrid w:val="0"/>
        <w:spacing w:line="360" w:lineRule="auto"/>
        <w:ind w:firstLine="480" w:firstLineChars="200"/>
        <w:jc w:val="left"/>
        <w:rPr>
          <w:rFonts w:hint="eastAsia" w:ascii="仿宋" w:hAnsi="仿宋" w:eastAsia="仿宋" w:cstheme="minorEastAsia"/>
          <w:sz w:val="24"/>
          <w:szCs w:val="24"/>
        </w:rPr>
      </w:pPr>
      <w:r>
        <w:rPr>
          <w:rFonts w:hint="eastAsia" w:ascii="仿宋" w:hAnsi="仿宋" w:eastAsia="仿宋" w:cstheme="minorEastAsia"/>
          <w:sz w:val="24"/>
          <w:szCs w:val="24"/>
        </w:rPr>
        <w:t>2．潜在投标人认为招标文件或招标公告使自己的合法权益受到损害的，可以在收到招标文件之日或招标公告期限届满之日起7个工作日内，以书面形式向采购人提出质疑。</w:t>
      </w:r>
    </w:p>
    <w:p w14:paraId="42A84C11">
      <w:pPr>
        <w:pStyle w:val="6"/>
        <w:snapToGrid w:val="0"/>
        <w:spacing w:before="0" w:after="0" w:line="360" w:lineRule="auto"/>
        <w:ind w:firstLine="470" w:firstLineChars="195"/>
        <w:jc w:val="left"/>
        <w:rPr>
          <w:rFonts w:hint="eastAsia" w:ascii="仿宋" w:hAnsi="仿宋" w:eastAsia="仿宋" w:cs="宋体"/>
          <w:bCs w:val="0"/>
          <w:kern w:val="0"/>
          <w:sz w:val="24"/>
          <w:szCs w:val="24"/>
        </w:rPr>
      </w:pPr>
      <w:bookmarkStart w:id="9" w:name="_Toc58335834"/>
      <w:r>
        <w:rPr>
          <w:rFonts w:hint="eastAsia" w:ascii="仿宋" w:hAnsi="仿宋" w:eastAsia="仿宋" w:cs="宋体"/>
          <w:bCs w:val="0"/>
          <w:kern w:val="0"/>
          <w:sz w:val="24"/>
          <w:szCs w:val="24"/>
        </w:rPr>
        <w:t>六、采购项目联系人姓名和电话</w:t>
      </w:r>
      <w:bookmarkEnd w:id="9"/>
    </w:p>
    <w:p w14:paraId="39A62B23">
      <w:pPr>
        <w:snapToGrid w:val="0"/>
        <w:spacing w:line="360" w:lineRule="auto"/>
        <w:ind w:firstLine="480" w:firstLineChars="200"/>
        <w:jc w:val="left"/>
        <w:rPr>
          <w:rFonts w:hint="eastAsia" w:ascii="仿宋" w:hAnsi="仿宋" w:eastAsia="仿宋" w:cstheme="minorEastAsia"/>
          <w:sz w:val="24"/>
          <w:szCs w:val="24"/>
        </w:rPr>
      </w:pPr>
      <w:r>
        <w:rPr>
          <w:rFonts w:hint="eastAsia" w:ascii="仿宋" w:hAnsi="仿宋" w:eastAsia="仿宋" w:cstheme="minorEastAsia"/>
          <w:sz w:val="24"/>
          <w:szCs w:val="24"/>
        </w:rPr>
        <w:t>1．采购项目</w:t>
      </w:r>
    </w:p>
    <w:p w14:paraId="3FA64961">
      <w:pPr>
        <w:snapToGrid w:val="0"/>
        <w:spacing w:line="360" w:lineRule="auto"/>
        <w:ind w:firstLine="480" w:firstLineChars="200"/>
        <w:jc w:val="left"/>
        <w:rPr>
          <w:rFonts w:hint="eastAsia" w:ascii="仿宋" w:hAnsi="仿宋" w:eastAsia="仿宋" w:cstheme="minorEastAsia"/>
          <w:sz w:val="24"/>
          <w:szCs w:val="24"/>
          <w:u w:val="single"/>
        </w:rPr>
      </w:pPr>
      <w:r>
        <w:rPr>
          <w:rFonts w:hint="eastAsia" w:ascii="仿宋" w:hAnsi="仿宋" w:eastAsia="仿宋" w:cstheme="minorEastAsia"/>
          <w:sz w:val="24"/>
          <w:szCs w:val="24"/>
        </w:rPr>
        <w:t>联系人姓名：</w:t>
      </w:r>
      <w:r>
        <w:rPr>
          <w:rFonts w:hint="eastAsia" w:ascii="仿宋" w:hAnsi="仿宋" w:eastAsia="仿宋" w:cstheme="minorEastAsia"/>
          <w:sz w:val="24"/>
          <w:szCs w:val="24"/>
          <w:lang w:val="en-US" w:eastAsia="zh-CN"/>
        </w:rPr>
        <w:t>欧</w:t>
      </w:r>
      <w:r>
        <w:rPr>
          <w:rFonts w:hint="eastAsia" w:ascii="仿宋" w:hAnsi="仿宋" w:eastAsia="仿宋" w:cstheme="minorEastAsia"/>
          <w:sz w:val="24"/>
          <w:szCs w:val="24"/>
        </w:rPr>
        <w:t>老师</w:t>
      </w:r>
    </w:p>
    <w:p w14:paraId="3B375338">
      <w:pPr>
        <w:snapToGrid w:val="0"/>
        <w:spacing w:line="360" w:lineRule="auto"/>
        <w:ind w:firstLine="480" w:firstLineChars="200"/>
        <w:jc w:val="left"/>
        <w:rPr>
          <w:rFonts w:hint="eastAsia" w:ascii="仿宋" w:hAnsi="仿宋" w:eastAsia="仿宋" w:cstheme="minorEastAsia"/>
          <w:sz w:val="24"/>
          <w:szCs w:val="24"/>
        </w:rPr>
      </w:pPr>
      <w:r>
        <w:rPr>
          <w:rFonts w:hint="eastAsia" w:ascii="仿宋" w:hAnsi="仿宋" w:eastAsia="仿宋" w:cstheme="minorEastAsia"/>
          <w:sz w:val="24"/>
          <w:szCs w:val="24"/>
        </w:rPr>
        <w:t>电 话：</w:t>
      </w:r>
      <w:bookmarkStart w:id="10" w:name="_Hlk186731053"/>
      <w:r>
        <w:rPr>
          <w:rFonts w:hint="eastAsia" w:ascii="仿宋" w:hAnsi="仿宋" w:eastAsia="仿宋" w:cstheme="minorEastAsia"/>
          <w:sz w:val="24"/>
          <w:szCs w:val="24"/>
          <w:lang w:val="en-US" w:eastAsia="zh-CN"/>
        </w:rPr>
        <w:t>0731-</w:t>
      </w:r>
      <w:bookmarkEnd w:id="10"/>
      <w:r>
        <w:rPr>
          <w:rFonts w:hint="eastAsia" w:ascii="仿宋" w:hAnsi="仿宋" w:eastAsia="仿宋" w:cstheme="minorEastAsia"/>
          <w:sz w:val="24"/>
          <w:szCs w:val="24"/>
          <w:lang w:val="en-US" w:eastAsia="zh-CN"/>
        </w:rPr>
        <w:t>22783923</w:t>
      </w:r>
    </w:p>
    <w:p w14:paraId="77569E67">
      <w:pPr>
        <w:snapToGrid w:val="0"/>
        <w:spacing w:line="360" w:lineRule="auto"/>
        <w:ind w:firstLine="480" w:firstLineChars="200"/>
        <w:jc w:val="left"/>
        <w:rPr>
          <w:rFonts w:hint="eastAsia" w:ascii="仿宋" w:hAnsi="仿宋" w:eastAsia="仿宋" w:cstheme="minorEastAsia"/>
          <w:sz w:val="24"/>
          <w:szCs w:val="24"/>
        </w:rPr>
      </w:pPr>
      <w:r>
        <w:rPr>
          <w:rFonts w:hint="eastAsia" w:ascii="仿宋" w:hAnsi="仿宋" w:eastAsia="仿宋" w:cstheme="minorEastAsia"/>
          <w:sz w:val="24"/>
          <w:szCs w:val="24"/>
        </w:rPr>
        <w:t>2．采购人</w:t>
      </w:r>
    </w:p>
    <w:p w14:paraId="7D39B19C">
      <w:pPr>
        <w:snapToGrid w:val="0"/>
        <w:spacing w:line="360" w:lineRule="auto"/>
        <w:ind w:firstLine="480" w:firstLineChars="200"/>
        <w:jc w:val="left"/>
        <w:rPr>
          <w:rFonts w:hint="eastAsia" w:ascii="仿宋" w:hAnsi="仿宋" w:eastAsia="仿宋" w:cstheme="minorEastAsia"/>
          <w:sz w:val="24"/>
          <w:szCs w:val="24"/>
        </w:rPr>
      </w:pPr>
      <w:r>
        <w:rPr>
          <w:rFonts w:hint="eastAsia" w:ascii="仿宋" w:hAnsi="仿宋" w:eastAsia="仿宋" w:cstheme="minorEastAsia"/>
          <w:sz w:val="24"/>
          <w:szCs w:val="24"/>
        </w:rPr>
        <w:t>名 称：湖南铁道职业技术学院</w:t>
      </w:r>
    </w:p>
    <w:p w14:paraId="572EC4D3">
      <w:pPr>
        <w:ind w:firstLine="480" w:firstLineChars="200"/>
        <w:rPr>
          <w:rFonts w:hint="eastAsia" w:ascii="仿宋" w:hAnsi="仿宋" w:eastAsia="仿宋" w:cstheme="minorEastAsia"/>
          <w:sz w:val="24"/>
          <w:szCs w:val="24"/>
        </w:rPr>
      </w:pPr>
      <w:r>
        <w:rPr>
          <w:rFonts w:hint="eastAsia" w:ascii="仿宋" w:hAnsi="仿宋" w:eastAsia="仿宋" w:cstheme="minorEastAsia"/>
          <w:sz w:val="24"/>
          <w:szCs w:val="24"/>
        </w:rPr>
        <w:t>地 址：株洲市石峰区田心路18号</w:t>
      </w:r>
    </w:p>
    <w:p w14:paraId="22F3A15E">
      <w:pPr>
        <w:pStyle w:val="18"/>
      </w:pPr>
    </w:p>
    <w:p w14:paraId="42402AF4"/>
    <w:p w14:paraId="611302C1">
      <w:pPr>
        <w:pStyle w:val="18"/>
        <w:ind w:left="0" w:leftChars="0" w:firstLine="2891" w:firstLineChars="800"/>
        <w:jc w:val="both"/>
        <w:rPr>
          <w:rFonts w:hint="eastAsia" w:ascii="仿宋" w:hAnsi="仿宋" w:eastAsia="仿宋"/>
          <w:b/>
          <w:sz w:val="36"/>
          <w:szCs w:val="36"/>
        </w:rPr>
      </w:pPr>
      <w:bookmarkStart w:id="11" w:name="_GoBack"/>
      <w:bookmarkEnd w:id="11"/>
      <w:r>
        <w:rPr>
          <w:rFonts w:ascii="仿宋" w:hAnsi="仿宋" w:eastAsia="仿宋"/>
          <w:b/>
          <w:sz w:val="36"/>
          <w:szCs w:val="36"/>
        </w:rPr>
        <w:t>一</w:t>
      </w:r>
      <w:r>
        <w:rPr>
          <w:rFonts w:hint="eastAsia" w:ascii="仿宋" w:hAnsi="仿宋" w:eastAsia="仿宋"/>
          <w:b/>
          <w:sz w:val="36"/>
          <w:szCs w:val="36"/>
        </w:rPr>
        <w:t>、</w:t>
      </w:r>
      <w:r>
        <w:rPr>
          <w:rFonts w:ascii="仿宋" w:hAnsi="仿宋" w:eastAsia="仿宋"/>
          <w:b/>
          <w:sz w:val="36"/>
          <w:szCs w:val="36"/>
        </w:rPr>
        <w:t>采购需求</w:t>
      </w:r>
    </w:p>
    <w:p w14:paraId="64323B37">
      <w:pPr>
        <w:snapToGrid w:val="0"/>
        <w:spacing w:line="360" w:lineRule="auto"/>
        <w:ind w:firstLine="482" w:firstLineChars="200"/>
        <w:rPr>
          <w:rFonts w:hint="eastAsia" w:ascii="仿宋" w:hAnsi="仿宋" w:eastAsia="仿宋" w:cs="仿宋"/>
          <w:b/>
          <w:bCs/>
          <w:color w:val="333333"/>
          <w:kern w:val="0"/>
          <w:sz w:val="24"/>
          <w:szCs w:val="24"/>
        </w:rPr>
      </w:pPr>
      <w:r>
        <w:rPr>
          <w:rFonts w:hint="eastAsia" w:ascii="仿宋" w:hAnsi="仿宋" w:eastAsia="仿宋" w:cs="仿宋"/>
          <w:b/>
          <w:bCs/>
          <w:color w:val="333333"/>
          <w:kern w:val="0"/>
          <w:sz w:val="24"/>
          <w:szCs w:val="24"/>
        </w:rPr>
        <w:t>一、项目基本情况</w:t>
      </w:r>
    </w:p>
    <w:p w14:paraId="38292FCB">
      <w:pPr>
        <w:pStyle w:val="18"/>
        <w:snapToGrid w:val="0"/>
        <w:spacing w:before="0" w:beforeAutospacing="0" w:after="0" w:line="360" w:lineRule="auto"/>
        <w:ind w:left="2159" w:leftChars="228" w:hanging="1680" w:hangingChars="7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1．项目名称：</w:t>
      </w:r>
      <w:r>
        <w:rPr>
          <w:rFonts w:hint="eastAsia" w:ascii="仿宋" w:hAnsi="仿宋" w:eastAsia="仿宋" w:cs="仿宋"/>
          <w:color w:val="333333"/>
          <w:kern w:val="0"/>
          <w:sz w:val="24"/>
          <w:szCs w:val="24"/>
          <w:lang w:val="en-US" w:eastAsia="zh-CN" w:bidi="ar-SA"/>
        </w:rPr>
        <w:t>2026年云龙西校区、田心南校区（东院、南院）除四害及白蚁防治委外服务</w:t>
      </w:r>
      <w:r>
        <w:rPr>
          <w:rFonts w:hint="eastAsia" w:ascii="仿宋" w:hAnsi="仿宋" w:eastAsia="仿宋" w:cs="仿宋"/>
          <w:color w:val="333333"/>
          <w:kern w:val="0"/>
          <w:sz w:val="24"/>
          <w:szCs w:val="24"/>
        </w:rPr>
        <w:t>项目</w:t>
      </w:r>
    </w:p>
    <w:p w14:paraId="5A3630E4">
      <w:pPr>
        <w:numPr>
          <w:ilvl w:val="0"/>
          <w:numId w:val="0"/>
        </w:numPr>
        <w:spacing w:before="156" w:beforeLines="50" w:line="360" w:lineRule="auto"/>
        <w:ind w:firstLine="480" w:firstLineChars="200"/>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2．服务期限：</w:t>
      </w:r>
      <w:r>
        <w:rPr>
          <w:rFonts w:hint="eastAsia" w:ascii="仿宋" w:hAnsi="仿宋" w:eastAsia="仿宋" w:cs="仿宋"/>
          <w:color w:val="333333"/>
          <w:kern w:val="0"/>
          <w:sz w:val="24"/>
          <w:szCs w:val="24"/>
          <w:lang w:val="en-US" w:eastAsia="zh-CN"/>
        </w:rPr>
        <w:t>一年</w:t>
      </w:r>
      <w:r>
        <w:rPr>
          <w:rFonts w:hint="eastAsia" w:ascii="仿宋" w:hAnsi="仿宋" w:eastAsia="仿宋" w:cs="仿宋"/>
          <w:color w:val="333333"/>
          <w:kern w:val="0"/>
          <w:sz w:val="24"/>
          <w:szCs w:val="24"/>
          <w:lang w:val="en-US" w:eastAsia="zh-CN" w:bidi="ar-SA"/>
        </w:rPr>
        <w:t>（2026年2月15日-2027年2月14日</w:t>
      </w:r>
      <w:r>
        <w:rPr>
          <w:rFonts w:hint="eastAsia" w:ascii="仿宋" w:hAnsi="仿宋" w:eastAsia="仿宋" w:cs="仿宋"/>
          <w:color w:val="333333"/>
          <w:kern w:val="0"/>
          <w:sz w:val="24"/>
          <w:szCs w:val="24"/>
          <w:lang w:val="en-US" w:eastAsia="zh-CN"/>
        </w:rPr>
        <w:t>）</w:t>
      </w:r>
    </w:p>
    <w:p w14:paraId="60F11589">
      <w:pPr>
        <w:snapToGrid w:val="0"/>
        <w:spacing w:before="156" w:beforeLines="50" w:line="360" w:lineRule="auto"/>
        <w:ind w:firstLine="482" w:firstLineChars="200"/>
        <w:jc w:val="left"/>
        <w:rPr>
          <w:rFonts w:hint="eastAsia" w:ascii="仿宋" w:hAnsi="仿宋" w:eastAsia="仿宋" w:cstheme="minorEastAsia"/>
          <w:b/>
          <w:sz w:val="24"/>
          <w:szCs w:val="24"/>
        </w:rPr>
      </w:pPr>
      <w:r>
        <w:rPr>
          <w:rFonts w:hint="eastAsia" w:ascii="仿宋" w:hAnsi="仿宋" w:eastAsia="仿宋" w:cstheme="minorEastAsia"/>
          <w:b/>
          <w:sz w:val="24"/>
          <w:szCs w:val="24"/>
        </w:rPr>
        <w:t>二、服务内容及要求</w:t>
      </w:r>
    </w:p>
    <w:p w14:paraId="4714B13A">
      <w:pPr>
        <w:snapToGrid w:val="0"/>
        <w:spacing w:before="156" w:beforeLines="50" w:line="360" w:lineRule="auto"/>
        <w:ind w:firstLine="482" w:firstLineChars="200"/>
        <w:jc w:val="left"/>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（1）服务内容</w:t>
      </w:r>
    </w:p>
    <w:p w14:paraId="51970D30">
      <w:pPr>
        <w:pStyle w:val="10"/>
        <w:spacing w:line="360" w:lineRule="auto"/>
        <w:ind w:firstLine="720" w:firstLineChars="3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1、云龙西校区</w:t>
      </w:r>
      <w:r>
        <w:rPr>
          <w:rFonts w:hint="eastAsia" w:ascii="仿宋" w:hAnsi="仿宋" w:eastAsia="仿宋" w:cs="Times New Roman"/>
          <w:kern w:val="2"/>
          <w:sz w:val="24"/>
          <w:szCs w:val="24"/>
          <w:lang w:val="zh-CN" w:eastAsia="zh-CN" w:bidi="ar-SA"/>
        </w:rPr>
        <w:t>所有建筑物（内、外）</w:t>
      </w:r>
      <w:r>
        <w:rPr>
          <w:rFonts w:hint="eastAsia" w:ascii="仿宋" w:hAnsi="仿宋" w:eastAsia="仿宋" w:cs="Times New Roman"/>
          <w:kern w:val="2"/>
          <w:sz w:val="24"/>
          <w:szCs w:val="24"/>
          <w:lang w:val="en-US" w:eastAsia="zh-CN" w:bidi="ar-SA"/>
        </w:rPr>
        <w:t>包括（1、2、3、4、5、6栋宿舍楼）、公共教学楼、实训楼二、三、食堂、车库、电房、运动场、图书馆、体育馆、</w:t>
      </w:r>
      <w:r>
        <w:rPr>
          <w:rFonts w:hint="eastAsia" w:ascii="仿宋" w:hAnsi="仿宋" w:eastAsia="仿宋" w:cs="Times New Roman"/>
          <w:kern w:val="2"/>
          <w:sz w:val="24"/>
          <w:szCs w:val="24"/>
          <w:lang w:val="zh-CN" w:eastAsia="zh-CN" w:bidi="ar-SA"/>
        </w:rPr>
        <w:t>下水道、</w:t>
      </w:r>
      <w:r>
        <w:rPr>
          <w:rFonts w:hint="eastAsia" w:ascii="仿宋" w:hAnsi="仿宋" w:eastAsia="仿宋" w:cs="Times New Roman"/>
          <w:kern w:val="2"/>
          <w:sz w:val="24"/>
          <w:szCs w:val="24"/>
          <w:lang w:val="en-US" w:eastAsia="zh-CN" w:bidi="ar-SA"/>
        </w:rPr>
        <w:t>孳</w:t>
      </w:r>
      <w:r>
        <w:rPr>
          <w:rFonts w:hint="eastAsia" w:ascii="仿宋" w:hAnsi="仿宋" w:eastAsia="仿宋" w:cs="Times New Roman"/>
          <w:kern w:val="2"/>
          <w:sz w:val="24"/>
          <w:szCs w:val="24"/>
          <w:lang w:val="zh-CN" w:eastAsia="zh-CN" w:bidi="ar-SA"/>
        </w:rPr>
        <w:t>生地、垃圾站、</w:t>
      </w:r>
      <w:r>
        <w:rPr>
          <w:rFonts w:hint="eastAsia" w:ascii="仿宋" w:hAnsi="仿宋" w:eastAsia="仿宋" w:cs="Times New Roman"/>
          <w:kern w:val="2"/>
          <w:sz w:val="24"/>
          <w:szCs w:val="24"/>
          <w:lang w:val="en-US" w:eastAsia="zh-CN" w:bidi="ar-SA"/>
        </w:rPr>
        <w:t>全校绿化的除四害及白蚁防治。</w:t>
      </w:r>
    </w:p>
    <w:p w14:paraId="1872F999">
      <w:pPr>
        <w:pStyle w:val="10"/>
        <w:spacing w:line="360" w:lineRule="auto"/>
        <w:ind w:firstLine="720" w:firstLineChars="3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2、田心南</w:t>
      </w:r>
      <w:r>
        <w:rPr>
          <w:rFonts w:hint="eastAsia" w:ascii="仿宋" w:hAnsi="仿宋" w:eastAsia="仿宋" w:cs="Times New Roman"/>
          <w:kern w:val="2"/>
          <w:sz w:val="24"/>
          <w:szCs w:val="24"/>
          <w:lang w:val="zh-CN" w:eastAsia="zh-CN" w:bidi="ar-SA"/>
        </w:rPr>
        <w:t>校</w:t>
      </w:r>
      <w:r>
        <w:rPr>
          <w:rFonts w:hint="eastAsia" w:ascii="仿宋" w:hAnsi="仿宋" w:eastAsia="仿宋" w:cs="Times New Roman"/>
          <w:kern w:val="2"/>
          <w:sz w:val="24"/>
          <w:szCs w:val="24"/>
          <w:lang w:val="en-US" w:eastAsia="zh-CN" w:bidi="ar-SA"/>
        </w:rPr>
        <w:t>区（南院）</w:t>
      </w:r>
      <w:r>
        <w:rPr>
          <w:rFonts w:hint="eastAsia" w:ascii="仿宋" w:hAnsi="仿宋" w:eastAsia="仿宋" w:cs="Times New Roman"/>
          <w:kern w:val="2"/>
          <w:sz w:val="24"/>
          <w:szCs w:val="24"/>
          <w:lang w:val="zh-CN" w:eastAsia="zh-CN" w:bidi="ar-SA"/>
        </w:rPr>
        <w:t>所有建筑物（内、外）</w:t>
      </w:r>
      <w:r>
        <w:rPr>
          <w:rFonts w:hint="eastAsia" w:ascii="仿宋" w:hAnsi="仿宋" w:eastAsia="仿宋" w:cs="Times New Roman"/>
          <w:kern w:val="2"/>
          <w:sz w:val="24"/>
          <w:szCs w:val="24"/>
          <w:lang w:val="en-US" w:eastAsia="zh-CN" w:bidi="ar-SA"/>
        </w:rPr>
        <w:t>包括宿舍楼（1、2、3、4、5、6、7、8、9、21、22栋）、教学楼（J1、J4）、办公楼（院办红楼、教务红楼、综合楼、创新创业大厦）、实训楼（第一、二实训楼、J2）、图书馆、老医务室、</w:t>
      </w:r>
      <w:r>
        <w:rPr>
          <w:rFonts w:hint="eastAsia" w:ascii="仿宋" w:hAnsi="仿宋" w:eastAsia="仿宋" w:cs="Times New Roman"/>
          <w:kern w:val="2"/>
          <w:sz w:val="24"/>
          <w:szCs w:val="24"/>
          <w:lang w:val="zh-CN" w:eastAsia="zh-CN" w:bidi="ar-SA"/>
        </w:rPr>
        <w:t>食堂、</w:t>
      </w:r>
      <w:r>
        <w:rPr>
          <w:rFonts w:hint="eastAsia" w:ascii="仿宋" w:hAnsi="仿宋" w:eastAsia="仿宋" w:cs="Times New Roman"/>
          <w:kern w:val="2"/>
          <w:sz w:val="24"/>
          <w:szCs w:val="24"/>
          <w:lang w:val="en-US" w:eastAsia="zh-CN" w:bidi="ar-SA"/>
        </w:rPr>
        <w:t>健身中心、家属区室外（共17栋）、南峰山、</w:t>
      </w:r>
      <w:r>
        <w:rPr>
          <w:rFonts w:hint="eastAsia" w:ascii="仿宋" w:hAnsi="仿宋" w:eastAsia="仿宋" w:cs="Times New Roman"/>
          <w:kern w:val="2"/>
          <w:sz w:val="24"/>
          <w:szCs w:val="24"/>
          <w:lang w:val="zh-CN" w:eastAsia="zh-CN" w:bidi="ar-SA"/>
        </w:rPr>
        <w:t>下水道、</w:t>
      </w:r>
      <w:r>
        <w:rPr>
          <w:rFonts w:hint="eastAsia" w:ascii="仿宋" w:hAnsi="仿宋" w:eastAsia="仿宋" w:cs="Times New Roman"/>
          <w:kern w:val="2"/>
          <w:sz w:val="24"/>
          <w:szCs w:val="24"/>
          <w:lang w:val="en-US" w:eastAsia="zh-CN" w:bidi="ar-SA"/>
        </w:rPr>
        <w:t>孳</w:t>
      </w:r>
      <w:r>
        <w:rPr>
          <w:rFonts w:hint="eastAsia" w:ascii="仿宋" w:hAnsi="仿宋" w:eastAsia="仿宋" w:cs="Times New Roman"/>
          <w:kern w:val="2"/>
          <w:sz w:val="24"/>
          <w:szCs w:val="24"/>
          <w:lang w:val="zh-CN" w:eastAsia="zh-CN" w:bidi="ar-SA"/>
        </w:rPr>
        <w:t>生地、垃圾站、</w:t>
      </w:r>
      <w:r>
        <w:rPr>
          <w:rFonts w:hint="eastAsia" w:ascii="仿宋" w:hAnsi="仿宋" w:eastAsia="仿宋" w:cs="Times New Roman"/>
          <w:kern w:val="2"/>
          <w:sz w:val="24"/>
          <w:szCs w:val="24"/>
          <w:lang w:val="en-US" w:eastAsia="zh-CN" w:bidi="ar-SA"/>
        </w:rPr>
        <w:t>全校绿化的除四害及白蚁防治。</w:t>
      </w:r>
    </w:p>
    <w:p w14:paraId="0F40A19F">
      <w:pPr>
        <w:pStyle w:val="10"/>
        <w:spacing w:line="360" w:lineRule="auto"/>
        <w:ind w:firstLine="720" w:firstLineChars="3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3.田心南</w:t>
      </w:r>
      <w:r>
        <w:rPr>
          <w:rFonts w:hint="eastAsia" w:ascii="仿宋" w:hAnsi="仿宋" w:eastAsia="仿宋" w:cs="Times New Roman"/>
          <w:kern w:val="2"/>
          <w:sz w:val="24"/>
          <w:szCs w:val="24"/>
          <w:lang w:val="zh-CN" w:eastAsia="zh-CN" w:bidi="ar-SA"/>
        </w:rPr>
        <w:t>校</w:t>
      </w:r>
      <w:r>
        <w:rPr>
          <w:rFonts w:hint="eastAsia" w:ascii="仿宋" w:hAnsi="仿宋" w:eastAsia="仿宋" w:cs="Times New Roman"/>
          <w:kern w:val="2"/>
          <w:sz w:val="24"/>
          <w:szCs w:val="24"/>
          <w:lang w:val="en-US" w:eastAsia="zh-CN" w:bidi="ar-SA"/>
        </w:rPr>
        <w:t>区（东院）所有建筑物（内、外）包括宿舍楼（10栋）、教学楼、实训楼、第一实训楼、电器楼、食堂、垃圾站、下水道、孳生地、全校绿化的除四害及白蚁防治</w:t>
      </w:r>
      <w:r>
        <w:rPr>
          <w:rFonts w:hint="eastAsia" w:ascii="仿宋" w:hAnsi="仿宋" w:eastAsia="仿宋" w:cs="Times New Roman"/>
          <w:kern w:val="2"/>
          <w:sz w:val="24"/>
          <w:szCs w:val="24"/>
          <w:lang w:val="zh-CN" w:eastAsia="zh-CN" w:bidi="ar-SA"/>
        </w:rPr>
        <w:t>。</w:t>
      </w:r>
    </w:p>
    <w:p w14:paraId="2926B96C">
      <w:pPr>
        <w:snapToGrid w:val="0"/>
        <w:spacing w:before="156" w:beforeLines="50" w:line="360" w:lineRule="auto"/>
        <w:ind w:firstLine="482" w:firstLineChars="200"/>
        <w:jc w:val="left"/>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en-US" w:eastAsia="zh-CN" w:bidi="ar-SA"/>
        </w:rPr>
        <w:t>（2）服务要求</w:t>
      </w:r>
    </w:p>
    <w:p w14:paraId="01BBD95D">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项目技术负责人有丰富的实践工作经验，经过国家正规防治机构专业知识的上岗培训，并持有相关专业水平证书。</w:t>
      </w:r>
    </w:p>
    <w:p w14:paraId="60953CF5">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施工人员全部参加过专业知识培训，持有上岗证，有多年工作经验，施工之前均详细了解鼠情虫害状况，并为客户提供切实可行的服务方案。</w:t>
      </w:r>
    </w:p>
    <w:p w14:paraId="5962932C">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3.</w:t>
      </w:r>
      <w:r>
        <w:rPr>
          <w:rFonts w:hint="eastAsia" w:ascii="仿宋" w:hAnsi="仿宋" w:eastAsia="仿宋" w:cs="Times New Roman"/>
          <w:kern w:val="2"/>
          <w:sz w:val="24"/>
          <w:szCs w:val="24"/>
          <w:lang w:val="zh-CN" w:eastAsia="zh-CN" w:bidi="ar-SA"/>
        </w:rPr>
        <w:t>使用的药物均是国家批准使用的高效低毒对人畜无公害产品，均有"三证"，符合政府部门规定要求。</w:t>
      </w:r>
    </w:p>
    <w:p w14:paraId="69D4FC5E">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4.</w:t>
      </w:r>
      <w:r>
        <w:rPr>
          <w:rFonts w:hint="eastAsia" w:ascii="仿宋" w:hAnsi="仿宋" w:eastAsia="仿宋" w:cs="Times New Roman"/>
          <w:kern w:val="2"/>
          <w:sz w:val="24"/>
          <w:szCs w:val="24"/>
          <w:lang w:val="zh-CN" w:eastAsia="zh-CN" w:bidi="ar-SA"/>
        </w:rPr>
        <w:t>使用的器械均有合格证和生产厂家。</w:t>
      </w:r>
    </w:p>
    <w:p w14:paraId="0E3DF830">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5.</w:t>
      </w:r>
      <w:r>
        <w:rPr>
          <w:rFonts w:hint="eastAsia" w:ascii="仿宋" w:hAnsi="仿宋" w:eastAsia="仿宋" w:cs="Times New Roman"/>
          <w:kern w:val="2"/>
          <w:sz w:val="24"/>
          <w:szCs w:val="24"/>
          <w:lang w:val="zh-CN" w:eastAsia="zh-CN" w:bidi="ar-SA"/>
        </w:rPr>
        <w:t>每次施工前，服务方将施工内容及范围提前一周通知校区管理方有关人员；因天气或客观原因造成服务计划变化，应将服务变更时间及时知道校方管理人员。每次服务施工结束后，填写服务施工卡一份及服务施工记录表（一式二份，双方各留一份），并要有校区管理相关人员签名确认，作为每月工作的记录，接受校区管理方有关人员对质量的监督。</w:t>
      </w:r>
    </w:p>
    <w:p w14:paraId="517E483F">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6.</w:t>
      </w:r>
      <w:r>
        <w:rPr>
          <w:rFonts w:hint="eastAsia" w:ascii="仿宋" w:hAnsi="仿宋" w:eastAsia="仿宋" w:cs="Times New Roman"/>
          <w:kern w:val="2"/>
          <w:sz w:val="24"/>
          <w:szCs w:val="24"/>
          <w:lang w:val="zh-CN" w:eastAsia="zh-CN" w:bidi="ar-SA"/>
        </w:rPr>
        <w:t>服务期间，校方发现有鼠情虫害状况，电话通知服务方，服务方应在24小时内到达现场进行处理。</w:t>
      </w:r>
    </w:p>
    <w:p w14:paraId="64FE18D0">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7.</w:t>
      </w:r>
      <w:r>
        <w:rPr>
          <w:rFonts w:hint="eastAsia" w:ascii="仿宋" w:hAnsi="仿宋" w:eastAsia="仿宋" w:cs="Times New Roman"/>
          <w:kern w:val="2"/>
          <w:sz w:val="24"/>
          <w:szCs w:val="24"/>
          <w:lang w:val="zh-CN" w:eastAsia="zh-CN" w:bidi="ar-SA"/>
        </w:rPr>
        <w:t>施工完毕后不定期将有公司相应客服人员为客户做好服务跟踪回访记录，以确保施工的质量与时效。</w:t>
      </w:r>
    </w:p>
    <w:p w14:paraId="46C591BE">
      <w:pPr>
        <w:pStyle w:val="10"/>
        <w:spacing w:line="360" w:lineRule="auto"/>
        <w:ind w:firstLine="720" w:firstLineChars="3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8.</w:t>
      </w:r>
      <w:r>
        <w:rPr>
          <w:rFonts w:hint="eastAsia" w:ascii="仿宋" w:hAnsi="仿宋" w:eastAsia="仿宋" w:cs="Times New Roman"/>
          <w:kern w:val="2"/>
          <w:sz w:val="24"/>
          <w:szCs w:val="24"/>
          <w:lang w:val="zh-CN" w:eastAsia="zh-CN" w:bidi="ar-SA"/>
        </w:rPr>
        <w:t>服务期间不发生安全事故。服务前把服务所使用药物名称、相关证件、农药登记证、产品合格证、产品生产许可证及注意事项用书面形式通知相关管理人员。</w:t>
      </w:r>
    </w:p>
    <w:p w14:paraId="698FE82B">
      <w:pPr>
        <w:snapToGrid w:val="0"/>
        <w:spacing w:before="156" w:beforeLines="50" w:line="360" w:lineRule="auto"/>
        <w:ind w:firstLine="482" w:firstLineChars="200"/>
        <w:jc w:val="left"/>
        <w:rPr>
          <w:rFonts w:hint="eastAsia" w:ascii="仿宋" w:hAnsi="仿宋" w:eastAsia="仿宋" w:cs="Times New Roman"/>
          <w:b/>
          <w:bCs/>
          <w:kern w:val="2"/>
          <w:sz w:val="24"/>
          <w:szCs w:val="24"/>
          <w:lang w:val="zh-CN" w:eastAsia="zh-CN" w:bidi="ar-SA"/>
        </w:rPr>
      </w:pPr>
      <w:r>
        <w:rPr>
          <w:rFonts w:hint="eastAsia" w:ascii="仿宋" w:hAnsi="仿宋" w:eastAsia="仿宋" w:cs="Times New Roman"/>
          <w:b/>
          <w:bCs/>
          <w:kern w:val="2"/>
          <w:sz w:val="24"/>
          <w:szCs w:val="24"/>
          <w:lang w:val="zh-CN" w:eastAsia="zh-CN" w:bidi="ar-SA"/>
        </w:rPr>
        <w:t>（</w:t>
      </w:r>
      <w:r>
        <w:rPr>
          <w:rFonts w:hint="eastAsia" w:ascii="仿宋" w:hAnsi="仿宋" w:eastAsia="仿宋" w:cs="Times New Roman"/>
          <w:b/>
          <w:bCs/>
          <w:kern w:val="2"/>
          <w:sz w:val="24"/>
          <w:szCs w:val="24"/>
          <w:lang w:val="en-US" w:eastAsia="zh-CN" w:bidi="ar-SA"/>
        </w:rPr>
        <w:t>3</w:t>
      </w:r>
      <w:r>
        <w:rPr>
          <w:rFonts w:hint="eastAsia" w:ascii="仿宋" w:hAnsi="仿宋" w:eastAsia="仿宋" w:cs="Times New Roman"/>
          <w:b/>
          <w:bCs/>
          <w:kern w:val="2"/>
          <w:sz w:val="24"/>
          <w:szCs w:val="24"/>
          <w:lang w:val="zh-CN" w:eastAsia="zh-CN" w:bidi="ar-SA"/>
        </w:rPr>
        <w:t>）售后服务要求</w:t>
      </w:r>
    </w:p>
    <w:p w14:paraId="0D2F34EE">
      <w:pPr>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须提供常设全年每天24小时热线服务和免费技术支持。接到报障电话后，工作日响应时间为1小时，2小时内到达现场；非工作日响应时间为2小时， 4小时内到达现场。</w:t>
      </w:r>
    </w:p>
    <w:p w14:paraId="532D340F">
      <w:pPr>
        <w:snapToGrid w:val="0"/>
        <w:spacing w:before="156" w:beforeLines="50" w:line="360" w:lineRule="auto"/>
        <w:ind w:firstLine="482" w:firstLineChars="200"/>
        <w:jc w:val="left"/>
        <w:rPr>
          <w:rFonts w:hint="eastAsia" w:ascii="仿宋" w:hAnsi="仿宋" w:eastAsia="仿宋" w:cs="Times New Roman"/>
          <w:b/>
          <w:bCs/>
          <w:kern w:val="2"/>
          <w:sz w:val="24"/>
          <w:szCs w:val="24"/>
          <w:lang w:val="zh-CN" w:eastAsia="zh-CN" w:bidi="ar-SA"/>
        </w:rPr>
      </w:pPr>
      <w:r>
        <w:rPr>
          <w:rFonts w:hint="eastAsia" w:ascii="仿宋" w:hAnsi="仿宋" w:eastAsia="仿宋" w:cs="Times New Roman"/>
          <w:b/>
          <w:bCs/>
          <w:kern w:val="2"/>
          <w:sz w:val="24"/>
          <w:szCs w:val="24"/>
          <w:lang w:val="zh-CN" w:eastAsia="zh-CN" w:bidi="ar-SA"/>
        </w:rPr>
        <w:t>（4）施工要求</w:t>
      </w:r>
    </w:p>
    <w:p w14:paraId="66B9FF94">
      <w:pPr>
        <w:pStyle w:val="2"/>
        <w:numPr>
          <w:ilvl w:val="0"/>
          <w:numId w:val="0"/>
        </w:numPr>
        <w:spacing w:line="360" w:lineRule="auto"/>
        <w:ind w:leftChars="4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综合防治：</w:t>
      </w:r>
    </w:p>
    <w:tbl>
      <w:tblPr>
        <w:tblStyle w:val="20"/>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535"/>
        <w:gridCol w:w="4860"/>
        <w:gridCol w:w="1110"/>
      </w:tblGrid>
      <w:tr w14:paraId="084A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97" w:type="dxa"/>
            <w:vAlign w:val="center"/>
          </w:tcPr>
          <w:p w14:paraId="05914A02">
            <w:pPr>
              <w:widowControl/>
              <w:jc w:val="center"/>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zh-CN" w:eastAsia="zh-CN" w:bidi="ar-SA"/>
              </w:rPr>
              <w:t>防</w:t>
            </w:r>
            <w:r>
              <w:rPr>
                <w:rFonts w:hint="eastAsia" w:ascii="仿宋" w:hAnsi="仿宋" w:eastAsia="仿宋" w:cs="Times New Roman"/>
                <w:b/>
                <w:bCs/>
                <w:kern w:val="2"/>
                <w:sz w:val="24"/>
                <w:szCs w:val="24"/>
                <w:lang w:val="en-US" w:eastAsia="zh-CN" w:bidi="ar-SA"/>
              </w:rPr>
              <w:t>治</w:t>
            </w:r>
            <w:r>
              <w:rPr>
                <w:rFonts w:hint="eastAsia" w:ascii="仿宋" w:hAnsi="仿宋" w:eastAsia="仿宋" w:cs="Times New Roman"/>
                <w:b/>
                <w:bCs/>
                <w:kern w:val="2"/>
                <w:sz w:val="24"/>
                <w:szCs w:val="24"/>
                <w:lang w:val="zh-CN" w:eastAsia="zh-CN" w:bidi="ar-SA"/>
              </w:rPr>
              <w:t>对象</w:t>
            </w:r>
          </w:p>
        </w:tc>
        <w:tc>
          <w:tcPr>
            <w:tcW w:w="2535" w:type="dxa"/>
            <w:vAlign w:val="center"/>
          </w:tcPr>
          <w:p w14:paraId="040BF144">
            <w:pPr>
              <w:widowControl/>
              <w:jc w:val="center"/>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zh-CN" w:eastAsia="zh-CN" w:bidi="ar-SA"/>
              </w:rPr>
              <w:t>防治周期</w:t>
            </w:r>
          </w:p>
        </w:tc>
        <w:tc>
          <w:tcPr>
            <w:tcW w:w="4860" w:type="dxa"/>
            <w:vAlign w:val="center"/>
          </w:tcPr>
          <w:p w14:paraId="41658070">
            <w:pPr>
              <w:widowControl/>
              <w:jc w:val="center"/>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zh-CN" w:eastAsia="zh-CN" w:bidi="ar-SA"/>
              </w:rPr>
              <w:t>防治措施</w:t>
            </w:r>
          </w:p>
        </w:tc>
        <w:tc>
          <w:tcPr>
            <w:tcW w:w="1110" w:type="dxa"/>
            <w:vAlign w:val="center"/>
          </w:tcPr>
          <w:p w14:paraId="0ED0B179">
            <w:pPr>
              <w:widowControl/>
              <w:jc w:val="center"/>
              <w:rPr>
                <w:rFonts w:hint="eastAsia" w:ascii="仿宋" w:hAnsi="仿宋" w:eastAsia="仿宋" w:cs="Times New Roman"/>
                <w:b/>
                <w:bCs/>
                <w:kern w:val="2"/>
                <w:sz w:val="24"/>
                <w:szCs w:val="24"/>
                <w:lang w:val="en-US" w:eastAsia="zh-CN" w:bidi="ar-SA"/>
              </w:rPr>
            </w:pPr>
            <w:r>
              <w:rPr>
                <w:rFonts w:hint="eastAsia" w:ascii="仿宋" w:hAnsi="仿宋" w:eastAsia="仿宋" w:cs="Times New Roman"/>
                <w:b/>
                <w:bCs/>
                <w:kern w:val="2"/>
                <w:sz w:val="24"/>
                <w:szCs w:val="24"/>
                <w:lang w:val="zh-CN" w:eastAsia="zh-CN" w:bidi="ar-SA"/>
              </w:rPr>
              <w:t>备注</w:t>
            </w:r>
          </w:p>
        </w:tc>
      </w:tr>
      <w:tr w14:paraId="3801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297" w:type="dxa"/>
          </w:tcPr>
          <w:p w14:paraId="43FA7935">
            <w:pPr>
              <w:spacing w:line="400" w:lineRule="exact"/>
              <w:jc w:val="center"/>
              <w:rPr>
                <w:rFonts w:hint="eastAsia" w:ascii="仿宋" w:hAnsi="仿宋" w:eastAsia="仿宋" w:cs="Times New Roman"/>
                <w:kern w:val="2"/>
                <w:sz w:val="24"/>
                <w:szCs w:val="24"/>
                <w:lang w:val="en-US" w:eastAsia="zh-CN" w:bidi="ar-SA"/>
              </w:rPr>
            </w:pPr>
          </w:p>
          <w:p w14:paraId="3DE49EB0">
            <w:pPr>
              <w:spacing w:line="400" w:lineRule="exact"/>
              <w:jc w:val="center"/>
              <w:rPr>
                <w:rFonts w:hint="eastAsia" w:ascii="仿宋" w:hAnsi="仿宋" w:eastAsia="仿宋" w:cs="Times New Roman"/>
                <w:kern w:val="2"/>
                <w:sz w:val="24"/>
                <w:szCs w:val="24"/>
                <w:lang w:val="en-US" w:eastAsia="zh-CN" w:bidi="ar-SA"/>
              </w:rPr>
            </w:pPr>
          </w:p>
          <w:p w14:paraId="287088A8">
            <w:pPr>
              <w:spacing w:line="400" w:lineRule="exact"/>
              <w:jc w:val="center"/>
              <w:rPr>
                <w:rFonts w:hint="eastAsia" w:ascii="仿宋" w:hAnsi="仿宋" w:eastAsia="仿宋" w:cs="Times New Roman"/>
                <w:kern w:val="2"/>
                <w:sz w:val="24"/>
                <w:szCs w:val="24"/>
                <w:lang w:val="en-US" w:eastAsia="zh-CN" w:bidi="ar-SA"/>
              </w:rPr>
            </w:pPr>
          </w:p>
          <w:p w14:paraId="73872DB8">
            <w:pPr>
              <w:spacing w:line="400" w:lineRule="exact"/>
              <w:jc w:val="center"/>
              <w:rPr>
                <w:rFonts w:hint="eastAsia" w:ascii="仿宋" w:hAnsi="仿宋" w:eastAsia="仿宋" w:cs="Times New Roman"/>
                <w:kern w:val="2"/>
                <w:sz w:val="24"/>
                <w:szCs w:val="24"/>
                <w:lang w:val="en-US" w:eastAsia="zh-CN" w:bidi="ar-SA"/>
              </w:rPr>
            </w:pPr>
          </w:p>
          <w:p w14:paraId="7395981A">
            <w:pPr>
              <w:spacing w:line="400" w:lineRule="exact"/>
              <w:jc w:val="center"/>
              <w:rPr>
                <w:rFonts w:hint="eastAsia" w:ascii="仿宋" w:hAnsi="仿宋" w:eastAsia="仿宋" w:cs="Times New Roman"/>
                <w:kern w:val="2"/>
                <w:sz w:val="24"/>
                <w:szCs w:val="24"/>
                <w:lang w:val="zh-CN" w:eastAsia="zh-CN" w:bidi="ar-SA"/>
              </w:rPr>
            </w:pPr>
          </w:p>
          <w:p w14:paraId="3E77D5A6">
            <w:pPr>
              <w:spacing w:line="400" w:lineRule="exact"/>
              <w:jc w:val="center"/>
              <w:rPr>
                <w:rFonts w:hint="eastAsia" w:ascii="仿宋" w:hAnsi="仿宋" w:eastAsia="仿宋" w:cs="Times New Roman"/>
                <w:kern w:val="2"/>
                <w:sz w:val="24"/>
                <w:szCs w:val="24"/>
                <w:lang w:val="zh-CN" w:eastAsia="zh-CN" w:bidi="ar-SA"/>
              </w:rPr>
            </w:pPr>
          </w:p>
          <w:p w14:paraId="2EF68789">
            <w:pPr>
              <w:spacing w:line="400" w:lineRule="exact"/>
              <w:jc w:val="center"/>
              <w:rPr>
                <w:rFonts w:hint="eastAsia" w:ascii="仿宋" w:hAnsi="仿宋" w:eastAsia="仿宋" w:cs="Times New Roman"/>
                <w:kern w:val="2"/>
                <w:sz w:val="24"/>
                <w:szCs w:val="24"/>
                <w:lang w:val="zh-CN" w:eastAsia="zh-CN" w:bidi="ar-SA"/>
              </w:rPr>
            </w:pPr>
          </w:p>
          <w:p w14:paraId="27829C9D">
            <w:pPr>
              <w:spacing w:line="400" w:lineRule="exact"/>
              <w:jc w:val="center"/>
              <w:rPr>
                <w:rFonts w:hint="eastAsia" w:ascii="仿宋" w:hAnsi="仿宋" w:eastAsia="仿宋" w:cs="Times New Roman"/>
                <w:kern w:val="2"/>
                <w:sz w:val="24"/>
                <w:szCs w:val="24"/>
                <w:lang w:val="zh-CN" w:eastAsia="zh-CN" w:bidi="ar-SA"/>
              </w:rPr>
            </w:pPr>
          </w:p>
          <w:p w14:paraId="0DF769E6">
            <w:pPr>
              <w:spacing w:line="400" w:lineRule="exact"/>
              <w:jc w:val="center"/>
              <w:rPr>
                <w:rFonts w:hint="eastAsia" w:ascii="仿宋" w:hAnsi="仿宋" w:eastAsia="仿宋" w:cs="Times New Roman"/>
                <w:kern w:val="2"/>
                <w:sz w:val="24"/>
                <w:szCs w:val="24"/>
                <w:lang w:val="zh-CN" w:eastAsia="zh-CN" w:bidi="ar-SA"/>
              </w:rPr>
            </w:pPr>
          </w:p>
          <w:p w14:paraId="0E9730FF">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鼠</w:t>
            </w:r>
            <w:r>
              <w:rPr>
                <w:rFonts w:hint="eastAsia" w:ascii="仿宋" w:hAnsi="仿宋" w:eastAsia="仿宋" w:cs="Times New Roman"/>
                <w:kern w:val="2"/>
                <w:sz w:val="24"/>
                <w:szCs w:val="24"/>
                <w:lang w:val="en-US" w:eastAsia="zh-CN" w:bidi="ar-SA"/>
              </w:rPr>
              <w:t>类</w:t>
            </w:r>
          </w:p>
        </w:tc>
        <w:tc>
          <w:tcPr>
            <w:tcW w:w="2535" w:type="dxa"/>
          </w:tcPr>
          <w:p w14:paraId="5B06A803">
            <w:pPr>
              <w:spacing w:line="400" w:lineRule="exact"/>
              <w:jc w:val="center"/>
              <w:rPr>
                <w:rFonts w:hint="eastAsia" w:ascii="仿宋" w:hAnsi="仿宋" w:eastAsia="仿宋" w:cs="Times New Roman"/>
                <w:kern w:val="2"/>
                <w:sz w:val="24"/>
                <w:szCs w:val="24"/>
                <w:lang w:val="zh-CN" w:eastAsia="zh-CN" w:bidi="ar-SA"/>
              </w:rPr>
            </w:pPr>
          </w:p>
          <w:p w14:paraId="04EB8D76">
            <w:pPr>
              <w:spacing w:line="400" w:lineRule="exact"/>
              <w:jc w:val="center"/>
              <w:rPr>
                <w:rFonts w:hint="eastAsia" w:ascii="仿宋" w:hAnsi="仿宋" w:eastAsia="仿宋" w:cs="Times New Roman"/>
                <w:kern w:val="2"/>
                <w:sz w:val="24"/>
                <w:szCs w:val="24"/>
                <w:lang w:val="zh-CN" w:eastAsia="zh-CN" w:bidi="ar-SA"/>
              </w:rPr>
            </w:pPr>
          </w:p>
          <w:p w14:paraId="5835B410">
            <w:pPr>
              <w:spacing w:line="400" w:lineRule="exact"/>
              <w:rPr>
                <w:rFonts w:hint="eastAsia" w:ascii="仿宋" w:hAnsi="仿宋" w:eastAsia="仿宋" w:cs="Times New Roman"/>
                <w:kern w:val="2"/>
                <w:sz w:val="24"/>
                <w:szCs w:val="24"/>
                <w:lang w:val="zh-CN" w:eastAsia="zh-CN" w:bidi="ar-SA"/>
              </w:rPr>
            </w:pPr>
          </w:p>
          <w:p w14:paraId="2ABD1D41">
            <w:pPr>
              <w:spacing w:line="400" w:lineRule="exact"/>
              <w:rPr>
                <w:rFonts w:hint="eastAsia" w:ascii="仿宋" w:hAnsi="仿宋" w:eastAsia="仿宋" w:cs="Times New Roman"/>
                <w:kern w:val="2"/>
                <w:sz w:val="24"/>
                <w:szCs w:val="24"/>
                <w:lang w:val="zh-CN" w:eastAsia="zh-CN" w:bidi="ar-SA"/>
              </w:rPr>
            </w:pPr>
          </w:p>
          <w:p w14:paraId="3033947D">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月份（开学前）</w:t>
            </w: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次</w:t>
            </w:r>
            <w:r>
              <w:rPr>
                <w:rFonts w:hint="eastAsia" w:ascii="仿宋" w:hAnsi="仿宋" w:eastAsia="仿宋" w:cs="Times New Roman"/>
                <w:kern w:val="2"/>
                <w:sz w:val="24"/>
                <w:szCs w:val="24"/>
                <w:lang w:val="en-US" w:eastAsia="zh-CN" w:bidi="ar-SA"/>
              </w:rPr>
              <w:t xml:space="preserve">    </w:t>
            </w:r>
          </w:p>
          <w:p w14:paraId="69AAA720">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月份（学期中）1次</w:t>
            </w:r>
          </w:p>
          <w:p w14:paraId="179D3520">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3月份（学期中）</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p>
          <w:p w14:paraId="310992DC">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4月份（学期中）</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p>
          <w:p w14:paraId="3DF8B028">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5</w:t>
            </w:r>
            <w:r>
              <w:rPr>
                <w:rFonts w:hint="eastAsia" w:ascii="仿宋" w:hAnsi="仿宋" w:eastAsia="仿宋" w:cs="Times New Roman"/>
                <w:kern w:val="2"/>
                <w:sz w:val="24"/>
                <w:szCs w:val="24"/>
                <w:lang w:val="zh-CN" w:eastAsia="zh-CN" w:bidi="ar-SA"/>
              </w:rPr>
              <w:t>月份（学期末）</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p>
          <w:p w14:paraId="445FDAD0">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6</w:t>
            </w:r>
            <w:r>
              <w:rPr>
                <w:rFonts w:hint="eastAsia" w:ascii="仿宋" w:hAnsi="仿宋" w:eastAsia="仿宋" w:cs="Times New Roman"/>
                <w:kern w:val="2"/>
                <w:sz w:val="24"/>
                <w:szCs w:val="24"/>
                <w:lang w:val="zh-CN" w:eastAsia="zh-CN" w:bidi="ar-SA"/>
              </w:rPr>
              <w:t>月份（开学前）1次</w:t>
            </w:r>
          </w:p>
          <w:p w14:paraId="4203C87B">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w:t>
            </w:r>
            <w:r>
              <w:rPr>
                <w:rFonts w:hint="eastAsia" w:ascii="仿宋" w:hAnsi="仿宋" w:eastAsia="仿宋" w:cs="Times New Roman"/>
                <w:kern w:val="2"/>
                <w:sz w:val="24"/>
                <w:szCs w:val="24"/>
                <w:lang w:val="zh-CN" w:eastAsia="zh-CN" w:bidi="ar-SA"/>
              </w:rPr>
              <w:t>月份（学期中）1次</w:t>
            </w:r>
            <w:r>
              <w:rPr>
                <w:rFonts w:hint="eastAsia" w:ascii="仿宋" w:hAnsi="仿宋" w:eastAsia="仿宋" w:cs="Times New Roman"/>
                <w:kern w:val="2"/>
                <w:sz w:val="24"/>
                <w:szCs w:val="24"/>
                <w:lang w:val="en-US" w:eastAsia="zh-CN" w:bidi="ar-SA"/>
              </w:rPr>
              <w:t xml:space="preserve">    </w:t>
            </w:r>
          </w:p>
          <w:p w14:paraId="2AE03969">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w:t>
            </w:r>
            <w:r>
              <w:rPr>
                <w:rFonts w:hint="eastAsia" w:ascii="仿宋" w:hAnsi="仿宋" w:eastAsia="仿宋" w:cs="Times New Roman"/>
                <w:kern w:val="2"/>
                <w:sz w:val="24"/>
                <w:szCs w:val="24"/>
                <w:lang w:val="zh-CN" w:eastAsia="zh-CN" w:bidi="ar-SA"/>
              </w:rPr>
              <w:t>月份（学期中）</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r>
              <w:rPr>
                <w:rFonts w:hint="eastAsia" w:ascii="仿宋" w:hAnsi="仿宋" w:eastAsia="仿宋" w:cs="Times New Roman"/>
                <w:kern w:val="2"/>
                <w:sz w:val="24"/>
                <w:szCs w:val="24"/>
                <w:lang w:val="en-US" w:eastAsia="zh-CN" w:bidi="ar-SA"/>
              </w:rPr>
              <w:t xml:space="preserve">    </w:t>
            </w:r>
          </w:p>
          <w:p w14:paraId="103B4A9D">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9</w:t>
            </w:r>
            <w:r>
              <w:rPr>
                <w:rFonts w:hint="eastAsia" w:ascii="仿宋" w:hAnsi="仿宋" w:eastAsia="仿宋" w:cs="Times New Roman"/>
                <w:kern w:val="2"/>
                <w:sz w:val="24"/>
                <w:szCs w:val="24"/>
                <w:lang w:val="zh-CN" w:eastAsia="zh-CN" w:bidi="ar-SA"/>
              </w:rPr>
              <w:t>月份（学期中）</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r>
              <w:rPr>
                <w:rFonts w:hint="eastAsia" w:ascii="仿宋" w:hAnsi="仿宋" w:eastAsia="仿宋" w:cs="Times New Roman"/>
                <w:kern w:val="2"/>
                <w:sz w:val="24"/>
                <w:szCs w:val="24"/>
                <w:lang w:val="en-US" w:eastAsia="zh-CN" w:bidi="ar-SA"/>
              </w:rPr>
              <w:t xml:space="preserve">   </w:t>
            </w:r>
          </w:p>
          <w:p w14:paraId="3FB306B3">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10月份（学期中）</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次</w:t>
            </w:r>
          </w:p>
          <w:p w14:paraId="66E8382F">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1</w:t>
            </w: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月份（学期中）</w:t>
            </w: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次</w:t>
            </w:r>
          </w:p>
          <w:p w14:paraId="57D8806A">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1</w:t>
            </w:r>
            <w:r>
              <w:rPr>
                <w:rFonts w:hint="eastAsia" w:ascii="仿宋" w:hAnsi="仿宋" w:eastAsia="仿宋" w:cs="Times New Roman"/>
                <w:kern w:val="2"/>
                <w:sz w:val="24"/>
                <w:szCs w:val="24"/>
                <w:lang w:val="en-US" w:eastAsia="zh-CN" w:bidi="ar-SA"/>
              </w:rPr>
              <w:t>2</w:t>
            </w:r>
            <w:r>
              <w:rPr>
                <w:rFonts w:hint="eastAsia" w:ascii="仿宋" w:hAnsi="仿宋" w:eastAsia="仿宋" w:cs="Times New Roman"/>
                <w:kern w:val="2"/>
                <w:sz w:val="24"/>
                <w:szCs w:val="24"/>
                <w:lang w:val="zh-CN" w:eastAsia="zh-CN" w:bidi="ar-SA"/>
              </w:rPr>
              <w:t>月份（学期中）1次</w:t>
            </w:r>
          </w:p>
        </w:tc>
        <w:tc>
          <w:tcPr>
            <w:tcW w:w="4860" w:type="dxa"/>
          </w:tcPr>
          <w:p w14:paraId="4D556EA4">
            <w:pPr>
              <w:widowControl/>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1、新建毒饵站：根据现有的情况，完善生产区和生活区外环境的毒饵站，毒饵站的设立要求牢固、隐蔽，</w:t>
            </w:r>
            <w:r>
              <w:rPr>
                <w:rFonts w:hint="eastAsia" w:ascii="仿宋" w:hAnsi="仿宋" w:eastAsia="仿宋" w:cs="Times New Roman"/>
                <w:kern w:val="2"/>
                <w:sz w:val="24"/>
                <w:szCs w:val="24"/>
                <w:lang w:val="zh-CN" w:eastAsia="zh-CN" w:bidi="ar-SA"/>
              </w:rPr>
              <w:t>并贴上标识，</w:t>
            </w:r>
            <w:r>
              <w:rPr>
                <w:rFonts w:hint="eastAsia" w:ascii="仿宋" w:hAnsi="仿宋" w:eastAsia="仿宋" w:cs="Times New Roman"/>
                <w:kern w:val="2"/>
                <w:sz w:val="24"/>
                <w:szCs w:val="24"/>
                <w:lang w:val="en-US" w:eastAsia="zh-CN" w:bidi="ar-SA"/>
              </w:rPr>
              <w:t>定期更换鼠药，并保持安全有效。</w:t>
            </w:r>
          </w:p>
          <w:p w14:paraId="51BF1EB9">
            <w:pPr>
              <w:widowControl/>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2、统一投放灭鼠毒饵总的要求是：先做好灭鼠宣传，做到区域内师生人人皆知。投放鼠药时注意“五统一”（统一组织、统一培训、统一供药、统一时间、统一检查）、“三饱和”（时间饱和、空间饱和、药量饱和）。保证做到点多、面广、量足、到位。有可疑鼠洞、鼠道、鼠迹的环境做到重点布放，确保投药效果及安全。</w:t>
            </w:r>
          </w:p>
          <w:p w14:paraId="03312941">
            <w:pPr>
              <w:spacing w:line="400" w:lineRule="exac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3、</w:t>
            </w:r>
            <w:r>
              <w:rPr>
                <w:rFonts w:hint="eastAsia" w:ascii="仿宋" w:hAnsi="仿宋" w:eastAsia="仿宋" w:cs="Times New Roman"/>
                <w:kern w:val="2"/>
                <w:sz w:val="24"/>
                <w:szCs w:val="24"/>
                <w:lang w:val="zh-CN" w:eastAsia="zh-CN" w:bidi="ar-SA"/>
              </w:rPr>
              <w:t>定点投放灭鼠毒饵：对校园内所属的范围，在建筑物外墙边等鼠类较易入侵场所投放毒饵，每隔10-20米投放一堆。在外围设置防鼠屏障，防止鼠类入侵为害，各点投放0.005%溴鼠灵或溴敌隆、0.2%敌鼠钠盐毒饵，并贴上标识，按盗食情况进行更换，并观察老鼠的摄食情。</w:t>
            </w:r>
          </w:p>
          <w:p w14:paraId="5DD22AB6">
            <w:pPr>
              <w:spacing w:line="400" w:lineRule="exac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4、</w:t>
            </w:r>
            <w:r>
              <w:rPr>
                <w:rFonts w:hint="eastAsia" w:ascii="仿宋" w:hAnsi="仿宋" w:eastAsia="仿宋" w:cs="Times New Roman"/>
                <w:kern w:val="2"/>
                <w:sz w:val="24"/>
                <w:szCs w:val="24"/>
                <w:lang w:val="zh-CN" w:eastAsia="zh-CN" w:bidi="ar-SA"/>
              </w:rPr>
              <w:t>对一些不宜投放毒饵的场所（如</w:t>
            </w:r>
            <w:r>
              <w:rPr>
                <w:rFonts w:hint="eastAsia" w:ascii="仿宋" w:hAnsi="仿宋" w:eastAsia="仿宋" w:cs="Times New Roman"/>
                <w:kern w:val="2"/>
                <w:sz w:val="24"/>
                <w:szCs w:val="24"/>
                <w:lang w:val="en-US" w:eastAsia="zh-CN" w:bidi="ar-SA"/>
              </w:rPr>
              <w:t>学</w:t>
            </w:r>
            <w:r>
              <w:rPr>
                <w:rFonts w:hint="eastAsia" w:ascii="仿宋" w:hAnsi="仿宋" w:eastAsia="仿宋" w:cs="Times New Roman"/>
                <w:kern w:val="2"/>
                <w:sz w:val="24"/>
                <w:szCs w:val="24"/>
                <w:lang w:val="zh-CN" w:eastAsia="zh-CN" w:bidi="ar-SA"/>
              </w:rPr>
              <w:t>生宿舍、</w:t>
            </w:r>
            <w:r>
              <w:rPr>
                <w:rFonts w:hint="eastAsia" w:ascii="仿宋" w:hAnsi="仿宋" w:eastAsia="仿宋" w:cs="Times New Roman"/>
                <w:kern w:val="2"/>
                <w:sz w:val="24"/>
                <w:szCs w:val="24"/>
                <w:lang w:val="en-US" w:eastAsia="zh-CN" w:bidi="ar-SA"/>
              </w:rPr>
              <w:t>食</w:t>
            </w:r>
            <w:r>
              <w:rPr>
                <w:rFonts w:hint="eastAsia" w:ascii="仿宋" w:hAnsi="仿宋" w:eastAsia="仿宋" w:cs="Times New Roman"/>
                <w:kern w:val="2"/>
                <w:sz w:val="24"/>
                <w:szCs w:val="24"/>
                <w:lang w:val="zh-CN" w:eastAsia="zh-CN" w:bidi="ar-SA"/>
              </w:rPr>
              <w:t>堂周边等）用粘鼠胶板、鼠笼、鼠夹等进行物理捕杀。</w:t>
            </w:r>
          </w:p>
          <w:p w14:paraId="005DFF50">
            <w:pPr>
              <w:spacing w:line="400" w:lineRule="exac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w:t>
            </w:r>
            <w:r>
              <w:rPr>
                <w:rFonts w:hint="eastAsia" w:ascii="仿宋" w:hAnsi="仿宋" w:eastAsia="仿宋" w:cs="Times New Roman"/>
                <w:kern w:val="2"/>
                <w:sz w:val="24"/>
                <w:szCs w:val="24"/>
                <w:lang w:val="zh-CN" w:eastAsia="zh-CN" w:bidi="ar-SA"/>
              </w:rPr>
              <w:t>在校区外围内外有水的地方，如排水管道、水池下边等处投放溴鼠灵蜡块、杀它仗等，灭杀下水道及管道间隐藏的老鼠。</w:t>
            </w:r>
          </w:p>
        </w:tc>
        <w:tc>
          <w:tcPr>
            <w:tcW w:w="1110" w:type="dxa"/>
          </w:tcPr>
          <w:p w14:paraId="3ED7DD96">
            <w:pPr>
              <w:spacing w:line="400" w:lineRule="exact"/>
              <w:jc w:val="center"/>
              <w:rPr>
                <w:rFonts w:hint="eastAsia" w:ascii="宋体" w:hAnsi="宋体" w:eastAsia="宋体" w:cs="宋体"/>
                <w:sz w:val="24"/>
                <w:szCs w:val="24"/>
              </w:rPr>
            </w:pPr>
          </w:p>
        </w:tc>
      </w:tr>
      <w:tr w14:paraId="68FC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jc w:val="center"/>
        </w:trPr>
        <w:tc>
          <w:tcPr>
            <w:tcW w:w="1297" w:type="dxa"/>
          </w:tcPr>
          <w:p w14:paraId="665BE05E">
            <w:pPr>
              <w:spacing w:line="400" w:lineRule="exact"/>
              <w:jc w:val="center"/>
              <w:rPr>
                <w:rFonts w:hint="eastAsia" w:ascii="仿宋" w:hAnsi="仿宋" w:eastAsia="仿宋" w:cs="Times New Roman"/>
                <w:kern w:val="2"/>
                <w:sz w:val="24"/>
                <w:szCs w:val="24"/>
                <w:lang w:val="zh-CN" w:eastAsia="zh-CN" w:bidi="ar-SA"/>
              </w:rPr>
            </w:pPr>
          </w:p>
          <w:p w14:paraId="5ED6CD0C">
            <w:pPr>
              <w:spacing w:line="400" w:lineRule="exact"/>
              <w:jc w:val="center"/>
              <w:rPr>
                <w:rFonts w:hint="eastAsia" w:ascii="仿宋" w:hAnsi="仿宋" w:eastAsia="仿宋" w:cs="Times New Roman"/>
                <w:kern w:val="2"/>
                <w:sz w:val="24"/>
                <w:szCs w:val="24"/>
                <w:lang w:val="zh-CN" w:eastAsia="zh-CN" w:bidi="ar-SA"/>
              </w:rPr>
            </w:pPr>
          </w:p>
          <w:p w14:paraId="53D9E3A1">
            <w:pPr>
              <w:spacing w:line="400" w:lineRule="exact"/>
              <w:jc w:val="center"/>
              <w:rPr>
                <w:rFonts w:hint="eastAsia" w:ascii="仿宋" w:hAnsi="仿宋" w:eastAsia="仿宋" w:cs="Times New Roman"/>
                <w:kern w:val="2"/>
                <w:sz w:val="24"/>
                <w:szCs w:val="24"/>
                <w:lang w:val="zh-CN" w:eastAsia="zh-CN" w:bidi="ar-SA"/>
              </w:rPr>
            </w:pPr>
          </w:p>
          <w:p w14:paraId="13B70CC2">
            <w:pPr>
              <w:spacing w:line="400" w:lineRule="exact"/>
              <w:jc w:val="center"/>
              <w:rPr>
                <w:rFonts w:hint="eastAsia" w:ascii="仿宋" w:hAnsi="仿宋" w:eastAsia="仿宋" w:cs="Times New Roman"/>
                <w:kern w:val="2"/>
                <w:sz w:val="24"/>
                <w:szCs w:val="24"/>
                <w:lang w:val="zh-CN" w:eastAsia="zh-CN" w:bidi="ar-SA"/>
              </w:rPr>
            </w:pPr>
          </w:p>
          <w:p w14:paraId="31AB1932">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蟑螂</w:t>
            </w:r>
          </w:p>
          <w:p w14:paraId="087717AB">
            <w:pPr>
              <w:spacing w:line="400" w:lineRule="exact"/>
              <w:jc w:val="center"/>
              <w:rPr>
                <w:rFonts w:hint="eastAsia" w:ascii="仿宋" w:hAnsi="仿宋" w:eastAsia="仿宋" w:cs="Times New Roman"/>
                <w:kern w:val="2"/>
                <w:sz w:val="24"/>
                <w:szCs w:val="24"/>
                <w:lang w:val="en-US" w:eastAsia="zh-CN" w:bidi="ar-SA"/>
              </w:rPr>
            </w:pPr>
          </w:p>
        </w:tc>
        <w:tc>
          <w:tcPr>
            <w:tcW w:w="2535" w:type="dxa"/>
          </w:tcPr>
          <w:p w14:paraId="384D9D4F">
            <w:pPr>
              <w:spacing w:line="400" w:lineRule="exact"/>
              <w:jc w:val="center"/>
              <w:rPr>
                <w:rFonts w:hint="eastAsia" w:ascii="仿宋" w:hAnsi="仿宋" w:eastAsia="仿宋" w:cs="Times New Roman"/>
                <w:kern w:val="2"/>
                <w:sz w:val="24"/>
                <w:szCs w:val="24"/>
                <w:lang w:val="zh-CN" w:eastAsia="zh-CN" w:bidi="ar-SA"/>
              </w:rPr>
            </w:pPr>
          </w:p>
          <w:p w14:paraId="18BA63F4">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2月份（开学前）1次</w:t>
            </w:r>
          </w:p>
          <w:p w14:paraId="3DBBB40B">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3月份（学期中）1次</w:t>
            </w:r>
          </w:p>
          <w:p w14:paraId="06B76F3F">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4月份（学期中）1次</w:t>
            </w:r>
          </w:p>
          <w:p w14:paraId="71FD90ED">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6月份（学期末）1次</w:t>
            </w:r>
          </w:p>
          <w:p w14:paraId="49FCC295">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8月份（开学前）1次</w:t>
            </w:r>
          </w:p>
          <w:p w14:paraId="7B89F276">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10月份（学期中）1次</w:t>
            </w:r>
          </w:p>
        </w:tc>
        <w:tc>
          <w:tcPr>
            <w:tcW w:w="4860" w:type="dxa"/>
          </w:tcPr>
          <w:p w14:paraId="2CEE15B8">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1、</w:t>
            </w:r>
            <w:r>
              <w:rPr>
                <w:rFonts w:hint="eastAsia" w:ascii="仿宋" w:hAnsi="仿宋" w:eastAsia="仿宋" w:cs="Times New Roman"/>
                <w:kern w:val="2"/>
                <w:sz w:val="24"/>
                <w:szCs w:val="24"/>
                <w:lang w:val="zh-CN" w:eastAsia="zh-CN" w:bidi="ar-SA"/>
              </w:rPr>
              <w:t>对校园内所属的范围内的下水道、用高氯.残杀威热烟雾剂热烟雾机进行烟熏处理1次，杀灭孳生和栖息的蟑螂，对机房、</w:t>
            </w:r>
            <w:r>
              <w:rPr>
                <w:rFonts w:hint="eastAsia" w:ascii="仿宋" w:hAnsi="仿宋" w:eastAsia="仿宋" w:cs="Times New Roman"/>
                <w:kern w:val="2"/>
                <w:sz w:val="24"/>
                <w:szCs w:val="24"/>
                <w:lang w:val="en-US" w:eastAsia="zh-CN" w:bidi="ar-SA"/>
              </w:rPr>
              <w:t>食</w:t>
            </w:r>
            <w:r>
              <w:rPr>
                <w:rFonts w:hint="eastAsia" w:ascii="仿宋" w:hAnsi="仿宋" w:eastAsia="仿宋" w:cs="Times New Roman"/>
                <w:kern w:val="2"/>
                <w:sz w:val="24"/>
                <w:szCs w:val="24"/>
                <w:lang w:val="zh-CN" w:eastAsia="zh-CN" w:bidi="ar-SA"/>
              </w:rPr>
              <w:t>堂等场所用赵师傅杀蟑胶饵、优士杀蟑胶饵等专用灭蟑胶饵进行诱杀；</w:t>
            </w:r>
          </w:p>
          <w:p w14:paraId="544A09BE">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2、在上述灭蟑范围内的墙壁缝隙、垃圾点、下水道用高效低毒的卫生杀虫药物如：列喜镇（氯菊</w:t>
            </w:r>
            <w:r>
              <w:rPr>
                <w:rFonts w:hint="eastAsia" w:ascii="仿宋" w:hAnsi="仿宋" w:eastAsia="仿宋" w:cs="Times New Roman"/>
                <w:kern w:val="2"/>
                <w:sz w:val="24"/>
                <w:szCs w:val="24"/>
                <w:lang w:val="en-US" w:eastAsia="zh-CN" w:bidi="ar-SA"/>
              </w:rPr>
              <w:t>.</w:t>
            </w:r>
            <w:r>
              <w:rPr>
                <w:rFonts w:hint="eastAsia" w:ascii="仿宋" w:hAnsi="仿宋" w:eastAsia="仿宋" w:cs="Times New Roman"/>
                <w:kern w:val="2"/>
                <w:sz w:val="24"/>
                <w:szCs w:val="24"/>
                <w:lang w:val="zh-CN" w:eastAsia="zh-CN" w:bidi="ar-SA"/>
              </w:rPr>
              <w:t>烯丙菊水乳剂），进行全面滞溜喷洒1次，最大限量杀灭栖息的蟑螂。</w:t>
            </w:r>
          </w:p>
        </w:tc>
        <w:tc>
          <w:tcPr>
            <w:tcW w:w="1110" w:type="dxa"/>
          </w:tcPr>
          <w:p w14:paraId="46BB1359">
            <w:pPr>
              <w:spacing w:line="400" w:lineRule="exact"/>
              <w:jc w:val="left"/>
              <w:rPr>
                <w:rFonts w:hint="eastAsia" w:ascii="仿宋" w:hAnsi="仿宋" w:eastAsia="仿宋" w:cs="Times New Roman"/>
                <w:kern w:val="2"/>
                <w:sz w:val="24"/>
                <w:szCs w:val="24"/>
                <w:lang w:val="en-US" w:eastAsia="zh-CN" w:bidi="ar-SA"/>
              </w:rPr>
            </w:pPr>
          </w:p>
        </w:tc>
      </w:tr>
      <w:tr w14:paraId="5113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7" w:hRule="atLeast"/>
          <w:jc w:val="center"/>
        </w:trPr>
        <w:tc>
          <w:tcPr>
            <w:tcW w:w="1297" w:type="dxa"/>
          </w:tcPr>
          <w:p w14:paraId="361A1EB4">
            <w:pPr>
              <w:spacing w:line="400" w:lineRule="exact"/>
              <w:jc w:val="center"/>
              <w:rPr>
                <w:rFonts w:hint="eastAsia" w:ascii="仿宋" w:hAnsi="仿宋" w:eastAsia="仿宋" w:cs="Times New Roman"/>
                <w:kern w:val="2"/>
                <w:sz w:val="24"/>
                <w:szCs w:val="24"/>
                <w:lang w:val="en-US" w:eastAsia="zh-CN" w:bidi="ar-SA"/>
              </w:rPr>
            </w:pPr>
          </w:p>
          <w:p w14:paraId="66B0C3C8">
            <w:pPr>
              <w:spacing w:line="400" w:lineRule="exact"/>
              <w:jc w:val="center"/>
              <w:rPr>
                <w:rFonts w:hint="eastAsia" w:ascii="仿宋" w:hAnsi="仿宋" w:eastAsia="仿宋" w:cs="Times New Roman"/>
                <w:kern w:val="2"/>
                <w:sz w:val="24"/>
                <w:szCs w:val="24"/>
                <w:lang w:val="en-US" w:eastAsia="zh-CN" w:bidi="ar-SA"/>
              </w:rPr>
            </w:pPr>
          </w:p>
          <w:p w14:paraId="1A1E4119">
            <w:pPr>
              <w:spacing w:line="400" w:lineRule="exact"/>
              <w:jc w:val="center"/>
              <w:rPr>
                <w:rFonts w:hint="eastAsia" w:ascii="仿宋" w:hAnsi="仿宋" w:eastAsia="仿宋" w:cs="Times New Roman"/>
                <w:kern w:val="2"/>
                <w:sz w:val="24"/>
                <w:szCs w:val="24"/>
                <w:lang w:val="en-US" w:eastAsia="zh-CN" w:bidi="ar-SA"/>
              </w:rPr>
            </w:pPr>
          </w:p>
          <w:p w14:paraId="262C054C">
            <w:pPr>
              <w:spacing w:line="400" w:lineRule="exact"/>
              <w:jc w:val="center"/>
              <w:rPr>
                <w:rFonts w:hint="eastAsia" w:ascii="仿宋" w:hAnsi="仿宋" w:eastAsia="仿宋" w:cs="Times New Roman"/>
                <w:kern w:val="2"/>
                <w:sz w:val="24"/>
                <w:szCs w:val="24"/>
                <w:lang w:val="en-US" w:eastAsia="zh-CN" w:bidi="ar-SA"/>
              </w:rPr>
            </w:pPr>
          </w:p>
          <w:p w14:paraId="1BFF2000">
            <w:pPr>
              <w:spacing w:line="400" w:lineRule="exact"/>
              <w:jc w:val="center"/>
              <w:rPr>
                <w:rFonts w:hint="eastAsia" w:ascii="仿宋" w:hAnsi="仿宋" w:eastAsia="仿宋" w:cs="Times New Roman"/>
                <w:kern w:val="2"/>
                <w:sz w:val="24"/>
                <w:szCs w:val="24"/>
                <w:lang w:val="en-US" w:eastAsia="zh-CN" w:bidi="ar-SA"/>
              </w:rPr>
            </w:pPr>
          </w:p>
          <w:p w14:paraId="1C764E41">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蚊类</w:t>
            </w:r>
          </w:p>
        </w:tc>
        <w:tc>
          <w:tcPr>
            <w:tcW w:w="2535" w:type="dxa"/>
          </w:tcPr>
          <w:p w14:paraId="76AFD9DD">
            <w:pPr>
              <w:spacing w:line="400" w:lineRule="exact"/>
              <w:jc w:val="center"/>
              <w:rPr>
                <w:rFonts w:hint="eastAsia" w:ascii="仿宋" w:hAnsi="仿宋" w:eastAsia="仿宋" w:cs="Times New Roman"/>
                <w:kern w:val="2"/>
                <w:sz w:val="24"/>
                <w:szCs w:val="24"/>
                <w:lang w:val="zh-CN" w:eastAsia="zh-CN" w:bidi="ar-SA"/>
              </w:rPr>
            </w:pPr>
          </w:p>
          <w:p w14:paraId="2154746E">
            <w:pPr>
              <w:spacing w:line="400" w:lineRule="exact"/>
              <w:jc w:val="center"/>
              <w:rPr>
                <w:rFonts w:hint="eastAsia" w:ascii="仿宋" w:hAnsi="仿宋" w:eastAsia="仿宋" w:cs="Times New Roman"/>
                <w:kern w:val="2"/>
                <w:sz w:val="24"/>
                <w:szCs w:val="24"/>
                <w:lang w:val="zh-CN" w:eastAsia="zh-CN" w:bidi="ar-SA"/>
              </w:rPr>
            </w:pPr>
          </w:p>
          <w:p w14:paraId="746AF83F">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2月份（开学前）1次</w:t>
            </w:r>
          </w:p>
          <w:p w14:paraId="5B31E096">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3月份（学期中）1次</w:t>
            </w:r>
          </w:p>
          <w:p w14:paraId="70E56352">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4月份（学期中）1次</w:t>
            </w:r>
          </w:p>
          <w:p w14:paraId="451CF4B5">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6月份（学期末）1次</w:t>
            </w:r>
          </w:p>
          <w:p w14:paraId="66E8BCA2">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8月份（开学前）1次</w:t>
            </w:r>
          </w:p>
          <w:p w14:paraId="3EB67A5C">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10月份（学期中）1次</w:t>
            </w:r>
          </w:p>
        </w:tc>
        <w:tc>
          <w:tcPr>
            <w:tcW w:w="4860" w:type="dxa"/>
          </w:tcPr>
          <w:p w14:paraId="355256A0">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1、每次对校园范围内的场所（包括绿化带、学生宿舍室内、教室室内）进行全面检查及喷施灭蚊药物，针对沙井口施放灭蚊幼制剂。</w:t>
            </w:r>
          </w:p>
          <w:p w14:paraId="7594FE16">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2、每次对校区内重点场所，包括首层卫生间等进行喷施灭蚊药物如</w:t>
            </w:r>
            <w:r>
              <w:rPr>
                <w:rFonts w:hint="eastAsia" w:ascii="仿宋" w:hAnsi="仿宋" w:eastAsia="仿宋" w:cs="Times New Roman"/>
                <w:kern w:val="2"/>
                <w:sz w:val="24"/>
                <w:szCs w:val="24"/>
                <w:lang w:val="en-US" w:eastAsia="zh-CN" w:bidi="ar-SA"/>
              </w:rPr>
              <w:t>10</w:t>
            </w:r>
            <w:r>
              <w:rPr>
                <w:rFonts w:hint="eastAsia" w:ascii="仿宋" w:hAnsi="仿宋" w:eastAsia="仿宋" w:cs="Times New Roman"/>
                <w:kern w:val="2"/>
                <w:sz w:val="24"/>
                <w:szCs w:val="24"/>
                <w:lang w:val="zh-CN" w:eastAsia="zh-CN" w:bidi="ar-SA"/>
              </w:rPr>
              <w:t>%大功达（10%高效氯氰菊酯悬浮剂），外围大范围采用器械进行全面喷施灭蚊药物，进行1次处理；</w:t>
            </w:r>
          </w:p>
          <w:p w14:paraId="60E98B02">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3、对校区范围内进行检查灭蚊效果，并根据校区绿化与建筑情况实施安全环保的灭蚊技术处理成蚊；</w:t>
            </w:r>
          </w:p>
          <w:p w14:paraId="042AEA54">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4、如有特殊情况（登革热高发期等），需增加灭杀次数。</w:t>
            </w:r>
          </w:p>
        </w:tc>
        <w:tc>
          <w:tcPr>
            <w:tcW w:w="1110" w:type="dxa"/>
          </w:tcPr>
          <w:p w14:paraId="425AE0F9">
            <w:pPr>
              <w:spacing w:line="400" w:lineRule="exact"/>
              <w:jc w:val="left"/>
              <w:rPr>
                <w:rFonts w:hint="eastAsia" w:ascii="仿宋" w:hAnsi="仿宋" w:eastAsia="仿宋" w:cs="Times New Roman"/>
                <w:kern w:val="2"/>
                <w:sz w:val="24"/>
                <w:szCs w:val="24"/>
                <w:lang w:val="zh-CN" w:eastAsia="zh-CN" w:bidi="ar-SA"/>
              </w:rPr>
            </w:pPr>
          </w:p>
          <w:p w14:paraId="64069099">
            <w:pPr>
              <w:spacing w:line="400" w:lineRule="exact"/>
              <w:jc w:val="left"/>
              <w:rPr>
                <w:rFonts w:hint="eastAsia" w:ascii="仿宋" w:hAnsi="仿宋" w:eastAsia="仿宋" w:cs="Times New Roman"/>
                <w:kern w:val="2"/>
                <w:sz w:val="24"/>
                <w:szCs w:val="24"/>
                <w:lang w:val="zh-CN" w:eastAsia="zh-CN" w:bidi="ar-SA"/>
              </w:rPr>
            </w:pPr>
          </w:p>
          <w:p w14:paraId="4B456D55">
            <w:pPr>
              <w:spacing w:line="400" w:lineRule="exact"/>
              <w:jc w:val="left"/>
              <w:rPr>
                <w:rFonts w:hint="eastAsia" w:ascii="仿宋" w:hAnsi="仿宋" w:eastAsia="仿宋" w:cs="Times New Roman"/>
                <w:kern w:val="2"/>
                <w:sz w:val="24"/>
                <w:szCs w:val="24"/>
                <w:lang w:val="zh-CN" w:eastAsia="zh-CN" w:bidi="ar-SA"/>
              </w:rPr>
            </w:pPr>
          </w:p>
          <w:p w14:paraId="6EA15DA3">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按季节蚊类高发期调整防治周期</w:t>
            </w:r>
          </w:p>
          <w:p w14:paraId="0CE489A1">
            <w:pPr>
              <w:spacing w:line="400" w:lineRule="exact"/>
              <w:jc w:val="left"/>
              <w:rPr>
                <w:rFonts w:hint="eastAsia" w:ascii="仿宋" w:hAnsi="仿宋" w:eastAsia="仿宋" w:cs="Times New Roman"/>
                <w:kern w:val="2"/>
                <w:sz w:val="24"/>
                <w:szCs w:val="24"/>
                <w:lang w:val="en-US" w:eastAsia="zh-CN" w:bidi="ar-SA"/>
              </w:rPr>
            </w:pPr>
          </w:p>
        </w:tc>
      </w:tr>
      <w:tr w14:paraId="22FE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Pr>
          <w:p w14:paraId="0DD28406">
            <w:pPr>
              <w:spacing w:line="400" w:lineRule="exact"/>
              <w:jc w:val="center"/>
              <w:rPr>
                <w:rFonts w:hint="eastAsia" w:ascii="仿宋" w:hAnsi="仿宋" w:eastAsia="仿宋" w:cs="Times New Roman"/>
                <w:kern w:val="2"/>
                <w:sz w:val="24"/>
                <w:szCs w:val="24"/>
                <w:lang w:val="en-US" w:eastAsia="zh-CN" w:bidi="ar-SA"/>
              </w:rPr>
            </w:pPr>
          </w:p>
          <w:p w14:paraId="52DF63FF">
            <w:pPr>
              <w:spacing w:line="400" w:lineRule="exact"/>
              <w:jc w:val="center"/>
              <w:rPr>
                <w:rFonts w:hint="eastAsia" w:ascii="仿宋" w:hAnsi="仿宋" w:eastAsia="仿宋" w:cs="Times New Roman"/>
                <w:kern w:val="2"/>
                <w:sz w:val="24"/>
                <w:szCs w:val="24"/>
                <w:lang w:val="en-US" w:eastAsia="zh-CN" w:bidi="ar-SA"/>
              </w:rPr>
            </w:pPr>
          </w:p>
          <w:p w14:paraId="0DF3A0DD">
            <w:pPr>
              <w:spacing w:line="400" w:lineRule="exact"/>
              <w:jc w:val="center"/>
              <w:rPr>
                <w:rFonts w:hint="eastAsia" w:ascii="仿宋" w:hAnsi="仿宋" w:eastAsia="仿宋" w:cs="Times New Roman"/>
                <w:kern w:val="2"/>
                <w:sz w:val="24"/>
                <w:szCs w:val="24"/>
                <w:lang w:val="en-US" w:eastAsia="zh-CN" w:bidi="ar-SA"/>
              </w:rPr>
            </w:pPr>
          </w:p>
          <w:p w14:paraId="2AA34FFF">
            <w:pPr>
              <w:spacing w:line="400" w:lineRule="exact"/>
              <w:jc w:val="center"/>
              <w:rPr>
                <w:rFonts w:hint="eastAsia" w:ascii="仿宋" w:hAnsi="仿宋" w:eastAsia="仿宋" w:cs="Times New Roman"/>
                <w:kern w:val="2"/>
                <w:sz w:val="24"/>
                <w:szCs w:val="24"/>
                <w:lang w:val="en-US" w:eastAsia="zh-CN" w:bidi="ar-SA"/>
              </w:rPr>
            </w:pPr>
          </w:p>
          <w:p w14:paraId="3FD1A43E">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蝇类</w:t>
            </w:r>
          </w:p>
        </w:tc>
        <w:tc>
          <w:tcPr>
            <w:tcW w:w="2535" w:type="dxa"/>
          </w:tcPr>
          <w:p w14:paraId="06DCA6BE">
            <w:pPr>
              <w:spacing w:line="400" w:lineRule="exact"/>
              <w:jc w:val="center"/>
              <w:rPr>
                <w:rFonts w:hint="eastAsia" w:ascii="仿宋" w:hAnsi="仿宋" w:eastAsia="仿宋" w:cs="Times New Roman"/>
                <w:kern w:val="2"/>
                <w:sz w:val="24"/>
                <w:szCs w:val="24"/>
                <w:lang w:val="zh-CN" w:eastAsia="zh-CN" w:bidi="ar-SA"/>
              </w:rPr>
            </w:pPr>
          </w:p>
          <w:p w14:paraId="23AF512B">
            <w:pPr>
              <w:spacing w:line="400" w:lineRule="exact"/>
              <w:jc w:val="center"/>
              <w:rPr>
                <w:rFonts w:hint="eastAsia" w:ascii="仿宋" w:hAnsi="仿宋" w:eastAsia="仿宋" w:cs="Times New Roman"/>
                <w:kern w:val="2"/>
                <w:sz w:val="24"/>
                <w:szCs w:val="24"/>
                <w:lang w:val="zh-CN" w:eastAsia="zh-CN" w:bidi="ar-SA"/>
              </w:rPr>
            </w:pPr>
          </w:p>
          <w:p w14:paraId="65AADAD7">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2月份（开学前）1次</w:t>
            </w:r>
          </w:p>
          <w:p w14:paraId="3DD667E5">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3月份（学期中）1次</w:t>
            </w:r>
          </w:p>
          <w:p w14:paraId="1E31C845">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4月份（学期中）1次</w:t>
            </w:r>
          </w:p>
          <w:p w14:paraId="31A7A928">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6月份（学期末）1次</w:t>
            </w:r>
          </w:p>
          <w:p w14:paraId="104B0CEF">
            <w:pPr>
              <w:spacing w:line="400" w:lineRule="exact"/>
              <w:jc w:val="center"/>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8月份（开学前）1次</w:t>
            </w:r>
          </w:p>
          <w:p w14:paraId="781B672E">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10月份（学期中）1次</w:t>
            </w:r>
          </w:p>
        </w:tc>
        <w:tc>
          <w:tcPr>
            <w:tcW w:w="4860" w:type="dxa"/>
          </w:tcPr>
          <w:p w14:paraId="34A79F5C">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1、对校园范围内的垃圾点进行全面检查，定期处理垃圾点的</w:t>
            </w:r>
            <w:r>
              <w:rPr>
                <w:rFonts w:hint="eastAsia" w:ascii="仿宋" w:hAnsi="仿宋" w:eastAsia="仿宋" w:cs="Times New Roman"/>
                <w:kern w:val="2"/>
                <w:sz w:val="24"/>
                <w:szCs w:val="24"/>
                <w:lang w:val="en-US" w:eastAsia="zh-CN" w:bidi="ar-SA"/>
              </w:rPr>
              <w:t>孳</w:t>
            </w:r>
            <w:r>
              <w:rPr>
                <w:rFonts w:hint="eastAsia" w:ascii="仿宋" w:hAnsi="仿宋" w:eastAsia="仿宋" w:cs="Times New Roman"/>
                <w:kern w:val="2"/>
                <w:sz w:val="24"/>
                <w:szCs w:val="24"/>
                <w:lang w:val="zh-CN" w:eastAsia="zh-CN" w:bidi="ar-SA"/>
              </w:rPr>
              <w:t>生物。</w:t>
            </w:r>
          </w:p>
          <w:p w14:paraId="37930089">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2、两月1次对校区内重点场所，包括首层卫生间、</w:t>
            </w:r>
            <w:r>
              <w:rPr>
                <w:rFonts w:hint="eastAsia" w:ascii="仿宋" w:hAnsi="仿宋" w:eastAsia="仿宋" w:cs="Times New Roman"/>
                <w:kern w:val="2"/>
                <w:sz w:val="24"/>
                <w:szCs w:val="24"/>
                <w:lang w:val="en-US" w:eastAsia="zh-CN" w:bidi="ar-SA"/>
              </w:rPr>
              <w:t>食</w:t>
            </w:r>
            <w:r>
              <w:rPr>
                <w:rFonts w:hint="eastAsia" w:ascii="仿宋" w:hAnsi="仿宋" w:eastAsia="仿宋" w:cs="Times New Roman"/>
                <w:kern w:val="2"/>
                <w:sz w:val="24"/>
                <w:szCs w:val="24"/>
                <w:lang w:val="zh-CN" w:eastAsia="zh-CN" w:bidi="ar-SA"/>
              </w:rPr>
              <w:t>堂外围垃圾点等进行喷施灭蝇药物，如杀蝇饵剂：杀灭室内成蝇，可以做好粘捕式灭蝇灯的安装、风帘机的安装、防蚊纱窗的安装等。</w:t>
            </w:r>
          </w:p>
          <w:p w14:paraId="61873D95">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3、对校区范围内进行检查灭蝇效果，并根据季节消长情况，适当增加灭蝇次数有效控制成蝇密度。</w:t>
            </w:r>
          </w:p>
        </w:tc>
        <w:tc>
          <w:tcPr>
            <w:tcW w:w="1110" w:type="dxa"/>
          </w:tcPr>
          <w:p w14:paraId="249A9DF9">
            <w:pPr>
              <w:spacing w:line="400" w:lineRule="exact"/>
              <w:jc w:val="left"/>
              <w:rPr>
                <w:rFonts w:hint="eastAsia" w:ascii="仿宋" w:hAnsi="仿宋" w:eastAsia="仿宋" w:cs="Times New Roman"/>
                <w:kern w:val="2"/>
                <w:sz w:val="24"/>
                <w:szCs w:val="24"/>
                <w:lang w:val="zh-CN" w:eastAsia="zh-CN" w:bidi="ar-SA"/>
              </w:rPr>
            </w:pPr>
          </w:p>
          <w:p w14:paraId="68F51385">
            <w:pPr>
              <w:spacing w:line="400" w:lineRule="exact"/>
              <w:jc w:val="left"/>
              <w:rPr>
                <w:rFonts w:hint="eastAsia" w:ascii="仿宋" w:hAnsi="仿宋" w:eastAsia="仿宋" w:cs="Times New Roman"/>
                <w:kern w:val="2"/>
                <w:sz w:val="24"/>
                <w:szCs w:val="24"/>
                <w:lang w:val="zh-CN" w:eastAsia="zh-CN" w:bidi="ar-SA"/>
              </w:rPr>
            </w:pPr>
          </w:p>
          <w:p w14:paraId="4A59967A">
            <w:pPr>
              <w:spacing w:line="400" w:lineRule="exact"/>
              <w:jc w:val="left"/>
              <w:rPr>
                <w:rFonts w:hint="eastAsia" w:ascii="仿宋" w:hAnsi="仿宋" w:eastAsia="仿宋" w:cs="Times New Roman"/>
                <w:kern w:val="2"/>
                <w:sz w:val="24"/>
                <w:szCs w:val="24"/>
                <w:lang w:val="zh-CN" w:eastAsia="zh-CN" w:bidi="ar-SA"/>
              </w:rPr>
            </w:pPr>
          </w:p>
          <w:p w14:paraId="0A366511">
            <w:pPr>
              <w:spacing w:line="400" w:lineRule="exact"/>
              <w:jc w:val="left"/>
              <w:rPr>
                <w:rFonts w:hint="eastAsia" w:ascii="仿宋" w:hAnsi="仿宋" w:eastAsia="仿宋" w:cs="Times New Roman"/>
                <w:kern w:val="2"/>
                <w:sz w:val="24"/>
                <w:szCs w:val="24"/>
                <w:lang w:val="zh-CN" w:eastAsia="zh-CN" w:bidi="ar-SA"/>
              </w:rPr>
            </w:pPr>
          </w:p>
          <w:p w14:paraId="13960B50">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按季节</w:t>
            </w:r>
            <w:r>
              <w:rPr>
                <w:rFonts w:hint="eastAsia" w:ascii="仿宋" w:hAnsi="仿宋" w:eastAsia="仿宋" w:cs="Times New Roman"/>
                <w:kern w:val="2"/>
                <w:sz w:val="24"/>
                <w:szCs w:val="24"/>
                <w:lang w:val="en-US" w:eastAsia="zh-CN" w:bidi="ar-SA"/>
              </w:rPr>
              <w:t>蝇</w:t>
            </w:r>
            <w:r>
              <w:rPr>
                <w:rFonts w:hint="eastAsia" w:ascii="仿宋" w:hAnsi="仿宋" w:eastAsia="仿宋" w:cs="Times New Roman"/>
                <w:kern w:val="2"/>
                <w:sz w:val="24"/>
                <w:szCs w:val="24"/>
                <w:lang w:val="zh-CN" w:eastAsia="zh-CN" w:bidi="ar-SA"/>
              </w:rPr>
              <w:t>类高发期调整防治周期</w:t>
            </w:r>
          </w:p>
          <w:p w14:paraId="65FD168D">
            <w:pPr>
              <w:spacing w:line="400" w:lineRule="exact"/>
              <w:jc w:val="left"/>
              <w:rPr>
                <w:rFonts w:hint="eastAsia" w:ascii="仿宋" w:hAnsi="仿宋" w:eastAsia="仿宋" w:cs="Times New Roman"/>
                <w:kern w:val="2"/>
                <w:sz w:val="24"/>
                <w:szCs w:val="24"/>
                <w:lang w:val="en-US" w:eastAsia="zh-CN" w:bidi="ar-SA"/>
              </w:rPr>
            </w:pPr>
          </w:p>
        </w:tc>
      </w:tr>
      <w:tr w14:paraId="2374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Pr>
          <w:p w14:paraId="0FF96BF3">
            <w:pPr>
              <w:spacing w:line="400" w:lineRule="exact"/>
              <w:jc w:val="center"/>
              <w:rPr>
                <w:rFonts w:hint="eastAsia" w:ascii="仿宋" w:hAnsi="仿宋" w:eastAsia="仿宋" w:cs="Times New Roman"/>
                <w:kern w:val="2"/>
                <w:sz w:val="24"/>
                <w:szCs w:val="24"/>
                <w:lang w:val="en-US" w:eastAsia="zh-CN" w:bidi="ar-SA"/>
              </w:rPr>
            </w:pPr>
          </w:p>
          <w:p w14:paraId="0B3768CB">
            <w:pPr>
              <w:spacing w:line="400" w:lineRule="exact"/>
              <w:jc w:val="center"/>
              <w:rPr>
                <w:rFonts w:hint="eastAsia" w:ascii="仿宋" w:hAnsi="仿宋" w:eastAsia="仿宋" w:cs="Times New Roman"/>
                <w:kern w:val="2"/>
                <w:sz w:val="24"/>
                <w:szCs w:val="24"/>
                <w:lang w:val="en-US" w:eastAsia="zh-CN" w:bidi="ar-SA"/>
              </w:rPr>
            </w:pPr>
          </w:p>
          <w:p w14:paraId="69005B12">
            <w:pPr>
              <w:spacing w:line="400" w:lineRule="exact"/>
              <w:jc w:val="center"/>
              <w:rPr>
                <w:rFonts w:hint="eastAsia" w:ascii="仿宋" w:hAnsi="仿宋" w:eastAsia="仿宋" w:cs="Times New Roman"/>
                <w:kern w:val="2"/>
                <w:sz w:val="24"/>
                <w:szCs w:val="24"/>
                <w:lang w:val="en-US" w:eastAsia="zh-CN" w:bidi="ar-SA"/>
              </w:rPr>
            </w:pPr>
          </w:p>
          <w:p w14:paraId="73D23C25">
            <w:pPr>
              <w:spacing w:line="400" w:lineRule="exact"/>
              <w:jc w:val="center"/>
              <w:rPr>
                <w:rFonts w:hint="eastAsia" w:ascii="仿宋" w:hAnsi="仿宋" w:eastAsia="仿宋" w:cs="Times New Roman"/>
                <w:kern w:val="2"/>
                <w:sz w:val="24"/>
                <w:szCs w:val="24"/>
                <w:lang w:val="en-US" w:eastAsia="zh-CN" w:bidi="ar-SA"/>
              </w:rPr>
            </w:pPr>
          </w:p>
          <w:p w14:paraId="2CE5D502">
            <w:pPr>
              <w:spacing w:line="400" w:lineRule="exact"/>
              <w:jc w:val="center"/>
              <w:rPr>
                <w:rFonts w:hint="eastAsia" w:ascii="仿宋" w:hAnsi="仿宋" w:eastAsia="仿宋" w:cs="Times New Roman"/>
                <w:kern w:val="2"/>
                <w:sz w:val="24"/>
                <w:szCs w:val="24"/>
                <w:lang w:val="en-US" w:eastAsia="zh-CN" w:bidi="ar-SA"/>
              </w:rPr>
            </w:pPr>
          </w:p>
          <w:p w14:paraId="7C842AFF">
            <w:pPr>
              <w:spacing w:line="400" w:lineRule="exact"/>
              <w:jc w:val="center"/>
              <w:rPr>
                <w:rFonts w:hint="eastAsia" w:ascii="仿宋" w:hAnsi="仿宋" w:eastAsia="仿宋" w:cs="Times New Roman"/>
                <w:kern w:val="2"/>
                <w:sz w:val="24"/>
                <w:szCs w:val="24"/>
                <w:lang w:val="en-US" w:eastAsia="zh-CN" w:bidi="ar-SA"/>
              </w:rPr>
            </w:pPr>
          </w:p>
          <w:p w14:paraId="2FE6D4C7">
            <w:pPr>
              <w:spacing w:line="400" w:lineRule="exact"/>
              <w:jc w:val="center"/>
              <w:rPr>
                <w:rFonts w:hint="eastAsia" w:ascii="仿宋" w:hAnsi="仿宋" w:eastAsia="仿宋" w:cs="Times New Roman"/>
                <w:kern w:val="2"/>
                <w:sz w:val="24"/>
                <w:szCs w:val="24"/>
                <w:lang w:val="en-US" w:eastAsia="zh-CN" w:bidi="ar-SA"/>
              </w:rPr>
            </w:pPr>
          </w:p>
          <w:p w14:paraId="78A37C24">
            <w:pPr>
              <w:spacing w:line="400" w:lineRule="exact"/>
              <w:jc w:val="center"/>
              <w:rPr>
                <w:rFonts w:hint="eastAsia" w:ascii="仿宋" w:hAnsi="仿宋" w:eastAsia="仿宋" w:cs="Times New Roman"/>
                <w:kern w:val="2"/>
                <w:sz w:val="24"/>
                <w:szCs w:val="24"/>
                <w:lang w:val="en-US" w:eastAsia="zh-CN" w:bidi="ar-SA"/>
              </w:rPr>
            </w:pPr>
          </w:p>
          <w:p w14:paraId="6AAA0A0A">
            <w:pPr>
              <w:spacing w:line="400" w:lineRule="exact"/>
              <w:jc w:val="center"/>
              <w:rPr>
                <w:rFonts w:hint="eastAsia" w:ascii="仿宋" w:hAnsi="仿宋" w:eastAsia="仿宋" w:cs="Times New Roman"/>
                <w:kern w:val="2"/>
                <w:sz w:val="24"/>
                <w:szCs w:val="24"/>
                <w:lang w:val="en-US" w:eastAsia="zh-CN" w:bidi="ar-SA"/>
              </w:rPr>
            </w:pPr>
          </w:p>
          <w:p w14:paraId="76EBEDA9">
            <w:pPr>
              <w:spacing w:line="400" w:lineRule="exact"/>
              <w:jc w:val="center"/>
              <w:rPr>
                <w:rFonts w:hint="eastAsia" w:ascii="仿宋" w:hAnsi="仿宋" w:eastAsia="仿宋" w:cs="Times New Roman"/>
                <w:kern w:val="2"/>
                <w:sz w:val="24"/>
                <w:szCs w:val="24"/>
                <w:lang w:val="en-US" w:eastAsia="zh-CN" w:bidi="ar-SA"/>
              </w:rPr>
            </w:pPr>
          </w:p>
          <w:p w14:paraId="6CB7ED67">
            <w:pPr>
              <w:spacing w:line="400" w:lineRule="exact"/>
              <w:jc w:val="center"/>
              <w:rPr>
                <w:rFonts w:hint="eastAsia" w:ascii="仿宋" w:hAnsi="仿宋" w:eastAsia="仿宋" w:cs="Times New Roman"/>
                <w:kern w:val="2"/>
                <w:sz w:val="24"/>
                <w:szCs w:val="24"/>
                <w:lang w:val="en-US" w:eastAsia="zh-CN" w:bidi="ar-SA"/>
              </w:rPr>
            </w:pPr>
          </w:p>
          <w:p w14:paraId="7AAB9C2F">
            <w:pPr>
              <w:spacing w:line="400" w:lineRule="exact"/>
              <w:jc w:val="center"/>
              <w:rPr>
                <w:rFonts w:hint="eastAsia" w:ascii="仿宋" w:hAnsi="仿宋" w:eastAsia="仿宋" w:cs="Times New Roman"/>
                <w:kern w:val="2"/>
                <w:sz w:val="24"/>
                <w:szCs w:val="24"/>
                <w:lang w:val="en-US" w:eastAsia="zh-CN" w:bidi="ar-SA"/>
              </w:rPr>
            </w:pPr>
          </w:p>
          <w:p w14:paraId="1218194B">
            <w:pPr>
              <w:spacing w:line="400" w:lineRule="exact"/>
              <w:jc w:val="center"/>
              <w:rPr>
                <w:rFonts w:hint="eastAsia" w:ascii="仿宋" w:hAnsi="仿宋" w:eastAsia="仿宋" w:cs="Times New Roman"/>
                <w:kern w:val="2"/>
                <w:sz w:val="24"/>
                <w:szCs w:val="24"/>
                <w:lang w:val="en-US" w:eastAsia="zh-CN" w:bidi="ar-SA"/>
              </w:rPr>
            </w:pPr>
          </w:p>
          <w:p w14:paraId="2CF52FA7">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白蚁</w:t>
            </w:r>
          </w:p>
        </w:tc>
        <w:tc>
          <w:tcPr>
            <w:tcW w:w="2535" w:type="dxa"/>
          </w:tcPr>
          <w:p w14:paraId="10A18269">
            <w:pPr>
              <w:spacing w:line="400" w:lineRule="exact"/>
              <w:jc w:val="center"/>
              <w:rPr>
                <w:rFonts w:hint="eastAsia" w:ascii="仿宋" w:hAnsi="仿宋" w:eastAsia="仿宋" w:cs="Times New Roman"/>
                <w:kern w:val="2"/>
                <w:sz w:val="24"/>
                <w:szCs w:val="24"/>
                <w:lang w:val="zh-CN" w:eastAsia="zh-CN" w:bidi="ar-SA"/>
              </w:rPr>
            </w:pPr>
          </w:p>
          <w:p w14:paraId="66AAD14D">
            <w:pPr>
              <w:spacing w:line="400" w:lineRule="exact"/>
              <w:jc w:val="center"/>
              <w:rPr>
                <w:rFonts w:hint="eastAsia" w:ascii="仿宋" w:hAnsi="仿宋" w:eastAsia="仿宋" w:cs="Times New Roman"/>
                <w:kern w:val="2"/>
                <w:sz w:val="24"/>
                <w:szCs w:val="24"/>
                <w:lang w:val="zh-CN" w:eastAsia="zh-CN" w:bidi="ar-SA"/>
              </w:rPr>
            </w:pPr>
          </w:p>
          <w:p w14:paraId="387BC3C1">
            <w:pPr>
              <w:spacing w:line="400" w:lineRule="exact"/>
              <w:jc w:val="center"/>
              <w:rPr>
                <w:rFonts w:hint="eastAsia" w:ascii="仿宋" w:hAnsi="仿宋" w:eastAsia="仿宋" w:cs="Times New Roman"/>
                <w:kern w:val="2"/>
                <w:sz w:val="24"/>
                <w:szCs w:val="24"/>
                <w:lang w:val="zh-CN" w:eastAsia="zh-CN" w:bidi="ar-SA"/>
              </w:rPr>
            </w:pPr>
          </w:p>
          <w:p w14:paraId="0FB2A01B">
            <w:pPr>
              <w:spacing w:line="400" w:lineRule="exact"/>
              <w:jc w:val="center"/>
              <w:rPr>
                <w:rFonts w:hint="eastAsia" w:ascii="仿宋" w:hAnsi="仿宋" w:eastAsia="仿宋" w:cs="Times New Roman"/>
                <w:kern w:val="2"/>
                <w:sz w:val="24"/>
                <w:szCs w:val="24"/>
                <w:lang w:val="zh-CN" w:eastAsia="zh-CN" w:bidi="ar-SA"/>
              </w:rPr>
            </w:pPr>
          </w:p>
          <w:p w14:paraId="351D814B">
            <w:pPr>
              <w:spacing w:line="400" w:lineRule="exact"/>
              <w:jc w:val="center"/>
              <w:rPr>
                <w:rFonts w:hint="eastAsia" w:ascii="仿宋" w:hAnsi="仿宋" w:eastAsia="仿宋" w:cs="Times New Roman"/>
                <w:kern w:val="2"/>
                <w:sz w:val="24"/>
                <w:szCs w:val="24"/>
                <w:lang w:val="zh-CN" w:eastAsia="zh-CN" w:bidi="ar-SA"/>
              </w:rPr>
            </w:pPr>
          </w:p>
          <w:p w14:paraId="5F90643C">
            <w:pPr>
              <w:spacing w:line="400" w:lineRule="exact"/>
              <w:jc w:val="center"/>
              <w:rPr>
                <w:rFonts w:hint="eastAsia" w:ascii="仿宋" w:hAnsi="仿宋" w:eastAsia="仿宋" w:cs="Times New Roman"/>
                <w:kern w:val="2"/>
                <w:sz w:val="24"/>
                <w:szCs w:val="24"/>
                <w:lang w:val="zh-CN" w:eastAsia="zh-CN" w:bidi="ar-SA"/>
              </w:rPr>
            </w:pPr>
          </w:p>
          <w:p w14:paraId="42BC2D45">
            <w:pPr>
              <w:spacing w:line="400" w:lineRule="exact"/>
              <w:jc w:val="center"/>
              <w:rPr>
                <w:rFonts w:hint="eastAsia" w:ascii="仿宋" w:hAnsi="仿宋" w:eastAsia="仿宋" w:cs="Times New Roman"/>
                <w:kern w:val="2"/>
                <w:sz w:val="24"/>
                <w:szCs w:val="24"/>
                <w:lang w:val="zh-CN" w:eastAsia="zh-CN" w:bidi="ar-SA"/>
              </w:rPr>
            </w:pPr>
          </w:p>
          <w:p w14:paraId="47603370">
            <w:pPr>
              <w:spacing w:line="400" w:lineRule="exact"/>
              <w:jc w:val="center"/>
              <w:rPr>
                <w:rFonts w:hint="eastAsia" w:ascii="仿宋" w:hAnsi="仿宋" w:eastAsia="仿宋" w:cs="Times New Roman"/>
                <w:kern w:val="2"/>
                <w:sz w:val="24"/>
                <w:szCs w:val="24"/>
                <w:lang w:val="zh-CN" w:eastAsia="zh-CN" w:bidi="ar-SA"/>
              </w:rPr>
            </w:pPr>
          </w:p>
          <w:p w14:paraId="3751CB32">
            <w:pPr>
              <w:spacing w:line="400" w:lineRule="exact"/>
              <w:jc w:val="center"/>
              <w:rPr>
                <w:rFonts w:hint="eastAsia" w:ascii="仿宋" w:hAnsi="仿宋" w:eastAsia="仿宋" w:cs="Times New Roman"/>
                <w:kern w:val="2"/>
                <w:sz w:val="24"/>
                <w:szCs w:val="24"/>
                <w:lang w:val="zh-CN" w:eastAsia="zh-CN" w:bidi="ar-SA"/>
              </w:rPr>
            </w:pPr>
          </w:p>
          <w:p w14:paraId="6E7E3216">
            <w:pPr>
              <w:spacing w:line="400" w:lineRule="exact"/>
              <w:jc w:val="center"/>
              <w:rPr>
                <w:rFonts w:hint="eastAsia" w:ascii="仿宋" w:hAnsi="仿宋" w:eastAsia="仿宋" w:cs="Times New Roman"/>
                <w:kern w:val="2"/>
                <w:sz w:val="24"/>
                <w:szCs w:val="24"/>
                <w:lang w:val="zh-CN" w:eastAsia="zh-CN" w:bidi="ar-SA"/>
              </w:rPr>
            </w:pPr>
          </w:p>
          <w:p w14:paraId="1A747275">
            <w:pPr>
              <w:spacing w:line="400" w:lineRule="exact"/>
              <w:jc w:val="center"/>
              <w:rPr>
                <w:rFonts w:hint="eastAsia" w:ascii="仿宋" w:hAnsi="仿宋" w:eastAsia="仿宋" w:cs="Times New Roman"/>
                <w:kern w:val="2"/>
                <w:sz w:val="24"/>
                <w:szCs w:val="24"/>
                <w:lang w:val="zh-CN" w:eastAsia="zh-CN" w:bidi="ar-SA"/>
              </w:rPr>
            </w:pPr>
          </w:p>
          <w:p w14:paraId="59A82437">
            <w:pPr>
              <w:spacing w:line="400" w:lineRule="exact"/>
              <w:jc w:val="center"/>
              <w:rPr>
                <w:rFonts w:hint="eastAsia" w:ascii="仿宋" w:hAnsi="仿宋" w:eastAsia="仿宋" w:cs="Times New Roman"/>
                <w:kern w:val="2"/>
                <w:sz w:val="24"/>
                <w:szCs w:val="24"/>
                <w:lang w:val="zh-CN" w:eastAsia="zh-CN" w:bidi="ar-SA"/>
              </w:rPr>
            </w:pPr>
          </w:p>
          <w:p w14:paraId="4B8DD180">
            <w:pPr>
              <w:spacing w:line="400" w:lineRule="exact"/>
              <w:jc w:val="center"/>
              <w:rPr>
                <w:rFonts w:hint="eastAsia" w:ascii="仿宋" w:hAnsi="仿宋" w:eastAsia="仿宋" w:cs="Times New Roman"/>
                <w:kern w:val="2"/>
                <w:sz w:val="24"/>
                <w:szCs w:val="24"/>
                <w:lang w:val="zh-CN" w:eastAsia="zh-CN" w:bidi="ar-SA"/>
              </w:rPr>
            </w:pPr>
          </w:p>
          <w:p w14:paraId="43DD21B3">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每月检查灭杀1次</w:t>
            </w:r>
          </w:p>
        </w:tc>
        <w:tc>
          <w:tcPr>
            <w:tcW w:w="4860" w:type="dxa"/>
          </w:tcPr>
          <w:p w14:paraId="13984450">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1、每月1次对校园范围内的场所（包括电房、学生宿舍、教室等）进行全面检查。</w:t>
            </w:r>
          </w:p>
          <w:p w14:paraId="071743FC">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对已发现白蚁危害的场所在干燥环境下，采用“高效白蚁清”粉剂灭杀法，根据白蚁的生物特性，把足量的粉剂喷在白蚁身上或蚁路内，让白蚁将药粉带回去，利用其相互交哺和清洁的习性，把药粉传播到更多的白蚁个体甚至蚁王蚁后身上，让其中毒达到全巢死亡的目的。并于两个星期后进行复查，以确保灭效，阻止白蚁危害继续扩散。</w:t>
            </w:r>
          </w:p>
          <w:p w14:paraId="47D5B1CC">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3、对土栖性的白蚁，采用水剂浇灌法，如毒死蜱，把用于白蚁预防的药物灌注到树木茎部的下面，除作杀灭生蚁以外，起到长期的预防作用，能较好的解决地下白蚁的问题。</w:t>
            </w:r>
          </w:p>
          <w:p w14:paraId="59326815">
            <w:pPr>
              <w:spacing w:line="400" w:lineRule="exact"/>
              <w:jc w:val="left"/>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4、加强对学院内建筑物周边的白蚁检查工作，一旦发现有白蚁危害，及时对该部位进行喷施药粉或浇灌药水处理，防止蚁患的进一步扩散。</w:t>
            </w:r>
          </w:p>
          <w:p w14:paraId="33A2B898">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zh-CN" w:eastAsia="zh-CN" w:bidi="ar-SA"/>
              </w:rPr>
              <w:t>5、每月1次加强对树木、花基灌木等各重点部位的检查工作，发现树木有蚁及时进行灭治。对地下的白蚁，必要时采用诱杀法，在花基、绿化带等位置布放诱蚁箱，监测和诱杀地下的蚁群。</w:t>
            </w:r>
          </w:p>
        </w:tc>
        <w:tc>
          <w:tcPr>
            <w:tcW w:w="1110" w:type="dxa"/>
          </w:tcPr>
          <w:p w14:paraId="385D4990">
            <w:pPr>
              <w:spacing w:line="400" w:lineRule="exact"/>
              <w:jc w:val="center"/>
              <w:rPr>
                <w:rFonts w:hint="eastAsia" w:ascii="仿宋" w:hAnsi="仿宋" w:eastAsia="仿宋" w:cs="Times New Roman"/>
                <w:kern w:val="2"/>
                <w:sz w:val="24"/>
                <w:szCs w:val="24"/>
                <w:lang w:val="en-US" w:eastAsia="zh-CN" w:bidi="ar-SA"/>
              </w:rPr>
            </w:pPr>
          </w:p>
        </w:tc>
      </w:tr>
    </w:tbl>
    <w:p w14:paraId="0D494C09">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    2、按照《湖南省病媒生物防治条例》、《株洲市病媒生物服务行业管理办法》的有关要求，确保在承包期内服务的项目控制在国家规定的控制标准内</w:t>
      </w:r>
      <w:r>
        <w:rPr>
          <w:rFonts w:hint="eastAsia" w:ascii="仿宋" w:hAnsi="仿宋" w:eastAsia="仿宋" w:cs="Times New Roman"/>
          <w:kern w:val="2"/>
          <w:sz w:val="24"/>
          <w:szCs w:val="24"/>
          <w:lang w:val="zh-CN" w:eastAsia="zh-CN" w:bidi="ar-SA"/>
        </w:rPr>
        <w:t>；</w:t>
      </w:r>
    </w:p>
    <w:p w14:paraId="7CD19BE6">
      <w:pPr>
        <w:autoSpaceDE w:val="0"/>
        <w:autoSpaceDN w:val="0"/>
        <w:spacing w:line="408" w:lineRule="auto"/>
        <w:ind w:firstLine="480" w:firstLineChars="2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3、如遇特殊情况出现，1小时内电话回复，24小时内派专业技术人员着工作服到场处理</w:t>
      </w:r>
      <w:r>
        <w:rPr>
          <w:rFonts w:hint="eastAsia" w:ascii="仿宋" w:hAnsi="仿宋" w:eastAsia="仿宋" w:cs="Times New Roman"/>
          <w:kern w:val="2"/>
          <w:sz w:val="24"/>
          <w:szCs w:val="24"/>
          <w:lang w:val="zh-CN" w:eastAsia="zh-CN" w:bidi="ar-SA"/>
        </w:rPr>
        <w:t>；</w:t>
      </w:r>
    </w:p>
    <w:p w14:paraId="173C5A93">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4、所用器械、所施药品、</w:t>
      </w:r>
      <w:r>
        <w:rPr>
          <w:rFonts w:hint="eastAsia" w:ascii="仿宋" w:hAnsi="仿宋" w:eastAsia="仿宋" w:cs="Times New Roman"/>
          <w:kern w:val="2"/>
          <w:sz w:val="24"/>
          <w:szCs w:val="24"/>
          <w:lang w:val="zh-CN" w:eastAsia="zh-CN" w:bidi="ar-SA"/>
        </w:rPr>
        <w:t>施工操作遵循规范性和专业性。采用药品及器械均为</w:t>
      </w:r>
      <w:r>
        <w:rPr>
          <w:rFonts w:hint="eastAsia" w:ascii="仿宋" w:hAnsi="仿宋" w:eastAsia="仿宋" w:cs="Times New Roman"/>
          <w:kern w:val="2"/>
          <w:sz w:val="24"/>
          <w:szCs w:val="24"/>
          <w:lang w:val="en-US" w:eastAsia="zh-CN" w:bidi="ar-SA"/>
        </w:rPr>
        <w:t>国标</w:t>
      </w:r>
      <w:r>
        <w:rPr>
          <w:rFonts w:hint="eastAsia" w:ascii="仿宋" w:hAnsi="仿宋" w:eastAsia="仿宋" w:cs="Times New Roman"/>
          <w:kern w:val="2"/>
          <w:sz w:val="24"/>
          <w:szCs w:val="24"/>
          <w:lang w:val="zh-CN" w:eastAsia="zh-CN" w:bidi="ar-SA"/>
        </w:rPr>
        <w:t>、先进、高效、低毒、低残留的安全产品；提供药品的三证；</w:t>
      </w:r>
    </w:p>
    <w:p w14:paraId="6C87CBC0">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5、</w:t>
      </w:r>
      <w:r>
        <w:rPr>
          <w:rFonts w:hint="eastAsia" w:ascii="仿宋" w:hAnsi="仿宋" w:eastAsia="仿宋" w:cs="Times New Roman"/>
          <w:kern w:val="2"/>
          <w:sz w:val="24"/>
          <w:szCs w:val="24"/>
          <w:lang w:val="zh-CN" w:eastAsia="zh-CN" w:bidi="ar-SA"/>
        </w:rPr>
        <w:t>以上每次施工巡检必须到后勤处填报记录表；</w:t>
      </w:r>
    </w:p>
    <w:p w14:paraId="6BB30CA3">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6、</w:t>
      </w:r>
      <w:r>
        <w:rPr>
          <w:rFonts w:hint="eastAsia" w:ascii="仿宋" w:hAnsi="仿宋" w:eastAsia="仿宋" w:cs="Times New Roman"/>
          <w:kern w:val="2"/>
          <w:sz w:val="24"/>
          <w:szCs w:val="24"/>
          <w:lang w:val="zh-CN" w:eastAsia="zh-CN" w:bidi="ar-SA"/>
        </w:rPr>
        <w:t>年底12月15日前上交年度总结；</w:t>
      </w:r>
    </w:p>
    <w:p w14:paraId="26FDCE6E">
      <w:pPr>
        <w:autoSpaceDE w:val="0"/>
        <w:autoSpaceDN w:val="0"/>
        <w:spacing w:line="408" w:lineRule="auto"/>
        <w:ind w:firstLine="480" w:firstLineChars="2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7、按照学校具体需求（不低于200张/年）无偿提供粘鼠板给学生使用，并积极配合完成学校交于的其他工作；</w:t>
      </w:r>
    </w:p>
    <w:p w14:paraId="2CF3D839">
      <w:pPr>
        <w:autoSpaceDE w:val="0"/>
        <w:autoSpaceDN w:val="0"/>
        <w:spacing w:line="408" w:lineRule="auto"/>
        <w:ind w:firstLine="480" w:firstLineChars="2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8、全年对全校灭鼠投饵站进修巡视，年修复投饵站不低于50个，新建投饵站不低于50个；</w:t>
      </w:r>
    </w:p>
    <w:p w14:paraId="6BAF22FC">
      <w:pPr>
        <w:autoSpaceDE w:val="0"/>
        <w:autoSpaceDN w:val="0"/>
        <w:spacing w:line="408" w:lineRule="auto"/>
        <w:ind w:firstLine="480" w:firstLineChars="20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9、配合完成创文及爱卫评审验收工作。</w:t>
      </w:r>
    </w:p>
    <w:p w14:paraId="5881170C">
      <w:pPr>
        <w:autoSpaceDE w:val="0"/>
        <w:autoSpaceDN w:val="0"/>
        <w:spacing w:line="408" w:lineRule="auto"/>
        <w:ind w:firstLine="480" w:firstLineChars="200"/>
        <w:rPr>
          <w:rFonts w:hint="eastAsia" w:ascii="仿宋" w:hAnsi="仿宋" w:eastAsia="仿宋" w:cs="仿宋"/>
          <w:color w:val="333333"/>
          <w:kern w:val="0"/>
          <w:sz w:val="24"/>
          <w:szCs w:val="24"/>
        </w:rPr>
      </w:pPr>
      <w:r>
        <w:rPr>
          <w:rFonts w:hint="eastAsia" w:ascii="仿宋" w:hAnsi="仿宋" w:eastAsia="仿宋" w:cs="Times New Roman"/>
          <w:kern w:val="2"/>
          <w:sz w:val="24"/>
          <w:szCs w:val="24"/>
          <w:lang w:val="en-US" w:eastAsia="zh-CN" w:bidi="ar-SA"/>
        </w:rPr>
        <w:t>10、寒暑假集中对云龙、田心校区及东院学生宿舍内部进行灭蚊蝇虫处理。</w:t>
      </w:r>
    </w:p>
    <w:p w14:paraId="130BDE49">
      <w:pPr>
        <w:snapToGrid w:val="0"/>
        <w:spacing w:before="156" w:beforeLines="50" w:line="360" w:lineRule="auto"/>
        <w:ind w:firstLine="482" w:firstLineChars="200"/>
        <w:jc w:val="left"/>
        <w:rPr>
          <w:rFonts w:hint="eastAsia" w:ascii="仿宋" w:hAnsi="仿宋" w:eastAsia="仿宋" w:cstheme="minorEastAsia"/>
          <w:b/>
          <w:sz w:val="24"/>
          <w:szCs w:val="24"/>
        </w:rPr>
      </w:pPr>
      <w:r>
        <w:rPr>
          <w:rFonts w:hint="eastAsia" w:ascii="仿宋" w:hAnsi="仿宋" w:eastAsia="仿宋" w:cstheme="minorEastAsia"/>
          <w:b/>
          <w:sz w:val="24"/>
          <w:szCs w:val="24"/>
        </w:rPr>
        <w:t>三、服务质量要求：</w:t>
      </w:r>
    </w:p>
    <w:p w14:paraId="7D1C3BC8">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1、鼠类防</w:t>
      </w:r>
      <w:r>
        <w:rPr>
          <w:rFonts w:hint="eastAsia" w:ascii="仿宋" w:hAnsi="仿宋" w:eastAsia="仿宋" w:cs="Times New Roman"/>
          <w:kern w:val="2"/>
          <w:sz w:val="24"/>
          <w:szCs w:val="24"/>
          <w:lang w:val="en-US" w:eastAsia="zh-CN" w:bidi="ar-SA"/>
        </w:rPr>
        <w:t>治</w:t>
      </w:r>
      <w:r>
        <w:rPr>
          <w:rFonts w:hint="eastAsia" w:ascii="仿宋" w:hAnsi="仿宋" w:eastAsia="仿宋" w:cs="Times New Roman"/>
          <w:kern w:val="2"/>
          <w:sz w:val="24"/>
          <w:szCs w:val="24"/>
          <w:lang w:val="zh-CN" w:eastAsia="zh-CN" w:bidi="ar-SA"/>
        </w:rPr>
        <w:t>标准（</w:t>
      </w:r>
      <w:r>
        <w:rPr>
          <w:rFonts w:hint="eastAsia" w:ascii="仿宋" w:hAnsi="仿宋" w:eastAsia="仿宋" w:cs="Times New Roman"/>
          <w:kern w:val="2"/>
          <w:sz w:val="24"/>
          <w:szCs w:val="24"/>
          <w:lang w:val="en-US" w:eastAsia="zh-CN" w:bidi="ar-SA"/>
        </w:rPr>
        <w:t>湖南</w:t>
      </w:r>
      <w:r>
        <w:rPr>
          <w:rFonts w:hint="eastAsia" w:ascii="仿宋" w:hAnsi="仿宋" w:eastAsia="仿宋" w:cs="Times New Roman"/>
          <w:kern w:val="2"/>
          <w:sz w:val="24"/>
          <w:szCs w:val="24"/>
          <w:lang w:val="zh-CN" w:eastAsia="zh-CN" w:bidi="ar-SA"/>
        </w:rPr>
        <w:t>省爱卫会规定）：</w:t>
      </w:r>
    </w:p>
    <w:p w14:paraId="03FD816D">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1.1</w:t>
      </w:r>
      <w:r>
        <w:rPr>
          <w:rFonts w:hint="eastAsia" w:ascii="仿宋" w:hAnsi="仿宋" w:eastAsia="仿宋" w:cs="Times New Roman"/>
          <w:kern w:val="2"/>
          <w:sz w:val="24"/>
          <w:szCs w:val="24"/>
          <w:lang w:val="zh-CN" w:eastAsia="zh-CN" w:bidi="ar-SA"/>
        </w:rPr>
        <w:t>室内鼠密度：粉迹法不超过5%；鼠迹法不超过5%；</w:t>
      </w:r>
    </w:p>
    <w:p w14:paraId="6FF0E2AB">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1.2</w:t>
      </w:r>
      <w:r>
        <w:rPr>
          <w:rFonts w:hint="eastAsia" w:ascii="仿宋" w:hAnsi="仿宋" w:eastAsia="仿宋" w:cs="Times New Roman"/>
          <w:kern w:val="2"/>
          <w:sz w:val="24"/>
          <w:szCs w:val="24"/>
          <w:lang w:val="zh-CN" w:eastAsia="zh-CN" w:bidi="ar-SA"/>
        </w:rPr>
        <w:t>室外鼠密度：每2000延长米鼠迹不超过6处。</w:t>
      </w:r>
    </w:p>
    <w:p w14:paraId="5756F2D5">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2、蟑螂防</w:t>
      </w:r>
      <w:r>
        <w:rPr>
          <w:rFonts w:hint="eastAsia" w:ascii="仿宋" w:hAnsi="仿宋" w:eastAsia="仿宋" w:cs="Times New Roman"/>
          <w:kern w:val="2"/>
          <w:sz w:val="24"/>
          <w:szCs w:val="24"/>
          <w:lang w:val="en-US" w:eastAsia="zh-CN" w:bidi="ar-SA"/>
        </w:rPr>
        <w:t>治</w:t>
      </w:r>
      <w:r>
        <w:rPr>
          <w:rFonts w:hint="eastAsia" w:ascii="仿宋" w:hAnsi="仿宋" w:eastAsia="仿宋" w:cs="Times New Roman"/>
          <w:kern w:val="2"/>
          <w:sz w:val="24"/>
          <w:szCs w:val="24"/>
          <w:lang w:val="zh-CN" w:eastAsia="zh-CN" w:bidi="ar-SA"/>
        </w:rPr>
        <w:t>标准（</w:t>
      </w:r>
      <w:r>
        <w:rPr>
          <w:rFonts w:hint="eastAsia" w:ascii="仿宋" w:hAnsi="仿宋" w:eastAsia="仿宋" w:cs="Times New Roman"/>
          <w:kern w:val="2"/>
          <w:sz w:val="24"/>
          <w:szCs w:val="24"/>
          <w:lang w:val="en-US" w:eastAsia="zh-CN" w:bidi="ar-SA"/>
        </w:rPr>
        <w:t>湖南</w:t>
      </w:r>
      <w:r>
        <w:rPr>
          <w:rFonts w:hint="eastAsia" w:ascii="仿宋" w:hAnsi="仿宋" w:eastAsia="仿宋" w:cs="Times New Roman"/>
          <w:kern w:val="2"/>
          <w:sz w:val="24"/>
          <w:szCs w:val="24"/>
          <w:lang w:val="zh-CN" w:eastAsia="zh-CN" w:bidi="ar-SA"/>
        </w:rPr>
        <w:t>省爱卫会规定）：</w:t>
      </w:r>
    </w:p>
    <w:p w14:paraId="448CDA0E">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2.1</w:t>
      </w:r>
      <w:r>
        <w:rPr>
          <w:rFonts w:hint="eastAsia" w:ascii="仿宋" w:hAnsi="仿宋" w:eastAsia="仿宋" w:cs="Times New Roman"/>
          <w:kern w:val="2"/>
          <w:sz w:val="24"/>
          <w:szCs w:val="24"/>
          <w:lang w:val="zh-CN" w:eastAsia="zh-CN" w:bidi="ar-SA"/>
        </w:rPr>
        <w:t>成虫密度：有成（若）虫房间不超过5%；</w:t>
      </w:r>
    </w:p>
    <w:p w14:paraId="28230948">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2.2</w:t>
      </w:r>
      <w:r>
        <w:rPr>
          <w:rFonts w:hint="eastAsia" w:ascii="仿宋" w:hAnsi="仿宋" w:eastAsia="仿宋" w:cs="Times New Roman"/>
          <w:kern w:val="2"/>
          <w:sz w:val="24"/>
          <w:szCs w:val="24"/>
          <w:lang w:val="zh-CN" w:eastAsia="zh-CN" w:bidi="ar-SA"/>
        </w:rPr>
        <w:t>蟑迹密度：有蟑迹房间不超过5%。</w:t>
      </w:r>
    </w:p>
    <w:p w14:paraId="3E64EAA6">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3、灭蚊、蝇防</w:t>
      </w:r>
      <w:r>
        <w:rPr>
          <w:rFonts w:hint="eastAsia" w:ascii="仿宋" w:hAnsi="仿宋" w:eastAsia="仿宋" w:cs="Times New Roman"/>
          <w:kern w:val="2"/>
          <w:sz w:val="24"/>
          <w:szCs w:val="24"/>
          <w:lang w:val="en-US" w:eastAsia="zh-CN" w:bidi="ar-SA"/>
        </w:rPr>
        <w:t>治</w:t>
      </w:r>
      <w:r>
        <w:rPr>
          <w:rFonts w:hint="eastAsia" w:ascii="仿宋" w:hAnsi="仿宋" w:eastAsia="仿宋" w:cs="Times New Roman"/>
          <w:kern w:val="2"/>
          <w:sz w:val="24"/>
          <w:szCs w:val="24"/>
          <w:lang w:val="zh-CN" w:eastAsia="zh-CN" w:bidi="ar-SA"/>
        </w:rPr>
        <w:t>标准（</w:t>
      </w:r>
      <w:r>
        <w:rPr>
          <w:rFonts w:hint="eastAsia" w:ascii="仿宋" w:hAnsi="仿宋" w:eastAsia="仿宋" w:cs="Times New Roman"/>
          <w:kern w:val="2"/>
          <w:sz w:val="24"/>
          <w:szCs w:val="24"/>
          <w:lang w:val="en-US" w:eastAsia="zh-CN" w:bidi="ar-SA"/>
        </w:rPr>
        <w:t>湖南</w:t>
      </w:r>
      <w:r>
        <w:rPr>
          <w:rFonts w:hint="eastAsia" w:ascii="仿宋" w:hAnsi="仿宋" w:eastAsia="仿宋" w:cs="Times New Roman"/>
          <w:kern w:val="2"/>
          <w:sz w:val="24"/>
          <w:szCs w:val="24"/>
          <w:lang w:val="zh-CN" w:eastAsia="zh-CN" w:bidi="ar-SA"/>
        </w:rPr>
        <w:t>省爱卫会规定）</w:t>
      </w:r>
    </w:p>
    <w:p w14:paraId="327A597F">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3.1</w:t>
      </w:r>
      <w:r>
        <w:rPr>
          <w:rFonts w:hint="eastAsia" w:ascii="仿宋" w:hAnsi="仿宋" w:eastAsia="仿宋" w:cs="Times New Roman"/>
          <w:kern w:val="2"/>
          <w:sz w:val="24"/>
          <w:szCs w:val="24"/>
          <w:lang w:val="zh-CN" w:eastAsia="zh-CN" w:bidi="ar-SA"/>
        </w:rPr>
        <w:t>容器积水阳性率不超过5%；</w:t>
      </w:r>
    </w:p>
    <w:p w14:paraId="702470E8">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3.2</w:t>
      </w:r>
      <w:r>
        <w:rPr>
          <w:rFonts w:hint="eastAsia" w:ascii="仿宋" w:hAnsi="仿宋" w:eastAsia="仿宋" w:cs="Times New Roman"/>
          <w:kern w:val="2"/>
          <w:sz w:val="24"/>
          <w:szCs w:val="24"/>
          <w:lang w:val="zh-CN" w:eastAsia="zh-CN" w:bidi="ar-SA"/>
        </w:rPr>
        <w:t>蝇类</w:t>
      </w:r>
      <w:r>
        <w:rPr>
          <w:rFonts w:hint="eastAsia" w:ascii="仿宋" w:hAnsi="仿宋" w:eastAsia="仿宋" w:cs="Times New Roman"/>
          <w:kern w:val="2"/>
          <w:sz w:val="24"/>
          <w:szCs w:val="24"/>
          <w:lang w:val="en-US" w:eastAsia="zh-CN" w:bidi="ar-SA"/>
        </w:rPr>
        <w:t>孳</w:t>
      </w:r>
      <w:r>
        <w:rPr>
          <w:rFonts w:hint="eastAsia" w:ascii="仿宋" w:hAnsi="仿宋" w:eastAsia="仿宋" w:cs="Times New Roman"/>
          <w:kern w:val="2"/>
          <w:sz w:val="24"/>
          <w:szCs w:val="24"/>
          <w:lang w:val="zh-CN" w:eastAsia="zh-CN" w:bidi="ar-SA"/>
        </w:rPr>
        <w:t>生阳性率不超过3%；</w:t>
      </w:r>
    </w:p>
    <w:p w14:paraId="279429BE">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zh-CN" w:eastAsia="zh-CN" w:bidi="ar-SA"/>
        </w:rPr>
        <w:t>4、灭白蚁防</w:t>
      </w:r>
      <w:r>
        <w:rPr>
          <w:rFonts w:hint="eastAsia" w:ascii="仿宋" w:hAnsi="仿宋" w:eastAsia="仿宋" w:cs="Times New Roman"/>
          <w:kern w:val="2"/>
          <w:sz w:val="24"/>
          <w:szCs w:val="24"/>
          <w:lang w:val="en-US" w:eastAsia="zh-CN" w:bidi="ar-SA"/>
        </w:rPr>
        <w:t>治</w:t>
      </w:r>
      <w:r>
        <w:rPr>
          <w:rFonts w:hint="eastAsia" w:ascii="仿宋" w:hAnsi="仿宋" w:eastAsia="仿宋" w:cs="Times New Roman"/>
          <w:kern w:val="2"/>
          <w:sz w:val="24"/>
          <w:szCs w:val="24"/>
          <w:lang w:val="zh-CN" w:eastAsia="zh-CN" w:bidi="ar-SA"/>
        </w:rPr>
        <w:t>标准：</w:t>
      </w:r>
    </w:p>
    <w:p w14:paraId="07EDEAB6">
      <w:pPr>
        <w:autoSpaceDE w:val="0"/>
        <w:autoSpaceDN w:val="0"/>
        <w:spacing w:line="408" w:lineRule="auto"/>
        <w:ind w:firstLine="480" w:firstLineChars="200"/>
        <w:rPr>
          <w:rFonts w:hint="eastAsia" w:ascii="仿宋" w:hAnsi="仿宋" w:eastAsia="仿宋" w:cs="Times New Roman"/>
          <w:kern w:val="2"/>
          <w:sz w:val="24"/>
          <w:szCs w:val="24"/>
          <w:lang w:val="zh-CN" w:eastAsia="zh-CN" w:bidi="ar-SA"/>
        </w:rPr>
      </w:pPr>
      <w:r>
        <w:rPr>
          <w:rFonts w:hint="eastAsia" w:ascii="仿宋" w:hAnsi="仿宋" w:eastAsia="仿宋" w:cs="Times New Roman"/>
          <w:kern w:val="2"/>
          <w:sz w:val="24"/>
          <w:szCs w:val="24"/>
          <w:lang w:val="en-US" w:eastAsia="zh-CN" w:bidi="ar-SA"/>
        </w:rPr>
        <w:t>4.1</w:t>
      </w:r>
      <w:r>
        <w:rPr>
          <w:rFonts w:hint="eastAsia" w:ascii="仿宋" w:hAnsi="仿宋" w:eastAsia="仿宋" w:cs="Times New Roman"/>
          <w:kern w:val="2"/>
          <w:sz w:val="24"/>
          <w:szCs w:val="24"/>
          <w:lang w:val="zh-CN" w:eastAsia="zh-CN" w:bidi="ar-SA"/>
        </w:rPr>
        <w:t>施药部位20天内检查不再有活蚁。</w:t>
      </w:r>
    </w:p>
    <w:p w14:paraId="42A1CB4C">
      <w:pPr>
        <w:autoSpaceDE w:val="0"/>
        <w:autoSpaceDN w:val="0"/>
        <w:spacing w:line="408" w:lineRule="auto"/>
        <w:ind w:firstLine="480" w:firstLineChars="200"/>
        <w:rPr>
          <w:rFonts w:hint="eastAsia"/>
        </w:rPr>
      </w:pPr>
      <w:r>
        <w:rPr>
          <w:rFonts w:hint="eastAsia" w:ascii="仿宋" w:hAnsi="仿宋" w:eastAsia="仿宋" w:cs="Times New Roman"/>
          <w:kern w:val="2"/>
          <w:sz w:val="24"/>
          <w:szCs w:val="24"/>
          <w:lang w:val="en-US" w:eastAsia="zh-CN" w:bidi="ar-SA"/>
        </w:rPr>
        <w:t>4.2</w:t>
      </w:r>
      <w:r>
        <w:rPr>
          <w:rFonts w:hint="eastAsia" w:ascii="仿宋" w:hAnsi="仿宋" w:eastAsia="仿宋" w:cs="Times New Roman"/>
          <w:kern w:val="2"/>
          <w:sz w:val="24"/>
          <w:szCs w:val="24"/>
          <w:lang w:val="zh-CN" w:eastAsia="zh-CN" w:bidi="ar-SA"/>
        </w:rPr>
        <w:t>对有蚁部位施药后，年内不再有生蚁重复侵蚀。</w:t>
      </w:r>
    </w:p>
    <w:p w14:paraId="3C7DCFAE">
      <w:pPr>
        <w:numPr>
          <w:ilvl w:val="0"/>
          <w:numId w:val="1"/>
        </w:numPr>
        <w:snapToGrid w:val="0"/>
        <w:spacing w:before="156" w:beforeLines="50" w:line="360" w:lineRule="auto"/>
        <w:ind w:firstLine="482" w:firstLineChars="200"/>
        <w:jc w:val="left"/>
        <w:rPr>
          <w:rFonts w:hint="eastAsia" w:ascii="仿宋" w:hAnsi="仿宋" w:eastAsia="仿宋" w:cstheme="minorEastAsia"/>
          <w:b/>
          <w:sz w:val="24"/>
          <w:szCs w:val="24"/>
        </w:rPr>
      </w:pPr>
      <w:r>
        <w:rPr>
          <w:rFonts w:hint="eastAsia" w:ascii="仿宋" w:hAnsi="仿宋" w:eastAsia="仿宋" w:cstheme="minorEastAsia"/>
          <w:b/>
          <w:sz w:val="24"/>
          <w:szCs w:val="24"/>
        </w:rPr>
        <w:t>服务质量检查考核标准和方法：</w:t>
      </w:r>
    </w:p>
    <w:p w14:paraId="37BFE8E9">
      <w:pPr>
        <w:widowControl/>
        <w:jc w:val="center"/>
        <w:rPr>
          <w:rFonts w:hint="eastAsia" w:ascii="仿宋" w:hAnsi="仿宋" w:eastAsia="仿宋" w:cs="Times New Roman"/>
          <w:b/>
          <w:bCs/>
          <w:kern w:val="2"/>
          <w:sz w:val="28"/>
          <w:szCs w:val="28"/>
          <w:lang w:val="zh-CN" w:eastAsia="zh-CN" w:bidi="ar-SA"/>
        </w:rPr>
      </w:pPr>
      <w:r>
        <w:rPr>
          <w:rFonts w:hint="eastAsia" w:ascii="仿宋" w:hAnsi="仿宋" w:eastAsia="仿宋" w:cs="Times New Roman"/>
          <w:b/>
          <w:bCs/>
          <w:kern w:val="2"/>
          <w:sz w:val="28"/>
          <w:szCs w:val="28"/>
          <w:lang w:val="zh-CN" w:eastAsia="zh-CN" w:bidi="ar-SA"/>
        </w:rPr>
        <w:t>《除四害及白蚁防治工作考核处罚标准》</w:t>
      </w:r>
    </w:p>
    <w:tbl>
      <w:tblPr>
        <w:tblStyle w:val="19"/>
        <w:tblpPr w:leftFromText="180" w:rightFromText="180" w:vertAnchor="text" w:horzAnchor="page" w:tblpX="1672" w:tblpY="421"/>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347"/>
        <w:gridCol w:w="4511"/>
        <w:gridCol w:w="2066"/>
      </w:tblGrid>
      <w:tr w14:paraId="1892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41" w:type="dxa"/>
            <w:vAlign w:val="center"/>
          </w:tcPr>
          <w:p w14:paraId="6C5C99D3">
            <w:pPr>
              <w:widowControl/>
              <w:jc w:val="center"/>
              <w:rPr>
                <w:rFonts w:hint="eastAsia" w:ascii="仿宋" w:hAnsi="仿宋" w:eastAsia="仿宋" w:cs="Times New Roman"/>
                <w:b/>
                <w:bCs/>
                <w:kern w:val="2"/>
                <w:sz w:val="24"/>
                <w:szCs w:val="24"/>
                <w:lang w:val="zh-CN" w:eastAsia="zh-CN" w:bidi="ar-SA"/>
              </w:rPr>
            </w:pPr>
            <w:r>
              <w:rPr>
                <w:rFonts w:hint="eastAsia" w:ascii="仿宋" w:hAnsi="仿宋" w:eastAsia="仿宋" w:cs="Times New Roman"/>
                <w:b/>
                <w:bCs/>
                <w:kern w:val="2"/>
                <w:sz w:val="24"/>
                <w:szCs w:val="24"/>
                <w:lang w:val="zh-CN" w:eastAsia="zh-CN" w:bidi="ar-SA"/>
              </w:rPr>
              <w:t>类别</w:t>
            </w:r>
          </w:p>
        </w:tc>
        <w:tc>
          <w:tcPr>
            <w:tcW w:w="1347" w:type="dxa"/>
            <w:vAlign w:val="center"/>
          </w:tcPr>
          <w:p w14:paraId="51C53361">
            <w:pPr>
              <w:widowControl/>
              <w:jc w:val="center"/>
              <w:rPr>
                <w:rFonts w:hint="eastAsia" w:ascii="仿宋" w:hAnsi="仿宋" w:eastAsia="仿宋" w:cs="Times New Roman"/>
                <w:b/>
                <w:bCs/>
                <w:kern w:val="2"/>
                <w:sz w:val="24"/>
                <w:szCs w:val="24"/>
                <w:lang w:val="zh-CN" w:eastAsia="zh-CN" w:bidi="ar-SA"/>
              </w:rPr>
            </w:pPr>
            <w:r>
              <w:rPr>
                <w:rFonts w:hint="eastAsia" w:ascii="仿宋" w:hAnsi="仿宋" w:eastAsia="仿宋" w:cs="Times New Roman"/>
                <w:b/>
                <w:bCs/>
                <w:kern w:val="2"/>
                <w:sz w:val="24"/>
                <w:szCs w:val="24"/>
                <w:lang w:val="zh-CN" w:eastAsia="zh-CN" w:bidi="ar-SA"/>
              </w:rPr>
              <w:t>考核内容</w:t>
            </w:r>
          </w:p>
        </w:tc>
        <w:tc>
          <w:tcPr>
            <w:tcW w:w="4511" w:type="dxa"/>
            <w:vAlign w:val="center"/>
          </w:tcPr>
          <w:p w14:paraId="56580E32">
            <w:pPr>
              <w:widowControl/>
              <w:jc w:val="center"/>
              <w:rPr>
                <w:rFonts w:hint="eastAsia" w:ascii="仿宋" w:hAnsi="仿宋" w:eastAsia="仿宋" w:cs="Times New Roman"/>
                <w:b/>
                <w:bCs/>
                <w:kern w:val="2"/>
                <w:sz w:val="24"/>
                <w:szCs w:val="24"/>
                <w:lang w:val="zh-CN" w:eastAsia="zh-CN" w:bidi="ar-SA"/>
              </w:rPr>
            </w:pPr>
            <w:r>
              <w:rPr>
                <w:rFonts w:hint="eastAsia" w:ascii="仿宋" w:hAnsi="仿宋" w:eastAsia="仿宋" w:cs="Times New Roman"/>
                <w:b/>
                <w:bCs/>
                <w:kern w:val="2"/>
                <w:sz w:val="24"/>
                <w:szCs w:val="24"/>
                <w:lang w:val="zh-CN" w:eastAsia="zh-CN" w:bidi="ar-SA"/>
              </w:rPr>
              <w:t>处罚标准</w:t>
            </w:r>
          </w:p>
        </w:tc>
        <w:tc>
          <w:tcPr>
            <w:tcW w:w="2066" w:type="dxa"/>
            <w:vAlign w:val="center"/>
          </w:tcPr>
          <w:p w14:paraId="691A96C3">
            <w:pPr>
              <w:widowControl/>
              <w:jc w:val="center"/>
              <w:rPr>
                <w:rFonts w:hint="eastAsia" w:ascii="仿宋" w:hAnsi="仿宋" w:eastAsia="仿宋" w:cs="Times New Roman"/>
                <w:b/>
                <w:bCs/>
                <w:kern w:val="2"/>
                <w:sz w:val="24"/>
                <w:szCs w:val="24"/>
                <w:lang w:val="zh-CN" w:eastAsia="zh-CN" w:bidi="ar-SA"/>
              </w:rPr>
            </w:pPr>
            <w:r>
              <w:rPr>
                <w:rFonts w:hint="eastAsia" w:ascii="仿宋" w:hAnsi="仿宋" w:eastAsia="仿宋" w:cs="Times New Roman"/>
                <w:b/>
                <w:bCs/>
                <w:kern w:val="2"/>
                <w:sz w:val="24"/>
                <w:szCs w:val="24"/>
                <w:lang w:val="zh-CN" w:eastAsia="zh-CN" w:bidi="ar-SA"/>
              </w:rPr>
              <w:t>考核处罚办法</w:t>
            </w:r>
          </w:p>
        </w:tc>
      </w:tr>
      <w:tr w14:paraId="209B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341" w:type="dxa"/>
            <w:vMerge w:val="restart"/>
            <w:vAlign w:val="center"/>
          </w:tcPr>
          <w:p w14:paraId="417CAB7E">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防治白蚁、除四害工作人员形象</w:t>
            </w:r>
          </w:p>
        </w:tc>
        <w:tc>
          <w:tcPr>
            <w:tcW w:w="1347" w:type="dxa"/>
            <w:vMerge w:val="restart"/>
            <w:vAlign w:val="center"/>
          </w:tcPr>
          <w:p w14:paraId="5E6021A8">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服务态度</w:t>
            </w:r>
          </w:p>
        </w:tc>
        <w:tc>
          <w:tcPr>
            <w:tcW w:w="4511" w:type="dxa"/>
            <w:vAlign w:val="center"/>
          </w:tcPr>
          <w:p w14:paraId="23978E4C">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未做到服务热情，文明用语，仪表整齐，统一着装；工作中穿着花俏、穿拖鞋或背包上岗</w:t>
            </w:r>
          </w:p>
        </w:tc>
        <w:tc>
          <w:tcPr>
            <w:tcW w:w="2066" w:type="dxa"/>
            <w:vAlign w:val="center"/>
          </w:tcPr>
          <w:p w14:paraId="56427E64">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100元/次</w:t>
            </w:r>
          </w:p>
        </w:tc>
      </w:tr>
      <w:tr w14:paraId="7205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41" w:type="dxa"/>
            <w:vMerge w:val="continue"/>
            <w:vAlign w:val="center"/>
          </w:tcPr>
          <w:p w14:paraId="7AEA41DB">
            <w:pPr>
              <w:spacing w:line="400" w:lineRule="exact"/>
              <w:jc w:val="center"/>
              <w:rPr>
                <w:rFonts w:hint="eastAsia" w:ascii="仿宋" w:hAnsi="仿宋" w:eastAsia="仿宋" w:cs="Times New Roman"/>
                <w:kern w:val="2"/>
                <w:sz w:val="24"/>
                <w:szCs w:val="24"/>
                <w:lang w:val="en-US" w:eastAsia="zh-CN" w:bidi="ar-SA"/>
              </w:rPr>
            </w:pPr>
          </w:p>
        </w:tc>
        <w:tc>
          <w:tcPr>
            <w:tcW w:w="1347" w:type="dxa"/>
            <w:vMerge w:val="continue"/>
            <w:vAlign w:val="center"/>
          </w:tcPr>
          <w:p w14:paraId="40844553">
            <w:pPr>
              <w:spacing w:line="400" w:lineRule="exact"/>
              <w:jc w:val="center"/>
              <w:rPr>
                <w:rFonts w:hint="eastAsia" w:ascii="仿宋" w:hAnsi="仿宋" w:eastAsia="仿宋" w:cs="Times New Roman"/>
                <w:kern w:val="2"/>
                <w:sz w:val="24"/>
                <w:szCs w:val="24"/>
                <w:lang w:val="en-US" w:eastAsia="zh-CN" w:bidi="ar-SA"/>
              </w:rPr>
            </w:pPr>
          </w:p>
        </w:tc>
        <w:tc>
          <w:tcPr>
            <w:tcW w:w="4511" w:type="dxa"/>
            <w:vAlign w:val="center"/>
          </w:tcPr>
          <w:p w14:paraId="755A5B06">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在白蚁、四害防治工作时与甲方学生、教职工发生争执</w:t>
            </w:r>
          </w:p>
        </w:tc>
        <w:tc>
          <w:tcPr>
            <w:tcW w:w="2066" w:type="dxa"/>
            <w:vAlign w:val="center"/>
          </w:tcPr>
          <w:p w14:paraId="34465318">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100元/次</w:t>
            </w:r>
          </w:p>
        </w:tc>
      </w:tr>
      <w:tr w14:paraId="58D2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Merge w:val="restart"/>
            <w:vAlign w:val="center"/>
          </w:tcPr>
          <w:p w14:paraId="79A41AEE">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防治白蚁、除四害工作</w:t>
            </w:r>
          </w:p>
        </w:tc>
        <w:tc>
          <w:tcPr>
            <w:tcW w:w="1347" w:type="dxa"/>
            <w:vMerge w:val="restart"/>
            <w:vAlign w:val="center"/>
          </w:tcPr>
          <w:p w14:paraId="1ECB29EC">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工作标准</w:t>
            </w:r>
          </w:p>
        </w:tc>
        <w:tc>
          <w:tcPr>
            <w:tcW w:w="4511" w:type="dxa"/>
            <w:vAlign w:val="center"/>
          </w:tcPr>
          <w:p w14:paraId="54386E49">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未达到《湖南省病媒生物防治条例》、《株洲市病媒生物服务行业管理办法》的有关要求</w:t>
            </w:r>
          </w:p>
        </w:tc>
        <w:tc>
          <w:tcPr>
            <w:tcW w:w="2066" w:type="dxa"/>
            <w:vAlign w:val="center"/>
          </w:tcPr>
          <w:p w14:paraId="01D618FC">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100元/项</w:t>
            </w:r>
          </w:p>
        </w:tc>
      </w:tr>
      <w:tr w14:paraId="469E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41" w:type="dxa"/>
            <w:vMerge w:val="continue"/>
            <w:vAlign w:val="center"/>
          </w:tcPr>
          <w:p w14:paraId="002AC8D1">
            <w:pPr>
              <w:spacing w:line="400" w:lineRule="exact"/>
              <w:jc w:val="center"/>
              <w:rPr>
                <w:rFonts w:hint="eastAsia" w:ascii="仿宋" w:hAnsi="仿宋" w:eastAsia="仿宋" w:cs="Times New Roman"/>
                <w:kern w:val="2"/>
                <w:sz w:val="24"/>
                <w:szCs w:val="24"/>
                <w:lang w:val="en-US" w:eastAsia="zh-CN" w:bidi="ar-SA"/>
              </w:rPr>
            </w:pPr>
          </w:p>
        </w:tc>
        <w:tc>
          <w:tcPr>
            <w:tcW w:w="1347" w:type="dxa"/>
            <w:vMerge w:val="continue"/>
            <w:vAlign w:val="center"/>
          </w:tcPr>
          <w:p w14:paraId="28EFEE99">
            <w:pPr>
              <w:spacing w:line="400" w:lineRule="exact"/>
              <w:jc w:val="center"/>
              <w:rPr>
                <w:rFonts w:hint="eastAsia" w:ascii="仿宋" w:hAnsi="仿宋" w:eastAsia="仿宋" w:cs="Times New Roman"/>
                <w:kern w:val="2"/>
                <w:sz w:val="24"/>
                <w:szCs w:val="24"/>
                <w:lang w:val="en-US" w:eastAsia="zh-CN" w:bidi="ar-SA"/>
              </w:rPr>
            </w:pPr>
          </w:p>
        </w:tc>
        <w:tc>
          <w:tcPr>
            <w:tcW w:w="4511" w:type="dxa"/>
            <w:vAlign w:val="center"/>
          </w:tcPr>
          <w:p w14:paraId="169AF93E">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未达到</w:t>
            </w:r>
            <w:r>
              <w:rPr>
                <w:rFonts w:hint="eastAsia" w:ascii="仿宋" w:hAnsi="仿宋" w:eastAsia="仿宋" w:cs="Times New Roman"/>
                <w:kern w:val="2"/>
                <w:sz w:val="24"/>
                <w:szCs w:val="24"/>
                <w:lang w:val="zh-CN" w:eastAsia="zh-CN" w:bidi="ar-SA"/>
              </w:rPr>
              <w:t>《灭鼠、蚊、蝇、蟑螂标准》中的要求</w:t>
            </w:r>
          </w:p>
        </w:tc>
        <w:tc>
          <w:tcPr>
            <w:tcW w:w="2066" w:type="dxa"/>
            <w:vAlign w:val="center"/>
          </w:tcPr>
          <w:p w14:paraId="3AF619CC">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100元/项</w:t>
            </w:r>
          </w:p>
        </w:tc>
      </w:tr>
      <w:tr w14:paraId="4986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41" w:type="dxa"/>
            <w:vMerge w:val="continue"/>
            <w:vAlign w:val="center"/>
          </w:tcPr>
          <w:p w14:paraId="03D0B4A6">
            <w:pPr>
              <w:spacing w:line="400" w:lineRule="exact"/>
              <w:jc w:val="center"/>
              <w:rPr>
                <w:rFonts w:hint="eastAsia" w:ascii="仿宋" w:hAnsi="仿宋" w:eastAsia="仿宋" w:cs="Times New Roman"/>
                <w:kern w:val="2"/>
                <w:sz w:val="24"/>
                <w:szCs w:val="24"/>
                <w:lang w:val="en-US" w:eastAsia="zh-CN" w:bidi="ar-SA"/>
              </w:rPr>
            </w:pPr>
          </w:p>
        </w:tc>
        <w:tc>
          <w:tcPr>
            <w:tcW w:w="1347" w:type="dxa"/>
            <w:vMerge w:val="continue"/>
            <w:vAlign w:val="center"/>
          </w:tcPr>
          <w:p w14:paraId="6743C9C8">
            <w:pPr>
              <w:spacing w:line="400" w:lineRule="exact"/>
              <w:jc w:val="center"/>
              <w:rPr>
                <w:rFonts w:hint="eastAsia" w:ascii="仿宋" w:hAnsi="仿宋" w:eastAsia="仿宋" w:cs="Times New Roman"/>
                <w:kern w:val="2"/>
                <w:sz w:val="24"/>
                <w:szCs w:val="24"/>
                <w:lang w:val="en-US" w:eastAsia="zh-CN" w:bidi="ar-SA"/>
              </w:rPr>
            </w:pPr>
          </w:p>
        </w:tc>
        <w:tc>
          <w:tcPr>
            <w:tcW w:w="4511" w:type="dxa"/>
            <w:vAlign w:val="center"/>
          </w:tcPr>
          <w:p w14:paraId="0AF41850">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未按“施工要求”执行</w:t>
            </w:r>
          </w:p>
        </w:tc>
        <w:tc>
          <w:tcPr>
            <w:tcW w:w="2066" w:type="dxa"/>
            <w:vAlign w:val="center"/>
          </w:tcPr>
          <w:p w14:paraId="64B83BAF">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200元/次</w:t>
            </w:r>
          </w:p>
        </w:tc>
      </w:tr>
      <w:tr w14:paraId="3762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41" w:type="dxa"/>
            <w:vMerge w:val="continue"/>
            <w:vAlign w:val="center"/>
          </w:tcPr>
          <w:p w14:paraId="4DE2762E">
            <w:pPr>
              <w:spacing w:line="400" w:lineRule="exact"/>
              <w:jc w:val="center"/>
              <w:rPr>
                <w:rFonts w:hint="eastAsia" w:ascii="仿宋" w:hAnsi="仿宋" w:eastAsia="仿宋" w:cs="Times New Roman"/>
                <w:kern w:val="2"/>
                <w:sz w:val="24"/>
                <w:szCs w:val="24"/>
                <w:lang w:val="en-US" w:eastAsia="zh-CN" w:bidi="ar-SA"/>
              </w:rPr>
            </w:pPr>
          </w:p>
        </w:tc>
        <w:tc>
          <w:tcPr>
            <w:tcW w:w="1347" w:type="dxa"/>
            <w:vMerge w:val="continue"/>
            <w:vAlign w:val="center"/>
          </w:tcPr>
          <w:p w14:paraId="29B746C8">
            <w:pPr>
              <w:spacing w:line="400" w:lineRule="exact"/>
              <w:jc w:val="center"/>
              <w:rPr>
                <w:rFonts w:hint="eastAsia" w:ascii="仿宋" w:hAnsi="仿宋" w:eastAsia="仿宋" w:cs="Times New Roman"/>
                <w:kern w:val="2"/>
                <w:sz w:val="24"/>
                <w:szCs w:val="24"/>
                <w:lang w:val="en-US" w:eastAsia="zh-CN" w:bidi="ar-SA"/>
              </w:rPr>
            </w:pPr>
          </w:p>
        </w:tc>
        <w:tc>
          <w:tcPr>
            <w:tcW w:w="4511" w:type="dxa"/>
            <w:vAlign w:val="center"/>
          </w:tcPr>
          <w:p w14:paraId="44CED663">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除四害及白蚁防治未到位</w:t>
            </w:r>
          </w:p>
          <w:p w14:paraId="7D04F0B0">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如因防治工作未到位，导致学校产生相应损失的，在从重考核的基础上，并予追责赔偿</w:t>
            </w:r>
          </w:p>
        </w:tc>
        <w:tc>
          <w:tcPr>
            <w:tcW w:w="2066" w:type="dxa"/>
            <w:vAlign w:val="center"/>
          </w:tcPr>
          <w:p w14:paraId="6566C4B9">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500元/次</w:t>
            </w:r>
          </w:p>
          <w:p w14:paraId="0A26BCED">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500元-2000元/次；追责赔偿，直至解除合同</w:t>
            </w:r>
          </w:p>
        </w:tc>
      </w:tr>
      <w:tr w14:paraId="57B7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41" w:type="dxa"/>
            <w:vMerge w:val="continue"/>
            <w:vAlign w:val="center"/>
          </w:tcPr>
          <w:p w14:paraId="524DC24B">
            <w:pPr>
              <w:spacing w:line="400" w:lineRule="exact"/>
              <w:jc w:val="center"/>
              <w:rPr>
                <w:rFonts w:hint="eastAsia" w:ascii="仿宋" w:hAnsi="仿宋" w:eastAsia="仿宋" w:cs="Times New Roman"/>
                <w:kern w:val="2"/>
                <w:sz w:val="24"/>
                <w:szCs w:val="24"/>
                <w:lang w:val="en-US" w:eastAsia="zh-CN" w:bidi="ar-SA"/>
              </w:rPr>
            </w:pPr>
          </w:p>
        </w:tc>
        <w:tc>
          <w:tcPr>
            <w:tcW w:w="1347" w:type="dxa"/>
            <w:vMerge w:val="continue"/>
            <w:vAlign w:val="center"/>
          </w:tcPr>
          <w:p w14:paraId="21D16B87">
            <w:pPr>
              <w:spacing w:line="400" w:lineRule="exact"/>
              <w:jc w:val="center"/>
              <w:rPr>
                <w:rFonts w:hint="eastAsia" w:ascii="仿宋" w:hAnsi="仿宋" w:eastAsia="仿宋" w:cs="Times New Roman"/>
                <w:kern w:val="2"/>
                <w:sz w:val="24"/>
                <w:szCs w:val="24"/>
                <w:lang w:val="en-US" w:eastAsia="zh-CN" w:bidi="ar-SA"/>
              </w:rPr>
            </w:pPr>
          </w:p>
        </w:tc>
        <w:tc>
          <w:tcPr>
            <w:tcW w:w="4511" w:type="dxa"/>
            <w:vAlign w:val="center"/>
          </w:tcPr>
          <w:p w14:paraId="3C29ABBD">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未按除四害及白蚁防治要求进行监督检查</w:t>
            </w:r>
          </w:p>
        </w:tc>
        <w:tc>
          <w:tcPr>
            <w:tcW w:w="2066" w:type="dxa"/>
            <w:vAlign w:val="center"/>
          </w:tcPr>
          <w:p w14:paraId="64C96B72">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200元/次</w:t>
            </w:r>
          </w:p>
        </w:tc>
      </w:tr>
      <w:tr w14:paraId="5F1C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41" w:type="dxa"/>
            <w:vMerge w:val="continue"/>
            <w:vAlign w:val="center"/>
          </w:tcPr>
          <w:p w14:paraId="4F5ADF1C">
            <w:pPr>
              <w:spacing w:line="400" w:lineRule="exact"/>
              <w:jc w:val="center"/>
              <w:rPr>
                <w:rFonts w:hint="eastAsia" w:ascii="仿宋" w:hAnsi="仿宋" w:eastAsia="仿宋" w:cs="Times New Roman"/>
                <w:kern w:val="2"/>
                <w:sz w:val="24"/>
                <w:szCs w:val="24"/>
                <w:lang w:val="en-US" w:eastAsia="zh-CN" w:bidi="ar-SA"/>
              </w:rPr>
            </w:pPr>
          </w:p>
        </w:tc>
        <w:tc>
          <w:tcPr>
            <w:tcW w:w="1347" w:type="dxa"/>
            <w:vMerge w:val="continue"/>
            <w:vAlign w:val="center"/>
          </w:tcPr>
          <w:p w14:paraId="33708350">
            <w:pPr>
              <w:spacing w:line="400" w:lineRule="exact"/>
              <w:jc w:val="center"/>
              <w:rPr>
                <w:rFonts w:hint="eastAsia" w:ascii="仿宋" w:hAnsi="仿宋" w:eastAsia="仿宋" w:cs="Times New Roman"/>
                <w:kern w:val="2"/>
                <w:sz w:val="24"/>
                <w:szCs w:val="24"/>
                <w:lang w:val="en-US" w:eastAsia="zh-CN" w:bidi="ar-SA"/>
              </w:rPr>
            </w:pPr>
          </w:p>
        </w:tc>
        <w:tc>
          <w:tcPr>
            <w:tcW w:w="4511" w:type="dxa"/>
            <w:vAlign w:val="center"/>
          </w:tcPr>
          <w:p w14:paraId="291A9B3F">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接到投诉</w:t>
            </w:r>
          </w:p>
        </w:tc>
        <w:tc>
          <w:tcPr>
            <w:tcW w:w="2066" w:type="dxa"/>
            <w:vAlign w:val="center"/>
          </w:tcPr>
          <w:p w14:paraId="6E8FC65E">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100元/次</w:t>
            </w:r>
          </w:p>
        </w:tc>
      </w:tr>
      <w:tr w14:paraId="1390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41" w:type="dxa"/>
            <w:vMerge w:val="continue"/>
            <w:vAlign w:val="center"/>
          </w:tcPr>
          <w:p w14:paraId="59888CCB">
            <w:pPr>
              <w:spacing w:line="400" w:lineRule="exact"/>
              <w:jc w:val="center"/>
              <w:rPr>
                <w:rFonts w:hint="eastAsia" w:ascii="仿宋" w:hAnsi="仿宋" w:eastAsia="仿宋" w:cs="Times New Roman"/>
                <w:kern w:val="2"/>
                <w:sz w:val="24"/>
                <w:szCs w:val="24"/>
                <w:lang w:val="en-US" w:eastAsia="zh-CN" w:bidi="ar-SA"/>
              </w:rPr>
            </w:pPr>
          </w:p>
        </w:tc>
        <w:tc>
          <w:tcPr>
            <w:tcW w:w="1347" w:type="dxa"/>
            <w:vAlign w:val="center"/>
          </w:tcPr>
          <w:p w14:paraId="256956FD">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突击任务</w:t>
            </w:r>
          </w:p>
        </w:tc>
        <w:tc>
          <w:tcPr>
            <w:tcW w:w="4511" w:type="dxa"/>
            <w:vAlign w:val="center"/>
          </w:tcPr>
          <w:p w14:paraId="57B5AD46">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接到突击任务要求全员参加，不按要求完成</w:t>
            </w:r>
          </w:p>
        </w:tc>
        <w:tc>
          <w:tcPr>
            <w:tcW w:w="2066" w:type="dxa"/>
            <w:vAlign w:val="center"/>
          </w:tcPr>
          <w:p w14:paraId="4E8F239A">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200元/次</w:t>
            </w:r>
          </w:p>
        </w:tc>
      </w:tr>
      <w:tr w14:paraId="5463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341" w:type="dxa"/>
            <w:vMerge w:val="continue"/>
            <w:vAlign w:val="center"/>
          </w:tcPr>
          <w:p w14:paraId="08DF92BB">
            <w:pPr>
              <w:spacing w:line="400" w:lineRule="exact"/>
              <w:jc w:val="center"/>
              <w:rPr>
                <w:rFonts w:hint="eastAsia" w:ascii="仿宋" w:hAnsi="仿宋" w:eastAsia="仿宋" w:cs="Times New Roman"/>
                <w:kern w:val="2"/>
                <w:sz w:val="24"/>
                <w:szCs w:val="24"/>
                <w:lang w:val="en-US" w:eastAsia="zh-CN" w:bidi="ar-SA"/>
              </w:rPr>
            </w:pPr>
          </w:p>
        </w:tc>
        <w:tc>
          <w:tcPr>
            <w:tcW w:w="1347" w:type="dxa"/>
            <w:vAlign w:val="center"/>
          </w:tcPr>
          <w:p w14:paraId="1BEE5F00">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满意度</w:t>
            </w:r>
          </w:p>
        </w:tc>
        <w:tc>
          <w:tcPr>
            <w:tcW w:w="6577" w:type="dxa"/>
            <w:gridSpan w:val="2"/>
            <w:vAlign w:val="center"/>
          </w:tcPr>
          <w:p w14:paraId="163A6B7E">
            <w:pPr>
              <w:spacing w:line="400" w:lineRule="exact"/>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满意度调查低于85%，考核扣罚500元，以此每低于1个百分点增加考核扣罚200元。</w:t>
            </w:r>
          </w:p>
        </w:tc>
      </w:tr>
      <w:tr w14:paraId="6FA8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341" w:type="dxa"/>
            <w:vAlign w:val="center"/>
          </w:tcPr>
          <w:p w14:paraId="41DF8D6C">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备注</w:t>
            </w:r>
          </w:p>
        </w:tc>
        <w:tc>
          <w:tcPr>
            <w:tcW w:w="7924" w:type="dxa"/>
            <w:gridSpan w:val="3"/>
            <w:vAlign w:val="center"/>
          </w:tcPr>
          <w:p w14:paraId="0C35F7FA">
            <w:pPr>
              <w:spacing w:line="40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如出现相关考核，考核款可从服务费中扣除。</w:t>
            </w:r>
          </w:p>
        </w:tc>
      </w:tr>
    </w:tbl>
    <w:p w14:paraId="07B64B92">
      <w:pPr>
        <w:adjustRightInd w:val="0"/>
        <w:snapToGrid w:val="0"/>
        <w:spacing w:line="520" w:lineRule="exact"/>
        <w:ind w:firstLine="482" w:firstLineChars="200"/>
        <w:jc w:val="left"/>
        <w:rPr>
          <w:rFonts w:hint="eastAsia" w:ascii="仿宋" w:hAnsi="仿宋" w:eastAsia="仿宋" w:cstheme="minorEastAsia"/>
          <w:b/>
          <w:sz w:val="24"/>
          <w:szCs w:val="24"/>
        </w:rPr>
      </w:pPr>
      <w:r>
        <w:rPr>
          <w:rFonts w:hint="eastAsia" w:ascii="仿宋" w:hAnsi="仿宋" w:eastAsia="仿宋" w:cstheme="minorEastAsia"/>
          <w:b/>
          <w:sz w:val="24"/>
          <w:szCs w:val="24"/>
        </w:rPr>
        <w:t>五、投标报价说明</w:t>
      </w:r>
    </w:p>
    <w:p w14:paraId="26FDA341">
      <w:pPr>
        <w:pStyle w:val="43"/>
        <w:spacing w:line="520" w:lineRule="exact"/>
        <w:ind w:firstLine="480"/>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本项目招标上限价</w:t>
      </w:r>
      <w:r>
        <w:rPr>
          <w:rFonts w:hint="eastAsia" w:ascii="仿宋" w:hAnsi="仿宋" w:eastAsia="仿宋" w:cs="仿宋"/>
          <w:color w:val="333333"/>
          <w:kern w:val="0"/>
          <w:sz w:val="24"/>
          <w:szCs w:val="24"/>
          <w:u w:val="none"/>
        </w:rPr>
        <w:t>为</w:t>
      </w:r>
      <w:r>
        <w:rPr>
          <w:rFonts w:hint="eastAsia" w:ascii="仿宋" w:hAnsi="仿宋" w:eastAsia="仿宋" w:cs="仿宋"/>
          <w:color w:val="333333"/>
          <w:kern w:val="0"/>
          <w:sz w:val="24"/>
          <w:szCs w:val="24"/>
          <w:u w:val="none"/>
          <w:lang w:val="en-US" w:eastAsia="zh-CN"/>
        </w:rPr>
        <w:t>9.9</w:t>
      </w:r>
      <w:r>
        <w:rPr>
          <w:rFonts w:hint="eastAsia" w:ascii="仿宋" w:hAnsi="仿宋" w:eastAsia="仿宋" w:cs="仿宋"/>
          <w:color w:val="333333"/>
          <w:kern w:val="0"/>
          <w:sz w:val="24"/>
          <w:szCs w:val="24"/>
          <w:u w:val="none"/>
        </w:rPr>
        <w:t>万</w:t>
      </w:r>
      <w:r>
        <w:rPr>
          <w:rFonts w:hint="eastAsia" w:ascii="仿宋" w:hAnsi="仿宋" w:eastAsia="仿宋" w:cs="仿宋"/>
          <w:color w:val="333333"/>
          <w:kern w:val="0"/>
          <w:sz w:val="24"/>
          <w:szCs w:val="24"/>
        </w:rPr>
        <w:t>元，报价为一次性报价。</w:t>
      </w:r>
    </w:p>
    <w:p w14:paraId="0EC71DD0">
      <w:pPr>
        <w:pStyle w:val="43"/>
        <w:spacing w:line="520" w:lineRule="exact"/>
        <w:ind w:firstLine="480"/>
        <w:rPr>
          <w:rFonts w:hint="default" w:ascii="仿宋" w:hAnsi="仿宋" w:eastAsia="仿宋" w:cs="仿宋"/>
          <w:b/>
          <w:bCs/>
          <w:color w:val="333333"/>
          <w:kern w:val="0"/>
          <w:sz w:val="24"/>
          <w:szCs w:val="24"/>
          <w:lang w:val="en-US" w:eastAsia="zh-CN"/>
        </w:rPr>
      </w:pPr>
      <w:r>
        <w:rPr>
          <w:rFonts w:hint="eastAsia" w:ascii="仿宋" w:hAnsi="仿宋" w:eastAsia="仿宋" w:cs="仿宋"/>
          <w:b/>
          <w:bCs/>
          <w:color w:val="333333"/>
          <w:kern w:val="0"/>
          <w:sz w:val="24"/>
          <w:szCs w:val="24"/>
        </w:rPr>
        <w:t>投标人的投标报价应是完成招标项目所有服务内容及要求。投标人</w:t>
      </w:r>
      <w:r>
        <w:rPr>
          <w:rFonts w:hint="eastAsia" w:ascii="仿宋" w:hAnsi="仿宋" w:eastAsia="仿宋" w:cs="仿宋"/>
          <w:b/>
          <w:bCs/>
          <w:color w:val="333333"/>
          <w:kern w:val="0"/>
          <w:sz w:val="24"/>
          <w:szCs w:val="24"/>
          <w:lang w:val="en-US" w:eastAsia="zh-CN"/>
        </w:rPr>
        <w:t>可视情况自行选择</w:t>
      </w:r>
      <w:r>
        <w:rPr>
          <w:rFonts w:hint="eastAsia" w:ascii="仿宋" w:hAnsi="仿宋" w:eastAsia="仿宋" w:cs="仿宋"/>
          <w:b/>
          <w:bCs/>
          <w:color w:val="333333"/>
          <w:kern w:val="0"/>
          <w:sz w:val="24"/>
          <w:szCs w:val="24"/>
        </w:rPr>
        <w:t>进行现场勘察，签订合同过程中，不得以不完全了解现场情况为由，提出任何形式的增加费用或索赔要求。投标人</w:t>
      </w:r>
      <w:r>
        <w:rPr>
          <w:rFonts w:hint="eastAsia" w:ascii="仿宋" w:hAnsi="仿宋" w:eastAsia="仿宋" w:cs="仿宋"/>
          <w:b/>
          <w:bCs/>
          <w:color w:val="333333"/>
          <w:kern w:val="0"/>
          <w:sz w:val="24"/>
          <w:szCs w:val="24"/>
          <w:lang w:val="en-US" w:eastAsia="zh-CN"/>
        </w:rPr>
        <w:t>自行</w:t>
      </w:r>
      <w:r>
        <w:rPr>
          <w:rFonts w:hint="eastAsia" w:ascii="仿宋" w:hAnsi="仿宋" w:eastAsia="仿宋" w:cs="仿宋"/>
          <w:b/>
          <w:bCs/>
          <w:color w:val="333333"/>
          <w:kern w:val="0"/>
          <w:sz w:val="24"/>
          <w:szCs w:val="24"/>
        </w:rPr>
        <w:t>踏勘现场所发生的一切费用和责任概由投标人自负</w:t>
      </w:r>
      <w:r>
        <w:rPr>
          <w:rFonts w:hint="eastAsia" w:ascii="仿宋" w:hAnsi="仿宋" w:eastAsia="仿宋" w:cs="仿宋"/>
          <w:b/>
          <w:bCs/>
          <w:color w:val="333333"/>
          <w:kern w:val="0"/>
          <w:sz w:val="24"/>
          <w:szCs w:val="24"/>
          <w:lang w:eastAsia="zh-CN"/>
        </w:rPr>
        <w:t>，</w:t>
      </w:r>
      <w:r>
        <w:rPr>
          <w:rFonts w:hint="eastAsia" w:ascii="仿宋" w:hAnsi="仿宋" w:eastAsia="仿宋" w:cs="仿宋"/>
          <w:b/>
          <w:bCs/>
          <w:color w:val="333333"/>
          <w:kern w:val="0"/>
          <w:sz w:val="24"/>
          <w:szCs w:val="24"/>
          <w:lang w:val="en-US" w:eastAsia="zh-CN"/>
        </w:rPr>
        <w:t>均与学校无关。</w:t>
      </w:r>
    </w:p>
    <w:p w14:paraId="2D3BB43D">
      <w:pPr>
        <w:adjustRightInd w:val="0"/>
        <w:snapToGrid w:val="0"/>
        <w:spacing w:line="520" w:lineRule="exact"/>
        <w:ind w:firstLine="482" w:firstLineChars="200"/>
        <w:jc w:val="left"/>
        <w:rPr>
          <w:rFonts w:hint="eastAsia" w:ascii="仿宋" w:hAnsi="仿宋" w:eastAsia="仿宋" w:cstheme="minorEastAsia"/>
          <w:b/>
          <w:sz w:val="24"/>
          <w:szCs w:val="24"/>
        </w:rPr>
      </w:pPr>
      <w:r>
        <w:rPr>
          <w:rFonts w:hint="eastAsia" w:ascii="仿宋" w:hAnsi="仿宋" w:eastAsia="仿宋" w:cstheme="minorEastAsia"/>
          <w:b/>
          <w:sz w:val="24"/>
          <w:szCs w:val="24"/>
        </w:rPr>
        <w:t>六、合同价款和履行合同时间服务质量要求</w:t>
      </w:r>
    </w:p>
    <w:p w14:paraId="5ED5704D">
      <w:pPr>
        <w:pStyle w:val="43"/>
        <w:spacing w:line="520" w:lineRule="exact"/>
        <w:ind w:left="0" w:leftChars="0" w:firstLine="480" w:firstLineChars="200"/>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本合同为含税总价包干，成交供应商收到成交通知后，应在一周内签订合同并提交壹万元（</w:t>
      </w:r>
      <w:r>
        <w:rPr>
          <w:rFonts w:hint="eastAsia" w:ascii="仿宋" w:hAnsi="仿宋" w:eastAsia="仿宋" w:cs="仿宋"/>
          <w:color w:val="333333"/>
          <w:kern w:val="0"/>
          <w:sz w:val="24"/>
          <w:szCs w:val="24"/>
          <w:lang w:val="en-US" w:eastAsia="zh-CN"/>
        </w:rPr>
        <w:t>¥</w:t>
      </w:r>
      <w:r>
        <w:rPr>
          <w:rFonts w:hint="eastAsia" w:ascii="仿宋" w:hAnsi="仿宋" w:eastAsia="仿宋" w:cs="仿宋"/>
          <w:color w:val="333333"/>
          <w:kern w:val="0"/>
          <w:sz w:val="24"/>
          <w:szCs w:val="24"/>
        </w:rPr>
        <w:t>10000元）银行履约保函。</w:t>
      </w:r>
      <w:r>
        <w:rPr>
          <w:rFonts w:hint="eastAsia" w:ascii="仿宋" w:hAnsi="仿宋" w:eastAsia="仿宋" w:cs="仿宋"/>
          <w:color w:val="333333"/>
          <w:kern w:val="0"/>
          <w:sz w:val="24"/>
          <w:szCs w:val="24"/>
          <w:lang w:val="en-US" w:eastAsia="zh-CN"/>
        </w:rPr>
        <w:t>此履约保函作为学院对乙方的考核保证金，考核标准见【除四害及白蚁防治工作考核处罚标准】</w:t>
      </w:r>
      <w:r>
        <w:rPr>
          <w:rFonts w:hint="eastAsia" w:ascii="仿宋" w:hAnsi="仿宋" w:eastAsia="仿宋" w:cs="仿宋"/>
          <w:color w:val="333333"/>
          <w:kern w:val="0"/>
          <w:sz w:val="24"/>
          <w:szCs w:val="24"/>
        </w:rPr>
        <w:t>。履行合同的时间：2026年</w:t>
      </w:r>
      <w:r>
        <w:rPr>
          <w:rFonts w:hint="eastAsia" w:ascii="仿宋" w:hAnsi="仿宋" w:eastAsia="仿宋" w:cs="仿宋"/>
          <w:color w:val="333333"/>
          <w:kern w:val="0"/>
          <w:sz w:val="24"/>
          <w:szCs w:val="24"/>
          <w:lang w:val="en-US" w:eastAsia="zh-CN"/>
        </w:rPr>
        <w:t>2</w:t>
      </w:r>
      <w:r>
        <w:rPr>
          <w:rFonts w:hint="eastAsia" w:ascii="仿宋" w:hAnsi="仿宋" w:eastAsia="仿宋" w:cs="仿宋"/>
          <w:color w:val="333333"/>
          <w:kern w:val="0"/>
          <w:sz w:val="24"/>
          <w:szCs w:val="24"/>
        </w:rPr>
        <w:t>月</w:t>
      </w:r>
      <w:r>
        <w:rPr>
          <w:rFonts w:hint="eastAsia" w:ascii="仿宋" w:hAnsi="仿宋" w:eastAsia="仿宋" w:cs="仿宋"/>
          <w:color w:val="333333"/>
          <w:kern w:val="0"/>
          <w:sz w:val="24"/>
          <w:szCs w:val="24"/>
          <w:lang w:val="en-US" w:eastAsia="zh-CN"/>
        </w:rPr>
        <w:t>15</w:t>
      </w:r>
      <w:r>
        <w:rPr>
          <w:rFonts w:hint="eastAsia" w:ascii="仿宋" w:hAnsi="仿宋" w:eastAsia="仿宋" w:cs="仿宋"/>
          <w:color w:val="333333"/>
          <w:kern w:val="0"/>
          <w:sz w:val="24"/>
          <w:szCs w:val="24"/>
        </w:rPr>
        <w:t>日-2027年</w:t>
      </w:r>
      <w:r>
        <w:rPr>
          <w:rFonts w:hint="eastAsia" w:ascii="仿宋" w:hAnsi="仿宋" w:eastAsia="仿宋" w:cs="仿宋"/>
          <w:color w:val="333333"/>
          <w:kern w:val="0"/>
          <w:sz w:val="24"/>
          <w:szCs w:val="24"/>
          <w:lang w:val="en-US" w:eastAsia="zh-CN"/>
        </w:rPr>
        <w:t>2</w:t>
      </w:r>
      <w:r>
        <w:rPr>
          <w:rFonts w:hint="eastAsia" w:ascii="仿宋" w:hAnsi="仿宋" w:eastAsia="仿宋" w:cs="仿宋"/>
          <w:color w:val="333333"/>
          <w:kern w:val="0"/>
          <w:sz w:val="24"/>
          <w:szCs w:val="24"/>
        </w:rPr>
        <w:t>月</w:t>
      </w:r>
      <w:r>
        <w:rPr>
          <w:rFonts w:hint="eastAsia" w:ascii="仿宋" w:hAnsi="仿宋" w:eastAsia="仿宋" w:cs="仿宋"/>
          <w:color w:val="333333"/>
          <w:kern w:val="0"/>
          <w:sz w:val="24"/>
          <w:szCs w:val="24"/>
          <w:lang w:val="en-US" w:eastAsia="zh-CN"/>
        </w:rPr>
        <w:t>14</w:t>
      </w:r>
      <w:r>
        <w:rPr>
          <w:rFonts w:hint="eastAsia" w:ascii="仿宋" w:hAnsi="仿宋" w:eastAsia="仿宋" w:cs="仿宋"/>
          <w:color w:val="333333"/>
          <w:kern w:val="0"/>
          <w:sz w:val="24"/>
          <w:szCs w:val="24"/>
        </w:rPr>
        <w:t>日。</w:t>
      </w:r>
    </w:p>
    <w:p w14:paraId="60CEE356">
      <w:pPr>
        <w:numPr>
          <w:ilvl w:val="0"/>
          <w:numId w:val="2"/>
        </w:numPr>
        <w:snapToGrid w:val="0"/>
        <w:spacing w:line="360" w:lineRule="auto"/>
        <w:ind w:firstLine="482" w:firstLineChars="200"/>
        <w:jc w:val="left"/>
        <w:rPr>
          <w:rFonts w:hint="eastAsia" w:ascii="仿宋" w:hAnsi="仿宋" w:eastAsia="仿宋" w:cstheme="minorEastAsia"/>
          <w:b/>
          <w:sz w:val="24"/>
          <w:szCs w:val="24"/>
        </w:rPr>
      </w:pPr>
      <w:r>
        <w:rPr>
          <w:rFonts w:hint="eastAsia" w:ascii="仿宋" w:hAnsi="仿宋" w:eastAsia="仿宋" w:cstheme="minorEastAsia"/>
          <w:b/>
          <w:sz w:val="24"/>
          <w:szCs w:val="24"/>
        </w:rPr>
        <w:t>付款方式</w:t>
      </w:r>
    </w:p>
    <w:p w14:paraId="5C1EF794">
      <w:pPr>
        <w:widowControl/>
        <w:spacing w:line="50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sz w:val="24"/>
          <w:szCs w:val="24"/>
        </w:rPr>
        <w:t>自合同起始日期生效日起至合同完成后，按合同总价支付；</w:t>
      </w:r>
      <w:r>
        <w:rPr>
          <w:rFonts w:hint="eastAsia" w:ascii="仿宋" w:hAnsi="仿宋" w:eastAsia="仿宋" w:cs="仿宋"/>
          <w:kern w:val="0"/>
          <w:sz w:val="24"/>
          <w:szCs w:val="24"/>
        </w:rPr>
        <w:t>按照先服务后付款的原则，甲方对乙方服务工作进行服务质量考核，年终考核合格由后勤处负责人签字确认后，作为结算增值税发票的附件原始凭证依据，</w:t>
      </w:r>
      <w:r>
        <w:rPr>
          <w:rFonts w:hint="eastAsia" w:ascii="仿宋" w:hAnsi="仿宋" w:eastAsia="仿宋" w:cs="仿宋"/>
          <w:kern w:val="0"/>
          <w:sz w:val="24"/>
          <w:szCs w:val="24"/>
          <w:lang w:val="en-US" w:eastAsia="zh-CN"/>
        </w:rPr>
        <w:t>学校进行国库</w:t>
      </w:r>
      <w:r>
        <w:rPr>
          <w:rFonts w:hint="eastAsia" w:ascii="仿宋" w:hAnsi="仿宋" w:eastAsia="仿宋" w:cs="仿宋"/>
          <w:kern w:val="0"/>
          <w:sz w:val="24"/>
          <w:szCs w:val="24"/>
        </w:rPr>
        <w:t>转账支付</w:t>
      </w:r>
      <w:r>
        <w:rPr>
          <w:rFonts w:hint="eastAsia" w:ascii="仿宋" w:hAnsi="仿宋" w:eastAsia="仿宋" w:cs="仿宋"/>
          <w:kern w:val="0"/>
          <w:sz w:val="24"/>
          <w:szCs w:val="24"/>
          <w:lang w:val="en-US" w:eastAsia="zh-CN"/>
        </w:rPr>
        <w:t>合同价款。</w:t>
      </w:r>
    </w:p>
    <w:p w14:paraId="08E713EB">
      <w:pPr>
        <w:widowControl/>
        <w:spacing w:line="500" w:lineRule="exact"/>
        <w:rPr>
          <w:rFonts w:hint="eastAsia" w:ascii="仿宋" w:hAnsi="仿宋" w:eastAsia="仿宋" w:cs="仿宋"/>
          <w:kern w:val="0"/>
          <w:sz w:val="24"/>
          <w:szCs w:val="24"/>
          <w:lang w:val="en-US" w:eastAsia="zh-CN"/>
        </w:rPr>
      </w:pPr>
    </w:p>
    <w:p w14:paraId="67FC3E20">
      <w:pPr>
        <w:widowControl/>
        <w:spacing w:line="500" w:lineRule="exact"/>
        <w:rPr>
          <w:rFonts w:hint="eastAsia" w:ascii="仿宋" w:hAnsi="仿宋" w:eastAsia="仿宋" w:cs="仿宋"/>
          <w:kern w:val="0"/>
          <w:sz w:val="24"/>
          <w:szCs w:val="24"/>
          <w:lang w:val="en-US" w:eastAsia="zh-CN"/>
        </w:rPr>
      </w:pPr>
    </w:p>
    <w:p w14:paraId="6CF9B566">
      <w:pPr>
        <w:widowControl/>
        <w:spacing w:line="500" w:lineRule="exact"/>
        <w:rPr>
          <w:rFonts w:hint="eastAsia" w:ascii="仿宋" w:hAnsi="仿宋" w:eastAsia="仿宋" w:cs="仿宋"/>
          <w:kern w:val="0"/>
          <w:sz w:val="24"/>
          <w:szCs w:val="24"/>
          <w:lang w:val="en-US" w:eastAsia="zh-CN"/>
        </w:rPr>
      </w:pPr>
    </w:p>
    <w:p w14:paraId="34F6D7FE">
      <w:pPr>
        <w:widowControl/>
        <w:spacing w:line="500" w:lineRule="exact"/>
        <w:rPr>
          <w:rFonts w:hint="eastAsia" w:ascii="仿宋" w:hAnsi="仿宋" w:eastAsia="仿宋" w:cs="仿宋"/>
          <w:kern w:val="0"/>
          <w:sz w:val="24"/>
          <w:szCs w:val="24"/>
          <w:lang w:val="en-US" w:eastAsia="zh-CN"/>
        </w:rPr>
      </w:pPr>
    </w:p>
    <w:p w14:paraId="5B49C16E">
      <w:pPr>
        <w:adjustRightInd w:val="0"/>
        <w:snapToGrid w:val="0"/>
        <w:spacing w:line="520" w:lineRule="exact"/>
        <w:jc w:val="left"/>
        <w:rPr>
          <w:rFonts w:hint="default" w:ascii="仿宋" w:hAnsi="仿宋" w:eastAsia="仿宋" w:cstheme="minorEastAsia"/>
          <w:b/>
          <w:sz w:val="24"/>
          <w:szCs w:val="24"/>
          <w:lang w:val="en-US"/>
        </w:rPr>
      </w:pPr>
      <w:r>
        <w:rPr>
          <w:rFonts w:hint="eastAsia" w:ascii="仿宋" w:hAnsi="仿宋" w:eastAsia="仿宋" w:cstheme="minorEastAsia"/>
          <w:b/>
          <w:sz w:val="24"/>
          <w:szCs w:val="24"/>
          <w:lang w:val="en-US" w:eastAsia="zh-CN"/>
        </w:rPr>
        <w:t>附件1</w:t>
      </w:r>
    </w:p>
    <w:p w14:paraId="48AAB7F2">
      <w:pPr>
        <w:adjustRightInd w:val="0"/>
        <w:snapToGrid w:val="0"/>
        <w:spacing w:line="520" w:lineRule="exact"/>
        <w:jc w:val="left"/>
        <w:rPr>
          <w:rFonts w:hint="eastAsia" w:ascii="仿宋" w:hAnsi="仿宋" w:eastAsia="仿宋" w:cstheme="minorEastAsia"/>
          <w:b/>
          <w:sz w:val="24"/>
          <w:szCs w:val="24"/>
        </w:rPr>
      </w:pPr>
      <w:r>
        <w:rPr>
          <w:rFonts w:hint="eastAsia" w:ascii="仿宋" w:hAnsi="仿宋" w:eastAsia="仿宋" w:cstheme="minorEastAsia"/>
          <w:b/>
          <w:sz w:val="24"/>
          <w:szCs w:val="24"/>
        </w:rPr>
        <w:t>云龙</w:t>
      </w:r>
      <w:r>
        <w:rPr>
          <w:rFonts w:hint="eastAsia" w:ascii="仿宋" w:hAnsi="仿宋" w:eastAsia="仿宋" w:cstheme="minorEastAsia"/>
          <w:b/>
          <w:sz w:val="24"/>
          <w:szCs w:val="24"/>
          <w:lang w:val="en-US" w:eastAsia="zh-CN"/>
        </w:rPr>
        <w:t>西</w:t>
      </w:r>
      <w:r>
        <w:rPr>
          <w:rFonts w:hint="eastAsia" w:ascii="仿宋" w:hAnsi="仿宋" w:eastAsia="仿宋" w:cstheme="minorEastAsia"/>
          <w:b/>
          <w:sz w:val="24"/>
          <w:szCs w:val="24"/>
        </w:rPr>
        <w:t>校区除四害及白蚁防治委外服务采购项目药品需求</w:t>
      </w:r>
    </w:p>
    <w:p w14:paraId="5C252285">
      <w:pPr>
        <w:pStyle w:val="2"/>
        <w:rPr>
          <w:rFonts w:hint="eastAsia"/>
        </w:rPr>
      </w:pPr>
    </w:p>
    <w:p w14:paraId="161120E6">
      <w:pPr>
        <w:adjustRightInd w:val="0"/>
        <w:snapToGrid w:val="0"/>
        <w:spacing w:line="520" w:lineRule="exact"/>
        <w:jc w:val="left"/>
        <w:rPr>
          <w:rFonts w:hint="eastAsia" w:ascii="仿宋" w:hAnsi="仿宋" w:eastAsia="仿宋" w:cstheme="minorEastAsia"/>
          <w:b/>
          <w:sz w:val="24"/>
          <w:szCs w:val="24"/>
        </w:rPr>
      </w:pPr>
      <w:r>
        <w:rPr>
          <w:rFonts w:hint="eastAsia" w:ascii="仿宋" w:hAnsi="仿宋" w:eastAsia="仿宋" w:cstheme="minorEastAsia"/>
          <w:b/>
          <w:sz w:val="24"/>
          <w:szCs w:val="24"/>
        </w:rPr>
        <w:t>Ａ、灭白蚁药品：吡虫啉、特效白蚁灵、联苯菊酯</w:t>
      </w:r>
    </w:p>
    <w:p w14:paraId="7426C742">
      <w:pPr>
        <w:adjustRightInd w:val="0"/>
        <w:snapToGrid w:val="0"/>
        <w:spacing w:line="520" w:lineRule="exact"/>
        <w:jc w:val="left"/>
        <w:rPr>
          <w:rFonts w:hint="eastAsia" w:ascii="仿宋" w:hAnsi="仿宋" w:eastAsia="仿宋" w:cstheme="minorEastAsia"/>
          <w:b/>
          <w:sz w:val="24"/>
          <w:szCs w:val="24"/>
        </w:rPr>
      </w:pPr>
      <w:r>
        <w:rPr>
          <w:rFonts w:hint="eastAsia" w:ascii="仿宋" w:hAnsi="仿宋" w:eastAsia="仿宋" w:cstheme="minorEastAsia"/>
          <w:b/>
          <w:sz w:val="24"/>
          <w:szCs w:val="24"/>
        </w:rPr>
        <w:t>B、鼠类防治药品：溴敌隆毒饵、灭鼠蜡块、粘鼠板</w:t>
      </w:r>
    </w:p>
    <w:p w14:paraId="40F8AF02">
      <w:pPr>
        <w:adjustRightInd w:val="0"/>
        <w:snapToGrid w:val="0"/>
        <w:spacing w:line="520" w:lineRule="exact"/>
        <w:jc w:val="left"/>
        <w:rPr>
          <w:rFonts w:hint="eastAsia" w:ascii="仿宋" w:hAnsi="仿宋" w:eastAsia="仿宋" w:cstheme="minorEastAsia"/>
          <w:b/>
          <w:sz w:val="24"/>
          <w:szCs w:val="24"/>
        </w:rPr>
      </w:pPr>
      <w:r>
        <w:rPr>
          <w:rFonts w:hint="eastAsia" w:ascii="仿宋" w:hAnsi="仿宋" w:eastAsia="仿宋" w:cstheme="minorEastAsia"/>
          <w:b/>
          <w:sz w:val="24"/>
          <w:szCs w:val="24"/>
        </w:rPr>
        <w:t>C、蟑类防治药品：赵师傅灭蟑方便贴、赵师傅灭蟑颗粒</w:t>
      </w:r>
    </w:p>
    <w:p w14:paraId="24F98078">
      <w:pPr>
        <w:adjustRightInd w:val="0"/>
        <w:snapToGrid w:val="0"/>
        <w:spacing w:line="520" w:lineRule="exact"/>
        <w:jc w:val="left"/>
        <w:rPr>
          <w:rFonts w:hint="eastAsia" w:ascii="仿宋" w:hAnsi="仿宋" w:eastAsia="仿宋" w:cstheme="minorEastAsia"/>
          <w:b/>
          <w:sz w:val="24"/>
          <w:szCs w:val="24"/>
        </w:rPr>
      </w:pPr>
      <w:r>
        <w:rPr>
          <w:rFonts w:hint="eastAsia" w:ascii="仿宋" w:hAnsi="仿宋" w:eastAsia="仿宋" w:cstheme="minorEastAsia"/>
          <w:b/>
          <w:sz w:val="24"/>
          <w:szCs w:val="24"/>
        </w:rPr>
        <w:t>D、蚊、蝇防治药品：10%高效氯氰菊酯、灭蚊蚴药、灭蝇王</w:t>
      </w:r>
    </w:p>
    <w:p w14:paraId="7095578E">
      <w:pPr>
        <w:pStyle w:val="2"/>
      </w:pPr>
    </w:p>
    <w:p w14:paraId="3E9267C3">
      <w:pPr>
        <w:spacing w:line="500" w:lineRule="exact"/>
        <w:ind w:firstLine="482" w:firstLineChars="200"/>
        <w:jc w:val="center"/>
        <w:rPr>
          <w:rFonts w:ascii="仿宋" w:hAnsi="仿宋" w:eastAsia="仿宋" w:cs="仿宋"/>
          <w:b/>
          <w:sz w:val="24"/>
          <w:szCs w:val="24"/>
        </w:rPr>
      </w:pPr>
      <w:r>
        <w:rPr>
          <w:rFonts w:hint="eastAsia" w:ascii="仿宋" w:hAnsi="仿宋" w:eastAsia="仿宋" w:cs="仿宋"/>
          <w:b/>
          <w:sz w:val="24"/>
          <w:szCs w:val="24"/>
        </w:rPr>
        <w:t>云龙</w:t>
      </w:r>
      <w:r>
        <w:rPr>
          <w:rFonts w:hint="eastAsia" w:ascii="仿宋" w:hAnsi="仿宋" w:eastAsia="仿宋" w:cs="仿宋"/>
          <w:b/>
          <w:sz w:val="24"/>
          <w:szCs w:val="24"/>
          <w:lang w:val="en-US" w:eastAsia="zh-CN"/>
        </w:rPr>
        <w:t>西</w:t>
      </w:r>
      <w:r>
        <w:rPr>
          <w:rFonts w:hint="eastAsia" w:ascii="仿宋" w:hAnsi="仿宋" w:eastAsia="仿宋" w:cs="仿宋"/>
          <w:b/>
          <w:sz w:val="24"/>
          <w:szCs w:val="24"/>
        </w:rPr>
        <w:t>校区除四害及</w:t>
      </w:r>
      <w:r>
        <w:rPr>
          <w:rFonts w:hint="eastAsia" w:ascii="仿宋" w:hAnsi="仿宋" w:eastAsia="仿宋" w:cs="仿宋"/>
          <w:b/>
          <w:bCs/>
          <w:color w:val="000000"/>
          <w:kern w:val="0"/>
          <w:sz w:val="24"/>
          <w:szCs w:val="24"/>
          <w:lang w:bidi="ar"/>
        </w:rPr>
        <w:t>白蚁</w:t>
      </w:r>
      <w:r>
        <w:rPr>
          <w:rFonts w:hint="eastAsia" w:ascii="仿宋" w:hAnsi="仿宋" w:eastAsia="仿宋" w:cs="仿宋"/>
          <w:b/>
          <w:sz w:val="24"/>
          <w:szCs w:val="24"/>
        </w:rPr>
        <w:t>防治需求数量明细</w:t>
      </w:r>
    </w:p>
    <w:tbl>
      <w:tblPr>
        <w:tblStyle w:val="19"/>
        <w:tblpPr w:leftFromText="180" w:rightFromText="180" w:vertAnchor="text" w:horzAnchor="page" w:tblpX="1145" w:tblpY="107"/>
        <w:tblOverlap w:val="never"/>
        <w:tblW w:w="9168" w:type="dxa"/>
        <w:tblInd w:w="0" w:type="dxa"/>
        <w:tblLayout w:type="fixed"/>
        <w:tblCellMar>
          <w:top w:w="0" w:type="dxa"/>
          <w:left w:w="0" w:type="dxa"/>
          <w:bottom w:w="0" w:type="dxa"/>
          <w:right w:w="0" w:type="dxa"/>
        </w:tblCellMar>
      </w:tblPr>
      <w:tblGrid>
        <w:gridCol w:w="1440"/>
        <w:gridCol w:w="4240"/>
        <w:gridCol w:w="1423"/>
        <w:gridCol w:w="2065"/>
      </w:tblGrid>
      <w:tr w14:paraId="113E746D">
        <w:tblPrEx>
          <w:tblCellMar>
            <w:top w:w="0" w:type="dxa"/>
            <w:left w:w="0" w:type="dxa"/>
            <w:bottom w:w="0" w:type="dxa"/>
            <w:right w:w="0" w:type="dxa"/>
          </w:tblCellMar>
        </w:tblPrEx>
        <w:trPr>
          <w:trHeight w:val="285"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280AF">
            <w:pPr>
              <w:widowControl/>
              <w:spacing w:line="500" w:lineRule="exact"/>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类别</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7905">
            <w:pPr>
              <w:widowControl/>
              <w:spacing w:line="500" w:lineRule="exact"/>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药品名称</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3EC9">
            <w:pPr>
              <w:widowControl/>
              <w:spacing w:line="500" w:lineRule="exact"/>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单位</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FE93">
            <w:pPr>
              <w:widowControl/>
              <w:spacing w:line="500" w:lineRule="exact"/>
              <w:jc w:val="center"/>
              <w:textAlignment w:val="center"/>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数量（不低于）</w:t>
            </w:r>
          </w:p>
        </w:tc>
      </w:tr>
      <w:tr w14:paraId="07B29855">
        <w:tblPrEx>
          <w:tblCellMar>
            <w:top w:w="0" w:type="dxa"/>
            <w:left w:w="0" w:type="dxa"/>
            <w:bottom w:w="0" w:type="dxa"/>
            <w:right w:w="0" w:type="dxa"/>
          </w:tblCellMar>
        </w:tblPrEx>
        <w:trPr>
          <w:trHeight w:val="60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7C83F">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灭白蚁药物</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C3B98">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吡虫啉</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0DB3">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公斤</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FE58D">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60</w:t>
            </w:r>
          </w:p>
        </w:tc>
      </w:tr>
      <w:tr w14:paraId="4E2F70F0">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BF5C6">
            <w:pPr>
              <w:spacing w:line="500" w:lineRule="exact"/>
              <w:ind w:firstLine="480" w:firstLineChars="200"/>
              <w:jc w:val="center"/>
              <w:rPr>
                <w:rFonts w:ascii="仿宋" w:hAnsi="仿宋" w:eastAsia="仿宋" w:cs="仿宋"/>
                <w:color w:val="000000"/>
                <w:sz w:val="24"/>
                <w:szCs w:val="24"/>
              </w:rPr>
            </w:pP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6E5D3">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特效白蚁灵</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1FD9B">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43D5A">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55</w:t>
            </w:r>
          </w:p>
        </w:tc>
      </w:tr>
      <w:tr w14:paraId="0E0DE06D">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383AB">
            <w:pPr>
              <w:spacing w:line="500" w:lineRule="exact"/>
              <w:ind w:firstLine="480" w:firstLineChars="200"/>
              <w:jc w:val="center"/>
              <w:rPr>
                <w:rFonts w:ascii="仿宋" w:hAnsi="仿宋" w:eastAsia="仿宋" w:cs="仿宋"/>
                <w:color w:val="000000"/>
                <w:sz w:val="24"/>
                <w:szCs w:val="24"/>
              </w:rPr>
            </w:pP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4E77B">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联苯菊酯</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92E23">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A4C86">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58</w:t>
            </w:r>
          </w:p>
        </w:tc>
      </w:tr>
      <w:tr w14:paraId="6E085332">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6A674">
            <w:pPr>
              <w:spacing w:line="500" w:lineRule="exact"/>
              <w:ind w:firstLine="480" w:firstLineChars="200"/>
              <w:jc w:val="center"/>
              <w:rPr>
                <w:rFonts w:ascii="仿宋" w:hAnsi="仿宋" w:eastAsia="仿宋" w:cs="仿宋"/>
                <w:color w:val="000000"/>
                <w:sz w:val="24"/>
                <w:szCs w:val="24"/>
              </w:rPr>
            </w:pP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45B14">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诱集箱</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659D0">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38FA9">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80</w:t>
            </w:r>
          </w:p>
        </w:tc>
      </w:tr>
      <w:tr w14:paraId="16732A9C">
        <w:tblPrEx>
          <w:tblCellMar>
            <w:top w:w="0" w:type="dxa"/>
            <w:left w:w="0" w:type="dxa"/>
            <w:bottom w:w="0" w:type="dxa"/>
            <w:right w:w="0" w:type="dxa"/>
          </w:tblCellMar>
        </w:tblPrEx>
        <w:trPr>
          <w:trHeight w:val="60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85A26">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灭鼠药物</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D46C7">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溴敌隆毒饵</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5566C">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公斤</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CAB1">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240</w:t>
            </w:r>
          </w:p>
        </w:tc>
      </w:tr>
      <w:tr w14:paraId="2EEF56AA">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BFE6">
            <w:pPr>
              <w:spacing w:line="500" w:lineRule="exact"/>
              <w:ind w:firstLine="480" w:firstLineChars="200"/>
              <w:jc w:val="center"/>
              <w:rPr>
                <w:rFonts w:ascii="仿宋" w:hAnsi="仿宋" w:eastAsia="仿宋" w:cs="仿宋"/>
                <w:color w:val="000000"/>
                <w:sz w:val="24"/>
                <w:szCs w:val="24"/>
              </w:rPr>
            </w:pP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178D">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灭鼠蜡块</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EE981">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公斤</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15183">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50</w:t>
            </w:r>
          </w:p>
        </w:tc>
      </w:tr>
      <w:tr w14:paraId="008A42FE">
        <w:tblPrEx>
          <w:tblCellMar>
            <w:top w:w="0" w:type="dxa"/>
            <w:left w:w="0" w:type="dxa"/>
            <w:bottom w:w="0" w:type="dxa"/>
            <w:right w:w="0" w:type="dxa"/>
          </w:tblCellMar>
        </w:tblPrEx>
        <w:trPr>
          <w:trHeight w:val="60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F01D">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灭蟑药物</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392D3">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杀蟑颗粒</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8AC5B">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包</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7CFF">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300</w:t>
            </w:r>
          </w:p>
        </w:tc>
      </w:tr>
      <w:tr w14:paraId="3DD1BFF2">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4379E">
            <w:pPr>
              <w:spacing w:line="500" w:lineRule="exact"/>
              <w:ind w:firstLine="480" w:firstLineChars="200"/>
              <w:jc w:val="center"/>
              <w:rPr>
                <w:rFonts w:ascii="仿宋" w:hAnsi="仿宋" w:eastAsia="仿宋" w:cs="仿宋"/>
                <w:color w:val="000000"/>
                <w:sz w:val="24"/>
                <w:szCs w:val="24"/>
              </w:rPr>
            </w:pP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615FB">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杀蟑方便贴</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CAEE">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97DC">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190</w:t>
            </w:r>
          </w:p>
        </w:tc>
      </w:tr>
      <w:tr w14:paraId="4C61B956">
        <w:tblPrEx>
          <w:tblCellMar>
            <w:top w:w="0" w:type="dxa"/>
            <w:left w:w="0" w:type="dxa"/>
            <w:bottom w:w="0" w:type="dxa"/>
            <w:right w:w="0" w:type="dxa"/>
          </w:tblCellMar>
        </w:tblPrEx>
        <w:trPr>
          <w:trHeight w:val="60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646C">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灭蟑药物</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D2296">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10%高效氯氰菊酯</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3A92">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4A18">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25</w:t>
            </w:r>
          </w:p>
        </w:tc>
      </w:tr>
      <w:tr w14:paraId="04624897">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58CE1">
            <w:pPr>
              <w:spacing w:line="500" w:lineRule="exact"/>
              <w:ind w:firstLine="480" w:firstLineChars="200"/>
              <w:jc w:val="center"/>
              <w:rPr>
                <w:rFonts w:ascii="仿宋" w:hAnsi="仿宋" w:eastAsia="仿宋" w:cs="仿宋"/>
                <w:color w:val="000000"/>
                <w:sz w:val="24"/>
                <w:szCs w:val="24"/>
              </w:rPr>
            </w:pP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4BF1A">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灭蝇王</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E4CF">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件</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1FD44">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6</w:t>
            </w:r>
          </w:p>
        </w:tc>
      </w:tr>
      <w:tr w14:paraId="679CE92A">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E7A22">
            <w:pPr>
              <w:spacing w:line="500" w:lineRule="exact"/>
              <w:ind w:firstLine="480" w:firstLineChars="200"/>
              <w:jc w:val="center"/>
              <w:rPr>
                <w:rFonts w:ascii="仿宋" w:hAnsi="仿宋" w:eastAsia="仿宋" w:cs="仿宋"/>
                <w:color w:val="000000"/>
                <w:sz w:val="24"/>
                <w:szCs w:val="24"/>
              </w:rPr>
            </w:pP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96A20">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灭蚊蚴药</w:t>
            </w:r>
          </w:p>
        </w:tc>
        <w:tc>
          <w:tcPr>
            <w:tcW w:w="1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1EDA">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公斤</w:t>
            </w:r>
          </w:p>
        </w:tc>
        <w:tc>
          <w:tcPr>
            <w:tcW w:w="2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16D1F">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80</w:t>
            </w:r>
          </w:p>
        </w:tc>
      </w:tr>
    </w:tbl>
    <w:p w14:paraId="0579C6A3">
      <w:pPr>
        <w:spacing w:line="500" w:lineRule="exact"/>
        <w:rPr>
          <w:rFonts w:ascii="仿宋" w:hAnsi="仿宋" w:eastAsia="仿宋" w:cs="仿宋"/>
          <w:sz w:val="28"/>
          <w:szCs w:val="28"/>
        </w:rPr>
      </w:pPr>
    </w:p>
    <w:p w14:paraId="363DD979">
      <w:pPr>
        <w:pStyle w:val="2"/>
        <w:ind w:firstLine="560"/>
        <w:rPr>
          <w:rFonts w:ascii="仿宋" w:hAnsi="仿宋" w:eastAsia="仿宋" w:cs="仿宋"/>
          <w:sz w:val="28"/>
          <w:szCs w:val="28"/>
        </w:rPr>
      </w:pPr>
    </w:p>
    <w:p w14:paraId="771C99BF">
      <w:pPr>
        <w:pStyle w:val="2"/>
        <w:ind w:firstLine="560"/>
        <w:rPr>
          <w:rFonts w:ascii="仿宋" w:hAnsi="仿宋" w:eastAsia="仿宋" w:cs="仿宋"/>
          <w:sz w:val="28"/>
          <w:szCs w:val="28"/>
        </w:rPr>
      </w:pPr>
    </w:p>
    <w:p w14:paraId="16F784D3">
      <w:pPr>
        <w:adjustRightInd w:val="0"/>
        <w:snapToGrid w:val="0"/>
        <w:spacing w:line="520" w:lineRule="exact"/>
        <w:jc w:val="left"/>
        <w:rPr>
          <w:rFonts w:hint="eastAsia" w:ascii="仿宋" w:hAnsi="仿宋" w:eastAsia="仿宋" w:cstheme="minorEastAsia"/>
          <w:b/>
          <w:sz w:val="24"/>
          <w:szCs w:val="24"/>
          <w:lang w:val="en-US" w:eastAsia="zh-CN"/>
        </w:rPr>
      </w:pPr>
      <w:r>
        <w:rPr>
          <w:rFonts w:hint="eastAsia" w:ascii="仿宋" w:hAnsi="仿宋" w:eastAsia="仿宋" w:cstheme="minorEastAsia"/>
          <w:b/>
          <w:sz w:val="24"/>
          <w:szCs w:val="24"/>
          <w:lang w:val="en-US" w:eastAsia="zh-CN"/>
        </w:rPr>
        <w:t>附件2</w:t>
      </w:r>
    </w:p>
    <w:p w14:paraId="2FAA8FC5">
      <w:pPr>
        <w:adjustRightInd w:val="0"/>
        <w:snapToGrid w:val="0"/>
        <w:spacing w:line="520" w:lineRule="exact"/>
        <w:jc w:val="left"/>
        <w:rPr>
          <w:rFonts w:hint="eastAsia" w:ascii="仿宋" w:hAnsi="仿宋" w:eastAsia="仿宋" w:cstheme="minorEastAsia"/>
          <w:b/>
          <w:sz w:val="24"/>
          <w:szCs w:val="24"/>
          <w:lang w:val="en-US" w:eastAsia="zh-CN"/>
        </w:rPr>
      </w:pPr>
      <w:r>
        <w:rPr>
          <w:rFonts w:hint="eastAsia" w:ascii="仿宋" w:hAnsi="仿宋" w:eastAsia="仿宋" w:cstheme="minorEastAsia"/>
          <w:b/>
          <w:sz w:val="24"/>
          <w:szCs w:val="24"/>
          <w:lang w:val="en-US" w:eastAsia="zh-CN"/>
        </w:rPr>
        <w:t>田心南校区（东院、南院）除四害及白蚁防治委外服务采购项目药品需求</w:t>
      </w:r>
    </w:p>
    <w:p w14:paraId="6B9073F1">
      <w:pPr>
        <w:widowControl/>
        <w:spacing w:line="500" w:lineRule="exact"/>
        <w:ind w:firstLine="643" w:firstLineChars="200"/>
        <w:jc w:val="center"/>
        <w:rPr>
          <w:rFonts w:ascii="仿宋" w:hAnsi="仿宋" w:eastAsia="仿宋" w:cs="仿宋"/>
          <w:b/>
          <w:bCs/>
          <w:kern w:val="0"/>
          <w:sz w:val="32"/>
          <w:szCs w:val="32"/>
        </w:rPr>
      </w:pPr>
    </w:p>
    <w:p w14:paraId="3CC04D4D">
      <w:pPr>
        <w:adjustRightInd w:val="0"/>
        <w:snapToGrid w:val="0"/>
        <w:spacing w:line="520" w:lineRule="exact"/>
        <w:jc w:val="left"/>
        <w:rPr>
          <w:rFonts w:hint="eastAsia" w:ascii="仿宋" w:hAnsi="仿宋" w:eastAsia="仿宋" w:cstheme="minorEastAsia"/>
          <w:b/>
          <w:sz w:val="24"/>
          <w:szCs w:val="24"/>
        </w:rPr>
      </w:pPr>
      <w:r>
        <w:rPr>
          <w:rFonts w:hint="eastAsia" w:ascii="仿宋" w:hAnsi="仿宋" w:eastAsia="仿宋" w:cstheme="minorEastAsia"/>
          <w:b/>
          <w:sz w:val="24"/>
          <w:szCs w:val="24"/>
        </w:rPr>
        <w:t>Ａ、灭白蚁药品：吡虫啉、特效白蚁灵、联苯菊酯</w:t>
      </w:r>
    </w:p>
    <w:p w14:paraId="696F7572">
      <w:pPr>
        <w:adjustRightInd w:val="0"/>
        <w:snapToGrid w:val="0"/>
        <w:spacing w:line="520" w:lineRule="exact"/>
        <w:jc w:val="left"/>
        <w:rPr>
          <w:rFonts w:hint="eastAsia" w:ascii="仿宋" w:hAnsi="仿宋" w:eastAsia="仿宋" w:cstheme="minorEastAsia"/>
          <w:b/>
          <w:sz w:val="24"/>
          <w:szCs w:val="24"/>
        </w:rPr>
      </w:pPr>
      <w:r>
        <w:rPr>
          <w:rFonts w:hint="eastAsia" w:ascii="仿宋" w:hAnsi="仿宋" w:eastAsia="仿宋" w:cstheme="minorEastAsia"/>
          <w:b/>
          <w:sz w:val="24"/>
          <w:szCs w:val="24"/>
        </w:rPr>
        <w:t>B、鼠类防治药品：溴敌隆毒饵、灭鼠蜡块、粘鼠板</w:t>
      </w:r>
    </w:p>
    <w:p w14:paraId="7CD23866">
      <w:pPr>
        <w:adjustRightInd w:val="0"/>
        <w:snapToGrid w:val="0"/>
        <w:spacing w:line="520" w:lineRule="exact"/>
        <w:jc w:val="left"/>
        <w:rPr>
          <w:rFonts w:hint="eastAsia" w:ascii="仿宋" w:hAnsi="仿宋" w:eastAsia="仿宋" w:cstheme="minorEastAsia"/>
          <w:b/>
          <w:sz w:val="24"/>
          <w:szCs w:val="24"/>
        </w:rPr>
      </w:pPr>
      <w:r>
        <w:rPr>
          <w:rFonts w:hint="eastAsia" w:ascii="仿宋" w:hAnsi="仿宋" w:eastAsia="仿宋" w:cstheme="minorEastAsia"/>
          <w:b/>
          <w:sz w:val="24"/>
          <w:szCs w:val="24"/>
        </w:rPr>
        <w:t>C、蟑类防治药品：赵师傅灭蟑方便贴、赵师傅灭蟑颗粒</w:t>
      </w:r>
    </w:p>
    <w:p w14:paraId="1F5EE777">
      <w:pPr>
        <w:adjustRightInd w:val="0"/>
        <w:snapToGrid w:val="0"/>
        <w:spacing w:line="520" w:lineRule="exact"/>
        <w:jc w:val="left"/>
        <w:rPr>
          <w:rFonts w:hint="eastAsia" w:ascii="仿宋" w:hAnsi="仿宋" w:eastAsia="仿宋" w:cstheme="minorEastAsia"/>
          <w:b/>
          <w:sz w:val="24"/>
          <w:szCs w:val="24"/>
        </w:rPr>
      </w:pPr>
      <w:r>
        <w:rPr>
          <w:rFonts w:hint="eastAsia" w:ascii="仿宋" w:hAnsi="仿宋" w:eastAsia="仿宋" w:cstheme="minorEastAsia"/>
          <w:b/>
          <w:sz w:val="24"/>
          <w:szCs w:val="24"/>
        </w:rPr>
        <w:t>D、蚊、蝇防治药品：10%高效氯氰菊酯、灭蚊蚴药、灭蝇王</w:t>
      </w:r>
    </w:p>
    <w:p w14:paraId="3B216B5A">
      <w:pPr>
        <w:spacing w:line="500" w:lineRule="exact"/>
        <w:ind w:firstLine="482" w:firstLineChars="200"/>
        <w:jc w:val="center"/>
        <w:rPr>
          <w:rFonts w:hint="eastAsia" w:ascii="仿宋" w:hAnsi="仿宋" w:eastAsia="仿宋" w:cs="仿宋"/>
          <w:b/>
          <w:sz w:val="24"/>
          <w:szCs w:val="24"/>
        </w:rPr>
      </w:pPr>
    </w:p>
    <w:p w14:paraId="08ADF131">
      <w:pPr>
        <w:spacing w:line="500" w:lineRule="exact"/>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田心</w:t>
      </w:r>
      <w:r>
        <w:rPr>
          <w:rFonts w:hint="eastAsia" w:ascii="仿宋" w:hAnsi="仿宋" w:eastAsia="仿宋" w:cs="仿宋"/>
          <w:b/>
          <w:sz w:val="24"/>
          <w:szCs w:val="24"/>
          <w:lang w:val="en-US" w:eastAsia="zh-CN"/>
        </w:rPr>
        <w:t>南</w:t>
      </w:r>
      <w:r>
        <w:rPr>
          <w:rFonts w:hint="eastAsia" w:ascii="仿宋" w:hAnsi="仿宋" w:eastAsia="仿宋" w:cs="仿宋"/>
          <w:b/>
          <w:sz w:val="24"/>
          <w:szCs w:val="24"/>
        </w:rPr>
        <w:t>校区</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东院、南院）</w:t>
      </w:r>
      <w:r>
        <w:rPr>
          <w:rFonts w:hint="eastAsia" w:ascii="仿宋" w:hAnsi="仿宋" w:eastAsia="仿宋" w:cs="仿宋"/>
          <w:b/>
          <w:sz w:val="24"/>
          <w:szCs w:val="24"/>
        </w:rPr>
        <w:t>除四害及白蚁防治需求数量明细</w:t>
      </w:r>
    </w:p>
    <w:tbl>
      <w:tblPr>
        <w:tblStyle w:val="19"/>
        <w:tblpPr w:leftFromText="180" w:rightFromText="180" w:vertAnchor="text" w:horzAnchor="page" w:tblpX="1145" w:tblpY="107"/>
        <w:tblOverlap w:val="never"/>
        <w:tblW w:w="9355" w:type="dxa"/>
        <w:tblInd w:w="0" w:type="dxa"/>
        <w:tblLayout w:type="autofit"/>
        <w:tblCellMar>
          <w:top w:w="0" w:type="dxa"/>
          <w:left w:w="0" w:type="dxa"/>
          <w:bottom w:w="0" w:type="dxa"/>
          <w:right w:w="0" w:type="dxa"/>
        </w:tblCellMar>
      </w:tblPr>
      <w:tblGrid>
        <w:gridCol w:w="1440"/>
        <w:gridCol w:w="4228"/>
        <w:gridCol w:w="1435"/>
        <w:gridCol w:w="2252"/>
      </w:tblGrid>
      <w:tr w14:paraId="393703CA">
        <w:tblPrEx>
          <w:tblCellMar>
            <w:top w:w="0" w:type="dxa"/>
            <w:left w:w="0" w:type="dxa"/>
            <w:bottom w:w="0" w:type="dxa"/>
            <w:right w:w="0" w:type="dxa"/>
          </w:tblCellMar>
        </w:tblPrEx>
        <w:trPr>
          <w:trHeight w:val="285"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44F9">
            <w:pPr>
              <w:widowControl/>
              <w:spacing w:line="500" w:lineRule="exact"/>
              <w:jc w:val="center"/>
              <w:textAlignment w:val="center"/>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类别</w:t>
            </w: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49FD">
            <w:pPr>
              <w:widowControl/>
              <w:spacing w:line="500" w:lineRule="exact"/>
              <w:jc w:val="center"/>
              <w:textAlignment w:val="center"/>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药品名称</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AC2C9">
            <w:pPr>
              <w:widowControl/>
              <w:spacing w:line="500" w:lineRule="exact"/>
              <w:jc w:val="center"/>
              <w:textAlignment w:val="center"/>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单位</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F0A7">
            <w:pPr>
              <w:widowControl/>
              <w:spacing w:line="500" w:lineRule="exact"/>
              <w:jc w:val="center"/>
              <w:textAlignment w:val="center"/>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lang w:bidi="ar"/>
              </w:rPr>
              <w:t>数量（不低于）</w:t>
            </w:r>
          </w:p>
        </w:tc>
      </w:tr>
      <w:tr w14:paraId="73B57FB8">
        <w:tblPrEx>
          <w:tblCellMar>
            <w:top w:w="0" w:type="dxa"/>
            <w:left w:w="0" w:type="dxa"/>
            <w:bottom w:w="0" w:type="dxa"/>
            <w:right w:w="0" w:type="dxa"/>
          </w:tblCellMar>
        </w:tblPrEx>
        <w:trPr>
          <w:trHeight w:val="60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C437">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灭白蚁药物</w:t>
            </w: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4FD66">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吡虫啉</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FD3E">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公斤</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D7B4">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60</w:t>
            </w:r>
          </w:p>
        </w:tc>
      </w:tr>
      <w:tr w14:paraId="52C13748">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F5CD4">
            <w:pPr>
              <w:spacing w:line="500" w:lineRule="exact"/>
              <w:ind w:firstLine="480" w:firstLineChars="200"/>
              <w:jc w:val="center"/>
              <w:rPr>
                <w:rFonts w:ascii="仿宋" w:hAnsi="仿宋" w:eastAsia="仿宋" w:cs="仿宋"/>
                <w:color w:val="000000"/>
                <w:sz w:val="24"/>
                <w:szCs w:val="24"/>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6805">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特效白蚁灵</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88043">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2FB2D">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55</w:t>
            </w:r>
          </w:p>
        </w:tc>
      </w:tr>
      <w:tr w14:paraId="55BCF1B5">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8D582">
            <w:pPr>
              <w:spacing w:line="500" w:lineRule="exact"/>
              <w:ind w:firstLine="480" w:firstLineChars="200"/>
              <w:jc w:val="center"/>
              <w:rPr>
                <w:rFonts w:ascii="仿宋" w:hAnsi="仿宋" w:eastAsia="仿宋" w:cs="仿宋"/>
                <w:color w:val="000000"/>
                <w:sz w:val="24"/>
                <w:szCs w:val="24"/>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35AB2">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联苯菊酯</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6B33A">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A8D58">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60</w:t>
            </w:r>
          </w:p>
        </w:tc>
      </w:tr>
      <w:tr w14:paraId="432A413D">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9189B">
            <w:pPr>
              <w:spacing w:line="500" w:lineRule="exact"/>
              <w:ind w:firstLine="480" w:firstLineChars="200"/>
              <w:jc w:val="center"/>
              <w:rPr>
                <w:rFonts w:ascii="仿宋" w:hAnsi="仿宋" w:eastAsia="仿宋" w:cs="仿宋"/>
                <w:color w:val="000000"/>
                <w:sz w:val="24"/>
                <w:szCs w:val="24"/>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42C57">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诱集箱</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4C736">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3984">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60</w:t>
            </w:r>
          </w:p>
        </w:tc>
      </w:tr>
      <w:tr w14:paraId="4D813936">
        <w:tblPrEx>
          <w:tblCellMar>
            <w:top w:w="0" w:type="dxa"/>
            <w:left w:w="0" w:type="dxa"/>
            <w:bottom w:w="0" w:type="dxa"/>
            <w:right w:w="0" w:type="dxa"/>
          </w:tblCellMar>
        </w:tblPrEx>
        <w:trPr>
          <w:trHeight w:val="60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D7EF7">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灭鼠药物</w:t>
            </w: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169A">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溴敌隆毒饵</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6FD37">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公斤</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01451">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95</w:t>
            </w:r>
          </w:p>
        </w:tc>
      </w:tr>
      <w:tr w14:paraId="1EF6C9A1">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39470">
            <w:pPr>
              <w:spacing w:line="500" w:lineRule="exact"/>
              <w:ind w:firstLine="480" w:firstLineChars="200"/>
              <w:jc w:val="center"/>
              <w:rPr>
                <w:rFonts w:ascii="仿宋" w:hAnsi="仿宋" w:eastAsia="仿宋" w:cs="仿宋"/>
                <w:color w:val="000000"/>
                <w:sz w:val="24"/>
                <w:szCs w:val="24"/>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AD25">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灭鼠蜡块</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7A80">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公斤</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F49B0">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35</w:t>
            </w:r>
          </w:p>
        </w:tc>
      </w:tr>
      <w:tr w14:paraId="5EB195FD">
        <w:tblPrEx>
          <w:tblCellMar>
            <w:top w:w="0" w:type="dxa"/>
            <w:left w:w="0" w:type="dxa"/>
            <w:bottom w:w="0" w:type="dxa"/>
            <w:right w:w="0" w:type="dxa"/>
          </w:tblCellMar>
        </w:tblPrEx>
        <w:trPr>
          <w:trHeight w:val="60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5900F">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灭蟑药物</w:t>
            </w: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4E25C">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杀蟑颗粒</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258C9">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包</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E620A">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260</w:t>
            </w:r>
          </w:p>
        </w:tc>
      </w:tr>
      <w:tr w14:paraId="4BCD4701">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CC732">
            <w:pPr>
              <w:spacing w:line="500" w:lineRule="exact"/>
              <w:ind w:firstLine="480" w:firstLineChars="200"/>
              <w:jc w:val="center"/>
              <w:rPr>
                <w:rFonts w:ascii="仿宋" w:hAnsi="仿宋" w:eastAsia="仿宋" w:cs="仿宋"/>
                <w:color w:val="000000"/>
                <w:sz w:val="24"/>
                <w:szCs w:val="24"/>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9EC22">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杀蟑方便贴</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0928">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719BA">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130</w:t>
            </w:r>
          </w:p>
        </w:tc>
      </w:tr>
      <w:tr w14:paraId="0A50C97B">
        <w:tblPrEx>
          <w:tblCellMar>
            <w:top w:w="0" w:type="dxa"/>
            <w:left w:w="0" w:type="dxa"/>
            <w:bottom w:w="0" w:type="dxa"/>
            <w:right w:w="0" w:type="dxa"/>
          </w:tblCellMar>
        </w:tblPrEx>
        <w:trPr>
          <w:trHeight w:val="60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4CFFD">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灭蟑药物</w:t>
            </w: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347E7">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10%高效氯氰菊酯</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13DCB">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09935">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r>
      <w:tr w14:paraId="53CD941A">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73D5">
            <w:pPr>
              <w:spacing w:line="500" w:lineRule="exact"/>
              <w:ind w:firstLine="480" w:firstLineChars="200"/>
              <w:jc w:val="center"/>
              <w:rPr>
                <w:rFonts w:ascii="仿宋" w:hAnsi="仿宋" w:eastAsia="仿宋" w:cs="仿宋"/>
                <w:color w:val="000000"/>
                <w:sz w:val="24"/>
                <w:szCs w:val="24"/>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2F30">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灭蝇王</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E384C">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件</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D1BE">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r>
      <w:tr w14:paraId="42927423">
        <w:tblPrEx>
          <w:tblCellMar>
            <w:top w:w="0" w:type="dxa"/>
            <w:left w:w="0" w:type="dxa"/>
            <w:bottom w:w="0" w:type="dxa"/>
            <w:right w:w="0"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7F3D">
            <w:pPr>
              <w:spacing w:line="500" w:lineRule="exact"/>
              <w:ind w:firstLine="480" w:firstLineChars="200"/>
              <w:jc w:val="center"/>
              <w:rPr>
                <w:rFonts w:ascii="仿宋" w:hAnsi="仿宋" w:eastAsia="仿宋" w:cs="仿宋"/>
                <w:color w:val="000000"/>
                <w:sz w:val="24"/>
                <w:szCs w:val="24"/>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2961D">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灭蚊蚴药</w:t>
            </w:r>
          </w:p>
        </w:tc>
        <w:tc>
          <w:tcPr>
            <w:tcW w:w="1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E641">
            <w:pPr>
              <w:widowControl/>
              <w:spacing w:line="5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公斤</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1BE7C">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35</w:t>
            </w:r>
          </w:p>
        </w:tc>
      </w:tr>
    </w:tbl>
    <w:p w14:paraId="2BA89F38">
      <w:pPr>
        <w:spacing w:line="360" w:lineRule="auto"/>
        <w:rPr>
          <w:rFonts w:hint="eastAsia" w:ascii="仿宋" w:hAnsi="仿宋" w:eastAsia="仿宋" w:cs="仿宋"/>
          <w:kern w:val="0"/>
          <w:sz w:val="24"/>
          <w:szCs w:val="24"/>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191A80D">
      <w:pPr>
        <w:rPr>
          <w:rFonts w:hint="eastAsia"/>
        </w:rPr>
      </w:pPr>
    </w:p>
    <w:p w14:paraId="223FEA38">
      <w:pPr>
        <w:pStyle w:val="18"/>
        <w:ind w:left="0" w:leftChars="0" w:firstLine="0"/>
        <w:jc w:val="center"/>
        <w:rPr>
          <w:rFonts w:hint="eastAsia" w:ascii="仿宋" w:hAnsi="仿宋" w:eastAsia="仿宋"/>
          <w:b/>
          <w:sz w:val="36"/>
          <w:szCs w:val="36"/>
        </w:rPr>
      </w:pPr>
      <w:r>
        <w:rPr>
          <w:rFonts w:hint="eastAsia" w:ascii="仿宋" w:hAnsi="仿宋" w:eastAsia="仿宋"/>
          <w:b/>
          <w:sz w:val="36"/>
          <w:szCs w:val="36"/>
        </w:rPr>
        <w:t>二、评审办法及标准</w:t>
      </w:r>
    </w:p>
    <w:p w14:paraId="1D34B143">
      <w:pPr>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1.询比小组</w:t>
      </w:r>
    </w:p>
    <w:p w14:paraId="2EF6FFB2">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1.1评审由采购人组建评审小组，评审小组一般为三人及以上单数。</w:t>
      </w:r>
    </w:p>
    <w:p w14:paraId="4781B1CD">
      <w:pPr>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2.评审方法</w:t>
      </w:r>
    </w:p>
    <w:p w14:paraId="3177D42E">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2.1评审方法：综合评分法，即响应文件能够最大限度的满足询比采购文件规定的各项综合评价标准且经评审得分最高的供应商为成交供应商的评标方法。</w:t>
      </w:r>
    </w:p>
    <w:p w14:paraId="25A04307">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2.2本采购项目的评审因素和标准见表1</w:t>
      </w:r>
    </w:p>
    <w:p w14:paraId="74E22D22">
      <w:pPr>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3.比较与评价</w:t>
      </w:r>
    </w:p>
    <w:p w14:paraId="62FFDF99">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3.1询比小组应按照询比采购文件中规定的评审方法、标准和评标因素，对资格性检查和符合性检查合格的响应文件进行评估，综合比较与评价。</w:t>
      </w:r>
    </w:p>
    <w:p w14:paraId="3F3E0DEE">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3.2最终报价评价。询比小组以最终报价为基础。</w:t>
      </w:r>
    </w:p>
    <w:p w14:paraId="26FD6BFF">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3.3价格分采用按评审因素和标准表格内评分标准执行。</w:t>
      </w:r>
    </w:p>
    <w:p w14:paraId="6842793B">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3.4评审时，询比小组各成员应当独立对每个供应商的响应文件进行评价、评分，然后汇总每个供应商项评分因素的得分。</w:t>
      </w:r>
    </w:p>
    <w:p w14:paraId="2A57729E">
      <w:pPr>
        <w:pStyle w:val="18"/>
        <w:ind w:left="0" w:leftChars="0" w:firstLine="0"/>
      </w:pPr>
    </w:p>
    <w:p w14:paraId="056FE710">
      <w:pPr>
        <w:pStyle w:val="18"/>
        <w:spacing w:before="0" w:beforeAutospacing="0" w:after="0" w:line="240" w:lineRule="atLeast"/>
        <w:ind w:left="0" w:leftChars="0" w:firstLine="0"/>
        <w:rPr>
          <w:rFonts w:hint="eastAsia" w:ascii="仿宋" w:hAnsi="仿宋" w:eastAsia="仿宋"/>
          <w:b/>
          <w:sz w:val="28"/>
          <w:szCs w:val="28"/>
        </w:rPr>
      </w:pPr>
      <w:r>
        <w:rPr>
          <w:rFonts w:ascii="仿宋" w:hAnsi="仿宋" w:eastAsia="仿宋"/>
          <w:b/>
          <w:sz w:val="28"/>
          <w:szCs w:val="28"/>
        </w:rPr>
        <w:t>表</w:t>
      </w:r>
      <w:r>
        <w:rPr>
          <w:rFonts w:hint="eastAsia" w:ascii="仿宋" w:hAnsi="仿宋" w:eastAsia="仿宋"/>
          <w:b/>
          <w:sz w:val="28"/>
          <w:szCs w:val="28"/>
        </w:rPr>
        <w:t xml:space="preserve">1 </w:t>
      </w:r>
      <w:r>
        <w:rPr>
          <w:rFonts w:ascii="仿宋" w:hAnsi="仿宋" w:eastAsia="仿宋"/>
          <w:b/>
          <w:sz w:val="28"/>
          <w:szCs w:val="28"/>
        </w:rPr>
        <w:t xml:space="preserve">  </w:t>
      </w:r>
      <w:r>
        <w:rPr>
          <w:rFonts w:hint="eastAsia" w:ascii="仿宋" w:hAnsi="仿宋" w:eastAsia="仿宋"/>
          <w:b/>
          <w:sz w:val="28"/>
          <w:szCs w:val="28"/>
        </w:rPr>
        <w:t>评审因素和标准</w:t>
      </w: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1308"/>
        <w:gridCol w:w="709"/>
        <w:gridCol w:w="6237"/>
      </w:tblGrid>
      <w:tr w14:paraId="79D1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0" w:type="auto"/>
            <w:vAlign w:val="center"/>
          </w:tcPr>
          <w:p w14:paraId="59AFEDA7">
            <w:pPr>
              <w:jc w:val="center"/>
              <w:rPr>
                <w:rFonts w:hint="eastAsia" w:ascii="仿宋" w:hAnsi="仿宋" w:eastAsia="仿宋"/>
                <w:b/>
                <w:sz w:val="24"/>
                <w:szCs w:val="24"/>
              </w:rPr>
            </w:pPr>
            <w:r>
              <w:rPr>
                <w:rFonts w:hint="eastAsia" w:ascii="仿宋" w:hAnsi="仿宋" w:eastAsia="仿宋"/>
                <w:b/>
                <w:kern w:val="0"/>
                <w:sz w:val="24"/>
                <w:szCs w:val="24"/>
              </w:rPr>
              <w:t>序号</w:t>
            </w:r>
          </w:p>
        </w:tc>
        <w:tc>
          <w:tcPr>
            <w:tcW w:w="1308" w:type="dxa"/>
            <w:vAlign w:val="center"/>
          </w:tcPr>
          <w:p w14:paraId="0C748504">
            <w:pPr>
              <w:jc w:val="center"/>
              <w:rPr>
                <w:rFonts w:hint="eastAsia" w:ascii="仿宋" w:hAnsi="仿宋" w:eastAsia="仿宋"/>
                <w:b/>
                <w:sz w:val="24"/>
                <w:szCs w:val="24"/>
              </w:rPr>
            </w:pPr>
            <w:r>
              <w:rPr>
                <w:rFonts w:hint="eastAsia" w:ascii="仿宋" w:hAnsi="仿宋" w:eastAsia="仿宋"/>
                <w:b/>
                <w:kern w:val="0"/>
                <w:sz w:val="24"/>
                <w:szCs w:val="24"/>
              </w:rPr>
              <w:t>评审因素</w:t>
            </w:r>
          </w:p>
        </w:tc>
        <w:tc>
          <w:tcPr>
            <w:tcW w:w="709" w:type="dxa"/>
            <w:vAlign w:val="center"/>
          </w:tcPr>
          <w:p w14:paraId="4F2F7146">
            <w:pPr>
              <w:jc w:val="center"/>
              <w:rPr>
                <w:rFonts w:hint="eastAsia" w:ascii="仿宋" w:hAnsi="仿宋" w:eastAsia="仿宋"/>
                <w:b/>
                <w:sz w:val="24"/>
                <w:szCs w:val="24"/>
              </w:rPr>
            </w:pPr>
            <w:r>
              <w:rPr>
                <w:rFonts w:hint="eastAsia" w:ascii="仿宋" w:hAnsi="仿宋" w:eastAsia="仿宋"/>
                <w:b/>
                <w:kern w:val="0"/>
                <w:sz w:val="24"/>
                <w:szCs w:val="24"/>
              </w:rPr>
              <w:t>权值</w:t>
            </w:r>
          </w:p>
        </w:tc>
        <w:tc>
          <w:tcPr>
            <w:tcW w:w="6237" w:type="dxa"/>
            <w:vAlign w:val="center"/>
          </w:tcPr>
          <w:p w14:paraId="46B85A0E">
            <w:pPr>
              <w:jc w:val="center"/>
              <w:rPr>
                <w:rFonts w:hint="eastAsia" w:ascii="仿宋" w:hAnsi="仿宋" w:eastAsia="仿宋"/>
                <w:b/>
                <w:sz w:val="24"/>
                <w:szCs w:val="24"/>
              </w:rPr>
            </w:pPr>
            <w:r>
              <w:rPr>
                <w:rFonts w:hint="eastAsia" w:ascii="仿宋" w:hAnsi="仿宋" w:eastAsia="仿宋"/>
                <w:b/>
                <w:sz w:val="24"/>
                <w:szCs w:val="24"/>
              </w:rPr>
              <w:t>评分标准</w:t>
            </w:r>
          </w:p>
        </w:tc>
      </w:tr>
      <w:tr w14:paraId="4A69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0" w:type="auto"/>
            <w:vAlign w:val="center"/>
          </w:tcPr>
          <w:p w14:paraId="62BC2181">
            <w:pPr>
              <w:jc w:val="center"/>
              <w:rPr>
                <w:rFonts w:hint="eastAsia" w:ascii="仿宋" w:hAnsi="仿宋" w:eastAsia="仿宋"/>
                <w:b/>
                <w:kern w:val="0"/>
                <w:sz w:val="24"/>
                <w:szCs w:val="24"/>
              </w:rPr>
            </w:pPr>
            <w:r>
              <w:rPr>
                <w:rFonts w:hint="eastAsia" w:ascii="仿宋" w:hAnsi="仿宋" w:eastAsia="仿宋"/>
                <w:sz w:val="24"/>
                <w:szCs w:val="24"/>
              </w:rPr>
              <w:t>1</w:t>
            </w:r>
          </w:p>
        </w:tc>
        <w:tc>
          <w:tcPr>
            <w:tcW w:w="1308" w:type="dxa"/>
            <w:vAlign w:val="center"/>
          </w:tcPr>
          <w:p w14:paraId="7D8E7FFA">
            <w:pPr>
              <w:jc w:val="center"/>
              <w:rPr>
                <w:rFonts w:hint="eastAsia" w:ascii="仿宋" w:hAnsi="仿宋" w:eastAsia="仿宋"/>
                <w:b/>
                <w:kern w:val="0"/>
                <w:sz w:val="24"/>
                <w:szCs w:val="24"/>
              </w:rPr>
            </w:pPr>
            <w:r>
              <w:rPr>
                <w:rFonts w:hint="eastAsia" w:ascii="仿宋" w:hAnsi="仿宋" w:eastAsia="仿宋"/>
                <w:kern w:val="0"/>
                <w:sz w:val="24"/>
                <w:szCs w:val="24"/>
              </w:rPr>
              <w:t>报价</w:t>
            </w:r>
          </w:p>
        </w:tc>
        <w:tc>
          <w:tcPr>
            <w:tcW w:w="709" w:type="dxa"/>
            <w:vAlign w:val="center"/>
          </w:tcPr>
          <w:p w14:paraId="3AB271F7">
            <w:pPr>
              <w:jc w:val="center"/>
              <w:rPr>
                <w:rFonts w:hint="eastAsia" w:ascii="仿宋" w:hAnsi="仿宋" w:eastAsia="仿宋"/>
                <w:kern w:val="0"/>
                <w:sz w:val="24"/>
                <w:szCs w:val="24"/>
              </w:rPr>
            </w:pPr>
            <w:r>
              <w:rPr>
                <w:rFonts w:hint="eastAsia" w:ascii="仿宋" w:hAnsi="仿宋" w:eastAsia="仿宋"/>
                <w:kern w:val="0"/>
                <w:sz w:val="24"/>
                <w:szCs w:val="24"/>
              </w:rPr>
              <w:t>30</w:t>
            </w:r>
          </w:p>
        </w:tc>
        <w:tc>
          <w:tcPr>
            <w:tcW w:w="6237" w:type="dxa"/>
            <w:vAlign w:val="center"/>
          </w:tcPr>
          <w:p w14:paraId="5ED2E53D">
            <w:pPr>
              <w:jc w:val="left"/>
              <w:rPr>
                <w:rFonts w:hint="eastAsia" w:ascii="仿宋" w:hAnsi="仿宋" w:eastAsia="仿宋"/>
                <w:b/>
                <w:sz w:val="24"/>
                <w:szCs w:val="24"/>
              </w:rPr>
            </w:pPr>
            <w:r>
              <w:rPr>
                <w:rFonts w:hint="eastAsia" w:ascii="仿宋" w:hAnsi="仿宋" w:eastAsia="仿宋" w:cs="宋体"/>
                <w:sz w:val="24"/>
                <w:szCs w:val="24"/>
              </w:rPr>
              <w:t>以经评委会一致认定满足招标文件要求且投标价格最低的投标报价为评标基准价，其价格得分计30分。其他投标人的价格得分统一按公式计算：报价得分=（评标基准价/投标报价）×价格权重。</w:t>
            </w:r>
          </w:p>
        </w:tc>
      </w:tr>
      <w:tr w14:paraId="5B54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0" w:type="auto"/>
            <w:vAlign w:val="center"/>
          </w:tcPr>
          <w:p w14:paraId="5040FC1A">
            <w:pPr>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2</w:t>
            </w:r>
          </w:p>
        </w:tc>
        <w:tc>
          <w:tcPr>
            <w:tcW w:w="1308" w:type="dxa"/>
            <w:vAlign w:val="center"/>
          </w:tcPr>
          <w:p w14:paraId="4CB097CA">
            <w:pPr>
              <w:jc w:val="center"/>
              <w:rPr>
                <w:rFonts w:hint="eastAsia" w:ascii="仿宋" w:hAnsi="仿宋" w:eastAsia="仿宋" w:cs="宋体"/>
                <w:sz w:val="24"/>
                <w:szCs w:val="24"/>
              </w:rPr>
            </w:pPr>
            <w:r>
              <w:rPr>
                <w:rFonts w:hint="eastAsia" w:ascii="仿宋" w:hAnsi="仿宋" w:eastAsia="仿宋" w:cs="仿宋"/>
                <w:b w:val="0"/>
                <w:bCs w:val="0"/>
                <w:i w:val="0"/>
                <w:iCs w:val="0"/>
                <w:color w:val="000000"/>
                <w:spacing w:val="0"/>
                <w:w w:val="100"/>
                <w:kern w:val="2"/>
                <w:sz w:val="24"/>
                <w:szCs w:val="24"/>
                <w:vertAlign w:val="baseline"/>
              </w:rPr>
              <w:t>服务方案</w:t>
            </w:r>
          </w:p>
        </w:tc>
        <w:tc>
          <w:tcPr>
            <w:tcW w:w="709" w:type="dxa"/>
            <w:vAlign w:val="center"/>
          </w:tcPr>
          <w:p w14:paraId="5F6B02FB">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30</w:t>
            </w:r>
          </w:p>
        </w:tc>
        <w:tc>
          <w:tcPr>
            <w:tcW w:w="6237" w:type="dxa"/>
            <w:vAlign w:val="center"/>
          </w:tcPr>
          <w:p w14:paraId="6675E10B">
            <w:pPr>
              <w:adjustRightInd w:val="0"/>
              <w:snapToGrid w:val="0"/>
              <w:spacing w:line="276" w:lineRule="auto"/>
              <w:rPr>
                <w:rFonts w:hint="eastAsia" w:ascii="仿宋" w:hAnsi="仿宋" w:eastAsia="仿宋" w:cs="宋体"/>
                <w:color w:val="0000FF"/>
                <w:sz w:val="24"/>
                <w:szCs w:val="24"/>
                <w:lang w:eastAsia="zh-CN"/>
              </w:rPr>
            </w:pPr>
            <w:r>
              <w:rPr>
                <w:rFonts w:hint="eastAsia" w:ascii="仿宋" w:hAnsi="仿宋" w:eastAsia="仿宋" w:cs="宋体"/>
                <w:sz w:val="24"/>
                <w:szCs w:val="24"/>
              </w:rPr>
              <w:t>供应商根据本项目实施特点及技术要求，结合学院校区情况制定实施方案、方案至少包括：</w:t>
            </w:r>
            <w:r>
              <w:rPr>
                <w:rFonts w:hint="eastAsia" w:ascii="仿宋" w:hAnsi="仿宋" w:eastAsia="仿宋" w:cs="宋体"/>
                <w:color w:val="000000" w:themeColor="text1"/>
                <w:sz w:val="24"/>
                <w:szCs w:val="24"/>
                <w14:textFill>
                  <w14:solidFill>
                    <w14:schemeClr w14:val="tx1"/>
                  </w14:solidFill>
                </w14:textFill>
              </w:rPr>
              <w:t>①</w:t>
            </w:r>
            <w:r>
              <w:rPr>
                <w:rFonts w:hint="eastAsia" w:ascii="仿宋" w:hAnsi="仿宋" w:eastAsia="仿宋" w:cs="宋体"/>
                <w:color w:val="000000" w:themeColor="text1"/>
                <w:sz w:val="24"/>
                <w:szCs w:val="24"/>
                <w:lang w:val="en-US" w:eastAsia="zh-CN"/>
                <w14:textFill>
                  <w14:solidFill>
                    <w14:schemeClr w14:val="tx1"/>
                  </w14:solidFill>
                </w14:textFill>
              </w:rPr>
              <w:t>对服务项目现状的认知程度</w:t>
            </w:r>
            <w:r>
              <w:rPr>
                <w:rFonts w:hint="eastAsia" w:ascii="仿宋" w:hAnsi="仿宋" w:eastAsia="仿宋" w:cs="宋体"/>
                <w:color w:val="000000" w:themeColor="text1"/>
                <w:sz w:val="24"/>
                <w:szCs w:val="24"/>
                <w14:textFill>
                  <w14:solidFill>
                    <w14:schemeClr w14:val="tx1"/>
                  </w14:solidFill>
                </w14:textFill>
              </w:rPr>
              <w:t>与</w:t>
            </w:r>
            <w:r>
              <w:rPr>
                <w:rFonts w:hint="eastAsia" w:ascii="仿宋" w:hAnsi="仿宋" w:eastAsia="仿宋" w:cs="宋体"/>
                <w:color w:val="000000" w:themeColor="text1"/>
                <w:sz w:val="24"/>
                <w:szCs w:val="24"/>
                <w:lang w:val="en-US" w:eastAsia="zh-CN"/>
                <w14:textFill>
                  <w14:solidFill>
                    <w14:schemeClr w14:val="tx1"/>
                  </w14:solidFill>
                </w14:textFill>
              </w:rPr>
              <w:t>服务</w:t>
            </w:r>
            <w:r>
              <w:rPr>
                <w:rFonts w:hint="eastAsia" w:ascii="仿宋" w:hAnsi="仿宋" w:eastAsia="仿宋" w:cs="宋体"/>
                <w:color w:val="000000" w:themeColor="text1"/>
                <w:sz w:val="24"/>
                <w:szCs w:val="24"/>
                <w14:textFill>
                  <w14:solidFill>
                    <w14:schemeClr w14:val="tx1"/>
                  </w14:solidFill>
                </w14:textFill>
              </w:rPr>
              <w:t>目标；②</w:t>
            </w:r>
            <w:r>
              <w:rPr>
                <w:rFonts w:hint="eastAsia" w:ascii="仿宋" w:hAnsi="仿宋" w:eastAsia="仿宋" w:cs="宋体"/>
                <w:color w:val="000000" w:themeColor="text1"/>
                <w:sz w:val="24"/>
                <w:szCs w:val="24"/>
                <w:lang w:val="en-US" w:eastAsia="zh-CN"/>
                <w14:textFill>
                  <w14:solidFill>
                    <w14:schemeClr w14:val="tx1"/>
                  </w14:solidFill>
                </w14:textFill>
              </w:rPr>
              <w:t>防治技术方案</w:t>
            </w:r>
            <w:r>
              <w:rPr>
                <w:rFonts w:hint="eastAsia" w:ascii="仿宋" w:hAnsi="仿宋" w:eastAsia="仿宋" w:cs="宋体"/>
                <w:color w:val="000000" w:themeColor="text1"/>
                <w:sz w:val="24"/>
                <w:szCs w:val="24"/>
                <w14:textFill>
                  <w14:solidFill>
                    <w14:schemeClr w14:val="tx1"/>
                  </w14:solidFill>
                </w14:textFill>
              </w:rPr>
              <w:t>；③ 施工组织</w:t>
            </w:r>
            <w:r>
              <w:rPr>
                <w:rFonts w:hint="eastAsia" w:ascii="仿宋" w:hAnsi="仿宋" w:eastAsia="仿宋" w:cs="宋体"/>
                <w:color w:val="000000" w:themeColor="text1"/>
                <w:sz w:val="24"/>
                <w:szCs w:val="24"/>
                <w:lang w:val="en-US" w:eastAsia="zh-CN"/>
                <w14:textFill>
                  <w14:solidFill>
                    <w14:schemeClr w14:val="tx1"/>
                  </w14:solidFill>
                </w14:textFill>
              </w:rPr>
              <w:t>架</w:t>
            </w:r>
            <w:r>
              <w:rPr>
                <w:rFonts w:hint="eastAsia" w:ascii="仿宋" w:hAnsi="仿宋" w:eastAsia="仿宋" w:cs="宋体"/>
                <w:color w:val="000000" w:themeColor="text1"/>
                <w:sz w:val="24"/>
                <w:szCs w:val="24"/>
                <w14:textFill>
                  <w14:solidFill>
                    <w14:schemeClr w14:val="tx1"/>
                  </w14:solidFill>
                </w14:textFill>
              </w:rPr>
              <w:t>构与职责；④</w:t>
            </w:r>
            <w:r>
              <w:rPr>
                <w:rFonts w:hint="eastAsia" w:ascii="仿宋" w:hAnsi="仿宋" w:eastAsia="仿宋" w:cs="宋体"/>
                <w:color w:val="000000" w:themeColor="text1"/>
                <w:sz w:val="24"/>
                <w:szCs w:val="24"/>
                <w:lang w:val="en-US" w:eastAsia="zh-CN"/>
                <w14:textFill>
                  <w14:solidFill>
                    <w14:schemeClr w14:val="tx1"/>
                  </w14:solidFill>
                </w14:textFill>
              </w:rPr>
              <w:t>质量及</w:t>
            </w:r>
            <w:r>
              <w:rPr>
                <w:rFonts w:hint="eastAsia" w:ascii="仿宋" w:hAnsi="仿宋" w:eastAsia="仿宋" w:cs="宋体"/>
                <w:color w:val="000000" w:themeColor="text1"/>
                <w:sz w:val="24"/>
                <w:szCs w:val="24"/>
                <w14:textFill>
                  <w14:solidFill>
                    <w14:schemeClr w14:val="tx1"/>
                  </w14:solidFill>
                </w14:textFill>
              </w:rPr>
              <w:t>安全保障措施；⑤应急处置方案</w:t>
            </w:r>
            <w:r>
              <w:rPr>
                <w:rFonts w:hint="eastAsia" w:ascii="仿宋" w:hAnsi="仿宋" w:eastAsia="仿宋" w:cs="宋体"/>
                <w:color w:val="000000" w:themeColor="text1"/>
                <w:sz w:val="24"/>
                <w:szCs w:val="24"/>
                <w:lang w:eastAsia="zh-CN"/>
                <w14:textFill>
                  <w14:solidFill>
                    <w14:schemeClr w14:val="tx1"/>
                  </w14:solidFill>
                </w14:textFill>
              </w:rPr>
              <w:t>。</w:t>
            </w:r>
          </w:p>
          <w:p w14:paraId="7CC6F0A6">
            <w:pPr>
              <w:adjustRightInd w:val="0"/>
              <w:snapToGrid w:val="0"/>
              <w:spacing w:line="276" w:lineRule="auto"/>
              <w:rPr>
                <w:rFonts w:ascii="仿宋" w:hAnsi="仿宋" w:eastAsia="仿宋" w:cs="宋体"/>
                <w:sz w:val="24"/>
                <w:szCs w:val="24"/>
              </w:rPr>
            </w:pPr>
            <w:r>
              <w:rPr>
                <w:rFonts w:hint="eastAsia" w:ascii="仿宋" w:hAnsi="仿宋" w:eastAsia="仿宋" w:cs="宋体"/>
                <w:sz w:val="24"/>
                <w:szCs w:val="24"/>
              </w:rPr>
              <w:t>评审小组根据方案的完整性、合理性及操作性等进行评价，以上①~⑤条方案内容全面、科学合理的每条得6分，方案较完整、能满足基本保障要求的每条得3分，方案有缺失、操作性一般的得1分</w:t>
            </w:r>
            <w:r>
              <w:rPr>
                <w:rFonts w:hint="eastAsia" w:ascii="仿宋" w:hAnsi="仿宋" w:eastAsia="仿宋" w:cs="宋体"/>
                <w:sz w:val="24"/>
                <w:szCs w:val="24"/>
                <w:lang w:val="en-US" w:eastAsia="zh-CN"/>
              </w:rPr>
              <w:t>,</w:t>
            </w:r>
            <w:r>
              <w:rPr>
                <w:rFonts w:hint="eastAsia" w:ascii="仿宋" w:hAnsi="仿宋" w:eastAsia="仿宋" w:cs="宋体"/>
                <w:sz w:val="24"/>
                <w:szCs w:val="24"/>
              </w:rPr>
              <w:t>其它的不得分。</w:t>
            </w:r>
          </w:p>
          <w:p w14:paraId="15F8F90C">
            <w:pPr>
              <w:jc w:val="left"/>
              <w:rPr>
                <w:rFonts w:hint="eastAsia" w:ascii="仿宋" w:hAnsi="仿宋" w:eastAsia="仿宋" w:cs="宋体"/>
                <w:b/>
                <w:bCs/>
                <w:sz w:val="24"/>
                <w:szCs w:val="24"/>
              </w:rPr>
            </w:pPr>
            <w:r>
              <w:rPr>
                <w:rFonts w:hint="eastAsia" w:ascii="仿宋" w:hAnsi="仿宋" w:eastAsia="仿宋" w:cs="宋体"/>
                <w:b/>
                <w:bCs/>
                <w:color w:val="000000" w:themeColor="text1"/>
                <w:sz w:val="24"/>
                <w:szCs w:val="24"/>
                <w14:textFill>
                  <w14:solidFill>
                    <w14:schemeClr w14:val="tx1"/>
                  </w14:solidFill>
                </w14:textFill>
              </w:rPr>
              <w:t>本项满分</w:t>
            </w:r>
            <w:r>
              <w:rPr>
                <w:rFonts w:hint="eastAsia" w:ascii="仿宋" w:hAnsi="仿宋" w:eastAsia="仿宋" w:cs="宋体"/>
                <w:b/>
                <w:bCs/>
                <w:color w:val="000000" w:themeColor="text1"/>
                <w:sz w:val="24"/>
                <w:szCs w:val="24"/>
                <w:lang w:val="en-US" w:eastAsia="zh-CN"/>
                <w14:textFill>
                  <w14:solidFill>
                    <w14:schemeClr w14:val="tx1"/>
                  </w14:solidFill>
                </w14:textFill>
              </w:rPr>
              <w:t>3</w:t>
            </w:r>
            <w:r>
              <w:rPr>
                <w:rFonts w:hint="eastAsia" w:ascii="仿宋" w:hAnsi="仿宋" w:eastAsia="仿宋" w:cs="宋体"/>
                <w:b/>
                <w:bCs/>
                <w:color w:val="000000" w:themeColor="text1"/>
                <w:sz w:val="24"/>
                <w:szCs w:val="24"/>
                <w14:textFill>
                  <w14:solidFill>
                    <w14:schemeClr w14:val="tx1"/>
                  </w14:solidFill>
                </w14:textFill>
              </w:rPr>
              <w:t>0分。</w:t>
            </w:r>
          </w:p>
          <w:p w14:paraId="185C22BE">
            <w:pPr>
              <w:jc w:val="left"/>
              <w:rPr>
                <w:rFonts w:hint="eastAsia" w:ascii="仿宋" w:hAnsi="仿宋" w:eastAsia="仿宋" w:cs="宋体"/>
                <w:sz w:val="24"/>
                <w:szCs w:val="24"/>
              </w:rPr>
            </w:pPr>
            <w:r>
              <w:rPr>
                <w:rFonts w:hint="eastAsia" w:ascii="仿宋" w:hAnsi="仿宋" w:eastAsia="仿宋" w:cs="宋体"/>
                <w:b/>
                <w:bCs/>
                <w:sz w:val="24"/>
                <w:szCs w:val="24"/>
              </w:rPr>
              <w:t>【评审依据】：响应文件中提供项目整体实施方案，未提供不得分。</w:t>
            </w:r>
          </w:p>
        </w:tc>
      </w:tr>
      <w:tr w14:paraId="2E70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0" w:type="auto"/>
            <w:vAlign w:val="center"/>
          </w:tcPr>
          <w:p w14:paraId="55734A43">
            <w:pPr>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3</w:t>
            </w:r>
          </w:p>
        </w:tc>
        <w:tc>
          <w:tcPr>
            <w:tcW w:w="1308" w:type="dxa"/>
            <w:vAlign w:val="center"/>
          </w:tcPr>
          <w:p w14:paraId="329C7FA8">
            <w:pPr>
              <w:jc w:val="center"/>
              <w:rPr>
                <w:rFonts w:hint="eastAsia" w:ascii="仿宋" w:hAnsi="仿宋" w:eastAsia="仿宋" w:cs="宋体"/>
                <w:sz w:val="24"/>
                <w:szCs w:val="24"/>
              </w:rPr>
            </w:pPr>
            <w:r>
              <w:rPr>
                <w:rFonts w:hint="eastAsia" w:ascii="仿宋" w:hAnsi="仿宋" w:eastAsia="仿宋" w:cs="仿宋"/>
                <w:b w:val="0"/>
                <w:bCs w:val="0"/>
                <w:i w:val="0"/>
                <w:iCs w:val="0"/>
                <w:color w:val="000000"/>
                <w:spacing w:val="0"/>
                <w:w w:val="100"/>
                <w:kern w:val="2"/>
                <w:sz w:val="24"/>
                <w:szCs w:val="24"/>
                <w:vertAlign w:val="baseline"/>
              </w:rPr>
              <w:t>服务团队能力</w:t>
            </w:r>
          </w:p>
        </w:tc>
        <w:tc>
          <w:tcPr>
            <w:tcW w:w="709" w:type="dxa"/>
            <w:vAlign w:val="center"/>
          </w:tcPr>
          <w:p w14:paraId="19462B79">
            <w:pPr>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10</w:t>
            </w:r>
          </w:p>
        </w:tc>
        <w:tc>
          <w:tcPr>
            <w:tcW w:w="6237" w:type="dxa"/>
            <w:vAlign w:val="center"/>
          </w:tcPr>
          <w:p w14:paraId="536CD441">
            <w:pPr>
              <w:jc w:val="left"/>
              <w:rPr>
                <w:rFonts w:hint="eastAsia" w:ascii="仿宋" w:hAnsi="仿宋" w:eastAsia="仿宋" w:cs="宋体"/>
                <w:sz w:val="24"/>
                <w:szCs w:val="24"/>
              </w:rPr>
            </w:pPr>
            <w:r>
              <w:rPr>
                <w:rFonts w:hint="eastAsia" w:ascii="仿宋" w:hAnsi="仿宋" w:eastAsia="仿宋" w:cs="宋体"/>
                <w:sz w:val="24"/>
                <w:szCs w:val="24"/>
              </w:rPr>
              <w:t>(1)服务团队中的</w:t>
            </w:r>
            <w:r>
              <w:rPr>
                <w:rFonts w:hint="eastAsia" w:ascii="仿宋" w:hAnsi="仿宋" w:eastAsia="仿宋" w:cs="宋体"/>
                <w:sz w:val="24"/>
                <w:szCs w:val="24"/>
                <w:lang w:val="en-US" w:eastAsia="zh-CN"/>
              </w:rPr>
              <w:t>项目负责人具有</w:t>
            </w:r>
            <w:r>
              <w:rPr>
                <w:rFonts w:hint="eastAsia" w:ascii="仿宋" w:hAnsi="仿宋" w:eastAsia="仿宋" w:cs="宋体"/>
                <w:sz w:val="24"/>
                <w:szCs w:val="24"/>
              </w:rPr>
              <w:t>有害生物防制员职业资格证或职业技能等级</w:t>
            </w:r>
            <w:r>
              <w:rPr>
                <w:rFonts w:hint="eastAsia" w:ascii="仿宋" w:hAnsi="仿宋" w:eastAsia="仿宋" w:cs="宋体"/>
                <w:sz w:val="24"/>
                <w:szCs w:val="24"/>
                <w:lang w:val="en-US" w:eastAsia="zh-CN"/>
              </w:rPr>
              <w:t>四</w:t>
            </w:r>
            <w:r>
              <w:rPr>
                <w:rFonts w:hint="eastAsia" w:ascii="仿宋" w:hAnsi="仿宋" w:eastAsia="仿宋" w:cs="宋体"/>
                <w:sz w:val="24"/>
                <w:szCs w:val="24"/>
              </w:rPr>
              <w:t>级及以上证书的得</w:t>
            </w:r>
            <w:r>
              <w:rPr>
                <w:rFonts w:hint="eastAsia" w:ascii="仿宋" w:hAnsi="仿宋" w:eastAsia="仿宋" w:cs="宋体"/>
                <w:sz w:val="24"/>
                <w:szCs w:val="24"/>
                <w:lang w:val="en-US" w:eastAsia="zh-CN"/>
              </w:rPr>
              <w:t>2</w:t>
            </w:r>
            <w:r>
              <w:rPr>
                <w:rFonts w:hint="eastAsia" w:ascii="仿宋" w:hAnsi="仿宋" w:eastAsia="仿宋" w:cs="宋体"/>
                <w:sz w:val="24"/>
                <w:szCs w:val="24"/>
              </w:rPr>
              <w:t xml:space="preserve"> 分。</w:t>
            </w:r>
          </w:p>
          <w:p w14:paraId="466BE02A">
            <w:pPr>
              <w:jc w:val="left"/>
              <w:rPr>
                <w:rFonts w:hint="eastAsia" w:ascii="仿宋" w:hAnsi="仿宋" w:eastAsia="仿宋" w:cs="宋体"/>
                <w:sz w:val="24"/>
                <w:szCs w:val="24"/>
              </w:rPr>
            </w:pPr>
            <w:r>
              <w:rPr>
                <w:rFonts w:hint="eastAsia" w:ascii="仿宋" w:hAnsi="仿宋" w:eastAsia="仿宋" w:cs="宋体"/>
                <w:sz w:val="24"/>
                <w:szCs w:val="24"/>
              </w:rPr>
              <w:t>(2)服务团队中的成员具有有害生物防制员技能等级证书的每人计</w:t>
            </w:r>
            <w:r>
              <w:rPr>
                <w:rFonts w:hint="eastAsia" w:ascii="仿宋" w:hAnsi="仿宋" w:eastAsia="仿宋" w:cs="宋体"/>
                <w:sz w:val="24"/>
                <w:szCs w:val="24"/>
                <w:lang w:val="en-US" w:eastAsia="zh-CN"/>
              </w:rPr>
              <w:t>2</w:t>
            </w:r>
            <w:r>
              <w:rPr>
                <w:rFonts w:hint="eastAsia" w:ascii="仿宋" w:hAnsi="仿宋" w:eastAsia="仿宋" w:cs="宋体"/>
                <w:sz w:val="24"/>
                <w:szCs w:val="24"/>
              </w:rPr>
              <w:t xml:space="preserve"> 分，本项最高计 </w:t>
            </w:r>
            <w:r>
              <w:rPr>
                <w:rFonts w:hint="eastAsia" w:ascii="仿宋" w:hAnsi="仿宋" w:eastAsia="仿宋" w:cs="宋体"/>
                <w:sz w:val="24"/>
                <w:szCs w:val="24"/>
                <w:lang w:val="en-US" w:eastAsia="zh-CN"/>
              </w:rPr>
              <w:t>8</w:t>
            </w:r>
            <w:r>
              <w:rPr>
                <w:rFonts w:hint="eastAsia" w:ascii="仿宋" w:hAnsi="仿宋" w:eastAsia="仿宋" w:cs="宋体"/>
                <w:sz w:val="24"/>
                <w:szCs w:val="24"/>
              </w:rPr>
              <w:t xml:space="preserve"> 分。</w:t>
            </w:r>
          </w:p>
          <w:p w14:paraId="6F26B7EA">
            <w:pPr>
              <w:jc w:val="left"/>
              <w:rPr>
                <w:rFonts w:hint="eastAsia" w:ascii="仿宋" w:hAnsi="仿宋" w:eastAsia="仿宋" w:cs="宋体"/>
                <w:sz w:val="24"/>
                <w:szCs w:val="24"/>
              </w:rPr>
            </w:pPr>
            <w:r>
              <w:rPr>
                <w:rFonts w:hint="eastAsia" w:ascii="仿宋" w:hAnsi="仿宋" w:eastAsia="仿宋" w:cs="宋体"/>
                <w:b/>
                <w:bCs/>
                <w:color w:val="000000" w:themeColor="text1"/>
                <w:sz w:val="24"/>
                <w:szCs w:val="24"/>
                <w14:textFill>
                  <w14:solidFill>
                    <w14:schemeClr w14:val="tx1"/>
                  </w14:solidFill>
                </w14:textFill>
              </w:rPr>
              <w:t>本项满分</w:t>
            </w:r>
            <w:r>
              <w:rPr>
                <w:rFonts w:hint="eastAsia" w:ascii="仿宋" w:hAnsi="仿宋" w:eastAsia="仿宋" w:cs="宋体"/>
                <w:b/>
                <w:bCs/>
                <w:color w:val="000000" w:themeColor="text1"/>
                <w:sz w:val="24"/>
                <w:szCs w:val="24"/>
                <w:lang w:val="en-US" w:eastAsia="zh-CN"/>
                <w14:textFill>
                  <w14:solidFill>
                    <w14:schemeClr w14:val="tx1"/>
                  </w14:solidFill>
                </w14:textFill>
              </w:rPr>
              <w:t>1</w:t>
            </w:r>
            <w:r>
              <w:rPr>
                <w:rFonts w:hint="eastAsia" w:ascii="仿宋" w:hAnsi="仿宋" w:eastAsia="仿宋" w:cs="宋体"/>
                <w:b/>
                <w:bCs/>
                <w:color w:val="000000" w:themeColor="text1"/>
                <w:sz w:val="24"/>
                <w:szCs w:val="24"/>
                <w14:textFill>
                  <w14:solidFill>
                    <w14:schemeClr w14:val="tx1"/>
                  </w14:solidFill>
                </w14:textFill>
              </w:rPr>
              <w:t>0分。</w:t>
            </w:r>
          </w:p>
          <w:p w14:paraId="3DBF2987">
            <w:pPr>
              <w:jc w:val="left"/>
              <w:rPr>
                <w:rFonts w:hint="eastAsia" w:ascii="仿宋" w:hAnsi="仿宋" w:eastAsia="仿宋" w:cs="宋体"/>
                <w:sz w:val="24"/>
                <w:szCs w:val="24"/>
              </w:rPr>
            </w:pPr>
            <w:r>
              <w:rPr>
                <w:rFonts w:hint="eastAsia" w:ascii="仿宋" w:hAnsi="仿宋" w:eastAsia="仿宋" w:cs="宋体"/>
                <w:b/>
                <w:bCs/>
                <w:sz w:val="24"/>
                <w:szCs w:val="24"/>
              </w:rPr>
              <w:t>【评审依据】:1)响应文件中提供以上人员证书扫描件和供应商为其缴纳的近三个月(不含</w:t>
            </w:r>
            <w:r>
              <w:rPr>
                <w:rFonts w:hint="eastAsia" w:ascii="仿宋" w:hAnsi="仿宋" w:eastAsia="仿宋" w:cs="宋体"/>
                <w:b/>
                <w:bCs/>
                <w:sz w:val="24"/>
                <w:szCs w:val="24"/>
                <w:lang w:val="en-US" w:eastAsia="zh-CN"/>
              </w:rPr>
              <w:t>询比</w:t>
            </w:r>
            <w:r>
              <w:rPr>
                <w:rFonts w:hint="eastAsia" w:ascii="仿宋" w:hAnsi="仿宋" w:eastAsia="仿宋" w:cs="宋体"/>
                <w:b/>
                <w:bCs/>
                <w:sz w:val="24"/>
                <w:szCs w:val="24"/>
              </w:rPr>
              <w:t>当月)的社保证明扫描件并加盖供应商公章，未提供或提供的证明材料不齐全的不得分。2)服务团队中人员证书不得复用，否则不予加分。</w:t>
            </w:r>
          </w:p>
        </w:tc>
      </w:tr>
      <w:tr w14:paraId="551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58C8DA">
            <w:pPr>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4</w:t>
            </w:r>
          </w:p>
        </w:tc>
        <w:tc>
          <w:tcPr>
            <w:tcW w:w="1308" w:type="dxa"/>
            <w:vAlign w:val="center"/>
          </w:tcPr>
          <w:p w14:paraId="12982FC6">
            <w:pPr>
              <w:jc w:val="center"/>
              <w:rPr>
                <w:rFonts w:hint="eastAsia" w:ascii="仿宋" w:hAnsi="仿宋" w:eastAsia="仿宋" w:cs="宋体"/>
                <w:sz w:val="24"/>
                <w:szCs w:val="24"/>
              </w:rPr>
            </w:pPr>
            <w:r>
              <w:rPr>
                <w:rFonts w:hint="eastAsia" w:ascii="仿宋" w:hAnsi="仿宋" w:eastAsia="仿宋" w:cs="宋体"/>
                <w:sz w:val="24"/>
                <w:szCs w:val="24"/>
              </w:rPr>
              <w:t>履约能力</w:t>
            </w:r>
          </w:p>
        </w:tc>
        <w:tc>
          <w:tcPr>
            <w:tcW w:w="709" w:type="dxa"/>
            <w:vAlign w:val="center"/>
          </w:tcPr>
          <w:p w14:paraId="01FC025E">
            <w:pPr>
              <w:jc w:val="center"/>
              <w:rPr>
                <w:rFonts w:hint="eastAsia" w:ascii="仿宋" w:hAnsi="仿宋" w:eastAsia="仿宋" w:cs="宋体"/>
                <w:sz w:val="24"/>
                <w:szCs w:val="24"/>
              </w:rPr>
            </w:pPr>
            <w:r>
              <w:rPr>
                <w:rFonts w:hint="eastAsia" w:ascii="仿宋" w:hAnsi="仿宋" w:eastAsia="仿宋" w:cs="宋体"/>
                <w:sz w:val="24"/>
                <w:szCs w:val="24"/>
              </w:rPr>
              <w:t>20</w:t>
            </w:r>
          </w:p>
        </w:tc>
        <w:tc>
          <w:tcPr>
            <w:tcW w:w="6237" w:type="dxa"/>
            <w:vAlign w:val="center"/>
          </w:tcPr>
          <w:p w14:paraId="6E9592EE">
            <w:pPr>
              <w:jc w:val="left"/>
              <w:rPr>
                <w:rFonts w:hint="eastAsia" w:ascii="仿宋" w:hAnsi="仿宋" w:eastAsia="仿宋" w:cs="宋体"/>
                <w:sz w:val="24"/>
                <w:szCs w:val="24"/>
              </w:rPr>
            </w:pPr>
            <w:r>
              <w:rPr>
                <w:rFonts w:hint="eastAsia" w:ascii="仿宋" w:hAnsi="仿宋" w:eastAsia="仿宋" w:cs="宋体"/>
                <w:sz w:val="24"/>
                <w:szCs w:val="24"/>
              </w:rPr>
              <w:t>供应商提供自202</w:t>
            </w:r>
            <w:r>
              <w:rPr>
                <w:rFonts w:hint="eastAsia" w:ascii="仿宋" w:hAnsi="仿宋" w:eastAsia="仿宋" w:cs="宋体"/>
                <w:sz w:val="24"/>
                <w:szCs w:val="24"/>
                <w:lang w:val="en-US" w:eastAsia="zh-CN"/>
              </w:rPr>
              <w:t>2</w:t>
            </w:r>
            <w:r>
              <w:rPr>
                <w:rFonts w:hint="eastAsia" w:ascii="仿宋" w:hAnsi="仿宋" w:eastAsia="仿宋" w:cs="宋体"/>
                <w:sz w:val="24"/>
                <w:szCs w:val="24"/>
              </w:rPr>
              <w:t>年1月至本项目响应文件递交截止时间（以合同签订日期为准）</w:t>
            </w:r>
            <w:r>
              <w:rPr>
                <w:rFonts w:hint="eastAsia" w:ascii="仿宋" w:hAnsi="仿宋" w:eastAsia="仿宋" w:cs="宋体"/>
                <w:color w:val="000000" w:themeColor="text1"/>
                <w:sz w:val="24"/>
                <w:szCs w:val="24"/>
                <w14:textFill>
                  <w14:solidFill>
                    <w14:schemeClr w14:val="tx1"/>
                  </w14:solidFill>
                </w14:textFill>
              </w:rPr>
              <w:t>承担过类似项目</w:t>
            </w:r>
            <w:r>
              <w:rPr>
                <w:rFonts w:hint="eastAsia" w:ascii="仿宋" w:hAnsi="仿宋" w:eastAsia="仿宋" w:cs="宋体"/>
                <w:sz w:val="24"/>
                <w:szCs w:val="24"/>
              </w:rPr>
              <w:t>实施案例</w:t>
            </w:r>
            <w:r>
              <w:rPr>
                <w:rFonts w:hint="eastAsia" w:ascii="仿宋" w:hAnsi="仿宋" w:eastAsia="仿宋" w:cs="宋体"/>
                <w:color w:val="000000" w:themeColor="text1"/>
                <w:sz w:val="24"/>
                <w:szCs w:val="24"/>
                <w14:textFill>
                  <w14:solidFill>
                    <w14:schemeClr w14:val="tx1"/>
                  </w14:solidFill>
                </w14:textFill>
              </w:rPr>
              <w:t>业绩</w:t>
            </w:r>
            <w:r>
              <w:rPr>
                <w:rFonts w:hint="eastAsia" w:ascii="仿宋" w:hAnsi="仿宋" w:eastAsia="仿宋" w:cs="宋体"/>
                <w:sz w:val="24"/>
                <w:szCs w:val="24"/>
              </w:rPr>
              <w:t>的,每提供一个加5分。</w:t>
            </w:r>
          </w:p>
          <w:p w14:paraId="17D98F83">
            <w:pPr>
              <w:jc w:val="left"/>
              <w:rPr>
                <w:rFonts w:hint="eastAsia" w:ascii="仿宋" w:hAnsi="仿宋" w:eastAsia="仿宋" w:cs="宋体"/>
                <w:b/>
                <w:bCs/>
                <w:sz w:val="24"/>
                <w:szCs w:val="24"/>
              </w:rPr>
            </w:pPr>
            <w:r>
              <w:rPr>
                <w:rFonts w:hint="eastAsia" w:ascii="仿宋" w:hAnsi="仿宋" w:eastAsia="仿宋" w:cs="宋体"/>
                <w:b/>
                <w:bCs/>
                <w:sz w:val="24"/>
                <w:szCs w:val="24"/>
              </w:rPr>
              <w:t>本项满分20分。</w:t>
            </w:r>
          </w:p>
          <w:p w14:paraId="21D192DF">
            <w:pPr>
              <w:jc w:val="left"/>
              <w:rPr>
                <w:rFonts w:hint="eastAsia" w:ascii="仿宋" w:hAnsi="仿宋" w:eastAsia="仿宋" w:cs="宋体"/>
                <w:sz w:val="24"/>
                <w:szCs w:val="24"/>
              </w:rPr>
            </w:pPr>
            <w:r>
              <w:rPr>
                <w:rFonts w:hint="eastAsia" w:ascii="仿宋" w:hAnsi="仿宋" w:eastAsia="仿宋" w:cs="宋体"/>
                <w:b/>
                <w:bCs/>
                <w:color w:val="000000" w:themeColor="text1"/>
                <w:sz w:val="24"/>
                <w:szCs w:val="24"/>
                <w14:textFill>
                  <w14:solidFill>
                    <w14:schemeClr w14:val="tx1"/>
                  </w14:solidFill>
                </w14:textFill>
              </w:rPr>
              <w:t>【评审依据】：响应文件中提供合同复印件并加盖供应商公章。（合同复印件需提供合同首页、标的或内容所在页、签字盖章页）同一单位不重复计分。</w:t>
            </w:r>
          </w:p>
        </w:tc>
      </w:tr>
      <w:tr w14:paraId="631F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3CA71C8">
            <w:pPr>
              <w:jc w:val="center"/>
              <w:rPr>
                <w:rFonts w:hint="eastAsia" w:ascii="仿宋" w:hAnsi="仿宋" w:eastAsia="仿宋" w:cs="宋体"/>
                <w:sz w:val="24"/>
                <w:szCs w:val="24"/>
                <w:lang w:eastAsia="zh-CN"/>
              </w:rPr>
            </w:pPr>
            <w:r>
              <w:rPr>
                <w:rFonts w:hint="eastAsia" w:ascii="仿宋" w:hAnsi="仿宋" w:eastAsia="仿宋" w:cs="宋体"/>
                <w:sz w:val="24"/>
                <w:szCs w:val="24"/>
                <w:lang w:val="en-US" w:eastAsia="zh-CN"/>
              </w:rPr>
              <w:t>5</w:t>
            </w:r>
          </w:p>
        </w:tc>
        <w:tc>
          <w:tcPr>
            <w:tcW w:w="1308" w:type="dxa"/>
            <w:vAlign w:val="center"/>
          </w:tcPr>
          <w:p w14:paraId="343B1904">
            <w:pPr>
              <w:jc w:val="center"/>
              <w:rPr>
                <w:rFonts w:hint="eastAsia" w:ascii="仿宋" w:hAnsi="仿宋" w:eastAsia="仿宋" w:cs="宋体"/>
                <w:sz w:val="24"/>
                <w:szCs w:val="24"/>
              </w:rPr>
            </w:pPr>
            <w:r>
              <w:rPr>
                <w:rFonts w:hint="eastAsia" w:ascii="仿宋" w:hAnsi="仿宋" w:eastAsia="仿宋" w:cs="宋体"/>
                <w:sz w:val="24"/>
                <w:szCs w:val="24"/>
              </w:rPr>
              <w:t>企业综合实力</w:t>
            </w:r>
          </w:p>
        </w:tc>
        <w:tc>
          <w:tcPr>
            <w:tcW w:w="709" w:type="dxa"/>
            <w:vAlign w:val="center"/>
          </w:tcPr>
          <w:p w14:paraId="147D11AC">
            <w:pPr>
              <w:jc w:val="center"/>
              <w:rPr>
                <w:rFonts w:hint="eastAsia" w:ascii="仿宋" w:hAnsi="仿宋" w:eastAsia="仿宋" w:cs="宋体"/>
                <w:sz w:val="24"/>
                <w:szCs w:val="24"/>
              </w:rPr>
            </w:pPr>
            <w:r>
              <w:rPr>
                <w:rFonts w:hint="eastAsia" w:ascii="仿宋" w:hAnsi="仿宋" w:eastAsia="仿宋" w:cs="宋体"/>
                <w:sz w:val="24"/>
                <w:szCs w:val="24"/>
              </w:rPr>
              <w:t>10</w:t>
            </w:r>
          </w:p>
        </w:tc>
        <w:tc>
          <w:tcPr>
            <w:tcW w:w="6237" w:type="dxa"/>
            <w:vAlign w:val="center"/>
          </w:tcPr>
          <w:p w14:paraId="19BE1445">
            <w:pPr>
              <w:rPr>
                <w:iCs/>
                <w:szCs w:val="21"/>
              </w:rPr>
            </w:pPr>
            <w:r>
              <w:rPr>
                <w:rFonts w:hint="eastAsia" w:ascii="仿宋" w:hAnsi="仿宋" w:eastAsia="仿宋" w:cs="宋体"/>
                <w:sz w:val="24"/>
                <w:szCs w:val="24"/>
                <w:lang w:val="en-US" w:eastAsia="zh-CN"/>
              </w:rPr>
              <w:t>供应商提供ISO9001质量管理体系认证证书的，计2分；</w:t>
            </w:r>
          </w:p>
          <w:p w14:paraId="231761DB">
            <w:pPr>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提供ISO14001环境管理体系认证的、计4分；</w:t>
            </w:r>
          </w:p>
          <w:p w14:paraId="56039066">
            <w:pPr>
              <w:rPr>
                <w:iCs/>
                <w:szCs w:val="21"/>
              </w:rPr>
            </w:pPr>
            <w:r>
              <w:rPr>
                <w:rFonts w:hint="eastAsia" w:ascii="仿宋" w:hAnsi="仿宋" w:eastAsia="仿宋" w:cs="宋体"/>
                <w:sz w:val="24"/>
                <w:szCs w:val="24"/>
                <w:lang w:val="en-US" w:eastAsia="zh-CN"/>
              </w:rPr>
              <w:t>提供ISO45001或GB/T45001职业健康安全管理体系认证的，计4分。</w:t>
            </w:r>
          </w:p>
          <w:p w14:paraId="6203061F">
            <w:pPr>
              <w:jc w:val="left"/>
              <w:rPr>
                <w:rFonts w:hint="eastAsia" w:ascii="仿宋" w:hAnsi="仿宋" w:eastAsia="仿宋" w:cs="宋体"/>
                <w:sz w:val="24"/>
                <w:szCs w:val="24"/>
              </w:rPr>
            </w:pPr>
            <w:r>
              <w:rPr>
                <w:rFonts w:hint="eastAsia" w:ascii="仿宋" w:hAnsi="仿宋" w:eastAsia="仿宋" w:cs="宋体"/>
                <w:b/>
                <w:bCs/>
                <w:sz w:val="24"/>
                <w:szCs w:val="24"/>
              </w:rPr>
              <w:t>本项满分10分。</w:t>
            </w:r>
          </w:p>
        </w:tc>
      </w:tr>
    </w:tbl>
    <w:p w14:paraId="2927E818"/>
    <w:p w14:paraId="2CE8C035"/>
    <w:p w14:paraId="450018AE"/>
    <w:p w14:paraId="5077E8EB">
      <w:pPr>
        <w:pStyle w:val="18"/>
        <w:ind w:left="0" w:leftChars="0" w:firstLine="0"/>
        <w:jc w:val="center"/>
        <w:rPr>
          <w:rFonts w:hint="eastAsia" w:ascii="宋体" w:hAnsi="宋体" w:eastAsia="仿宋" w:cs="宋体"/>
          <w:b/>
          <w:color w:val="333333"/>
          <w:kern w:val="0"/>
          <w:sz w:val="36"/>
          <w:szCs w:val="36"/>
        </w:rPr>
      </w:pPr>
      <w:r>
        <w:rPr>
          <w:rFonts w:hint="eastAsia" w:ascii="宋体" w:hAnsi="宋体" w:eastAsia="仿宋" w:cs="宋体"/>
          <w:b/>
          <w:color w:val="333333"/>
          <w:kern w:val="0"/>
          <w:sz w:val="36"/>
          <w:szCs w:val="36"/>
        </w:rPr>
        <w:t>三、响应文件组成</w:t>
      </w:r>
    </w:p>
    <w:p w14:paraId="29379492">
      <w:pPr>
        <w:adjustRightInd w:val="0"/>
        <w:snapToGrid w:val="0"/>
        <w:spacing w:line="360" w:lineRule="auto"/>
        <w:ind w:firstLine="482" w:firstLineChars="200"/>
        <w:jc w:val="left"/>
        <w:outlineLvl w:val="0"/>
        <w:rPr>
          <w:rFonts w:hint="eastAsia" w:ascii="仿宋" w:hAnsi="仿宋" w:eastAsia="仿宋"/>
          <w:sz w:val="24"/>
          <w:szCs w:val="24"/>
        </w:rPr>
      </w:pPr>
      <w:r>
        <w:rPr>
          <w:rFonts w:hint="eastAsia" w:ascii="仿宋" w:hAnsi="仿宋" w:eastAsia="仿宋"/>
          <w:b/>
          <w:sz w:val="24"/>
          <w:szCs w:val="24"/>
        </w:rPr>
        <w:t>一、询比响应声明：</w:t>
      </w:r>
      <w:r>
        <w:rPr>
          <w:rFonts w:hint="eastAsia" w:ascii="仿宋" w:hAnsi="仿宋" w:eastAsia="仿宋"/>
          <w:sz w:val="24"/>
          <w:szCs w:val="24"/>
        </w:rPr>
        <w:t>见附件1</w:t>
      </w:r>
    </w:p>
    <w:p w14:paraId="2E83347C">
      <w:pPr>
        <w:adjustRightInd w:val="0"/>
        <w:snapToGrid w:val="0"/>
        <w:spacing w:line="360" w:lineRule="auto"/>
        <w:ind w:firstLine="482" w:firstLineChars="200"/>
        <w:jc w:val="left"/>
        <w:outlineLvl w:val="0"/>
        <w:rPr>
          <w:rFonts w:hint="eastAsia" w:ascii="仿宋" w:hAnsi="仿宋" w:eastAsia="仿宋"/>
          <w:b/>
          <w:sz w:val="24"/>
          <w:szCs w:val="24"/>
        </w:rPr>
      </w:pPr>
      <w:r>
        <w:rPr>
          <w:rFonts w:hint="eastAsia" w:ascii="仿宋" w:hAnsi="仿宋" w:eastAsia="仿宋"/>
          <w:b/>
          <w:sz w:val="24"/>
          <w:szCs w:val="24"/>
        </w:rPr>
        <w:t>二、供应商认为需要提供的资料（请根据评审因素和标准自行提供资料）</w:t>
      </w:r>
    </w:p>
    <w:p w14:paraId="18F19F73">
      <w:pPr>
        <w:pStyle w:val="18"/>
        <w:spacing w:before="0" w:beforeAutospacing="0" w:after="0" w:line="360" w:lineRule="auto"/>
        <w:ind w:left="0" w:leftChars="0" w:firstLine="482" w:firstLineChars="200"/>
        <w:jc w:val="left"/>
        <w:rPr>
          <w:rFonts w:hint="eastAsia" w:ascii="仿宋" w:hAnsi="仿宋" w:eastAsia="仿宋"/>
          <w:sz w:val="24"/>
          <w:szCs w:val="24"/>
        </w:rPr>
      </w:pPr>
      <w:r>
        <w:rPr>
          <w:rFonts w:ascii="仿宋" w:hAnsi="仿宋" w:eastAsia="仿宋"/>
          <w:b/>
          <w:sz w:val="24"/>
          <w:szCs w:val="24"/>
        </w:rPr>
        <w:t>三</w:t>
      </w:r>
      <w:r>
        <w:rPr>
          <w:rFonts w:hint="eastAsia" w:ascii="仿宋" w:hAnsi="仿宋" w:eastAsia="仿宋"/>
          <w:b/>
          <w:sz w:val="24"/>
          <w:szCs w:val="24"/>
        </w:rPr>
        <w:t>、</w:t>
      </w:r>
      <w:r>
        <w:rPr>
          <w:rFonts w:ascii="仿宋" w:hAnsi="仿宋" w:eastAsia="仿宋"/>
          <w:b/>
          <w:sz w:val="24"/>
          <w:szCs w:val="24"/>
        </w:rPr>
        <w:t>报价</w:t>
      </w:r>
      <w:r>
        <w:rPr>
          <w:rFonts w:hint="eastAsia" w:ascii="仿宋" w:hAnsi="仿宋" w:eastAsia="仿宋"/>
          <w:b/>
          <w:sz w:val="24"/>
          <w:szCs w:val="24"/>
        </w:rPr>
        <w:t>函：</w:t>
      </w:r>
      <w:r>
        <w:rPr>
          <w:rFonts w:hint="eastAsia" w:ascii="仿宋" w:hAnsi="仿宋" w:eastAsia="仿宋"/>
          <w:sz w:val="24"/>
          <w:szCs w:val="24"/>
        </w:rPr>
        <w:t>见附件</w:t>
      </w:r>
      <w:r>
        <w:rPr>
          <w:rFonts w:ascii="仿宋" w:hAnsi="仿宋" w:eastAsia="仿宋"/>
          <w:sz w:val="24"/>
          <w:szCs w:val="24"/>
        </w:rPr>
        <w:t>2</w:t>
      </w:r>
    </w:p>
    <w:p w14:paraId="083C3535"/>
    <w:p w14:paraId="26A326CD">
      <w:pPr>
        <w:pStyle w:val="18"/>
        <w:ind w:left="0" w:leftChars="0" w:firstLine="0"/>
      </w:pPr>
    </w:p>
    <w:p w14:paraId="4DFEE8F5">
      <w:pPr>
        <w:pStyle w:val="18"/>
        <w:ind w:left="0" w:leftChars="0" w:firstLine="0"/>
        <w:jc w:val="center"/>
        <w:rPr>
          <w:rFonts w:hint="eastAsia" w:ascii="宋体" w:hAnsi="宋体" w:eastAsia="仿宋" w:cs="宋体"/>
          <w:b/>
          <w:color w:val="333333"/>
          <w:kern w:val="0"/>
          <w:sz w:val="36"/>
          <w:szCs w:val="36"/>
        </w:rPr>
      </w:pPr>
      <w:r>
        <w:rPr>
          <w:rFonts w:hint="eastAsia" w:ascii="宋体" w:hAnsi="宋体" w:eastAsia="仿宋" w:cs="宋体"/>
          <w:b/>
          <w:color w:val="333333"/>
          <w:kern w:val="0"/>
          <w:sz w:val="36"/>
          <w:szCs w:val="36"/>
        </w:rPr>
        <w:t>四、响应文件要求</w:t>
      </w:r>
    </w:p>
    <w:p w14:paraId="15CD718D">
      <w:pPr>
        <w:pStyle w:val="34"/>
        <w:shd w:val="clear" w:color="auto" w:fill="FFFFFF"/>
        <w:spacing w:before="0" w:beforeAutospacing="0" w:after="0" w:afterAutospacing="0" w:line="360" w:lineRule="auto"/>
        <w:ind w:firstLine="480" w:firstLineChars="200"/>
        <w:rPr>
          <w:rFonts w:hint="eastAsia" w:ascii="仿宋" w:hAnsi="仿宋" w:eastAsia="仿宋" w:cs="Times New Roman"/>
          <w:kern w:val="2"/>
        </w:rPr>
      </w:pPr>
      <w:r>
        <w:rPr>
          <w:rFonts w:hint="eastAsia" w:ascii="仿宋" w:hAnsi="仿宋" w:eastAsia="仿宋" w:cs="Times New Roman"/>
          <w:kern w:val="2"/>
        </w:rPr>
        <w:t>1、响应文件应密封包装，加贴封条；</w:t>
      </w:r>
    </w:p>
    <w:p w14:paraId="57EF916D">
      <w:pPr>
        <w:pStyle w:val="34"/>
        <w:shd w:val="clear" w:color="auto" w:fill="FFFFFF"/>
        <w:spacing w:before="0" w:beforeAutospacing="0" w:after="0" w:afterAutospacing="0" w:line="360" w:lineRule="auto"/>
        <w:ind w:firstLine="480" w:firstLineChars="200"/>
        <w:rPr>
          <w:rFonts w:hint="eastAsia" w:ascii="仿宋" w:hAnsi="仿宋" w:eastAsia="仿宋" w:cs="Times New Roman"/>
          <w:kern w:val="2"/>
        </w:rPr>
      </w:pPr>
      <w:r>
        <w:rPr>
          <w:rFonts w:hint="eastAsia" w:ascii="仿宋" w:hAnsi="仿宋" w:eastAsia="仿宋" w:cs="Times New Roman"/>
          <w:kern w:val="2"/>
        </w:rPr>
        <w:t>2、响应文件正本壹份、副本贰份，并装订；</w:t>
      </w:r>
    </w:p>
    <w:p w14:paraId="078107D2">
      <w:pPr>
        <w:pStyle w:val="34"/>
        <w:shd w:val="clear" w:color="auto" w:fill="FFFFFF"/>
        <w:spacing w:before="0" w:beforeAutospacing="0" w:after="0" w:afterAutospacing="0" w:line="360" w:lineRule="auto"/>
        <w:ind w:firstLine="480" w:firstLineChars="200"/>
        <w:rPr>
          <w:rFonts w:hint="eastAsia" w:ascii="仿宋" w:hAnsi="仿宋" w:eastAsia="仿宋" w:cs="Times New Roman"/>
          <w:kern w:val="2"/>
        </w:rPr>
      </w:pPr>
      <w:r>
        <w:rPr>
          <w:rFonts w:hint="eastAsia" w:ascii="仿宋" w:hAnsi="仿宋" w:eastAsia="仿宋" w:cs="Times New Roman"/>
          <w:kern w:val="2"/>
        </w:rPr>
        <w:t>3、响应文件正本和副本应按要求签章处盖单位章和由法定代表人或其委托代理人签字；任何加行、涂改、增删，应有法定代表人或其委托代理人在旁边签字。否则，将导致响应文件无效。</w:t>
      </w:r>
    </w:p>
    <w:p w14:paraId="6A33CA12">
      <w:pPr>
        <w:pStyle w:val="34"/>
        <w:shd w:val="clear" w:color="auto" w:fill="FFFFFF"/>
        <w:spacing w:before="0" w:beforeAutospacing="0" w:after="0" w:afterAutospacing="0" w:line="360" w:lineRule="auto"/>
        <w:ind w:firstLine="480" w:firstLineChars="200"/>
        <w:rPr>
          <w:rFonts w:hint="eastAsia" w:ascii="仿宋" w:hAnsi="仿宋" w:eastAsia="仿宋" w:cs="Times New Roman"/>
          <w:kern w:val="2"/>
        </w:rPr>
      </w:pPr>
      <w:r>
        <w:rPr>
          <w:rFonts w:hint="eastAsia" w:ascii="仿宋" w:hAnsi="仿宋" w:eastAsia="仿宋" w:cs="Times New Roman"/>
          <w:kern w:val="2"/>
        </w:rPr>
        <w:t>4、报价不得超过采购预算价格，否则为无效投标。</w:t>
      </w:r>
    </w:p>
    <w:p w14:paraId="5FC3736A">
      <w:pPr>
        <w:pStyle w:val="13"/>
        <w:adjustRightInd w:val="0"/>
        <w:snapToGrid w:val="0"/>
        <w:spacing w:line="360" w:lineRule="auto"/>
        <w:rPr>
          <w:rFonts w:hint="eastAsia" w:ascii="仿宋_GB2312" w:hAnsi="宋体" w:eastAsia="仿宋_GB2312"/>
          <w:b/>
        </w:rPr>
      </w:pPr>
    </w:p>
    <w:p w14:paraId="495F3925">
      <w:pPr>
        <w:pStyle w:val="13"/>
        <w:adjustRightInd w:val="0"/>
        <w:snapToGrid w:val="0"/>
        <w:spacing w:line="360" w:lineRule="auto"/>
        <w:rPr>
          <w:rFonts w:hint="eastAsia" w:ascii="仿宋_GB2312" w:hAnsi="宋体" w:eastAsia="仿宋_GB2312"/>
          <w:b/>
        </w:rPr>
      </w:pPr>
    </w:p>
    <w:p w14:paraId="002BFB56">
      <w:pPr>
        <w:pStyle w:val="13"/>
        <w:adjustRightInd w:val="0"/>
        <w:snapToGrid w:val="0"/>
        <w:spacing w:line="360" w:lineRule="auto"/>
        <w:rPr>
          <w:rFonts w:hint="eastAsia" w:ascii="仿宋_GB2312" w:hAnsi="宋体" w:eastAsia="仿宋_GB2312"/>
          <w:b/>
        </w:rPr>
      </w:pPr>
    </w:p>
    <w:p w14:paraId="3BA2FD4C">
      <w:pPr>
        <w:pStyle w:val="13"/>
        <w:adjustRightInd w:val="0"/>
        <w:snapToGrid w:val="0"/>
        <w:spacing w:line="360" w:lineRule="auto"/>
        <w:rPr>
          <w:rFonts w:hint="eastAsia" w:ascii="仿宋_GB2312" w:hAnsi="宋体" w:eastAsia="仿宋_GB2312"/>
          <w:b/>
        </w:rPr>
      </w:pPr>
    </w:p>
    <w:p w14:paraId="5C02B142">
      <w:pPr>
        <w:pStyle w:val="13"/>
        <w:adjustRightInd w:val="0"/>
        <w:snapToGrid w:val="0"/>
        <w:spacing w:line="360" w:lineRule="auto"/>
        <w:rPr>
          <w:rFonts w:hint="eastAsia" w:ascii="仿宋_GB2312" w:hAnsi="宋体" w:eastAsia="仿宋_GB2312"/>
          <w:b/>
        </w:rPr>
      </w:pPr>
    </w:p>
    <w:p w14:paraId="625771E2">
      <w:pPr>
        <w:pStyle w:val="13"/>
        <w:adjustRightInd w:val="0"/>
        <w:snapToGrid w:val="0"/>
        <w:spacing w:line="360" w:lineRule="auto"/>
        <w:rPr>
          <w:rFonts w:hint="eastAsia" w:ascii="仿宋_GB2312" w:hAnsi="宋体" w:eastAsia="仿宋_GB2312"/>
          <w:b/>
        </w:rPr>
      </w:pPr>
    </w:p>
    <w:p w14:paraId="4396E67A">
      <w:pPr>
        <w:pStyle w:val="13"/>
        <w:adjustRightInd w:val="0"/>
        <w:snapToGrid w:val="0"/>
        <w:spacing w:line="360" w:lineRule="auto"/>
        <w:rPr>
          <w:rFonts w:hint="eastAsia" w:ascii="仿宋_GB2312" w:hAnsi="宋体" w:eastAsia="仿宋_GB2312"/>
          <w:b/>
        </w:rPr>
      </w:pPr>
    </w:p>
    <w:p w14:paraId="33EE1F5B">
      <w:pPr>
        <w:pStyle w:val="13"/>
        <w:adjustRightInd w:val="0"/>
        <w:snapToGrid w:val="0"/>
        <w:spacing w:line="360" w:lineRule="auto"/>
        <w:rPr>
          <w:rFonts w:hint="eastAsia" w:ascii="仿宋_GB2312" w:hAnsi="宋体" w:eastAsia="仿宋_GB2312"/>
          <w:b/>
        </w:rPr>
      </w:pPr>
    </w:p>
    <w:p w14:paraId="6BA60C6A">
      <w:pPr>
        <w:pStyle w:val="13"/>
        <w:adjustRightInd w:val="0"/>
        <w:snapToGrid w:val="0"/>
        <w:spacing w:line="360" w:lineRule="auto"/>
        <w:rPr>
          <w:rFonts w:hint="eastAsia" w:ascii="仿宋_GB2312" w:hAnsi="宋体" w:eastAsia="仿宋_GB2312"/>
          <w:b/>
        </w:rPr>
      </w:pPr>
    </w:p>
    <w:p w14:paraId="2CCC1DC8">
      <w:pPr>
        <w:pStyle w:val="13"/>
        <w:adjustRightInd w:val="0"/>
        <w:snapToGrid w:val="0"/>
        <w:spacing w:line="360" w:lineRule="auto"/>
        <w:rPr>
          <w:rFonts w:hint="eastAsia" w:ascii="仿宋" w:hAnsi="仿宋" w:eastAsia="仿宋"/>
          <w:b/>
          <w:sz w:val="24"/>
          <w:szCs w:val="24"/>
        </w:rPr>
      </w:pPr>
      <w:r>
        <w:rPr>
          <w:rFonts w:ascii="仿宋" w:hAnsi="仿宋" w:eastAsia="仿宋"/>
          <w:b/>
          <w:sz w:val="24"/>
          <w:szCs w:val="24"/>
        </w:rPr>
        <w:t>附件</w:t>
      </w:r>
      <w:r>
        <w:rPr>
          <w:rFonts w:hint="eastAsia" w:ascii="仿宋" w:hAnsi="仿宋" w:eastAsia="仿宋"/>
          <w:b/>
          <w:sz w:val="24"/>
          <w:szCs w:val="24"/>
        </w:rPr>
        <w:t>1：</w:t>
      </w:r>
    </w:p>
    <w:p w14:paraId="717A77DB">
      <w:pPr>
        <w:adjustRightInd w:val="0"/>
        <w:snapToGrid w:val="0"/>
        <w:spacing w:line="360" w:lineRule="auto"/>
        <w:jc w:val="center"/>
        <w:outlineLvl w:val="0"/>
        <w:rPr>
          <w:rFonts w:ascii="仿宋_GB2312" w:eastAsia="仿宋_GB2312"/>
          <w:b/>
          <w:sz w:val="32"/>
          <w:szCs w:val="32"/>
        </w:rPr>
      </w:pPr>
      <w:r>
        <w:rPr>
          <w:rFonts w:hint="eastAsia" w:ascii="仿宋_GB2312" w:hAnsi="宋体" w:eastAsia="仿宋_GB2312"/>
          <w:b/>
          <w:sz w:val="32"/>
          <w:szCs w:val="32"/>
        </w:rPr>
        <w:t>询比响应声明</w:t>
      </w:r>
    </w:p>
    <w:p w14:paraId="563661CD">
      <w:pPr>
        <w:adjustRightInd w:val="0"/>
        <w:snapToGrid w:val="0"/>
        <w:spacing w:line="360" w:lineRule="auto"/>
        <w:rPr>
          <w:rFonts w:hint="eastAsia" w:ascii="仿宋_GB2312" w:hAnsi="宋体" w:eastAsia="仿宋_GB2312"/>
          <w:sz w:val="24"/>
          <w:szCs w:val="24"/>
        </w:rPr>
      </w:pPr>
    </w:p>
    <w:p w14:paraId="3B40E189">
      <w:pPr>
        <w:adjustRightInd w:val="0"/>
        <w:snapToGrid w:val="0"/>
        <w:spacing w:line="360" w:lineRule="auto"/>
        <w:rPr>
          <w:rFonts w:hint="eastAsia"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湖南铁道职业技术学院</w:t>
      </w:r>
      <w:r>
        <w:rPr>
          <w:rFonts w:hint="eastAsia" w:ascii="仿宋" w:hAnsi="仿宋" w:eastAsia="仿宋"/>
          <w:sz w:val="24"/>
          <w:szCs w:val="24"/>
        </w:rPr>
        <w:t>：</w:t>
      </w:r>
    </w:p>
    <w:p w14:paraId="67A3DD73">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我方已仔细研究了</w:t>
      </w:r>
      <w:r>
        <w:rPr>
          <w:rFonts w:hint="eastAsia" w:ascii="仿宋" w:hAnsi="仿宋" w:eastAsia="仿宋"/>
          <w:sz w:val="24"/>
          <w:szCs w:val="24"/>
          <w:u w:val="single"/>
        </w:rPr>
        <w:t xml:space="preserve">           (</w:t>
      </w:r>
      <w:r>
        <w:rPr>
          <w:rFonts w:hint="eastAsia" w:ascii="仿宋" w:hAnsi="仿宋" w:eastAsia="仿宋"/>
          <w:sz w:val="24"/>
          <w:szCs w:val="24"/>
        </w:rPr>
        <w:t>项目名称)的询比采购文件的全部内容，知悉参加询比的风险，我方承诺接受询比采购文件的全部条款且无任何异议。</w:t>
      </w:r>
    </w:p>
    <w:p w14:paraId="6FC4EBF3">
      <w:pPr>
        <w:pStyle w:val="13"/>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一、我方同意在询比采购文件中规定的提交响应文件截止时间起</w:t>
      </w:r>
      <w:r>
        <w:rPr>
          <w:rFonts w:hint="eastAsia" w:ascii="仿宋" w:hAnsi="仿宋" w:eastAsia="仿宋"/>
          <w:sz w:val="24"/>
          <w:szCs w:val="24"/>
          <w:u w:val="single"/>
        </w:rPr>
        <w:t xml:space="preserve">    </w:t>
      </w:r>
      <w:r>
        <w:rPr>
          <w:rFonts w:hint="eastAsia" w:ascii="仿宋" w:hAnsi="仿宋" w:eastAsia="仿宋"/>
          <w:sz w:val="24"/>
          <w:szCs w:val="24"/>
        </w:rPr>
        <w:t>日内(响应文件有效期)遵守本响应文件中的承诺且在此期限期满之前均具有法律约束力。</w:t>
      </w:r>
    </w:p>
    <w:p w14:paraId="7F4328C6">
      <w:pPr>
        <w:pStyle w:val="13"/>
        <w:adjustRightInd w:val="0"/>
        <w:snapToGrid w:val="0"/>
        <w:spacing w:line="360" w:lineRule="auto"/>
        <w:ind w:firstLine="480" w:firstLineChars="200"/>
        <w:rPr>
          <w:rFonts w:hint="eastAsia" w:ascii="仿宋" w:hAnsi="仿宋" w:eastAsia="仿宋"/>
          <w:bCs/>
          <w:sz w:val="24"/>
          <w:szCs w:val="24"/>
        </w:rPr>
      </w:pPr>
      <w:r>
        <w:rPr>
          <w:rFonts w:hint="eastAsia" w:ascii="仿宋" w:hAnsi="仿宋" w:eastAsia="仿宋"/>
          <w:sz w:val="24"/>
          <w:szCs w:val="24"/>
        </w:rPr>
        <w:t>二、我方提交响应文件正本一份和副本一式</w:t>
      </w:r>
      <w:r>
        <w:rPr>
          <w:rFonts w:hint="eastAsia" w:ascii="仿宋" w:hAnsi="仿宋" w:eastAsia="仿宋"/>
          <w:sz w:val="24"/>
          <w:szCs w:val="24"/>
          <w:u w:val="single"/>
        </w:rPr>
        <w:t xml:space="preserve"> </w:t>
      </w:r>
      <w:r>
        <w:rPr>
          <w:rFonts w:ascii="仿宋" w:hAnsi="仿宋" w:eastAsia="仿宋"/>
          <w:sz w:val="24"/>
          <w:szCs w:val="24"/>
          <w:u w:val="single"/>
        </w:rPr>
        <w:t xml:space="preserve"> 贰</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份，并保证响应文件提供的数据和材料是真实、准确的。否则，愿承担相关</w:t>
      </w:r>
      <w:r>
        <w:rPr>
          <w:rFonts w:hint="eastAsia" w:ascii="仿宋" w:hAnsi="仿宋" w:eastAsia="仿宋"/>
          <w:bCs/>
          <w:sz w:val="24"/>
          <w:szCs w:val="24"/>
        </w:rPr>
        <w:t>的法律责任。</w:t>
      </w:r>
    </w:p>
    <w:p w14:paraId="1A8E2649">
      <w:pPr>
        <w:pStyle w:val="13"/>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三、我方愿意向贵方提供任何与本项采购有关的数据、情况和技术资料。若贵方需要，我方愿意提供我方作出的一切承诺的证明材料。</w:t>
      </w:r>
    </w:p>
    <w:p w14:paraId="6DF9F351">
      <w:pPr>
        <w:pStyle w:val="13"/>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四、我方愿意按询比采购文件规定的文件及更具企业自身报价，详见报价表。</w:t>
      </w:r>
    </w:p>
    <w:p w14:paraId="2E26A803">
      <w:pPr>
        <w:pStyle w:val="13"/>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五、我方承诺遵守相关法律的规定，保证在获得成交资格后，按照询比采购文件确定的事项签订采购合同，履行双方所签订的合同，并承担合同规定的责任和义务。</w:t>
      </w:r>
    </w:p>
    <w:p w14:paraId="1C248E1D">
      <w:pPr>
        <w:adjustRightInd w:val="0"/>
        <w:snapToGrid w:val="0"/>
        <w:spacing w:line="360" w:lineRule="auto"/>
        <w:ind w:right="24"/>
        <w:rPr>
          <w:rFonts w:hint="eastAsia" w:ascii="仿宋" w:hAnsi="仿宋" w:eastAsia="仿宋"/>
          <w:bCs/>
          <w:sz w:val="24"/>
          <w:szCs w:val="24"/>
        </w:rPr>
      </w:pPr>
    </w:p>
    <w:p w14:paraId="124491FF">
      <w:pPr>
        <w:adjustRightInd w:val="0"/>
        <w:snapToGrid w:val="0"/>
        <w:spacing w:line="360" w:lineRule="auto"/>
        <w:ind w:right="24"/>
        <w:rPr>
          <w:rFonts w:hint="eastAsia" w:ascii="仿宋" w:hAnsi="仿宋" w:eastAsia="仿宋"/>
          <w:bCs/>
          <w:sz w:val="24"/>
          <w:szCs w:val="24"/>
        </w:rPr>
      </w:pPr>
    </w:p>
    <w:p w14:paraId="5DB1CD06">
      <w:pPr>
        <w:adjustRightInd w:val="0"/>
        <w:snapToGrid w:val="0"/>
        <w:spacing w:line="360" w:lineRule="auto"/>
        <w:ind w:right="24"/>
        <w:rPr>
          <w:rFonts w:hint="eastAsia" w:ascii="仿宋" w:hAnsi="仿宋" w:eastAsia="仿宋"/>
          <w:sz w:val="24"/>
          <w:szCs w:val="24"/>
        </w:rPr>
      </w:pPr>
      <w:r>
        <w:rPr>
          <w:rFonts w:hint="eastAsia" w:ascii="仿宋" w:hAnsi="仿宋" w:eastAsia="仿宋"/>
          <w:bCs/>
          <w:sz w:val="24"/>
          <w:szCs w:val="24"/>
        </w:rPr>
        <w:t>附1：</w:t>
      </w:r>
      <w:r>
        <w:rPr>
          <w:rFonts w:hint="eastAsia" w:ascii="仿宋" w:hAnsi="仿宋" w:eastAsia="仿宋"/>
          <w:sz w:val="24"/>
          <w:szCs w:val="24"/>
        </w:rPr>
        <w:t>法定代表人身份证明(法定代表人参加询比)</w:t>
      </w:r>
    </w:p>
    <w:p w14:paraId="0D2C89B2">
      <w:pPr>
        <w:adjustRightInd w:val="0"/>
        <w:snapToGrid w:val="0"/>
        <w:spacing w:line="360" w:lineRule="auto"/>
        <w:ind w:right="24"/>
        <w:rPr>
          <w:rFonts w:hint="eastAsia" w:ascii="仿宋" w:hAnsi="仿宋" w:eastAsia="仿宋"/>
          <w:sz w:val="24"/>
          <w:szCs w:val="24"/>
        </w:rPr>
      </w:pPr>
      <w:r>
        <w:rPr>
          <w:rFonts w:hint="eastAsia" w:ascii="仿宋" w:hAnsi="仿宋" w:eastAsia="仿宋"/>
          <w:bCs/>
          <w:sz w:val="24"/>
          <w:szCs w:val="24"/>
        </w:rPr>
        <w:t>附2</w:t>
      </w:r>
      <w:r>
        <w:rPr>
          <w:rFonts w:hint="eastAsia" w:ascii="仿宋" w:hAnsi="仿宋" w:eastAsia="仿宋"/>
          <w:sz w:val="24"/>
          <w:szCs w:val="24"/>
        </w:rPr>
        <w:t>：法定代表人授权书(委托代理人参加询比)</w:t>
      </w:r>
    </w:p>
    <w:p w14:paraId="6B7C009A">
      <w:pPr>
        <w:pStyle w:val="13"/>
        <w:adjustRightInd w:val="0"/>
        <w:snapToGrid w:val="0"/>
        <w:spacing w:line="360" w:lineRule="auto"/>
        <w:rPr>
          <w:rFonts w:hint="eastAsia" w:ascii="仿宋" w:hAnsi="仿宋" w:eastAsia="仿宋"/>
          <w:sz w:val="24"/>
          <w:szCs w:val="24"/>
        </w:rPr>
      </w:pPr>
    </w:p>
    <w:p w14:paraId="5B8CF27D">
      <w:pPr>
        <w:pStyle w:val="13"/>
        <w:adjustRightInd w:val="0"/>
        <w:snapToGrid w:val="0"/>
        <w:spacing w:line="360" w:lineRule="auto"/>
        <w:rPr>
          <w:rFonts w:hint="eastAsia" w:ascii="仿宋" w:hAnsi="仿宋" w:eastAsia="仿宋"/>
          <w:sz w:val="24"/>
          <w:szCs w:val="24"/>
        </w:rPr>
      </w:pPr>
    </w:p>
    <w:p w14:paraId="0E155071">
      <w:pPr>
        <w:pStyle w:val="13"/>
        <w:adjustRightInd w:val="0"/>
        <w:snapToGrid w:val="0"/>
        <w:spacing w:line="360" w:lineRule="auto"/>
        <w:rPr>
          <w:rFonts w:hint="eastAsia" w:ascii="仿宋" w:hAnsi="仿宋" w:eastAsia="仿宋"/>
          <w:sz w:val="24"/>
          <w:szCs w:val="24"/>
        </w:rPr>
      </w:pPr>
      <w:r>
        <w:rPr>
          <w:rFonts w:hint="eastAsia" w:ascii="仿宋" w:hAnsi="仿宋" w:eastAsia="仿宋"/>
          <w:sz w:val="24"/>
          <w:szCs w:val="24"/>
        </w:rPr>
        <w:t>供应商名称(盖单位章)：</w:t>
      </w:r>
    </w:p>
    <w:p w14:paraId="39CF0242">
      <w:pPr>
        <w:adjustRightInd w:val="0"/>
        <w:snapToGrid w:val="0"/>
        <w:spacing w:line="360" w:lineRule="auto"/>
        <w:rPr>
          <w:rFonts w:hint="eastAsia" w:ascii="仿宋" w:hAnsi="仿宋" w:eastAsia="仿宋"/>
          <w:sz w:val="24"/>
          <w:szCs w:val="24"/>
        </w:rPr>
      </w:pPr>
      <w:r>
        <w:rPr>
          <w:rFonts w:hint="eastAsia" w:ascii="仿宋" w:hAnsi="仿宋" w:eastAsia="仿宋"/>
          <w:sz w:val="24"/>
          <w:szCs w:val="24"/>
        </w:rPr>
        <w:t>法定代表人或其委托代理人 (签字)：</w:t>
      </w:r>
      <w:r>
        <w:rPr>
          <w:rFonts w:hint="eastAsia" w:ascii="仿宋" w:hAnsi="仿宋" w:eastAsia="仿宋"/>
          <w:sz w:val="24"/>
          <w:szCs w:val="24"/>
          <w:u w:val="single"/>
        </w:rPr>
        <w:t xml:space="preserve">            </w:t>
      </w:r>
    </w:p>
    <w:p w14:paraId="09125FAE">
      <w:pPr>
        <w:adjustRightInd w:val="0"/>
        <w:snapToGrid w:val="0"/>
        <w:spacing w:line="360" w:lineRule="auto"/>
        <w:rPr>
          <w:rFonts w:hint="eastAsia" w:ascii="仿宋" w:hAnsi="仿宋" w:eastAsia="仿宋"/>
          <w:sz w:val="24"/>
          <w:szCs w:val="24"/>
        </w:rPr>
      </w:pPr>
      <w:r>
        <w:rPr>
          <w:rFonts w:hint="eastAsia" w:ascii="仿宋" w:hAnsi="仿宋" w:eastAsia="仿宋"/>
          <w:sz w:val="24"/>
          <w:szCs w:val="24"/>
        </w:rPr>
        <w:t>日期：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106A9744">
      <w:pPr>
        <w:adjustRightInd w:val="0"/>
        <w:snapToGrid w:val="0"/>
        <w:spacing w:line="360" w:lineRule="auto"/>
        <w:ind w:right="24"/>
        <w:rPr>
          <w:rFonts w:hint="eastAsia" w:ascii="仿宋" w:hAnsi="仿宋" w:eastAsia="仿宋"/>
          <w:bCs/>
          <w:sz w:val="24"/>
        </w:rPr>
      </w:pPr>
    </w:p>
    <w:p w14:paraId="53E8A92D">
      <w:pPr>
        <w:adjustRightInd w:val="0"/>
        <w:snapToGrid w:val="0"/>
        <w:spacing w:line="360" w:lineRule="auto"/>
        <w:ind w:right="24"/>
        <w:rPr>
          <w:rFonts w:hint="eastAsia" w:ascii="仿宋_GB2312" w:hAnsi="华文中宋" w:eastAsia="仿宋_GB2312"/>
          <w:bCs/>
          <w:sz w:val="24"/>
        </w:rPr>
      </w:pPr>
    </w:p>
    <w:p w14:paraId="7FC44160">
      <w:pPr>
        <w:adjustRightInd w:val="0"/>
        <w:snapToGrid w:val="0"/>
        <w:spacing w:line="360" w:lineRule="auto"/>
        <w:ind w:right="24"/>
        <w:rPr>
          <w:rFonts w:hint="eastAsia" w:ascii="仿宋_GB2312" w:hAnsi="华文中宋" w:eastAsia="仿宋_GB2312"/>
          <w:bCs/>
          <w:sz w:val="24"/>
        </w:rPr>
      </w:pPr>
    </w:p>
    <w:p w14:paraId="2F5415D5">
      <w:pPr>
        <w:adjustRightInd w:val="0"/>
        <w:snapToGrid w:val="0"/>
        <w:spacing w:line="360" w:lineRule="auto"/>
        <w:ind w:right="24"/>
        <w:rPr>
          <w:szCs w:val="21"/>
        </w:rPr>
      </w:pPr>
    </w:p>
    <w:p w14:paraId="36AF8E5A">
      <w:pPr>
        <w:adjustRightInd w:val="0"/>
        <w:snapToGrid w:val="0"/>
        <w:spacing w:line="360" w:lineRule="auto"/>
        <w:ind w:right="24"/>
        <w:rPr>
          <w:rFonts w:hint="eastAsia" w:ascii="仿宋" w:hAnsi="仿宋" w:eastAsia="仿宋"/>
          <w:bCs/>
          <w:sz w:val="24"/>
          <w:szCs w:val="24"/>
        </w:rPr>
      </w:pPr>
      <w:r>
        <w:rPr>
          <w:rFonts w:hint="eastAsia" w:ascii="仿宋" w:hAnsi="仿宋" w:eastAsia="仿宋"/>
          <w:bCs/>
          <w:sz w:val="24"/>
          <w:szCs w:val="24"/>
        </w:rPr>
        <w:t>附1：</w:t>
      </w:r>
    </w:p>
    <w:p w14:paraId="0B167DF4">
      <w:pPr>
        <w:adjustRightInd w:val="0"/>
        <w:snapToGrid w:val="0"/>
        <w:spacing w:line="360" w:lineRule="auto"/>
        <w:ind w:right="24"/>
        <w:jc w:val="center"/>
        <w:rPr>
          <w:rFonts w:hint="eastAsia" w:ascii="仿宋" w:hAnsi="仿宋" w:eastAsia="仿宋"/>
          <w:b/>
          <w:sz w:val="24"/>
          <w:szCs w:val="24"/>
        </w:rPr>
      </w:pPr>
      <w:r>
        <w:rPr>
          <w:rFonts w:hint="eastAsia" w:ascii="仿宋" w:hAnsi="仿宋" w:eastAsia="仿宋"/>
          <w:b/>
          <w:sz w:val="24"/>
          <w:szCs w:val="24"/>
        </w:rPr>
        <w:t>法定代表人身份证明(法定代表人参加询比)</w:t>
      </w:r>
    </w:p>
    <w:p w14:paraId="704A8298">
      <w:pPr>
        <w:snapToGrid w:val="0"/>
        <w:spacing w:line="480" w:lineRule="auto"/>
        <w:rPr>
          <w:rFonts w:hint="eastAsia" w:ascii="仿宋" w:hAnsi="仿宋" w:eastAsia="仿宋"/>
          <w:sz w:val="24"/>
          <w:szCs w:val="24"/>
        </w:rPr>
      </w:pPr>
    </w:p>
    <w:p w14:paraId="225D67E6">
      <w:pPr>
        <w:autoSpaceDE w:val="0"/>
        <w:autoSpaceDN w:val="0"/>
        <w:adjustRightInd w:val="0"/>
        <w:snapToGrid w:val="0"/>
        <w:spacing w:before="156" w:beforeLines="50" w:line="360" w:lineRule="auto"/>
        <w:jc w:val="left"/>
        <w:rPr>
          <w:rFonts w:hint="eastAsia" w:ascii="仿宋" w:hAnsi="仿宋" w:eastAsia="仿宋" w:cs="宋体"/>
          <w:kern w:val="0"/>
          <w:sz w:val="24"/>
          <w:szCs w:val="24"/>
        </w:rPr>
      </w:pPr>
      <w:r>
        <w:rPr>
          <w:rFonts w:hint="eastAsia" w:ascii="仿宋" w:hAnsi="仿宋" w:eastAsia="仿宋"/>
          <w:sz w:val="24"/>
          <w:szCs w:val="24"/>
        </w:rPr>
        <w:t>供应商</w:t>
      </w:r>
      <w:r>
        <w:rPr>
          <w:rFonts w:hint="eastAsia" w:ascii="仿宋" w:hAnsi="仿宋" w:eastAsia="仿宋" w:cs="宋体"/>
          <w:kern w:val="0"/>
          <w:sz w:val="24"/>
          <w:szCs w:val="24"/>
        </w:rPr>
        <w:t>名称：</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 xml:space="preserve"> </w:t>
      </w:r>
    </w:p>
    <w:p w14:paraId="74759AFF">
      <w:pPr>
        <w:autoSpaceDE w:val="0"/>
        <w:autoSpaceDN w:val="0"/>
        <w:adjustRightInd w:val="0"/>
        <w:snapToGrid w:val="0"/>
        <w:spacing w:before="156" w:beforeLines="50"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注册号：</w:t>
      </w:r>
      <w:r>
        <w:rPr>
          <w:rFonts w:hint="eastAsia" w:ascii="仿宋" w:hAnsi="仿宋" w:eastAsia="仿宋" w:cs="宋体"/>
          <w:kern w:val="0"/>
          <w:sz w:val="24"/>
          <w:szCs w:val="24"/>
          <w:u w:val="single"/>
        </w:rPr>
        <w:t xml:space="preserve">                  </w:t>
      </w:r>
    </w:p>
    <w:p w14:paraId="6EC0356E">
      <w:pPr>
        <w:autoSpaceDE w:val="0"/>
        <w:autoSpaceDN w:val="0"/>
        <w:adjustRightInd w:val="0"/>
        <w:snapToGrid w:val="0"/>
        <w:spacing w:before="156" w:beforeLines="50"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注册地址：</w:t>
      </w:r>
      <w:r>
        <w:rPr>
          <w:rFonts w:hint="eastAsia" w:ascii="仿宋" w:hAnsi="仿宋" w:eastAsia="仿宋" w:cs="宋体"/>
          <w:kern w:val="0"/>
          <w:sz w:val="24"/>
          <w:szCs w:val="24"/>
          <w:u w:val="single"/>
        </w:rPr>
        <w:t xml:space="preserve">                                    </w:t>
      </w:r>
    </w:p>
    <w:p w14:paraId="35B690B1">
      <w:pPr>
        <w:autoSpaceDE w:val="0"/>
        <w:autoSpaceDN w:val="0"/>
        <w:adjustRightInd w:val="0"/>
        <w:snapToGrid w:val="0"/>
        <w:spacing w:before="156" w:beforeLines="50"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 xml:space="preserve">成立时间： </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 xml:space="preserve">年 </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月</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 xml:space="preserve"> 日</w:t>
      </w:r>
    </w:p>
    <w:p w14:paraId="55F0D022">
      <w:pPr>
        <w:autoSpaceDE w:val="0"/>
        <w:autoSpaceDN w:val="0"/>
        <w:adjustRightInd w:val="0"/>
        <w:snapToGrid w:val="0"/>
        <w:spacing w:before="156" w:beforeLines="50" w:line="360" w:lineRule="auto"/>
        <w:jc w:val="left"/>
        <w:rPr>
          <w:rFonts w:hint="eastAsia" w:ascii="仿宋" w:hAnsi="仿宋" w:eastAsia="仿宋" w:cs="宋体"/>
          <w:kern w:val="0"/>
          <w:sz w:val="24"/>
          <w:szCs w:val="24"/>
          <w:u w:val="single"/>
        </w:rPr>
      </w:pPr>
      <w:r>
        <w:rPr>
          <w:rFonts w:hint="eastAsia" w:ascii="仿宋" w:hAnsi="仿宋" w:eastAsia="仿宋" w:cs="宋体"/>
          <w:kern w:val="0"/>
          <w:sz w:val="24"/>
          <w:szCs w:val="24"/>
        </w:rPr>
        <w:t>经营期限：</w:t>
      </w:r>
      <w:r>
        <w:rPr>
          <w:rFonts w:hint="eastAsia" w:ascii="仿宋" w:hAnsi="仿宋" w:eastAsia="仿宋" w:cs="宋体"/>
          <w:kern w:val="0"/>
          <w:sz w:val="24"/>
          <w:szCs w:val="24"/>
          <w:u w:val="single"/>
        </w:rPr>
        <w:t xml:space="preserve">                  </w:t>
      </w:r>
    </w:p>
    <w:p w14:paraId="4F15BA91">
      <w:pPr>
        <w:autoSpaceDE w:val="0"/>
        <w:autoSpaceDN w:val="0"/>
        <w:adjustRightInd w:val="0"/>
        <w:snapToGrid w:val="0"/>
        <w:spacing w:before="156" w:beforeLines="50" w:line="360" w:lineRule="auto"/>
        <w:jc w:val="left"/>
        <w:rPr>
          <w:rFonts w:hint="eastAsia" w:ascii="仿宋" w:hAnsi="仿宋" w:eastAsia="仿宋" w:cs="宋体"/>
          <w:kern w:val="0"/>
          <w:sz w:val="24"/>
          <w:szCs w:val="24"/>
          <w:u w:val="single"/>
        </w:rPr>
      </w:pPr>
      <w:r>
        <w:rPr>
          <w:rFonts w:hint="eastAsia" w:ascii="仿宋" w:hAnsi="仿宋" w:eastAsia="仿宋" w:cs="宋体"/>
          <w:kern w:val="0"/>
          <w:sz w:val="24"/>
          <w:szCs w:val="24"/>
        </w:rPr>
        <w:t>经营范围：主营：</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 xml:space="preserve"> ；兼营：</w:t>
      </w:r>
      <w:r>
        <w:rPr>
          <w:rFonts w:hint="eastAsia" w:ascii="仿宋" w:hAnsi="仿宋" w:eastAsia="仿宋" w:cs="宋体"/>
          <w:kern w:val="0"/>
          <w:sz w:val="24"/>
          <w:szCs w:val="24"/>
          <w:u w:val="single"/>
        </w:rPr>
        <w:t xml:space="preserve">              </w:t>
      </w:r>
    </w:p>
    <w:p w14:paraId="6B99D640">
      <w:pPr>
        <w:autoSpaceDE w:val="0"/>
        <w:autoSpaceDN w:val="0"/>
        <w:adjustRightInd w:val="0"/>
        <w:snapToGrid w:val="0"/>
        <w:spacing w:before="156" w:beforeLines="50"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姓名：</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 xml:space="preserve"> 性别：</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 xml:space="preserve"> 年龄：</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 xml:space="preserve"> 系</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w:t>
      </w:r>
      <w:r>
        <w:rPr>
          <w:rFonts w:hint="eastAsia" w:ascii="仿宋" w:hAnsi="仿宋" w:eastAsia="仿宋"/>
          <w:sz w:val="24"/>
          <w:szCs w:val="24"/>
        </w:rPr>
        <w:t>供应商</w:t>
      </w:r>
      <w:r>
        <w:rPr>
          <w:rFonts w:hint="eastAsia" w:ascii="仿宋" w:hAnsi="仿宋" w:eastAsia="仿宋" w:cs="宋体"/>
          <w:kern w:val="0"/>
          <w:sz w:val="24"/>
          <w:szCs w:val="24"/>
        </w:rPr>
        <w:t>名称）的法定代表人。</w:t>
      </w:r>
    </w:p>
    <w:p w14:paraId="24F1FD76">
      <w:pPr>
        <w:autoSpaceDE w:val="0"/>
        <w:autoSpaceDN w:val="0"/>
        <w:adjustRightInd w:val="0"/>
        <w:snapToGrid w:val="0"/>
        <w:spacing w:before="156" w:beforeLines="50"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特此证明。</w:t>
      </w:r>
    </w:p>
    <w:p w14:paraId="201E5130">
      <w:pPr>
        <w:autoSpaceDE w:val="0"/>
        <w:autoSpaceDN w:val="0"/>
        <w:adjustRightInd w:val="0"/>
        <w:snapToGrid w:val="0"/>
        <w:spacing w:before="156" w:beforeLines="50" w:line="360" w:lineRule="auto"/>
        <w:jc w:val="left"/>
        <w:rPr>
          <w:rFonts w:hint="eastAsia" w:ascii="仿宋" w:hAnsi="仿宋" w:eastAsia="仿宋" w:cs="宋体"/>
          <w:kern w:val="0"/>
          <w:sz w:val="24"/>
          <w:szCs w:val="24"/>
        </w:rPr>
      </w:pPr>
      <w:r>
        <w:rPr>
          <w:rFonts w:hint="eastAsia" w:ascii="仿宋" w:hAnsi="仿宋" w:eastAsia="仿宋"/>
          <w:sz w:val="24"/>
          <w:szCs w:val="24"/>
        </w:rPr>
        <w:t>附：法定代表人身份证复印件</w:t>
      </w:r>
    </w:p>
    <w:p w14:paraId="26FEDB98">
      <w:pPr>
        <w:snapToGrid w:val="0"/>
        <w:spacing w:line="480" w:lineRule="auto"/>
        <w:rPr>
          <w:rFonts w:hint="eastAsia" w:ascii="仿宋" w:hAnsi="仿宋" w:eastAsia="仿宋"/>
          <w:sz w:val="24"/>
          <w:szCs w:val="24"/>
        </w:rPr>
      </w:pPr>
    </w:p>
    <w:p w14:paraId="4EAB8206">
      <w:pPr>
        <w:snapToGrid w:val="0"/>
        <w:rPr>
          <w:rFonts w:hint="eastAsia" w:ascii="仿宋" w:hAnsi="仿宋" w:eastAsia="仿宋"/>
          <w:sz w:val="24"/>
          <w:szCs w:val="24"/>
        </w:rPr>
      </w:pPr>
    </w:p>
    <w:p w14:paraId="67C67ED1">
      <w:pPr>
        <w:snapToGrid w:val="0"/>
        <w:rPr>
          <w:rFonts w:hint="eastAsia" w:ascii="仿宋" w:hAnsi="仿宋" w:eastAsia="仿宋"/>
          <w:sz w:val="24"/>
          <w:szCs w:val="24"/>
        </w:rPr>
      </w:pPr>
    </w:p>
    <w:p w14:paraId="172E056E">
      <w:pPr>
        <w:snapToGrid w:val="0"/>
        <w:rPr>
          <w:rFonts w:hint="eastAsia" w:ascii="仿宋" w:hAnsi="仿宋" w:eastAsia="仿宋"/>
          <w:sz w:val="24"/>
          <w:szCs w:val="24"/>
        </w:rPr>
      </w:pPr>
    </w:p>
    <w:p w14:paraId="336B8B31">
      <w:pPr>
        <w:snapToGrid w:val="0"/>
        <w:rPr>
          <w:rFonts w:hint="eastAsia" w:ascii="仿宋" w:hAnsi="仿宋" w:eastAsia="仿宋"/>
          <w:sz w:val="24"/>
          <w:szCs w:val="24"/>
        </w:rPr>
      </w:pPr>
    </w:p>
    <w:p w14:paraId="7FB434E6">
      <w:pPr>
        <w:adjustRightInd w:val="0"/>
        <w:snapToGrid w:val="0"/>
        <w:spacing w:line="360" w:lineRule="auto"/>
        <w:rPr>
          <w:rFonts w:hint="eastAsia" w:ascii="仿宋" w:hAnsi="仿宋" w:eastAsia="仿宋"/>
          <w:sz w:val="24"/>
          <w:szCs w:val="24"/>
        </w:rPr>
      </w:pPr>
    </w:p>
    <w:p w14:paraId="244CD4E8">
      <w:pPr>
        <w:adjustRightInd w:val="0"/>
        <w:snapToGrid w:val="0"/>
        <w:spacing w:line="360" w:lineRule="auto"/>
        <w:ind w:right="420"/>
        <w:rPr>
          <w:rFonts w:hint="eastAsia" w:ascii="仿宋" w:hAnsi="仿宋" w:eastAsia="仿宋"/>
          <w:sz w:val="24"/>
          <w:szCs w:val="24"/>
        </w:rPr>
      </w:pPr>
      <w:r>
        <w:rPr>
          <w:rFonts w:hint="eastAsia" w:ascii="仿宋" w:hAnsi="仿宋" w:eastAsia="仿宋"/>
          <w:sz w:val="24"/>
          <w:szCs w:val="24"/>
        </w:rPr>
        <w:t>供应商名称（盖单位章）：</w:t>
      </w:r>
    </w:p>
    <w:p w14:paraId="6D5A421B">
      <w:pPr>
        <w:adjustRightInd w:val="0"/>
        <w:snapToGrid w:val="0"/>
        <w:spacing w:line="360" w:lineRule="auto"/>
        <w:ind w:right="420"/>
        <w:rPr>
          <w:rFonts w:hint="eastAsia" w:ascii="仿宋_GB2312" w:hAnsi="宋体" w:eastAsia="仿宋_GB2312"/>
          <w:sz w:val="24"/>
          <w:szCs w:val="24"/>
        </w:rPr>
      </w:pPr>
      <w:r>
        <w:rPr>
          <w:rFonts w:hint="eastAsia" w:ascii="仿宋" w:hAnsi="仿宋" w:eastAsia="仿宋"/>
          <w:sz w:val="24"/>
          <w:szCs w:val="24"/>
        </w:rPr>
        <w:t>日期：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 xml:space="preserve">日 </w:t>
      </w:r>
      <w:r>
        <w:rPr>
          <w:rFonts w:hint="eastAsia" w:ascii="仿宋_GB2312" w:hAnsi="宋体" w:eastAsia="仿宋_GB2312"/>
          <w:sz w:val="24"/>
          <w:szCs w:val="24"/>
        </w:rPr>
        <w:t xml:space="preserve">     </w:t>
      </w:r>
    </w:p>
    <w:p w14:paraId="2544BD96">
      <w:pPr>
        <w:adjustRightInd w:val="0"/>
        <w:snapToGrid w:val="0"/>
        <w:spacing w:before="156" w:beforeLines="50" w:line="360" w:lineRule="auto"/>
        <w:rPr>
          <w:rFonts w:hint="eastAsia" w:ascii="仿宋_GB2312" w:hAnsi="宋体" w:eastAsia="仿宋_GB2312"/>
          <w:sz w:val="24"/>
          <w:szCs w:val="24"/>
        </w:rPr>
      </w:pPr>
    </w:p>
    <w:p w14:paraId="325667BA">
      <w:pPr>
        <w:adjustRightInd w:val="0"/>
        <w:snapToGrid w:val="0"/>
        <w:spacing w:before="156" w:beforeLines="50" w:line="360" w:lineRule="auto"/>
        <w:rPr>
          <w:rFonts w:hint="eastAsia" w:ascii="仿宋_GB2312" w:hAnsi="宋体" w:eastAsia="仿宋_GB2312"/>
          <w:sz w:val="24"/>
          <w:szCs w:val="24"/>
        </w:rPr>
      </w:pPr>
    </w:p>
    <w:p w14:paraId="6BDE129F">
      <w:pPr>
        <w:adjustRightInd w:val="0"/>
        <w:snapToGrid w:val="0"/>
        <w:spacing w:before="156" w:beforeLines="50" w:line="360" w:lineRule="auto"/>
        <w:rPr>
          <w:rFonts w:hint="eastAsia" w:ascii="仿宋_GB2312" w:hAnsi="宋体" w:eastAsia="仿宋_GB2312"/>
          <w:sz w:val="24"/>
          <w:szCs w:val="24"/>
        </w:rPr>
      </w:pPr>
      <w:r>
        <w:rPr>
          <w:rFonts w:hint="eastAsia" w:ascii="仿宋_GB2312" w:hAnsi="宋体" w:eastAsia="仿宋_GB2312"/>
          <w:sz w:val="24"/>
          <w:szCs w:val="24"/>
        </w:rPr>
        <w:br w:type="page"/>
      </w:r>
    </w:p>
    <w:p w14:paraId="75B8A198">
      <w:pPr>
        <w:adjustRightInd w:val="0"/>
        <w:snapToGrid w:val="0"/>
        <w:spacing w:line="360" w:lineRule="auto"/>
        <w:ind w:right="24"/>
        <w:rPr>
          <w:rFonts w:hint="eastAsia" w:ascii="仿宋" w:hAnsi="仿宋" w:eastAsia="仿宋"/>
          <w:sz w:val="24"/>
          <w:szCs w:val="24"/>
        </w:rPr>
      </w:pPr>
      <w:r>
        <w:rPr>
          <w:rFonts w:hint="eastAsia" w:ascii="仿宋" w:hAnsi="仿宋" w:eastAsia="仿宋"/>
          <w:bCs/>
          <w:sz w:val="24"/>
          <w:szCs w:val="24"/>
        </w:rPr>
        <w:t>附2</w:t>
      </w:r>
      <w:r>
        <w:rPr>
          <w:rFonts w:hint="eastAsia" w:ascii="仿宋" w:hAnsi="仿宋" w:eastAsia="仿宋"/>
          <w:sz w:val="24"/>
          <w:szCs w:val="24"/>
        </w:rPr>
        <w:t>：</w:t>
      </w:r>
    </w:p>
    <w:p w14:paraId="656A6B8E">
      <w:pPr>
        <w:adjustRightInd w:val="0"/>
        <w:snapToGrid w:val="0"/>
        <w:spacing w:line="360" w:lineRule="auto"/>
        <w:ind w:right="24"/>
        <w:jc w:val="center"/>
        <w:rPr>
          <w:rFonts w:hint="eastAsia" w:ascii="仿宋" w:hAnsi="仿宋" w:eastAsia="仿宋"/>
          <w:b/>
          <w:sz w:val="24"/>
          <w:szCs w:val="24"/>
        </w:rPr>
      </w:pPr>
      <w:r>
        <w:rPr>
          <w:rFonts w:hint="eastAsia" w:ascii="仿宋" w:hAnsi="仿宋" w:eastAsia="仿宋"/>
          <w:b/>
          <w:sz w:val="24"/>
          <w:szCs w:val="24"/>
        </w:rPr>
        <w:t>法定代表人授权书(委托代理人参加询比)</w:t>
      </w:r>
    </w:p>
    <w:p w14:paraId="1F74DEA9">
      <w:pPr>
        <w:adjustRightInd w:val="0"/>
        <w:snapToGrid w:val="0"/>
        <w:spacing w:line="360" w:lineRule="auto"/>
        <w:jc w:val="center"/>
        <w:rPr>
          <w:rFonts w:hint="eastAsia" w:ascii="仿宋" w:hAnsi="仿宋" w:eastAsia="仿宋"/>
          <w:b/>
          <w:sz w:val="24"/>
          <w:szCs w:val="24"/>
        </w:rPr>
      </w:pPr>
    </w:p>
    <w:p w14:paraId="4DD7021A">
      <w:pPr>
        <w:autoSpaceDE w:val="0"/>
        <w:autoSpaceDN w:val="0"/>
        <w:adjustRightInd w:val="0"/>
        <w:snapToGrid w:val="0"/>
        <w:spacing w:before="156" w:beforeLines="50" w:line="360" w:lineRule="auto"/>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本人</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（姓名、职务）系</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 xml:space="preserve"> （</w:t>
      </w:r>
      <w:r>
        <w:rPr>
          <w:rFonts w:hint="eastAsia" w:ascii="仿宋" w:hAnsi="仿宋" w:eastAsia="仿宋"/>
          <w:sz w:val="24"/>
          <w:szCs w:val="24"/>
        </w:rPr>
        <w:t>供应商</w:t>
      </w:r>
      <w:r>
        <w:rPr>
          <w:rFonts w:hint="eastAsia" w:ascii="仿宋" w:hAnsi="仿宋" w:eastAsia="仿宋" w:cs="宋体"/>
          <w:kern w:val="0"/>
          <w:sz w:val="24"/>
          <w:szCs w:val="24"/>
        </w:rPr>
        <w:t>名称）的法定代表人，现授权</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（姓名、职务）为我方代理人。代理人根据授权，以我方名义：(1)签署、澄清、补正、修改、撤回、提交</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（项目名称、</w:t>
      </w:r>
      <w:r>
        <w:rPr>
          <w:rFonts w:hint="eastAsia" w:ascii="仿宋" w:hAnsi="仿宋" w:eastAsia="仿宋"/>
          <w:sz w:val="24"/>
          <w:szCs w:val="24"/>
        </w:rPr>
        <w:t>项目</w:t>
      </w:r>
      <w:r>
        <w:rPr>
          <w:rFonts w:hint="eastAsia" w:ascii="仿宋" w:hAnsi="仿宋" w:eastAsia="仿宋" w:cs="宋体"/>
          <w:kern w:val="0"/>
          <w:sz w:val="24"/>
          <w:szCs w:val="24"/>
        </w:rPr>
        <w:t>编号）响应文件；(2)签署并提交响应文件报价；(3)退出询比；(4)签订合同和处理有关事宜，其法律后果由我方承担。</w:t>
      </w:r>
    </w:p>
    <w:p w14:paraId="2D3D3D22">
      <w:pPr>
        <w:autoSpaceDE w:val="0"/>
        <w:autoSpaceDN w:val="0"/>
        <w:adjustRightInd w:val="0"/>
        <w:snapToGrid w:val="0"/>
        <w:spacing w:before="156" w:beforeLines="50" w:line="360" w:lineRule="auto"/>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委托期限：</w:t>
      </w:r>
      <w:r>
        <w:rPr>
          <w:rFonts w:hint="eastAsia" w:ascii="仿宋" w:hAnsi="仿宋" w:eastAsia="仿宋" w:cs="宋体"/>
          <w:kern w:val="0"/>
          <w:sz w:val="24"/>
          <w:szCs w:val="24"/>
          <w:u w:val="single"/>
        </w:rPr>
        <w:t xml:space="preserve">                                     </w:t>
      </w:r>
      <w:r>
        <w:rPr>
          <w:rFonts w:hint="eastAsia" w:ascii="仿宋" w:hAnsi="仿宋" w:eastAsia="仿宋" w:cs="宋体"/>
          <w:kern w:val="0"/>
          <w:sz w:val="24"/>
          <w:szCs w:val="24"/>
        </w:rPr>
        <w:t xml:space="preserve"> 。</w:t>
      </w:r>
    </w:p>
    <w:p w14:paraId="5F2DA45B">
      <w:pPr>
        <w:spacing w:line="360" w:lineRule="auto"/>
        <w:ind w:firstLine="435"/>
        <w:rPr>
          <w:rFonts w:hint="eastAsia" w:ascii="仿宋" w:hAnsi="仿宋" w:eastAsia="仿宋" w:cs="宋体"/>
          <w:kern w:val="0"/>
          <w:sz w:val="24"/>
          <w:szCs w:val="24"/>
        </w:rPr>
      </w:pPr>
      <w:r>
        <w:rPr>
          <w:rFonts w:hint="eastAsia" w:ascii="仿宋" w:hAnsi="仿宋" w:eastAsia="仿宋" w:cs="宋体"/>
          <w:kern w:val="0"/>
          <w:sz w:val="24"/>
          <w:szCs w:val="24"/>
        </w:rPr>
        <w:t>代理人无转委托权。</w:t>
      </w:r>
    </w:p>
    <w:p w14:paraId="2B2CBEC3">
      <w:pPr>
        <w:spacing w:line="360" w:lineRule="auto"/>
        <w:ind w:firstLine="435"/>
        <w:rPr>
          <w:rFonts w:hint="eastAsia" w:ascii="仿宋" w:hAnsi="仿宋" w:eastAsia="仿宋"/>
          <w:sz w:val="24"/>
          <w:szCs w:val="24"/>
        </w:rPr>
      </w:pPr>
      <w:r>
        <w:rPr>
          <w:rFonts w:hint="eastAsia" w:ascii="仿宋" w:hAnsi="仿宋" w:eastAsia="仿宋"/>
          <w:sz w:val="24"/>
          <w:szCs w:val="24"/>
        </w:rPr>
        <w:t>本授权书于</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日签字生效，特此声明。</w:t>
      </w:r>
    </w:p>
    <w:p w14:paraId="5ADED0C6">
      <w:pPr>
        <w:adjustRightInd w:val="0"/>
        <w:snapToGrid w:val="0"/>
        <w:spacing w:before="156" w:beforeLines="50" w:line="360" w:lineRule="auto"/>
        <w:ind w:firstLine="480" w:firstLineChars="200"/>
        <w:rPr>
          <w:rFonts w:hint="eastAsia" w:ascii="仿宋" w:hAnsi="仿宋" w:eastAsia="仿宋"/>
          <w:sz w:val="24"/>
          <w:szCs w:val="24"/>
        </w:rPr>
      </w:pPr>
      <w:r>
        <w:rPr>
          <w:rFonts w:hint="eastAsia" w:ascii="仿宋" w:hAnsi="仿宋" w:eastAsia="仿宋"/>
          <w:sz w:val="24"/>
          <w:szCs w:val="24"/>
        </w:rPr>
        <w:t>附：委托代理人身份证复印件及法定代表人身份证明(附件1，原件)</w:t>
      </w:r>
    </w:p>
    <w:p w14:paraId="63DEA85B">
      <w:pPr>
        <w:adjustRightInd w:val="0"/>
        <w:snapToGrid w:val="0"/>
        <w:spacing w:line="360" w:lineRule="auto"/>
        <w:ind w:right="420"/>
        <w:rPr>
          <w:rFonts w:ascii="仿宋_GB2312" w:eastAsia="仿宋_GB2312"/>
          <w:sz w:val="24"/>
          <w:szCs w:val="24"/>
        </w:rPr>
      </w:pPr>
    </w:p>
    <w:p w14:paraId="1F7D4EA2">
      <w:pPr>
        <w:adjustRightInd w:val="0"/>
        <w:snapToGrid w:val="0"/>
        <w:spacing w:line="360" w:lineRule="auto"/>
        <w:ind w:right="420"/>
        <w:rPr>
          <w:rFonts w:ascii="仿宋_GB2312" w:eastAsia="仿宋_GB2312"/>
          <w:sz w:val="24"/>
          <w:szCs w:val="24"/>
        </w:rPr>
      </w:pPr>
    </w:p>
    <w:p w14:paraId="5412F61A">
      <w:pPr>
        <w:adjustRightInd w:val="0"/>
        <w:snapToGrid w:val="0"/>
        <w:spacing w:line="360" w:lineRule="auto"/>
        <w:ind w:right="420"/>
        <w:rPr>
          <w:rFonts w:ascii="仿宋_GB2312" w:eastAsia="仿宋_GB2312"/>
          <w:sz w:val="24"/>
          <w:szCs w:val="24"/>
        </w:rPr>
      </w:pPr>
    </w:p>
    <w:p w14:paraId="38E93315">
      <w:pPr>
        <w:adjustRightInd w:val="0"/>
        <w:snapToGrid w:val="0"/>
        <w:spacing w:line="360" w:lineRule="auto"/>
        <w:ind w:right="420"/>
        <w:rPr>
          <w:rFonts w:ascii="仿宋_GB2312" w:eastAsia="仿宋_GB2312"/>
          <w:sz w:val="24"/>
          <w:szCs w:val="24"/>
        </w:rPr>
      </w:pPr>
    </w:p>
    <w:p w14:paraId="70621C30">
      <w:pPr>
        <w:adjustRightInd w:val="0"/>
        <w:snapToGrid w:val="0"/>
        <w:spacing w:line="360" w:lineRule="auto"/>
        <w:ind w:right="420"/>
        <w:rPr>
          <w:rFonts w:ascii="仿宋_GB2312" w:eastAsia="仿宋_GB2312"/>
          <w:sz w:val="24"/>
          <w:szCs w:val="24"/>
        </w:rPr>
      </w:pPr>
    </w:p>
    <w:p w14:paraId="64505749">
      <w:pPr>
        <w:adjustRightInd w:val="0"/>
        <w:snapToGrid w:val="0"/>
        <w:spacing w:line="360" w:lineRule="auto"/>
        <w:ind w:right="420"/>
        <w:rPr>
          <w:rFonts w:ascii="仿宋_GB2312" w:eastAsia="仿宋_GB2312"/>
          <w:sz w:val="24"/>
          <w:szCs w:val="24"/>
        </w:rPr>
      </w:pPr>
    </w:p>
    <w:p w14:paraId="63427933">
      <w:pPr>
        <w:adjustRightInd w:val="0"/>
        <w:snapToGrid w:val="0"/>
        <w:spacing w:line="360" w:lineRule="auto"/>
        <w:ind w:right="420"/>
        <w:rPr>
          <w:rFonts w:ascii="仿宋_GB2312" w:eastAsia="仿宋_GB2312"/>
          <w:sz w:val="24"/>
          <w:szCs w:val="24"/>
        </w:rPr>
      </w:pPr>
    </w:p>
    <w:p w14:paraId="24BDBAFA">
      <w:pPr>
        <w:adjustRightInd w:val="0"/>
        <w:snapToGrid w:val="0"/>
        <w:spacing w:line="360" w:lineRule="auto"/>
        <w:ind w:right="420"/>
        <w:rPr>
          <w:rFonts w:ascii="仿宋_GB2312" w:eastAsia="仿宋_GB2312"/>
          <w:sz w:val="24"/>
          <w:szCs w:val="24"/>
        </w:rPr>
      </w:pPr>
    </w:p>
    <w:p w14:paraId="47B4054C">
      <w:pPr>
        <w:adjustRightInd w:val="0"/>
        <w:snapToGrid w:val="0"/>
        <w:spacing w:line="360" w:lineRule="auto"/>
        <w:ind w:right="420"/>
        <w:rPr>
          <w:rFonts w:hint="eastAsia" w:ascii="仿宋" w:hAnsi="仿宋" w:eastAsia="仿宋"/>
          <w:sz w:val="24"/>
          <w:szCs w:val="24"/>
        </w:rPr>
      </w:pPr>
      <w:r>
        <w:rPr>
          <w:rFonts w:hint="eastAsia" w:ascii="仿宋" w:hAnsi="仿宋" w:eastAsia="仿宋"/>
          <w:sz w:val="24"/>
          <w:szCs w:val="24"/>
        </w:rPr>
        <w:t>法定代表人（签字）：</w:t>
      </w:r>
      <w:r>
        <w:rPr>
          <w:rFonts w:hint="eastAsia" w:ascii="仿宋" w:hAnsi="仿宋" w:eastAsia="仿宋"/>
          <w:sz w:val="24"/>
          <w:szCs w:val="24"/>
          <w:u w:val="single"/>
        </w:rPr>
        <w:t xml:space="preserve">                     </w:t>
      </w:r>
    </w:p>
    <w:p w14:paraId="048C2DDA">
      <w:pPr>
        <w:adjustRightInd w:val="0"/>
        <w:snapToGrid w:val="0"/>
        <w:spacing w:line="360" w:lineRule="auto"/>
        <w:ind w:right="420"/>
        <w:rPr>
          <w:rFonts w:hint="eastAsia" w:ascii="仿宋" w:hAnsi="仿宋" w:eastAsia="仿宋"/>
          <w:sz w:val="24"/>
          <w:szCs w:val="24"/>
        </w:rPr>
      </w:pPr>
      <w:r>
        <w:rPr>
          <w:rFonts w:hint="eastAsia" w:ascii="仿宋" w:hAnsi="仿宋" w:eastAsia="仿宋"/>
          <w:sz w:val="24"/>
          <w:szCs w:val="24"/>
        </w:rPr>
        <w:t>供应商名称（盖单位章）：</w:t>
      </w:r>
      <w:r>
        <w:rPr>
          <w:rFonts w:hint="eastAsia" w:ascii="仿宋" w:hAnsi="仿宋" w:eastAsia="仿宋"/>
          <w:sz w:val="24"/>
          <w:szCs w:val="24"/>
          <w:u w:val="single"/>
        </w:rPr>
        <w:t xml:space="preserve">                     </w:t>
      </w:r>
    </w:p>
    <w:p w14:paraId="3FC1AB2B">
      <w:pPr>
        <w:adjustRightInd w:val="0"/>
        <w:snapToGrid w:val="0"/>
        <w:spacing w:line="360" w:lineRule="auto"/>
        <w:ind w:right="420"/>
        <w:rPr>
          <w:rFonts w:hint="eastAsia" w:ascii="仿宋" w:hAnsi="仿宋" w:eastAsia="仿宋"/>
          <w:sz w:val="24"/>
          <w:szCs w:val="24"/>
        </w:rPr>
      </w:pPr>
      <w:r>
        <w:rPr>
          <w:rFonts w:hint="eastAsia" w:ascii="仿宋" w:hAnsi="仿宋" w:eastAsia="仿宋"/>
          <w:sz w:val="24"/>
          <w:szCs w:val="24"/>
        </w:rPr>
        <w:t>委托代理人（签字）：</w:t>
      </w:r>
      <w:r>
        <w:rPr>
          <w:rFonts w:hint="eastAsia" w:ascii="仿宋" w:hAnsi="仿宋" w:eastAsia="仿宋"/>
          <w:sz w:val="24"/>
          <w:szCs w:val="24"/>
          <w:u w:val="single"/>
        </w:rPr>
        <w:t xml:space="preserve">                     </w:t>
      </w:r>
    </w:p>
    <w:p w14:paraId="7694157B">
      <w:pPr>
        <w:adjustRightInd w:val="0"/>
        <w:snapToGrid w:val="0"/>
        <w:spacing w:line="360" w:lineRule="auto"/>
        <w:ind w:right="24"/>
        <w:rPr>
          <w:rFonts w:hint="eastAsia" w:ascii="仿宋" w:hAnsi="仿宋" w:eastAsia="仿宋"/>
          <w:sz w:val="24"/>
          <w:szCs w:val="24"/>
        </w:rPr>
      </w:pPr>
      <w:r>
        <w:rPr>
          <w:rFonts w:hint="eastAsia" w:ascii="仿宋" w:hAnsi="仿宋" w:eastAsia="仿宋"/>
          <w:sz w:val="24"/>
          <w:szCs w:val="24"/>
        </w:rPr>
        <w:t>日期：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09A04634">
      <w:pPr>
        <w:spacing w:line="360" w:lineRule="exact"/>
        <w:rPr>
          <w:rFonts w:ascii="仿宋_GB2312" w:eastAsia="仿宋_GB2312"/>
          <w:b/>
          <w:sz w:val="24"/>
          <w:szCs w:val="24"/>
        </w:rPr>
      </w:pPr>
    </w:p>
    <w:p w14:paraId="6A6004FF">
      <w:pPr>
        <w:spacing w:line="360" w:lineRule="exact"/>
        <w:rPr>
          <w:rFonts w:ascii="仿宋_GB2312" w:eastAsia="仿宋_GB2312"/>
          <w:b/>
          <w:sz w:val="24"/>
          <w:szCs w:val="24"/>
        </w:rPr>
      </w:pPr>
    </w:p>
    <w:p w14:paraId="200B769C">
      <w:pPr>
        <w:pStyle w:val="18"/>
      </w:pPr>
    </w:p>
    <w:p w14:paraId="10CB8852"/>
    <w:p w14:paraId="7F870902"/>
    <w:p w14:paraId="78DBABB8">
      <w:pPr>
        <w:pStyle w:val="18"/>
        <w:ind w:left="0" w:leftChars="0" w:firstLine="0"/>
        <w:rPr>
          <w:rFonts w:hint="eastAsia" w:ascii="仿宋" w:hAnsi="仿宋" w:eastAsia="仿宋"/>
          <w:b/>
        </w:rPr>
      </w:pPr>
      <w:r>
        <w:rPr>
          <w:rFonts w:ascii="仿宋" w:hAnsi="仿宋" w:eastAsia="仿宋"/>
          <w:b/>
        </w:rPr>
        <w:t>附件2</w:t>
      </w:r>
      <w:r>
        <w:rPr>
          <w:rFonts w:hint="eastAsia" w:ascii="仿宋" w:hAnsi="仿宋" w:eastAsia="仿宋"/>
          <w:b/>
        </w:rPr>
        <w:t>：</w:t>
      </w:r>
    </w:p>
    <w:p w14:paraId="033553B5">
      <w:pPr>
        <w:jc w:val="center"/>
        <w:rPr>
          <w:rFonts w:hint="eastAsia" w:ascii="仿宋" w:hAnsi="仿宋" w:eastAsia="仿宋"/>
          <w:b/>
          <w:sz w:val="32"/>
          <w:szCs w:val="32"/>
        </w:rPr>
      </w:pPr>
      <w:r>
        <w:rPr>
          <w:rFonts w:ascii="仿宋" w:hAnsi="仿宋" w:eastAsia="仿宋"/>
          <w:b/>
          <w:sz w:val="32"/>
          <w:szCs w:val="32"/>
        </w:rPr>
        <w:t>报价函</w:t>
      </w:r>
    </w:p>
    <w:p w14:paraId="090965E8">
      <w:pPr>
        <w:rPr>
          <w:rFonts w:hint="eastAsia" w:ascii="仿宋" w:hAnsi="仿宋" w:eastAsia="仿宋"/>
          <w:sz w:val="24"/>
          <w:szCs w:val="24"/>
        </w:rPr>
      </w:pPr>
      <w:r>
        <w:rPr>
          <w:rFonts w:hint="eastAsia" w:ascii="仿宋" w:hAnsi="仿宋" w:eastAsia="仿宋"/>
          <w:sz w:val="24"/>
          <w:szCs w:val="24"/>
        </w:rPr>
        <w:t xml:space="preserve">                               </w:t>
      </w:r>
    </w:p>
    <w:p w14:paraId="00D06C2C">
      <w:pPr>
        <w:spacing w:line="480" w:lineRule="auto"/>
        <w:jc w:val="left"/>
        <w:rPr>
          <w:rFonts w:hint="eastAsia" w:ascii="仿宋" w:hAnsi="仿宋" w:eastAsia="仿宋" w:cs="宋体"/>
          <w:sz w:val="24"/>
          <w:szCs w:val="24"/>
        </w:rPr>
      </w:pPr>
      <w:r>
        <w:rPr>
          <w:rFonts w:hint="eastAsia" w:ascii="仿宋" w:hAnsi="仿宋" w:eastAsia="仿宋" w:cs="宋体"/>
          <w:sz w:val="24"/>
          <w:szCs w:val="24"/>
        </w:rPr>
        <w:t>湖南铁道职业技术学校：</w:t>
      </w:r>
    </w:p>
    <w:p w14:paraId="3D2D870F">
      <w:pPr>
        <w:spacing w:line="480" w:lineRule="auto"/>
        <w:ind w:firstLine="640"/>
        <w:jc w:val="left"/>
        <w:rPr>
          <w:rFonts w:hint="eastAsia" w:ascii="仿宋" w:hAnsi="仿宋" w:eastAsia="仿宋"/>
          <w:sz w:val="24"/>
          <w:szCs w:val="24"/>
        </w:rPr>
      </w:pPr>
      <w:r>
        <w:rPr>
          <w:rFonts w:hint="eastAsia" w:ascii="仿宋" w:hAnsi="仿宋" w:eastAsia="仿宋"/>
          <w:sz w:val="24"/>
          <w:szCs w:val="24"/>
        </w:rPr>
        <w:t>我公司仔细阅读了</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项目</w:t>
      </w:r>
      <w:r>
        <w:rPr>
          <w:rFonts w:hint="eastAsia" w:ascii="仿宋" w:hAnsi="仿宋" w:eastAsia="仿宋"/>
          <w:sz w:val="24"/>
          <w:szCs w:val="24"/>
        </w:rPr>
        <w:t>询比文件，清楚文件中关于本项目的相关采购需求。</w:t>
      </w:r>
    </w:p>
    <w:p w14:paraId="18CF9AF0">
      <w:pPr>
        <w:spacing w:line="480" w:lineRule="auto"/>
        <w:ind w:firstLine="482" w:firstLineChars="200"/>
        <w:jc w:val="left"/>
        <w:rPr>
          <w:rFonts w:hint="eastAsia" w:ascii="仿宋" w:hAnsi="仿宋" w:eastAsia="仿宋" w:cs="宋体"/>
          <w:b/>
          <w:bCs/>
          <w:sz w:val="24"/>
          <w:szCs w:val="24"/>
        </w:rPr>
      </w:pPr>
      <w:r>
        <w:rPr>
          <w:rFonts w:hint="eastAsia" w:ascii="仿宋" w:hAnsi="仿宋" w:eastAsia="仿宋" w:cs="宋体"/>
          <w:b/>
          <w:bCs/>
          <w:sz w:val="24"/>
          <w:szCs w:val="24"/>
        </w:rPr>
        <w:t>报价：</w:t>
      </w:r>
    </w:p>
    <w:p w14:paraId="52D52477">
      <w:pPr>
        <w:spacing w:line="48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我司最终报价：小写：</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r>
        <w:rPr>
          <w:rFonts w:hint="eastAsia" w:ascii="仿宋" w:hAnsi="仿宋" w:eastAsia="仿宋" w:cs="宋体"/>
          <w:sz w:val="24"/>
          <w:szCs w:val="24"/>
        </w:rPr>
        <w:t xml:space="preserve"> 元，大写：</w:t>
      </w:r>
      <w:r>
        <w:rPr>
          <w:rFonts w:hint="eastAsia" w:ascii="仿宋" w:hAnsi="仿宋" w:eastAsia="仿宋" w:cs="宋体"/>
          <w:sz w:val="24"/>
          <w:szCs w:val="24"/>
          <w:u w:val="single"/>
        </w:rPr>
        <w:t xml:space="preserve">人民币     </w:t>
      </w:r>
      <w:r>
        <w:rPr>
          <w:rFonts w:ascii="仿宋" w:hAnsi="仿宋" w:eastAsia="仿宋" w:cs="宋体"/>
          <w:sz w:val="24"/>
          <w:szCs w:val="24"/>
          <w:u w:val="single"/>
        </w:rPr>
        <w:t xml:space="preserve">     </w:t>
      </w:r>
      <w:r>
        <w:rPr>
          <w:rFonts w:hint="eastAsia" w:ascii="仿宋" w:hAnsi="仿宋" w:eastAsia="仿宋" w:cs="宋体"/>
          <w:sz w:val="24"/>
          <w:szCs w:val="24"/>
        </w:rPr>
        <w:t>元整。</w:t>
      </w:r>
    </w:p>
    <w:p w14:paraId="428420B7">
      <w:pPr>
        <w:pStyle w:val="18"/>
        <w:rPr>
          <w:rFonts w:hint="eastAsia" w:ascii="仿宋" w:hAnsi="仿宋" w:eastAsia="仿宋"/>
        </w:rPr>
      </w:pPr>
    </w:p>
    <w:p w14:paraId="5550980C">
      <w:pPr>
        <w:pStyle w:val="18"/>
        <w:ind w:left="0" w:leftChars="0" w:firstLine="0"/>
        <w:rPr>
          <w:rFonts w:hint="eastAsia" w:ascii="仿宋" w:hAnsi="仿宋" w:eastAsia="仿宋"/>
        </w:rPr>
      </w:pPr>
    </w:p>
    <w:p w14:paraId="638C8DB7">
      <w:pPr>
        <w:spacing w:line="360" w:lineRule="auto"/>
        <w:ind w:firstLine="640"/>
        <w:jc w:val="left"/>
        <w:rPr>
          <w:rFonts w:hint="eastAsia" w:ascii="仿宋" w:hAnsi="仿宋" w:eastAsia="仿宋"/>
          <w:sz w:val="24"/>
          <w:szCs w:val="24"/>
        </w:rPr>
      </w:pPr>
    </w:p>
    <w:p w14:paraId="6E3AC60B">
      <w:pPr>
        <w:spacing w:line="480" w:lineRule="auto"/>
        <w:ind w:firstLine="3600" w:firstLineChars="1500"/>
        <w:jc w:val="left"/>
        <w:rPr>
          <w:rFonts w:hint="eastAsia" w:ascii="仿宋" w:hAnsi="仿宋" w:eastAsia="仿宋"/>
          <w:sz w:val="24"/>
          <w:szCs w:val="24"/>
          <w:u w:val="single"/>
        </w:rPr>
      </w:pPr>
      <w:r>
        <w:rPr>
          <w:rFonts w:ascii="仿宋" w:hAnsi="仿宋" w:eastAsia="仿宋"/>
          <w:sz w:val="24"/>
          <w:szCs w:val="24"/>
        </w:rPr>
        <w:t>供应商名称</w:t>
      </w:r>
      <w:r>
        <w:rPr>
          <w:rFonts w:hint="eastAsia" w:ascii="仿宋" w:hAnsi="仿宋" w:eastAsia="仿宋"/>
          <w:sz w:val="24"/>
          <w:szCs w:val="24"/>
        </w:rPr>
        <w:t>（盖章）：</w:t>
      </w:r>
      <w:r>
        <w:rPr>
          <w:rFonts w:hint="eastAsia" w:ascii="仿宋" w:hAnsi="仿宋" w:eastAsia="仿宋"/>
          <w:sz w:val="24"/>
          <w:szCs w:val="24"/>
          <w:u w:val="single"/>
        </w:rPr>
        <w:t xml:space="preserve">                    </w:t>
      </w:r>
    </w:p>
    <w:p w14:paraId="7D5946C9">
      <w:pPr>
        <w:spacing w:line="480" w:lineRule="auto"/>
        <w:ind w:firstLine="5520" w:firstLineChars="2300"/>
        <w:jc w:val="left"/>
        <w:rPr>
          <w:rFonts w:hint="eastAsia" w:ascii="仿宋" w:hAnsi="仿宋" w:eastAsia="仿宋"/>
          <w:sz w:val="24"/>
          <w:szCs w:val="24"/>
        </w:rPr>
      </w:pPr>
      <w:r>
        <w:rPr>
          <w:rFonts w:hint="eastAsia" w:ascii="仿宋" w:hAnsi="仿宋" w:eastAsia="仿宋"/>
          <w:sz w:val="24"/>
          <w:szCs w:val="24"/>
          <w:u w:val="single"/>
        </w:rPr>
        <w:t xml:space="preserve">      </w:t>
      </w:r>
      <w:r>
        <w:rPr>
          <w:rFonts w:ascii="仿宋" w:hAnsi="仿宋" w:eastAsia="仿宋"/>
          <w:sz w:val="24"/>
          <w:szCs w:val="24"/>
        </w:rPr>
        <w:t>年</w:t>
      </w:r>
      <w:r>
        <w:rPr>
          <w:rFonts w:hint="eastAsia" w:ascii="仿宋" w:hAnsi="仿宋" w:eastAsia="仿宋"/>
          <w:sz w:val="24"/>
          <w:szCs w:val="24"/>
          <w:u w:val="single"/>
        </w:rPr>
        <w:t xml:space="preserve">     </w:t>
      </w:r>
      <w:r>
        <w:rPr>
          <w:rFonts w:ascii="仿宋" w:hAnsi="仿宋" w:eastAsia="仿宋"/>
          <w:sz w:val="24"/>
          <w:szCs w:val="24"/>
        </w:rPr>
        <w:t>月</w:t>
      </w:r>
      <w:r>
        <w:rPr>
          <w:rFonts w:hint="eastAsia" w:ascii="仿宋" w:hAnsi="仿宋" w:eastAsia="仿宋"/>
          <w:sz w:val="24"/>
          <w:szCs w:val="24"/>
          <w:u w:val="single"/>
        </w:rPr>
        <w:t xml:space="preserve">      </w:t>
      </w:r>
      <w:r>
        <w:rPr>
          <w:rFonts w:ascii="仿宋" w:hAnsi="仿宋" w:eastAsia="仿宋"/>
          <w:sz w:val="24"/>
          <w:szCs w:val="24"/>
        </w:rPr>
        <w:t>日</w:t>
      </w:r>
    </w:p>
    <w:sectPr>
      <w:headerReference r:id="rId5" w:type="default"/>
      <w:footerReference r:id="rId7" w:type="default"/>
      <w:headerReference r:id="rId6"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0716"/>
    </w:sdtPr>
    <w:sdtContent>
      <w:p w14:paraId="0B5E7745">
        <w:pPr>
          <w:pStyle w:val="15"/>
          <w:jc w:val="center"/>
        </w:pPr>
        <w:r>
          <w:fldChar w:fldCharType="begin"/>
        </w:r>
        <w:r>
          <w:instrText xml:space="preserve">PAGE   \* MERGEFORMAT</w:instrText>
        </w:r>
        <w:r>
          <w:fldChar w:fldCharType="separate"/>
        </w:r>
        <w:r>
          <w:rPr>
            <w:lang w:val="zh-CN"/>
          </w:rPr>
          <w:t>2</w:t>
        </w:r>
        <w:r>
          <w:fldChar w:fldCharType="end"/>
        </w:r>
      </w:p>
    </w:sdtContent>
  </w:sdt>
  <w:p w14:paraId="1E4D5AB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2929069"/>
    </w:sdtPr>
    <w:sdtContent>
      <w:p w14:paraId="6F7F53A7">
        <w:pPr>
          <w:pStyle w:val="15"/>
          <w:jc w:val="center"/>
        </w:pPr>
        <w:r>
          <w:fldChar w:fldCharType="begin"/>
        </w:r>
        <w:r>
          <w:instrText xml:space="preserve">PAGE   \* MERGEFORMAT</w:instrText>
        </w:r>
        <w:r>
          <w:fldChar w:fldCharType="separate"/>
        </w:r>
        <w:r>
          <w:rPr>
            <w:lang w:val="zh-CN"/>
          </w:rPr>
          <w:t>25</w:t>
        </w:r>
        <w:r>
          <w:fldChar w:fldCharType="end"/>
        </w:r>
      </w:p>
    </w:sdtContent>
  </w:sdt>
  <w:p w14:paraId="4ACC820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4E26">
    <w:pPr>
      <w:pStyle w:val="15"/>
      <w:framePr w:wrap="around" w:vAnchor="text" w:hAnchor="margin" w:xAlign="center" w:y="1"/>
      <w:rPr>
        <w:rStyle w:val="22"/>
      </w:rPr>
    </w:pPr>
    <w:r>
      <w:fldChar w:fldCharType="begin"/>
    </w:r>
    <w:r>
      <w:rPr>
        <w:rStyle w:val="22"/>
      </w:rPr>
      <w:instrText xml:space="preserve">PAGE  </w:instrText>
    </w:r>
    <w:r>
      <w:fldChar w:fldCharType="end"/>
    </w:r>
  </w:p>
  <w:p w14:paraId="7B4CFFC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2641">
    <w:pPr>
      <w:pStyle w:val="16"/>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F96AA">
    <w:pPr>
      <w:pStyle w:val="16"/>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16B2">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33AAF"/>
    <w:multiLevelType w:val="singleLevel"/>
    <w:tmpl w:val="02433AAF"/>
    <w:lvl w:ilvl="0" w:tentative="0">
      <w:start w:val="4"/>
      <w:numFmt w:val="chineseCounting"/>
      <w:suff w:val="nothing"/>
      <w:lvlText w:val="%1、"/>
      <w:lvlJc w:val="left"/>
      <w:rPr>
        <w:rFonts w:hint="eastAsia"/>
      </w:rPr>
    </w:lvl>
  </w:abstractNum>
  <w:abstractNum w:abstractNumId="1">
    <w:nsid w:val="1C7C9828"/>
    <w:multiLevelType w:val="singleLevel"/>
    <w:tmpl w:val="1C7C982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EF"/>
    <w:rsid w:val="00010F62"/>
    <w:rsid w:val="00027C15"/>
    <w:rsid w:val="0003124B"/>
    <w:rsid w:val="000327D6"/>
    <w:rsid w:val="00035CE3"/>
    <w:rsid w:val="000406C4"/>
    <w:rsid w:val="0005354A"/>
    <w:rsid w:val="0005402B"/>
    <w:rsid w:val="00060368"/>
    <w:rsid w:val="0006730A"/>
    <w:rsid w:val="00072862"/>
    <w:rsid w:val="000978ED"/>
    <w:rsid w:val="000A4F21"/>
    <w:rsid w:val="000B3E2A"/>
    <w:rsid w:val="000B589D"/>
    <w:rsid w:val="000B5EB2"/>
    <w:rsid w:val="000F5572"/>
    <w:rsid w:val="000F5E0A"/>
    <w:rsid w:val="00111A43"/>
    <w:rsid w:val="0011786F"/>
    <w:rsid w:val="00121DE8"/>
    <w:rsid w:val="0012412A"/>
    <w:rsid w:val="0012458D"/>
    <w:rsid w:val="0012755C"/>
    <w:rsid w:val="00133E6C"/>
    <w:rsid w:val="00142CCC"/>
    <w:rsid w:val="0016025E"/>
    <w:rsid w:val="00175922"/>
    <w:rsid w:val="00175AB6"/>
    <w:rsid w:val="001772C6"/>
    <w:rsid w:val="001A77F2"/>
    <w:rsid w:val="001B3DAB"/>
    <w:rsid w:val="001C232B"/>
    <w:rsid w:val="001D640A"/>
    <w:rsid w:val="001D7FEF"/>
    <w:rsid w:val="001E12CB"/>
    <w:rsid w:val="002058F8"/>
    <w:rsid w:val="00210228"/>
    <w:rsid w:val="002140EE"/>
    <w:rsid w:val="00222144"/>
    <w:rsid w:val="0022600E"/>
    <w:rsid w:val="00231A5D"/>
    <w:rsid w:val="00242CAB"/>
    <w:rsid w:val="00242DFD"/>
    <w:rsid w:val="00247504"/>
    <w:rsid w:val="0025623B"/>
    <w:rsid w:val="002567A9"/>
    <w:rsid w:val="00263D1E"/>
    <w:rsid w:val="00274579"/>
    <w:rsid w:val="00276E1B"/>
    <w:rsid w:val="00283E7E"/>
    <w:rsid w:val="00285A19"/>
    <w:rsid w:val="002956E5"/>
    <w:rsid w:val="002B224D"/>
    <w:rsid w:val="002B5B45"/>
    <w:rsid w:val="002B7C35"/>
    <w:rsid w:val="002C11A4"/>
    <w:rsid w:val="002C473B"/>
    <w:rsid w:val="002C7169"/>
    <w:rsid w:val="002D4275"/>
    <w:rsid w:val="002D6B57"/>
    <w:rsid w:val="002D7374"/>
    <w:rsid w:val="002E4315"/>
    <w:rsid w:val="002F4670"/>
    <w:rsid w:val="002F4721"/>
    <w:rsid w:val="00311258"/>
    <w:rsid w:val="003238D3"/>
    <w:rsid w:val="00340274"/>
    <w:rsid w:val="00343BF0"/>
    <w:rsid w:val="00347B94"/>
    <w:rsid w:val="003578B1"/>
    <w:rsid w:val="00357989"/>
    <w:rsid w:val="003603F2"/>
    <w:rsid w:val="00363043"/>
    <w:rsid w:val="00375975"/>
    <w:rsid w:val="003906B4"/>
    <w:rsid w:val="003A53A1"/>
    <w:rsid w:val="003A55E6"/>
    <w:rsid w:val="003A750D"/>
    <w:rsid w:val="003B40C1"/>
    <w:rsid w:val="003B6199"/>
    <w:rsid w:val="003C394B"/>
    <w:rsid w:val="003D2A04"/>
    <w:rsid w:val="003D41FE"/>
    <w:rsid w:val="003D48FE"/>
    <w:rsid w:val="003D4D05"/>
    <w:rsid w:val="003F2DCF"/>
    <w:rsid w:val="003F6722"/>
    <w:rsid w:val="003F6CD9"/>
    <w:rsid w:val="003F7EAD"/>
    <w:rsid w:val="004001E2"/>
    <w:rsid w:val="00401903"/>
    <w:rsid w:val="004107AB"/>
    <w:rsid w:val="00421C26"/>
    <w:rsid w:val="00422BE0"/>
    <w:rsid w:val="00456F97"/>
    <w:rsid w:val="0047384D"/>
    <w:rsid w:val="00482206"/>
    <w:rsid w:val="0048308A"/>
    <w:rsid w:val="00490968"/>
    <w:rsid w:val="00490E28"/>
    <w:rsid w:val="004A59B3"/>
    <w:rsid w:val="004D1D88"/>
    <w:rsid w:val="004D4DC1"/>
    <w:rsid w:val="004D5431"/>
    <w:rsid w:val="004F194E"/>
    <w:rsid w:val="004F6837"/>
    <w:rsid w:val="005038E5"/>
    <w:rsid w:val="00510C43"/>
    <w:rsid w:val="005213BF"/>
    <w:rsid w:val="005347BC"/>
    <w:rsid w:val="0053775C"/>
    <w:rsid w:val="00544120"/>
    <w:rsid w:val="00547D86"/>
    <w:rsid w:val="005503FB"/>
    <w:rsid w:val="005504CB"/>
    <w:rsid w:val="0055219A"/>
    <w:rsid w:val="00564560"/>
    <w:rsid w:val="00574D7B"/>
    <w:rsid w:val="00575A9B"/>
    <w:rsid w:val="00585E27"/>
    <w:rsid w:val="0059459F"/>
    <w:rsid w:val="005A062C"/>
    <w:rsid w:val="005B23DE"/>
    <w:rsid w:val="005C411A"/>
    <w:rsid w:val="005D2992"/>
    <w:rsid w:val="005E3959"/>
    <w:rsid w:val="005E5715"/>
    <w:rsid w:val="005F04FF"/>
    <w:rsid w:val="006033B9"/>
    <w:rsid w:val="00613F43"/>
    <w:rsid w:val="00615EF4"/>
    <w:rsid w:val="006178A7"/>
    <w:rsid w:val="00620B04"/>
    <w:rsid w:val="00625293"/>
    <w:rsid w:val="0062567B"/>
    <w:rsid w:val="006419F0"/>
    <w:rsid w:val="00643BAB"/>
    <w:rsid w:val="00643BDF"/>
    <w:rsid w:val="00643D39"/>
    <w:rsid w:val="00650ABD"/>
    <w:rsid w:val="006532B9"/>
    <w:rsid w:val="00657E80"/>
    <w:rsid w:val="006600AE"/>
    <w:rsid w:val="00662101"/>
    <w:rsid w:val="00665305"/>
    <w:rsid w:val="00667986"/>
    <w:rsid w:val="00676612"/>
    <w:rsid w:val="00691796"/>
    <w:rsid w:val="00697843"/>
    <w:rsid w:val="006A6F52"/>
    <w:rsid w:val="006B3AEE"/>
    <w:rsid w:val="006E3F8E"/>
    <w:rsid w:val="006F14B5"/>
    <w:rsid w:val="0070481A"/>
    <w:rsid w:val="00704B82"/>
    <w:rsid w:val="007136E1"/>
    <w:rsid w:val="00716317"/>
    <w:rsid w:val="007201CC"/>
    <w:rsid w:val="0072218D"/>
    <w:rsid w:val="00723967"/>
    <w:rsid w:val="0073488D"/>
    <w:rsid w:val="00751202"/>
    <w:rsid w:val="00753820"/>
    <w:rsid w:val="00755B07"/>
    <w:rsid w:val="00782076"/>
    <w:rsid w:val="007830BF"/>
    <w:rsid w:val="00785E32"/>
    <w:rsid w:val="00786053"/>
    <w:rsid w:val="00790FFD"/>
    <w:rsid w:val="007A01DD"/>
    <w:rsid w:val="007A4F5D"/>
    <w:rsid w:val="007C0B1B"/>
    <w:rsid w:val="007C637D"/>
    <w:rsid w:val="007D281B"/>
    <w:rsid w:val="007D3C2C"/>
    <w:rsid w:val="007E3BB3"/>
    <w:rsid w:val="007E7E12"/>
    <w:rsid w:val="007F4668"/>
    <w:rsid w:val="00814F72"/>
    <w:rsid w:val="008218EF"/>
    <w:rsid w:val="0082339E"/>
    <w:rsid w:val="00830AF1"/>
    <w:rsid w:val="00845BA4"/>
    <w:rsid w:val="00851160"/>
    <w:rsid w:val="0085188B"/>
    <w:rsid w:val="00853102"/>
    <w:rsid w:val="00856396"/>
    <w:rsid w:val="00870EE5"/>
    <w:rsid w:val="008A0F71"/>
    <w:rsid w:val="008A5442"/>
    <w:rsid w:val="008B7B0E"/>
    <w:rsid w:val="008C3DAB"/>
    <w:rsid w:val="008C5A1E"/>
    <w:rsid w:val="008C6777"/>
    <w:rsid w:val="008C7219"/>
    <w:rsid w:val="008D390D"/>
    <w:rsid w:val="008E42FD"/>
    <w:rsid w:val="008F12AD"/>
    <w:rsid w:val="00901EAC"/>
    <w:rsid w:val="0090367E"/>
    <w:rsid w:val="0091131C"/>
    <w:rsid w:val="0091197F"/>
    <w:rsid w:val="00914B8F"/>
    <w:rsid w:val="00915032"/>
    <w:rsid w:val="00927E02"/>
    <w:rsid w:val="00953FD6"/>
    <w:rsid w:val="009567AA"/>
    <w:rsid w:val="00975662"/>
    <w:rsid w:val="00982BE7"/>
    <w:rsid w:val="00987145"/>
    <w:rsid w:val="00992170"/>
    <w:rsid w:val="009945FA"/>
    <w:rsid w:val="009B6342"/>
    <w:rsid w:val="009D6355"/>
    <w:rsid w:val="009E37A4"/>
    <w:rsid w:val="009E6A8E"/>
    <w:rsid w:val="009F7405"/>
    <w:rsid w:val="00A03B59"/>
    <w:rsid w:val="00A10168"/>
    <w:rsid w:val="00A14DD7"/>
    <w:rsid w:val="00A20585"/>
    <w:rsid w:val="00A23F96"/>
    <w:rsid w:val="00A25BA6"/>
    <w:rsid w:val="00A32376"/>
    <w:rsid w:val="00A37C1E"/>
    <w:rsid w:val="00A37EF9"/>
    <w:rsid w:val="00A456C6"/>
    <w:rsid w:val="00A46021"/>
    <w:rsid w:val="00A52380"/>
    <w:rsid w:val="00A67616"/>
    <w:rsid w:val="00A77FC1"/>
    <w:rsid w:val="00A839BA"/>
    <w:rsid w:val="00A914CA"/>
    <w:rsid w:val="00A92BEF"/>
    <w:rsid w:val="00A978E5"/>
    <w:rsid w:val="00AC07FC"/>
    <w:rsid w:val="00AE7076"/>
    <w:rsid w:val="00AF5819"/>
    <w:rsid w:val="00B17C1E"/>
    <w:rsid w:val="00B3136E"/>
    <w:rsid w:val="00B464FC"/>
    <w:rsid w:val="00B52630"/>
    <w:rsid w:val="00B566C6"/>
    <w:rsid w:val="00B628B0"/>
    <w:rsid w:val="00B7105A"/>
    <w:rsid w:val="00B824B3"/>
    <w:rsid w:val="00B824ED"/>
    <w:rsid w:val="00B8326E"/>
    <w:rsid w:val="00B8562F"/>
    <w:rsid w:val="00B862E8"/>
    <w:rsid w:val="00B93E91"/>
    <w:rsid w:val="00B94B09"/>
    <w:rsid w:val="00BC096B"/>
    <w:rsid w:val="00BC2F3B"/>
    <w:rsid w:val="00BC64B9"/>
    <w:rsid w:val="00BE06E5"/>
    <w:rsid w:val="00BE3075"/>
    <w:rsid w:val="00BF1BBC"/>
    <w:rsid w:val="00C05AFF"/>
    <w:rsid w:val="00C07F36"/>
    <w:rsid w:val="00C13B92"/>
    <w:rsid w:val="00C16EB6"/>
    <w:rsid w:val="00C32C45"/>
    <w:rsid w:val="00C33C22"/>
    <w:rsid w:val="00C366B9"/>
    <w:rsid w:val="00C53205"/>
    <w:rsid w:val="00C53D99"/>
    <w:rsid w:val="00C53E55"/>
    <w:rsid w:val="00C63CCB"/>
    <w:rsid w:val="00C63D53"/>
    <w:rsid w:val="00C75A51"/>
    <w:rsid w:val="00C76F3D"/>
    <w:rsid w:val="00C808DF"/>
    <w:rsid w:val="00C81817"/>
    <w:rsid w:val="00C8499A"/>
    <w:rsid w:val="00C96C1E"/>
    <w:rsid w:val="00CA7809"/>
    <w:rsid w:val="00CB3A3B"/>
    <w:rsid w:val="00CB3BBC"/>
    <w:rsid w:val="00CB6F64"/>
    <w:rsid w:val="00CC34E5"/>
    <w:rsid w:val="00CC3F7F"/>
    <w:rsid w:val="00CC42FE"/>
    <w:rsid w:val="00CC6164"/>
    <w:rsid w:val="00CD10A3"/>
    <w:rsid w:val="00CD58F2"/>
    <w:rsid w:val="00D16A35"/>
    <w:rsid w:val="00D170F1"/>
    <w:rsid w:val="00D239AE"/>
    <w:rsid w:val="00D2548C"/>
    <w:rsid w:val="00D26C56"/>
    <w:rsid w:val="00D27226"/>
    <w:rsid w:val="00D30238"/>
    <w:rsid w:val="00D5020D"/>
    <w:rsid w:val="00D550C9"/>
    <w:rsid w:val="00D60B67"/>
    <w:rsid w:val="00D61737"/>
    <w:rsid w:val="00D62C6E"/>
    <w:rsid w:val="00D70A5E"/>
    <w:rsid w:val="00D71EAF"/>
    <w:rsid w:val="00D7679E"/>
    <w:rsid w:val="00D80D02"/>
    <w:rsid w:val="00D829EE"/>
    <w:rsid w:val="00D95BA5"/>
    <w:rsid w:val="00DA21C5"/>
    <w:rsid w:val="00DA416D"/>
    <w:rsid w:val="00DA4DFA"/>
    <w:rsid w:val="00DB62ED"/>
    <w:rsid w:val="00DC4125"/>
    <w:rsid w:val="00DC427D"/>
    <w:rsid w:val="00DC6665"/>
    <w:rsid w:val="00DC66BD"/>
    <w:rsid w:val="00DD0341"/>
    <w:rsid w:val="00DD785A"/>
    <w:rsid w:val="00DE0768"/>
    <w:rsid w:val="00DE34F6"/>
    <w:rsid w:val="00DE577F"/>
    <w:rsid w:val="00DF1445"/>
    <w:rsid w:val="00DF2F07"/>
    <w:rsid w:val="00E05101"/>
    <w:rsid w:val="00E1584F"/>
    <w:rsid w:val="00E30C9F"/>
    <w:rsid w:val="00E34AAD"/>
    <w:rsid w:val="00E43CDF"/>
    <w:rsid w:val="00E46719"/>
    <w:rsid w:val="00E52CFB"/>
    <w:rsid w:val="00E65DB9"/>
    <w:rsid w:val="00E73E3E"/>
    <w:rsid w:val="00E952F7"/>
    <w:rsid w:val="00E97D78"/>
    <w:rsid w:val="00EA1FC2"/>
    <w:rsid w:val="00EA7697"/>
    <w:rsid w:val="00ED749F"/>
    <w:rsid w:val="00EE01A3"/>
    <w:rsid w:val="00EF50F4"/>
    <w:rsid w:val="00EF52ED"/>
    <w:rsid w:val="00F07FB6"/>
    <w:rsid w:val="00F129A6"/>
    <w:rsid w:val="00F133F3"/>
    <w:rsid w:val="00F15528"/>
    <w:rsid w:val="00F26174"/>
    <w:rsid w:val="00F26EA9"/>
    <w:rsid w:val="00F55AA7"/>
    <w:rsid w:val="00F60A40"/>
    <w:rsid w:val="00F673D3"/>
    <w:rsid w:val="00F71B67"/>
    <w:rsid w:val="00F72BBE"/>
    <w:rsid w:val="00F86AB7"/>
    <w:rsid w:val="00FA4BEB"/>
    <w:rsid w:val="00FC011A"/>
    <w:rsid w:val="00FE0327"/>
    <w:rsid w:val="00FE4AAE"/>
    <w:rsid w:val="00FE55F5"/>
    <w:rsid w:val="00FF6106"/>
    <w:rsid w:val="017442FA"/>
    <w:rsid w:val="0215299B"/>
    <w:rsid w:val="044E0E32"/>
    <w:rsid w:val="05997E8B"/>
    <w:rsid w:val="066D3445"/>
    <w:rsid w:val="08964B56"/>
    <w:rsid w:val="08C83CB5"/>
    <w:rsid w:val="097D7547"/>
    <w:rsid w:val="09902C2B"/>
    <w:rsid w:val="09FA3F48"/>
    <w:rsid w:val="0A9926DB"/>
    <w:rsid w:val="0C3721EC"/>
    <w:rsid w:val="0CEC11E8"/>
    <w:rsid w:val="0CFD51A3"/>
    <w:rsid w:val="0D7A240F"/>
    <w:rsid w:val="0FB06655"/>
    <w:rsid w:val="10912321"/>
    <w:rsid w:val="10C81F6C"/>
    <w:rsid w:val="11BE5B42"/>
    <w:rsid w:val="13A26E3E"/>
    <w:rsid w:val="13AE369B"/>
    <w:rsid w:val="144F1BCA"/>
    <w:rsid w:val="14FD6A90"/>
    <w:rsid w:val="15455939"/>
    <w:rsid w:val="15B12877"/>
    <w:rsid w:val="16D36F75"/>
    <w:rsid w:val="16FC64CC"/>
    <w:rsid w:val="172E31C9"/>
    <w:rsid w:val="17C3509D"/>
    <w:rsid w:val="19E54DD6"/>
    <w:rsid w:val="1A07140F"/>
    <w:rsid w:val="1A7D2861"/>
    <w:rsid w:val="1B451A26"/>
    <w:rsid w:val="1BB90E2F"/>
    <w:rsid w:val="1D444728"/>
    <w:rsid w:val="1E327747"/>
    <w:rsid w:val="1E4F7829"/>
    <w:rsid w:val="1F9951FF"/>
    <w:rsid w:val="201D3E7D"/>
    <w:rsid w:val="202D76F6"/>
    <w:rsid w:val="20746BB2"/>
    <w:rsid w:val="21E64000"/>
    <w:rsid w:val="22FB1D2D"/>
    <w:rsid w:val="23E9602A"/>
    <w:rsid w:val="242B03F0"/>
    <w:rsid w:val="24F13006"/>
    <w:rsid w:val="26E533CB"/>
    <w:rsid w:val="295D104C"/>
    <w:rsid w:val="29B665AC"/>
    <w:rsid w:val="29D15596"/>
    <w:rsid w:val="2A7725E1"/>
    <w:rsid w:val="2B473D61"/>
    <w:rsid w:val="2CB01DDA"/>
    <w:rsid w:val="2D460049"/>
    <w:rsid w:val="3163566D"/>
    <w:rsid w:val="31D8203D"/>
    <w:rsid w:val="31FA2FC3"/>
    <w:rsid w:val="3248523C"/>
    <w:rsid w:val="348C4638"/>
    <w:rsid w:val="353327D7"/>
    <w:rsid w:val="35A3072E"/>
    <w:rsid w:val="35BA60CE"/>
    <w:rsid w:val="38CA49CD"/>
    <w:rsid w:val="39D54C2E"/>
    <w:rsid w:val="3A731769"/>
    <w:rsid w:val="3B3140E6"/>
    <w:rsid w:val="3B8763FC"/>
    <w:rsid w:val="3C0E61D6"/>
    <w:rsid w:val="3D912B45"/>
    <w:rsid w:val="3DC92B7D"/>
    <w:rsid w:val="3E7013C9"/>
    <w:rsid w:val="3F2D1069"/>
    <w:rsid w:val="404D79B1"/>
    <w:rsid w:val="40CF23D7"/>
    <w:rsid w:val="411058C0"/>
    <w:rsid w:val="413277CA"/>
    <w:rsid w:val="41A31919"/>
    <w:rsid w:val="42507548"/>
    <w:rsid w:val="457F75CA"/>
    <w:rsid w:val="471A6376"/>
    <w:rsid w:val="477535A6"/>
    <w:rsid w:val="495E1E55"/>
    <w:rsid w:val="4A6C57DD"/>
    <w:rsid w:val="4A842484"/>
    <w:rsid w:val="4ACE4B79"/>
    <w:rsid w:val="4ADA413D"/>
    <w:rsid w:val="4C811ECE"/>
    <w:rsid w:val="4C8E75EA"/>
    <w:rsid w:val="4CD64AED"/>
    <w:rsid w:val="4DEA6AA2"/>
    <w:rsid w:val="4DF74D1B"/>
    <w:rsid w:val="505E5526"/>
    <w:rsid w:val="50C025FA"/>
    <w:rsid w:val="51CA3B38"/>
    <w:rsid w:val="53425821"/>
    <w:rsid w:val="543D7D43"/>
    <w:rsid w:val="54413194"/>
    <w:rsid w:val="554E608A"/>
    <w:rsid w:val="56D36709"/>
    <w:rsid w:val="56EB5013"/>
    <w:rsid w:val="57A557E8"/>
    <w:rsid w:val="57DD4F82"/>
    <w:rsid w:val="59337A15"/>
    <w:rsid w:val="5A865DA5"/>
    <w:rsid w:val="5B3B1FAA"/>
    <w:rsid w:val="5BEE021E"/>
    <w:rsid w:val="5BF22FC6"/>
    <w:rsid w:val="5CF8252C"/>
    <w:rsid w:val="5D0631CD"/>
    <w:rsid w:val="5D215911"/>
    <w:rsid w:val="5DBF70F0"/>
    <w:rsid w:val="5DF23B2E"/>
    <w:rsid w:val="5E7C394C"/>
    <w:rsid w:val="5F4578E7"/>
    <w:rsid w:val="5F4E26F5"/>
    <w:rsid w:val="60511ABB"/>
    <w:rsid w:val="62173015"/>
    <w:rsid w:val="6228716A"/>
    <w:rsid w:val="62652744"/>
    <w:rsid w:val="63A20CFF"/>
    <w:rsid w:val="63F83144"/>
    <w:rsid w:val="66DC6D4D"/>
    <w:rsid w:val="68B735CD"/>
    <w:rsid w:val="6A400653"/>
    <w:rsid w:val="6A7F45BF"/>
    <w:rsid w:val="6B5A68F5"/>
    <w:rsid w:val="6BBF5D79"/>
    <w:rsid w:val="6BC9041D"/>
    <w:rsid w:val="6DAB7F02"/>
    <w:rsid w:val="719E17CE"/>
    <w:rsid w:val="71CD20B4"/>
    <w:rsid w:val="72567DE8"/>
    <w:rsid w:val="72C16AF2"/>
    <w:rsid w:val="72FA6ED8"/>
    <w:rsid w:val="73A76E7D"/>
    <w:rsid w:val="74A23383"/>
    <w:rsid w:val="75730384"/>
    <w:rsid w:val="78401AE9"/>
    <w:rsid w:val="7B4E5EDA"/>
    <w:rsid w:val="7BEB3862"/>
    <w:rsid w:val="7C7B7C1A"/>
    <w:rsid w:val="7D210FAE"/>
    <w:rsid w:val="7DE95B7F"/>
    <w:rsid w:val="7DF64DA9"/>
    <w:rsid w:val="7E151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29"/>
    <w:qFormat/>
    <w:uiPriority w:val="0"/>
    <w:pPr>
      <w:keepNext/>
      <w:keepLines/>
      <w:spacing w:before="480"/>
      <w:jc w:val="center"/>
      <w:outlineLvl w:val="0"/>
    </w:pPr>
    <w:rPr>
      <w:rFonts w:ascii="Cambria" w:hAnsi="Cambria" w:eastAsia="华文中宋"/>
      <w:b/>
      <w:bCs/>
      <w:sz w:val="44"/>
      <w:szCs w:val="28"/>
    </w:rPr>
  </w:style>
  <w:style w:type="paragraph" w:styleId="6">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6"/>
    <w:basedOn w:val="1"/>
    <w:next w:val="1"/>
    <w:link w:val="36"/>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ind w:firstLine="420" w:firstLineChars="200"/>
    </w:pPr>
  </w:style>
  <w:style w:type="paragraph" w:customStyle="1" w:styleId="3">
    <w:name w:val="BodyTextIndent"/>
    <w:basedOn w:val="1"/>
    <w:next w:val="4"/>
    <w:autoRedefine/>
    <w:qFormat/>
    <w:uiPriority w:val="0"/>
    <w:pPr>
      <w:ind w:left="420" w:leftChars="200"/>
      <w:textAlignment w:val="baseline"/>
    </w:pPr>
  </w:style>
  <w:style w:type="paragraph" w:customStyle="1" w:styleId="4">
    <w:name w:val="BodyTextIndent2"/>
    <w:basedOn w:val="1"/>
    <w:autoRedefine/>
    <w:qFormat/>
    <w:uiPriority w:val="0"/>
    <w:pPr>
      <w:spacing w:line="400" w:lineRule="atLeast"/>
      <w:ind w:firstLine="360" w:firstLineChars="150"/>
      <w:textAlignment w:val="baseline"/>
    </w:pPr>
    <w:rPr>
      <w:sz w:val="24"/>
      <w:szCs w:val="20"/>
    </w:rPr>
  </w:style>
  <w:style w:type="paragraph" w:styleId="8">
    <w:name w:val="Normal Indent"/>
    <w:basedOn w:val="1"/>
    <w:qFormat/>
    <w:uiPriority w:val="0"/>
    <w:pPr>
      <w:autoSpaceDE w:val="0"/>
      <w:autoSpaceDN w:val="0"/>
      <w:adjustRightInd w:val="0"/>
      <w:spacing w:line="300" w:lineRule="auto"/>
      <w:ind w:firstLine="454"/>
      <w:jc w:val="left"/>
      <w:textAlignment w:val="baseline"/>
    </w:pPr>
    <w:rPr>
      <w:rFonts w:ascii="宋体" w:hAnsi="等线" w:eastAsia="等线"/>
      <w:kern w:val="0"/>
      <w:sz w:val="24"/>
    </w:rPr>
  </w:style>
  <w:style w:type="paragraph" w:styleId="9">
    <w:name w:val="Document Map"/>
    <w:basedOn w:val="1"/>
    <w:link w:val="25"/>
    <w:semiHidden/>
    <w:unhideWhenUsed/>
    <w:qFormat/>
    <w:uiPriority w:val="99"/>
    <w:rPr>
      <w:rFonts w:ascii="宋体"/>
      <w:sz w:val="18"/>
      <w:szCs w:val="18"/>
    </w:rPr>
  </w:style>
  <w:style w:type="paragraph" w:styleId="10">
    <w:name w:val="Body Text"/>
    <w:basedOn w:val="1"/>
    <w:next w:val="1"/>
    <w:link w:val="37"/>
    <w:qFormat/>
    <w:uiPriority w:val="0"/>
    <w:pPr>
      <w:spacing w:after="120"/>
    </w:pPr>
    <w:rPr>
      <w:rFonts w:ascii="Times New Roman" w:hAnsi="Times New Roman"/>
      <w:szCs w:val="24"/>
    </w:rPr>
  </w:style>
  <w:style w:type="paragraph" w:styleId="11">
    <w:name w:val="Body Text Indent"/>
    <w:basedOn w:val="1"/>
    <w:next w:val="12"/>
    <w:unhideWhenUsed/>
    <w:qFormat/>
    <w:uiPriority w:val="99"/>
    <w:pPr>
      <w:spacing w:after="120"/>
      <w:ind w:left="420" w:leftChars="200"/>
    </w:pPr>
  </w:style>
  <w:style w:type="paragraph" w:styleId="12">
    <w:name w:val="Body Text Indent 2"/>
    <w:basedOn w:val="1"/>
    <w:link w:val="41"/>
    <w:qFormat/>
    <w:uiPriority w:val="99"/>
    <w:pPr>
      <w:spacing w:after="120" w:line="480" w:lineRule="auto"/>
      <w:ind w:left="420" w:leftChars="200"/>
    </w:pPr>
    <w:rPr>
      <w:kern w:val="0"/>
      <w:sz w:val="24"/>
    </w:rPr>
  </w:style>
  <w:style w:type="paragraph" w:styleId="13">
    <w:name w:val="Plain Text"/>
    <w:basedOn w:val="1"/>
    <w:link w:val="30"/>
    <w:qFormat/>
    <w:uiPriority w:val="0"/>
    <w:rPr>
      <w:rFonts w:ascii="宋体" w:hAnsi="Courier New"/>
      <w:kern w:val="0"/>
      <w:szCs w:val="20"/>
    </w:rPr>
  </w:style>
  <w:style w:type="paragraph" w:styleId="14">
    <w:name w:val="Date"/>
    <w:basedOn w:val="1"/>
    <w:next w:val="1"/>
    <w:link w:val="27"/>
    <w:semiHidden/>
    <w:unhideWhenUsed/>
    <w:qFormat/>
    <w:uiPriority w:val="99"/>
    <w:pPr>
      <w:ind w:left="100" w:leftChars="2500"/>
    </w:pPr>
  </w:style>
  <w:style w:type="paragraph" w:styleId="15">
    <w:name w:val="footer"/>
    <w:basedOn w:val="1"/>
    <w:link w:val="24"/>
    <w:unhideWhenUsed/>
    <w:qFormat/>
    <w:uiPriority w:val="99"/>
    <w:pPr>
      <w:tabs>
        <w:tab w:val="center" w:pos="4153"/>
        <w:tab w:val="right" w:pos="8306"/>
      </w:tabs>
      <w:snapToGrid w:val="0"/>
      <w:jc w:val="left"/>
    </w:pPr>
    <w:rPr>
      <w:sz w:val="18"/>
      <w:szCs w:val="18"/>
    </w:rPr>
  </w:style>
  <w:style w:type="paragraph" w:styleId="16">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itle"/>
    <w:basedOn w:val="1"/>
    <w:next w:val="1"/>
    <w:qFormat/>
    <w:uiPriority w:val="10"/>
    <w:pPr>
      <w:spacing w:line="800" w:lineRule="exact"/>
      <w:jc w:val="center"/>
      <w:outlineLvl w:val="0"/>
    </w:pPr>
    <w:rPr>
      <w:rFonts w:ascii="Calibri Light" w:hAnsi="Calibri Light" w:eastAsia="华文中宋" w:cs="黑体"/>
      <w:b/>
      <w:bCs/>
      <w:sz w:val="44"/>
      <w:szCs w:val="32"/>
    </w:rPr>
  </w:style>
  <w:style w:type="paragraph" w:styleId="18">
    <w:name w:val="Body Text First Indent 2"/>
    <w:basedOn w:val="11"/>
    <w:next w:val="1"/>
    <w:unhideWhenUsed/>
    <w:qFormat/>
    <w:uiPriority w:val="99"/>
    <w:pPr>
      <w:spacing w:before="100" w:beforeAutospacing="1"/>
      <w:ind w:firstLine="420"/>
    </w:pPr>
    <w:rPr>
      <w:szCs w:val="21"/>
    </w:r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customStyle="1" w:styleId="23">
    <w:name w:val="页眉 字符"/>
    <w:basedOn w:val="21"/>
    <w:link w:val="16"/>
    <w:qFormat/>
    <w:uiPriority w:val="0"/>
    <w:rPr>
      <w:rFonts w:ascii="Calibri" w:hAnsi="Calibri" w:eastAsia="宋体" w:cs="Times New Roman"/>
      <w:sz w:val="18"/>
      <w:szCs w:val="18"/>
    </w:rPr>
  </w:style>
  <w:style w:type="character" w:customStyle="1" w:styleId="24">
    <w:name w:val="页脚 字符"/>
    <w:basedOn w:val="21"/>
    <w:link w:val="15"/>
    <w:qFormat/>
    <w:uiPriority w:val="99"/>
    <w:rPr>
      <w:rFonts w:ascii="Calibri" w:hAnsi="Calibri" w:eastAsia="宋体" w:cs="Times New Roman"/>
      <w:sz w:val="18"/>
      <w:szCs w:val="18"/>
    </w:rPr>
  </w:style>
  <w:style w:type="character" w:customStyle="1" w:styleId="25">
    <w:name w:val="文档结构图 字符"/>
    <w:basedOn w:val="21"/>
    <w:link w:val="9"/>
    <w:semiHidden/>
    <w:qFormat/>
    <w:uiPriority w:val="99"/>
    <w:rPr>
      <w:rFonts w:ascii="宋体" w:hAnsi="Calibri" w:eastAsia="宋体" w:cs="Times New Roman"/>
      <w:sz w:val="18"/>
      <w:szCs w:val="18"/>
    </w:rPr>
  </w:style>
  <w:style w:type="paragraph" w:customStyle="1" w:styleId="26">
    <w:name w:val="样式 正文小四wg + 首行缩进:  2 字符"/>
    <w:basedOn w:val="1"/>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character" w:customStyle="1" w:styleId="27">
    <w:name w:val="日期 字符"/>
    <w:basedOn w:val="21"/>
    <w:link w:val="14"/>
    <w:semiHidden/>
    <w:qFormat/>
    <w:uiPriority w:val="99"/>
    <w:rPr>
      <w:rFonts w:ascii="Calibri" w:hAnsi="Calibri" w:eastAsia="宋体" w:cs="Times New Roman"/>
    </w:rPr>
  </w:style>
  <w:style w:type="paragraph" w:customStyle="1" w:styleId="28">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29">
    <w:name w:val="标题 1 字符"/>
    <w:basedOn w:val="21"/>
    <w:link w:val="5"/>
    <w:qFormat/>
    <w:uiPriority w:val="0"/>
    <w:rPr>
      <w:rFonts w:ascii="Cambria" w:hAnsi="Cambria" w:eastAsia="华文中宋" w:cs="Times New Roman"/>
      <w:b/>
      <w:bCs/>
      <w:sz w:val="44"/>
      <w:szCs w:val="28"/>
    </w:rPr>
  </w:style>
  <w:style w:type="character" w:customStyle="1" w:styleId="30">
    <w:name w:val="纯文本 字符"/>
    <w:link w:val="13"/>
    <w:qFormat/>
    <w:locked/>
    <w:uiPriority w:val="0"/>
    <w:rPr>
      <w:rFonts w:ascii="宋体" w:hAnsi="Courier New"/>
      <w:sz w:val="21"/>
    </w:rPr>
  </w:style>
  <w:style w:type="character" w:customStyle="1" w:styleId="31">
    <w:name w:val="纯文本 Char"/>
    <w:basedOn w:val="21"/>
    <w:semiHidden/>
    <w:qFormat/>
    <w:uiPriority w:val="99"/>
    <w:rPr>
      <w:rFonts w:ascii="宋体" w:hAnsi="Courier New" w:cs="Courier New"/>
      <w:kern w:val="2"/>
      <w:sz w:val="21"/>
      <w:szCs w:val="21"/>
    </w:rPr>
  </w:style>
  <w:style w:type="character" w:customStyle="1" w:styleId="32">
    <w:name w:val="标题 2 字符"/>
    <w:basedOn w:val="21"/>
    <w:link w:val="6"/>
    <w:semiHidden/>
    <w:qFormat/>
    <w:uiPriority w:val="9"/>
    <w:rPr>
      <w:rFonts w:asciiTheme="majorHAnsi" w:hAnsiTheme="majorHAnsi" w:eastAsiaTheme="majorEastAsia" w:cstheme="majorBidi"/>
      <w:b/>
      <w:bCs/>
      <w:kern w:val="2"/>
      <w:sz w:val="32"/>
      <w:szCs w:val="32"/>
    </w:rPr>
  </w:style>
  <w:style w:type="paragraph" w:customStyle="1" w:styleId="33">
    <w:name w:val="Table Paragraph"/>
    <w:basedOn w:val="1"/>
    <w:qFormat/>
    <w:uiPriority w:val="1"/>
  </w:style>
  <w:style w:type="paragraph" w:customStyle="1" w:styleId="34">
    <w:name w:val="reader-word-layer reader-word-s1-0 reader-word-s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Char1 Char Char Char Char Char Char Char"/>
    <w:basedOn w:val="1"/>
    <w:qFormat/>
    <w:uiPriority w:val="0"/>
    <w:rPr>
      <w:rFonts w:ascii="Tahoma" w:hAnsi="Tahoma"/>
      <w:sz w:val="24"/>
      <w:szCs w:val="20"/>
    </w:rPr>
  </w:style>
  <w:style w:type="character" w:customStyle="1" w:styleId="36">
    <w:name w:val="标题 6 字符"/>
    <w:basedOn w:val="21"/>
    <w:link w:val="7"/>
    <w:qFormat/>
    <w:uiPriority w:val="9"/>
    <w:rPr>
      <w:rFonts w:asciiTheme="majorHAnsi" w:hAnsiTheme="majorHAnsi" w:eastAsiaTheme="majorEastAsia" w:cstheme="majorBidi"/>
      <w:b/>
      <w:bCs/>
      <w:kern w:val="2"/>
      <w:sz w:val="24"/>
      <w:szCs w:val="24"/>
    </w:rPr>
  </w:style>
  <w:style w:type="character" w:customStyle="1" w:styleId="37">
    <w:name w:val="正文文本 字符"/>
    <w:basedOn w:val="21"/>
    <w:link w:val="10"/>
    <w:qFormat/>
    <w:uiPriority w:val="0"/>
    <w:rPr>
      <w:kern w:val="2"/>
      <w:sz w:val="21"/>
      <w:szCs w:val="24"/>
    </w:rPr>
  </w:style>
  <w:style w:type="paragraph" w:styleId="38">
    <w:name w:val="List Paragraph"/>
    <w:basedOn w:val="1"/>
    <w:qFormat/>
    <w:uiPriority w:val="34"/>
    <w:pPr>
      <w:ind w:firstLine="420" w:firstLineChars="200"/>
    </w:pPr>
    <w:rPr>
      <w:rFonts w:ascii="Times New Roman" w:hAnsi="Times New Roman"/>
      <w:szCs w:val="24"/>
    </w:rPr>
  </w:style>
  <w:style w:type="paragraph" w:customStyle="1" w:styleId="39">
    <w:name w:val="样式 宋体1"/>
    <w:basedOn w:val="1"/>
    <w:qFormat/>
    <w:uiPriority w:val="0"/>
    <w:pPr>
      <w:ind w:firstLine="420" w:firstLineChars="200"/>
      <w:jc w:val="left"/>
    </w:pPr>
    <w:rPr>
      <w:rFonts w:ascii="宋体" w:hAnsi="宋体" w:eastAsia="等线" w:cs="宋体"/>
      <w:szCs w:val="20"/>
    </w:rPr>
  </w:style>
  <w:style w:type="paragraph" w:customStyle="1" w:styleId="40">
    <w:name w:val="Normal_1"/>
    <w:qFormat/>
    <w:uiPriority w:val="0"/>
    <w:rPr>
      <w:rFonts w:ascii="Calibri" w:hAnsi="Calibri" w:eastAsia="宋体" w:cs="Times New Roman"/>
      <w:sz w:val="24"/>
      <w:szCs w:val="24"/>
      <w:lang w:val="en-US" w:eastAsia="zh-CN" w:bidi="ar-SA"/>
    </w:rPr>
  </w:style>
  <w:style w:type="character" w:customStyle="1" w:styleId="41">
    <w:name w:val="正文文本缩进 2 字符"/>
    <w:link w:val="12"/>
    <w:qFormat/>
    <w:uiPriority w:val="99"/>
    <w:rPr>
      <w:rFonts w:ascii="Calibri" w:hAnsi="Calibri"/>
      <w:sz w:val="24"/>
      <w:szCs w:val="22"/>
    </w:rPr>
  </w:style>
  <w:style w:type="paragraph" w:customStyle="1" w:styleId="42">
    <w:name w:val="01 文件标题"/>
    <w:basedOn w:val="1"/>
    <w:next w:val="1"/>
    <w:qFormat/>
    <w:uiPriority w:val="0"/>
    <w:pPr>
      <w:spacing w:line="560" w:lineRule="exact"/>
      <w:jc w:val="center"/>
    </w:pPr>
    <w:rPr>
      <w:rFonts w:ascii="方正小标宋简体" w:eastAsia="方正小标宋简体"/>
      <w:sz w:val="44"/>
    </w:rPr>
  </w:style>
  <w:style w:type="paragraph" w:customStyle="1" w:styleId="43">
    <w:name w:val="06 正文"/>
    <w:basedOn w:val="1"/>
    <w:qFormat/>
    <w:uiPriority w:val="0"/>
    <w:pPr>
      <w:spacing w:line="560" w:lineRule="exact"/>
      <w:ind w:firstLine="200" w:firstLineChars="200"/>
    </w:pPr>
    <w:rPr>
      <w:rFonts w:ascii="方正仿宋_GB2312" w:hAnsi="方正仿宋_GB2312" w:eastAsia="方正仿宋_GB2312"/>
    </w:rPr>
  </w:style>
  <w:style w:type="paragraph" w:customStyle="1" w:styleId="44">
    <w:name w:val="04 二级标题"/>
    <w:basedOn w:val="6"/>
    <w:qFormat/>
    <w:uiPriority w:val="0"/>
    <w:pPr>
      <w:spacing w:before="0" w:after="0" w:line="560" w:lineRule="exact"/>
      <w:ind w:firstLine="200" w:firstLineChars="200"/>
    </w:pPr>
    <w:rPr>
      <w:rFonts w:ascii="楷体_GB2312" w:hAnsi="Times New Roman" w:eastAsia="楷体_GB2312"/>
      <w:b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1886</Words>
  <Characters>1935</Characters>
  <Lines>31</Lines>
  <Paragraphs>9</Paragraphs>
  <TotalTime>5</TotalTime>
  <ScaleCrop>false</ScaleCrop>
  <LinksUpToDate>false</LinksUpToDate>
  <CharactersWithSpaces>1968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2025-01-19T03:35:00Z</dcterms:created>
  <dc:creator>china</dc:creator>
  <cp:lastModifiedBy>榴莲臭臭配香茶Y(^_^)Y</cp:lastModifiedBy>
  <cp:lastPrinted>2020-08-24T02:17:00Z</cp:lastPrinted>
  <dcterms:modified xsi:type="dcterms:W3CDTF">2026-01-12T02:17:30Z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15C127B14FBD4CB4B1BC9B5D7C8BCC8B_13</vt:lpwstr>
  </property>
  <property fmtid="{D5CDD505-2E9C-101B-9397-08002B2CF9AE}" pid="4" name="KSOTemplateDocerSaveRecord">
    <vt:lpwstr>eyJoZGlkIjoiMGUwMWUxMWI5Mjg2ZjQzOTI3YmY5ZTU1MmE1NzdiZmYiLCJ1c2VySWQiOiI2NTg3NDQzOTMifQ==</vt:lpwstr>
  </property>
</Properties>
</file>