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3EC7C">
      <w:pPr>
        <w:spacing w:line="360" w:lineRule="auto"/>
        <w:jc w:val="center"/>
        <w:rPr>
          <w:rFonts w:ascii="宋体" w:hAnsi="宋体" w:cs="宋体"/>
          <w:b/>
          <w:color w:val="auto"/>
          <w:sz w:val="24"/>
          <w:highlight w:val="none"/>
        </w:rPr>
      </w:pPr>
    </w:p>
    <w:p w14:paraId="1C5434EE">
      <w:pPr>
        <w:spacing w:line="360" w:lineRule="auto"/>
        <w:jc w:val="center"/>
        <w:rPr>
          <w:rFonts w:ascii="宋体" w:hAnsi="宋体" w:cs="宋体"/>
          <w:b/>
          <w:color w:val="auto"/>
          <w:sz w:val="24"/>
          <w:highlight w:val="none"/>
        </w:rPr>
      </w:pPr>
    </w:p>
    <w:p w14:paraId="657F46CE">
      <w:pPr>
        <w:adjustRightInd/>
        <w:spacing w:line="360" w:lineRule="auto"/>
        <w:jc w:val="center"/>
        <w:rPr>
          <w:rFonts w:ascii="宋体" w:hAnsi="宋体" w:cs="宋体"/>
          <w:b/>
          <w:color w:val="auto"/>
          <w:sz w:val="44"/>
          <w:szCs w:val="44"/>
          <w:highlight w:val="none"/>
        </w:rPr>
      </w:pPr>
    </w:p>
    <w:p w14:paraId="5ECC3D74">
      <w:pPr>
        <w:spacing w:line="360" w:lineRule="auto"/>
        <w:jc w:val="center"/>
        <w:rPr>
          <w:rFonts w:ascii="宋体" w:hAnsi="宋体" w:cs="宋体"/>
          <w:b/>
          <w:color w:val="auto"/>
          <w:sz w:val="44"/>
          <w:szCs w:val="44"/>
          <w:highlight w:val="none"/>
        </w:rPr>
      </w:pPr>
    </w:p>
    <w:p w14:paraId="5C5E6534">
      <w:pPr>
        <w:adjustRightInd/>
        <w:spacing w:line="360" w:lineRule="auto"/>
        <w:jc w:val="center"/>
        <w:rPr>
          <w:rFonts w:ascii="宋体" w:hAnsi="宋体" w:cs="宋体"/>
          <w:b/>
          <w:color w:val="auto"/>
          <w:sz w:val="48"/>
          <w:szCs w:val="48"/>
          <w:highlight w:val="none"/>
        </w:rPr>
      </w:pPr>
    </w:p>
    <w:p w14:paraId="2C5D6278">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太阳镇集镇环境综合保洁、各村垃圾收运外运及病媒生物防制项目</w:t>
      </w:r>
    </w:p>
    <w:p w14:paraId="1597629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6BAF3D1C">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3CC842B9">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临[2025]1855号</w:t>
      </w:r>
      <w:r>
        <w:rPr>
          <w:rFonts w:hint="eastAsia" w:ascii="宋体" w:hAnsi="宋体" w:cs="宋体"/>
          <w:color w:val="auto"/>
          <w:sz w:val="30"/>
          <w:szCs w:val="30"/>
          <w:highlight w:val="none"/>
        </w:rPr>
        <w:t>）</w:t>
      </w:r>
    </w:p>
    <w:p w14:paraId="69B48E3E">
      <w:pPr>
        <w:adjustRightInd/>
        <w:spacing w:line="360" w:lineRule="auto"/>
        <w:rPr>
          <w:rFonts w:ascii="宋体" w:hAnsi="宋体" w:cs="宋体"/>
          <w:color w:val="auto"/>
          <w:sz w:val="28"/>
          <w:szCs w:val="20"/>
          <w:highlight w:val="none"/>
        </w:rPr>
      </w:pPr>
    </w:p>
    <w:p w14:paraId="4EC1D4F6">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D13C58B">
      <w:pPr>
        <w:spacing w:line="360" w:lineRule="auto"/>
        <w:jc w:val="center"/>
        <w:rPr>
          <w:rFonts w:ascii="宋体" w:hAnsi="宋体" w:cs="宋体"/>
          <w:b/>
          <w:color w:val="auto"/>
          <w:sz w:val="44"/>
          <w:szCs w:val="44"/>
          <w:highlight w:val="none"/>
        </w:rPr>
      </w:pPr>
    </w:p>
    <w:p w14:paraId="7A8E6013">
      <w:pPr>
        <w:spacing w:line="360" w:lineRule="auto"/>
        <w:jc w:val="center"/>
        <w:rPr>
          <w:rFonts w:ascii="宋体" w:hAnsi="宋体" w:cs="宋体"/>
          <w:color w:val="auto"/>
          <w:sz w:val="24"/>
          <w:highlight w:val="none"/>
        </w:rPr>
      </w:pPr>
    </w:p>
    <w:p w14:paraId="4308BF66">
      <w:pPr>
        <w:spacing w:line="360" w:lineRule="auto"/>
        <w:jc w:val="center"/>
        <w:rPr>
          <w:rFonts w:ascii="宋体" w:hAnsi="宋体" w:cs="宋体"/>
          <w:color w:val="auto"/>
          <w:sz w:val="24"/>
          <w:highlight w:val="none"/>
        </w:rPr>
      </w:pPr>
    </w:p>
    <w:p w14:paraId="41A387B1">
      <w:pPr>
        <w:spacing w:line="360" w:lineRule="auto"/>
        <w:rPr>
          <w:rFonts w:ascii="宋体" w:hAnsi="宋体" w:cs="宋体"/>
          <w:color w:val="auto"/>
          <w:sz w:val="32"/>
          <w:szCs w:val="32"/>
          <w:highlight w:val="none"/>
        </w:rPr>
      </w:pPr>
    </w:p>
    <w:p w14:paraId="399970C3">
      <w:pPr>
        <w:spacing w:line="360" w:lineRule="auto"/>
        <w:jc w:val="center"/>
        <w:rPr>
          <w:rFonts w:hint="eastAsia" w:ascii="宋体" w:hAnsi="宋体" w:eastAsia="宋体" w:cs="宋体"/>
          <w:color w:val="auto"/>
          <w:sz w:val="32"/>
          <w:szCs w:val="32"/>
          <w:highlight w:val="none"/>
          <w:lang w:eastAsia="zh-CN"/>
        </w:rPr>
      </w:pPr>
      <w:r>
        <w:rPr>
          <w:rFonts w:hint="eastAsia"/>
          <w:color w:val="auto"/>
          <w:sz w:val="32"/>
          <w:szCs w:val="32"/>
          <w:highlight w:val="none"/>
        </w:rPr>
        <w:t>采购人：</w:t>
      </w:r>
      <w:r>
        <w:rPr>
          <w:rFonts w:hint="eastAsia" w:ascii="宋体" w:hAnsi="宋体" w:cs="宋体"/>
          <w:color w:val="auto"/>
          <w:sz w:val="32"/>
          <w:szCs w:val="32"/>
          <w:highlight w:val="none"/>
          <w:lang w:eastAsia="zh-CN"/>
        </w:rPr>
        <w:t>杭州市临安区太阳镇人民政府</w:t>
      </w:r>
    </w:p>
    <w:p w14:paraId="4E87AC0D">
      <w:pPr>
        <w:spacing w:line="360" w:lineRule="auto"/>
        <w:jc w:val="center"/>
        <w:rPr>
          <w:rFonts w:ascii="宋体" w:hAnsi="宋体" w:cs="宋体"/>
          <w:bCs/>
          <w:color w:val="auto"/>
          <w:sz w:val="32"/>
          <w:szCs w:val="32"/>
          <w:highlight w:val="none"/>
        </w:rPr>
      </w:pPr>
      <w:r>
        <w:rPr>
          <w:rFonts w:hint="eastAsia"/>
          <w:color w:val="auto"/>
          <w:sz w:val="32"/>
          <w:szCs w:val="32"/>
          <w:highlight w:val="none"/>
        </w:rPr>
        <w:t>采购代理机构：</w:t>
      </w:r>
      <w:r>
        <w:rPr>
          <w:rFonts w:hint="eastAsia" w:ascii="宋体" w:hAnsi="宋体" w:cs="宋体"/>
          <w:bCs/>
          <w:color w:val="auto"/>
          <w:sz w:val="32"/>
          <w:szCs w:val="32"/>
          <w:highlight w:val="none"/>
        </w:rPr>
        <w:t>华诚工程咨询集团有限公司</w:t>
      </w:r>
    </w:p>
    <w:p w14:paraId="45E045F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二〇二五年</w:t>
      </w:r>
      <w:r>
        <w:rPr>
          <w:rFonts w:hint="eastAsia" w:ascii="宋体" w:hAnsi="宋体" w:cs="宋体"/>
          <w:bCs/>
          <w:color w:val="auto"/>
          <w:sz w:val="32"/>
          <w:szCs w:val="32"/>
          <w:highlight w:val="none"/>
          <w:lang w:val="en-US" w:eastAsia="zh-CN"/>
        </w:rPr>
        <w:t>十</w:t>
      </w:r>
      <w:r>
        <w:rPr>
          <w:rFonts w:hint="eastAsia" w:ascii="宋体" w:hAnsi="宋体" w:cs="宋体"/>
          <w:bCs/>
          <w:color w:val="auto"/>
          <w:sz w:val="32"/>
          <w:szCs w:val="32"/>
          <w:highlight w:val="none"/>
        </w:rPr>
        <w:t>月</w:t>
      </w:r>
    </w:p>
    <w:p w14:paraId="47E7F2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284F5BC4">
      <w:pPr>
        <w:pStyle w:val="86"/>
        <w:rPr>
          <w:color w:val="auto"/>
          <w:highlight w:val="none"/>
        </w:rPr>
      </w:pPr>
    </w:p>
    <w:p w14:paraId="07802F5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BA40A58">
      <w:pPr>
        <w:spacing w:line="360" w:lineRule="auto"/>
        <w:rPr>
          <w:rFonts w:ascii="宋体" w:hAnsi="宋体" w:cs="宋体"/>
          <w:color w:val="auto"/>
          <w:sz w:val="32"/>
          <w:szCs w:val="32"/>
          <w:highlight w:val="none"/>
        </w:rPr>
      </w:pPr>
    </w:p>
    <w:p w14:paraId="3F2DBC98">
      <w:pPr>
        <w:spacing w:line="360" w:lineRule="auto"/>
        <w:rPr>
          <w:rFonts w:ascii="宋体" w:hAnsi="宋体" w:cs="宋体"/>
          <w:color w:val="auto"/>
          <w:sz w:val="32"/>
          <w:szCs w:val="32"/>
          <w:highlight w:val="none"/>
        </w:rPr>
      </w:pPr>
    </w:p>
    <w:p w14:paraId="58A8D8E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095ECE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72AE7C0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ADA4E5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13FC92C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B9701E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4B31DF0D">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5346DC86">
      <w:pPr>
        <w:spacing w:line="360" w:lineRule="auto"/>
        <w:ind w:firstLine="549" w:firstLineChars="229"/>
        <w:rPr>
          <w:rFonts w:ascii="宋体" w:hAnsi="宋体" w:cs="宋体"/>
          <w:color w:val="auto"/>
          <w:sz w:val="24"/>
          <w:highlight w:val="none"/>
        </w:rPr>
      </w:pPr>
    </w:p>
    <w:p w14:paraId="6086E29C">
      <w:pPr>
        <w:spacing w:line="360" w:lineRule="auto"/>
        <w:ind w:firstLine="549" w:firstLineChars="229"/>
        <w:rPr>
          <w:rFonts w:ascii="宋体" w:hAnsi="宋体" w:cs="宋体"/>
          <w:color w:val="auto"/>
          <w:sz w:val="24"/>
          <w:highlight w:val="none"/>
        </w:rPr>
      </w:pPr>
    </w:p>
    <w:p w14:paraId="31B06406">
      <w:pPr>
        <w:spacing w:line="360" w:lineRule="auto"/>
        <w:ind w:firstLine="549" w:firstLineChars="229"/>
        <w:rPr>
          <w:rFonts w:ascii="宋体" w:hAnsi="宋体" w:cs="宋体"/>
          <w:color w:val="auto"/>
          <w:sz w:val="24"/>
          <w:highlight w:val="none"/>
        </w:rPr>
      </w:pPr>
    </w:p>
    <w:p w14:paraId="56F9FC7D">
      <w:pPr>
        <w:spacing w:line="360" w:lineRule="auto"/>
        <w:ind w:firstLine="549" w:firstLineChars="229"/>
        <w:rPr>
          <w:rFonts w:ascii="宋体" w:hAnsi="宋体" w:cs="宋体"/>
          <w:color w:val="auto"/>
          <w:sz w:val="24"/>
          <w:highlight w:val="none"/>
        </w:rPr>
      </w:pPr>
    </w:p>
    <w:p w14:paraId="4F583E19">
      <w:pPr>
        <w:spacing w:line="360" w:lineRule="auto"/>
        <w:ind w:firstLine="549" w:firstLineChars="229"/>
        <w:rPr>
          <w:rFonts w:ascii="宋体" w:hAnsi="宋体" w:cs="宋体"/>
          <w:color w:val="auto"/>
          <w:sz w:val="24"/>
          <w:highlight w:val="none"/>
        </w:rPr>
      </w:pPr>
    </w:p>
    <w:p w14:paraId="07531423">
      <w:pPr>
        <w:spacing w:line="360" w:lineRule="auto"/>
        <w:ind w:firstLine="549" w:firstLineChars="229"/>
        <w:rPr>
          <w:rFonts w:ascii="宋体" w:hAnsi="宋体" w:cs="宋体"/>
          <w:color w:val="auto"/>
          <w:sz w:val="24"/>
          <w:highlight w:val="none"/>
        </w:rPr>
      </w:pPr>
    </w:p>
    <w:p w14:paraId="19382808">
      <w:pPr>
        <w:spacing w:line="360" w:lineRule="auto"/>
        <w:ind w:firstLine="549" w:firstLineChars="229"/>
        <w:rPr>
          <w:rFonts w:ascii="宋体" w:hAnsi="宋体" w:cs="宋体"/>
          <w:color w:val="auto"/>
          <w:sz w:val="24"/>
          <w:highlight w:val="none"/>
        </w:rPr>
      </w:pPr>
    </w:p>
    <w:p w14:paraId="1A647FEB">
      <w:pPr>
        <w:spacing w:line="360" w:lineRule="auto"/>
        <w:ind w:firstLine="549" w:firstLineChars="229"/>
        <w:rPr>
          <w:rFonts w:ascii="宋体" w:hAnsi="宋体" w:cs="宋体"/>
          <w:color w:val="auto"/>
          <w:sz w:val="24"/>
          <w:highlight w:val="none"/>
        </w:rPr>
      </w:pPr>
    </w:p>
    <w:p w14:paraId="1C8C1903">
      <w:pPr>
        <w:spacing w:line="360" w:lineRule="auto"/>
        <w:ind w:firstLine="549" w:firstLineChars="229"/>
        <w:rPr>
          <w:rFonts w:ascii="宋体" w:hAnsi="宋体" w:cs="宋体"/>
          <w:color w:val="auto"/>
          <w:sz w:val="24"/>
          <w:highlight w:val="none"/>
        </w:rPr>
      </w:pPr>
    </w:p>
    <w:p w14:paraId="45A85C3C">
      <w:pPr>
        <w:spacing w:line="360" w:lineRule="auto"/>
        <w:ind w:firstLine="549" w:firstLineChars="229"/>
        <w:rPr>
          <w:rFonts w:ascii="宋体" w:hAnsi="宋体" w:cs="宋体"/>
          <w:color w:val="auto"/>
          <w:sz w:val="24"/>
          <w:highlight w:val="none"/>
        </w:rPr>
      </w:pPr>
    </w:p>
    <w:p w14:paraId="66E742F6">
      <w:pPr>
        <w:spacing w:line="360" w:lineRule="auto"/>
        <w:ind w:firstLine="549" w:firstLineChars="229"/>
        <w:rPr>
          <w:rFonts w:ascii="宋体" w:hAnsi="宋体" w:cs="宋体"/>
          <w:color w:val="auto"/>
          <w:sz w:val="24"/>
          <w:highlight w:val="none"/>
        </w:rPr>
      </w:pPr>
    </w:p>
    <w:p w14:paraId="5100B70D">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37B45D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4B3313F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太阳镇集镇环境综合保洁、各村垃圾收运外运及病媒生物防制项目</w:t>
      </w:r>
      <w:r>
        <w:rPr>
          <w:rFonts w:hint="eastAsia" w:ascii="宋体" w:hAnsi="宋体" w:cs="宋体"/>
          <w:color w:val="auto"/>
          <w:sz w:val="24"/>
          <w:highlight w:val="none"/>
        </w:rPr>
        <w:t>招标项目的潜在投标人应在政采云平台（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eastAsia="宋体" w:cs="宋体"/>
          <w:snapToGrid/>
          <w:color w:val="auto"/>
          <w:kern w:val="2"/>
          <w:sz w:val="24"/>
          <w:szCs w:val="24"/>
          <w:highlight w:val="none"/>
          <w:lang w:eastAsia="zh-CN"/>
        </w:rPr>
        <w:t>2025年11月13日9点30分00秒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w:t>
      </w:r>
      <w:r>
        <w:rPr>
          <w:rFonts w:hint="eastAsia" w:ascii="宋体" w:hAnsi="宋体" w:cs="宋体"/>
          <w:color w:val="auto"/>
          <w:sz w:val="24"/>
          <w:highlight w:val="none"/>
        </w:rPr>
        <w:t>件。</w:t>
      </w:r>
    </w:p>
    <w:p w14:paraId="0191897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752ECC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rPr>
        <w:t>（</w:t>
      </w:r>
      <w:r>
        <w:rPr>
          <w:rFonts w:hint="eastAsia" w:ascii="宋体" w:hAnsi="宋体" w:cs="宋体"/>
          <w:color w:val="auto"/>
          <w:sz w:val="24"/>
          <w:highlight w:val="none"/>
          <w:lang w:eastAsia="zh-CN"/>
        </w:rPr>
        <w:t>临[2025]1855号</w:t>
      </w:r>
      <w:r>
        <w:rPr>
          <w:rFonts w:hint="eastAsia" w:ascii="宋体" w:hAnsi="宋体" w:cs="宋体"/>
          <w:color w:val="auto"/>
          <w:sz w:val="24"/>
          <w:highlight w:val="none"/>
        </w:rPr>
        <w:t>）</w:t>
      </w:r>
    </w:p>
    <w:p w14:paraId="535151C6">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太阳镇集镇环境综合保洁、各村垃圾收运外运及病媒生物防制项目</w:t>
      </w:r>
    </w:p>
    <w:p w14:paraId="71BAFDE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4370000</w:t>
      </w:r>
      <w:r>
        <w:rPr>
          <w:rFonts w:ascii="宋体" w:hAnsi="宋体" w:cs="宋体"/>
          <w:color w:val="auto"/>
          <w:sz w:val="24"/>
          <w:highlight w:val="none"/>
        </w:rPr>
        <w:t xml:space="preserve"> </w:t>
      </w:r>
    </w:p>
    <w:p w14:paraId="2DAC8D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4370000</w:t>
      </w:r>
      <w:r>
        <w:rPr>
          <w:rFonts w:ascii="宋体" w:hAnsi="宋体" w:cs="宋体"/>
          <w:color w:val="auto"/>
          <w:sz w:val="24"/>
          <w:highlight w:val="none"/>
        </w:rPr>
        <w:t xml:space="preserve">  </w:t>
      </w:r>
    </w:p>
    <w:p w14:paraId="4FCF3C55">
      <w:pPr>
        <w:pStyle w:val="1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太阳镇集镇环境综合保洁、各村垃圾收运外运及病媒生物防制项目</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5C4A6F87">
      <w:pPr>
        <w:pStyle w:val="132"/>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color w:val="auto"/>
          <w:highlight w:val="none"/>
          <w:lang w:eastAsia="zh-CN"/>
        </w:rPr>
        <w:t>合同签订之日起</w:t>
      </w:r>
      <w:r>
        <w:rPr>
          <w:rFonts w:hint="eastAsia" w:ascii="宋体" w:hAnsi="宋体" w:cs="宋体"/>
          <w:b/>
          <w:color w:val="auto"/>
          <w:highlight w:val="none"/>
          <w:lang w:val="en-US" w:eastAsia="zh-CN"/>
        </w:rPr>
        <w:t>2年</w:t>
      </w:r>
      <w:r>
        <w:rPr>
          <w:rFonts w:hint="eastAsia" w:ascii="宋体" w:hAnsi="宋体" w:cs="宋体"/>
          <w:b/>
          <w:color w:val="auto"/>
          <w:highlight w:val="none"/>
        </w:rPr>
        <w:t>。</w:t>
      </w:r>
    </w:p>
    <w:p w14:paraId="2EA58867">
      <w:pPr>
        <w:pStyle w:val="1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cs="宋体"/>
              <w:color w:val="auto"/>
              <w:kern w:val="0"/>
              <w:sz w:val="24"/>
              <w:highlight w:val="none"/>
            </w:rPr>
            <w:t>☐</w:t>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ascii="Wingdings" w:hAnsi="Wingdings"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F6EA2A6">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72627BDD">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4736CB04">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C172A81">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FC6465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34866422">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2BC39FB">
      <w:pPr>
        <w:spacing w:line="360" w:lineRule="auto"/>
        <w:ind w:firstLine="897" w:firstLineChars="374"/>
        <w:rPr>
          <w:rFonts w:ascii="宋体" w:hAnsi="宋体" w:cs="宋体"/>
          <w:color w:val="auto"/>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sz w:val="24"/>
          <w:highlight w:val="none"/>
        </w:rPr>
        <w:t>服务全部由符合政策要求的中小企业承接，提供中小企业声明函；</w:t>
      </w:r>
    </w:p>
    <w:p w14:paraId="2A090C8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38336A2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7A7E328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无。</w:t>
      </w:r>
    </w:p>
    <w:p w14:paraId="5666529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E7C59EE">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7392D3D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投标截止时间</w:t>
      </w:r>
      <w:r>
        <w:rPr>
          <w:rFonts w:hint="eastAsia" w:ascii="宋体" w:hAnsi="宋体" w:cs="宋体"/>
          <w:color w:val="auto"/>
          <w:sz w:val="24"/>
          <w:highlight w:val="none"/>
        </w:rPr>
        <w:t>，每天上午00:00至12:00 ，下午12:00至23:59（北京时间，线上获取法定节假日均可，线下获取文件法定节假日除外）</w:t>
      </w:r>
    </w:p>
    <w:p w14:paraId="62D55A1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DEDD16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供应商登录政采云平台https://www.zcygov.cn/在线申请</w:t>
      </w:r>
      <w:bookmarkStart w:id="519" w:name="_GoBack"/>
      <w:bookmarkEnd w:id="519"/>
      <w:r>
        <w:rPr>
          <w:rFonts w:hint="eastAsia" w:ascii="宋体" w:hAnsi="宋体" w:cs="宋体"/>
          <w:color w:val="auto"/>
          <w:sz w:val="24"/>
          <w:highlight w:val="none"/>
        </w:rPr>
        <w:t xml:space="preserve">获取采购文件（进入“项目采购”应用，在获取采购文件菜单中选择项目，申请获取采购文件）。 </w:t>
      </w:r>
    </w:p>
    <w:p w14:paraId="1786A32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232EB184">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15CE95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2025年11月13日9点30分00秒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746FDCD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0278B73F">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2025年11月13日9点30分00秒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6C1A9EC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49857E">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23931D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DECD6F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1FF7F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21DE31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41644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5580A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DA4771A">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97A059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2935A0AA">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名</w:t>
      </w:r>
      <w:r>
        <w:rPr>
          <w:rFonts w:ascii="宋体" w:hAnsi="宋体"/>
          <w:color w:val="auto"/>
          <w:sz w:val="24"/>
          <w:highlight w:val="none"/>
        </w:rPr>
        <w:t xml:space="preserve">    </w:t>
      </w:r>
      <w:r>
        <w:rPr>
          <w:rFonts w:hint="eastAsia" w:ascii="宋体" w:hAnsi="宋体"/>
          <w:color w:val="auto"/>
          <w:sz w:val="24"/>
          <w:highlight w:val="none"/>
        </w:rPr>
        <w:t>称：</w:t>
      </w:r>
      <w:r>
        <w:rPr>
          <w:rFonts w:hint="eastAsia" w:ascii="宋体" w:hAnsi="宋体"/>
          <w:color w:val="auto"/>
          <w:sz w:val="24"/>
          <w:highlight w:val="none"/>
          <w:lang w:eastAsia="zh-CN"/>
        </w:rPr>
        <w:t>杭州市临安区太阳镇人民政府</w:t>
      </w:r>
    </w:p>
    <w:p w14:paraId="09616AAF">
      <w:pPr>
        <w:spacing w:line="360" w:lineRule="auto"/>
        <w:rPr>
          <w:rFonts w:ascii="宋体" w:hAnsi="宋体"/>
          <w:color w:val="auto"/>
          <w:sz w:val="24"/>
          <w:highlight w:val="none"/>
        </w:rPr>
      </w:pPr>
      <w:r>
        <w:rPr>
          <w:rFonts w:hint="eastAsia" w:ascii="宋体" w:hAnsi="宋体"/>
          <w:color w:val="auto"/>
          <w:sz w:val="24"/>
          <w:highlight w:val="none"/>
        </w:rPr>
        <w:t xml:space="preserve">    地    址：杭州市临安区太阳大街161号</w:t>
      </w:r>
      <w:r>
        <w:rPr>
          <w:rFonts w:ascii="宋体" w:hAnsi="宋体"/>
          <w:color w:val="auto"/>
          <w:sz w:val="24"/>
          <w:highlight w:val="none"/>
        </w:rPr>
        <w:t xml:space="preserve"> </w:t>
      </w:r>
    </w:p>
    <w:p w14:paraId="794675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传    真：/</w:t>
      </w:r>
    </w:p>
    <w:p w14:paraId="1F1C0C04">
      <w:pPr>
        <w:spacing w:line="360" w:lineRule="auto"/>
        <w:ind w:firstLine="480"/>
        <w:rPr>
          <w:rFonts w:hint="default" w:ascii="宋体" w:hAnsi="宋体" w:eastAsia="宋体"/>
          <w:color w:val="auto"/>
          <w:sz w:val="24"/>
          <w:highlight w:val="none"/>
          <w:lang w:val="en-US" w:eastAsia="zh-CN"/>
        </w:rPr>
      </w:pPr>
      <w:r>
        <w:rPr>
          <w:rFonts w:hint="eastAsia" w:ascii="宋体" w:hAnsi="宋体"/>
          <w:color w:val="auto"/>
          <w:sz w:val="24"/>
          <w:highlight w:val="none"/>
        </w:rPr>
        <w:t>项目联系人（询问）：</w:t>
      </w:r>
      <w:r>
        <w:rPr>
          <w:rFonts w:hint="eastAsia" w:ascii="宋体" w:hAnsi="宋体"/>
          <w:color w:val="auto"/>
          <w:sz w:val="24"/>
          <w:highlight w:val="none"/>
          <w:lang w:val="en-US" w:eastAsia="zh-CN"/>
        </w:rPr>
        <w:t>周剑鑫</w:t>
      </w:r>
    </w:p>
    <w:p w14:paraId="1205BD9D">
      <w:pPr>
        <w:spacing w:line="360" w:lineRule="auto"/>
        <w:ind w:firstLine="480"/>
        <w:rPr>
          <w:rFonts w:hint="default" w:ascii="宋体" w:hAnsi="宋体" w:eastAsia="宋体"/>
          <w:color w:val="auto"/>
          <w:sz w:val="24"/>
          <w:highlight w:val="none"/>
          <w:lang w:val="en-US" w:eastAsia="zh-CN"/>
        </w:rPr>
      </w:pPr>
      <w:r>
        <w:rPr>
          <w:rFonts w:hint="eastAsia" w:ascii="宋体" w:hAnsi="宋体"/>
          <w:color w:val="auto"/>
          <w:sz w:val="24"/>
          <w:highlight w:val="none"/>
        </w:rPr>
        <w:t>项目联系方式（询问）：0571</w:t>
      </w:r>
      <w:r>
        <w:rPr>
          <w:rFonts w:hint="eastAsia" w:ascii="宋体" w:hAnsi="宋体"/>
          <w:color w:val="auto"/>
          <w:sz w:val="24"/>
          <w:highlight w:val="none"/>
          <w:lang w:val="en-US" w:eastAsia="zh-CN"/>
        </w:rPr>
        <w:t>-</w:t>
      </w:r>
      <w:r>
        <w:rPr>
          <w:rFonts w:hint="eastAsia" w:ascii="宋体" w:hAnsi="宋体"/>
          <w:color w:val="auto"/>
          <w:sz w:val="24"/>
          <w:highlight w:val="none"/>
        </w:rPr>
        <w:t>58688042</w:t>
      </w:r>
    </w:p>
    <w:p w14:paraId="0147E071">
      <w:pPr>
        <w:spacing w:line="360" w:lineRule="auto"/>
        <w:rPr>
          <w:rFonts w:ascii="宋体" w:hAnsi="宋体"/>
          <w:color w:val="auto"/>
          <w:sz w:val="24"/>
          <w:highlight w:val="none"/>
        </w:rPr>
      </w:pPr>
      <w:r>
        <w:rPr>
          <w:rFonts w:hint="eastAsia" w:ascii="宋体" w:hAnsi="宋体"/>
          <w:color w:val="auto"/>
          <w:sz w:val="24"/>
          <w:highlight w:val="none"/>
        </w:rPr>
        <w:t xml:space="preserve">    质疑联系人：楼松平   </w:t>
      </w:r>
    </w:p>
    <w:p w14:paraId="3D7A0F91">
      <w:pPr>
        <w:spacing w:line="360" w:lineRule="auto"/>
        <w:rPr>
          <w:rFonts w:hint="default" w:ascii="宋体" w:hAnsi="宋体" w:eastAsia="宋体" w:cs="宋体"/>
          <w:color w:val="auto"/>
          <w:sz w:val="24"/>
          <w:highlight w:val="none"/>
          <w:lang w:val="en-US" w:eastAsia="zh-CN"/>
        </w:rPr>
      </w:pPr>
      <w:r>
        <w:rPr>
          <w:rFonts w:hint="eastAsia" w:ascii="宋体" w:hAnsi="宋体"/>
          <w:color w:val="auto"/>
          <w:sz w:val="24"/>
          <w:highlight w:val="none"/>
        </w:rPr>
        <w:t xml:space="preserve">    质疑联系方式：0571</w:t>
      </w:r>
      <w:r>
        <w:rPr>
          <w:rFonts w:hint="eastAsia" w:ascii="宋体" w:hAnsi="宋体"/>
          <w:color w:val="auto"/>
          <w:sz w:val="24"/>
          <w:highlight w:val="none"/>
          <w:lang w:val="en-US" w:eastAsia="zh-CN"/>
        </w:rPr>
        <w:t>-</w:t>
      </w:r>
      <w:r>
        <w:rPr>
          <w:rFonts w:hint="eastAsia" w:ascii="宋体" w:hAnsi="宋体"/>
          <w:color w:val="auto"/>
          <w:sz w:val="24"/>
          <w:highlight w:val="none"/>
        </w:rPr>
        <w:t>58608029</w:t>
      </w:r>
    </w:p>
    <w:p w14:paraId="0EB3F03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81338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称：华诚工程咨询集团有限公司</w:t>
      </w:r>
    </w:p>
    <w:p w14:paraId="04640F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址：临安区玲珑街道玲珑山路1099号玲珑天城售楼部2-04</w:t>
      </w:r>
    </w:p>
    <w:p w14:paraId="0DBC5B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项目联系人（询问）： 陈晓菲      </w:t>
      </w:r>
    </w:p>
    <w:p w14:paraId="0E0AD8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项目联系方式（询问）：0571-61062267</w:t>
      </w:r>
    </w:p>
    <w:p w14:paraId="512949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质疑联系人：卞飞  </w:t>
      </w:r>
    </w:p>
    <w:p w14:paraId="37FF90C9">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质疑联系方式： 0571-61062267</w:t>
      </w:r>
      <w:r>
        <w:rPr>
          <w:rFonts w:hint="eastAsia" w:asciiTheme="minorEastAsia" w:hAnsiTheme="minorEastAsia" w:eastAsiaTheme="minorEastAsia"/>
          <w:color w:val="auto"/>
          <w:sz w:val="24"/>
          <w:highlight w:val="none"/>
        </w:rPr>
        <w:t xml:space="preserve">  </w:t>
      </w:r>
    </w:p>
    <w:p w14:paraId="62624BC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70020C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称：杭州市临安区财政局政府采购监管科、浙江省政府采购行政裁决服务中心（杭州） </w:t>
      </w:r>
    </w:p>
    <w:p w14:paraId="19A84F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址：杭州市上城区四季青街道新业路市民之家G03办公室（快递仅限ems或顺丰）</w:t>
      </w:r>
    </w:p>
    <w:p w14:paraId="68F8BF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：朱女士、王女士 </w:t>
      </w:r>
    </w:p>
    <w:p w14:paraId="29E31D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监督投诉电话：0571-85252453</w:t>
      </w:r>
    </w:p>
    <w:p w14:paraId="08F72A08">
      <w:pPr>
        <w:spacing w:line="360" w:lineRule="auto"/>
        <w:rPr>
          <w:rFonts w:ascii="宋体" w:hAnsi="宋体" w:cs="宋体"/>
          <w:color w:val="auto"/>
          <w:sz w:val="24"/>
          <w:highlight w:val="none"/>
        </w:rPr>
      </w:pPr>
    </w:p>
    <w:p w14:paraId="0D142BC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59DF63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69F738E6">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4C4EAEA3">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18E9051">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BE90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5543128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92A60C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9CF2C7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621A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65E7732">
            <w:pPr>
              <w:snapToGrid w:val="0"/>
              <w:spacing w:line="360" w:lineRule="auto"/>
              <w:jc w:val="center"/>
              <w:rPr>
                <w:rFonts w:ascii="宋体" w:hAnsi="宋体" w:cs="宋体"/>
                <w:color w:val="auto"/>
                <w:sz w:val="24"/>
                <w:highlight w:val="none"/>
              </w:rPr>
            </w:pPr>
          </w:p>
          <w:p w14:paraId="410F755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915124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869E8F6">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04CC6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A039365">
            <w:pPr>
              <w:snapToGrid w:val="0"/>
              <w:spacing w:line="360" w:lineRule="auto"/>
              <w:jc w:val="center"/>
              <w:rPr>
                <w:rFonts w:ascii="宋体" w:hAnsi="宋体" w:cs="宋体"/>
                <w:color w:val="auto"/>
                <w:sz w:val="24"/>
                <w:highlight w:val="none"/>
              </w:rPr>
            </w:pPr>
          </w:p>
          <w:p w14:paraId="363A49F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534F62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BD50DF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太阳镇集镇环境综合保洁、各村垃圾收运外运及病媒生物防制项目</w:t>
            </w:r>
            <w:r>
              <w:rPr>
                <w:rFonts w:hint="eastAsia" w:ascii="宋体" w:hAnsi="宋体" w:cs="宋体"/>
                <w:color w:val="auto"/>
                <w:kern w:val="0"/>
                <w:sz w:val="24"/>
                <w:highlight w:val="none"/>
              </w:rPr>
              <w:t>，属于</w:t>
            </w:r>
            <w:r>
              <w:rPr>
                <w:rFonts w:hint="eastAsia" w:ascii="宋体" w:hAnsi="宋体" w:cs="宋体"/>
                <w:color w:val="auto"/>
                <w:sz w:val="24"/>
                <w:highlight w:val="none"/>
                <w:u w:val="single"/>
                <w:lang w:val="en-US" w:eastAsia="zh-CN"/>
              </w:rPr>
              <w:t>其他未列明</w:t>
            </w:r>
            <w:r>
              <w:rPr>
                <w:rFonts w:hint="eastAsia" w:ascii="宋体" w:hAnsi="宋体" w:cs="宋体"/>
                <w:color w:val="auto"/>
                <w:kern w:val="0"/>
                <w:sz w:val="24"/>
                <w:highlight w:val="none"/>
              </w:rPr>
              <w:t>行业；</w:t>
            </w:r>
          </w:p>
          <w:p w14:paraId="0784981E">
            <w:pPr>
              <w:snapToGrid w:val="0"/>
              <w:rPr>
                <w:rFonts w:ascii="宋体" w:hAnsi="宋体" w:cs="宋体"/>
                <w:color w:val="auto"/>
                <w:highlight w:val="none"/>
              </w:rPr>
            </w:pPr>
            <w:r>
              <w:rPr>
                <w:rFonts w:hint="eastAsia" w:ascii="宋体" w:hAnsi="宋体" w:cs="宋体"/>
                <w:color w:val="auto"/>
                <w:kern w:val="0"/>
                <w:sz w:val="24"/>
                <w:highlight w:val="none"/>
              </w:rPr>
              <w:t>根据《关于印发中小企业划型标准规定的通知》（工信部联企业〔2011〕300号）第四条规定：</w:t>
            </w:r>
            <w:r>
              <w:rPr>
                <w:rFonts w:hint="eastAsia" w:ascii="宋体" w:hAnsi="宋体" w:cs="宋体"/>
                <w:color w:val="auto"/>
                <w:sz w:val="24"/>
                <w:highlight w:val="none"/>
                <w:u w:val="single"/>
                <w:lang w:val="en-US" w:eastAsia="zh-CN"/>
              </w:rPr>
              <w:t>其他未列明行业</w:t>
            </w:r>
            <w:r>
              <w:rPr>
                <w:rFonts w:hint="eastAsia" w:ascii="宋体" w:hAnsi="宋体" w:cs="宋体"/>
                <w:color w:val="auto"/>
                <w:kern w:val="0"/>
                <w:sz w:val="24"/>
                <w:highlight w:val="none"/>
              </w:rPr>
              <w:t>。从业人员300人以下以下的为中小微型企业。其中，从业人员100人及以上的为中型企业；从业人员10人及以上的为小型企业；从业人员10人以下的为微型企业。</w:t>
            </w:r>
          </w:p>
        </w:tc>
      </w:tr>
      <w:tr w14:paraId="36861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0BADAD1">
            <w:pPr>
              <w:snapToGrid w:val="0"/>
              <w:spacing w:line="360" w:lineRule="auto"/>
              <w:jc w:val="center"/>
              <w:rPr>
                <w:rFonts w:ascii="宋体" w:hAnsi="宋体" w:cs="宋体"/>
                <w:color w:val="auto"/>
                <w:sz w:val="24"/>
                <w:highlight w:val="none"/>
              </w:rPr>
            </w:pPr>
          </w:p>
          <w:p w14:paraId="0B694BDC">
            <w:pPr>
              <w:snapToGrid w:val="0"/>
              <w:spacing w:line="360" w:lineRule="auto"/>
              <w:jc w:val="center"/>
              <w:rPr>
                <w:rFonts w:ascii="宋体" w:hAnsi="宋体" w:cs="宋体"/>
                <w:color w:val="auto"/>
                <w:sz w:val="24"/>
                <w:highlight w:val="none"/>
              </w:rPr>
            </w:pPr>
          </w:p>
          <w:p w14:paraId="618FF8C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B4803E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4CA4FF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206AA69A">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9608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207755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32E3A12">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F766A6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CDBDAAB">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92E8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0" w:hRule="atLeast"/>
          <w:tblHeader/>
        </w:trPr>
        <w:tc>
          <w:tcPr>
            <w:tcW w:w="629" w:type="dxa"/>
            <w:tcBorders>
              <w:top w:val="single" w:color="auto" w:sz="4" w:space="0"/>
              <w:left w:val="single" w:color="auto" w:sz="4" w:space="0"/>
              <w:bottom w:val="single" w:color="auto" w:sz="4" w:space="0"/>
              <w:right w:val="single" w:color="auto" w:sz="4" w:space="0"/>
            </w:tcBorders>
          </w:tcPr>
          <w:p w14:paraId="47BE271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4EDC53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0B49DF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C1DAACE">
            <w:pPr>
              <w:pStyle w:val="80"/>
              <w:ind w:firstLine="0" w:firstLineChars="0"/>
              <w:rPr>
                <w:color w:val="auto"/>
                <w:highlight w:val="none"/>
              </w:rPr>
            </w:pPr>
          </w:p>
        </w:tc>
      </w:tr>
      <w:tr w14:paraId="78276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3" w:hRule="atLeast"/>
          <w:tblHeader/>
        </w:trPr>
        <w:tc>
          <w:tcPr>
            <w:tcW w:w="629" w:type="dxa"/>
            <w:tcBorders>
              <w:top w:val="single" w:color="auto" w:sz="4" w:space="0"/>
              <w:left w:val="single" w:color="auto" w:sz="4" w:space="0"/>
              <w:bottom w:val="single" w:color="auto" w:sz="4" w:space="0"/>
              <w:right w:val="single" w:color="auto" w:sz="4" w:space="0"/>
            </w:tcBorders>
          </w:tcPr>
          <w:p w14:paraId="2A0AAF3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6F12F5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DB30730">
            <w:pPr>
              <w:spacing w:line="360" w:lineRule="auto"/>
              <w:rPr>
                <w:rFonts w:ascii="宋体" w:hAnsi="宋体" w:cs="宋体"/>
                <w:b/>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tc>
      </w:tr>
      <w:tr w14:paraId="15D37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5" w:hRule="atLeast"/>
          <w:tblHeader/>
        </w:trPr>
        <w:tc>
          <w:tcPr>
            <w:tcW w:w="629" w:type="dxa"/>
            <w:tcBorders>
              <w:top w:val="single" w:color="auto" w:sz="4" w:space="0"/>
              <w:left w:val="single" w:color="auto" w:sz="4" w:space="0"/>
              <w:bottom w:val="single" w:color="auto" w:sz="4" w:space="0"/>
              <w:right w:val="single" w:color="auto" w:sz="4" w:space="0"/>
            </w:tcBorders>
          </w:tcPr>
          <w:p w14:paraId="1BC3B84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E80E7F0">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24EB6D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0C9D323">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606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14:paraId="69B5CEF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在评标时安排进行方案演示。每个供应商时间不超过15分钟，讲解次序以投标文件解密时间先后次序为准。</w:t>
            </w:r>
          </w:p>
          <w:p w14:paraId="7ED2A19D">
            <w:pPr>
              <w:snapToGrid w:val="0"/>
              <w:spacing w:line="360" w:lineRule="auto"/>
              <w:rPr>
                <w:rFonts w:ascii="宋体" w:hAnsi="宋体" w:cs="宋体"/>
                <w:color w:val="auto"/>
                <w:kern w:val="0"/>
                <w:sz w:val="24"/>
                <w:highlight w:val="none"/>
              </w:rPr>
            </w:pPr>
            <w:r>
              <w:rPr>
                <w:rFonts w:hint="eastAsia" w:cs="宋体" w:asciiTheme="minorEastAsia" w:hAnsiTheme="minorEastAsia" w:eastAsiaTheme="minorEastAsia"/>
                <w:color w:val="auto"/>
                <w:sz w:val="24"/>
                <w:highlight w:val="none"/>
              </w:rPr>
              <w:t>供应商必须以视频形式进行录制，演示时间必须控制在15分钟内。演示过程画面清晰，声音（须采用普通话讲解）清楚，视频文件在投标截止时间前发送至邮箱675342256@qq.com并电话进行确认（电话：0571-61062267），</w:t>
            </w:r>
            <w:r>
              <w:rPr>
                <w:rFonts w:hint="eastAsia" w:cs="宋体" w:asciiTheme="minorEastAsia" w:hAnsiTheme="minorEastAsia" w:eastAsiaTheme="minorEastAsia"/>
                <w:b/>
                <w:bCs/>
                <w:color w:val="auto"/>
                <w:sz w:val="24"/>
                <w:highlight w:val="none"/>
              </w:rPr>
              <w:t>注明供应商名称及项目名称</w:t>
            </w:r>
            <w:r>
              <w:rPr>
                <w:rFonts w:hint="eastAsia" w:cs="宋体" w:asciiTheme="minorEastAsia" w:hAnsiTheme="minorEastAsia" w:eastAsiaTheme="minorEastAsia"/>
                <w:color w:val="auto"/>
                <w:sz w:val="24"/>
                <w:highlight w:val="none"/>
              </w:rPr>
              <w:t>。响应时间截止后邮箱接收到的视频文件将被拒绝。</w:t>
            </w:r>
          </w:p>
          <w:p w14:paraId="718EFED7">
            <w:pPr>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5A0A6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6BF80195">
            <w:pPr>
              <w:snapToGrid w:val="0"/>
              <w:spacing w:line="360" w:lineRule="auto"/>
              <w:jc w:val="center"/>
              <w:rPr>
                <w:rFonts w:ascii="宋体" w:hAnsi="宋体" w:cs="宋体"/>
                <w:color w:val="auto"/>
                <w:sz w:val="24"/>
                <w:highlight w:val="none"/>
              </w:rPr>
            </w:pPr>
          </w:p>
          <w:p w14:paraId="2461B3F5">
            <w:pPr>
              <w:snapToGrid w:val="0"/>
              <w:spacing w:line="360" w:lineRule="auto"/>
              <w:jc w:val="center"/>
              <w:rPr>
                <w:rFonts w:ascii="宋体" w:hAnsi="宋体" w:cs="宋体"/>
                <w:color w:val="auto"/>
                <w:sz w:val="24"/>
                <w:highlight w:val="none"/>
              </w:rPr>
            </w:pPr>
          </w:p>
          <w:p w14:paraId="5341772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185C38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3AAE52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5E255A69">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164A2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1" w:hRule="atLeast"/>
          <w:tblHeader/>
        </w:trPr>
        <w:tc>
          <w:tcPr>
            <w:tcW w:w="629" w:type="dxa"/>
            <w:vMerge w:val="continue"/>
            <w:tcBorders>
              <w:left w:val="single" w:color="auto" w:sz="4" w:space="0"/>
              <w:bottom w:val="single" w:color="auto" w:sz="4" w:space="0"/>
              <w:right w:val="single" w:color="auto" w:sz="4" w:space="0"/>
            </w:tcBorders>
          </w:tcPr>
          <w:p w14:paraId="5B3E34C4">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C7B18FE">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97AC7A7">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09F74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53D79DE">
            <w:pPr>
              <w:snapToGrid w:val="0"/>
              <w:spacing w:line="360" w:lineRule="auto"/>
              <w:jc w:val="center"/>
              <w:rPr>
                <w:rFonts w:ascii="宋体" w:hAnsi="宋体" w:cs="宋体"/>
                <w:color w:val="auto"/>
                <w:sz w:val="24"/>
                <w:highlight w:val="none"/>
              </w:rPr>
            </w:pPr>
          </w:p>
          <w:p w14:paraId="127903C1">
            <w:pPr>
              <w:snapToGrid w:val="0"/>
              <w:spacing w:line="360" w:lineRule="auto"/>
              <w:jc w:val="center"/>
              <w:rPr>
                <w:rFonts w:ascii="宋体" w:hAnsi="宋体" w:cs="宋体"/>
                <w:color w:val="auto"/>
                <w:sz w:val="24"/>
                <w:highlight w:val="none"/>
              </w:rPr>
            </w:pPr>
          </w:p>
          <w:p w14:paraId="4791CF3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FC845F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1317A77">
            <w:pPr>
              <w:pStyle w:val="80"/>
              <w:snapToGrid w:val="0"/>
              <w:spacing w:line="360" w:lineRule="auto"/>
              <w:ind w:firstLine="0" w:firstLineChars="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233D742">
            <w:pPr>
              <w:pStyle w:val="80"/>
              <w:ind w:firstLine="480"/>
              <w:jc w:val="both"/>
              <w:rPr>
                <w:rFonts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14:paraId="79D5E95F">
            <w:pPr>
              <w:pStyle w:val="80"/>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1E66EA7C">
            <w:pPr>
              <w:pStyle w:val="80"/>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6D3E4C05">
            <w:pPr>
              <w:pStyle w:val="80"/>
              <w:ind w:firstLine="480"/>
              <w:jc w:val="both"/>
              <w:rPr>
                <w:color w:val="auto"/>
                <w:highlight w:val="none"/>
              </w:rPr>
            </w:pPr>
            <w:r>
              <w:rPr>
                <w:rFonts w:hint="eastAsia" w:ascii="宋体" w:hAnsi="宋体" w:eastAsia="宋体" w:cs="宋体"/>
                <w:color w:val="auto"/>
                <w:kern w:val="2"/>
                <w:sz w:val="24"/>
                <w:szCs w:val="24"/>
                <w:highlight w:val="none"/>
              </w:rPr>
              <w:sym w:font="Wingdings" w:char="00FE"/>
            </w:r>
            <w:r>
              <w:rPr>
                <w:rFonts w:hint="eastAsia" w:ascii="宋体" w:hAnsi="宋体" w:eastAsia="宋体" w:cs="宋体"/>
                <w:color w:val="auto"/>
                <w:kern w:val="2"/>
                <w:sz w:val="24"/>
                <w:szCs w:val="24"/>
                <w:highlight w:val="none"/>
              </w:rPr>
              <w:t>无</w:t>
            </w:r>
          </w:p>
        </w:tc>
      </w:tr>
      <w:tr w14:paraId="40BF2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6E3C440C">
            <w:pPr>
              <w:snapToGrid w:val="0"/>
              <w:spacing w:line="360" w:lineRule="auto"/>
              <w:jc w:val="center"/>
              <w:rPr>
                <w:rFonts w:ascii="宋体" w:hAnsi="宋体" w:cs="宋体"/>
                <w:color w:val="auto"/>
                <w:sz w:val="24"/>
                <w:highlight w:val="none"/>
              </w:rPr>
            </w:pPr>
          </w:p>
          <w:p w14:paraId="190B6404">
            <w:pPr>
              <w:snapToGrid w:val="0"/>
              <w:spacing w:line="360" w:lineRule="auto"/>
              <w:jc w:val="center"/>
              <w:rPr>
                <w:rFonts w:ascii="宋体" w:hAnsi="宋体" w:cs="宋体"/>
                <w:color w:val="auto"/>
                <w:sz w:val="24"/>
                <w:highlight w:val="none"/>
              </w:rPr>
            </w:pPr>
          </w:p>
          <w:p w14:paraId="6508B768">
            <w:pPr>
              <w:snapToGrid w:val="0"/>
              <w:spacing w:line="360" w:lineRule="auto"/>
              <w:jc w:val="center"/>
              <w:rPr>
                <w:rFonts w:ascii="宋体" w:hAnsi="宋体" w:cs="宋体"/>
                <w:color w:val="auto"/>
                <w:sz w:val="24"/>
                <w:highlight w:val="none"/>
              </w:rPr>
            </w:pPr>
          </w:p>
          <w:p w14:paraId="1A70F556">
            <w:pPr>
              <w:snapToGrid w:val="0"/>
              <w:spacing w:line="360" w:lineRule="auto"/>
              <w:jc w:val="center"/>
              <w:rPr>
                <w:rFonts w:ascii="宋体" w:hAnsi="宋体" w:cs="宋体"/>
                <w:color w:val="auto"/>
                <w:sz w:val="24"/>
                <w:highlight w:val="none"/>
              </w:rPr>
            </w:pPr>
          </w:p>
          <w:p w14:paraId="7A80B4F0">
            <w:pPr>
              <w:snapToGrid w:val="0"/>
              <w:spacing w:line="360" w:lineRule="auto"/>
              <w:jc w:val="center"/>
              <w:rPr>
                <w:rFonts w:ascii="宋体" w:hAnsi="宋体" w:cs="宋体"/>
                <w:color w:val="auto"/>
                <w:sz w:val="24"/>
                <w:highlight w:val="none"/>
              </w:rPr>
            </w:pPr>
          </w:p>
          <w:p w14:paraId="36AA4D1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E5BD5B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4222145">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p>
          <w:p w14:paraId="0C634DD4">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58AD77DC">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11DC1575">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432FD783">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1D6B844C">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6CD3F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78" w:hRule="atLeast"/>
          <w:tblHeader/>
        </w:trPr>
        <w:tc>
          <w:tcPr>
            <w:tcW w:w="629" w:type="dxa"/>
            <w:tcBorders>
              <w:top w:val="single" w:color="auto" w:sz="4" w:space="0"/>
              <w:left w:val="single" w:color="000000" w:sz="8" w:space="0"/>
              <w:right w:val="single" w:color="000000" w:sz="2" w:space="0"/>
            </w:tcBorders>
          </w:tcPr>
          <w:p w14:paraId="00DEC5B4">
            <w:pPr>
              <w:snapToGrid w:val="0"/>
              <w:spacing w:line="360" w:lineRule="auto"/>
              <w:jc w:val="center"/>
              <w:rPr>
                <w:rFonts w:ascii="宋体" w:hAnsi="宋体" w:cs="宋体"/>
                <w:color w:val="auto"/>
                <w:sz w:val="24"/>
                <w:highlight w:val="none"/>
              </w:rPr>
            </w:pPr>
          </w:p>
          <w:p w14:paraId="7D534AA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7F64C93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5887CD18">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B6C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C02FB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988EE0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51F437A">
            <w:pPr>
              <w:pStyle w:val="33"/>
              <w:spacing w:line="360" w:lineRule="auto"/>
              <w:rPr>
                <w:rFonts w:hAnsi="宋体" w:cs="宋体"/>
                <w:color w:val="auto"/>
                <w:kern w:val="28"/>
                <w:sz w:val="24"/>
                <w:highlight w:val="none"/>
              </w:rPr>
            </w:pPr>
            <w:r>
              <w:rPr>
                <w:rFonts w:hint="eastAsia" w:cs="宋体" w:asciiTheme="minorEastAsia" w:hAnsiTheme="minorEastAsia" w:eastAsiaTheme="minorEastAsia"/>
                <w:color w:val="auto"/>
                <w:kern w:val="28"/>
                <w:sz w:val="24"/>
                <w:szCs w:val="24"/>
                <w:highlight w:val="none"/>
              </w:rPr>
              <w:t>备份响应文件送达地点：</w:t>
            </w:r>
            <w:r>
              <w:rPr>
                <w:rFonts w:hint="eastAsia" w:cs="宋体" w:asciiTheme="minorEastAsia" w:hAnsiTheme="minorEastAsia" w:eastAsiaTheme="minorEastAsia"/>
                <w:color w:val="auto"/>
                <w:sz w:val="24"/>
                <w:highlight w:val="none"/>
                <w:u w:val="single"/>
              </w:rPr>
              <w:t>临安区玲珑街道玲珑山路1099号玲珑天城售楼部2-042楼</w:t>
            </w:r>
            <w:r>
              <w:rPr>
                <w:rFonts w:hint="eastAsia" w:cs="宋体" w:asciiTheme="minorEastAsia" w:hAnsiTheme="minorEastAsia" w:eastAsiaTheme="minorEastAsia"/>
                <w:color w:val="auto"/>
                <w:kern w:val="28"/>
                <w:sz w:val="24"/>
                <w:szCs w:val="24"/>
                <w:highlight w:val="none"/>
              </w:rPr>
              <w:t>；备份响应文件签收人员联系电话：</w:t>
            </w:r>
            <w:r>
              <w:rPr>
                <w:rFonts w:hint="eastAsia" w:cs="宋体" w:asciiTheme="minorEastAsia" w:hAnsiTheme="minorEastAsia" w:eastAsiaTheme="minorEastAsia"/>
                <w:color w:val="auto"/>
                <w:sz w:val="24"/>
                <w:highlight w:val="none"/>
                <w:u w:val="single"/>
              </w:rPr>
              <w:t>0571-61062267</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color w:val="auto"/>
                <w:sz w:val="24"/>
                <w:szCs w:val="24"/>
                <w:highlight w:val="none"/>
              </w:rPr>
              <w:t>采购人、采购代理机构不强制或变相强制供应商提交备份响应文件。</w:t>
            </w:r>
          </w:p>
        </w:tc>
      </w:tr>
      <w:tr w14:paraId="5B368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7A62B7B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382F1158">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0B92E6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7847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555A14A6">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7BD6FA65">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0150E99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181DBA6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cs="Arial" w:eastAsiaTheme="minorEastAsia"/>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2D5F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3ED0A8F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65EE941F">
            <w:pPr>
              <w:snapToGrid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0CB5504B">
            <w:pPr>
              <w:spacing w:line="360" w:lineRule="auto"/>
              <w:rPr>
                <w:rFonts w:ascii="宋体" w:hAnsi="宋体" w:cs="宋体"/>
                <w:color w:val="auto"/>
                <w:kern w:val="0"/>
                <w:sz w:val="24"/>
                <w:highlight w:val="none"/>
                <w:lang w:val="en"/>
              </w:rPr>
            </w:pP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1名</w:t>
            </w:r>
            <w:r>
              <w:rPr>
                <w:rFonts w:hint="eastAsia" w:ascii="宋体" w:hAnsi="宋体" w:cs="宋体"/>
                <w:color w:val="auto"/>
                <w:kern w:val="0"/>
                <w:sz w:val="24"/>
                <w:highlight w:val="none"/>
                <w:lang w:val="en"/>
              </w:rPr>
              <w:t>。</w:t>
            </w:r>
          </w:p>
        </w:tc>
      </w:tr>
      <w:tr w14:paraId="4AD0F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057F3B0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7D08FECB">
            <w:pPr>
              <w:snapToGrid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5D239DDE">
            <w:pPr>
              <w:spacing w:line="312" w:lineRule="auto"/>
              <w:rPr>
                <w:rFonts w:ascii="宋体" w:hAnsi="宋体" w:cs="宋体"/>
                <w:color w:val="auto"/>
                <w:sz w:val="24"/>
                <w:highlight w:val="none"/>
              </w:rPr>
            </w:pPr>
            <w:r>
              <w:rPr>
                <w:rFonts w:hint="eastAsia" w:ascii="宋体" w:hAnsi="宋体" w:cs="宋体"/>
                <w:color w:val="auto"/>
                <w:sz w:val="24"/>
                <w:highlight w:val="none"/>
              </w:rPr>
              <w:t>代理服务费参照发改价格〔2011〕534号文件、国家发改委计价格〔2002〕1980号文件规定收费,单个采购项目代理服务费不足肆仟元按肆仟元收取，代理服务收费按差额定率累进法计算。</w:t>
            </w:r>
          </w:p>
          <w:p w14:paraId="3A6C2BAF">
            <w:pPr>
              <w:snapToGrid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drawing>
                <wp:inline distT="0" distB="0" distL="114300" distR="114300">
                  <wp:extent cx="3412490" cy="1605280"/>
                  <wp:effectExtent l="0" t="0" r="16510" b="13970"/>
                  <wp:docPr id="5" name="图片 5" descr="收费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收费标准"/>
                          <pic:cNvPicPr>
                            <a:picLocks noChangeAspect="1"/>
                          </pic:cNvPicPr>
                        </pic:nvPicPr>
                        <pic:blipFill>
                          <a:blip r:embed="rId20"/>
                          <a:stretch>
                            <a:fillRect/>
                          </a:stretch>
                        </pic:blipFill>
                        <pic:spPr>
                          <a:xfrm>
                            <a:off x="0" y="0"/>
                            <a:ext cx="3412490" cy="1605280"/>
                          </a:xfrm>
                          <a:prstGeom prst="rect">
                            <a:avLst/>
                          </a:prstGeom>
                          <a:noFill/>
                          <a:ln>
                            <a:noFill/>
                          </a:ln>
                        </pic:spPr>
                      </pic:pic>
                    </a:graphicData>
                  </a:graphic>
                </wp:inline>
              </w:drawing>
            </w:r>
          </w:p>
          <w:p w14:paraId="62D4B0D7">
            <w:pPr>
              <w:tabs>
                <w:tab w:val="left" w:pos="440"/>
              </w:tabs>
              <w:spacing w:line="312"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收费对象：本项目代理服务费向成交供应商收取</w:t>
            </w:r>
          </w:p>
          <w:p w14:paraId="149100E6">
            <w:pPr>
              <w:tabs>
                <w:tab w:val="left" w:pos="440"/>
              </w:tabs>
              <w:spacing w:line="312"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缴纳时间：中标(成交)结果公示后5个工作日内一次性付清</w:t>
            </w:r>
          </w:p>
          <w:p w14:paraId="19DC3466">
            <w:pPr>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缴纳形式：汇票/支票/电汇/现金</w:t>
            </w:r>
          </w:p>
          <w:p w14:paraId="2FD2F36A">
            <w:pPr>
              <w:spacing w:line="360" w:lineRule="auto"/>
              <w:rPr>
                <w:rFonts w:ascii="宋体" w:hAnsi="宋体" w:cs="宋体"/>
                <w:color w:val="auto"/>
                <w:kern w:val="0"/>
                <w:sz w:val="24"/>
                <w:highlight w:val="none"/>
                <w:lang w:val="en"/>
              </w:rPr>
            </w:pPr>
            <w:r>
              <w:rPr>
                <w:rFonts w:hint="eastAsia" w:ascii="宋体" w:hAnsi="宋体" w:cs="宋体"/>
                <w:snapToGrid w:val="0"/>
                <w:color w:val="auto"/>
                <w:kern w:val="28"/>
                <w:sz w:val="24"/>
                <w:highlight w:val="none"/>
              </w:rPr>
              <w:t>备注：放弃中标（成交）资格的供应商，须承担本项目招标代理费和专家评审费等费用。</w:t>
            </w:r>
          </w:p>
        </w:tc>
      </w:tr>
    </w:tbl>
    <w:p w14:paraId="4CF37C1A">
      <w:pPr>
        <w:snapToGrid w:val="0"/>
        <w:spacing w:line="360" w:lineRule="auto"/>
        <w:jc w:val="center"/>
        <w:rPr>
          <w:rFonts w:ascii="宋体" w:hAnsi="宋体" w:cs="宋体"/>
          <w:b/>
          <w:color w:val="auto"/>
          <w:sz w:val="32"/>
          <w:szCs w:val="20"/>
          <w:highlight w:val="none"/>
        </w:rPr>
      </w:pPr>
    </w:p>
    <w:bookmarkEnd w:id="10"/>
    <w:p w14:paraId="33ECD15B">
      <w:pPr>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br w:type="page"/>
      </w:r>
    </w:p>
    <w:p w14:paraId="1F2856B8">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69938F55">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CEE9C7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48F4C92F">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71D6EF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5D9BFE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48E18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1A47AA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A6C75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DE8C0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2534B9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2B7082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2C1DB2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201263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5122A9C5">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39D7DC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293151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421516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D3DE2B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7A2F8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D430E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086A80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8EA162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75F98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976B0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95503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D80E8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75562D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61A917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44B18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首台套、“制造精品”、“专精特新”等创新产品按规定享受政府采购支持政策。</w:t>
      </w:r>
    </w:p>
    <w:p w14:paraId="10086417">
      <w:pPr>
        <w:pStyle w:val="2"/>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3.4.2 采购人应当贯彻落实知识产权保护相关法律法规，应当采购使用正版软件。</w:t>
      </w:r>
    </w:p>
    <w:p w14:paraId="2CF482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B516246">
      <w:pPr>
        <w:spacing w:line="360"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询问、质疑、投诉、补偿救济</w:t>
      </w:r>
    </w:p>
    <w:p w14:paraId="3C33ECC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F0F3D8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76B71B9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9AB0DC8">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623C90E3">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88F4F7F">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CE99EB8">
      <w:pPr>
        <w:pStyle w:val="1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697ABBAD">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247EDCF3">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1EF2ED8">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FE4E2C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ADC7249">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061948BE">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13085BEC">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42BB175E">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1E7C588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35DE62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45414BA">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8AC0F3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4BD1980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2C27B4B">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A00C6E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4ADBAA3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81EDEF1">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035BBC4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15221B7">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76E45F57">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4.5 补偿救济</w:t>
      </w:r>
    </w:p>
    <w:p w14:paraId="322A822B">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3D08550">
      <w:pPr>
        <w:pStyle w:val="889"/>
        <w:shd w:val="clear" w:color="auto" w:fill="FFFFFF"/>
        <w:snapToGrid w:val="0"/>
        <w:spacing w:after="240" w:afterAutospacing="0" w:line="360" w:lineRule="auto"/>
        <w:ind w:firstLine="400"/>
        <w:contextualSpacing/>
        <w:rPr>
          <w:color w:val="auto"/>
          <w:highlight w:val="none"/>
        </w:rPr>
      </w:pPr>
    </w:p>
    <w:p w14:paraId="119711C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6B92A0BD">
      <w:pPr>
        <w:pStyle w:val="132"/>
        <w:snapToGrid w:val="0"/>
        <w:spacing w:before="0"/>
        <w:ind w:firstLine="360"/>
        <w:rPr>
          <w:rFonts w:ascii="宋体" w:hAnsi="宋体" w:cs="宋体"/>
          <w:color w:val="auto"/>
          <w:sz w:val="18"/>
          <w:szCs w:val="18"/>
          <w:highlight w:val="none"/>
        </w:rPr>
      </w:pPr>
    </w:p>
    <w:p w14:paraId="732D667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2FC20F72">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42D76540">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5C54241C">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22FA3A8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74A476F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64755386">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04121B8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5B656A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F26BA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0BCF9F6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3723B0C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6F4275A5">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3A83E97">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4876063D">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72DA34C3">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8271E8B">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FCB7E2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4CB39F32">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1EF12C3">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BAF9542">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9FDFDB0">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2FFA1464">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7ED16C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4D905B1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6043A8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5B473D5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57081D3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D55000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0EEBF7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235326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DDB1CA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79E6922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D819C1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04DE19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6D34EE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3866B2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6C98758">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C59FC15">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328858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3498367C">
      <w:pPr>
        <w:pStyle w:val="2"/>
        <w:snapToGrid w:val="0"/>
        <w:ind w:left="0" w:firstLine="960" w:firstLineChars="400"/>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 xml:space="preserve">11.3.2 </w:t>
      </w:r>
      <w:r>
        <w:rPr>
          <w:rFonts w:hint="eastAsia" w:ascii="宋体" w:hAnsi="宋体" w:eastAsia="宋体" w:cs="宋体"/>
          <w:b w:val="0"/>
          <w:bCs w:val="0"/>
          <w:color w:val="auto"/>
          <w:sz w:val="24"/>
          <w:highlight w:val="none"/>
        </w:rPr>
        <w:t>中小企业声明函。</w:t>
      </w:r>
    </w:p>
    <w:p w14:paraId="4E6EF8BB">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1248F4EE">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13E8FD85">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6C528D7D">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360ADAC3">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977497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04A909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579A687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59A78FF9">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C4B3A5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D0B0C1A">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6BDC271F">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77D5BCC1">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B738EA">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90F4C23">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AE8C07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E2C88B3">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5D84EAFB">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4F37829D">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1F9A9C4D">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096AF298">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6E962AB">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227B35D4">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BCCDB95">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2D10CD9A">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8AC6B21">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996B732">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5FEA359">
      <w:pPr>
        <w:pStyle w:val="132"/>
        <w:spacing w:before="0"/>
        <w:ind w:firstLine="643"/>
        <w:rPr>
          <w:rFonts w:ascii="宋体" w:hAnsi="宋体" w:cs="宋体"/>
          <w:b/>
          <w:color w:val="auto"/>
          <w:sz w:val="32"/>
          <w:highlight w:val="none"/>
        </w:rPr>
      </w:pPr>
    </w:p>
    <w:p w14:paraId="44CD7149">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87FE35A">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7D41A166">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59D9BE9D">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117270EB">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E629FB7">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896201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125A3939">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A5206E4">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27DF21BC">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361DF906">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6E718D9">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5AB1031D">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3D157E9">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21266076">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84F4809">
      <w:pPr>
        <w:pStyle w:val="132"/>
        <w:spacing w:before="0"/>
        <w:ind w:firstLine="0" w:firstLineChars="0"/>
        <w:rPr>
          <w:rFonts w:ascii="宋体" w:hAnsi="宋体" w:cs="宋体"/>
          <w:color w:val="auto"/>
          <w:kern w:val="0"/>
          <w:szCs w:val="24"/>
          <w:highlight w:val="none"/>
        </w:rPr>
      </w:pPr>
    </w:p>
    <w:p w14:paraId="748B71C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249A0BA9">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44BE16CE">
      <w:pPr>
        <w:spacing w:line="360" w:lineRule="auto"/>
        <w:rPr>
          <w:rFonts w:ascii="宋体" w:hAnsi="宋体" w:cs="宋体"/>
          <w:b/>
          <w:color w:val="auto"/>
          <w:sz w:val="24"/>
          <w:highlight w:val="none"/>
        </w:rPr>
      </w:pPr>
    </w:p>
    <w:p w14:paraId="4B7DB07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FE74741">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56A55EC8">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2131F427">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14703950">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30536DEE">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0BAD225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0C0A7BFC">
      <w:pPr>
        <w:pStyle w:val="132"/>
        <w:snapToGrid w:val="0"/>
        <w:spacing w:before="0"/>
        <w:ind w:firstLine="482"/>
        <w:rPr>
          <w:rStyle w:val="78"/>
          <w:color w:val="auto"/>
          <w:highlight w:val="none"/>
        </w:rPr>
      </w:pPr>
      <w:r>
        <w:rPr>
          <w:rFonts w:hint="eastAsia" w:ascii="宋体" w:hAnsi="宋体" w:cs="宋体"/>
          <w:b/>
          <w:color w:val="auto"/>
          <w:szCs w:val="24"/>
          <w:highlight w:val="none"/>
        </w:rPr>
        <w:t xml:space="preserve">23.4 </w:t>
      </w:r>
      <w:r>
        <w:rPr>
          <w:rFonts w:hint="eastAsia" w:ascii="宋体" w:hAnsi="宋体" w:cs="宋体"/>
          <w:bCs/>
          <w:color w:val="auto"/>
          <w:szCs w:val="24"/>
          <w:highlight w:val="none"/>
        </w:rPr>
        <w:t>由于中标、成交供应商原因导致重新采购的，应当承担支付代理费和专家评审费等费用在内的赔偿责任。</w:t>
      </w:r>
    </w:p>
    <w:p w14:paraId="09431E02">
      <w:pPr>
        <w:pStyle w:val="81"/>
        <w:rPr>
          <w:color w:val="auto"/>
          <w:highlight w:val="none"/>
        </w:rPr>
      </w:pPr>
    </w:p>
    <w:p w14:paraId="6EE2F3B0">
      <w:pPr>
        <w:snapToGrid w:val="0"/>
        <w:spacing w:line="360" w:lineRule="auto"/>
        <w:ind w:left="120" w:leftChars="57" w:firstLine="482" w:firstLineChars="150"/>
        <w:jc w:val="center"/>
        <w:rPr>
          <w:rFonts w:ascii="宋体" w:hAnsi="宋体" w:cs="宋体"/>
          <w:b/>
          <w:color w:val="auto"/>
          <w:sz w:val="32"/>
          <w:highlight w:val="none"/>
        </w:rPr>
      </w:pPr>
    </w:p>
    <w:p w14:paraId="13AB9349">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83E242C">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2FE7EDB">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38556D5A">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050EEB6">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BE28DD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3D6937A5">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8887F33">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77847B3A">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14:paraId="307846A6">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113B1B69">
      <w:pPr>
        <w:pStyle w:val="2"/>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rPr>
        <w:t>95763</w:t>
      </w:r>
      <w:r>
        <w:rPr>
          <w:rFonts w:hint="eastAsia" w:ascii="宋体" w:hAnsi="宋体" w:eastAsia="宋体" w:cs="宋体"/>
          <w:b w:val="0"/>
          <w:bCs w:val="0"/>
          <w:snapToGrid w:val="0"/>
          <w:color w:val="auto"/>
          <w:kern w:val="28"/>
          <w:sz w:val="24"/>
          <w:highlight w:val="none"/>
        </w:rPr>
        <w:t>。</w:t>
      </w:r>
    </w:p>
    <w:p w14:paraId="23973B1A">
      <w:pPr>
        <w:pStyle w:val="2"/>
        <w:rPr>
          <w:color w:val="auto"/>
          <w:highlight w:val="none"/>
        </w:rPr>
      </w:pPr>
      <w:r>
        <w:rPr>
          <w:rFonts w:ascii="宋体" w:hAnsi="宋体" w:eastAsia="宋体"/>
          <w:color w:val="auto"/>
          <w:sz w:val="24"/>
          <w:highlight w:val="none"/>
          <w:lang w:val="en-US"/>
        </w:rPr>
        <w:t>27.预付款</w:t>
      </w:r>
    </w:p>
    <w:p w14:paraId="7BC31182">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0583A9DB">
      <w:pPr>
        <w:rPr>
          <w:color w:val="auto"/>
          <w:highlight w:val="none"/>
        </w:rPr>
      </w:pPr>
    </w:p>
    <w:p w14:paraId="2717F354">
      <w:pPr>
        <w:snapToGrid w:val="0"/>
        <w:spacing w:line="360" w:lineRule="auto"/>
        <w:ind w:firstLine="3357" w:firstLineChars="1045"/>
        <w:rPr>
          <w:rFonts w:ascii="宋体" w:hAnsi="宋体" w:cs="宋体"/>
          <w:b/>
          <w:color w:val="auto"/>
          <w:sz w:val="32"/>
          <w:highlight w:val="none"/>
        </w:rPr>
      </w:pPr>
    </w:p>
    <w:p w14:paraId="5CDE9CE7">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63363D61">
      <w:pPr>
        <w:pStyle w:val="132"/>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2DDAEE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7D8C50C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B04A3B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4C0A466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413CA95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F39AECC">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2F39E6D">
      <w:pPr>
        <w:tabs>
          <w:tab w:val="left" w:pos="0"/>
        </w:tabs>
        <w:spacing w:line="360" w:lineRule="auto"/>
        <w:ind w:firstLine="480"/>
        <w:rPr>
          <w:rFonts w:ascii="宋体" w:hAnsi="宋体" w:cs="宋体"/>
          <w:color w:val="auto"/>
          <w:sz w:val="24"/>
          <w:highlight w:val="none"/>
        </w:rPr>
      </w:pPr>
    </w:p>
    <w:p w14:paraId="07119F0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4A0EAAE1">
      <w:pPr>
        <w:pStyle w:val="25"/>
        <w:spacing w:line="360" w:lineRule="auto"/>
        <w:ind w:firstLine="0" w:firstLineChars="0"/>
        <w:rPr>
          <w:rFonts w:cs="宋体"/>
          <w:b/>
          <w:color w:val="auto"/>
          <w:highlight w:val="none"/>
        </w:rPr>
      </w:pPr>
      <w:r>
        <w:rPr>
          <w:rFonts w:hint="eastAsia" w:cs="宋体"/>
          <w:b/>
          <w:color w:val="auto"/>
          <w:highlight w:val="none"/>
        </w:rPr>
        <w:t>30.验收</w:t>
      </w:r>
    </w:p>
    <w:p w14:paraId="2FBE63B0">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6032AA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32875E9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43D91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BEBF6DC">
      <w:pPr>
        <w:pStyle w:val="2"/>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066A35E9">
      <w:pPr>
        <w:pStyle w:val="81"/>
        <w:rPr>
          <w:color w:val="auto"/>
          <w:highlight w:val="none"/>
        </w:rPr>
      </w:pPr>
    </w:p>
    <w:bookmarkEnd w:id="13"/>
    <w:p w14:paraId="28553AAD">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75236011"/>
      <w:bookmarkEnd w:id="15"/>
      <w:bookmarkStart w:id="16" w:name="_Hlt75236290"/>
      <w:bookmarkEnd w:id="16"/>
      <w:bookmarkStart w:id="17" w:name="_Hlt68073093"/>
      <w:bookmarkEnd w:id="17"/>
      <w:bookmarkStart w:id="18" w:name="_Hlt68057669"/>
      <w:bookmarkEnd w:id="18"/>
      <w:bookmarkStart w:id="19" w:name="_Hlt74730295"/>
      <w:bookmarkEnd w:id="19"/>
      <w:bookmarkStart w:id="20" w:name="_Hlt68403820"/>
      <w:bookmarkEnd w:id="20"/>
      <w:bookmarkStart w:id="21" w:name="_Hlt74729768"/>
      <w:bookmarkEnd w:id="21"/>
      <w:bookmarkStart w:id="22" w:name="_Hlt74714665"/>
      <w:bookmarkEnd w:id="22"/>
      <w:bookmarkStart w:id="23" w:name="_Hlt75236101"/>
      <w:bookmarkEnd w:id="23"/>
      <w:bookmarkStart w:id="24" w:name="_Hlt74707468"/>
      <w:bookmarkEnd w:id="24"/>
      <w:bookmarkStart w:id="25" w:name="_Hlt68072998"/>
      <w:bookmarkEnd w:id="25"/>
      <w:bookmarkStart w:id="26" w:name="_Hlt68072990"/>
      <w:bookmarkEnd w:id="26"/>
    </w:p>
    <w:bookmarkEnd w:id="11"/>
    <w:bookmarkEnd w:id="12"/>
    <w:p w14:paraId="0881EF04">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36E42531">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val="en-US" w:eastAsia="zh-CN"/>
        </w:rPr>
        <w:t>（一）集镇环境卫生保洁</w:t>
      </w:r>
    </w:p>
    <w:p w14:paraId="1199EC6F">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保洁范围</w:t>
      </w:r>
    </w:p>
    <w:p w14:paraId="0CD20C66">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（1）太阳集镇</w:t>
      </w:r>
    </w:p>
    <w:p w14:paraId="1EC92A20">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① 02省道：纱管厂至凤凰桥头，包括高速路口砖厂弄堂，迎宾一弄，迎宾二弄，安玛汽修弄堂、金轮工具厂弄堂、卫生院弄堂，乌岗口向路口内30米，老农贸市场及旁边弄堂（丁字路口）、电管站旁边弄堂、太阳工具厂弄堂、太阳成校弄堂、凤凰广场西弄堂、上太阳加油站西边弄堂、老粮站道路、小娟菜馆边弄堂、古井公园。</w:t>
      </w:r>
    </w:p>
    <w:p w14:paraId="3FCE6A2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② 迎宾路：北至农夫集市，南至太阳花转盘。包括迎宾南路塑胶彩印旁边弄堂。</w:t>
      </w:r>
    </w:p>
    <w:p w14:paraId="041BC946">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③ 枫树岭工业园区：王家路村道，南至王家路口，北至02省道；厂区南边，东至沈家道路丁字口，西至天山工业园区厂外；厂区北边，西至村垃圾房东至02省道口。</w:t>
      </w:r>
    </w:p>
    <w:p w14:paraId="78635CF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④ 太阳花转盘至扶善75号。</w:t>
      </w:r>
    </w:p>
    <w:p w14:paraId="6965C96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⑤ 摇铃收集：太阳大街、迎宾路沿街商铺分类垃圾收集及上太阳等邻近村的定点收运，工作期间需要注意摇铃收集时间，尽量避免居民休息。</w:t>
      </w:r>
    </w:p>
    <w:p w14:paraId="227EF34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（2）公共场所</w:t>
      </w:r>
    </w:p>
    <w:p w14:paraId="561C22A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① 4个停车场：政府旁停车场、邮政停车场、乌岗口停车场、高速路口停车场。</w:t>
      </w:r>
    </w:p>
    <w:p w14:paraId="30C9208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auto"/>
          <w:sz w:val="24"/>
          <w:szCs w:val="24"/>
          <w:lang w:val="en-US" w:eastAsia="zh-CN"/>
        </w:rPr>
        <w:t>② 3个公共卫生间：高速路口卫生间和政府旁停车场卫生间、农夫集市卫生间。</w:t>
      </w:r>
    </w:p>
    <w:p w14:paraId="53A657A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③ 2个广场：凤凰广场和太阳桥头广场。</w:t>
      </w:r>
    </w:p>
    <w:p w14:paraId="648C9E0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（3）“牛皮癣”及杂草清理</w:t>
      </w:r>
    </w:p>
    <w:p w14:paraId="529D7A61">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太阳集镇保洁范围内“牛皮癣”清理及杂草清理（包括公园、绿化带、人行道板及里弄小巷）</w:t>
      </w:r>
    </w:p>
    <w:p w14:paraId="07361516">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保洁要求</w:t>
      </w:r>
    </w:p>
    <w:p w14:paraId="17423EA2">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（1）保洁范围内道路绿化隔离带、道路两侧绿化带（视线范围内）、开放式绿地（视线范围内）、社区里弄小巷等范围内绿化带保洁</w:t>
      </w:r>
      <w:r>
        <w:rPr>
          <w:rFonts w:hint="eastAsia" w:ascii="宋体" w:hAnsi="宋体" w:eastAsia="宋体" w:cs="宋体"/>
          <w:b w:val="0"/>
          <w:bCs w:val="0"/>
          <w:color w:val="auto"/>
          <w:sz w:val="24"/>
          <w:szCs w:val="24"/>
          <w:lang w:val="en-US" w:eastAsia="zh-CN"/>
        </w:rPr>
        <w:t>及杂草清理</w:t>
      </w:r>
      <w:r>
        <w:rPr>
          <w:rFonts w:hint="eastAsia" w:ascii="宋体" w:hAnsi="宋体" w:eastAsia="宋体" w:cs="宋体"/>
          <w:b w:val="0"/>
          <w:bCs w:val="0"/>
          <w:color w:val="auto"/>
          <w:sz w:val="24"/>
          <w:szCs w:val="24"/>
        </w:rPr>
        <w:t>；</w:t>
      </w:r>
    </w:p>
    <w:p w14:paraId="7BADEBBD">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（2）对镇的垃圾箱、果壳箱外表保持干净，每周清洗</w:t>
      </w:r>
      <w:r>
        <w:rPr>
          <w:rFonts w:hint="eastAsia" w:ascii="宋体" w:hAnsi="宋体" w:eastAsia="宋体" w:cs="宋体"/>
          <w:b w:val="0"/>
          <w:bCs w:val="0"/>
          <w:color w:val="auto"/>
          <w:sz w:val="24"/>
          <w:szCs w:val="24"/>
          <w:lang w:eastAsia="zh-CN"/>
        </w:rPr>
        <w:t>不少于</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次，候车亭、桥梁栏杆、隔离栏杆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2.2米以下路灯杆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交通信号灯杆等公共设施、城市家具保持干净，每月清洗不少于1次，特殊情况除外。</w:t>
      </w:r>
    </w:p>
    <w:p w14:paraId="003AF161">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）落实责任保洁区域边界管理，保洁时应向保洁边界以外延伸5米，不留保洁盲区空白点；</w:t>
      </w:r>
    </w:p>
    <w:p w14:paraId="24EE2759">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）及时清扫、清洗因突发情况污染的道路（</w:t>
      </w:r>
      <w:r>
        <w:rPr>
          <w:rFonts w:hint="eastAsia" w:ascii="宋体" w:hAnsi="宋体" w:eastAsia="宋体" w:cs="宋体"/>
          <w:b w:val="0"/>
          <w:bCs w:val="0"/>
          <w:color w:val="auto"/>
          <w:sz w:val="24"/>
          <w:szCs w:val="24"/>
          <w:lang w:eastAsia="zh-CN"/>
        </w:rPr>
        <w:t>含</w:t>
      </w:r>
      <w:r>
        <w:rPr>
          <w:rFonts w:hint="eastAsia" w:ascii="宋体" w:hAnsi="宋体" w:eastAsia="宋体" w:cs="宋体"/>
          <w:b w:val="0"/>
          <w:bCs w:val="0"/>
          <w:color w:val="auto"/>
          <w:sz w:val="24"/>
          <w:szCs w:val="24"/>
        </w:rPr>
        <w:t>各类投诉、110联动、城管96310、区长公开电话等）</w:t>
      </w:r>
    </w:p>
    <w:p w14:paraId="17C77D8D">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）做好</w:t>
      </w:r>
      <w:r>
        <w:rPr>
          <w:rFonts w:hint="eastAsia" w:ascii="宋体" w:hAnsi="宋体" w:eastAsia="宋体" w:cs="宋体"/>
          <w:b w:val="0"/>
          <w:bCs w:val="0"/>
          <w:color w:val="auto"/>
          <w:sz w:val="24"/>
          <w:szCs w:val="24"/>
        </w:rPr>
        <w:t xml:space="preserve">抗台防台、抗雪防冰冻等各类工作的应急保障； </w:t>
      </w:r>
    </w:p>
    <w:p w14:paraId="25B2652B">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）做好法定节假日、政府举办的重大活动期间的保洁工作；</w:t>
      </w:r>
    </w:p>
    <w:p w14:paraId="3088C72F">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）应主管单位要求，无条件响应完成重大检查评比、庆典活动</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lang w:val="en-US" w:eastAsia="zh-CN"/>
        </w:rPr>
        <w:t>重大保障</w:t>
      </w:r>
      <w:r>
        <w:rPr>
          <w:rFonts w:hint="eastAsia" w:ascii="宋体" w:hAnsi="宋体" w:eastAsia="宋体" w:cs="宋体"/>
          <w:b w:val="0"/>
          <w:bCs w:val="0"/>
          <w:color w:val="auto"/>
          <w:sz w:val="24"/>
          <w:szCs w:val="24"/>
        </w:rPr>
        <w:t>期间的市容环境卫生保障任务；</w:t>
      </w:r>
    </w:p>
    <w:p w14:paraId="1308E765">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）凤凰府邸开放式小区垃圾</w:t>
      </w:r>
      <w:r>
        <w:rPr>
          <w:rFonts w:hint="eastAsia" w:ascii="宋体" w:hAnsi="宋体" w:eastAsia="宋体" w:cs="宋体"/>
          <w:b w:val="0"/>
          <w:bCs w:val="0"/>
          <w:color w:val="auto"/>
          <w:sz w:val="24"/>
          <w:szCs w:val="24"/>
          <w:lang w:eastAsia="zh-CN"/>
        </w:rPr>
        <w:t>每日</w:t>
      </w:r>
      <w:r>
        <w:rPr>
          <w:rFonts w:hint="eastAsia" w:ascii="宋体" w:hAnsi="宋体" w:eastAsia="宋体" w:cs="宋体"/>
          <w:b w:val="0"/>
          <w:bCs w:val="0"/>
          <w:color w:val="auto"/>
          <w:sz w:val="24"/>
          <w:szCs w:val="24"/>
        </w:rPr>
        <w:t>定时收运，</w:t>
      </w:r>
      <w:r>
        <w:rPr>
          <w:rFonts w:hint="eastAsia" w:ascii="宋体" w:hAnsi="宋体" w:eastAsia="宋体" w:cs="宋体"/>
          <w:b w:val="0"/>
          <w:bCs w:val="0"/>
          <w:color w:val="auto"/>
          <w:sz w:val="24"/>
          <w:szCs w:val="24"/>
          <w:lang w:eastAsia="zh-CN"/>
        </w:rPr>
        <w:t>每周</w:t>
      </w:r>
      <w:r>
        <w:rPr>
          <w:rFonts w:hint="eastAsia" w:ascii="宋体" w:hAnsi="宋体" w:eastAsia="宋体" w:cs="宋体"/>
          <w:b w:val="0"/>
          <w:bCs w:val="0"/>
          <w:color w:val="auto"/>
          <w:sz w:val="24"/>
          <w:szCs w:val="24"/>
        </w:rPr>
        <w:t>定时清洗保洁范围内4色垃圾桶、垃圾桶周边地面。</w:t>
      </w:r>
    </w:p>
    <w:p w14:paraId="22516F64">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保洁时间</w:t>
      </w:r>
    </w:p>
    <w:p w14:paraId="4858ADAD">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（1）普扫作业时间应符合下列要求：普扫作业每日不少于2次；普扫完成时间：每日首次普扫，夏秋季节在上午7:</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0之前完成，春冬季在上午</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0之前完成；每日二次普扫夏秋季节在1</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eastAsia="zh-CN"/>
        </w:rPr>
        <w:t>（春冬季节</w:t>
      </w:r>
      <w:r>
        <w:rPr>
          <w:rFonts w:hint="eastAsia" w:ascii="宋体" w:hAnsi="宋体" w:eastAsia="宋体" w:cs="宋体"/>
          <w:b w:val="0"/>
          <w:bCs w:val="0"/>
          <w:color w:val="auto"/>
          <w:sz w:val="24"/>
          <w:szCs w:val="24"/>
          <w:lang w:val="en-US" w:eastAsia="zh-CN"/>
        </w:rPr>
        <w:t>在14:30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之前完成，在遇特殊天气或路面落叶较多季节，可视实际情况适当延长。</w:t>
      </w:r>
    </w:p>
    <w:p w14:paraId="23E40B46">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（2）每日清扫保洁时间规定</w:t>
      </w:r>
    </w:p>
    <w:p w14:paraId="31D00C02">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道路</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小时保洁：夏秋季节【</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0（其中建议</w:t>
      </w: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0-1</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0为休息时间）】，春冬季节【6:30—</w:t>
      </w: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0（其中建议1</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0-1</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0为休息时间）】</w:t>
      </w:r>
      <w:r>
        <w:rPr>
          <w:rFonts w:hint="eastAsia" w:ascii="宋体" w:hAnsi="宋体" w:eastAsia="宋体" w:cs="宋体"/>
          <w:b w:val="0"/>
          <w:bCs w:val="0"/>
          <w:color w:val="auto"/>
          <w:sz w:val="24"/>
          <w:szCs w:val="24"/>
          <w:lang w:eastAsia="zh-CN"/>
        </w:rPr>
        <w:t>。</w:t>
      </w:r>
    </w:p>
    <w:p w14:paraId="36801516">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（3）机械化作业路段洒水、冲洗、机扫等轮班作业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作业时间：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0，冬季2度以下禁止涉水作业。</w:t>
      </w:r>
      <w:r>
        <w:rPr>
          <w:rFonts w:hint="eastAsia" w:ascii="宋体" w:hAnsi="宋体" w:eastAsia="宋体" w:cs="宋体"/>
          <w:b w:val="0"/>
          <w:bCs w:val="0"/>
          <w:color w:val="auto"/>
          <w:sz w:val="24"/>
          <w:szCs w:val="24"/>
          <w:lang w:val="en-US" w:eastAsia="zh-CN"/>
        </w:rPr>
        <w:t>）</w:t>
      </w:r>
    </w:p>
    <w:p w14:paraId="0670291F">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垃圾</w:t>
      </w:r>
      <w:r>
        <w:rPr>
          <w:rFonts w:hint="eastAsia" w:ascii="宋体" w:hAnsi="宋体" w:eastAsia="宋体" w:cs="宋体"/>
          <w:b/>
          <w:bCs/>
          <w:color w:val="auto"/>
          <w:sz w:val="24"/>
          <w:szCs w:val="24"/>
          <w:lang w:eastAsia="zh-CN"/>
        </w:rPr>
        <w:t>分类收运</w:t>
      </w:r>
    </w:p>
    <w:p w14:paraId="582AA66C">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（1）每日对保洁范围内所有垃圾、4色垃圾桶、果壳箱进行分类清运并日产日清。</w:t>
      </w:r>
    </w:p>
    <w:p w14:paraId="7B25E250">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（2）每日对全镇18个行政村产生的生活垃圾须做到分类清运并日产日清，保证每日有其他垃圾和易腐垃圾车对各村中转站垃圾分类运输，不得出现混运情况，不得有明显垃圾堆放。</w:t>
      </w:r>
    </w:p>
    <w:p w14:paraId="55F6DDBC">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每日对集镇沿街商铺、驻镇单位和集镇范围内企业（包括天山工业园区，扶善工业园区，太阳村、枫树岭村范围内企业等）（下同）产生的生活垃圾进行分类清运至指定集中点，发现分类不正确时，做好督促整改，并拍照取证并上报给镇相关科室。</w:t>
      </w:r>
    </w:p>
    <w:p w14:paraId="3030840A">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（4）集镇易腐垃圾收运：沿街商铺、驻镇单位和集镇范围内企业易腐垃圾由专用收集车辆每天定时上门收集至镇易腐垃圾处理站或有资质的专业公司进行处理。</w:t>
      </w:r>
    </w:p>
    <w:p w14:paraId="01AF034A">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（5）要确保各村、各企业垃圾中转点、垃圾房、垃圾桶无垃圾外溢现象，若垃圾量突增，应根据实际情况及时调配力量予以清运。</w:t>
      </w:r>
    </w:p>
    <w:p w14:paraId="2E47DF99">
      <w:pPr>
        <w:pStyle w:val="80"/>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u w:val="none"/>
          <w:lang w:val="en-US" w:eastAsia="zh-CN"/>
        </w:rPr>
      </w:pPr>
      <w:r>
        <w:rPr>
          <w:rFonts w:hint="eastAsia" w:ascii="宋体" w:hAnsi="宋体" w:eastAsia="宋体" w:cs="宋体"/>
          <w:b w:val="0"/>
          <w:bCs w:val="0"/>
          <w:color w:val="auto"/>
          <w:sz w:val="24"/>
          <w:szCs w:val="24"/>
          <w:u w:val="none"/>
          <w:lang w:val="en-US" w:eastAsia="zh-CN"/>
        </w:rPr>
        <w:t>（6）</w:t>
      </w:r>
      <w:r>
        <w:rPr>
          <w:rFonts w:hint="eastAsia" w:ascii="宋体" w:hAnsi="宋体" w:eastAsia="宋体" w:cs="宋体"/>
          <w:b w:val="0"/>
          <w:bCs w:val="0"/>
          <w:color w:val="auto"/>
          <w:kern w:val="2"/>
          <w:sz w:val="24"/>
          <w:szCs w:val="24"/>
          <w:u w:val="none"/>
          <w:lang w:val="en-US" w:eastAsia="zh-CN" w:bidi="ar-SA"/>
        </w:rPr>
        <w:t>直运、转运作业过程中严禁对周边环境 造成“二次污染”，不得有明显垃圾堆放。</w:t>
      </w:r>
    </w:p>
    <w:p w14:paraId="5FDA5183">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对集镇大街、企业、各行政村垃圾</w:t>
      </w:r>
      <w:r>
        <w:rPr>
          <w:rFonts w:hint="eastAsia" w:ascii="宋体" w:hAnsi="宋体" w:eastAsia="宋体" w:cs="宋体"/>
          <w:color w:val="auto"/>
          <w:sz w:val="24"/>
          <w:szCs w:val="24"/>
          <w:lang w:val="en-US" w:eastAsia="zh-CN"/>
        </w:rPr>
        <w:t>收运情况</w:t>
      </w:r>
      <w:r>
        <w:rPr>
          <w:rFonts w:hint="eastAsia" w:ascii="宋体" w:hAnsi="宋体" w:eastAsia="宋体" w:cs="宋体"/>
          <w:color w:val="auto"/>
          <w:sz w:val="24"/>
          <w:szCs w:val="24"/>
        </w:rPr>
        <w:t>进行记录，形成台账；向镇及时反馈各村卫生状况及垃圾分类工作开展情况，并配合甲方进行考核管理。</w:t>
      </w:r>
    </w:p>
    <w:p w14:paraId="25DAF644">
      <w:pPr>
        <w:pStyle w:val="23"/>
        <w:keepNext w:val="0"/>
        <w:keepLines w:val="0"/>
        <w:pageBreakBefore w:val="0"/>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垃圾分类处置</w:t>
      </w:r>
    </w:p>
    <w:p w14:paraId="2729AD91">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全镇18个行政村、驻镇单位、企业等的再生资源回收站内可回收物、有害垃圾每月清运一次以上，转运至镇集中收集点，并负责后期回收处置。</w:t>
      </w:r>
    </w:p>
    <w:p w14:paraId="0B237CDF">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（2）全镇18个行政村等的特殊垃圾收集点每两周清运一次以上，并对园林垃圾还山还田回收处理、大件垃圾进行破拆处理回收。装修垃圾的处理的费用由相应农户自行承担。</w:t>
      </w:r>
    </w:p>
    <w:p w14:paraId="085A2180">
      <w:pPr>
        <w:pStyle w:val="23"/>
        <w:keepNext w:val="0"/>
        <w:keepLines w:val="0"/>
        <w:pageBreakBefore w:val="0"/>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6.其他</w:t>
      </w:r>
    </w:p>
    <w:p w14:paraId="023DF51F">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（1）对集镇的垃圾桶每年更换1次并根据上级相关任务的需要及时增加更换，保洁期间破损及时维护。</w:t>
      </w:r>
    </w:p>
    <w:p w14:paraId="2830A7D0">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none"/>
        </w:rPr>
        <w:t>每</w:t>
      </w:r>
      <w:r>
        <w:rPr>
          <w:rFonts w:hint="eastAsia" w:ascii="宋体" w:hAnsi="宋体" w:eastAsia="宋体" w:cs="宋体"/>
          <w:color w:val="auto"/>
          <w:sz w:val="24"/>
          <w:szCs w:val="24"/>
          <w:u w:val="none"/>
          <w:lang w:val="en-US" w:eastAsia="zh-CN"/>
        </w:rPr>
        <w:t>天</w:t>
      </w:r>
      <w:r>
        <w:rPr>
          <w:rFonts w:hint="eastAsia" w:ascii="宋体" w:hAnsi="宋体" w:eastAsia="宋体" w:cs="宋体"/>
          <w:color w:val="auto"/>
          <w:sz w:val="24"/>
          <w:szCs w:val="24"/>
          <w:u w:val="none"/>
        </w:rPr>
        <w:t>对太</w:t>
      </w:r>
      <w:r>
        <w:rPr>
          <w:rFonts w:hint="eastAsia" w:ascii="宋体" w:hAnsi="宋体" w:eastAsia="宋体" w:cs="宋体"/>
          <w:color w:val="auto"/>
          <w:sz w:val="24"/>
          <w:szCs w:val="24"/>
        </w:rPr>
        <w:t>阳大街路面</w:t>
      </w:r>
      <w:r>
        <w:rPr>
          <w:rFonts w:hint="eastAsia" w:ascii="宋体" w:hAnsi="宋体" w:cs="宋体"/>
          <w:color w:val="auto"/>
          <w:sz w:val="24"/>
          <w:szCs w:val="24"/>
          <w:lang w:val="en-US" w:eastAsia="zh-CN"/>
        </w:rPr>
        <w:t>洒水</w:t>
      </w:r>
      <w:r>
        <w:rPr>
          <w:rFonts w:hint="eastAsia" w:ascii="宋体" w:hAnsi="宋体" w:eastAsia="宋体" w:cs="宋体"/>
          <w:color w:val="auto"/>
          <w:sz w:val="24"/>
          <w:szCs w:val="24"/>
        </w:rPr>
        <w:t>一次，每月对太阳大街两侧人行道冲洗一次，如甲方有需求临时增加频次的，乙方应按甲方要求执行。</w:t>
      </w:r>
    </w:p>
    <w:p w14:paraId="53711E86">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合同期内，自排计划提供行政村、企业等垃圾分类培训25次以上。如甲方有需求临时增加频次的，乙方应按甲方要求执行。</w:t>
      </w:r>
    </w:p>
    <w:p w14:paraId="05A4F02B">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241" w:firstLineChars="100"/>
        <w:jc w:val="left"/>
        <w:textAlignment w:val="auto"/>
        <w:outlineLvl w:val="9"/>
        <w:rPr>
          <w:rFonts w:hint="eastAsia" w:ascii="宋体" w:hAnsi="宋体" w:eastAsia="宋体" w:cs="宋体"/>
          <w:b/>
          <w:bCs/>
          <w:color w:val="auto"/>
          <w:sz w:val="24"/>
          <w:szCs w:val="24"/>
          <w:lang w:val="en-US" w:eastAsia="zh-CN"/>
        </w:rPr>
      </w:pPr>
    </w:p>
    <w:p w14:paraId="2E9CEEB9">
      <w:pPr>
        <w:pStyle w:val="23"/>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（二）太阳镇垃圾中转站（减量房）运营管理及垃圾</w:t>
      </w:r>
      <w:r>
        <w:rPr>
          <w:rFonts w:hint="eastAsia" w:ascii="宋体" w:hAnsi="宋体" w:eastAsia="宋体" w:cs="宋体"/>
          <w:b/>
          <w:bCs/>
          <w:snapToGrid w:val="0"/>
          <w:color w:val="000000"/>
          <w:kern w:val="0"/>
          <w:sz w:val="24"/>
          <w:szCs w:val="24"/>
          <w:highlight w:val="none"/>
        </w:rPr>
        <w:t>外运</w:t>
      </w:r>
      <w:r>
        <w:rPr>
          <w:rFonts w:hint="eastAsia" w:ascii="宋体" w:hAnsi="宋体" w:eastAsia="宋体" w:cs="宋体"/>
          <w:b/>
          <w:bCs/>
          <w:snapToGrid w:val="0"/>
          <w:color w:val="000000"/>
          <w:kern w:val="0"/>
          <w:sz w:val="24"/>
          <w:szCs w:val="24"/>
          <w:highlight w:val="none"/>
          <w:lang w:val="en-US" w:eastAsia="zh-CN"/>
        </w:rPr>
        <w:t>处置</w:t>
      </w:r>
    </w:p>
    <w:p w14:paraId="7B644250">
      <w:pPr>
        <w:pStyle w:val="23"/>
        <w:keepNext w:val="0"/>
        <w:keepLines w:val="0"/>
        <w:pageBreakBefore w:val="0"/>
        <w:numPr>
          <w:ilvl w:val="0"/>
          <w:numId w:val="0"/>
        </w:numPr>
        <w:kinsoku/>
        <w:wordWrap/>
        <w:overflowPunct/>
        <w:topLinePunct w:val="0"/>
        <w:autoSpaceDE/>
        <w:autoSpaceDN/>
        <w:bidi w:val="0"/>
        <w:spacing w:line="360" w:lineRule="auto"/>
        <w:ind w:left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1.垃圾减量房运维</w:t>
      </w:r>
    </w:p>
    <w:p w14:paraId="26E3A9A8">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napToGrid w:val="0"/>
          <w:color w:val="000000"/>
          <w:kern w:val="0"/>
          <w:sz w:val="24"/>
          <w:szCs w:val="24"/>
          <w:highlight w:val="none"/>
        </w:rPr>
      </w:pPr>
      <w:r>
        <w:rPr>
          <w:rFonts w:hint="eastAsia" w:ascii="宋体" w:hAnsi="宋体" w:eastAsia="宋体" w:cs="宋体"/>
          <w:color w:val="auto"/>
          <w:sz w:val="24"/>
          <w:szCs w:val="24"/>
          <w:lang w:val="en-US" w:eastAsia="zh-CN"/>
        </w:rPr>
        <w:t>做好垃圾减量房的运行及日常维护，做到易腐垃圾来料日产日清，规范操作垃圾减量设备，所产生的污水由乙方定期抽吸并运至专业处理公司处理并提供台账，设备维修费用由甲方负责。</w:t>
      </w:r>
    </w:p>
    <w:p w14:paraId="715C8300">
      <w:pPr>
        <w:keepNext w:val="0"/>
        <w:keepLines w:val="0"/>
        <w:pageBreakBefore w:val="0"/>
        <w:widowControl w:val="0"/>
        <w:numPr>
          <w:ilvl w:val="0"/>
          <w:numId w:val="0"/>
        </w:numPr>
        <w:kinsoku/>
        <w:wordWrap/>
        <w:overflowPunct/>
        <w:topLinePunct w:val="0"/>
        <w:autoSpaceDE/>
        <w:autoSpaceDN/>
        <w:bidi w:val="0"/>
        <w:spacing w:line="360" w:lineRule="auto"/>
        <w:ind w:left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2.设备及人员配置</w:t>
      </w:r>
    </w:p>
    <w:p w14:paraId="11AAF9E0">
      <w:pPr>
        <w:keepNext w:val="0"/>
        <w:keepLines w:val="0"/>
        <w:pageBreakBefore w:val="0"/>
        <w:widowControl w:val="0"/>
        <w:numPr>
          <w:ilvl w:val="0"/>
          <w:numId w:val="0"/>
        </w:numPr>
        <w:kinsoku/>
        <w:wordWrap/>
        <w:overflowPunct/>
        <w:topLinePunct w:val="0"/>
        <w:autoSpaceDE/>
        <w:autoSpaceDN/>
        <w:bidi w:val="0"/>
        <w:spacing w:line="360" w:lineRule="auto"/>
        <w:ind w:leftChars="200"/>
        <w:jc w:val="left"/>
        <w:textAlignment w:val="auto"/>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kern w:val="0"/>
          <w:sz w:val="24"/>
          <w:szCs w:val="24"/>
          <w:highlight w:val="none"/>
          <w:lang w:val="en-US" w:eastAsia="zh-CN"/>
        </w:rPr>
        <w:t>（1）25吨</w:t>
      </w:r>
      <w:r>
        <w:rPr>
          <w:rFonts w:hint="eastAsia" w:ascii="宋体" w:hAnsi="宋体" w:eastAsia="宋体" w:cs="宋体"/>
          <w:snapToGrid w:val="0"/>
          <w:color w:val="000000"/>
          <w:kern w:val="0"/>
          <w:sz w:val="24"/>
          <w:szCs w:val="24"/>
          <w:highlight w:val="none"/>
        </w:rPr>
        <w:t>勾臂车1辆</w:t>
      </w: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lang w:val="en-US" w:eastAsia="zh-CN"/>
        </w:rPr>
        <w:t>车辆上需安装GPS定位装置</w:t>
      </w: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rPr>
        <w:br w:type="textWrapping"/>
      </w:r>
      <w:r>
        <w:rPr>
          <w:rFonts w:hint="eastAsia" w:ascii="宋体" w:hAnsi="宋体" w:eastAsia="宋体" w:cs="宋体"/>
          <w:snapToGrid w:val="0"/>
          <w:color w:val="000000"/>
          <w:kern w:val="0"/>
          <w:sz w:val="24"/>
          <w:szCs w:val="24"/>
          <w:highlight w:val="none"/>
          <w:lang w:val="en-US" w:eastAsia="zh-CN"/>
        </w:rPr>
        <w:t>（2）</w:t>
      </w:r>
      <w:r>
        <w:rPr>
          <w:rFonts w:hint="eastAsia" w:ascii="宋体" w:hAnsi="宋体" w:eastAsia="宋体" w:cs="宋体"/>
          <w:snapToGrid w:val="0"/>
          <w:color w:val="000000"/>
          <w:kern w:val="0"/>
          <w:sz w:val="24"/>
          <w:szCs w:val="24"/>
          <w:highlight w:val="none"/>
        </w:rPr>
        <w:t>人员数量配置：</w:t>
      </w:r>
      <w:r>
        <w:rPr>
          <w:rFonts w:hint="eastAsia" w:ascii="宋体" w:hAnsi="宋体" w:eastAsia="宋体" w:cs="宋体"/>
          <w:snapToGrid w:val="0"/>
          <w:color w:val="000000"/>
          <w:kern w:val="0"/>
          <w:sz w:val="24"/>
          <w:szCs w:val="24"/>
          <w:highlight w:val="none"/>
          <w:lang w:val="en-US" w:eastAsia="zh-CN"/>
        </w:rPr>
        <w:t>垃圾中转站管理人员1人，勾臂车</w:t>
      </w:r>
      <w:r>
        <w:rPr>
          <w:rFonts w:hint="eastAsia" w:ascii="宋体" w:hAnsi="宋体" w:eastAsia="宋体" w:cs="宋体"/>
          <w:snapToGrid w:val="0"/>
          <w:color w:val="000000"/>
          <w:kern w:val="0"/>
          <w:sz w:val="24"/>
          <w:szCs w:val="24"/>
          <w:highlight w:val="none"/>
        </w:rPr>
        <w:t>驾驶员1人</w:t>
      </w:r>
    </w:p>
    <w:p w14:paraId="207F090C">
      <w:pPr>
        <w:keepNext w:val="0"/>
        <w:keepLines w:val="0"/>
        <w:pageBreakBefore w:val="0"/>
        <w:widowControl w:val="0"/>
        <w:numPr>
          <w:ilvl w:val="0"/>
          <w:numId w:val="0"/>
        </w:numPr>
        <w:kinsoku/>
        <w:wordWrap/>
        <w:overflowPunct/>
        <w:topLinePunct w:val="0"/>
        <w:autoSpaceDE/>
        <w:autoSpaceDN/>
        <w:bidi w:val="0"/>
        <w:spacing w:line="360" w:lineRule="auto"/>
        <w:ind w:left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3.服务要求</w:t>
      </w:r>
    </w:p>
    <w:p w14:paraId="513C4798">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（1）垃圾中转站内必须规范管理，规章制度、操作规程及时上墙；垃圾要及时压缩清运，并保持站内卫生整洁，严禁站内焚烧垃圾。</w:t>
      </w:r>
    </w:p>
    <w:p w14:paraId="5AA8C85B">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垃圾清运车辆车容车貌整洁，无破损，运输过程中应密闭运输，无吊挂，无抛、撒垃圾现象。垃圾应倾倒在指定地点，不得随处乱倒和焚烧垃圾，垃圾清运车辆作业完毕后应冲洗干净，做到车厢无积存垃圾、无污垢、无油污，底盘无垃圾、无污物、无油污、无泥浆。 </w:t>
      </w:r>
    </w:p>
    <w:p w14:paraId="7BD85966">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（3）确保各村、各企业垃圾中转点、垃圾房、垃圾桶无垃圾外溢现象，完成装运垃圾后，对垃圾房进行锁门（条件允许下）。若垃圾量突增，应根据实际情况及时调配力量予以清运。</w:t>
      </w:r>
    </w:p>
    <w:p w14:paraId="258C6B71">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（4）每日对全镇18个行政村产生的生活垃圾须做到分类清运并日产日清，不得有明显垃圾堆放。</w:t>
      </w:r>
    </w:p>
    <w:p w14:paraId="73097063">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（5）垃圾清运车辆应印有编号、监督电话、责任单位等信息，清运垃圾的车辆要按规定的路线行驶，规定地点停放，确保运行安全。</w:t>
      </w:r>
    </w:p>
    <w:p w14:paraId="5FEC29F6">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（6）垃圾清运车辆运输过程中不得滴漏污水。车辆应匀速行驶，不得急停急起，防止污水外溢。垃圾运输车在垃圾焚烧发电厂倾倒垃圾后须及时排空污水箱中的污水，并将污水排水口密闭。</w:t>
      </w:r>
    </w:p>
    <w:p w14:paraId="1CC5D44D">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hAnsi="宋体" w:eastAsia="宋体" w:cs="宋体"/>
          <w:color w:val="FF0000"/>
          <w:sz w:val="24"/>
          <w:szCs w:val="24"/>
          <w:lang w:val="en-US" w:eastAsia="zh-CN"/>
        </w:rPr>
      </w:pPr>
      <w:r>
        <w:rPr>
          <w:rFonts w:hint="eastAsia" w:ascii="宋体" w:hAnsi="宋体" w:eastAsia="宋体" w:cs="宋体"/>
          <w:b/>
          <w:bCs/>
          <w:color w:val="FF0000"/>
          <w:sz w:val="24"/>
          <w:szCs w:val="24"/>
          <w:lang w:val="en-US" w:eastAsia="zh-CN"/>
        </w:rPr>
        <w:t>（7）本项年总清运量约4000吨/年，2年预估总清运量为8000吨，最高限制单价89元/吨，具体结算金额以实际运输量为准。</w:t>
      </w:r>
    </w:p>
    <w:p w14:paraId="5482279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sz w:val="24"/>
          <w:szCs w:val="24"/>
          <w:lang w:val="en-US" w:eastAsia="zh-CN"/>
        </w:rPr>
      </w:pPr>
    </w:p>
    <w:p w14:paraId="7D48414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（三）</w:t>
      </w:r>
      <w:r>
        <w:rPr>
          <w:rFonts w:hint="eastAsia" w:ascii="宋体" w:hAnsi="宋体" w:eastAsia="宋体" w:cs="宋体"/>
          <w:b/>
          <w:bCs/>
          <w:sz w:val="24"/>
          <w:szCs w:val="24"/>
          <w:lang w:val="en-US" w:eastAsia="zh-CN"/>
        </w:rPr>
        <w:t>除四害（鼠、蟑、蚊、蝇）。</w:t>
      </w:r>
    </w:p>
    <w:p w14:paraId="406D113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1.防制区域范围</w:t>
      </w:r>
    </w:p>
    <w:p w14:paraId="13B72D5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太阳镇建成区（枫树岭村、太阳村、上太阳村）域范围：</w:t>
      </w:r>
    </w:p>
    <w:p w14:paraId="5841ED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（1）公共绿地、公共绿化带、广场、道路沿线、花卉苗圃等公共外环境；</w:t>
      </w:r>
    </w:p>
    <w:p w14:paraId="3BB86E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（2）建筑工地、拆迁区域、主次干道、背街小巷、河道两侧沿岸及各类下水道、窨井、阴沟等区域；</w:t>
      </w:r>
    </w:p>
    <w:p w14:paraId="740E77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（3）农贸市场、卫生院、政府大院、客运站、垃圾中转站、垃圾填埋场、公厕等场所；</w:t>
      </w:r>
    </w:p>
    <w:p w14:paraId="45AD6A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2.服务要求和标准</w:t>
      </w:r>
    </w:p>
    <w:p w14:paraId="60C5CCF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乙方使用的有害生物防制药物必须符合爱卫办和国家有关部门的相关规定，属无害、低毒，确保安全有效降低鼠、蚊子、苍蝇、蟑螂密度。服务质量达到国家C级标准，台账资料符合考核要求。</w:t>
      </w:r>
      <w:r>
        <w:rPr>
          <w:rFonts w:hint="eastAsia" w:ascii="宋体" w:hAnsi="宋体" w:cs="宋体"/>
          <w:color w:val="FF0000"/>
          <w:kern w:val="2"/>
          <w:sz w:val="24"/>
          <w:szCs w:val="24"/>
          <w:lang w:val="en-US" w:eastAsia="zh-CN" w:bidi="ar-SA"/>
        </w:rPr>
        <w:t>乙方须将除四害总费用的10%用于购买除四害技防设施。</w:t>
      </w:r>
    </w:p>
    <w:p w14:paraId="6C0D8AB1">
      <w:pPr>
        <w:pStyle w:val="24"/>
        <w:keepNext w:val="0"/>
        <w:keepLines w:val="0"/>
        <w:pageBreakBefore w:val="0"/>
        <w:widowControl w:val="0"/>
        <w:kinsoku/>
        <w:wordWrap/>
        <w:overflowPunct/>
        <w:topLinePunct w:val="0"/>
        <w:bidi w:val="0"/>
        <w:adjustRightInd w:val="0"/>
        <w:spacing w:line="360" w:lineRule="auto"/>
        <w:jc w:val="left"/>
        <w:textAlignment w:val="auto"/>
        <w:rPr>
          <w:rFonts w:hint="eastAsia" w:ascii="宋体" w:hAnsi="宋体" w:eastAsia="宋体" w:cs="宋体"/>
          <w:sz w:val="24"/>
          <w:szCs w:val="24"/>
          <w:lang w:eastAsia="zh-CN"/>
          <w:woUserID w:val="1"/>
        </w:rPr>
      </w:pPr>
      <w:r>
        <w:rPr>
          <w:rFonts w:hint="eastAsia" w:ascii="宋体" w:hAnsi="宋体" w:eastAsia="宋体" w:cs="宋体"/>
          <w:sz w:val="24"/>
          <w:szCs w:val="24"/>
          <w:lang w:eastAsia="zh-CN"/>
          <w:woUserID w:val="1"/>
        </w:rPr>
        <w:t xml:space="preserve"> 消杀频次：</w:t>
      </w:r>
      <w:r>
        <w:rPr>
          <w:rFonts w:hint="eastAsia" w:hAnsi="宋体" w:cs="宋体"/>
          <w:sz w:val="24"/>
          <w:szCs w:val="24"/>
          <w:lang w:val="en-US" w:eastAsia="zh-CN"/>
          <w:woUserID w:val="1"/>
        </w:rPr>
        <w:t>5</w:t>
      </w:r>
      <w:r>
        <w:rPr>
          <w:rFonts w:hint="eastAsia" w:ascii="宋体" w:hAnsi="宋体" w:eastAsia="宋体" w:cs="宋体"/>
          <w:sz w:val="24"/>
          <w:szCs w:val="24"/>
          <w:lang w:val="en-US" w:eastAsia="zh-CN"/>
          <w:woUserID w:val="1"/>
        </w:rPr>
        <w:t>月-11月每月</w:t>
      </w:r>
      <w:r>
        <w:rPr>
          <w:rFonts w:hint="eastAsia" w:hAnsi="宋体" w:cs="宋体"/>
          <w:color w:val="FF0000"/>
          <w:sz w:val="24"/>
          <w:szCs w:val="24"/>
          <w:lang w:val="en-US" w:eastAsia="zh-CN"/>
          <w:woUserID w:val="1"/>
        </w:rPr>
        <w:t>3</w:t>
      </w:r>
      <w:r>
        <w:rPr>
          <w:rFonts w:hint="eastAsia" w:ascii="宋体" w:hAnsi="宋体" w:eastAsia="宋体" w:cs="宋体"/>
          <w:color w:val="FF0000"/>
          <w:sz w:val="24"/>
          <w:szCs w:val="24"/>
          <w:lang w:eastAsia="zh-CN"/>
          <w:woUserID w:val="1"/>
        </w:rPr>
        <w:t>次</w:t>
      </w:r>
      <w:r>
        <w:rPr>
          <w:rFonts w:hint="eastAsia" w:ascii="宋体" w:hAnsi="宋体" w:eastAsia="宋体" w:cs="宋体"/>
          <w:sz w:val="24"/>
          <w:szCs w:val="24"/>
          <w:lang w:eastAsia="zh-CN"/>
          <w:woUserID w:val="1"/>
        </w:rPr>
        <w:t>，</w:t>
      </w:r>
      <w:r>
        <w:rPr>
          <w:rFonts w:hint="eastAsia" w:ascii="宋体" w:hAnsi="宋体" w:eastAsia="宋体" w:cs="宋体"/>
          <w:sz w:val="24"/>
          <w:szCs w:val="24"/>
          <w:lang w:val="en-US" w:eastAsia="zh-CN"/>
          <w:woUserID w:val="1"/>
        </w:rPr>
        <w:t>12月-</w:t>
      </w:r>
      <w:r>
        <w:rPr>
          <w:rFonts w:hint="eastAsia" w:hAnsi="宋体" w:cs="宋体"/>
          <w:sz w:val="24"/>
          <w:szCs w:val="24"/>
          <w:lang w:val="en-US" w:eastAsia="zh-CN"/>
          <w:woUserID w:val="1"/>
        </w:rPr>
        <w:t>4</w:t>
      </w:r>
      <w:r>
        <w:rPr>
          <w:rFonts w:hint="eastAsia" w:ascii="宋体" w:hAnsi="宋体" w:eastAsia="宋体" w:cs="宋体"/>
          <w:sz w:val="24"/>
          <w:szCs w:val="24"/>
          <w:lang w:val="en-US" w:eastAsia="zh-CN"/>
          <w:woUserID w:val="1"/>
        </w:rPr>
        <w:t>月</w:t>
      </w:r>
      <w:r>
        <w:rPr>
          <w:rFonts w:hint="eastAsia" w:ascii="宋体" w:hAnsi="宋体" w:eastAsia="宋体" w:cs="宋体"/>
          <w:sz w:val="24"/>
          <w:szCs w:val="24"/>
          <w:lang w:eastAsia="zh-CN"/>
          <w:woUserID w:val="1"/>
        </w:rPr>
        <w:t>每月</w:t>
      </w:r>
      <w:r>
        <w:rPr>
          <w:rFonts w:hint="eastAsia" w:hAnsi="宋体" w:cs="宋体"/>
          <w:color w:val="FF0000"/>
          <w:sz w:val="24"/>
          <w:szCs w:val="24"/>
          <w:lang w:val="en-US" w:eastAsia="zh-CN"/>
          <w:woUserID w:val="1"/>
        </w:rPr>
        <w:t>1</w:t>
      </w:r>
      <w:r>
        <w:rPr>
          <w:rFonts w:hint="eastAsia" w:ascii="宋体" w:hAnsi="宋体" w:eastAsia="宋体" w:cs="宋体"/>
          <w:color w:val="FF0000"/>
          <w:sz w:val="24"/>
          <w:szCs w:val="24"/>
          <w:lang w:eastAsia="zh-CN"/>
          <w:woUserID w:val="1"/>
        </w:rPr>
        <w:t>次</w:t>
      </w:r>
      <w:r>
        <w:rPr>
          <w:rFonts w:hint="eastAsia" w:ascii="宋体" w:hAnsi="宋体" w:eastAsia="宋体" w:cs="宋体"/>
          <w:sz w:val="24"/>
          <w:szCs w:val="24"/>
          <w:lang w:eastAsia="zh-CN"/>
          <w:woUserID w:val="1"/>
        </w:rPr>
        <w:t>。</w:t>
      </w:r>
    </w:p>
    <w:p w14:paraId="3F74CF70">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服务期：</w:t>
      </w:r>
      <w:r>
        <w:rPr>
          <w:rFonts w:hint="eastAsia" w:ascii="宋体" w:hAnsi="宋体" w:eastAsia="宋体" w:cs="宋体"/>
          <w:color w:val="auto"/>
          <w:sz w:val="24"/>
          <w:szCs w:val="24"/>
          <w:highlight w:val="none"/>
          <w:lang w:val="en-US" w:eastAsia="zh-CN"/>
        </w:rPr>
        <w:t>自合同签订之日起2年。</w:t>
      </w:r>
    </w:p>
    <w:p w14:paraId="33012F03">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付款方式：</w:t>
      </w:r>
    </w:p>
    <w:p w14:paraId="46A2113A">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生效及具备实施条件后，采购人将从保洁经费中提留16万元（即每季度2万元）作为考核资金，按季度向成交供应商结算季度服务费用（第一季度结算时间为正式运营后的三个月，此后的结算时间以三个月为间隔递推），合同履约一年后，根据考核结果，支付当年度考核资金。双方确认结算无误后，采购人凭成交供应商开具的服务发票进行支付。具体以合同签订为准。</w:t>
      </w:r>
    </w:p>
    <w:p w14:paraId="10E234E2">
      <w:pPr>
        <w:sectPr>
          <w:pgSz w:w="11906" w:h="16838"/>
          <w:pgMar w:top="1440" w:right="1800" w:bottom="1440" w:left="1800" w:header="851" w:footer="992" w:gutter="0"/>
          <w:cols w:space="425" w:num="1"/>
          <w:docGrid w:type="lines" w:linePitch="312" w:charSpace="0"/>
        </w:sectPr>
      </w:pPr>
    </w:p>
    <w:p w14:paraId="5A60A340">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人员配置表</w:t>
      </w:r>
    </w:p>
    <w:p w14:paraId="29C2B8A1">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p>
    <w:tbl>
      <w:tblPr>
        <w:tblStyle w:val="6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36"/>
        <w:gridCol w:w="5036"/>
        <w:gridCol w:w="2566"/>
      </w:tblGrid>
      <w:tr w14:paraId="4A76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1536" w:type="dxa"/>
            <w:tcBorders>
              <w:tl2br w:val="nil"/>
              <w:tr2bl w:val="nil"/>
            </w:tcBorders>
            <w:shd w:val="clear" w:color="auto" w:fill="FFFFFF"/>
            <w:noWrap/>
            <w:vAlign w:val="center"/>
          </w:tcPr>
          <w:p w14:paraId="28822125">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5036" w:type="dxa"/>
            <w:tcBorders>
              <w:tl2br w:val="nil"/>
              <w:tr2bl w:val="nil"/>
            </w:tcBorders>
            <w:shd w:val="clear" w:color="auto" w:fill="FFFFFF"/>
            <w:noWrap/>
            <w:vAlign w:val="center"/>
          </w:tcPr>
          <w:p w14:paraId="4571AAE1">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岗位</w:t>
            </w:r>
          </w:p>
        </w:tc>
        <w:tc>
          <w:tcPr>
            <w:tcW w:w="2566" w:type="dxa"/>
            <w:tcBorders>
              <w:tl2br w:val="nil"/>
              <w:tr2bl w:val="nil"/>
            </w:tcBorders>
            <w:shd w:val="clear" w:color="auto" w:fill="FFFFFF"/>
            <w:noWrap/>
            <w:vAlign w:val="center"/>
          </w:tcPr>
          <w:p w14:paraId="13C118DC">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人数</w:t>
            </w:r>
          </w:p>
        </w:tc>
      </w:tr>
      <w:tr w14:paraId="4DE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1536" w:type="dxa"/>
            <w:tcBorders>
              <w:tl2br w:val="nil"/>
              <w:tr2bl w:val="nil"/>
            </w:tcBorders>
            <w:shd w:val="clear" w:color="auto" w:fill="FFFFFF"/>
            <w:noWrap/>
            <w:vAlign w:val="center"/>
          </w:tcPr>
          <w:p w14:paraId="1069154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036" w:type="dxa"/>
            <w:tcBorders>
              <w:tl2br w:val="nil"/>
              <w:tr2bl w:val="nil"/>
            </w:tcBorders>
            <w:shd w:val="clear" w:color="auto" w:fill="FFFFFF"/>
            <w:noWrap/>
            <w:vAlign w:val="center"/>
          </w:tcPr>
          <w:p w14:paraId="510721E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项目管理员</w:t>
            </w:r>
          </w:p>
        </w:tc>
        <w:tc>
          <w:tcPr>
            <w:tcW w:w="2566" w:type="dxa"/>
            <w:tcBorders>
              <w:tl2br w:val="nil"/>
              <w:tr2bl w:val="nil"/>
            </w:tcBorders>
            <w:shd w:val="clear" w:color="auto" w:fill="FFFFFF"/>
            <w:noWrap/>
            <w:vAlign w:val="center"/>
          </w:tcPr>
          <w:p w14:paraId="0055AA7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1名</w:t>
            </w:r>
          </w:p>
        </w:tc>
      </w:tr>
      <w:tr w14:paraId="6252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1536" w:type="dxa"/>
            <w:tcBorders>
              <w:tl2br w:val="nil"/>
              <w:tr2bl w:val="nil"/>
            </w:tcBorders>
            <w:shd w:val="clear" w:color="auto" w:fill="FFFFFF"/>
            <w:noWrap/>
            <w:vAlign w:val="center"/>
          </w:tcPr>
          <w:p w14:paraId="560B7192">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5036" w:type="dxa"/>
            <w:tcBorders>
              <w:tl2br w:val="nil"/>
              <w:tr2bl w:val="nil"/>
            </w:tcBorders>
            <w:shd w:val="clear" w:color="auto" w:fill="FFFFFF"/>
            <w:noWrap/>
            <w:vAlign w:val="center"/>
          </w:tcPr>
          <w:p w14:paraId="36F13FE0">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集镇保洁员</w:t>
            </w:r>
          </w:p>
        </w:tc>
        <w:tc>
          <w:tcPr>
            <w:tcW w:w="2566" w:type="dxa"/>
            <w:tcBorders>
              <w:tl2br w:val="nil"/>
              <w:tr2bl w:val="nil"/>
            </w:tcBorders>
            <w:shd w:val="clear" w:color="auto" w:fill="FFFFFF"/>
            <w:noWrap/>
            <w:vAlign w:val="center"/>
          </w:tcPr>
          <w:p w14:paraId="49C93952">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9名</w:t>
            </w:r>
          </w:p>
        </w:tc>
      </w:tr>
      <w:tr w14:paraId="257A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36" w:type="dxa"/>
            <w:tcBorders>
              <w:tl2br w:val="nil"/>
              <w:tr2bl w:val="nil"/>
            </w:tcBorders>
            <w:shd w:val="clear" w:color="auto" w:fill="FFFFFF"/>
            <w:noWrap/>
            <w:vAlign w:val="center"/>
          </w:tcPr>
          <w:p w14:paraId="3DB8F85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036" w:type="dxa"/>
            <w:tcBorders>
              <w:tl2br w:val="nil"/>
              <w:tr2bl w:val="nil"/>
            </w:tcBorders>
            <w:shd w:val="clear" w:color="auto" w:fill="FFFFFF"/>
            <w:noWrap/>
            <w:vAlign w:val="center"/>
          </w:tcPr>
          <w:p w14:paraId="6AAEB9D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公厕保洁员</w:t>
            </w:r>
          </w:p>
        </w:tc>
        <w:tc>
          <w:tcPr>
            <w:tcW w:w="2566" w:type="dxa"/>
            <w:tcBorders>
              <w:tl2br w:val="nil"/>
              <w:tr2bl w:val="nil"/>
            </w:tcBorders>
            <w:shd w:val="clear" w:color="auto" w:fill="FFFFFF"/>
            <w:noWrap/>
            <w:vAlign w:val="center"/>
          </w:tcPr>
          <w:p w14:paraId="3F0C295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1名</w:t>
            </w:r>
          </w:p>
        </w:tc>
      </w:tr>
      <w:tr w14:paraId="4BC1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36" w:type="dxa"/>
            <w:tcBorders>
              <w:tl2br w:val="nil"/>
              <w:tr2bl w:val="nil"/>
            </w:tcBorders>
            <w:shd w:val="clear" w:color="auto" w:fill="FFFFFF"/>
            <w:noWrap/>
            <w:vAlign w:val="center"/>
          </w:tcPr>
          <w:p w14:paraId="7517667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036" w:type="dxa"/>
            <w:tcBorders>
              <w:tl2br w:val="nil"/>
              <w:tr2bl w:val="nil"/>
            </w:tcBorders>
            <w:shd w:val="clear" w:color="auto" w:fill="FFFFFF"/>
            <w:noWrap/>
            <w:vAlign w:val="center"/>
          </w:tcPr>
          <w:p w14:paraId="2E54109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城市家具清洗员</w:t>
            </w:r>
          </w:p>
        </w:tc>
        <w:tc>
          <w:tcPr>
            <w:tcW w:w="2566" w:type="dxa"/>
            <w:tcBorders>
              <w:tl2br w:val="nil"/>
              <w:tr2bl w:val="nil"/>
            </w:tcBorders>
            <w:shd w:val="clear" w:color="auto" w:fill="FFFFFF"/>
            <w:noWrap/>
            <w:vAlign w:val="center"/>
          </w:tcPr>
          <w:p w14:paraId="6AA11F4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1名</w:t>
            </w:r>
          </w:p>
        </w:tc>
      </w:tr>
      <w:tr w14:paraId="4930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36" w:type="dxa"/>
            <w:tcBorders>
              <w:tl2br w:val="nil"/>
              <w:tr2bl w:val="nil"/>
            </w:tcBorders>
            <w:shd w:val="clear" w:color="auto" w:fill="FFFFFF"/>
            <w:noWrap/>
            <w:vAlign w:val="center"/>
          </w:tcPr>
          <w:p w14:paraId="0271152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036" w:type="dxa"/>
            <w:tcBorders>
              <w:tl2br w:val="nil"/>
              <w:tr2bl w:val="nil"/>
            </w:tcBorders>
            <w:shd w:val="clear" w:color="auto" w:fill="FFFFFF"/>
            <w:noWrap/>
            <w:vAlign w:val="center"/>
          </w:tcPr>
          <w:p w14:paraId="5AFF937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洒水车驾驶员</w:t>
            </w:r>
          </w:p>
        </w:tc>
        <w:tc>
          <w:tcPr>
            <w:tcW w:w="2566" w:type="dxa"/>
            <w:tcBorders>
              <w:tl2br w:val="nil"/>
              <w:tr2bl w:val="nil"/>
            </w:tcBorders>
            <w:shd w:val="clear" w:color="auto" w:fill="FFFFFF"/>
            <w:noWrap/>
            <w:vAlign w:val="center"/>
          </w:tcPr>
          <w:p w14:paraId="32FBD12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1名</w:t>
            </w:r>
          </w:p>
        </w:tc>
      </w:tr>
      <w:tr w14:paraId="7BA5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36" w:type="dxa"/>
            <w:tcBorders>
              <w:tl2br w:val="nil"/>
              <w:tr2bl w:val="nil"/>
            </w:tcBorders>
            <w:shd w:val="clear" w:color="auto" w:fill="FFFFFF"/>
            <w:noWrap/>
            <w:vAlign w:val="center"/>
          </w:tcPr>
          <w:p w14:paraId="0B6CF18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036" w:type="dxa"/>
            <w:tcBorders>
              <w:tl2br w:val="nil"/>
              <w:tr2bl w:val="nil"/>
            </w:tcBorders>
            <w:shd w:val="clear" w:color="auto" w:fill="FFFFFF"/>
            <w:noWrap/>
            <w:vAlign w:val="center"/>
          </w:tcPr>
          <w:p w14:paraId="64A7E06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每日垃圾收集员</w:t>
            </w:r>
          </w:p>
        </w:tc>
        <w:tc>
          <w:tcPr>
            <w:tcW w:w="2566" w:type="dxa"/>
            <w:tcBorders>
              <w:tl2br w:val="nil"/>
              <w:tr2bl w:val="nil"/>
            </w:tcBorders>
            <w:shd w:val="clear" w:color="auto" w:fill="FFFFFF"/>
            <w:noWrap/>
            <w:vAlign w:val="center"/>
          </w:tcPr>
          <w:p w14:paraId="3B13568B">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2名</w:t>
            </w:r>
          </w:p>
        </w:tc>
      </w:tr>
      <w:tr w14:paraId="1B8A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36" w:type="dxa"/>
            <w:tcBorders>
              <w:tl2br w:val="nil"/>
              <w:tr2bl w:val="nil"/>
            </w:tcBorders>
            <w:shd w:val="clear" w:color="auto" w:fill="FFFFFF"/>
            <w:noWrap/>
            <w:vAlign w:val="center"/>
          </w:tcPr>
          <w:p w14:paraId="5C05179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5036" w:type="dxa"/>
            <w:tcBorders>
              <w:tl2br w:val="nil"/>
              <w:tr2bl w:val="nil"/>
            </w:tcBorders>
            <w:shd w:val="clear" w:color="auto" w:fill="FFFFFF"/>
            <w:noWrap/>
            <w:vAlign w:val="center"/>
          </w:tcPr>
          <w:p w14:paraId="247E63F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5吨压缩车驾驶员</w:t>
            </w:r>
          </w:p>
        </w:tc>
        <w:tc>
          <w:tcPr>
            <w:tcW w:w="2566" w:type="dxa"/>
            <w:tcBorders>
              <w:tl2br w:val="nil"/>
              <w:tr2bl w:val="nil"/>
            </w:tcBorders>
            <w:shd w:val="clear" w:color="auto" w:fill="FFFFFF"/>
            <w:noWrap/>
            <w:vAlign w:val="center"/>
          </w:tcPr>
          <w:p w14:paraId="35AB43F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2名</w:t>
            </w:r>
          </w:p>
        </w:tc>
      </w:tr>
      <w:tr w14:paraId="456C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36" w:type="dxa"/>
            <w:tcBorders>
              <w:tl2br w:val="nil"/>
              <w:tr2bl w:val="nil"/>
            </w:tcBorders>
            <w:shd w:val="clear" w:color="auto" w:fill="FFFFFF"/>
            <w:noWrap/>
            <w:vAlign w:val="center"/>
          </w:tcPr>
          <w:p w14:paraId="2B1A6CA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5036" w:type="dxa"/>
            <w:tcBorders>
              <w:tl2br w:val="nil"/>
              <w:tr2bl w:val="nil"/>
            </w:tcBorders>
            <w:shd w:val="clear" w:color="auto" w:fill="FFFFFF"/>
            <w:noWrap/>
            <w:vAlign w:val="center"/>
          </w:tcPr>
          <w:p w14:paraId="6FC98DE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装卸工</w:t>
            </w:r>
          </w:p>
        </w:tc>
        <w:tc>
          <w:tcPr>
            <w:tcW w:w="2566" w:type="dxa"/>
            <w:tcBorders>
              <w:tl2br w:val="nil"/>
              <w:tr2bl w:val="nil"/>
            </w:tcBorders>
            <w:shd w:val="clear" w:color="auto" w:fill="FFFFFF"/>
            <w:noWrap/>
            <w:vAlign w:val="center"/>
          </w:tcPr>
          <w:p w14:paraId="4C4CA17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2名</w:t>
            </w:r>
          </w:p>
        </w:tc>
      </w:tr>
      <w:tr w14:paraId="734E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36" w:type="dxa"/>
            <w:tcBorders>
              <w:tl2br w:val="nil"/>
              <w:tr2bl w:val="nil"/>
            </w:tcBorders>
            <w:shd w:val="clear" w:color="auto" w:fill="FFFFFF"/>
            <w:noWrap/>
            <w:vAlign w:val="center"/>
          </w:tcPr>
          <w:p w14:paraId="1CC9D7D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036" w:type="dxa"/>
            <w:tcBorders>
              <w:tl2br w:val="nil"/>
              <w:tr2bl w:val="nil"/>
            </w:tcBorders>
            <w:shd w:val="clear" w:color="auto" w:fill="FFFFFF"/>
            <w:noWrap/>
            <w:vAlign w:val="center"/>
          </w:tcPr>
          <w:p w14:paraId="068799D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中转站操作员兼站点管理员</w:t>
            </w:r>
          </w:p>
        </w:tc>
        <w:tc>
          <w:tcPr>
            <w:tcW w:w="2566" w:type="dxa"/>
            <w:tcBorders>
              <w:tl2br w:val="nil"/>
              <w:tr2bl w:val="nil"/>
            </w:tcBorders>
            <w:shd w:val="clear" w:color="auto" w:fill="FFFFFF"/>
            <w:noWrap/>
            <w:vAlign w:val="center"/>
          </w:tcPr>
          <w:p w14:paraId="4225A05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1名</w:t>
            </w:r>
          </w:p>
        </w:tc>
      </w:tr>
    </w:tbl>
    <w:p w14:paraId="026B2418">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8"/>
          <w:szCs w:val="28"/>
          <w:lang w:val="en-US" w:eastAsia="zh-CN"/>
        </w:rPr>
      </w:pPr>
    </w:p>
    <w:p w14:paraId="0EEF76E8">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机具设备表</w:t>
      </w:r>
    </w:p>
    <w:p w14:paraId="2C1AD837">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p>
    <w:tbl>
      <w:tblPr>
        <w:tblStyle w:val="62"/>
        <w:tblW w:w="9019"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5"/>
        <w:gridCol w:w="4995"/>
        <w:gridCol w:w="2479"/>
      </w:tblGrid>
      <w:tr w14:paraId="6698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1545" w:type="dxa"/>
            <w:tcBorders>
              <w:tl2br w:val="nil"/>
              <w:tr2bl w:val="nil"/>
            </w:tcBorders>
            <w:shd w:val="clear" w:color="auto" w:fill="FFFFFF"/>
            <w:noWrap/>
            <w:vAlign w:val="center"/>
          </w:tcPr>
          <w:p w14:paraId="479EDD5A">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4995" w:type="dxa"/>
            <w:tcBorders>
              <w:tl2br w:val="nil"/>
              <w:tr2bl w:val="nil"/>
            </w:tcBorders>
            <w:shd w:val="clear" w:color="auto" w:fill="FFFFFF"/>
            <w:noWrap/>
            <w:vAlign w:val="center"/>
          </w:tcPr>
          <w:p w14:paraId="4E81CA2D">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设备名称</w:t>
            </w:r>
          </w:p>
        </w:tc>
        <w:tc>
          <w:tcPr>
            <w:tcW w:w="2479" w:type="dxa"/>
            <w:tcBorders>
              <w:tl2br w:val="nil"/>
              <w:tr2bl w:val="nil"/>
            </w:tcBorders>
            <w:shd w:val="clear" w:color="auto" w:fill="FFFFFF"/>
            <w:noWrap/>
            <w:vAlign w:val="center"/>
          </w:tcPr>
          <w:p w14:paraId="626608F2">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r>
      <w:tr w14:paraId="6E2F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45" w:type="dxa"/>
            <w:vMerge w:val="restart"/>
            <w:tcBorders>
              <w:tl2br w:val="nil"/>
              <w:tr2bl w:val="nil"/>
            </w:tcBorders>
            <w:shd w:val="clear" w:color="auto" w:fill="FFFFFF"/>
            <w:noWrap/>
            <w:vAlign w:val="center"/>
          </w:tcPr>
          <w:p w14:paraId="5D44DBB2">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4995" w:type="dxa"/>
            <w:vMerge w:val="restart"/>
            <w:tcBorders>
              <w:tl2br w:val="nil"/>
              <w:tr2bl w:val="nil"/>
            </w:tcBorders>
            <w:shd w:val="clear" w:color="auto" w:fill="FFFFFF"/>
            <w:noWrap/>
            <w:vAlign w:val="center"/>
          </w:tcPr>
          <w:p w14:paraId="52C9B9D9">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5吨垃圾压缩车</w:t>
            </w:r>
          </w:p>
        </w:tc>
        <w:tc>
          <w:tcPr>
            <w:tcW w:w="2479" w:type="dxa"/>
            <w:vMerge w:val="restart"/>
            <w:tcBorders>
              <w:tl2br w:val="nil"/>
              <w:tr2bl w:val="nil"/>
            </w:tcBorders>
            <w:shd w:val="clear" w:color="auto" w:fill="FFFFFF"/>
            <w:noWrap/>
            <w:vAlign w:val="center"/>
          </w:tcPr>
          <w:p w14:paraId="71B913CA">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2辆</w:t>
            </w:r>
          </w:p>
        </w:tc>
      </w:tr>
      <w:tr w14:paraId="0EB6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45" w:type="dxa"/>
            <w:vMerge w:val="continue"/>
            <w:tcBorders>
              <w:tl2br w:val="nil"/>
              <w:tr2bl w:val="nil"/>
            </w:tcBorders>
            <w:shd w:val="clear" w:color="auto" w:fill="FFFFFF"/>
            <w:noWrap/>
            <w:vAlign w:val="center"/>
          </w:tcPr>
          <w:p w14:paraId="21FED932">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p>
        </w:tc>
        <w:tc>
          <w:tcPr>
            <w:tcW w:w="4995" w:type="dxa"/>
            <w:vMerge w:val="continue"/>
            <w:tcBorders>
              <w:tl2br w:val="nil"/>
              <w:tr2bl w:val="nil"/>
            </w:tcBorders>
            <w:shd w:val="clear" w:color="auto" w:fill="FFFFFF"/>
            <w:noWrap/>
            <w:vAlign w:val="center"/>
          </w:tcPr>
          <w:p w14:paraId="49A9E0A6">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p>
        </w:tc>
        <w:tc>
          <w:tcPr>
            <w:tcW w:w="2479" w:type="dxa"/>
            <w:vMerge w:val="continue"/>
            <w:tcBorders>
              <w:tl2br w:val="nil"/>
              <w:tr2bl w:val="nil"/>
            </w:tcBorders>
            <w:shd w:val="clear" w:color="auto" w:fill="FFFFFF"/>
            <w:noWrap/>
            <w:vAlign w:val="center"/>
          </w:tcPr>
          <w:p w14:paraId="0F44A244">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p>
        </w:tc>
      </w:tr>
      <w:tr w14:paraId="40B0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1545" w:type="dxa"/>
            <w:tcBorders>
              <w:tl2br w:val="nil"/>
              <w:tr2bl w:val="nil"/>
            </w:tcBorders>
            <w:shd w:val="clear" w:color="auto" w:fill="FFFFFF"/>
            <w:noWrap/>
            <w:vAlign w:val="center"/>
          </w:tcPr>
          <w:p w14:paraId="333AFDDA">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4995" w:type="dxa"/>
            <w:tcBorders>
              <w:tl2br w:val="nil"/>
              <w:tr2bl w:val="nil"/>
            </w:tcBorders>
            <w:shd w:val="clear" w:color="auto" w:fill="FFFFFF"/>
            <w:noWrap/>
            <w:vAlign w:val="center"/>
          </w:tcPr>
          <w:p w14:paraId="47155BFF">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道路洒水车</w:t>
            </w:r>
          </w:p>
        </w:tc>
        <w:tc>
          <w:tcPr>
            <w:tcW w:w="2479" w:type="dxa"/>
            <w:tcBorders>
              <w:tl2br w:val="nil"/>
              <w:tr2bl w:val="nil"/>
            </w:tcBorders>
            <w:shd w:val="clear" w:color="auto" w:fill="FFFFFF"/>
            <w:noWrap/>
            <w:vAlign w:val="center"/>
          </w:tcPr>
          <w:p w14:paraId="3330E373">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1辆</w:t>
            </w:r>
          </w:p>
        </w:tc>
      </w:tr>
      <w:tr w14:paraId="5A3D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45" w:type="dxa"/>
            <w:tcBorders>
              <w:tl2br w:val="nil"/>
              <w:tr2bl w:val="nil"/>
            </w:tcBorders>
            <w:shd w:val="clear" w:color="auto" w:fill="FFFFFF"/>
            <w:noWrap/>
            <w:vAlign w:val="center"/>
          </w:tcPr>
          <w:p w14:paraId="611F9BEF">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4995" w:type="dxa"/>
            <w:tcBorders>
              <w:tl2br w:val="nil"/>
              <w:tr2bl w:val="nil"/>
            </w:tcBorders>
            <w:shd w:val="clear" w:color="auto" w:fill="FFFFFF"/>
            <w:noWrap/>
            <w:vAlign w:val="center"/>
          </w:tcPr>
          <w:p w14:paraId="3FAC36CF">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高压冲洗车</w:t>
            </w:r>
          </w:p>
        </w:tc>
        <w:tc>
          <w:tcPr>
            <w:tcW w:w="2479" w:type="dxa"/>
            <w:tcBorders>
              <w:tl2br w:val="nil"/>
              <w:tr2bl w:val="nil"/>
            </w:tcBorders>
            <w:shd w:val="clear" w:color="auto" w:fill="FFFFFF"/>
            <w:noWrap/>
            <w:vAlign w:val="center"/>
          </w:tcPr>
          <w:p w14:paraId="4005037A">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1辆</w:t>
            </w:r>
          </w:p>
        </w:tc>
      </w:tr>
      <w:tr w14:paraId="54D2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1545" w:type="dxa"/>
            <w:tcBorders>
              <w:tl2br w:val="nil"/>
              <w:tr2bl w:val="nil"/>
            </w:tcBorders>
            <w:shd w:val="clear" w:color="auto" w:fill="FFFFFF"/>
            <w:noWrap/>
            <w:vAlign w:val="center"/>
          </w:tcPr>
          <w:p w14:paraId="1AF53DC5">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4995" w:type="dxa"/>
            <w:tcBorders>
              <w:tl2br w:val="nil"/>
              <w:tr2bl w:val="nil"/>
            </w:tcBorders>
            <w:shd w:val="clear" w:color="auto" w:fill="FFFFFF"/>
            <w:noWrap/>
            <w:vAlign w:val="center"/>
          </w:tcPr>
          <w:p w14:paraId="3F6DA645">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电动保洁车</w:t>
            </w:r>
          </w:p>
        </w:tc>
        <w:tc>
          <w:tcPr>
            <w:tcW w:w="2479" w:type="dxa"/>
            <w:tcBorders>
              <w:tl2br w:val="nil"/>
              <w:tr2bl w:val="nil"/>
            </w:tcBorders>
            <w:shd w:val="clear" w:color="auto" w:fill="FFFFFF"/>
            <w:noWrap/>
            <w:vAlign w:val="center"/>
          </w:tcPr>
          <w:p w14:paraId="6D759836">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9辆</w:t>
            </w:r>
          </w:p>
        </w:tc>
      </w:tr>
      <w:tr w14:paraId="435E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45" w:type="dxa"/>
            <w:tcBorders>
              <w:tl2br w:val="nil"/>
              <w:tr2bl w:val="nil"/>
            </w:tcBorders>
            <w:shd w:val="clear" w:color="auto" w:fill="FFFFFF"/>
            <w:noWrap/>
            <w:vAlign w:val="center"/>
          </w:tcPr>
          <w:p w14:paraId="7909AE79">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4995" w:type="dxa"/>
            <w:tcBorders>
              <w:tl2br w:val="nil"/>
              <w:tr2bl w:val="nil"/>
            </w:tcBorders>
            <w:shd w:val="clear" w:color="auto" w:fill="FFFFFF"/>
            <w:noWrap/>
            <w:vAlign w:val="center"/>
          </w:tcPr>
          <w:p w14:paraId="7D6E3E56">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每日垃圾收集车</w:t>
            </w:r>
          </w:p>
        </w:tc>
        <w:tc>
          <w:tcPr>
            <w:tcW w:w="2479" w:type="dxa"/>
            <w:tcBorders>
              <w:tl2br w:val="nil"/>
              <w:tr2bl w:val="nil"/>
            </w:tcBorders>
            <w:shd w:val="clear" w:color="auto" w:fill="FFFFFF"/>
            <w:noWrap/>
            <w:vAlign w:val="center"/>
          </w:tcPr>
          <w:p w14:paraId="01F6A3C5">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2辆</w:t>
            </w:r>
          </w:p>
        </w:tc>
      </w:tr>
      <w:tr w14:paraId="2E61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45" w:type="dxa"/>
            <w:tcBorders>
              <w:tl2br w:val="nil"/>
              <w:tr2bl w:val="nil"/>
            </w:tcBorders>
            <w:shd w:val="clear" w:color="auto" w:fill="FFFFFF"/>
            <w:noWrap/>
            <w:vAlign w:val="center"/>
          </w:tcPr>
          <w:p w14:paraId="32BA48E3">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4995" w:type="dxa"/>
            <w:tcBorders>
              <w:tl2br w:val="nil"/>
              <w:tr2bl w:val="nil"/>
            </w:tcBorders>
            <w:shd w:val="clear" w:color="auto" w:fill="FFFFFF"/>
            <w:noWrap/>
            <w:vAlign w:val="center"/>
          </w:tcPr>
          <w:p w14:paraId="313DB2BA">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六桶分类垃圾收集车</w:t>
            </w:r>
          </w:p>
        </w:tc>
        <w:tc>
          <w:tcPr>
            <w:tcW w:w="2479" w:type="dxa"/>
            <w:tcBorders>
              <w:tl2br w:val="nil"/>
              <w:tr2bl w:val="nil"/>
            </w:tcBorders>
            <w:shd w:val="clear" w:color="auto" w:fill="FFFFFF"/>
            <w:noWrap/>
            <w:vAlign w:val="center"/>
          </w:tcPr>
          <w:p w14:paraId="19C05215">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1辆</w:t>
            </w:r>
          </w:p>
        </w:tc>
      </w:tr>
    </w:tbl>
    <w:p w14:paraId="30E678E0">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sectPr>
          <w:pgSz w:w="11906" w:h="16838"/>
          <w:pgMar w:top="1440" w:right="1800" w:bottom="1440" w:left="1800" w:header="851" w:footer="992" w:gutter="0"/>
          <w:cols w:space="425" w:num="1"/>
          <w:docGrid w:type="lines" w:linePitch="312" w:charSpace="0"/>
        </w:sectPr>
      </w:pPr>
    </w:p>
    <w:p w14:paraId="23C2677A">
      <w:pPr>
        <w:keepNext w:val="0"/>
        <w:keepLines w:val="0"/>
        <w:pageBreakBefore w:val="0"/>
        <w:tabs>
          <w:tab w:val="left" w:pos="72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：太阳镇环卫综合保洁考核办法</w:t>
      </w:r>
    </w:p>
    <w:p w14:paraId="65B738F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太阳镇</w:t>
      </w:r>
      <w:r>
        <w:rPr>
          <w:rFonts w:hint="eastAsia" w:ascii="宋体" w:hAnsi="宋体" w:eastAsia="宋体" w:cs="宋体"/>
          <w:b/>
          <w:bCs/>
          <w:color w:val="auto"/>
          <w:sz w:val="24"/>
          <w:szCs w:val="24"/>
        </w:rPr>
        <w:t>环境保洁管理考核办法</w:t>
      </w:r>
    </w:p>
    <w:p w14:paraId="414FDC0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一、指导思想：</w:t>
      </w:r>
    </w:p>
    <w:p w14:paraId="3D980EB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为打造清洁</w:t>
      </w:r>
      <w:r>
        <w:rPr>
          <w:rFonts w:hint="eastAsia" w:ascii="宋体" w:hAnsi="宋体" w:eastAsia="宋体" w:cs="宋体"/>
          <w:color w:val="auto"/>
          <w:sz w:val="24"/>
          <w:szCs w:val="24"/>
          <w:lang w:eastAsia="zh-CN"/>
        </w:rPr>
        <w:t>太阳</w:t>
      </w:r>
      <w:r>
        <w:rPr>
          <w:rFonts w:hint="eastAsia" w:ascii="宋体" w:hAnsi="宋体" w:eastAsia="宋体" w:cs="宋体"/>
          <w:color w:val="auto"/>
          <w:sz w:val="24"/>
          <w:szCs w:val="24"/>
        </w:rPr>
        <w:t>，进一步强化环境卫生，着力提升集镇形象，为广大市民营造清洁舒适的生活环境，结合</w:t>
      </w:r>
      <w:r>
        <w:rPr>
          <w:rFonts w:hint="eastAsia" w:ascii="宋体" w:hAnsi="宋体" w:eastAsia="宋体" w:cs="宋体"/>
          <w:color w:val="auto"/>
          <w:sz w:val="24"/>
          <w:szCs w:val="24"/>
          <w:lang w:val="en-US" w:eastAsia="zh-CN"/>
        </w:rPr>
        <w:t>太阳镇</w:t>
      </w:r>
      <w:r>
        <w:rPr>
          <w:rFonts w:hint="eastAsia" w:ascii="宋体" w:hAnsi="宋体" w:eastAsia="宋体" w:cs="宋体"/>
          <w:color w:val="auto"/>
          <w:sz w:val="24"/>
          <w:szCs w:val="24"/>
        </w:rPr>
        <w:t>实际，制定本考核办法。</w:t>
      </w:r>
    </w:p>
    <w:p w14:paraId="6029477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二、总体目标：</w:t>
      </w:r>
    </w:p>
    <w:p w14:paraId="155EE6B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建立稳定长效的卫生管理机制，全面推行动态保洁，彻底整治“脏、乱、差”及卫生死角，切实提高居民公共卫生意识，确保集镇 “路净、境洁、地绿、水清”。</w:t>
      </w:r>
    </w:p>
    <w:p w14:paraId="7F623EB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三、考核对象：集镇保洁公司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93F3E7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四、考核内容：按集镇、道路保洁（50分）、垃圾清运（20分）、公厕保洁（10分）、城市家具（含垃圾桶、果壳箱）清洁与牛皮癣清理（10分）、洒水车作业（10分）五方面分别进行。</w:t>
      </w:r>
    </w:p>
    <w:p w14:paraId="35B2E59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五、考核方法：</w:t>
      </w:r>
    </w:p>
    <w:p w14:paraId="4E6FAA8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1.检查人员确定：检查由镇</w:t>
      </w:r>
      <w:r>
        <w:rPr>
          <w:rFonts w:hint="eastAsia" w:ascii="宋体" w:hAnsi="宋体" w:eastAsia="宋体" w:cs="宋体"/>
          <w:color w:val="auto"/>
          <w:sz w:val="24"/>
          <w:szCs w:val="24"/>
          <w:lang w:val="en-US" w:eastAsia="zh-CN"/>
        </w:rPr>
        <w:t>社会事务办</w:t>
      </w:r>
      <w:r>
        <w:rPr>
          <w:rFonts w:hint="eastAsia" w:ascii="宋体" w:hAnsi="宋体" w:eastAsia="宋体" w:cs="宋体"/>
          <w:color w:val="auto"/>
          <w:sz w:val="24"/>
          <w:szCs w:val="24"/>
        </w:rPr>
        <w:t>牵头，建立以镇</w:t>
      </w:r>
      <w:r>
        <w:rPr>
          <w:rFonts w:hint="eastAsia" w:ascii="宋体" w:hAnsi="宋体" w:eastAsia="宋体" w:cs="宋体"/>
          <w:color w:val="auto"/>
          <w:sz w:val="24"/>
          <w:szCs w:val="24"/>
          <w:lang w:val="en-US" w:eastAsia="zh-CN"/>
        </w:rPr>
        <w:t>社会事务办</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镇城管中队</w:t>
      </w:r>
      <w:r>
        <w:rPr>
          <w:rFonts w:hint="eastAsia" w:ascii="宋体" w:hAnsi="宋体" w:eastAsia="宋体" w:cs="宋体"/>
          <w:color w:val="auto"/>
          <w:sz w:val="24"/>
          <w:szCs w:val="24"/>
        </w:rPr>
        <w:t>、村卫生专管员等人员组成检查人员库、随机抽签3--4人组成检查组。</w:t>
      </w:r>
    </w:p>
    <w:p w14:paraId="13A5203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2.检查频次与时间：一般每月检查1次，检查时间随机确定。</w:t>
      </w:r>
    </w:p>
    <w:p w14:paraId="325D711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集镇保洁检查与公厕保洁、城市家具（含垃圾桶、果壳箱）清洁与牛皮癣清理同步进行。为确保保洁检查的效果，检查面积不少于总保洁的50%。采用步行与车巡相结合的检查方式，检查路面、绿化带等一切保洁范围的保洁效果，对照考核标准扣分，计算考核得分。</w:t>
      </w:r>
    </w:p>
    <w:p w14:paraId="47CC7B8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4.垃圾清运，做到日产日清，垃圾房外无散落，运输无洒落，每次按考核标准扣分。</w:t>
      </w:r>
    </w:p>
    <w:p w14:paraId="0DB99FAD">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5.洒水车作业根据保洁协议的约定时间，按每次到岗时间考核。</w:t>
      </w:r>
    </w:p>
    <w:p w14:paraId="799C367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6.检查得分采用百分法统计，满分100分减去以上各项检查考核扣分汇总后得分为当月考核得分。</w:t>
      </w:r>
    </w:p>
    <w:p w14:paraId="3E0D7F95">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六、考核结果应用：</w:t>
      </w:r>
    </w:p>
    <w:p w14:paraId="0258D2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eastAsia="zh-CN"/>
        </w:rPr>
        <w:t>合同金额</w:t>
      </w:r>
      <w:r>
        <w:rPr>
          <w:rFonts w:hint="eastAsia" w:ascii="宋体" w:hAnsi="宋体" w:eastAsia="宋体" w:cs="宋体"/>
          <w:color w:val="auto"/>
          <w:sz w:val="24"/>
          <w:szCs w:val="24"/>
          <w:highlight w:val="none"/>
        </w:rPr>
        <w:t>中提留</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万元用于考核经费。 </w:t>
      </w:r>
    </w:p>
    <w:p w14:paraId="5AF61F19">
      <w:pPr>
        <w:keepNext w:val="0"/>
        <w:keepLines w:val="0"/>
        <w:pageBreakBefore w:val="0"/>
        <w:widowControl w:val="0"/>
        <w:kinsoku/>
        <w:wordWrap/>
        <w:overflowPunct/>
        <w:topLinePunct w:val="0"/>
        <w:autoSpaceDE/>
        <w:autoSpaceDN/>
        <w:bidi w:val="0"/>
        <w:adjustRightInd w:val="0"/>
        <w:snapToGrid/>
        <w:spacing w:line="360" w:lineRule="auto"/>
        <w:ind w:firstLine="540" w:firstLineChars="22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①评分采取年度累积制，每发现相关要求不符合的扣分叠加，至合同期截止时，两年平均分数</w:t>
      </w:r>
      <w:r>
        <w:rPr>
          <w:rFonts w:hint="eastAsia" w:ascii="宋体" w:hAnsi="宋体" w:eastAsia="宋体" w:cs="宋体"/>
          <w:color w:val="auto"/>
          <w:sz w:val="24"/>
          <w:szCs w:val="24"/>
          <w:highlight w:val="none"/>
        </w:rPr>
        <w:t>高于</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0分（含</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eastAsia="zh-CN"/>
        </w:rPr>
        <w:t>，不扣考核资金；</w:t>
      </w:r>
      <w:r>
        <w:rPr>
          <w:rFonts w:hint="eastAsia" w:ascii="宋体" w:hAnsi="宋体" w:eastAsia="宋体" w:cs="宋体"/>
          <w:color w:val="auto"/>
          <w:sz w:val="24"/>
          <w:szCs w:val="24"/>
          <w:highlight w:val="none"/>
        </w:rPr>
        <w:t>高于80分（含80分），但低于90分（不含90分）</w:t>
      </w:r>
      <w:r>
        <w:rPr>
          <w:rFonts w:hint="eastAsia" w:ascii="宋体" w:hAnsi="宋体" w:eastAsia="宋体" w:cs="宋体"/>
          <w:color w:val="auto"/>
          <w:sz w:val="24"/>
          <w:szCs w:val="24"/>
          <w:highlight w:val="none"/>
          <w:lang w:eastAsia="zh-CN"/>
        </w:rPr>
        <w:t>，扣除考核资金的</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高于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0分（含</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0分），但低于</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0分（不含</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0分）</w:t>
      </w:r>
      <w:r>
        <w:rPr>
          <w:rFonts w:hint="eastAsia" w:ascii="宋体" w:hAnsi="宋体" w:eastAsia="宋体" w:cs="宋体"/>
          <w:color w:val="auto"/>
          <w:sz w:val="24"/>
          <w:szCs w:val="24"/>
          <w:lang w:eastAsia="zh-CN"/>
        </w:rPr>
        <w:t>，扣除</w:t>
      </w:r>
      <w:r>
        <w:rPr>
          <w:rFonts w:hint="eastAsia" w:ascii="宋体" w:hAnsi="宋体" w:eastAsia="宋体" w:cs="宋体"/>
          <w:color w:val="auto"/>
          <w:sz w:val="24"/>
          <w:szCs w:val="24"/>
          <w:highlight w:val="none"/>
          <w:lang w:eastAsia="zh-CN"/>
        </w:rPr>
        <w:t>考核资金</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高于</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0分（含</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0分），但低于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0分（不含</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0分）</w:t>
      </w:r>
      <w:r>
        <w:rPr>
          <w:rFonts w:hint="eastAsia" w:ascii="宋体" w:hAnsi="宋体" w:eastAsia="宋体" w:cs="宋体"/>
          <w:color w:val="auto"/>
          <w:sz w:val="24"/>
          <w:szCs w:val="24"/>
          <w:lang w:eastAsia="zh-CN"/>
        </w:rPr>
        <w:t>，扣除</w:t>
      </w:r>
      <w:r>
        <w:rPr>
          <w:rFonts w:hint="eastAsia" w:ascii="宋体" w:hAnsi="宋体" w:eastAsia="宋体" w:cs="宋体"/>
          <w:color w:val="auto"/>
          <w:sz w:val="24"/>
          <w:szCs w:val="24"/>
          <w:highlight w:val="none"/>
          <w:lang w:eastAsia="zh-CN"/>
        </w:rPr>
        <w:t>考核资金</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50%；低于60分的，则</w:t>
      </w:r>
      <w:r>
        <w:rPr>
          <w:rFonts w:hint="eastAsia" w:ascii="宋体" w:hAnsi="宋体" w:eastAsia="宋体" w:cs="宋体"/>
          <w:color w:val="auto"/>
          <w:sz w:val="24"/>
          <w:szCs w:val="24"/>
          <w:lang w:eastAsia="zh-CN"/>
        </w:rPr>
        <w:t>扣除</w:t>
      </w:r>
      <w:r>
        <w:rPr>
          <w:rFonts w:hint="eastAsia" w:ascii="宋体" w:hAnsi="宋体" w:eastAsia="宋体" w:cs="宋体"/>
          <w:color w:val="auto"/>
          <w:sz w:val="24"/>
          <w:szCs w:val="24"/>
          <w:highlight w:val="none"/>
          <w:lang w:eastAsia="zh-CN"/>
        </w:rPr>
        <w:t>考核资金</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100%。</w:t>
      </w:r>
    </w:p>
    <w:p w14:paraId="5D0A6985">
      <w:pPr>
        <w:keepNext w:val="0"/>
        <w:keepLines w:val="0"/>
        <w:pageBreakBefore w:val="0"/>
        <w:widowControl w:val="0"/>
        <w:kinsoku/>
        <w:wordWrap/>
        <w:overflowPunct/>
        <w:topLinePunct w:val="0"/>
        <w:autoSpaceDE/>
        <w:autoSpaceDN/>
        <w:bidi w:val="0"/>
        <w:adjustRightInd w:val="0"/>
        <w:snapToGrid/>
        <w:spacing w:line="360" w:lineRule="auto"/>
        <w:ind w:firstLine="540" w:firstLineChars="225"/>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rPr>
        <w:t>区级以上考核</w:t>
      </w:r>
      <w:r>
        <w:rPr>
          <w:rFonts w:hint="eastAsia" w:ascii="宋体" w:hAnsi="宋体" w:eastAsia="宋体" w:cs="宋体"/>
          <w:color w:val="auto"/>
          <w:sz w:val="24"/>
          <w:szCs w:val="24"/>
          <w:lang w:eastAsia="zh-CN"/>
        </w:rPr>
        <w:t>前三名不扣，第四至六扣除日常考核考核资金百分之十，以此类推。</w:t>
      </w:r>
    </w:p>
    <w:p w14:paraId="45C88D10">
      <w:pPr>
        <w:keepNext w:val="0"/>
        <w:keepLines w:val="0"/>
        <w:pageBreakBefore w:val="0"/>
        <w:widowControl w:val="0"/>
        <w:kinsoku/>
        <w:wordWrap/>
        <w:overflowPunct/>
        <w:topLinePunct w:val="0"/>
        <w:autoSpaceDE/>
        <w:autoSpaceDN/>
        <w:bidi w:val="0"/>
        <w:adjustRightInd w:val="0"/>
        <w:snapToGrid/>
        <w:spacing w:line="360" w:lineRule="auto"/>
        <w:ind w:firstLine="540" w:firstLineChars="22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宋体" w:hAnsi="宋体" w:eastAsia="宋体" w:cs="宋体"/>
          <w:color w:val="auto"/>
          <w:sz w:val="24"/>
          <w:szCs w:val="24"/>
          <w:lang w:eastAsia="zh-CN"/>
        </w:rPr>
        <w:t>因为</w:t>
      </w:r>
      <w:r>
        <w:rPr>
          <w:rFonts w:hint="eastAsia" w:ascii="宋体" w:hAnsi="宋体" w:eastAsia="宋体" w:cs="宋体"/>
          <w:color w:val="auto"/>
          <w:sz w:val="24"/>
          <w:szCs w:val="24"/>
          <w:lang w:val="en-US" w:eastAsia="zh-CN"/>
        </w:rPr>
        <w:t>乙方垃圾清运工作</w:t>
      </w:r>
      <w:r>
        <w:rPr>
          <w:rFonts w:hint="eastAsia" w:ascii="宋体" w:hAnsi="宋体" w:eastAsia="宋体" w:cs="宋体"/>
          <w:color w:val="auto"/>
          <w:sz w:val="24"/>
          <w:szCs w:val="24"/>
          <w:lang w:eastAsia="zh-CN"/>
        </w:rPr>
        <w:t>导致各村在美丽村社扣分，按照实际情况扣除相应费用补偿给相应行政村。</w:t>
      </w:r>
    </w:p>
    <w:p w14:paraId="39C8989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lang w:val="en-US" w:eastAsia="zh-CN"/>
        </w:rPr>
        <w:t>④对在责任区域内被杭州市或者临安区级检查考核，因乙方工作失误造成严重失分或有严重问题造成不良影响的，每出现一次发放一次警告通知书。若出现三次警告通知书，立即终止合同。</w:t>
      </w:r>
    </w:p>
    <w:p w14:paraId="037F89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本考核办法签订保洁协议后执行，执行过程中双方协商后可修改完善。</w:t>
      </w:r>
      <w:r>
        <w:rPr>
          <w:rFonts w:hint="eastAsia" w:ascii="宋体" w:hAnsi="宋体" w:eastAsia="宋体" w:cs="宋体"/>
          <w:color w:val="auto"/>
          <w:sz w:val="28"/>
          <w:szCs w:val="28"/>
          <w:lang w:val="en-US" w:eastAsia="zh-CN"/>
        </w:rPr>
        <w:t xml:space="preserve"> </w:t>
      </w:r>
    </w:p>
    <w:p w14:paraId="3296A24A">
      <w:pPr>
        <w:pStyle w:val="3"/>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rPr>
      </w:pPr>
    </w:p>
    <w:p w14:paraId="4C2F551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726FDB8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1"/>
          <w:szCs w:val="24"/>
          <w:lang w:val="en-US" w:eastAsia="zh-CN"/>
        </w:rPr>
      </w:pPr>
      <w:r>
        <w:rPr>
          <w:rFonts w:hint="eastAsia" w:ascii="宋体" w:hAnsi="宋体" w:eastAsia="宋体" w:cs="宋体"/>
          <w:b/>
          <w:bCs/>
          <w:color w:val="auto"/>
          <w:sz w:val="28"/>
          <w:szCs w:val="28"/>
        </w:rPr>
        <w:t>太阳镇环卫综合保洁考核</w:t>
      </w:r>
      <w:r>
        <w:rPr>
          <w:rFonts w:hint="eastAsia" w:ascii="宋体" w:hAnsi="宋体" w:eastAsia="宋体" w:cs="宋体"/>
          <w:b/>
          <w:bCs/>
          <w:color w:val="auto"/>
          <w:sz w:val="28"/>
          <w:szCs w:val="28"/>
          <w:lang w:val="en-US" w:eastAsia="zh-CN"/>
        </w:rPr>
        <w:t>评分细则</w:t>
      </w:r>
    </w:p>
    <w:tbl>
      <w:tblPr>
        <w:tblStyle w:val="62"/>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450"/>
        <w:gridCol w:w="4357"/>
        <w:gridCol w:w="2585"/>
        <w:gridCol w:w="444"/>
        <w:gridCol w:w="670"/>
      </w:tblGrid>
      <w:tr w14:paraId="7C5C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33" w:type="dxa"/>
            <w:noWrap w:val="0"/>
            <w:vAlign w:val="center"/>
          </w:tcPr>
          <w:p w14:paraId="798C6F7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p>
        </w:tc>
        <w:tc>
          <w:tcPr>
            <w:tcW w:w="1450" w:type="dxa"/>
            <w:noWrap w:val="0"/>
            <w:vAlign w:val="center"/>
          </w:tcPr>
          <w:p w14:paraId="2FF4B80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r>
              <w:rPr>
                <w:rFonts w:hint="eastAsia" w:ascii="宋体" w:hAnsi="宋体" w:eastAsia="宋体" w:cs="宋体"/>
                <w:b/>
                <w:sz w:val="20"/>
                <w:szCs w:val="20"/>
              </w:rPr>
              <w:t>项 目</w:t>
            </w:r>
          </w:p>
        </w:tc>
        <w:tc>
          <w:tcPr>
            <w:tcW w:w="4357" w:type="dxa"/>
            <w:noWrap w:val="0"/>
            <w:vAlign w:val="center"/>
          </w:tcPr>
          <w:p w14:paraId="04BB28F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r>
              <w:rPr>
                <w:rFonts w:hint="eastAsia" w:ascii="宋体" w:hAnsi="宋体" w:eastAsia="宋体" w:cs="宋体"/>
                <w:b/>
                <w:sz w:val="20"/>
                <w:szCs w:val="20"/>
              </w:rPr>
              <w:t>保洁标准</w:t>
            </w:r>
          </w:p>
        </w:tc>
        <w:tc>
          <w:tcPr>
            <w:tcW w:w="2585" w:type="dxa"/>
            <w:noWrap w:val="0"/>
            <w:vAlign w:val="center"/>
          </w:tcPr>
          <w:p w14:paraId="371E635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r>
              <w:rPr>
                <w:rFonts w:hint="eastAsia" w:ascii="宋体" w:hAnsi="宋体" w:eastAsia="宋体" w:cs="宋体"/>
                <w:b/>
                <w:sz w:val="20"/>
                <w:szCs w:val="20"/>
              </w:rPr>
              <w:t>检查内容</w:t>
            </w:r>
          </w:p>
        </w:tc>
        <w:tc>
          <w:tcPr>
            <w:tcW w:w="1114" w:type="dxa"/>
            <w:gridSpan w:val="2"/>
            <w:noWrap w:val="0"/>
            <w:vAlign w:val="center"/>
          </w:tcPr>
          <w:p w14:paraId="1FF33DB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r>
              <w:rPr>
                <w:rFonts w:hint="eastAsia" w:ascii="宋体" w:hAnsi="宋体" w:eastAsia="宋体" w:cs="宋体"/>
                <w:b/>
                <w:sz w:val="20"/>
                <w:szCs w:val="20"/>
              </w:rPr>
              <w:t>扣分标准</w:t>
            </w:r>
          </w:p>
        </w:tc>
      </w:tr>
      <w:tr w14:paraId="4513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restart"/>
            <w:noWrap w:val="0"/>
            <w:vAlign w:val="center"/>
          </w:tcPr>
          <w:p w14:paraId="205445A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r>
              <w:rPr>
                <w:rFonts w:hint="eastAsia" w:ascii="宋体" w:hAnsi="宋体" w:eastAsia="宋体" w:cs="宋体"/>
                <w:b/>
                <w:sz w:val="20"/>
                <w:szCs w:val="20"/>
              </w:rPr>
              <w:t>集镇</w:t>
            </w:r>
          </w:p>
          <w:p w14:paraId="2D596FB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r>
              <w:rPr>
                <w:rFonts w:hint="eastAsia" w:ascii="宋体" w:hAnsi="宋体" w:eastAsia="宋体" w:cs="宋体"/>
                <w:b/>
                <w:sz w:val="20"/>
                <w:szCs w:val="20"/>
              </w:rPr>
              <w:t>保洁</w:t>
            </w:r>
          </w:p>
          <w:p w14:paraId="728D6C1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p>
          <w:p w14:paraId="56620EB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p w14:paraId="3CEE936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p w14:paraId="35302B2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p w14:paraId="21252AF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restart"/>
            <w:noWrap w:val="0"/>
            <w:vAlign w:val="center"/>
          </w:tcPr>
          <w:p w14:paraId="5D31F92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作业服装</w:t>
            </w:r>
          </w:p>
        </w:tc>
        <w:tc>
          <w:tcPr>
            <w:tcW w:w="4357" w:type="dxa"/>
            <w:vMerge w:val="restart"/>
            <w:noWrap w:val="0"/>
            <w:vAlign w:val="center"/>
          </w:tcPr>
          <w:p w14:paraId="7942B781">
            <w:pPr>
              <w:keepNext w:val="0"/>
              <w:keepLines w:val="0"/>
              <w:pageBreakBefore w:val="0"/>
              <w:widowControl w:val="0"/>
              <w:kinsoku/>
              <w:wordWrap/>
              <w:overflowPunct/>
              <w:topLinePunct w:val="0"/>
              <w:autoSpaceDE/>
              <w:autoSpaceDN/>
              <w:bidi w:val="0"/>
              <w:adjustRightInd w:val="0"/>
              <w:snapToGrid/>
              <w:spacing w:line="360" w:lineRule="auto"/>
              <w:ind w:right="42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工作服整洁、反光标识明显</w:t>
            </w:r>
            <w:r>
              <w:rPr>
                <w:rFonts w:hint="eastAsia" w:ascii="宋体" w:hAnsi="宋体" w:eastAsia="宋体" w:cs="宋体"/>
                <w:sz w:val="20"/>
                <w:szCs w:val="20"/>
                <w:lang w:eastAsia="zh-CN"/>
              </w:rPr>
              <w:t>。</w:t>
            </w:r>
          </w:p>
        </w:tc>
        <w:tc>
          <w:tcPr>
            <w:tcW w:w="2585" w:type="dxa"/>
            <w:noWrap w:val="0"/>
            <w:vAlign w:val="center"/>
          </w:tcPr>
          <w:p w14:paraId="602BA47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未穿反光衣</w:t>
            </w:r>
          </w:p>
        </w:tc>
        <w:tc>
          <w:tcPr>
            <w:tcW w:w="444" w:type="dxa"/>
            <w:noWrap w:val="0"/>
            <w:vAlign w:val="center"/>
          </w:tcPr>
          <w:p w14:paraId="29257C1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人</w:t>
            </w:r>
          </w:p>
        </w:tc>
        <w:tc>
          <w:tcPr>
            <w:tcW w:w="670" w:type="dxa"/>
            <w:noWrap w:val="0"/>
            <w:vAlign w:val="center"/>
          </w:tcPr>
          <w:p w14:paraId="59BC222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w:t>
            </w:r>
          </w:p>
        </w:tc>
      </w:tr>
      <w:tr w14:paraId="6BEF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Merge w:val="continue"/>
            <w:noWrap w:val="0"/>
            <w:vAlign w:val="center"/>
          </w:tcPr>
          <w:p w14:paraId="5F32F47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p>
        </w:tc>
        <w:tc>
          <w:tcPr>
            <w:tcW w:w="1450" w:type="dxa"/>
            <w:vMerge w:val="continue"/>
            <w:noWrap w:val="0"/>
            <w:vAlign w:val="center"/>
          </w:tcPr>
          <w:p w14:paraId="6297F42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noWrap w:val="0"/>
            <w:vAlign w:val="center"/>
          </w:tcPr>
          <w:p w14:paraId="35D1E4E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noWrap w:val="0"/>
            <w:vAlign w:val="center"/>
          </w:tcPr>
          <w:p w14:paraId="2B8DB6D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反光带剥落、缺损，工作服补丁、明显不洁</w:t>
            </w:r>
          </w:p>
        </w:tc>
        <w:tc>
          <w:tcPr>
            <w:tcW w:w="444" w:type="dxa"/>
            <w:noWrap w:val="0"/>
            <w:vAlign w:val="center"/>
          </w:tcPr>
          <w:p w14:paraId="2934A05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人</w:t>
            </w:r>
          </w:p>
        </w:tc>
        <w:tc>
          <w:tcPr>
            <w:tcW w:w="670" w:type="dxa"/>
            <w:noWrap w:val="0"/>
            <w:vAlign w:val="center"/>
          </w:tcPr>
          <w:p w14:paraId="0BDEA2E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46D0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33" w:type="dxa"/>
            <w:vMerge w:val="continue"/>
            <w:noWrap w:val="0"/>
            <w:vAlign w:val="center"/>
          </w:tcPr>
          <w:p w14:paraId="74D9102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p>
        </w:tc>
        <w:tc>
          <w:tcPr>
            <w:tcW w:w="1450" w:type="dxa"/>
            <w:vMerge w:val="restart"/>
            <w:noWrap w:val="0"/>
            <w:vAlign w:val="center"/>
          </w:tcPr>
          <w:p w14:paraId="6C89341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安全教育</w:t>
            </w:r>
          </w:p>
        </w:tc>
        <w:tc>
          <w:tcPr>
            <w:tcW w:w="4357" w:type="dxa"/>
            <w:noWrap w:val="0"/>
            <w:vAlign w:val="center"/>
          </w:tcPr>
          <w:p w14:paraId="182CA06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保洁员上岗前进行安全教育，有书面材料和签字记录</w:t>
            </w:r>
            <w:r>
              <w:rPr>
                <w:rFonts w:hint="eastAsia" w:ascii="宋体" w:hAnsi="宋体" w:eastAsia="宋体" w:cs="宋体"/>
                <w:sz w:val="20"/>
                <w:szCs w:val="20"/>
                <w:lang w:eastAsia="zh-CN"/>
              </w:rPr>
              <w:t>。</w:t>
            </w:r>
          </w:p>
        </w:tc>
        <w:tc>
          <w:tcPr>
            <w:tcW w:w="2585" w:type="dxa"/>
            <w:tcBorders>
              <w:top w:val="single" w:color="auto" w:sz="4" w:space="0"/>
            </w:tcBorders>
            <w:noWrap w:val="0"/>
            <w:vAlign w:val="center"/>
          </w:tcPr>
          <w:p w14:paraId="1E8265D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未教育或记录</w:t>
            </w:r>
          </w:p>
        </w:tc>
        <w:tc>
          <w:tcPr>
            <w:tcW w:w="444" w:type="dxa"/>
            <w:noWrap w:val="0"/>
            <w:vAlign w:val="center"/>
          </w:tcPr>
          <w:p w14:paraId="21C8A54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人</w:t>
            </w:r>
          </w:p>
        </w:tc>
        <w:tc>
          <w:tcPr>
            <w:tcW w:w="670" w:type="dxa"/>
            <w:noWrap w:val="0"/>
            <w:vAlign w:val="center"/>
          </w:tcPr>
          <w:p w14:paraId="200844B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75DD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33" w:type="dxa"/>
            <w:vMerge w:val="continue"/>
            <w:noWrap w:val="0"/>
            <w:vAlign w:val="center"/>
          </w:tcPr>
          <w:p w14:paraId="7778DAD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p>
        </w:tc>
        <w:tc>
          <w:tcPr>
            <w:tcW w:w="1450" w:type="dxa"/>
            <w:vMerge w:val="continue"/>
            <w:noWrap w:val="0"/>
            <w:vAlign w:val="center"/>
          </w:tcPr>
          <w:p w14:paraId="1D96866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noWrap w:val="0"/>
            <w:vAlign w:val="center"/>
          </w:tcPr>
          <w:p w14:paraId="2EA8B3F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安全生产台帐齐全，事故有记录，每月上报</w:t>
            </w:r>
            <w:r>
              <w:rPr>
                <w:rFonts w:hint="eastAsia" w:ascii="宋体" w:hAnsi="宋体" w:eastAsia="宋体" w:cs="宋体"/>
                <w:sz w:val="20"/>
                <w:szCs w:val="20"/>
                <w:lang w:eastAsia="zh-CN"/>
              </w:rPr>
              <w:t>。</w:t>
            </w:r>
          </w:p>
        </w:tc>
        <w:tc>
          <w:tcPr>
            <w:tcW w:w="2585" w:type="dxa"/>
            <w:noWrap w:val="0"/>
            <w:vAlign w:val="center"/>
          </w:tcPr>
          <w:p w14:paraId="78D9A5F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无台帐或每月未及时上报的</w:t>
            </w:r>
          </w:p>
        </w:tc>
        <w:tc>
          <w:tcPr>
            <w:tcW w:w="444" w:type="dxa"/>
            <w:noWrap w:val="0"/>
            <w:vAlign w:val="center"/>
          </w:tcPr>
          <w:p w14:paraId="1D20B1C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次</w:t>
            </w:r>
          </w:p>
        </w:tc>
        <w:tc>
          <w:tcPr>
            <w:tcW w:w="670" w:type="dxa"/>
            <w:noWrap w:val="0"/>
            <w:vAlign w:val="center"/>
          </w:tcPr>
          <w:p w14:paraId="58F7627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777A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62FE587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sz w:val="20"/>
                <w:szCs w:val="20"/>
              </w:rPr>
            </w:pPr>
          </w:p>
        </w:tc>
        <w:tc>
          <w:tcPr>
            <w:tcW w:w="1450" w:type="dxa"/>
            <w:vMerge w:val="restart"/>
            <w:noWrap w:val="0"/>
            <w:vAlign w:val="center"/>
          </w:tcPr>
          <w:p w14:paraId="3150D085">
            <w:pPr>
              <w:keepNext w:val="0"/>
              <w:keepLines w:val="0"/>
              <w:pageBreakBefore w:val="0"/>
              <w:widowControl w:val="0"/>
              <w:kinsoku/>
              <w:wordWrap/>
              <w:overflowPunct/>
              <w:topLinePunct w:val="0"/>
              <w:autoSpaceDE/>
              <w:autoSpaceDN/>
              <w:bidi w:val="0"/>
              <w:adjustRightInd w:val="0"/>
              <w:snapToGrid/>
              <w:spacing w:line="360" w:lineRule="auto"/>
              <w:ind w:firstLine="100" w:firstLineChars="50"/>
              <w:jc w:val="left"/>
              <w:textAlignment w:val="auto"/>
              <w:rPr>
                <w:rFonts w:hint="eastAsia" w:ascii="宋体" w:hAnsi="宋体" w:eastAsia="宋体" w:cs="宋体"/>
                <w:sz w:val="20"/>
                <w:szCs w:val="20"/>
              </w:rPr>
            </w:pPr>
            <w:r>
              <w:rPr>
                <w:rFonts w:hint="eastAsia" w:ascii="宋体" w:hAnsi="宋体" w:eastAsia="宋体" w:cs="宋体"/>
                <w:sz w:val="20"/>
                <w:szCs w:val="20"/>
              </w:rPr>
              <w:t>清 扫</w:t>
            </w:r>
          </w:p>
          <w:p w14:paraId="35BC818D">
            <w:pPr>
              <w:keepNext w:val="0"/>
              <w:keepLines w:val="0"/>
              <w:pageBreakBefore w:val="0"/>
              <w:widowControl w:val="0"/>
              <w:kinsoku/>
              <w:wordWrap/>
              <w:overflowPunct/>
              <w:topLinePunct w:val="0"/>
              <w:autoSpaceDE/>
              <w:autoSpaceDN/>
              <w:bidi w:val="0"/>
              <w:adjustRightInd w:val="0"/>
              <w:snapToGrid/>
              <w:spacing w:line="360" w:lineRule="auto"/>
              <w:ind w:firstLine="100" w:firstLineChars="50"/>
              <w:jc w:val="left"/>
              <w:textAlignment w:val="auto"/>
              <w:rPr>
                <w:rFonts w:hint="eastAsia" w:ascii="宋体" w:hAnsi="宋体" w:eastAsia="宋体" w:cs="宋体"/>
                <w:sz w:val="20"/>
                <w:szCs w:val="20"/>
              </w:rPr>
            </w:pPr>
            <w:r>
              <w:rPr>
                <w:rFonts w:hint="eastAsia" w:ascii="宋体" w:hAnsi="宋体" w:eastAsia="宋体" w:cs="宋体"/>
                <w:sz w:val="20"/>
                <w:szCs w:val="20"/>
              </w:rPr>
              <w:t>保 洁</w:t>
            </w:r>
          </w:p>
        </w:tc>
        <w:tc>
          <w:tcPr>
            <w:tcW w:w="4357" w:type="dxa"/>
            <w:vMerge w:val="restart"/>
            <w:noWrap w:val="0"/>
            <w:vAlign w:val="center"/>
          </w:tcPr>
          <w:p w14:paraId="26BD7B3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作业方式和时间：</w:t>
            </w:r>
          </w:p>
          <w:p w14:paraId="45E4412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（1）普扫作业时间应符合下列要求：普扫作业每日不少于2次；普扫完成时间：每日首次普扫，夏秋季节在上午7:</w:t>
            </w:r>
            <w:r>
              <w:rPr>
                <w:rFonts w:hint="eastAsia" w:ascii="宋体" w:hAnsi="宋体" w:eastAsia="宋体" w:cs="宋体"/>
                <w:sz w:val="20"/>
                <w:szCs w:val="20"/>
                <w:lang w:val="en-US" w:eastAsia="zh-CN"/>
              </w:rPr>
              <w:t>3</w:t>
            </w:r>
            <w:r>
              <w:rPr>
                <w:rFonts w:hint="eastAsia" w:ascii="宋体" w:hAnsi="宋体" w:eastAsia="宋体" w:cs="宋体"/>
                <w:sz w:val="20"/>
                <w:szCs w:val="20"/>
              </w:rPr>
              <w:t>0之前完成，春冬季在上午</w:t>
            </w:r>
            <w:r>
              <w:rPr>
                <w:rFonts w:hint="eastAsia" w:ascii="宋体" w:hAnsi="宋体" w:eastAsia="宋体" w:cs="宋体"/>
                <w:sz w:val="20"/>
                <w:szCs w:val="20"/>
                <w:lang w:val="en-US" w:eastAsia="zh-CN"/>
              </w:rPr>
              <w:t>8</w:t>
            </w:r>
            <w:r>
              <w:rPr>
                <w:rFonts w:hint="eastAsia" w:ascii="宋体" w:hAnsi="宋体" w:eastAsia="宋体" w:cs="宋体"/>
                <w:sz w:val="20"/>
                <w:szCs w:val="20"/>
              </w:rPr>
              <w:t>:</w:t>
            </w:r>
            <w:r>
              <w:rPr>
                <w:rFonts w:hint="eastAsia" w:ascii="宋体" w:hAnsi="宋体" w:eastAsia="宋体" w:cs="宋体"/>
                <w:sz w:val="20"/>
                <w:szCs w:val="20"/>
                <w:lang w:val="en-US" w:eastAsia="zh-CN"/>
              </w:rPr>
              <w:t>0</w:t>
            </w:r>
            <w:r>
              <w:rPr>
                <w:rFonts w:hint="eastAsia" w:ascii="宋体" w:hAnsi="宋体" w:eastAsia="宋体" w:cs="宋体"/>
                <w:sz w:val="20"/>
                <w:szCs w:val="20"/>
              </w:rPr>
              <w:t>0之前完成；每日二次普扫夏秋季节在1</w:t>
            </w:r>
            <w:r>
              <w:rPr>
                <w:rFonts w:hint="eastAsia" w:ascii="宋体" w:hAnsi="宋体" w:eastAsia="宋体" w:cs="宋体"/>
                <w:sz w:val="20"/>
                <w:szCs w:val="20"/>
                <w:lang w:val="en-US" w:eastAsia="zh-CN"/>
              </w:rPr>
              <w:t>5</w:t>
            </w:r>
            <w:r>
              <w:rPr>
                <w:rFonts w:hint="eastAsia" w:ascii="宋体" w:hAnsi="宋体" w:eastAsia="宋体" w:cs="宋体"/>
                <w:sz w:val="20"/>
                <w:szCs w:val="20"/>
              </w:rPr>
              <w:t>:</w:t>
            </w:r>
            <w:r>
              <w:rPr>
                <w:rFonts w:hint="eastAsia" w:ascii="宋体" w:hAnsi="宋体" w:eastAsia="宋体" w:cs="宋体"/>
                <w:sz w:val="20"/>
                <w:szCs w:val="20"/>
                <w:lang w:val="en-US" w:eastAsia="zh-CN"/>
              </w:rPr>
              <w:t>0</w:t>
            </w:r>
            <w:r>
              <w:rPr>
                <w:rFonts w:hint="eastAsia" w:ascii="宋体" w:hAnsi="宋体" w:eastAsia="宋体" w:cs="宋体"/>
                <w:sz w:val="20"/>
                <w:szCs w:val="20"/>
              </w:rPr>
              <w:t>0</w:t>
            </w:r>
            <w:r>
              <w:rPr>
                <w:rFonts w:hint="eastAsia" w:ascii="宋体" w:hAnsi="宋体" w:eastAsia="宋体" w:cs="宋体"/>
                <w:sz w:val="20"/>
                <w:szCs w:val="20"/>
                <w:lang w:eastAsia="zh-CN"/>
              </w:rPr>
              <w:t>（春冬季节</w:t>
            </w:r>
            <w:r>
              <w:rPr>
                <w:rFonts w:hint="eastAsia" w:ascii="宋体" w:hAnsi="宋体" w:eastAsia="宋体" w:cs="宋体"/>
                <w:sz w:val="20"/>
                <w:szCs w:val="20"/>
                <w:lang w:val="en-US" w:eastAsia="zh-CN"/>
              </w:rPr>
              <w:t>在14:30</w:t>
            </w:r>
            <w:r>
              <w:rPr>
                <w:rFonts w:hint="eastAsia" w:ascii="宋体" w:hAnsi="宋体" w:eastAsia="宋体" w:cs="宋体"/>
                <w:sz w:val="20"/>
                <w:szCs w:val="20"/>
                <w:lang w:eastAsia="zh-CN"/>
              </w:rPr>
              <w:t>）</w:t>
            </w:r>
            <w:r>
              <w:rPr>
                <w:rFonts w:hint="eastAsia" w:ascii="宋体" w:hAnsi="宋体" w:eastAsia="宋体" w:cs="宋体"/>
                <w:sz w:val="20"/>
                <w:szCs w:val="20"/>
              </w:rPr>
              <w:t>之前完成，在遇特殊天气或路面落叶较多季节，可视实际情况适当延长。</w:t>
            </w:r>
          </w:p>
          <w:p w14:paraId="7E80F75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（2）每日清扫保洁时间规定</w:t>
            </w:r>
          </w:p>
          <w:p w14:paraId="0D3E53D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道路</w:t>
            </w:r>
            <w:r>
              <w:rPr>
                <w:rFonts w:hint="eastAsia" w:ascii="宋体" w:hAnsi="宋体" w:eastAsia="宋体" w:cs="宋体"/>
                <w:sz w:val="20"/>
                <w:szCs w:val="20"/>
                <w:lang w:val="en-US" w:eastAsia="zh-CN"/>
              </w:rPr>
              <w:t>10</w:t>
            </w:r>
            <w:r>
              <w:rPr>
                <w:rFonts w:hint="eastAsia" w:ascii="宋体" w:hAnsi="宋体" w:eastAsia="宋体" w:cs="宋体"/>
                <w:sz w:val="20"/>
                <w:szCs w:val="20"/>
              </w:rPr>
              <w:t>小时保洁：夏秋季节【</w:t>
            </w: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0</w:t>
            </w:r>
            <w:r>
              <w:rPr>
                <w:rFonts w:hint="eastAsia" w:ascii="宋体" w:hAnsi="宋体" w:eastAsia="宋体" w:cs="宋体"/>
                <w:sz w:val="20"/>
                <w:szCs w:val="20"/>
              </w:rPr>
              <w:t>0—</w:t>
            </w:r>
            <w:r>
              <w:rPr>
                <w:rFonts w:hint="eastAsia" w:ascii="宋体" w:hAnsi="宋体" w:eastAsia="宋体" w:cs="宋体"/>
                <w:sz w:val="20"/>
                <w:szCs w:val="20"/>
                <w:lang w:val="en-US" w:eastAsia="zh-CN"/>
              </w:rPr>
              <w:t>18</w:t>
            </w: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0（其中建议</w:t>
            </w:r>
            <w:r>
              <w:rPr>
                <w:rFonts w:hint="eastAsia" w:ascii="宋体" w:hAnsi="宋体" w:eastAsia="宋体" w:cs="宋体"/>
                <w:sz w:val="20"/>
                <w:szCs w:val="20"/>
                <w:lang w:val="en-US" w:eastAsia="zh-CN"/>
              </w:rPr>
              <w:t>11</w:t>
            </w:r>
            <w:r>
              <w:rPr>
                <w:rFonts w:hint="eastAsia" w:ascii="宋体" w:hAnsi="宋体" w:eastAsia="宋体" w:cs="宋体"/>
                <w:sz w:val="20"/>
                <w:szCs w:val="20"/>
              </w:rPr>
              <w:t>:</w:t>
            </w:r>
            <w:r>
              <w:rPr>
                <w:rFonts w:hint="eastAsia" w:ascii="宋体" w:hAnsi="宋体" w:eastAsia="宋体" w:cs="宋体"/>
                <w:sz w:val="20"/>
                <w:szCs w:val="20"/>
                <w:lang w:val="en-US" w:eastAsia="zh-CN"/>
              </w:rPr>
              <w:t>0</w:t>
            </w:r>
            <w:r>
              <w:rPr>
                <w:rFonts w:hint="eastAsia" w:ascii="宋体" w:hAnsi="宋体" w:eastAsia="宋体" w:cs="宋体"/>
                <w:sz w:val="20"/>
                <w:szCs w:val="20"/>
              </w:rPr>
              <w:t>0-1</w:t>
            </w:r>
            <w:r>
              <w:rPr>
                <w:rFonts w:hint="eastAsia" w:ascii="宋体" w:hAnsi="宋体" w:eastAsia="宋体" w:cs="宋体"/>
                <w:sz w:val="20"/>
                <w:szCs w:val="20"/>
                <w:lang w:val="en-US" w:eastAsia="zh-CN"/>
              </w:rPr>
              <w:t>3</w:t>
            </w: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0为休息时间）】，春冬季节【6:30—</w:t>
            </w:r>
            <w:r>
              <w:rPr>
                <w:rFonts w:hint="eastAsia" w:ascii="宋体" w:hAnsi="宋体" w:eastAsia="宋体" w:cs="宋体"/>
                <w:sz w:val="20"/>
                <w:szCs w:val="20"/>
                <w:lang w:val="en-US" w:eastAsia="zh-CN"/>
              </w:rPr>
              <w:t>18</w:t>
            </w:r>
            <w:r>
              <w:rPr>
                <w:rFonts w:hint="eastAsia" w:ascii="宋体" w:hAnsi="宋体" w:eastAsia="宋体" w:cs="宋体"/>
                <w:sz w:val="20"/>
                <w:szCs w:val="20"/>
              </w:rPr>
              <w:t>:</w:t>
            </w:r>
            <w:r>
              <w:rPr>
                <w:rFonts w:hint="eastAsia" w:ascii="宋体" w:hAnsi="宋体" w:eastAsia="宋体" w:cs="宋体"/>
                <w:sz w:val="20"/>
                <w:szCs w:val="20"/>
                <w:lang w:val="en-US" w:eastAsia="zh-CN"/>
              </w:rPr>
              <w:t>0</w:t>
            </w:r>
            <w:r>
              <w:rPr>
                <w:rFonts w:hint="eastAsia" w:ascii="宋体" w:hAnsi="宋体" w:eastAsia="宋体" w:cs="宋体"/>
                <w:sz w:val="20"/>
                <w:szCs w:val="20"/>
              </w:rPr>
              <w:t>0（其中建议1</w:t>
            </w:r>
            <w:r>
              <w:rPr>
                <w:rFonts w:hint="eastAsia" w:ascii="宋体" w:hAnsi="宋体" w:eastAsia="宋体" w:cs="宋体"/>
                <w:sz w:val="20"/>
                <w:szCs w:val="20"/>
                <w:lang w:val="en-US" w:eastAsia="zh-CN"/>
              </w:rPr>
              <w:t>1</w:t>
            </w: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0-1</w:t>
            </w:r>
            <w:r>
              <w:rPr>
                <w:rFonts w:hint="eastAsia" w:ascii="宋体" w:hAnsi="宋体" w:eastAsia="宋体" w:cs="宋体"/>
                <w:sz w:val="20"/>
                <w:szCs w:val="20"/>
                <w:lang w:val="en-US" w:eastAsia="zh-CN"/>
              </w:rPr>
              <w:t>3</w:t>
            </w:r>
            <w:r>
              <w:rPr>
                <w:rFonts w:hint="eastAsia" w:ascii="宋体" w:hAnsi="宋体" w:eastAsia="宋体" w:cs="宋体"/>
                <w:sz w:val="20"/>
                <w:szCs w:val="20"/>
              </w:rPr>
              <w:t>:</w:t>
            </w:r>
            <w:r>
              <w:rPr>
                <w:rFonts w:hint="eastAsia" w:ascii="宋体" w:hAnsi="宋体" w:eastAsia="宋体" w:cs="宋体"/>
                <w:sz w:val="20"/>
                <w:szCs w:val="20"/>
                <w:lang w:val="en-US" w:eastAsia="zh-CN"/>
              </w:rPr>
              <w:t>0</w:t>
            </w:r>
            <w:r>
              <w:rPr>
                <w:rFonts w:hint="eastAsia" w:ascii="宋体" w:hAnsi="宋体" w:eastAsia="宋体" w:cs="宋体"/>
                <w:sz w:val="20"/>
                <w:szCs w:val="20"/>
              </w:rPr>
              <w:t>0为休息时间）】</w:t>
            </w:r>
            <w:r>
              <w:rPr>
                <w:rFonts w:hint="eastAsia" w:ascii="宋体" w:hAnsi="宋体" w:eastAsia="宋体" w:cs="宋体"/>
                <w:sz w:val="20"/>
                <w:szCs w:val="20"/>
                <w:lang w:eastAsia="zh-CN"/>
              </w:rPr>
              <w:t>。</w:t>
            </w:r>
            <w:r>
              <w:rPr>
                <w:rFonts w:hint="eastAsia" w:ascii="宋体" w:hAnsi="宋体" w:eastAsia="宋体" w:cs="宋体"/>
                <w:sz w:val="20"/>
                <w:szCs w:val="20"/>
              </w:rPr>
              <w:t>（3）机械化作业路段洒水、冲洗、机扫、三位一体洗扫等轮班作业</w:t>
            </w:r>
          </w:p>
          <w:p w14:paraId="6E7A4EE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作业时间：</w:t>
            </w: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0</w:t>
            </w:r>
            <w:r>
              <w:rPr>
                <w:rFonts w:hint="eastAsia" w:ascii="宋体" w:hAnsi="宋体" w:eastAsia="宋体" w:cs="宋体"/>
                <w:sz w:val="20"/>
                <w:szCs w:val="20"/>
              </w:rPr>
              <w:t>0-</w:t>
            </w:r>
            <w:r>
              <w:rPr>
                <w:rFonts w:hint="eastAsia" w:ascii="宋体" w:hAnsi="宋体" w:eastAsia="宋体" w:cs="宋体"/>
                <w:sz w:val="20"/>
                <w:szCs w:val="20"/>
                <w:lang w:val="en-US" w:eastAsia="zh-CN"/>
              </w:rPr>
              <w:t>17</w:t>
            </w: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0，冬季2度以下禁止涉水作业。</w:t>
            </w:r>
          </w:p>
        </w:tc>
        <w:tc>
          <w:tcPr>
            <w:tcW w:w="2585" w:type="dxa"/>
            <w:noWrap w:val="0"/>
            <w:vAlign w:val="center"/>
          </w:tcPr>
          <w:p w14:paraId="4E0B29E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人数不足或未到岗1天以内,缺岗每人扣分</w:t>
            </w:r>
          </w:p>
        </w:tc>
        <w:tc>
          <w:tcPr>
            <w:tcW w:w="444" w:type="dxa"/>
            <w:noWrap w:val="0"/>
            <w:vAlign w:val="center"/>
          </w:tcPr>
          <w:p w14:paraId="2BEA2E1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人</w:t>
            </w:r>
          </w:p>
        </w:tc>
        <w:tc>
          <w:tcPr>
            <w:tcW w:w="670" w:type="dxa"/>
            <w:noWrap w:val="0"/>
            <w:vAlign w:val="center"/>
          </w:tcPr>
          <w:p w14:paraId="5313355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w:t>
            </w:r>
          </w:p>
        </w:tc>
      </w:tr>
      <w:tr w14:paraId="7BB4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33" w:type="dxa"/>
            <w:vMerge w:val="continue"/>
            <w:noWrap w:val="0"/>
            <w:vAlign w:val="center"/>
          </w:tcPr>
          <w:p w14:paraId="7FFF2B2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noWrap w:val="0"/>
            <w:vAlign w:val="center"/>
          </w:tcPr>
          <w:p w14:paraId="2169BD9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noWrap w:val="0"/>
            <w:vAlign w:val="center"/>
          </w:tcPr>
          <w:p w14:paraId="2F5CCF8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noWrap w:val="0"/>
            <w:vAlign w:val="center"/>
          </w:tcPr>
          <w:p w14:paraId="0102980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保洁时间内无正当理由不作业或做与工作无关的事（绑扫帚除外）</w:t>
            </w:r>
          </w:p>
        </w:tc>
        <w:tc>
          <w:tcPr>
            <w:tcW w:w="444" w:type="dxa"/>
            <w:noWrap w:val="0"/>
            <w:vAlign w:val="center"/>
          </w:tcPr>
          <w:p w14:paraId="4BAA138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人</w:t>
            </w:r>
          </w:p>
        </w:tc>
        <w:tc>
          <w:tcPr>
            <w:tcW w:w="670" w:type="dxa"/>
            <w:noWrap w:val="0"/>
            <w:vAlign w:val="center"/>
          </w:tcPr>
          <w:p w14:paraId="00E4E5E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1739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33" w:type="dxa"/>
            <w:vMerge w:val="continue"/>
            <w:noWrap w:val="0"/>
            <w:vAlign w:val="center"/>
          </w:tcPr>
          <w:p w14:paraId="2F1B7C6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noWrap w:val="0"/>
            <w:vAlign w:val="center"/>
          </w:tcPr>
          <w:p w14:paraId="44CB13D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noWrap w:val="0"/>
            <w:vAlign w:val="center"/>
          </w:tcPr>
          <w:p w14:paraId="163F0AE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noWrap w:val="0"/>
            <w:vAlign w:val="center"/>
          </w:tcPr>
          <w:p w14:paraId="5ACC74C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迟到、早退或用餐时间超出</w:t>
            </w:r>
          </w:p>
        </w:tc>
        <w:tc>
          <w:tcPr>
            <w:tcW w:w="444" w:type="dxa"/>
            <w:noWrap w:val="0"/>
            <w:vAlign w:val="center"/>
          </w:tcPr>
          <w:p w14:paraId="7F635E7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人</w:t>
            </w:r>
          </w:p>
        </w:tc>
        <w:tc>
          <w:tcPr>
            <w:tcW w:w="670" w:type="dxa"/>
            <w:noWrap w:val="0"/>
            <w:vAlign w:val="center"/>
          </w:tcPr>
          <w:p w14:paraId="7E12D4D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w:t>
            </w:r>
          </w:p>
        </w:tc>
      </w:tr>
      <w:tr w14:paraId="3D36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33" w:type="dxa"/>
            <w:vMerge w:val="continue"/>
            <w:noWrap w:val="0"/>
            <w:vAlign w:val="center"/>
          </w:tcPr>
          <w:p w14:paraId="35F8218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5FE6F44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1359BBD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4995374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绿化带有散落垃圾</w:t>
            </w:r>
          </w:p>
        </w:tc>
        <w:tc>
          <w:tcPr>
            <w:tcW w:w="444" w:type="dxa"/>
            <w:noWrap w:val="0"/>
            <w:vAlign w:val="center"/>
          </w:tcPr>
          <w:p w14:paraId="344DAE2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02570BF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5FA2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vMerge w:val="continue"/>
            <w:noWrap w:val="0"/>
            <w:vAlign w:val="center"/>
          </w:tcPr>
          <w:p w14:paraId="499FE86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restart"/>
            <w:tcBorders>
              <w:left w:val="single" w:color="auto" w:sz="4" w:space="0"/>
            </w:tcBorders>
            <w:noWrap w:val="0"/>
            <w:vAlign w:val="center"/>
          </w:tcPr>
          <w:p w14:paraId="1A4E67E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工作质量</w:t>
            </w:r>
          </w:p>
        </w:tc>
        <w:tc>
          <w:tcPr>
            <w:tcW w:w="4357" w:type="dxa"/>
            <w:vMerge w:val="restart"/>
            <w:tcBorders>
              <w:right w:val="single" w:color="auto" w:sz="4" w:space="0"/>
            </w:tcBorders>
            <w:noWrap w:val="0"/>
            <w:vAlign w:val="center"/>
          </w:tcPr>
          <w:p w14:paraId="1F9A08E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晨扫要达到“四无”，“五净”标准</w:t>
            </w:r>
          </w:p>
        </w:tc>
        <w:tc>
          <w:tcPr>
            <w:tcW w:w="2585" w:type="dxa"/>
            <w:tcBorders>
              <w:left w:val="single" w:color="auto" w:sz="4" w:space="0"/>
            </w:tcBorders>
            <w:noWrap w:val="0"/>
            <w:vAlign w:val="top"/>
          </w:tcPr>
          <w:p w14:paraId="09C6603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有零星垃圾；瓦砾；果皮纸屑；积泥、污水、污物；堵塞窨井沟眼的情况</w:t>
            </w:r>
          </w:p>
        </w:tc>
        <w:tc>
          <w:tcPr>
            <w:tcW w:w="444" w:type="dxa"/>
            <w:noWrap w:val="0"/>
            <w:vAlign w:val="top"/>
          </w:tcPr>
          <w:p w14:paraId="1C7AB33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599095C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6109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33" w:type="dxa"/>
            <w:vMerge w:val="continue"/>
            <w:noWrap w:val="0"/>
            <w:vAlign w:val="center"/>
          </w:tcPr>
          <w:p w14:paraId="3AFEAD3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top"/>
          </w:tcPr>
          <w:p w14:paraId="02ACFAF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top"/>
          </w:tcPr>
          <w:p w14:paraId="3619762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top"/>
          </w:tcPr>
          <w:p w14:paraId="37ADA20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路面、人行道绿化；窨井沟眼；树穴边角；花台周围；隔离护栏下不净</w:t>
            </w:r>
          </w:p>
        </w:tc>
        <w:tc>
          <w:tcPr>
            <w:tcW w:w="444" w:type="dxa"/>
            <w:noWrap w:val="0"/>
            <w:vAlign w:val="top"/>
          </w:tcPr>
          <w:p w14:paraId="56461E0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次</w:t>
            </w:r>
          </w:p>
        </w:tc>
        <w:tc>
          <w:tcPr>
            <w:tcW w:w="670" w:type="dxa"/>
            <w:noWrap w:val="0"/>
            <w:vAlign w:val="center"/>
          </w:tcPr>
          <w:p w14:paraId="5B4F47E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2F83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continue"/>
            <w:noWrap w:val="0"/>
            <w:vAlign w:val="center"/>
          </w:tcPr>
          <w:p w14:paraId="05F7983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05E2569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restart"/>
            <w:tcBorders>
              <w:right w:val="single" w:color="auto" w:sz="4" w:space="0"/>
            </w:tcBorders>
            <w:noWrap w:val="0"/>
            <w:vAlign w:val="center"/>
          </w:tcPr>
          <w:p w14:paraId="49D4A72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晨扫工作，夏秋季节在上午7:30之前完成，春冬季在上午8:00之前完成</w:t>
            </w:r>
          </w:p>
        </w:tc>
        <w:tc>
          <w:tcPr>
            <w:tcW w:w="2585" w:type="dxa"/>
            <w:tcBorders>
              <w:left w:val="single" w:color="auto" w:sz="4" w:space="0"/>
            </w:tcBorders>
            <w:noWrap w:val="0"/>
            <w:vAlign w:val="center"/>
          </w:tcPr>
          <w:p w14:paraId="6408492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规定时间内未完成晨扫</w:t>
            </w:r>
          </w:p>
        </w:tc>
        <w:tc>
          <w:tcPr>
            <w:tcW w:w="444" w:type="dxa"/>
            <w:noWrap w:val="0"/>
            <w:vAlign w:val="center"/>
          </w:tcPr>
          <w:p w14:paraId="1064DC5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318D1D7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2387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continue"/>
            <w:noWrap w:val="0"/>
            <w:vAlign w:val="center"/>
          </w:tcPr>
          <w:p w14:paraId="69D9850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6C07BA4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5BC046D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6224F2E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交接处未按规定清扫</w:t>
            </w:r>
          </w:p>
        </w:tc>
        <w:tc>
          <w:tcPr>
            <w:tcW w:w="444" w:type="dxa"/>
            <w:noWrap w:val="0"/>
            <w:vAlign w:val="center"/>
          </w:tcPr>
          <w:p w14:paraId="6BA840A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60F852F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1892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4F2DF41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restart"/>
            <w:tcBorders>
              <w:left w:val="single" w:color="auto" w:sz="4" w:space="0"/>
            </w:tcBorders>
            <w:noWrap w:val="0"/>
            <w:vAlign w:val="center"/>
          </w:tcPr>
          <w:p w14:paraId="273E5D2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路面巡查</w:t>
            </w:r>
          </w:p>
        </w:tc>
        <w:tc>
          <w:tcPr>
            <w:tcW w:w="4357" w:type="dxa"/>
            <w:vMerge w:val="restart"/>
            <w:tcBorders>
              <w:right w:val="single" w:color="auto" w:sz="4" w:space="0"/>
            </w:tcBorders>
            <w:noWrap w:val="0"/>
            <w:vAlign w:val="center"/>
          </w:tcPr>
          <w:p w14:paraId="14B76FF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12小时、10小时保洁：上、下午普扫实现全覆盖。作业时间保持路面整洁，交接处按规定扫出5米，作业时间范围内垃圾滞留时间不得超过30分钟；</w:t>
            </w:r>
          </w:p>
        </w:tc>
        <w:tc>
          <w:tcPr>
            <w:tcW w:w="2585" w:type="dxa"/>
            <w:tcBorders>
              <w:left w:val="single" w:color="auto" w:sz="4" w:space="0"/>
            </w:tcBorders>
            <w:noWrap w:val="0"/>
            <w:vAlign w:val="center"/>
          </w:tcPr>
          <w:p w14:paraId="0A7C0A0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路面明显不洁或成堆垃圾未及时清理</w:t>
            </w:r>
          </w:p>
        </w:tc>
        <w:tc>
          <w:tcPr>
            <w:tcW w:w="444" w:type="dxa"/>
            <w:noWrap w:val="0"/>
            <w:vAlign w:val="center"/>
          </w:tcPr>
          <w:p w14:paraId="3B8191C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6463B9D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w:t>
            </w:r>
          </w:p>
        </w:tc>
      </w:tr>
      <w:tr w14:paraId="586F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continue"/>
            <w:noWrap w:val="0"/>
            <w:vAlign w:val="center"/>
          </w:tcPr>
          <w:p w14:paraId="66AA160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7F70AC1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398A5DC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1649EF0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交接处未按规定清扫</w:t>
            </w:r>
          </w:p>
        </w:tc>
        <w:tc>
          <w:tcPr>
            <w:tcW w:w="444" w:type="dxa"/>
            <w:noWrap w:val="0"/>
            <w:vAlign w:val="center"/>
          </w:tcPr>
          <w:p w14:paraId="1C3A7EC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3EA641A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42DF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833" w:type="dxa"/>
            <w:vMerge w:val="continue"/>
            <w:noWrap w:val="0"/>
            <w:vAlign w:val="center"/>
          </w:tcPr>
          <w:p w14:paraId="2618235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5B7509F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77112D6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2C4F321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垃圾滞留时间超过时限</w:t>
            </w:r>
          </w:p>
        </w:tc>
        <w:tc>
          <w:tcPr>
            <w:tcW w:w="444" w:type="dxa"/>
            <w:noWrap w:val="0"/>
            <w:vAlign w:val="center"/>
          </w:tcPr>
          <w:p w14:paraId="7EA01EB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5E74177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0.3</w:t>
            </w:r>
          </w:p>
        </w:tc>
      </w:tr>
      <w:tr w14:paraId="0899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vMerge w:val="continue"/>
            <w:noWrap w:val="0"/>
            <w:vAlign w:val="center"/>
          </w:tcPr>
          <w:p w14:paraId="282B0CF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restart"/>
            <w:tcBorders>
              <w:left w:val="single" w:color="auto" w:sz="4" w:space="0"/>
            </w:tcBorders>
            <w:noWrap w:val="0"/>
            <w:vAlign w:val="center"/>
          </w:tcPr>
          <w:p w14:paraId="6D9ECB3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动态保洁</w:t>
            </w:r>
          </w:p>
        </w:tc>
        <w:tc>
          <w:tcPr>
            <w:tcW w:w="4357" w:type="dxa"/>
            <w:tcBorders>
              <w:right w:val="single" w:color="auto" w:sz="4" w:space="0"/>
            </w:tcBorders>
            <w:noWrap w:val="0"/>
            <w:vAlign w:val="center"/>
          </w:tcPr>
          <w:p w14:paraId="2536B2D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在动态作业保洁时间内，保洁责任路街、公共场所（区域）、绿化带内无垃圾废弃物，散落垃圾在路面滞留时间不超过30分钟。</w:t>
            </w:r>
          </w:p>
        </w:tc>
        <w:tc>
          <w:tcPr>
            <w:tcW w:w="2585" w:type="dxa"/>
            <w:tcBorders>
              <w:left w:val="single" w:color="auto" w:sz="4" w:space="0"/>
            </w:tcBorders>
            <w:noWrap w:val="0"/>
            <w:vAlign w:val="center"/>
          </w:tcPr>
          <w:p w14:paraId="5BFEA86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有垃圾废弃物：纸屑、塑膜、瓜果皮核、烟蒂、砖块沙石等各类明显杂物</w:t>
            </w:r>
          </w:p>
        </w:tc>
        <w:tc>
          <w:tcPr>
            <w:tcW w:w="444" w:type="dxa"/>
            <w:noWrap w:val="0"/>
            <w:vAlign w:val="center"/>
          </w:tcPr>
          <w:p w14:paraId="4AF7F6B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23596A1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3C95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continue"/>
            <w:noWrap w:val="0"/>
            <w:vAlign w:val="center"/>
          </w:tcPr>
          <w:p w14:paraId="546433D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08B7093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tcBorders>
              <w:right w:val="single" w:color="auto" w:sz="4" w:space="0"/>
            </w:tcBorders>
            <w:noWrap w:val="0"/>
            <w:vAlign w:val="center"/>
          </w:tcPr>
          <w:p w14:paraId="05C1E96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街道无明显积水、积泥</w:t>
            </w:r>
            <w:r>
              <w:rPr>
                <w:rFonts w:hint="eastAsia" w:ascii="宋体" w:hAnsi="宋体" w:eastAsia="宋体" w:cs="宋体"/>
                <w:sz w:val="20"/>
                <w:szCs w:val="20"/>
                <w:lang w:eastAsia="zh-CN"/>
              </w:rPr>
              <w:t>。</w:t>
            </w:r>
          </w:p>
        </w:tc>
        <w:tc>
          <w:tcPr>
            <w:tcW w:w="2585" w:type="dxa"/>
            <w:tcBorders>
              <w:left w:val="single" w:color="auto" w:sz="4" w:space="0"/>
            </w:tcBorders>
            <w:noWrap w:val="0"/>
            <w:vAlign w:val="center"/>
          </w:tcPr>
          <w:p w14:paraId="6E1461C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未做到</w:t>
            </w:r>
          </w:p>
        </w:tc>
        <w:tc>
          <w:tcPr>
            <w:tcW w:w="444" w:type="dxa"/>
            <w:noWrap w:val="0"/>
            <w:vAlign w:val="center"/>
          </w:tcPr>
          <w:p w14:paraId="1A18BFF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739FF87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5B86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3FE8B1D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089AEE7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tcBorders>
              <w:right w:val="single" w:color="auto" w:sz="4" w:space="0"/>
            </w:tcBorders>
            <w:noWrap w:val="0"/>
            <w:vAlign w:val="center"/>
          </w:tcPr>
          <w:p w14:paraId="58CF328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主次干道的人行道、步阶、墙跟树穴内、里弄小巷（保洁范围外30公分）无明显杂草。</w:t>
            </w:r>
          </w:p>
        </w:tc>
        <w:tc>
          <w:tcPr>
            <w:tcW w:w="2585" w:type="dxa"/>
            <w:tcBorders>
              <w:left w:val="single" w:color="auto" w:sz="4" w:space="0"/>
            </w:tcBorders>
            <w:noWrap w:val="0"/>
            <w:vAlign w:val="center"/>
          </w:tcPr>
          <w:p w14:paraId="22200B3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未做到</w:t>
            </w:r>
          </w:p>
        </w:tc>
        <w:tc>
          <w:tcPr>
            <w:tcW w:w="444" w:type="dxa"/>
            <w:noWrap w:val="0"/>
            <w:vAlign w:val="center"/>
          </w:tcPr>
          <w:p w14:paraId="454861C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79A83E2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0B4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147B6F2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5B1271F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tcBorders>
              <w:right w:val="single" w:color="auto" w:sz="4" w:space="0"/>
            </w:tcBorders>
            <w:noWrap w:val="0"/>
            <w:vAlign w:val="center"/>
          </w:tcPr>
          <w:p w14:paraId="2A45427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里弄小巷公共空地包括水沟等视线范围2.5米内无白色污染物，不形成卫生死角。</w:t>
            </w:r>
          </w:p>
        </w:tc>
        <w:tc>
          <w:tcPr>
            <w:tcW w:w="2585" w:type="dxa"/>
            <w:tcBorders>
              <w:left w:val="single" w:color="auto" w:sz="4" w:space="0"/>
            </w:tcBorders>
            <w:noWrap w:val="0"/>
            <w:vAlign w:val="center"/>
          </w:tcPr>
          <w:p w14:paraId="01A9E7D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未做到</w:t>
            </w:r>
          </w:p>
        </w:tc>
        <w:tc>
          <w:tcPr>
            <w:tcW w:w="444" w:type="dxa"/>
            <w:noWrap w:val="0"/>
            <w:vAlign w:val="center"/>
          </w:tcPr>
          <w:p w14:paraId="42193FC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1C411F9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7D40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continue"/>
            <w:noWrap w:val="0"/>
            <w:vAlign w:val="center"/>
          </w:tcPr>
          <w:p w14:paraId="74700F4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03CB7F0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tcBorders>
              <w:right w:val="single" w:color="auto" w:sz="4" w:space="0"/>
            </w:tcBorders>
            <w:noWrap w:val="0"/>
            <w:vAlign w:val="center"/>
          </w:tcPr>
          <w:p w14:paraId="4DEF635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保持作业车辆的车容车貌整洁、完好</w:t>
            </w:r>
            <w:r>
              <w:rPr>
                <w:rFonts w:hint="eastAsia" w:ascii="宋体" w:hAnsi="宋体" w:eastAsia="宋体" w:cs="宋体"/>
                <w:sz w:val="20"/>
                <w:szCs w:val="20"/>
                <w:lang w:eastAsia="zh-CN"/>
              </w:rPr>
              <w:t>。</w:t>
            </w:r>
          </w:p>
        </w:tc>
        <w:tc>
          <w:tcPr>
            <w:tcW w:w="2585" w:type="dxa"/>
            <w:tcBorders>
              <w:left w:val="single" w:color="auto" w:sz="4" w:space="0"/>
            </w:tcBorders>
            <w:noWrap w:val="0"/>
            <w:vAlign w:val="center"/>
          </w:tcPr>
          <w:p w14:paraId="7845D9C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车容不洁或故障车上路</w:t>
            </w:r>
          </w:p>
        </w:tc>
        <w:tc>
          <w:tcPr>
            <w:tcW w:w="444" w:type="dxa"/>
            <w:noWrap w:val="0"/>
            <w:vAlign w:val="center"/>
          </w:tcPr>
          <w:p w14:paraId="4F3009E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车</w:t>
            </w:r>
          </w:p>
        </w:tc>
        <w:tc>
          <w:tcPr>
            <w:tcW w:w="670" w:type="dxa"/>
            <w:noWrap w:val="0"/>
            <w:vAlign w:val="center"/>
          </w:tcPr>
          <w:p w14:paraId="790D866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02</w:t>
            </w:r>
          </w:p>
        </w:tc>
      </w:tr>
      <w:tr w14:paraId="0F6F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03B15A7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restart"/>
            <w:tcBorders>
              <w:left w:val="single" w:color="auto" w:sz="4" w:space="0"/>
            </w:tcBorders>
            <w:noWrap w:val="0"/>
            <w:vAlign w:val="center"/>
          </w:tcPr>
          <w:p w14:paraId="3EFEAB9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环卫设施</w:t>
            </w:r>
          </w:p>
        </w:tc>
        <w:tc>
          <w:tcPr>
            <w:tcW w:w="4357" w:type="dxa"/>
            <w:vMerge w:val="restart"/>
            <w:tcBorders>
              <w:right w:val="single" w:color="auto" w:sz="4" w:space="0"/>
            </w:tcBorders>
            <w:noWrap w:val="0"/>
            <w:vAlign w:val="center"/>
          </w:tcPr>
          <w:p w14:paraId="12F7591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及时清理果壳箱、垃圾桶等垃圾收集设施，经常清洗，内桶及时复位，放置整齐，上好门锁、外观无明显污染物，发现破损、缺失及时上报，并做好记录</w:t>
            </w:r>
          </w:p>
        </w:tc>
        <w:tc>
          <w:tcPr>
            <w:tcW w:w="2585" w:type="dxa"/>
            <w:tcBorders>
              <w:left w:val="single" w:color="auto" w:sz="4" w:space="0"/>
            </w:tcBorders>
            <w:noWrap w:val="0"/>
            <w:vAlign w:val="center"/>
          </w:tcPr>
          <w:p w14:paraId="3A654BF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未及时复位、未上锁、未及时清洗，有明显污物</w:t>
            </w:r>
          </w:p>
        </w:tc>
        <w:tc>
          <w:tcPr>
            <w:tcW w:w="444" w:type="dxa"/>
            <w:noWrap w:val="0"/>
            <w:vAlign w:val="center"/>
          </w:tcPr>
          <w:p w14:paraId="25821E2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只</w:t>
            </w:r>
          </w:p>
        </w:tc>
        <w:tc>
          <w:tcPr>
            <w:tcW w:w="670" w:type="dxa"/>
            <w:noWrap w:val="0"/>
            <w:vAlign w:val="center"/>
          </w:tcPr>
          <w:p w14:paraId="76A20A2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0.2</w:t>
            </w:r>
          </w:p>
        </w:tc>
      </w:tr>
      <w:tr w14:paraId="38B5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33" w:type="dxa"/>
            <w:vMerge w:val="continue"/>
            <w:noWrap w:val="0"/>
            <w:vAlign w:val="center"/>
          </w:tcPr>
          <w:p w14:paraId="52F934D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36AD726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02380C2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66C5129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3米范围内有污迹或散落垃圾</w:t>
            </w:r>
          </w:p>
        </w:tc>
        <w:tc>
          <w:tcPr>
            <w:tcW w:w="444" w:type="dxa"/>
            <w:noWrap w:val="0"/>
            <w:vAlign w:val="center"/>
          </w:tcPr>
          <w:p w14:paraId="7097D6A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29A6F3C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798F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4E80243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3C4BBCB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0AF5B87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2262D56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果壳箱内桶、垃圾桶放置不整齐或破损、缺失未上报</w:t>
            </w:r>
          </w:p>
        </w:tc>
        <w:tc>
          <w:tcPr>
            <w:tcW w:w="444" w:type="dxa"/>
            <w:noWrap w:val="0"/>
            <w:vAlign w:val="center"/>
          </w:tcPr>
          <w:p w14:paraId="6BC2827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只</w:t>
            </w:r>
          </w:p>
        </w:tc>
        <w:tc>
          <w:tcPr>
            <w:tcW w:w="670" w:type="dxa"/>
            <w:noWrap w:val="0"/>
            <w:vAlign w:val="center"/>
          </w:tcPr>
          <w:p w14:paraId="53DEC91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567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continue"/>
            <w:noWrap w:val="0"/>
            <w:vAlign w:val="center"/>
          </w:tcPr>
          <w:p w14:paraId="71ED3C3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restart"/>
            <w:tcBorders>
              <w:left w:val="single" w:color="auto" w:sz="4" w:space="0"/>
            </w:tcBorders>
            <w:noWrap w:val="0"/>
            <w:vAlign w:val="center"/>
          </w:tcPr>
          <w:p w14:paraId="180ECCC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垃圾倾倒</w:t>
            </w:r>
          </w:p>
        </w:tc>
        <w:tc>
          <w:tcPr>
            <w:tcW w:w="4357" w:type="dxa"/>
            <w:vMerge w:val="restart"/>
            <w:tcBorders>
              <w:right w:val="single" w:color="auto" w:sz="4" w:space="0"/>
            </w:tcBorders>
            <w:noWrap w:val="0"/>
            <w:vAlign w:val="center"/>
          </w:tcPr>
          <w:p w14:paraId="4550A4C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垃圾运输注意密封，严禁途中抛洒滴漏。清运中转的垃圾必须运至规定的场所，严禁乱倒垃圾，服从中转站管理员指挥</w:t>
            </w:r>
          </w:p>
        </w:tc>
        <w:tc>
          <w:tcPr>
            <w:tcW w:w="2585" w:type="dxa"/>
            <w:tcBorders>
              <w:left w:val="single" w:color="auto" w:sz="4" w:space="0"/>
            </w:tcBorders>
            <w:noWrap w:val="0"/>
            <w:vAlign w:val="center"/>
          </w:tcPr>
          <w:p w14:paraId="1017C7F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未按规定地点倾倒</w:t>
            </w:r>
          </w:p>
        </w:tc>
        <w:tc>
          <w:tcPr>
            <w:tcW w:w="444" w:type="dxa"/>
            <w:noWrap w:val="0"/>
            <w:vAlign w:val="center"/>
          </w:tcPr>
          <w:p w14:paraId="25DAB02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12C3151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w:t>
            </w:r>
          </w:p>
        </w:tc>
      </w:tr>
      <w:tr w14:paraId="7160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3" w:type="dxa"/>
            <w:vMerge w:val="continue"/>
            <w:noWrap w:val="0"/>
            <w:vAlign w:val="center"/>
          </w:tcPr>
          <w:p w14:paraId="5619C5B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7E5E7B2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7D25809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6A76EBB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垃圾车满后未及时倾倒</w:t>
            </w:r>
          </w:p>
        </w:tc>
        <w:tc>
          <w:tcPr>
            <w:tcW w:w="444" w:type="dxa"/>
            <w:noWrap w:val="0"/>
            <w:vAlign w:val="center"/>
          </w:tcPr>
          <w:p w14:paraId="5321FF1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车</w:t>
            </w:r>
          </w:p>
        </w:tc>
        <w:tc>
          <w:tcPr>
            <w:tcW w:w="670" w:type="dxa"/>
            <w:noWrap w:val="0"/>
            <w:vAlign w:val="center"/>
          </w:tcPr>
          <w:p w14:paraId="0363223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036B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416C792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vMerge w:val="continue"/>
            <w:tcBorders>
              <w:left w:val="single" w:color="auto" w:sz="4" w:space="0"/>
            </w:tcBorders>
            <w:noWrap w:val="0"/>
            <w:vAlign w:val="center"/>
          </w:tcPr>
          <w:p w14:paraId="10187D6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357" w:type="dxa"/>
            <w:vMerge w:val="continue"/>
            <w:tcBorders>
              <w:right w:val="single" w:color="auto" w:sz="4" w:space="0"/>
            </w:tcBorders>
            <w:noWrap w:val="0"/>
            <w:vAlign w:val="center"/>
          </w:tcPr>
          <w:p w14:paraId="6AA18E3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2585" w:type="dxa"/>
            <w:tcBorders>
              <w:left w:val="single" w:color="auto" w:sz="4" w:space="0"/>
            </w:tcBorders>
            <w:noWrap w:val="0"/>
            <w:vAlign w:val="center"/>
          </w:tcPr>
          <w:p w14:paraId="6016896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未盖或装载过满导致垃圾抛洒滴漏</w:t>
            </w:r>
          </w:p>
        </w:tc>
        <w:tc>
          <w:tcPr>
            <w:tcW w:w="444" w:type="dxa"/>
            <w:noWrap w:val="0"/>
            <w:vAlign w:val="center"/>
          </w:tcPr>
          <w:p w14:paraId="7C012D9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次</w:t>
            </w:r>
          </w:p>
        </w:tc>
        <w:tc>
          <w:tcPr>
            <w:tcW w:w="670" w:type="dxa"/>
            <w:noWrap w:val="0"/>
            <w:vAlign w:val="center"/>
          </w:tcPr>
          <w:p w14:paraId="3B4035A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25AB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2CA0B85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tcBorders>
              <w:left w:val="single" w:color="auto" w:sz="4" w:space="0"/>
            </w:tcBorders>
            <w:noWrap w:val="0"/>
            <w:vAlign w:val="center"/>
          </w:tcPr>
          <w:p w14:paraId="33EEB4E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突发事件</w:t>
            </w:r>
          </w:p>
        </w:tc>
        <w:tc>
          <w:tcPr>
            <w:tcW w:w="4357" w:type="dxa"/>
            <w:tcBorders>
              <w:right w:val="single" w:color="auto" w:sz="4" w:space="0"/>
            </w:tcBorders>
            <w:noWrap w:val="0"/>
            <w:vAlign w:val="center"/>
          </w:tcPr>
          <w:p w14:paraId="7CC6414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及时完成镇政府交予的临时或突击保洁任务（包括非保洁时间）</w:t>
            </w:r>
          </w:p>
        </w:tc>
        <w:tc>
          <w:tcPr>
            <w:tcW w:w="2585" w:type="dxa"/>
            <w:tcBorders>
              <w:left w:val="single" w:color="auto" w:sz="4" w:space="0"/>
            </w:tcBorders>
            <w:noWrap w:val="0"/>
            <w:vAlign w:val="center"/>
          </w:tcPr>
          <w:p w14:paraId="5EED20D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未及时完成</w:t>
            </w:r>
          </w:p>
        </w:tc>
        <w:tc>
          <w:tcPr>
            <w:tcW w:w="444" w:type="dxa"/>
            <w:noWrap w:val="0"/>
            <w:vAlign w:val="center"/>
          </w:tcPr>
          <w:p w14:paraId="7E56BB3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次</w:t>
            </w:r>
          </w:p>
        </w:tc>
        <w:tc>
          <w:tcPr>
            <w:tcW w:w="670" w:type="dxa"/>
            <w:noWrap w:val="0"/>
            <w:vAlign w:val="center"/>
          </w:tcPr>
          <w:p w14:paraId="7F4D94B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190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restart"/>
            <w:noWrap w:val="0"/>
            <w:vAlign w:val="center"/>
          </w:tcPr>
          <w:p w14:paraId="5D73C11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垃圾</w:t>
            </w:r>
          </w:p>
          <w:p w14:paraId="7DB5FF0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b/>
                <w:bCs/>
                <w:sz w:val="20"/>
                <w:szCs w:val="20"/>
              </w:rPr>
              <w:t>清运</w:t>
            </w:r>
          </w:p>
        </w:tc>
        <w:tc>
          <w:tcPr>
            <w:tcW w:w="1450" w:type="dxa"/>
            <w:tcBorders>
              <w:left w:val="single" w:color="auto" w:sz="4" w:space="0"/>
            </w:tcBorders>
            <w:noWrap w:val="0"/>
            <w:vAlign w:val="center"/>
          </w:tcPr>
          <w:p w14:paraId="46F9179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做到每天</w:t>
            </w:r>
          </w:p>
          <w:p w14:paraId="4FCE6DC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清运垃圾</w:t>
            </w:r>
          </w:p>
        </w:tc>
        <w:tc>
          <w:tcPr>
            <w:tcW w:w="6942" w:type="dxa"/>
            <w:gridSpan w:val="2"/>
            <w:noWrap w:val="0"/>
            <w:vAlign w:val="center"/>
          </w:tcPr>
          <w:p w14:paraId="55B209D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按遗漏处数扣分</w:t>
            </w:r>
          </w:p>
        </w:tc>
        <w:tc>
          <w:tcPr>
            <w:tcW w:w="444" w:type="dxa"/>
            <w:noWrap w:val="0"/>
            <w:vAlign w:val="center"/>
          </w:tcPr>
          <w:p w14:paraId="66989D4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00179EA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w:t>
            </w:r>
          </w:p>
        </w:tc>
      </w:tr>
      <w:tr w14:paraId="4FDA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4678376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tcBorders>
              <w:left w:val="single" w:color="auto" w:sz="4" w:space="0"/>
            </w:tcBorders>
            <w:noWrap w:val="0"/>
            <w:vAlign w:val="center"/>
          </w:tcPr>
          <w:p w14:paraId="769ABB8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按分类</w:t>
            </w:r>
          </w:p>
          <w:p w14:paraId="08261AC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要求清运</w:t>
            </w:r>
          </w:p>
        </w:tc>
        <w:tc>
          <w:tcPr>
            <w:tcW w:w="6942" w:type="dxa"/>
            <w:gridSpan w:val="2"/>
            <w:noWrap w:val="0"/>
            <w:vAlign w:val="center"/>
          </w:tcPr>
          <w:p w14:paraId="23A8DA6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查实不分类清运</w:t>
            </w:r>
          </w:p>
        </w:tc>
        <w:tc>
          <w:tcPr>
            <w:tcW w:w="444" w:type="dxa"/>
            <w:noWrap w:val="0"/>
            <w:vAlign w:val="center"/>
          </w:tcPr>
          <w:p w14:paraId="42607DD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175EBD9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6E0E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27BB926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tcBorders>
              <w:left w:val="single" w:color="auto" w:sz="4" w:space="0"/>
            </w:tcBorders>
            <w:noWrap w:val="0"/>
            <w:vAlign w:val="center"/>
          </w:tcPr>
          <w:p w14:paraId="3F354A9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运后垃圾桶</w:t>
            </w:r>
          </w:p>
          <w:p w14:paraId="6736ECA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摆放整齐</w:t>
            </w:r>
          </w:p>
        </w:tc>
        <w:tc>
          <w:tcPr>
            <w:tcW w:w="6942" w:type="dxa"/>
            <w:gridSpan w:val="2"/>
            <w:noWrap w:val="0"/>
            <w:vAlign w:val="center"/>
          </w:tcPr>
          <w:p w14:paraId="285C10A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垃圾桶不整齐</w:t>
            </w:r>
          </w:p>
        </w:tc>
        <w:tc>
          <w:tcPr>
            <w:tcW w:w="444" w:type="dxa"/>
            <w:noWrap w:val="0"/>
            <w:vAlign w:val="center"/>
          </w:tcPr>
          <w:p w14:paraId="6522AD3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0E4DBF7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0.2</w:t>
            </w:r>
          </w:p>
        </w:tc>
      </w:tr>
      <w:tr w14:paraId="4C4D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33" w:type="dxa"/>
            <w:vMerge w:val="continue"/>
            <w:noWrap w:val="0"/>
            <w:vAlign w:val="center"/>
          </w:tcPr>
          <w:p w14:paraId="4695FAF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tcBorders>
              <w:left w:val="single" w:color="auto" w:sz="4" w:space="0"/>
            </w:tcBorders>
            <w:noWrap w:val="0"/>
            <w:vAlign w:val="center"/>
          </w:tcPr>
          <w:p w14:paraId="4167A9B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合理安排清运时间，做到垃圾桶及时收运</w:t>
            </w:r>
          </w:p>
        </w:tc>
        <w:tc>
          <w:tcPr>
            <w:tcW w:w="6942" w:type="dxa"/>
            <w:gridSpan w:val="2"/>
            <w:noWrap w:val="0"/>
            <w:vAlign w:val="center"/>
          </w:tcPr>
          <w:p w14:paraId="03B11E3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清运不合理、满溢造成</w:t>
            </w:r>
            <w:r>
              <w:rPr>
                <w:rFonts w:hint="eastAsia" w:ascii="宋体" w:hAnsi="宋体" w:eastAsia="宋体" w:cs="宋体"/>
                <w:sz w:val="20"/>
                <w:szCs w:val="20"/>
                <w:lang w:val="en-US" w:eastAsia="zh-CN"/>
              </w:rPr>
              <w:t>滴漏影响严重</w:t>
            </w:r>
          </w:p>
        </w:tc>
        <w:tc>
          <w:tcPr>
            <w:tcW w:w="444" w:type="dxa"/>
            <w:noWrap w:val="0"/>
            <w:vAlign w:val="center"/>
          </w:tcPr>
          <w:p w14:paraId="285367A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次</w:t>
            </w:r>
          </w:p>
        </w:tc>
        <w:tc>
          <w:tcPr>
            <w:tcW w:w="670" w:type="dxa"/>
            <w:noWrap w:val="0"/>
            <w:vAlign w:val="center"/>
          </w:tcPr>
          <w:p w14:paraId="5B6F09B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0.2</w:t>
            </w:r>
          </w:p>
        </w:tc>
      </w:tr>
      <w:tr w14:paraId="3AE5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4E19C16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tcBorders>
              <w:left w:val="single" w:color="auto" w:sz="4" w:space="0"/>
            </w:tcBorders>
            <w:noWrap w:val="0"/>
            <w:vAlign w:val="center"/>
          </w:tcPr>
          <w:p w14:paraId="502CE13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清运后周边</w:t>
            </w:r>
          </w:p>
          <w:p w14:paraId="4E5EC19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环境卫生</w:t>
            </w:r>
          </w:p>
        </w:tc>
        <w:tc>
          <w:tcPr>
            <w:tcW w:w="6942" w:type="dxa"/>
            <w:gridSpan w:val="2"/>
            <w:noWrap w:val="0"/>
            <w:vAlign w:val="center"/>
          </w:tcPr>
          <w:p w14:paraId="3AE4E3D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运后不清扫</w:t>
            </w:r>
          </w:p>
        </w:tc>
        <w:tc>
          <w:tcPr>
            <w:tcW w:w="444" w:type="dxa"/>
            <w:noWrap w:val="0"/>
            <w:vAlign w:val="center"/>
          </w:tcPr>
          <w:p w14:paraId="58A3A80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06D0BD3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0.2</w:t>
            </w:r>
          </w:p>
        </w:tc>
      </w:tr>
      <w:tr w14:paraId="36F7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Merge w:val="continue"/>
            <w:noWrap w:val="0"/>
            <w:vAlign w:val="center"/>
          </w:tcPr>
          <w:p w14:paraId="6064CA0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1450" w:type="dxa"/>
            <w:tcBorders>
              <w:left w:val="single" w:color="auto" w:sz="4" w:space="0"/>
            </w:tcBorders>
            <w:noWrap w:val="0"/>
            <w:vAlign w:val="center"/>
          </w:tcPr>
          <w:p w14:paraId="4E7E6DC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特殊垃圾、大件垃圾、再生资源回收站及时清运处理</w:t>
            </w:r>
          </w:p>
        </w:tc>
        <w:tc>
          <w:tcPr>
            <w:tcW w:w="6942" w:type="dxa"/>
            <w:gridSpan w:val="2"/>
            <w:noWrap w:val="0"/>
            <w:vAlign w:val="center"/>
          </w:tcPr>
          <w:p w14:paraId="21B5BD8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每月一次未完成</w:t>
            </w:r>
          </w:p>
        </w:tc>
        <w:tc>
          <w:tcPr>
            <w:tcW w:w="444" w:type="dxa"/>
            <w:noWrap w:val="0"/>
            <w:vAlign w:val="center"/>
          </w:tcPr>
          <w:p w14:paraId="41603DB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次</w:t>
            </w:r>
          </w:p>
        </w:tc>
        <w:tc>
          <w:tcPr>
            <w:tcW w:w="670" w:type="dxa"/>
            <w:noWrap w:val="0"/>
            <w:vAlign w:val="center"/>
          </w:tcPr>
          <w:p w14:paraId="5661BEE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57AB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33" w:type="dxa"/>
            <w:vMerge w:val="restart"/>
            <w:noWrap w:val="0"/>
            <w:vAlign w:val="center"/>
          </w:tcPr>
          <w:p w14:paraId="490286CE">
            <w:pPr>
              <w:keepNext w:val="0"/>
              <w:keepLines w:val="0"/>
              <w:pageBreakBefore w:val="0"/>
              <w:widowControl w:val="0"/>
              <w:tabs>
                <w:tab w:val="left" w:pos="262"/>
              </w:tabs>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公厕 保洁</w:t>
            </w:r>
          </w:p>
        </w:tc>
        <w:tc>
          <w:tcPr>
            <w:tcW w:w="1450" w:type="dxa"/>
            <w:tcBorders>
              <w:left w:val="single" w:color="auto" w:sz="4" w:space="0"/>
            </w:tcBorders>
            <w:noWrap w:val="0"/>
            <w:vAlign w:val="center"/>
          </w:tcPr>
          <w:p w14:paraId="29DB022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地面清洁状况</w:t>
            </w:r>
          </w:p>
        </w:tc>
        <w:tc>
          <w:tcPr>
            <w:tcW w:w="6942" w:type="dxa"/>
            <w:gridSpan w:val="2"/>
            <w:noWrap w:val="0"/>
            <w:vAlign w:val="center"/>
          </w:tcPr>
          <w:p w14:paraId="492791D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地面、厕位有污渍</w:t>
            </w:r>
          </w:p>
        </w:tc>
        <w:tc>
          <w:tcPr>
            <w:tcW w:w="444" w:type="dxa"/>
            <w:noWrap w:val="0"/>
            <w:vAlign w:val="center"/>
          </w:tcPr>
          <w:p w14:paraId="080D537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0687961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43EC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vMerge w:val="continue"/>
            <w:noWrap w:val="0"/>
            <w:vAlign w:val="center"/>
          </w:tcPr>
          <w:p w14:paraId="64A310B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p>
        </w:tc>
        <w:tc>
          <w:tcPr>
            <w:tcW w:w="1450" w:type="dxa"/>
            <w:tcBorders>
              <w:left w:val="single" w:color="auto" w:sz="4" w:space="0"/>
            </w:tcBorders>
            <w:noWrap w:val="0"/>
            <w:vAlign w:val="center"/>
          </w:tcPr>
          <w:p w14:paraId="4A45A58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保持设施、设备完好，损坏及时修复</w:t>
            </w:r>
          </w:p>
        </w:tc>
        <w:tc>
          <w:tcPr>
            <w:tcW w:w="6942" w:type="dxa"/>
            <w:gridSpan w:val="2"/>
            <w:noWrap w:val="0"/>
            <w:vAlign w:val="center"/>
          </w:tcPr>
          <w:p w14:paraId="124C6CC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不报告，检修不及时</w:t>
            </w:r>
          </w:p>
        </w:tc>
        <w:tc>
          <w:tcPr>
            <w:tcW w:w="444" w:type="dxa"/>
            <w:noWrap w:val="0"/>
            <w:vAlign w:val="center"/>
          </w:tcPr>
          <w:p w14:paraId="45F3BAF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60F714A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2B6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vMerge w:val="continue"/>
            <w:noWrap w:val="0"/>
            <w:vAlign w:val="center"/>
          </w:tcPr>
          <w:p w14:paraId="4B5C403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p>
        </w:tc>
        <w:tc>
          <w:tcPr>
            <w:tcW w:w="1450" w:type="dxa"/>
            <w:tcBorders>
              <w:left w:val="single" w:color="auto" w:sz="4" w:space="0"/>
            </w:tcBorders>
            <w:noWrap w:val="0"/>
            <w:vAlign w:val="center"/>
          </w:tcPr>
          <w:p w14:paraId="5A10031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早晚两次做好保洁及物资补充记录</w:t>
            </w:r>
          </w:p>
        </w:tc>
        <w:tc>
          <w:tcPr>
            <w:tcW w:w="6942" w:type="dxa"/>
            <w:gridSpan w:val="2"/>
            <w:noWrap w:val="0"/>
            <w:vAlign w:val="center"/>
          </w:tcPr>
          <w:p w14:paraId="096BCA8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查实离岗、缺岗或记录不全</w:t>
            </w:r>
          </w:p>
        </w:tc>
        <w:tc>
          <w:tcPr>
            <w:tcW w:w="444" w:type="dxa"/>
            <w:noWrap w:val="0"/>
            <w:vAlign w:val="center"/>
          </w:tcPr>
          <w:p w14:paraId="01B58F7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556519E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04E3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continue"/>
            <w:noWrap w:val="0"/>
            <w:vAlign w:val="center"/>
          </w:tcPr>
          <w:p w14:paraId="584C4C9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p>
        </w:tc>
        <w:tc>
          <w:tcPr>
            <w:tcW w:w="1450" w:type="dxa"/>
            <w:tcBorders>
              <w:left w:val="single" w:color="auto" w:sz="4" w:space="0"/>
            </w:tcBorders>
            <w:noWrap w:val="0"/>
            <w:vAlign w:val="center"/>
          </w:tcPr>
          <w:p w14:paraId="12225B6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公厕周边绿化带卫生</w:t>
            </w:r>
          </w:p>
        </w:tc>
        <w:tc>
          <w:tcPr>
            <w:tcW w:w="6942" w:type="dxa"/>
            <w:gridSpan w:val="2"/>
            <w:noWrap w:val="0"/>
            <w:vAlign w:val="center"/>
          </w:tcPr>
          <w:p w14:paraId="250FFF5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绿化带保洁不到位</w:t>
            </w:r>
          </w:p>
        </w:tc>
        <w:tc>
          <w:tcPr>
            <w:tcW w:w="444" w:type="dxa"/>
            <w:noWrap w:val="0"/>
            <w:vAlign w:val="center"/>
          </w:tcPr>
          <w:p w14:paraId="5A400C4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4CB8369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73F4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33" w:type="dxa"/>
            <w:vMerge w:val="restart"/>
            <w:noWrap w:val="0"/>
            <w:vAlign w:val="center"/>
          </w:tcPr>
          <w:p w14:paraId="7D50F968">
            <w:pPr>
              <w:keepNext w:val="0"/>
              <w:keepLines w:val="0"/>
              <w:pageBreakBefore w:val="0"/>
              <w:widowControl w:val="0"/>
              <w:tabs>
                <w:tab w:val="left" w:pos="337"/>
              </w:tabs>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城市家具（牛皮癣清理）</w:t>
            </w:r>
          </w:p>
        </w:tc>
        <w:tc>
          <w:tcPr>
            <w:tcW w:w="1450" w:type="dxa"/>
            <w:tcBorders>
              <w:left w:val="single" w:color="auto" w:sz="4" w:space="0"/>
            </w:tcBorders>
            <w:noWrap w:val="0"/>
            <w:vAlign w:val="center"/>
          </w:tcPr>
          <w:p w14:paraId="3D54456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牛皮癣清理</w:t>
            </w:r>
          </w:p>
          <w:p w14:paraId="3F2A56E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不及时</w:t>
            </w:r>
          </w:p>
        </w:tc>
        <w:tc>
          <w:tcPr>
            <w:tcW w:w="6942" w:type="dxa"/>
            <w:gridSpan w:val="2"/>
            <w:noWrap w:val="0"/>
            <w:vAlign w:val="center"/>
          </w:tcPr>
          <w:p w14:paraId="64D52FF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按查实处数扣分</w:t>
            </w:r>
          </w:p>
        </w:tc>
        <w:tc>
          <w:tcPr>
            <w:tcW w:w="444" w:type="dxa"/>
            <w:noWrap w:val="0"/>
            <w:vAlign w:val="center"/>
          </w:tcPr>
          <w:p w14:paraId="7DAA33E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5E0A0AE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3DE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33" w:type="dxa"/>
            <w:vMerge w:val="continue"/>
            <w:noWrap w:val="0"/>
            <w:vAlign w:val="center"/>
          </w:tcPr>
          <w:p w14:paraId="44508F9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p>
        </w:tc>
        <w:tc>
          <w:tcPr>
            <w:tcW w:w="1450" w:type="dxa"/>
            <w:tcBorders>
              <w:left w:val="single" w:color="auto" w:sz="4" w:space="0"/>
            </w:tcBorders>
            <w:noWrap w:val="0"/>
            <w:vAlign w:val="center"/>
          </w:tcPr>
          <w:p w14:paraId="4595755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城市家具污清洗不及时</w:t>
            </w:r>
          </w:p>
        </w:tc>
        <w:tc>
          <w:tcPr>
            <w:tcW w:w="6942" w:type="dxa"/>
            <w:gridSpan w:val="2"/>
            <w:noWrap w:val="0"/>
            <w:vAlign w:val="center"/>
          </w:tcPr>
          <w:p w14:paraId="7A4F899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按查实处数扣分</w:t>
            </w:r>
          </w:p>
        </w:tc>
        <w:tc>
          <w:tcPr>
            <w:tcW w:w="444" w:type="dxa"/>
            <w:noWrap w:val="0"/>
            <w:vAlign w:val="center"/>
          </w:tcPr>
          <w:p w14:paraId="5542A4D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4110C3F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7261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33" w:type="dxa"/>
            <w:vMerge w:val="continue"/>
            <w:noWrap w:val="0"/>
            <w:vAlign w:val="center"/>
          </w:tcPr>
          <w:p w14:paraId="5ECFDDC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p>
        </w:tc>
        <w:tc>
          <w:tcPr>
            <w:tcW w:w="1450" w:type="dxa"/>
            <w:tcBorders>
              <w:left w:val="single" w:color="auto" w:sz="4" w:space="0"/>
            </w:tcBorders>
            <w:noWrap w:val="0"/>
            <w:vAlign w:val="center"/>
          </w:tcPr>
          <w:p w14:paraId="55D729B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非法广告清理</w:t>
            </w:r>
          </w:p>
        </w:tc>
        <w:tc>
          <w:tcPr>
            <w:tcW w:w="6942" w:type="dxa"/>
            <w:gridSpan w:val="2"/>
            <w:noWrap w:val="0"/>
            <w:vAlign w:val="center"/>
          </w:tcPr>
          <w:p w14:paraId="21D8061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按查实处数扣分</w:t>
            </w:r>
          </w:p>
        </w:tc>
        <w:tc>
          <w:tcPr>
            <w:tcW w:w="444" w:type="dxa"/>
            <w:noWrap w:val="0"/>
            <w:vAlign w:val="center"/>
          </w:tcPr>
          <w:p w14:paraId="633A668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处</w:t>
            </w:r>
          </w:p>
        </w:tc>
        <w:tc>
          <w:tcPr>
            <w:tcW w:w="670" w:type="dxa"/>
            <w:noWrap w:val="0"/>
            <w:vAlign w:val="center"/>
          </w:tcPr>
          <w:p w14:paraId="22343D3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0.1</w:t>
            </w:r>
          </w:p>
        </w:tc>
      </w:tr>
      <w:tr w14:paraId="525C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33" w:type="dxa"/>
            <w:vMerge w:val="restart"/>
            <w:noWrap w:val="0"/>
            <w:vAlign w:val="center"/>
          </w:tcPr>
          <w:p w14:paraId="280082D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洒水车作业</w:t>
            </w:r>
          </w:p>
        </w:tc>
        <w:tc>
          <w:tcPr>
            <w:tcW w:w="1450" w:type="dxa"/>
            <w:tcBorders>
              <w:left w:val="single" w:color="auto" w:sz="4" w:space="0"/>
            </w:tcBorders>
            <w:noWrap w:val="0"/>
            <w:vAlign w:val="center"/>
          </w:tcPr>
          <w:p w14:paraId="496E7F5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按业主要求48小时内到岗实施洒水作业</w:t>
            </w:r>
          </w:p>
        </w:tc>
        <w:tc>
          <w:tcPr>
            <w:tcW w:w="6942" w:type="dxa"/>
            <w:gridSpan w:val="2"/>
            <w:noWrap w:val="0"/>
            <w:vAlign w:val="center"/>
          </w:tcPr>
          <w:p w14:paraId="47FB7E2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超出约定时间一次扣0.5分</w:t>
            </w:r>
          </w:p>
          <w:p w14:paraId="0AB3DEA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444" w:type="dxa"/>
            <w:noWrap w:val="0"/>
            <w:vAlign w:val="center"/>
          </w:tcPr>
          <w:p w14:paraId="72F4CE1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处</w:t>
            </w:r>
          </w:p>
        </w:tc>
        <w:tc>
          <w:tcPr>
            <w:tcW w:w="670" w:type="dxa"/>
            <w:noWrap w:val="0"/>
            <w:vAlign w:val="center"/>
          </w:tcPr>
          <w:p w14:paraId="7D1C1DD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0.5</w:t>
            </w:r>
          </w:p>
        </w:tc>
      </w:tr>
      <w:tr w14:paraId="6321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33" w:type="dxa"/>
            <w:vMerge w:val="continue"/>
            <w:noWrap w:val="0"/>
            <w:vAlign w:val="center"/>
          </w:tcPr>
          <w:p w14:paraId="1786623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p>
        </w:tc>
        <w:tc>
          <w:tcPr>
            <w:tcW w:w="1450" w:type="dxa"/>
            <w:tcBorders>
              <w:left w:val="single" w:color="auto" w:sz="4" w:space="0"/>
            </w:tcBorders>
            <w:noWrap w:val="0"/>
            <w:vAlign w:val="center"/>
          </w:tcPr>
          <w:p w14:paraId="5929B55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应急道路有污渍需要冲洗，在12小时内洒水车到位作业</w:t>
            </w:r>
          </w:p>
        </w:tc>
        <w:tc>
          <w:tcPr>
            <w:tcW w:w="6942" w:type="dxa"/>
            <w:gridSpan w:val="2"/>
            <w:noWrap w:val="0"/>
            <w:vAlign w:val="center"/>
          </w:tcPr>
          <w:p w14:paraId="6D445E2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洒水车不能及时到岗</w:t>
            </w:r>
          </w:p>
        </w:tc>
        <w:tc>
          <w:tcPr>
            <w:tcW w:w="444" w:type="dxa"/>
            <w:noWrap w:val="0"/>
            <w:vAlign w:val="center"/>
          </w:tcPr>
          <w:p w14:paraId="650759A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处</w:t>
            </w:r>
          </w:p>
        </w:tc>
        <w:tc>
          <w:tcPr>
            <w:tcW w:w="670" w:type="dxa"/>
            <w:noWrap w:val="0"/>
            <w:vAlign w:val="center"/>
          </w:tcPr>
          <w:p w14:paraId="6ECFFDF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7F51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3" w:type="dxa"/>
            <w:noWrap w:val="0"/>
            <w:vAlign w:val="center"/>
          </w:tcPr>
          <w:p w14:paraId="0DB432B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减量站运维</w:t>
            </w:r>
          </w:p>
        </w:tc>
        <w:tc>
          <w:tcPr>
            <w:tcW w:w="1450" w:type="dxa"/>
            <w:tcBorders>
              <w:left w:val="single" w:color="auto" w:sz="4" w:space="0"/>
            </w:tcBorders>
            <w:noWrap w:val="0"/>
            <w:vAlign w:val="center"/>
          </w:tcPr>
          <w:p w14:paraId="5FA9275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易腐垃圾处理日清零，减量站卫生整洁</w:t>
            </w:r>
          </w:p>
        </w:tc>
        <w:tc>
          <w:tcPr>
            <w:tcW w:w="6942" w:type="dxa"/>
            <w:gridSpan w:val="2"/>
            <w:noWrap w:val="0"/>
            <w:vAlign w:val="center"/>
          </w:tcPr>
          <w:p w14:paraId="1D99D0C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易腐垃圾堆积未处理，减量站环境脏、乱、差</w:t>
            </w:r>
          </w:p>
        </w:tc>
        <w:tc>
          <w:tcPr>
            <w:tcW w:w="444" w:type="dxa"/>
            <w:noWrap w:val="0"/>
            <w:vAlign w:val="center"/>
          </w:tcPr>
          <w:p w14:paraId="1700672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处</w:t>
            </w:r>
          </w:p>
        </w:tc>
        <w:tc>
          <w:tcPr>
            <w:tcW w:w="670" w:type="dxa"/>
            <w:noWrap w:val="0"/>
            <w:vAlign w:val="center"/>
          </w:tcPr>
          <w:p w14:paraId="1D09783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0.5</w:t>
            </w:r>
          </w:p>
        </w:tc>
      </w:tr>
      <w:tr w14:paraId="422F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3" w:type="dxa"/>
            <w:vMerge w:val="restart"/>
            <w:noWrap w:val="0"/>
            <w:vAlign w:val="center"/>
          </w:tcPr>
          <w:p w14:paraId="7CCA887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备注</w:t>
            </w:r>
          </w:p>
        </w:tc>
        <w:tc>
          <w:tcPr>
            <w:tcW w:w="9506" w:type="dxa"/>
            <w:gridSpan w:val="5"/>
            <w:tcBorders>
              <w:left w:val="single" w:color="auto" w:sz="4" w:space="0"/>
            </w:tcBorders>
            <w:noWrap w:val="0"/>
            <w:vAlign w:val="center"/>
          </w:tcPr>
          <w:p w14:paraId="5EC9F3C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1、市长公开电话、市民投诉事件，相关责任区域内的数字城管案件及监督管理科下达的各项任务通知处理后没有及时完成的加倍扣分。</w:t>
            </w:r>
          </w:p>
        </w:tc>
      </w:tr>
      <w:tr w14:paraId="0DCE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3" w:type="dxa"/>
            <w:vMerge w:val="continue"/>
            <w:noWrap w:val="0"/>
            <w:vAlign w:val="top"/>
          </w:tcPr>
          <w:p w14:paraId="4CBAD30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9506" w:type="dxa"/>
            <w:gridSpan w:val="5"/>
            <w:noWrap w:val="0"/>
            <w:vAlign w:val="center"/>
          </w:tcPr>
          <w:p w14:paraId="3332EC8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2、群众举报经查实，存在垃圾清运不及时、保洁不到位</w:t>
            </w:r>
            <w:r>
              <w:rPr>
                <w:rFonts w:hint="eastAsia" w:ascii="宋体" w:hAnsi="宋体" w:eastAsia="宋体" w:cs="宋体"/>
                <w:sz w:val="20"/>
                <w:szCs w:val="20"/>
                <w:lang w:eastAsia="zh-CN"/>
              </w:rPr>
              <w:t>。</w:t>
            </w:r>
          </w:p>
        </w:tc>
      </w:tr>
      <w:tr w14:paraId="1CCF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3" w:type="dxa"/>
            <w:vMerge w:val="continue"/>
            <w:noWrap w:val="0"/>
            <w:vAlign w:val="top"/>
          </w:tcPr>
          <w:p w14:paraId="3AA8BF6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9506" w:type="dxa"/>
            <w:gridSpan w:val="5"/>
            <w:noWrap w:val="0"/>
            <w:vAlign w:val="center"/>
          </w:tcPr>
          <w:p w14:paraId="18CD530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3、由上级部门检查中发现的问题及工作不到位的加倍扣分。</w:t>
            </w:r>
          </w:p>
        </w:tc>
      </w:tr>
      <w:tr w14:paraId="5DA5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33" w:type="dxa"/>
            <w:vMerge w:val="continue"/>
            <w:noWrap w:val="0"/>
            <w:vAlign w:val="top"/>
          </w:tcPr>
          <w:p w14:paraId="2E7C970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p>
        </w:tc>
        <w:tc>
          <w:tcPr>
            <w:tcW w:w="9506" w:type="dxa"/>
            <w:gridSpan w:val="5"/>
            <w:noWrap w:val="0"/>
            <w:vAlign w:val="center"/>
          </w:tcPr>
          <w:p w14:paraId="2076856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4、散落垃圾指零星单个的垃圾；小堆垃圾指散落面积不超过0.25平方的垃圾，大堆垃圾指面积超过0.25平方。</w:t>
            </w:r>
          </w:p>
        </w:tc>
      </w:tr>
    </w:tbl>
    <w:p w14:paraId="09A23C4C">
      <w:pPr>
        <w:pStyle w:val="3"/>
        <w:keepNext w:val="0"/>
        <w:keepLines w:val="0"/>
        <w:pageBreakBefore w:val="0"/>
        <w:kinsoku/>
        <w:wordWrap/>
        <w:overflowPunct/>
        <w:topLinePunct w:val="0"/>
        <w:bidi w:val="0"/>
        <w:spacing w:line="360" w:lineRule="auto"/>
        <w:jc w:val="left"/>
        <w:textAlignment w:val="auto"/>
        <w:rPr>
          <w:rFonts w:hint="eastAsia" w:ascii="宋体" w:hAnsi="宋体" w:eastAsia="宋体" w:cs="宋体"/>
        </w:rPr>
      </w:pPr>
    </w:p>
    <w:p w14:paraId="293B9512">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p>
    <w:p w14:paraId="660B50E8">
      <w:pPr>
        <w:keepNext w:val="0"/>
        <w:keepLines w:val="0"/>
        <w:pageBreakBefore w:val="0"/>
        <w:tabs>
          <w:tab w:val="left" w:pos="720"/>
        </w:tabs>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附件3、太阳镇中转站运维管理及垃圾外运考核管理办法</w:t>
      </w:r>
    </w:p>
    <w:p w14:paraId="2E595809">
      <w:pPr>
        <w:pStyle w:val="24"/>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p>
    <w:p w14:paraId="6429AABB">
      <w:pPr>
        <w:pStyle w:val="4"/>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rPr>
      </w:pPr>
      <w:r>
        <w:rPr>
          <w:rStyle w:val="70"/>
          <w:rFonts w:hint="eastAsia" w:ascii="宋体" w:hAnsi="宋体" w:eastAsia="宋体" w:cs="宋体"/>
          <w:b/>
          <w:bCs w:val="0"/>
        </w:rPr>
        <w:t>太阳镇垃圾中转站及垃圾外运工作考核与绩效办法</w:t>
      </w:r>
    </w:p>
    <w:p w14:paraId="5DE6E4FB">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Fonts w:hint="eastAsia" w:ascii="宋体" w:hAnsi="宋体" w:eastAsia="宋体" w:cs="宋体"/>
        </w:rPr>
      </w:pPr>
      <w:r>
        <w:rPr>
          <w:rStyle w:val="70"/>
          <w:rFonts w:hint="eastAsia" w:ascii="宋体" w:hAnsi="宋体" w:eastAsia="宋体" w:cs="宋体"/>
        </w:rPr>
        <w:t>第一条 目的与依据</w:t>
      </w:r>
      <w:r>
        <w:rPr>
          <w:rFonts w:hint="eastAsia" w:ascii="宋体" w:hAnsi="宋体" w:eastAsia="宋体" w:cs="宋体"/>
        </w:rPr>
        <w:br w:type="textWrapping"/>
      </w:r>
      <w:r>
        <w:rPr>
          <w:rFonts w:hint="eastAsia" w:ascii="宋体" w:hAnsi="宋体" w:eastAsia="宋体" w:cs="宋体"/>
        </w:rPr>
        <w:t>为全面提升太阳镇生活垃圾中转站管理及外运工作质量，建立科学有效的监督激励机制，依据《太阳镇垃圾中转站及垃圾外运工作考核评分表》及相关合同条款，特制定本办法。</w:t>
      </w:r>
    </w:p>
    <w:p w14:paraId="326760BC">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Fonts w:hint="eastAsia" w:ascii="宋体" w:hAnsi="宋体" w:eastAsia="宋体" w:cs="宋体"/>
        </w:rPr>
      </w:pPr>
      <w:r>
        <w:rPr>
          <w:rStyle w:val="70"/>
          <w:rFonts w:hint="eastAsia" w:ascii="宋体" w:hAnsi="宋体" w:eastAsia="宋体" w:cs="宋体"/>
        </w:rPr>
        <w:t>第</w:t>
      </w:r>
      <w:r>
        <w:rPr>
          <w:rStyle w:val="70"/>
          <w:rFonts w:hint="eastAsia" w:ascii="宋体" w:hAnsi="宋体" w:eastAsia="宋体" w:cs="宋体"/>
          <w:lang w:val="en-US" w:eastAsia="zh-CN"/>
        </w:rPr>
        <w:t>二</w:t>
      </w:r>
      <w:r>
        <w:rPr>
          <w:rStyle w:val="70"/>
          <w:rFonts w:hint="eastAsia" w:ascii="宋体" w:hAnsi="宋体" w:eastAsia="宋体" w:cs="宋体"/>
        </w:rPr>
        <w:t>条 考核周期</w:t>
      </w:r>
      <w:r>
        <w:rPr>
          <w:rFonts w:hint="eastAsia" w:ascii="宋体" w:hAnsi="宋体" w:eastAsia="宋体" w:cs="宋体"/>
        </w:rPr>
        <w:br w:type="textWrapping"/>
      </w:r>
      <w:r>
        <w:rPr>
          <w:rFonts w:hint="eastAsia" w:ascii="宋体" w:hAnsi="宋体" w:eastAsia="宋体" w:cs="宋体"/>
        </w:rPr>
        <w:t>考核以自然月为一个周期，每月进行一次综合评分。</w:t>
      </w:r>
    </w:p>
    <w:p w14:paraId="76E5576D">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Fonts w:hint="eastAsia" w:ascii="宋体" w:hAnsi="宋体" w:eastAsia="宋体" w:cs="宋体"/>
        </w:rPr>
      </w:pPr>
      <w:r>
        <w:rPr>
          <w:rStyle w:val="70"/>
          <w:rFonts w:hint="eastAsia" w:ascii="宋体" w:hAnsi="宋体" w:eastAsia="宋体" w:cs="宋体"/>
        </w:rPr>
        <w:t>第</w:t>
      </w:r>
      <w:r>
        <w:rPr>
          <w:rStyle w:val="70"/>
          <w:rFonts w:hint="eastAsia" w:ascii="宋体" w:hAnsi="宋体" w:eastAsia="宋体" w:cs="宋体"/>
          <w:lang w:val="en-US" w:eastAsia="zh-CN"/>
        </w:rPr>
        <w:t>三</w:t>
      </w:r>
      <w:r>
        <w:rPr>
          <w:rStyle w:val="70"/>
          <w:rFonts w:hint="eastAsia" w:ascii="宋体" w:hAnsi="宋体" w:eastAsia="宋体" w:cs="宋体"/>
        </w:rPr>
        <w:t>条 考核方式</w:t>
      </w:r>
      <w:r>
        <w:rPr>
          <w:rFonts w:hint="eastAsia" w:ascii="宋体" w:hAnsi="宋体" w:eastAsia="宋体" w:cs="宋体"/>
        </w:rPr>
        <w:br w:type="textWrapping"/>
      </w:r>
      <w:r>
        <w:rPr>
          <w:rFonts w:hint="eastAsia" w:ascii="宋体" w:hAnsi="宋体" w:eastAsia="宋体" w:cs="宋体"/>
        </w:rPr>
        <w:t>由太阳镇人民政府</w:t>
      </w:r>
      <w:r>
        <w:rPr>
          <w:rFonts w:hint="eastAsia" w:ascii="宋体" w:hAnsi="宋体" w:eastAsia="宋体" w:cs="宋体"/>
          <w:lang w:val="en-US" w:eastAsia="zh-CN"/>
        </w:rPr>
        <w:t>相关部门联合村委工作人员</w:t>
      </w:r>
      <w:r>
        <w:rPr>
          <w:rFonts w:hint="eastAsia" w:ascii="宋体" w:hAnsi="宋体" w:eastAsia="宋体" w:cs="宋体"/>
        </w:rPr>
        <w:t>，通过</w:t>
      </w:r>
      <w:r>
        <w:rPr>
          <w:rStyle w:val="70"/>
          <w:rFonts w:hint="eastAsia" w:ascii="宋体" w:hAnsi="宋体" w:eastAsia="宋体" w:cs="宋体"/>
        </w:rPr>
        <w:t>日常巡查、随机抽查、接受群众投诉核实</w:t>
      </w:r>
      <w:r>
        <w:rPr>
          <w:rFonts w:hint="eastAsia" w:ascii="宋体" w:hAnsi="宋体" w:eastAsia="宋体" w:cs="宋体"/>
        </w:rPr>
        <w:t>等多种方式，依据《考核评分表》进行打分。</w:t>
      </w:r>
    </w:p>
    <w:p w14:paraId="583E6D6F">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Style w:val="70"/>
          <w:rFonts w:hint="eastAsia" w:ascii="宋体" w:hAnsi="宋体" w:eastAsia="宋体" w:cs="宋体"/>
        </w:rPr>
      </w:pPr>
      <w:r>
        <w:rPr>
          <w:rStyle w:val="70"/>
          <w:rFonts w:hint="eastAsia" w:ascii="宋体" w:hAnsi="宋体" w:eastAsia="宋体" w:cs="宋体"/>
        </w:rPr>
        <w:t>第</w:t>
      </w:r>
      <w:r>
        <w:rPr>
          <w:rStyle w:val="70"/>
          <w:rFonts w:hint="eastAsia" w:ascii="宋体" w:hAnsi="宋体" w:eastAsia="宋体" w:cs="宋体"/>
          <w:lang w:val="en-US" w:eastAsia="zh-CN"/>
        </w:rPr>
        <w:t>四</w:t>
      </w:r>
      <w:r>
        <w:rPr>
          <w:rStyle w:val="70"/>
          <w:rFonts w:hint="eastAsia" w:ascii="宋体" w:hAnsi="宋体" w:eastAsia="宋体" w:cs="宋体"/>
        </w:rPr>
        <w:t>条 考核结果等级与费用支付比例</w:t>
      </w:r>
    </w:p>
    <w:p w14:paraId="59D31494">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Style w:val="70"/>
          <w:rFonts w:hint="eastAsia" w:ascii="宋体" w:hAnsi="宋体" w:eastAsia="宋体" w:cs="宋体"/>
          <w:lang w:val="en-US" w:eastAsia="zh-CN"/>
        </w:rPr>
      </w:pPr>
      <w:r>
        <w:rPr>
          <w:rStyle w:val="70"/>
          <w:rFonts w:hint="eastAsia" w:ascii="宋体" w:hAnsi="宋体" w:eastAsia="宋体" w:cs="宋体"/>
          <w:b w:val="0"/>
          <w:bCs/>
          <w:lang w:eastAsia="zh-CN"/>
        </w:rPr>
        <w:t>从合同金额中提留</w:t>
      </w:r>
      <w:r>
        <w:rPr>
          <w:rStyle w:val="70"/>
          <w:rFonts w:hint="eastAsia" w:ascii="宋体" w:hAnsi="宋体" w:eastAsia="宋体" w:cs="宋体"/>
          <w:b w:val="0"/>
          <w:bCs/>
          <w:lang w:val="en-US" w:eastAsia="zh-CN"/>
        </w:rPr>
        <w:t>3</w:t>
      </w:r>
      <w:r>
        <w:rPr>
          <w:rStyle w:val="70"/>
          <w:rFonts w:hint="eastAsia" w:ascii="宋体" w:hAnsi="宋体" w:eastAsia="宋体" w:cs="宋体"/>
          <w:b w:val="0"/>
          <w:bCs/>
          <w:lang w:eastAsia="zh-CN"/>
        </w:rPr>
        <w:t>万元用于考核经费。评分采取年度累积制，每发现相关要求不符合的扣分叠加，至合同期截止时，两年平均分数高于</w:t>
      </w:r>
      <w:r>
        <w:rPr>
          <w:rStyle w:val="70"/>
          <w:rFonts w:hint="eastAsia" w:ascii="宋体" w:hAnsi="宋体" w:eastAsia="宋体" w:cs="宋体"/>
          <w:b w:val="0"/>
          <w:bCs/>
          <w:lang w:val="en-US" w:eastAsia="zh-CN"/>
        </w:rPr>
        <w:t>9</w:t>
      </w:r>
      <w:r>
        <w:rPr>
          <w:rStyle w:val="70"/>
          <w:rFonts w:hint="eastAsia" w:ascii="宋体" w:hAnsi="宋体" w:eastAsia="宋体" w:cs="宋体"/>
          <w:b w:val="0"/>
          <w:bCs/>
          <w:lang w:eastAsia="zh-CN"/>
        </w:rPr>
        <w:t>0分（含</w:t>
      </w:r>
      <w:r>
        <w:rPr>
          <w:rStyle w:val="70"/>
          <w:rFonts w:hint="eastAsia" w:ascii="宋体" w:hAnsi="宋体" w:eastAsia="宋体" w:cs="宋体"/>
          <w:b w:val="0"/>
          <w:bCs/>
          <w:lang w:val="en-US" w:eastAsia="zh-CN"/>
        </w:rPr>
        <w:t>9</w:t>
      </w:r>
      <w:r>
        <w:rPr>
          <w:rStyle w:val="70"/>
          <w:rFonts w:hint="eastAsia" w:ascii="宋体" w:hAnsi="宋体" w:eastAsia="宋体" w:cs="宋体"/>
          <w:b w:val="0"/>
          <w:bCs/>
          <w:lang w:eastAsia="zh-CN"/>
        </w:rPr>
        <w:t>0分），不扣考核资金；高于80分（含80分），但低于90分（不含90分），扣除考核资金的</w:t>
      </w:r>
      <w:r>
        <w:rPr>
          <w:rStyle w:val="70"/>
          <w:rFonts w:hint="eastAsia" w:ascii="宋体" w:hAnsi="宋体" w:eastAsia="宋体" w:cs="宋体"/>
          <w:b w:val="0"/>
          <w:bCs/>
          <w:lang w:val="en-US" w:eastAsia="zh-CN"/>
        </w:rPr>
        <w:t>5%；</w:t>
      </w:r>
      <w:r>
        <w:rPr>
          <w:rStyle w:val="70"/>
          <w:rFonts w:hint="eastAsia" w:ascii="宋体" w:hAnsi="宋体" w:eastAsia="宋体" w:cs="宋体"/>
          <w:b w:val="0"/>
          <w:bCs/>
          <w:lang w:eastAsia="zh-CN"/>
        </w:rPr>
        <w:t>高于</w:t>
      </w:r>
      <w:r>
        <w:rPr>
          <w:rStyle w:val="70"/>
          <w:rFonts w:hint="eastAsia" w:ascii="宋体" w:hAnsi="宋体" w:eastAsia="宋体" w:cs="宋体"/>
          <w:b w:val="0"/>
          <w:bCs/>
          <w:lang w:val="en-US" w:eastAsia="zh-CN"/>
        </w:rPr>
        <w:t>7</w:t>
      </w:r>
      <w:r>
        <w:rPr>
          <w:rStyle w:val="70"/>
          <w:rFonts w:hint="eastAsia" w:ascii="宋体" w:hAnsi="宋体" w:eastAsia="宋体" w:cs="宋体"/>
          <w:b w:val="0"/>
          <w:bCs/>
          <w:lang w:eastAsia="zh-CN"/>
        </w:rPr>
        <w:t>0分（含</w:t>
      </w:r>
      <w:r>
        <w:rPr>
          <w:rStyle w:val="70"/>
          <w:rFonts w:hint="eastAsia" w:ascii="宋体" w:hAnsi="宋体" w:eastAsia="宋体" w:cs="宋体"/>
          <w:b w:val="0"/>
          <w:bCs/>
          <w:lang w:val="en-US" w:eastAsia="zh-CN"/>
        </w:rPr>
        <w:t>7</w:t>
      </w:r>
      <w:r>
        <w:rPr>
          <w:rStyle w:val="70"/>
          <w:rFonts w:hint="eastAsia" w:ascii="宋体" w:hAnsi="宋体" w:eastAsia="宋体" w:cs="宋体"/>
          <w:b w:val="0"/>
          <w:bCs/>
          <w:lang w:eastAsia="zh-CN"/>
        </w:rPr>
        <w:t>0分）</w:t>
      </w:r>
      <w:r>
        <w:rPr>
          <w:rStyle w:val="70"/>
          <w:rFonts w:hint="eastAsia" w:ascii="宋体" w:hAnsi="宋体" w:eastAsia="宋体" w:cs="宋体"/>
          <w:b w:val="0"/>
          <w:bCs/>
        </w:rPr>
        <w:t>，但低于</w:t>
      </w:r>
      <w:r>
        <w:rPr>
          <w:rStyle w:val="70"/>
          <w:rFonts w:hint="eastAsia" w:ascii="宋体" w:hAnsi="宋体" w:eastAsia="宋体" w:cs="宋体"/>
          <w:b w:val="0"/>
          <w:bCs/>
          <w:lang w:val="en-US" w:eastAsia="zh-CN"/>
        </w:rPr>
        <w:t>8</w:t>
      </w:r>
      <w:r>
        <w:rPr>
          <w:rStyle w:val="70"/>
          <w:rFonts w:hint="eastAsia" w:ascii="宋体" w:hAnsi="宋体" w:eastAsia="宋体" w:cs="宋体"/>
          <w:b w:val="0"/>
          <w:bCs/>
        </w:rPr>
        <w:t>0分（不含</w:t>
      </w:r>
      <w:r>
        <w:rPr>
          <w:rStyle w:val="70"/>
          <w:rFonts w:hint="eastAsia" w:ascii="宋体" w:hAnsi="宋体" w:eastAsia="宋体" w:cs="宋体"/>
          <w:b w:val="0"/>
          <w:bCs/>
          <w:lang w:val="en-US" w:eastAsia="zh-CN"/>
        </w:rPr>
        <w:t>8</w:t>
      </w:r>
      <w:r>
        <w:rPr>
          <w:rStyle w:val="70"/>
          <w:rFonts w:hint="eastAsia" w:ascii="宋体" w:hAnsi="宋体" w:eastAsia="宋体" w:cs="宋体"/>
          <w:b w:val="0"/>
          <w:bCs/>
        </w:rPr>
        <w:t>0分）</w:t>
      </w:r>
      <w:r>
        <w:rPr>
          <w:rStyle w:val="70"/>
          <w:rFonts w:hint="eastAsia" w:ascii="宋体" w:hAnsi="宋体" w:eastAsia="宋体" w:cs="宋体"/>
          <w:b w:val="0"/>
          <w:bCs/>
          <w:lang w:eastAsia="zh-CN"/>
        </w:rPr>
        <w:t>，扣除考核资金的</w:t>
      </w:r>
      <w:r>
        <w:rPr>
          <w:rStyle w:val="70"/>
          <w:rFonts w:hint="eastAsia" w:ascii="宋体" w:hAnsi="宋体" w:eastAsia="宋体" w:cs="宋体"/>
          <w:b w:val="0"/>
          <w:bCs/>
          <w:lang w:val="en-US" w:eastAsia="zh-CN"/>
        </w:rPr>
        <w:t>20%；</w:t>
      </w:r>
      <w:r>
        <w:rPr>
          <w:rStyle w:val="70"/>
          <w:rFonts w:hint="eastAsia" w:ascii="宋体" w:hAnsi="宋体" w:eastAsia="宋体" w:cs="宋体"/>
          <w:b w:val="0"/>
          <w:bCs/>
        </w:rPr>
        <w:t>高于</w:t>
      </w:r>
      <w:r>
        <w:rPr>
          <w:rStyle w:val="70"/>
          <w:rFonts w:hint="eastAsia" w:ascii="宋体" w:hAnsi="宋体" w:eastAsia="宋体" w:cs="宋体"/>
          <w:b w:val="0"/>
          <w:bCs/>
          <w:lang w:val="en-US" w:eastAsia="zh-CN"/>
        </w:rPr>
        <w:t>6</w:t>
      </w:r>
      <w:r>
        <w:rPr>
          <w:rStyle w:val="70"/>
          <w:rFonts w:hint="eastAsia" w:ascii="宋体" w:hAnsi="宋体" w:eastAsia="宋体" w:cs="宋体"/>
          <w:b w:val="0"/>
          <w:bCs/>
        </w:rPr>
        <w:t>0分（含</w:t>
      </w:r>
      <w:r>
        <w:rPr>
          <w:rStyle w:val="70"/>
          <w:rFonts w:hint="eastAsia" w:ascii="宋体" w:hAnsi="宋体" w:eastAsia="宋体" w:cs="宋体"/>
          <w:b w:val="0"/>
          <w:bCs/>
          <w:lang w:val="en-US" w:eastAsia="zh-CN"/>
        </w:rPr>
        <w:t>6</w:t>
      </w:r>
      <w:r>
        <w:rPr>
          <w:rStyle w:val="70"/>
          <w:rFonts w:hint="eastAsia" w:ascii="宋体" w:hAnsi="宋体" w:eastAsia="宋体" w:cs="宋体"/>
          <w:b w:val="0"/>
          <w:bCs/>
        </w:rPr>
        <w:t>0分），但低于</w:t>
      </w:r>
      <w:r>
        <w:rPr>
          <w:rStyle w:val="70"/>
          <w:rFonts w:hint="eastAsia" w:ascii="宋体" w:hAnsi="宋体" w:eastAsia="宋体" w:cs="宋体"/>
          <w:b w:val="0"/>
          <w:bCs/>
          <w:lang w:val="en-US" w:eastAsia="zh-CN"/>
        </w:rPr>
        <w:t>7</w:t>
      </w:r>
      <w:r>
        <w:rPr>
          <w:rStyle w:val="70"/>
          <w:rFonts w:hint="eastAsia" w:ascii="宋体" w:hAnsi="宋体" w:eastAsia="宋体" w:cs="宋体"/>
          <w:b w:val="0"/>
          <w:bCs/>
        </w:rPr>
        <w:t>0分（不含</w:t>
      </w:r>
      <w:r>
        <w:rPr>
          <w:rStyle w:val="70"/>
          <w:rFonts w:hint="eastAsia" w:ascii="宋体" w:hAnsi="宋体" w:eastAsia="宋体" w:cs="宋体"/>
          <w:b w:val="0"/>
          <w:bCs/>
          <w:lang w:val="en-US" w:eastAsia="zh-CN"/>
        </w:rPr>
        <w:t>7</w:t>
      </w:r>
      <w:r>
        <w:rPr>
          <w:rStyle w:val="70"/>
          <w:rFonts w:hint="eastAsia" w:ascii="宋体" w:hAnsi="宋体" w:eastAsia="宋体" w:cs="宋体"/>
          <w:b w:val="0"/>
          <w:bCs/>
        </w:rPr>
        <w:t>0分）</w:t>
      </w:r>
      <w:r>
        <w:rPr>
          <w:rStyle w:val="70"/>
          <w:rFonts w:hint="eastAsia" w:ascii="宋体" w:hAnsi="宋体" w:eastAsia="宋体" w:cs="宋体"/>
          <w:b w:val="0"/>
          <w:bCs/>
          <w:lang w:eastAsia="zh-CN"/>
        </w:rPr>
        <w:t>，扣除考核资金的</w:t>
      </w:r>
      <w:r>
        <w:rPr>
          <w:rStyle w:val="70"/>
          <w:rFonts w:hint="eastAsia" w:ascii="宋体" w:hAnsi="宋体" w:eastAsia="宋体" w:cs="宋体"/>
          <w:b w:val="0"/>
          <w:bCs/>
          <w:lang w:val="en-US" w:eastAsia="zh-CN"/>
        </w:rPr>
        <w:t>40%；低于60分的，则</w:t>
      </w:r>
      <w:r>
        <w:rPr>
          <w:rStyle w:val="70"/>
          <w:rFonts w:hint="eastAsia" w:ascii="宋体" w:hAnsi="宋体" w:eastAsia="宋体" w:cs="宋体"/>
          <w:b w:val="0"/>
          <w:bCs/>
          <w:lang w:eastAsia="zh-CN"/>
        </w:rPr>
        <w:t>扣除考核资金的</w:t>
      </w:r>
      <w:r>
        <w:rPr>
          <w:rStyle w:val="70"/>
          <w:rFonts w:hint="eastAsia" w:ascii="宋体" w:hAnsi="宋体" w:eastAsia="宋体" w:cs="宋体"/>
          <w:b w:val="0"/>
          <w:bCs/>
          <w:lang w:val="en-US" w:eastAsia="zh-CN"/>
        </w:rPr>
        <w:t>100%。</w:t>
      </w:r>
    </w:p>
    <w:p w14:paraId="54396608">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Style w:val="70"/>
          <w:rFonts w:hint="eastAsia" w:ascii="宋体" w:hAnsi="宋体" w:eastAsia="宋体" w:cs="宋体"/>
          <w:lang w:val="en-US" w:eastAsia="zh-CN"/>
        </w:rPr>
      </w:pPr>
    </w:p>
    <w:p w14:paraId="37828977">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rPr>
        <w:t>第</w:t>
      </w:r>
      <w:r>
        <w:rPr>
          <w:rFonts w:hint="eastAsia" w:ascii="宋体" w:hAnsi="宋体" w:eastAsia="宋体" w:cs="宋体"/>
          <w:b/>
          <w:bCs/>
          <w:lang w:val="en-US" w:eastAsia="zh-CN"/>
        </w:rPr>
        <w:t>五</w:t>
      </w:r>
      <w:r>
        <w:rPr>
          <w:rFonts w:hint="eastAsia" w:ascii="宋体" w:hAnsi="宋体" w:eastAsia="宋体" w:cs="宋体"/>
          <w:b/>
          <w:bCs/>
        </w:rPr>
        <w:t>条 “一票否决”项处理</w:t>
      </w:r>
      <w:r>
        <w:rPr>
          <w:rFonts w:hint="eastAsia" w:ascii="宋体" w:hAnsi="宋体" w:eastAsia="宋体" w:cs="宋体"/>
          <w:b/>
          <w:bCs/>
        </w:rPr>
        <w:br w:type="textWrapping"/>
      </w:r>
      <w:r>
        <w:rPr>
          <w:rFonts w:hint="eastAsia" w:ascii="宋体" w:hAnsi="宋体" w:eastAsia="宋体" w:cs="宋体"/>
          <w:kern w:val="2"/>
          <w:sz w:val="24"/>
          <w:szCs w:val="24"/>
          <w:lang w:val="en-US" w:eastAsia="zh-CN" w:bidi="ar-SA"/>
        </w:rPr>
        <w:t>如在考核期内发生以下“一票否决”行为（经查证属实）：</w:t>
      </w:r>
    </w:p>
    <w:p w14:paraId="09029DBF">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在站内或任意地点焚烧垃圾。</w:t>
      </w:r>
    </w:p>
    <w:p w14:paraId="3FE76591">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未将垃圾倾倒在指定地点，随处乱倒垃圾。</w:t>
      </w:r>
    </w:p>
    <w:p w14:paraId="328C6CB8">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处理办法：</w:t>
      </w:r>
    </w:p>
    <w:p w14:paraId="0293C8B2">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当月考核总得分直接认定为0分，全额扣除当月服务费。</w:t>
      </w:r>
    </w:p>
    <w:p w14:paraId="1E5DC9D4">
      <w:pPr>
        <w:keepNext w:val="0"/>
        <w:keepLines w:val="0"/>
        <w:pageBreakBefore w:val="0"/>
        <w:kinsoku/>
        <w:wordWrap/>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甲方将视情节严重程度，依据合同约定追究乙方违约责任，包括但不限于处以额外罚款、直至终止服务合同。</w:t>
      </w:r>
    </w:p>
    <w:p w14:paraId="7E3AD30C">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Fonts w:hint="eastAsia" w:ascii="宋体" w:hAnsi="宋体" w:eastAsia="宋体" w:cs="宋体"/>
        </w:rPr>
      </w:pPr>
      <w:r>
        <w:rPr>
          <w:rStyle w:val="70"/>
          <w:rFonts w:hint="eastAsia" w:ascii="宋体" w:hAnsi="宋体" w:eastAsia="宋体" w:cs="宋体"/>
        </w:rPr>
        <w:t>第</w:t>
      </w:r>
      <w:r>
        <w:rPr>
          <w:rStyle w:val="70"/>
          <w:rFonts w:hint="eastAsia" w:ascii="宋体" w:hAnsi="宋体" w:eastAsia="宋体" w:cs="宋体"/>
          <w:lang w:val="en-US" w:eastAsia="zh-CN"/>
        </w:rPr>
        <w:t>六</w:t>
      </w:r>
      <w:r>
        <w:rPr>
          <w:rStyle w:val="70"/>
          <w:rFonts w:hint="eastAsia" w:ascii="宋体" w:hAnsi="宋体" w:eastAsia="宋体" w:cs="宋体"/>
        </w:rPr>
        <w:t>条 连续考核不合格处理</w:t>
      </w:r>
      <w:r>
        <w:rPr>
          <w:rFonts w:hint="eastAsia" w:ascii="宋体" w:hAnsi="宋体" w:eastAsia="宋体" w:cs="宋体"/>
        </w:rPr>
        <w:br w:type="textWrapping"/>
      </w:r>
      <w:r>
        <w:rPr>
          <w:rFonts w:hint="eastAsia" w:ascii="宋体" w:hAnsi="宋体" w:eastAsia="宋体" w:cs="宋体"/>
        </w:rPr>
        <w:t>服务公司</w:t>
      </w:r>
      <w:r>
        <w:rPr>
          <w:rStyle w:val="70"/>
          <w:rFonts w:hint="eastAsia" w:ascii="宋体" w:hAnsi="宋体" w:eastAsia="宋体" w:cs="宋体"/>
        </w:rPr>
        <w:t>连续两个月</w:t>
      </w:r>
      <w:r>
        <w:rPr>
          <w:rFonts w:hint="eastAsia" w:ascii="宋体" w:hAnsi="宋体" w:eastAsia="宋体" w:cs="宋体"/>
        </w:rPr>
        <w:t>考核等级为“不合格”（得分低于70分），甲方有权启动合同终止程序，单方面解除服务合同。</w:t>
      </w:r>
    </w:p>
    <w:p w14:paraId="0806E4C0">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Fonts w:hint="eastAsia" w:ascii="宋体" w:hAnsi="宋体" w:eastAsia="宋体" w:cs="宋体"/>
        </w:rPr>
      </w:pPr>
      <w:r>
        <w:rPr>
          <w:rStyle w:val="70"/>
          <w:rFonts w:hint="eastAsia" w:ascii="宋体" w:hAnsi="宋体" w:eastAsia="宋体" w:cs="宋体"/>
        </w:rPr>
        <w:t>第</w:t>
      </w:r>
      <w:r>
        <w:rPr>
          <w:rStyle w:val="70"/>
          <w:rFonts w:hint="eastAsia" w:ascii="宋体" w:hAnsi="宋体" w:eastAsia="宋体" w:cs="宋体"/>
          <w:lang w:val="en-US" w:eastAsia="zh-CN"/>
        </w:rPr>
        <w:t>七</w:t>
      </w:r>
      <w:r>
        <w:rPr>
          <w:rStyle w:val="70"/>
          <w:rFonts w:hint="eastAsia" w:ascii="宋体" w:hAnsi="宋体" w:eastAsia="宋体" w:cs="宋体"/>
        </w:rPr>
        <w:t>条 办法生效</w:t>
      </w:r>
      <w:r>
        <w:rPr>
          <w:rFonts w:hint="eastAsia" w:ascii="宋体" w:hAnsi="宋体" w:eastAsia="宋体" w:cs="宋体"/>
        </w:rPr>
        <w:br w:type="textWrapping"/>
      </w:r>
      <w:r>
        <w:rPr>
          <w:rFonts w:hint="eastAsia" w:ascii="宋体" w:hAnsi="宋体" w:eastAsia="宋体" w:cs="宋体"/>
        </w:rPr>
        <w:t>本办法自发布之日起生效，其最终解释权归太阳镇人民政府所有。</w:t>
      </w:r>
    </w:p>
    <w:p w14:paraId="1E583CAE">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62"/>
        <w:tblW w:w="92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51"/>
        <w:gridCol w:w="1007"/>
        <w:gridCol w:w="3822"/>
        <w:gridCol w:w="550"/>
        <w:gridCol w:w="474"/>
        <w:gridCol w:w="474"/>
        <w:gridCol w:w="1444"/>
      </w:tblGrid>
      <w:tr w14:paraId="27BF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39" w:hRule="atLeast"/>
          <w:tblCellSpacing w:w="15" w:type="dxa"/>
          <w:jc w:val="center"/>
        </w:trPr>
        <w:tc>
          <w:tcPr>
            <w:tcW w:w="1406" w:type="dxa"/>
            <w:tcBorders>
              <w:top w:val="single" w:color="auto" w:sz="4" w:space="0"/>
              <w:left w:val="nil"/>
              <w:bottom w:val="single" w:color="auto" w:sz="4" w:space="0"/>
              <w:right w:val="single" w:color="auto" w:sz="4" w:space="0"/>
            </w:tcBorders>
            <w:shd w:val="clear" w:color="auto" w:fill="auto"/>
            <w:vAlign w:val="center"/>
          </w:tcPr>
          <w:p w14:paraId="68232BE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20"/>
                <w:szCs w:val="20"/>
              </w:rPr>
            </w:pPr>
            <w:r>
              <w:rPr>
                <w:rStyle w:val="70"/>
                <w:rFonts w:hint="eastAsia" w:ascii="宋体" w:hAnsi="宋体" w:eastAsia="宋体" w:cs="宋体"/>
                <w:b/>
                <w:kern w:val="0"/>
                <w:sz w:val="20"/>
                <w:szCs w:val="20"/>
                <w:lang w:val="en-US" w:eastAsia="zh-CN" w:bidi="ar"/>
              </w:rPr>
              <w:t>考核大类</w:t>
            </w:r>
          </w:p>
        </w:tc>
        <w:tc>
          <w:tcPr>
            <w:tcW w:w="977" w:type="dxa"/>
            <w:tcBorders>
              <w:top w:val="single" w:color="auto" w:sz="4" w:space="0"/>
              <w:bottom w:val="single" w:color="auto" w:sz="4" w:space="0"/>
              <w:right w:val="single" w:color="auto" w:sz="4" w:space="0"/>
            </w:tcBorders>
            <w:shd w:val="clear" w:color="auto" w:fill="auto"/>
            <w:vAlign w:val="center"/>
          </w:tcPr>
          <w:p w14:paraId="2C84DB5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20"/>
                <w:szCs w:val="20"/>
              </w:rPr>
            </w:pPr>
            <w:r>
              <w:rPr>
                <w:rStyle w:val="70"/>
                <w:rFonts w:hint="eastAsia" w:ascii="宋体" w:hAnsi="宋体" w:eastAsia="宋体" w:cs="宋体"/>
                <w:b/>
                <w:kern w:val="0"/>
                <w:sz w:val="20"/>
                <w:szCs w:val="20"/>
                <w:lang w:val="en-US" w:eastAsia="zh-CN" w:bidi="ar"/>
              </w:rPr>
              <w:t>考核项目</w:t>
            </w:r>
          </w:p>
        </w:tc>
        <w:tc>
          <w:tcPr>
            <w:tcW w:w="3792" w:type="dxa"/>
            <w:tcBorders>
              <w:top w:val="single" w:color="auto" w:sz="4" w:space="0"/>
              <w:bottom w:val="single" w:color="auto" w:sz="4" w:space="0"/>
              <w:right w:val="single" w:color="auto" w:sz="4" w:space="0"/>
            </w:tcBorders>
            <w:shd w:val="clear" w:color="auto" w:fill="auto"/>
            <w:vAlign w:val="center"/>
          </w:tcPr>
          <w:p w14:paraId="617F1025">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20"/>
                <w:szCs w:val="20"/>
              </w:rPr>
            </w:pPr>
            <w:r>
              <w:rPr>
                <w:rStyle w:val="70"/>
                <w:rFonts w:hint="eastAsia" w:ascii="宋体" w:hAnsi="宋体" w:eastAsia="宋体" w:cs="宋体"/>
                <w:b/>
                <w:kern w:val="0"/>
                <w:sz w:val="20"/>
                <w:szCs w:val="20"/>
                <w:lang w:val="en-US" w:eastAsia="zh-CN" w:bidi="ar"/>
              </w:rPr>
              <w:t>考核内容与评分细则</w:t>
            </w:r>
          </w:p>
        </w:tc>
        <w:tc>
          <w:tcPr>
            <w:tcW w:w="520" w:type="dxa"/>
            <w:tcBorders>
              <w:top w:val="single" w:color="auto" w:sz="4" w:space="0"/>
              <w:bottom w:val="single" w:color="auto" w:sz="4" w:space="0"/>
              <w:right w:val="single" w:color="auto" w:sz="4" w:space="0"/>
            </w:tcBorders>
            <w:shd w:val="clear" w:color="auto" w:fill="auto"/>
            <w:vAlign w:val="center"/>
          </w:tcPr>
          <w:p w14:paraId="42DB68C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20"/>
                <w:szCs w:val="20"/>
              </w:rPr>
            </w:pPr>
            <w:r>
              <w:rPr>
                <w:rStyle w:val="70"/>
                <w:rFonts w:hint="eastAsia" w:ascii="宋体" w:hAnsi="宋体" w:eastAsia="宋体" w:cs="宋体"/>
                <w:b/>
                <w:kern w:val="0"/>
                <w:sz w:val="20"/>
                <w:szCs w:val="20"/>
                <w:lang w:val="en-US" w:eastAsia="zh-CN" w:bidi="ar"/>
              </w:rPr>
              <w:t>标准分</w:t>
            </w:r>
          </w:p>
        </w:tc>
        <w:tc>
          <w:tcPr>
            <w:tcW w:w="444" w:type="dxa"/>
            <w:tcBorders>
              <w:top w:val="single" w:color="auto" w:sz="4" w:space="0"/>
              <w:bottom w:val="single" w:color="auto" w:sz="4" w:space="0"/>
              <w:right w:val="single" w:color="auto" w:sz="4" w:space="0"/>
            </w:tcBorders>
            <w:shd w:val="clear" w:color="auto" w:fill="auto"/>
            <w:vAlign w:val="center"/>
          </w:tcPr>
          <w:p w14:paraId="3FE0F2F9">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20"/>
                <w:szCs w:val="20"/>
              </w:rPr>
            </w:pPr>
            <w:r>
              <w:rPr>
                <w:rStyle w:val="70"/>
                <w:rFonts w:hint="eastAsia" w:ascii="宋体" w:hAnsi="宋体" w:eastAsia="宋体" w:cs="宋体"/>
                <w:b/>
                <w:kern w:val="0"/>
                <w:sz w:val="20"/>
                <w:szCs w:val="20"/>
                <w:lang w:val="en-US" w:eastAsia="zh-CN" w:bidi="ar"/>
              </w:rPr>
              <w:t>扣分</w:t>
            </w:r>
          </w:p>
        </w:tc>
        <w:tc>
          <w:tcPr>
            <w:tcW w:w="444" w:type="dxa"/>
            <w:tcBorders>
              <w:top w:val="single" w:color="auto" w:sz="4" w:space="0"/>
              <w:bottom w:val="single" w:color="auto" w:sz="4" w:space="0"/>
              <w:right w:val="single" w:color="auto" w:sz="4" w:space="0"/>
            </w:tcBorders>
            <w:shd w:val="clear" w:color="auto" w:fill="auto"/>
            <w:vAlign w:val="center"/>
          </w:tcPr>
          <w:p w14:paraId="41D42CA1">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20"/>
                <w:szCs w:val="20"/>
              </w:rPr>
            </w:pPr>
            <w:r>
              <w:rPr>
                <w:rStyle w:val="70"/>
                <w:rFonts w:hint="eastAsia" w:ascii="宋体" w:hAnsi="宋体" w:eastAsia="宋体" w:cs="宋体"/>
                <w:b/>
                <w:kern w:val="0"/>
                <w:sz w:val="20"/>
                <w:szCs w:val="20"/>
                <w:lang w:val="en-US" w:eastAsia="zh-CN" w:bidi="ar"/>
              </w:rPr>
              <w:t>得分</w:t>
            </w:r>
          </w:p>
        </w:tc>
        <w:tc>
          <w:tcPr>
            <w:tcW w:w="1399" w:type="dxa"/>
            <w:tcBorders>
              <w:top w:val="single" w:color="auto" w:sz="4" w:space="0"/>
              <w:bottom w:val="single" w:color="auto" w:sz="4" w:space="0"/>
              <w:right w:val="single" w:color="auto" w:sz="4" w:space="0"/>
            </w:tcBorders>
            <w:shd w:val="clear" w:color="auto" w:fill="auto"/>
            <w:vAlign w:val="center"/>
          </w:tcPr>
          <w:p w14:paraId="50DE2EA9">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20"/>
                <w:szCs w:val="20"/>
              </w:rPr>
            </w:pPr>
            <w:r>
              <w:rPr>
                <w:rStyle w:val="70"/>
                <w:rFonts w:hint="eastAsia" w:ascii="宋体" w:hAnsi="宋体" w:eastAsia="宋体" w:cs="宋体"/>
                <w:b/>
                <w:kern w:val="0"/>
                <w:sz w:val="20"/>
                <w:szCs w:val="20"/>
                <w:lang w:val="en-US" w:eastAsia="zh-CN" w:bidi="ar"/>
              </w:rPr>
              <w:t>备注</w:t>
            </w:r>
          </w:p>
        </w:tc>
      </w:tr>
      <w:tr w14:paraId="1223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62F87B4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Style w:val="70"/>
                <w:rFonts w:hint="eastAsia" w:ascii="宋体" w:hAnsi="宋体" w:eastAsia="宋体" w:cs="宋体"/>
                <w:kern w:val="0"/>
                <w:sz w:val="20"/>
                <w:szCs w:val="20"/>
                <w:lang w:val="en-US" w:eastAsia="zh-CN" w:bidi="ar"/>
              </w:rPr>
              <w:t>一、中转站管理 (40分)</w:t>
            </w:r>
          </w:p>
        </w:tc>
        <w:tc>
          <w:tcPr>
            <w:tcW w:w="977" w:type="dxa"/>
            <w:tcBorders>
              <w:bottom w:val="single" w:color="auto" w:sz="4" w:space="0"/>
              <w:right w:val="single" w:color="auto" w:sz="4" w:space="0"/>
            </w:tcBorders>
            <w:shd w:val="clear" w:color="auto" w:fill="auto"/>
            <w:vAlign w:val="center"/>
          </w:tcPr>
          <w:p w14:paraId="1A72959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1.1 制度上墙</w:t>
            </w:r>
          </w:p>
        </w:tc>
        <w:tc>
          <w:tcPr>
            <w:tcW w:w="3792" w:type="dxa"/>
            <w:tcBorders>
              <w:bottom w:val="single" w:color="auto" w:sz="4" w:space="0"/>
              <w:right w:val="single" w:color="auto" w:sz="4" w:space="0"/>
            </w:tcBorders>
            <w:shd w:val="clear" w:color="auto" w:fill="auto"/>
            <w:vAlign w:val="center"/>
          </w:tcPr>
          <w:p w14:paraId="584D54A6">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规章制度、操作规程齐全并规范上墙，缺一项或不规范扣2分。</w:t>
            </w:r>
          </w:p>
        </w:tc>
        <w:tc>
          <w:tcPr>
            <w:tcW w:w="520" w:type="dxa"/>
            <w:tcBorders>
              <w:bottom w:val="single" w:color="auto" w:sz="4" w:space="0"/>
              <w:right w:val="single" w:color="auto" w:sz="4" w:space="0"/>
            </w:tcBorders>
            <w:shd w:val="clear" w:color="auto" w:fill="auto"/>
            <w:vAlign w:val="center"/>
          </w:tcPr>
          <w:p w14:paraId="704D7FE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10</w:t>
            </w:r>
          </w:p>
        </w:tc>
        <w:tc>
          <w:tcPr>
            <w:tcW w:w="444" w:type="dxa"/>
            <w:tcBorders>
              <w:bottom w:val="single" w:color="auto" w:sz="4" w:space="0"/>
              <w:right w:val="single" w:color="auto" w:sz="4" w:space="0"/>
            </w:tcBorders>
            <w:shd w:val="clear" w:color="auto" w:fill="auto"/>
            <w:vAlign w:val="center"/>
          </w:tcPr>
          <w:p w14:paraId="72434EC5">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241A1CA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15C36E0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4EE0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76E5E66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4FE1307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1.2 压缩清运</w:t>
            </w:r>
          </w:p>
        </w:tc>
        <w:tc>
          <w:tcPr>
            <w:tcW w:w="3792" w:type="dxa"/>
            <w:tcBorders>
              <w:bottom w:val="single" w:color="auto" w:sz="4" w:space="0"/>
              <w:right w:val="single" w:color="auto" w:sz="4" w:space="0"/>
            </w:tcBorders>
            <w:shd w:val="clear" w:color="auto" w:fill="auto"/>
            <w:vAlign w:val="center"/>
          </w:tcPr>
          <w:p w14:paraId="259A2747">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垃圾及时压缩、清运，无积压。发现一次垃圾未及时处理扣3分。</w:t>
            </w:r>
          </w:p>
        </w:tc>
        <w:tc>
          <w:tcPr>
            <w:tcW w:w="520" w:type="dxa"/>
            <w:tcBorders>
              <w:bottom w:val="single" w:color="auto" w:sz="4" w:space="0"/>
              <w:right w:val="single" w:color="auto" w:sz="4" w:space="0"/>
            </w:tcBorders>
            <w:shd w:val="clear" w:color="auto" w:fill="auto"/>
            <w:vAlign w:val="center"/>
          </w:tcPr>
          <w:p w14:paraId="0B5056B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10</w:t>
            </w:r>
          </w:p>
        </w:tc>
        <w:tc>
          <w:tcPr>
            <w:tcW w:w="444" w:type="dxa"/>
            <w:tcBorders>
              <w:bottom w:val="single" w:color="auto" w:sz="4" w:space="0"/>
              <w:right w:val="single" w:color="auto" w:sz="4" w:space="0"/>
            </w:tcBorders>
            <w:shd w:val="clear" w:color="auto" w:fill="auto"/>
            <w:vAlign w:val="center"/>
          </w:tcPr>
          <w:p w14:paraId="00F1098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6CFBB9D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7DE157C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2EDB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2B2BA08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0367056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1.3 站内卫生</w:t>
            </w:r>
          </w:p>
        </w:tc>
        <w:tc>
          <w:tcPr>
            <w:tcW w:w="3792" w:type="dxa"/>
            <w:tcBorders>
              <w:bottom w:val="single" w:color="auto" w:sz="4" w:space="0"/>
              <w:right w:val="single" w:color="auto" w:sz="4" w:space="0"/>
            </w:tcBorders>
            <w:shd w:val="clear" w:color="auto" w:fill="auto"/>
            <w:vAlign w:val="center"/>
          </w:tcPr>
          <w:p w14:paraId="02D06F6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站内环境整洁，无杂物、无蜘蛛网、无积水。发现一处卫生死角扣1分。</w:t>
            </w:r>
          </w:p>
        </w:tc>
        <w:tc>
          <w:tcPr>
            <w:tcW w:w="520" w:type="dxa"/>
            <w:tcBorders>
              <w:bottom w:val="single" w:color="auto" w:sz="4" w:space="0"/>
              <w:right w:val="single" w:color="auto" w:sz="4" w:space="0"/>
            </w:tcBorders>
            <w:shd w:val="clear" w:color="auto" w:fill="auto"/>
            <w:vAlign w:val="center"/>
          </w:tcPr>
          <w:p w14:paraId="71099C95">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10</w:t>
            </w:r>
          </w:p>
        </w:tc>
        <w:tc>
          <w:tcPr>
            <w:tcW w:w="444" w:type="dxa"/>
            <w:tcBorders>
              <w:bottom w:val="single" w:color="auto" w:sz="4" w:space="0"/>
              <w:right w:val="single" w:color="auto" w:sz="4" w:space="0"/>
            </w:tcBorders>
            <w:shd w:val="clear" w:color="auto" w:fill="auto"/>
            <w:vAlign w:val="center"/>
          </w:tcPr>
          <w:p w14:paraId="3901016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0E419B9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4B17242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5F18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4DC10A13">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69E620B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1.4 严禁焚烧</w:t>
            </w:r>
          </w:p>
        </w:tc>
        <w:tc>
          <w:tcPr>
            <w:tcW w:w="3792" w:type="dxa"/>
            <w:tcBorders>
              <w:bottom w:val="single" w:color="auto" w:sz="4" w:space="0"/>
              <w:right w:val="single" w:color="auto" w:sz="4" w:space="0"/>
            </w:tcBorders>
            <w:shd w:val="clear" w:color="auto" w:fill="auto"/>
            <w:vAlign w:val="center"/>
          </w:tcPr>
          <w:p w14:paraId="7668C7C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Style w:val="70"/>
                <w:rFonts w:hint="eastAsia" w:ascii="宋体" w:hAnsi="宋体" w:eastAsia="宋体" w:cs="宋体"/>
                <w:kern w:val="0"/>
                <w:sz w:val="20"/>
                <w:szCs w:val="20"/>
                <w:lang w:val="en-US" w:eastAsia="zh-CN" w:bidi="ar"/>
              </w:rPr>
              <w:t>严禁站内焚烧垃圾</w:t>
            </w:r>
            <w:r>
              <w:rPr>
                <w:rFonts w:hint="eastAsia" w:ascii="宋体" w:hAnsi="宋体" w:eastAsia="宋体" w:cs="宋体"/>
                <w:kern w:val="0"/>
                <w:sz w:val="20"/>
                <w:szCs w:val="20"/>
                <w:lang w:val="en-US" w:eastAsia="zh-CN" w:bidi="ar"/>
              </w:rPr>
              <w:t>。发现一次，本项目不得分。</w:t>
            </w:r>
          </w:p>
        </w:tc>
        <w:tc>
          <w:tcPr>
            <w:tcW w:w="520" w:type="dxa"/>
            <w:tcBorders>
              <w:bottom w:val="single" w:color="auto" w:sz="4" w:space="0"/>
              <w:right w:val="single" w:color="auto" w:sz="4" w:space="0"/>
            </w:tcBorders>
            <w:shd w:val="clear" w:color="auto" w:fill="auto"/>
            <w:vAlign w:val="center"/>
          </w:tcPr>
          <w:p w14:paraId="154138C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444" w:type="dxa"/>
            <w:tcBorders>
              <w:bottom w:val="single" w:color="auto" w:sz="4" w:space="0"/>
              <w:right w:val="single" w:color="auto" w:sz="4" w:space="0"/>
            </w:tcBorders>
            <w:shd w:val="clear" w:color="auto" w:fill="auto"/>
            <w:vAlign w:val="center"/>
          </w:tcPr>
          <w:p w14:paraId="6CFD17E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40590FF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1D5302F9">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48D3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02E2278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Style w:val="70"/>
                <w:rFonts w:hint="eastAsia" w:ascii="宋体" w:hAnsi="宋体" w:eastAsia="宋体" w:cs="宋体"/>
                <w:kern w:val="0"/>
                <w:sz w:val="20"/>
                <w:szCs w:val="20"/>
                <w:lang w:val="en-US" w:eastAsia="zh-CN" w:bidi="ar"/>
              </w:rPr>
              <w:t>二、车辆管理 (20分)</w:t>
            </w:r>
          </w:p>
        </w:tc>
        <w:tc>
          <w:tcPr>
            <w:tcW w:w="977" w:type="dxa"/>
            <w:tcBorders>
              <w:bottom w:val="single" w:color="auto" w:sz="4" w:space="0"/>
              <w:right w:val="single" w:color="auto" w:sz="4" w:space="0"/>
            </w:tcBorders>
            <w:shd w:val="clear" w:color="auto" w:fill="auto"/>
            <w:vAlign w:val="center"/>
          </w:tcPr>
          <w:p w14:paraId="40C68EE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2.1 车容车貌</w:t>
            </w:r>
          </w:p>
        </w:tc>
        <w:tc>
          <w:tcPr>
            <w:tcW w:w="3792" w:type="dxa"/>
            <w:tcBorders>
              <w:bottom w:val="single" w:color="auto" w:sz="4" w:space="0"/>
              <w:right w:val="single" w:color="auto" w:sz="4" w:space="0"/>
            </w:tcBorders>
            <w:shd w:val="clear" w:color="auto" w:fill="auto"/>
            <w:vAlign w:val="center"/>
          </w:tcPr>
          <w:p w14:paraId="19279A8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作业完毕后车辆冲洗干净，车厢、底盘无垃圾、无污垢、无油污、无泥浆。一项不达标扣2分。</w:t>
            </w:r>
          </w:p>
        </w:tc>
        <w:tc>
          <w:tcPr>
            <w:tcW w:w="520" w:type="dxa"/>
            <w:tcBorders>
              <w:bottom w:val="single" w:color="auto" w:sz="4" w:space="0"/>
              <w:right w:val="single" w:color="auto" w:sz="4" w:space="0"/>
            </w:tcBorders>
            <w:shd w:val="clear" w:color="auto" w:fill="auto"/>
            <w:vAlign w:val="center"/>
          </w:tcPr>
          <w:p w14:paraId="1C7DD026">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444" w:type="dxa"/>
            <w:tcBorders>
              <w:bottom w:val="single" w:color="auto" w:sz="4" w:space="0"/>
              <w:right w:val="single" w:color="auto" w:sz="4" w:space="0"/>
            </w:tcBorders>
            <w:shd w:val="clear" w:color="auto" w:fill="auto"/>
            <w:vAlign w:val="center"/>
          </w:tcPr>
          <w:p w14:paraId="4F11AB00">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0EC60E63">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5E2F0563">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265C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28F556F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2437AEA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2.2 密闭运输</w:t>
            </w:r>
          </w:p>
        </w:tc>
        <w:tc>
          <w:tcPr>
            <w:tcW w:w="3792" w:type="dxa"/>
            <w:tcBorders>
              <w:bottom w:val="single" w:color="auto" w:sz="4" w:space="0"/>
              <w:right w:val="single" w:color="auto" w:sz="4" w:space="0"/>
            </w:tcBorders>
            <w:shd w:val="clear" w:color="auto" w:fill="auto"/>
            <w:vAlign w:val="center"/>
          </w:tcPr>
          <w:p w14:paraId="7F80158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运输过程全程密闭，无吊挂、无抛撒。发现未密闭或抛撒一次扣5分。</w:t>
            </w:r>
          </w:p>
        </w:tc>
        <w:tc>
          <w:tcPr>
            <w:tcW w:w="520" w:type="dxa"/>
            <w:tcBorders>
              <w:bottom w:val="single" w:color="auto" w:sz="4" w:space="0"/>
              <w:right w:val="single" w:color="auto" w:sz="4" w:space="0"/>
            </w:tcBorders>
            <w:shd w:val="clear" w:color="auto" w:fill="auto"/>
            <w:vAlign w:val="center"/>
          </w:tcPr>
          <w:p w14:paraId="776ECE1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444" w:type="dxa"/>
            <w:tcBorders>
              <w:bottom w:val="single" w:color="auto" w:sz="4" w:space="0"/>
              <w:right w:val="single" w:color="auto" w:sz="4" w:space="0"/>
            </w:tcBorders>
            <w:shd w:val="clear" w:color="auto" w:fill="auto"/>
            <w:vAlign w:val="center"/>
          </w:tcPr>
          <w:p w14:paraId="749979F5">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34B423B8">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72E5B26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0FDA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12F6223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237A736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2.3 信息标识</w:t>
            </w:r>
          </w:p>
        </w:tc>
        <w:tc>
          <w:tcPr>
            <w:tcW w:w="3792" w:type="dxa"/>
            <w:tcBorders>
              <w:bottom w:val="single" w:color="auto" w:sz="4" w:space="0"/>
              <w:right w:val="single" w:color="auto" w:sz="4" w:space="0"/>
            </w:tcBorders>
            <w:shd w:val="clear" w:color="auto" w:fill="auto"/>
            <w:vAlign w:val="center"/>
          </w:tcPr>
          <w:p w14:paraId="23E18A96">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车体印有编号、监督电话、责任单位等信息，清晰可辨。缺一项或模糊不清扣2分。</w:t>
            </w:r>
          </w:p>
        </w:tc>
        <w:tc>
          <w:tcPr>
            <w:tcW w:w="520" w:type="dxa"/>
            <w:tcBorders>
              <w:bottom w:val="single" w:color="auto" w:sz="4" w:space="0"/>
              <w:right w:val="single" w:color="auto" w:sz="4" w:space="0"/>
            </w:tcBorders>
            <w:shd w:val="clear" w:color="auto" w:fill="auto"/>
            <w:vAlign w:val="center"/>
          </w:tcPr>
          <w:p w14:paraId="0AAE641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444" w:type="dxa"/>
            <w:tcBorders>
              <w:bottom w:val="single" w:color="auto" w:sz="4" w:space="0"/>
              <w:right w:val="single" w:color="auto" w:sz="4" w:space="0"/>
            </w:tcBorders>
            <w:shd w:val="clear" w:color="auto" w:fill="auto"/>
            <w:vAlign w:val="center"/>
          </w:tcPr>
          <w:p w14:paraId="20B80FE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7CD3BA4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54DF9BF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2038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4EDA831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Style w:val="70"/>
                <w:rFonts w:hint="eastAsia" w:ascii="宋体" w:hAnsi="宋体" w:eastAsia="宋体" w:cs="宋体"/>
                <w:kern w:val="0"/>
                <w:sz w:val="20"/>
                <w:szCs w:val="20"/>
                <w:lang w:val="en-US" w:eastAsia="zh-CN" w:bidi="ar"/>
              </w:rPr>
              <w:t>三、收运点管理 (20分)</w:t>
            </w:r>
          </w:p>
        </w:tc>
        <w:tc>
          <w:tcPr>
            <w:tcW w:w="977" w:type="dxa"/>
            <w:tcBorders>
              <w:bottom w:val="single" w:color="auto" w:sz="4" w:space="0"/>
              <w:right w:val="single" w:color="auto" w:sz="4" w:space="0"/>
            </w:tcBorders>
            <w:shd w:val="clear" w:color="auto" w:fill="auto"/>
            <w:vAlign w:val="center"/>
          </w:tcPr>
          <w:p w14:paraId="53BDD2C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3.1 无外溢现象</w:t>
            </w:r>
          </w:p>
        </w:tc>
        <w:tc>
          <w:tcPr>
            <w:tcW w:w="3792" w:type="dxa"/>
            <w:tcBorders>
              <w:bottom w:val="single" w:color="auto" w:sz="4" w:space="0"/>
              <w:right w:val="single" w:color="auto" w:sz="4" w:space="0"/>
            </w:tcBorders>
            <w:shd w:val="clear" w:color="auto" w:fill="auto"/>
            <w:vAlign w:val="center"/>
          </w:tcPr>
          <w:p w14:paraId="3805210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各村垃圾点、房、桶周边整洁，无垃圾散落。发现一处散落扣2分。</w:t>
            </w:r>
          </w:p>
        </w:tc>
        <w:tc>
          <w:tcPr>
            <w:tcW w:w="520" w:type="dxa"/>
            <w:tcBorders>
              <w:bottom w:val="single" w:color="auto" w:sz="4" w:space="0"/>
              <w:right w:val="single" w:color="auto" w:sz="4" w:space="0"/>
            </w:tcBorders>
            <w:shd w:val="clear" w:color="auto" w:fill="auto"/>
            <w:vAlign w:val="center"/>
          </w:tcPr>
          <w:p w14:paraId="1FED1F6D">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444" w:type="dxa"/>
            <w:tcBorders>
              <w:bottom w:val="single" w:color="auto" w:sz="4" w:space="0"/>
              <w:right w:val="single" w:color="auto" w:sz="4" w:space="0"/>
            </w:tcBorders>
            <w:shd w:val="clear" w:color="auto" w:fill="auto"/>
            <w:vAlign w:val="center"/>
          </w:tcPr>
          <w:p w14:paraId="24E39945">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18045F18">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4A8592F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4957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6C69643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48C67F9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3.2 及时锁门</w:t>
            </w:r>
          </w:p>
        </w:tc>
        <w:tc>
          <w:tcPr>
            <w:tcW w:w="3792" w:type="dxa"/>
            <w:tcBorders>
              <w:bottom w:val="single" w:color="auto" w:sz="4" w:space="0"/>
              <w:right w:val="single" w:color="auto" w:sz="4" w:space="0"/>
            </w:tcBorders>
            <w:shd w:val="clear" w:color="auto" w:fill="auto"/>
            <w:vAlign w:val="center"/>
          </w:tcPr>
          <w:p w14:paraId="55B8B9D6">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完成装运后，对垃圾房及时上锁（条件允许下）。发现应锁未锁一次扣2分。</w:t>
            </w:r>
          </w:p>
        </w:tc>
        <w:tc>
          <w:tcPr>
            <w:tcW w:w="520" w:type="dxa"/>
            <w:tcBorders>
              <w:bottom w:val="single" w:color="auto" w:sz="4" w:space="0"/>
              <w:right w:val="single" w:color="auto" w:sz="4" w:space="0"/>
            </w:tcBorders>
            <w:shd w:val="clear" w:color="auto" w:fill="auto"/>
            <w:vAlign w:val="center"/>
          </w:tcPr>
          <w:p w14:paraId="281D750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444" w:type="dxa"/>
            <w:tcBorders>
              <w:bottom w:val="single" w:color="auto" w:sz="4" w:space="0"/>
              <w:right w:val="single" w:color="auto" w:sz="4" w:space="0"/>
            </w:tcBorders>
            <w:shd w:val="clear" w:color="auto" w:fill="auto"/>
            <w:vAlign w:val="center"/>
          </w:tcPr>
          <w:p w14:paraId="028C7295">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4DF8C09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7B1BD7D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7AD5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50F13EB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2A17F5D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3.3 应急调度</w:t>
            </w:r>
          </w:p>
        </w:tc>
        <w:tc>
          <w:tcPr>
            <w:tcW w:w="3792" w:type="dxa"/>
            <w:tcBorders>
              <w:bottom w:val="single" w:color="auto" w:sz="4" w:space="0"/>
              <w:right w:val="single" w:color="auto" w:sz="4" w:space="0"/>
            </w:tcBorders>
            <w:shd w:val="clear" w:color="auto" w:fill="auto"/>
            <w:vAlign w:val="center"/>
          </w:tcPr>
          <w:p w14:paraId="5744FD3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垃圾量突增时，能及时调配力量清运，未造成长时间堆积。应对不力一次扣5分。</w:t>
            </w:r>
          </w:p>
        </w:tc>
        <w:tc>
          <w:tcPr>
            <w:tcW w:w="520" w:type="dxa"/>
            <w:tcBorders>
              <w:bottom w:val="single" w:color="auto" w:sz="4" w:space="0"/>
              <w:right w:val="single" w:color="auto" w:sz="4" w:space="0"/>
            </w:tcBorders>
            <w:shd w:val="clear" w:color="auto" w:fill="auto"/>
            <w:vAlign w:val="center"/>
          </w:tcPr>
          <w:p w14:paraId="2FCBC4F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444" w:type="dxa"/>
            <w:tcBorders>
              <w:bottom w:val="single" w:color="auto" w:sz="4" w:space="0"/>
              <w:right w:val="single" w:color="auto" w:sz="4" w:space="0"/>
            </w:tcBorders>
            <w:shd w:val="clear" w:color="auto" w:fill="auto"/>
            <w:vAlign w:val="center"/>
          </w:tcPr>
          <w:p w14:paraId="6A7A256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552DAE7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0C61A4F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30A0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5C46B40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Style w:val="70"/>
                <w:rFonts w:hint="eastAsia" w:ascii="宋体" w:hAnsi="宋体" w:eastAsia="宋体" w:cs="宋体"/>
                <w:kern w:val="0"/>
                <w:sz w:val="20"/>
                <w:szCs w:val="20"/>
                <w:lang w:val="en-US" w:eastAsia="zh-CN" w:bidi="ar"/>
              </w:rPr>
              <w:t>四、清运作业要求 (20分)</w:t>
            </w:r>
          </w:p>
        </w:tc>
        <w:tc>
          <w:tcPr>
            <w:tcW w:w="977" w:type="dxa"/>
            <w:tcBorders>
              <w:bottom w:val="single" w:color="auto" w:sz="4" w:space="0"/>
              <w:right w:val="single" w:color="auto" w:sz="4" w:space="0"/>
            </w:tcBorders>
            <w:shd w:val="clear" w:color="auto" w:fill="auto"/>
            <w:vAlign w:val="center"/>
          </w:tcPr>
          <w:p w14:paraId="0A1479E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4.1 日产日清</w:t>
            </w:r>
          </w:p>
        </w:tc>
        <w:tc>
          <w:tcPr>
            <w:tcW w:w="3792" w:type="dxa"/>
            <w:tcBorders>
              <w:bottom w:val="single" w:color="auto" w:sz="4" w:space="0"/>
              <w:right w:val="single" w:color="auto" w:sz="4" w:space="0"/>
            </w:tcBorders>
            <w:shd w:val="clear" w:color="auto" w:fill="auto"/>
            <w:vAlign w:val="center"/>
          </w:tcPr>
          <w:p w14:paraId="341A245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全镇18个行政村生活垃圾每日清运完毕，无隔夜堆积。发现一处明显堆积扣5分。</w:t>
            </w:r>
          </w:p>
        </w:tc>
        <w:tc>
          <w:tcPr>
            <w:tcW w:w="520" w:type="dxa"/>
            <w:tcBorders>
              <w:bottom w:val="single" w:color="auto" w:sz="4" w:space="0"/>
              <w:right w:val="single" w:color="auto" w:sz="4" w:space="0"/>
            </w:tcBorders>
            <w:shd w:val="clear" w:color="auto" w:fill="auto"/>
            <w:vAlign w:val="center"/>
          </w:tcPr>
          <w:p w14:paraId="5FB8070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444" w:type="dxa"/>
            <w:tcBorders>
              <w:bottom w:val="single" w:color="auto" w:sz="4" w:space="0"/>
              <w:right w:val="single" w:color="auto" w:sz="4" w:space="0"/>
            </w:tcBorders>
            <w:shd w:val="clear" w:color="auto" w:fill="auto"/>
            <w:vAlign w:val="center"/>
          </w:tcPr>
          <w:p w14:paraId="65F241E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55898AC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23ABECF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r w14:paraId="41C0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CellSpacing w:w="15" w:type="dxa"/>
          <w:jc w:val="center"/>
        </w:trPr>
        <w:tc>
          <w:tcPr>
            <w:tcW w:w="1406" w:type="dxa"/>
            <w:tcBorders>
              <w:left w:val="single" w:color="auto" w:sz="4" w:space="0"/>
              <w:bottom w:val="single" w:color="auto" w:sz="4" w:space="0"/>
              <w:right w:val="single" w:color="auto" w:sz="4" w:space="0"/>
            </w:tcBorders>
            <w:shd w:val="clear" w:color="auto" w:fill="auto"/>
            <w:vAlign w:val="center"/>
          </w:tcPr>
          <w:p w14:paraId="74DD561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977" w:type="dxa"/>
            <w:tcBorders>
              <w:bottom w:val="single" w:color="auto" w:sz="4" w:space="0"/>
              <w:right w:val="single" w:color="auto" w:sz="4" w:space="0"/>
            </w:tcBorders>
            <w:shd w:val="clear" w:color="auto" w:fill="auto"/>
            <w:vAlign w:val="center"/>
          </w:tcPr>
          <w:p w14:paraId="0FC2A66D">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4.2 分类清运</w:t>
            </w:r>
          </w:p>
        </w:tc>
        <w:tc>
          <w:tcPr>
            <w:tcW w:w="3792" w:type="dxa"/>
            <w:tcBorders>
              <w:bottom w:val="single" w:color="auto" w:sz="4" w:space="0"/>
              <w:right w:val="single" w:color="auto" w:sz="4" w:space="0"/>
            </w:tcBorders>
            <w:shd w:val="clear" w:color="auto" w:fill="auto"/>
            <w:vAlign w:val="center"/>
          </w:tcPr>
          <w:p w14:paraId="3514B2D9">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按要求进行分类清运。发现混合收运、混装混运一次扣5分。</w:t>
            </w:r>
          </w:p>
        </w:tc>
        <w:tc>
          <w:tcPr>
            <w:tcW w:w="520" w:type="dxa"/>
            <w:tcBorders>
              <w:bottom w:val="single" w:color="auto" w:sz="4" w:space="0"/>
              <w:right w:val="single" w:color="auto" w:sz="4" w:space="0"/>
            </w:tcBorders>
            <w:shd w:val="clear" w:color="auto" w:fill="auto"/>
            <w:vAlign w:val="center"/>
          </w:tcPr>
          <w:p w14:paraId="7954A87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10</w:t>
            </w:r>
          </w:p>
        </w:tc>
        <w:tc>
          <w:tcPr>
            <w:tcW w:w="444" w:type="dxa"/>
            <w:tcBorders>
              <w:bottom w:val="single" w:color="auto" w:sz="4" w:space="0"/>
              <w:right w:val="single" w:color="auto" w:sz="4" w:space="0"/>
            </w:tcBorders>
            <w:shd w:val="clear" w:color="auto" w:fill="auto"/>
            <w:vAlign w:val="center"/>
          </w:tcPr>
          <w:p w14:paraId="4EDC8803">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444" w:type="dxa"/>
            <w:tcBorders>
              <w:bottom w:val="single" w:color="auto" w:sz="4" w:space="0"/>
              <w:right w:val="single" w:color="auto" w:sz="4" w:space="0"/>
            </w:tcBorders>
            <w:shd w:val="clear" w:color="auto" w:fill="auto"/>
            <w:vAlign w:val="center"/>
          </w:tcPr>
          <w:p w14:paraId="6FA74BF0">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c>
          <w:tcPr>
            <w:tcW w:w="1399" w:type="dxa"/>
            <w:tcBorders>
              <w:bottom w:val="single" w:color="auto" w:sz="4" w:space="0"/>
              <w:right w:val="single" w:color="auto" w:sz="4" w:space="0"/>
            </w:tcBorders>
            <w:shd w:val="clear" w:color="auto" w:fill="auto"/>
            <w:vAlign w:val="center"/>
          </w:tcPr>
          <w:p w14:paraId="6471A59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0"/>
                <w:szCs w:val="20"/>
              </w:rPr>
            </w:pPr>
          </w:p>
        </w:tc>
      </w:tr>
    </w:tbl>
    <w:p w14:paraId="60DE285D">
      <w:pPr>
        <w:keepNext w:val="0"/>
        <w:keepLines w:val="0"/>
        <w:pageBreakBefore w:val="0"/>
        <w:tabs>
          <w:tab w:val="left" w:pos="720"/>
        </w:tabs>
        <w:kinsoku/>
        <w:wordWrap/>
        <w:overflowPunct/>
        <w:topLinePunct w:val="0"/>
        <w:autoSpaceDE/>
        <w:autoSpaceDN/>
        <w:bidi w:val="0"/>
        <w:adjustRightInd w:val="0"/>
        <w:snapToGrid w:val="0"/>
        <w:spacing w:line="360" w:lineRule="auto"/>
        <w:ind w:left="0" w:leftChars="0" w:firstLine="400" w:firstLineChars="200"/>
        <w:jc w:val="left"/>
        <w:textAlignment w:val="auto"/>
        <w:rPr>
          <w:rFonts w:hint="eastAsia" w:ascii="宋体" w:hAnsi="宋体" w:eastAsia="宋体" w:cs="宋体"/>
          <w:color w:val="auto"/>
          <w:sz w:val="20"/>
          <w:szCs w:val="20"/>
          <w:lang w:val="en-US" w:eastAsia="zh-CN"/>
        </w:rPr>
      </w:pPr>
    </w:p>
    <w:p w14:paraId="3FDA5F30">
      <w:pPr>
        <w:keepNext w:val="0"/>
        <w:keepLines w:val="0"/>
        <w:pageBreakBefore w:val="0"/>
        <w:tabs>
          <w:tab w:val="left" w:pos="720"/>
        </w:tabs>
        <w:kinsoku/>
        <w:wordWrap/>
        <w:overflowPunct/>
        <w:topLinePunct w:val="0"/>
        <w:autoSpaceDE/>
        <w:autoSpaceDN/>
        <w:bidi w:val="0"/>
        <w:adjustRightInd w:val="0"/>
        <w:snapToGrid w:val="0"/>
        <w:spacing w:line="360" w:lineRule="auto"/>
        <w:ind w:left="0" w:leftChars="0" w:firstLine="400" w:firstLineChars="200"/>
        <w:jc w:val="left"/>
        <w:textAlignment w:val="auto"/>
        <w:rPr>
          <w:rFonts w:hint="eastAsia" w:ascii="宋体" w:hAnsi="宋体" w:eastAsia="宋体" w:cs="宋体"/>
          <w:color w:val="auto"/>
          <w:sz w:val="20"/>
          <w:szCs w:val="20"/>
          <w:lang w:val="en-US" w:eastAsia="zh-CN"/>
        </w:rPr>
      </w:pPr>
    </w:p>
    <w:p w14:paraId="5BD2E918">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p>
    <w:p w14:paraId="5E8A0979">
      <w:pPr>
        <w:keepNext w:val="0"/>
        <w:keepLines w:val="0"/>
        <w:pageBreakBefore w:val="0"/>
        <w:tabs>
          <w:tab w:val="left" w:pos="720"/>
        </w:tabs>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附件4、太阳镇病媒生物防制考核办法</w:t>
      </w:r>
    </w:p>
    <w:p w14:paraId="4F00F4D1">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rPr>
        <w:t>一、总则</w:t>
      </w:r>
    </w:p>
    <w:p w14:paraId="321B6087">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考核目的：为科学评价乙方（服务公司）除四害服务工作质量，确保病媒生物密度控制在国家C级标准以内，保障公共环境卫生和人民健康，特制定本细则。</w:t>
      </w:r>
    </w:p>
    <w:p w14:paraId="267B1981">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考核依据：本合同条款、《病媒生物密度控制水平》（GB/T 27770-2011至GB/T 27773-2011）69及浙江省、国家爱卫办相关文件规定。</w:t>
      </w:r>
    </w:p>
    <w:p w14:paraId="7061A2CB">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考核对象：中标服务公司（乙方）。</w:t>
      </w:r>
    </w:p>
    <w:p w14:paraId="30340823">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考核主体：由太阳镇人民政府社会事务办及村委工作人员负责实施。</w:t>
      </w:r>
    </w:p>
    <w:p w14:paraId="4095DB62">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考核周期：每月检查一次</w:t>
      </w:r>
    </w:p>
    <w:p w14:paraId="62F6B2F0">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二、考核内容与评分标准</w:t>
      </w:r>
    </w:p>
    <w:p w14:paraId="0C1F8900">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考核总分设为100分，考核内容分为以下五个大类：</w:t>
      </w:r>
    </w:p>
    <w:p w14:paraId="47B66280">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组织管理与台账资料 (15分)：检查服务公司的内部管理、计划性和记录完整性。</w:t>
      </w:r>
    </w:p>
    <w:p w14:paraId="1932B36A">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防制效果（密度控制） (35分)：核心指标，直接衡量鼠、蟑、蚊、蝇的密度是否达到国家C级标准69。</w:t>
      </w:r>
    </w:p>
    <w:p w14:paraId="40342144">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现场作业质量 (30分)：检查服务人员的现场操作是否规范、全面。</w:t>
      </w:r>
    </w:p>
    <w:p w14:paraId="02356B1B">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服务规范与安全 (15分)：考察药品、人员、设备的管理是否符合安全规定。</w:t>
      </w:r>
    </w:p>
    <w:p w14:paraId="3B06B5AB">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满意度与配合度 (5分)：评估甲方及相关单位的主观感受和乙方配合度。</w:t>
      </w:r>
    </w:p>
    <w:p w14:paraId="64D15F8B">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三、考核方法</w:t>
      </w:r>
    </w:p>
    <w:p w14:paraId="48BAE46B">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现场检查：考核组每月不定期进行现场抽查，覆盖合同规定的所有区域类型。</w:t>
      </w:r>
    </w:p>
    <w:p w14:paraId="71523AB4">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资料审查：每月末检查乙方提交的服务报告、药品清单、台账等记录。</w:t>
      </w:r>
    </w:p>
    <w:p w14:paraId="7D6DC108">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密度监测：</w:t>
      </w:r>
    </w:p>
    <w:p w14:paraId="510B2F72">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甲方自测：可按国家标准方法（如粉迹法、路径法、诱蚊灯法等）进行抽查复核。</w:t>
      </w:r>
    </w:p>
    <w:p w14:paraId="2BCB2F13">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访谈询问：随机访问辖区内的居民、商户、单位工作人员，了解其对四害侵害情况的反馈和对服务工作的满意度。</w:t>
      </w:r>
    </w:p>
    <w:p w14:paraId="46DE5445">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四、考核结果应用</w:t>
      </w:r>
    </w:p>
    <w:p w14:paraId="034390C0">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Style w:val="70"/>
          <w:rFonts w:hint="eastAsia" w:ascii="宋体" w:hAnsi="宋体" w:eastAsia="宋体" w:cs="宋体"/>
          <w:b w:val="0"/>
          <w:bCs/>
          <w:lang w:eastAsia="zh-CN"/>
        </w:rPr>
        <w:t>从合同金额中提留</w:t>
      </w:r>
      <w:r>
        <w:rPr>
          <w:rStyle w:val="70"/>
          <w:rFonts w:hint="eastAsia" w:ascii="宋体" w:hAnsi="宋体" w:eastAsia="宋体" w:cs="宋体"/>
          <w:b w:val="0"/>
          <w:bCs/>
          <w:lang w:val="en-US" w:eastAsia="zh-CN"/>
        </w:rPr>
        <w:t>1</w:t>
      </w:r>
      <w:r>
        <w:rPr>
          <w:rStyle w:val="70"/>
          <w:rFonts w:hint="eastAsia" w:ascii="宋体" w:hAnsi="宋体" w:eastAsia="宋体" w:cs="宋体"/>
          <w:b w:val="0"/>
          <w:bCs/>
          <w:lang w:eastAsia="zh-CN"/>
        </w:rPr>
        <w:t>万元用于考核经费</w:t>
      </w:r>
      <w:r>
        <w:rPr>
          <w:rFonts w:hint="eastAsia" w:ascii="宋体" w:hAnsi="宋体" w:eastAsia="宋体" w:cs="宋体"/>
          <w:lang w:val="en-US" w:eastAsia="zh-CN"/>
        </w:rPr>
        <w:t>考核结果与服务费用支付、合同续签直接挂钩：</w:t>
      </w:r>
    </w:p>
    <w:p w14:paraId="7D915CF2">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月度考核评分（满分100分）：</w:t>
      </w:r>
    </w:p>
    <w:p w14:paraId="0D23F9D5">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90分（含）以上：全额支付当月服务费。</w:t>
      </w:r>
    </w:p>
    <w:p w14:paraId="53B4D59F">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80分（含）-89分：扣除当月服务费总额的5% 。</w:t>
      </w:r>
    </w:p>
    <w:p w14:paraId="5CC6F128">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70分（含）-79分：扣除当月服务费总额的10% 。</w:t>
      </w:r>
    </w:p>
    <w:p w14:paraId="09C02489">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低于70分：视为严重违约，除扣除当月服务费总额的</w:t>
      </w:r>
      <w:r>
        <w:rPr>
          <w:rFonts w:hint="eastAsia" w:ascii="宋体" w:hAnsi="宋体" w:eastAsia="宋体" w:cs="宋体"/>
          <w:u w:val="none"/>
          <w:lang w:val="en-US" w:eastAsia="zh-CN"/>
        </w:rPr>
        <w:t>20</w:t>
      </w:r>
      <w:r>
        <w:rPr>
          <w:rFonts w:hint="eastAsia" w:ascii="宋体" w:hAnsi="宋体" w:eastAsia="宋体" w:cs="宋体"/>
          <w:lang w:val="en-US" w:eastAsia="zh-CN"/>
        </w:rPr>
        <w:t>% 外，甲方有权发出书面警告，并要求乙方限期整改。逾期未整改或连续两个月低于70分，甲方有权终止合同。</w:t>
      </w:r>
    </w:p>
    <w:p w14:paraId="0114590C">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重大责任事故：因乙方使用违禁药物、操作不当等导致发生中毒、环境污染或媒体负面曝光等事件，一经查实，本次考核总分为0，甲方有权立即终止合同，并追究乙方的法律责任。</w:t>
      </w:r>
    </w:p>
    <w:p w14:paraId="45AE9A86">
      <w:pPr>
        <w:keepNext w:val="0"/>
        <w:keepLines w:val="0"/>
        <w:pageBreakBefore w:val="0"/>
        <w:kinsoku/>
        <w:wordWrap/>
        <w:overflowPunct/>
        <w:topLinePunct w:val="0"/>
        <w:bidi w:val="0"/>
        <w:spacing w:line="360" w:lineRule="auto"/>
        <w:jc w:val="left"/>
        <w:textAlignment w:val="auto"/>
        <w:rPr>
          <w:rFonts w:hint="eastAsia" w:ascii="宋体" w:hAnsi="宋体" w:eastAsia="宋体" w:cs="宋体"/>
          <w:lang w:val="en-US" w:eastAsia="zh-CN"/>
        </w:rPr>
      </w:pPr>
    </w:p>
    <w:p w14:paraId="2B9B8EE4">
      <w:pPr>
        <w:pStyle w:val="4"/>
        <w:keepNext w:val="0"/>
        <w:keepLines w:val="0"/>
        <w:pageBreakBefore w:val="0"/>
        <w:widowControl/>
        <w:suppressLineNumbers w:val="0"/>
        <w:kinsoku/>
        <w:wordWrap/>
        <w:overflowPunct/>
        <w:topLinePunct w:val="0"/>
        <w:bidi w:val="0"/>
        <w:spacing w:line="360" w:lineRule="auto"/>
        <w:jc w:val="left"/>
        <w:textAlignment w:val="auto"/>
        <w:rPr>
          <w:rStyle w:val="70"/>
          <w:rFonts w:hint="eastAsia" w:ascii="宋体" w:hAnsi="宋体" w:eastAsia="宋体" w:cs="宋体"/>
          <w:b/>
          <w:bCs w:val="0"/>
          <w:sz w:val="21"/>
          <w:szCs w:val="21"/>
        </w:rPr>
      </w:pPr>
    </w:p>
    <w:p w14:paraId="21A5208D">
      <w:pPr>
        <w:keepNext w:val="0"/>
        <w:keepLines w:val="0"/>
        <w:pageBreakBefore w:val="0"/>
        <w:kinsoku/>
        <w:wordWrap/>
        <w:overflowPunct/>
        <w:topLinePunct w:val="0"/>
        <w:bidi w:val="0"/>
        <w:spacing w:line="360" w:lineRule="auto"/>
        <w:jc w:val="left"/>
        <w:textAlignment w:val="auto"/>
        <w:rPr>
          <w:rFonts w:hint="eastAsia" w:ascii="宋体" w:hAnsi="宋体" w:eastAsia="宋体" w:cs="宋体"/>
        </w:rPr>
      </w:pPr>
    </w:p>
    <w:p w14:paraId="7D8B46C3">
      <w:pPr>
        <w:rPr>
          <w:rStyle w:val="70"/>
          <w:rFonts w:hint="eastAsia" w:ascii="宋体" w:hAnsi="宋体" w:eastAsia="宋体" w:cs="宋体"/>
          <w:b/>
          <w:sz w:val="21"/>
          <w:szCs w:val="21"/>
        </w:rPr>
      </w:pPr>
      <w:r>
        <w:rPr>
          <w:rStyle w:val="70"/>
          <w:rFonts w:hint="eastAsia" w:ascii="宋体" w:hAnsi="宋体" w:eastAsia="宋体" w:cs="宋体"/>
          <w:b/>
          <w:sz w:val="21"/>
          <w:szCs w:val="21"/>
        </w:rPr>
        <w:br w:type="page"/>
      </w:r>
    </w:p>
    <w:p w14:paraId="2732F25F">
      <w:pPr>
        <w:pStyle w:val="4"/>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sz w:val="21"/>
          <w:szCs w:val="21"/>
        </w:rPr>
      </w:pPr>
      <w:r>
        <w:rPr>
          <w:rStyle w:val="70"/>
          <w:rFonts w:hint="eastAsia" w:ascii="宋体" w:hAnsi="宋体" w:eastAsia="宋体" w:cs="宋体"/>
          <w:b/>
          <w:bCs w:val="0"/>
          <w:sz w:val="21"/>
          <w:szCs w:val="21"/>
        </w:rPr>
        <w:t>太阳镇病媒生物防制（除四害）服务考核评分表</w:t>
      </w:r>
    </w:p>
    <w:p w14:paraId="2048324B">
      <w:pPr>
        <w:pStyle w:val="58"/>
        <w:keepNext w:val="0"/>
        <w:keepLines w:val="0"/>
        <w:pageBreakBefore w:val="0"/>
        <w:widowControl/>
        <w:suppressLineNumbers w:val="0"/>
        <w:kinsoku/>
        <w:wordWrap/>
        <w:overflowPunct/>
        <w:topLinePunct w:val="0"/>
        <w:bidi w:val="0"/>
        <w:spacing w:before="0" w:beforeAutospacing="1" w:after="0" w:afterAutospacing="1" w:line="360" w:lineRule="auto"/>
        <w:ind w:left="0" w:right="0"/>
        <w:jc w:val="left"/>
        <w:textAlignment w:val="auto"/>
        <w:rPr>
          <w:rFonts w:hint="eastAsia" w:ascii="宋体" w:hAnsi="宋体" w:eastAsia="宋体" w:cs="宋体"/>
          <w:sz w:val="21"/>
          <w:szCs w:val="21"/>
        </w:rPr>
      </w:pPr>
      <w:r>
        <w:rPr>
          <w:rStyle w:val="70"/>
          <w:rFonts w:hint="eastAsia" w:ascii="宋体" w:hAnsi="宋体" w:eastAsia="宋体" w:cs="宋体"/>
          <w:sz w:val="21"/>
          <w:szCs w:val="21"/>
        </w:rPr>
        <w:t>被考核单位（乙方）：</w:t>
      </w:r>
      <w:r>
        <w:rPr>
          <w:rFonts w:hint="eastAsia" w:ascii="宋体" w:hAnsi="宋体" w:eastAsia="宋体" w:cs="宋体"/>
          <w:sz w:val="21"/>
          <w:szCs w:val="21"/>
        </w:rPr>
        <w:t xml:space="preserve"> _________________________</w:t>
      </w:r>
      <w:r>
        <w:rPr>
          <w:rFonts w:hint="eastAsia" w:ascii="宋体" w:hAnsi="宋体" w:eastAsia="宋体" w:cs="宋体"/>
          <w:sz w:val="21"/>
          <w:szCs w:val="21"/>
        </w:rPr>
        <w:br w:type="textWrapping"/>
      </w:r>
      <w:r>
        <w:rPr>
          <w:rStyle w:val="70"/>
          <w:rFonts w:hint="eastAsia" w:ascii="宋体" w:hAnsi="宋体" w:eastAsia="宋体" w:cs="宋体"/>
          <w:sz w:val="21"/>
          <w:szCs w:val="21"/>
        </w:rPr>
        <w:t>考核月份：</w:t>
      </w:r>
      <w:r>
        <w:rPr>
          <w:rFonts w:hint="eastAsia" w:ascii="宋体" w:hAnsi="宋体" w:eastAsia="宋体" w:cs="宋体"/>
          <w:sz w:val="21"/>
          <w:szCs w:val="21"/>
        </w:rPr>
        <w:t xml:space="preserve"> _______年_______月</w:t>
      </w:r>
      <w:r>
        <w:rPr>
          <w:rFonts w:hint="eastAsia" w:ascii="宋体" w:hAnsi="宋体" w:eastAsia="宋体" w:cs="宋体"/>
          <w:sz w:val="21"/>
          <w:szCs w:val="21"/>
        </w:rPr>
        <w:br w:type="textWrapping"/>
      </w:r>
      <w:r>
        <w:rPr>
          <w:rStyle w:val="70"/>
          <w:rFonts w:hint="eastAsia" w:ascii="宋体" w:hAnsi="宋体" w:eastAsia="宋体" w:cs="宋体"/>
          <w:sz w:val="21"/>
          <w:szCs w:val="21"/>
        </w:rPr>
        <w:t>考核人：</w:t>
      </w:r>
      <w:r>
        <w:rPr>
          <w:rFonts w:hint="eastAsia" w:ascii="宋体" w:hAnsi="宋体" w:eastAsia="宋体" w:cs="宋体"/>
          <w:sz w:val="21"/>
          <w:szCs w:val="21"/>
        </w:rPr>
        <w:t xml:space="preserve"> _________________________ </w:t>
      </w:r>
      <w:r>
        <w:rPr>
          <w:rStyle w:val="70"/>
          <w:rFonts w:hint="eastAsia" w:ascii="宋体" w:hAnsi="宋体" w:eastAsia="宋体" w:cs="宋体"/>
          <w:sz w:val="21"/>
          <w:szCs w:val="21"/>
        </w:rPr>
        <w:t>总得分：</w:t>
      </w:r>
      <w:r>
        <w:rPr>
          <w:rFonts w:hint="eastAsia" w:ascii="宋体" w:hAnsi="宋体" w:eastAsia="宋体" w:cs="宋体"/>
          <w:sz w:val="21"/>
          <w:szCs w:val="21"/>
        </w:rPr>
        <w:t xml:space="preserve"> _________ / 100分</w:t>
      </w:r>
    </w:p>
    <w:tbl>
      <w:tblPr>
        <w:tblStyle w:val="62"/>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05"/>
        <w:gridCol w:w="367"/>
        <w:gridCol w:w="2803"/>
        <w:gridCol w:w="2473"/>
        <w:gridCol w:w="423"/>
        <w:gridCol w:w="367"/>
        <w:gridCol w:w="367"/>
        <w:gridCol w:w="492"/>
      </w:tblGrid>
      <w:tr w14:paraId="4485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top w:val="single" w:color="auto" w:sz="12" w:space="0"/>
              <w:left w:val="nil"/>
              <w:bottom w:val="single" w:color="auto" w:sz="4" w:space="0"/>
              <w:right w:val="single" w:color="auto" w:sz="4" w:space="0"/>
            </w:tcBorders>
            <w:shd w:val="clear" w:color="auto" w:fill="auto"/>
            <w:vAlign w:val="center"/>
          </w:tcPr>
          <w:p w14:paraId="3F90443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考核大类</w:t>
            </w:r>
          </w:p>
        </w:tc>
        <w:tc>
          <w:tcPr>
            <w:tcW w:w="198" w:type="pct"/>
            <w:tcBorders>
              <w:top w:val="single" w:color="auto" w:sz="12" w:space="0"/>
              <w:bottom w:val="single" w:color="auto" w:sz="4" w:space="0"/>
              <w:right w:val="single" w:color="auto" w:sz="4" w:space="0"/>
            </w:tcBorders>
            <w:shd w:val="clear" w:color="auto" w:fill="auto"/>
            <w:vAlign w:val="center"/>
          </w:tcPr>
          <w:p w14:paraId="6BE923A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序号</w:t>
            </w:r>
          </w:p>
        </w:tc>
        <w:tc>
          <w:tcPr>
            <w:tcW w:w="1631" w:type="pct"/>
            <w:tcBorders>
              <w:top w:val="single" w:color="auto" w:sz="12" w:space="0"/>
              <w:bottom w:val="single" w:color="auto" w:sz="4" w:space="0"/>
              <w:right w:val="single" w:color="auto" w:sz="4" w:space="0"/>
            </w:tcBorders>
            <w:shd w:val="clear" w:color="auto" w:fill="auto"/>
            <w:vAlign w:val="center"/>
          </w:tcPr>
          <w:p w14:paraId="6DA27689">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考核细则</w:t>
            </w:r>
          </w:p>
        </w:tc>
        <w:tc>
          <w:tcPr>
            <w:tcW w:w="1437" w:type="pct"/>
            <w:tcBorders>
              <w:top w:val="single" w:color="auto" w:sz="12" w:space="0"/>
              <w:bottom w:val="single" w:color="auto" w:sz="4" w:space="0"/>
              <w:right w:val="single" w:color="auto" w:sz="4" w:space="0"/>
            </w:tcBorders>
            <w:shd w:val="clear" w:color="auto" w:fill="auto"/>
            <w:vAlign w:val="center"/>
          </w:tcPr>
          <w:p w14:paraId="59A3400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评分标准</w:t>
            </w:r>
          </w:p>
        </w:tc>
        <w:tc>
          <w:tcPr>
            <w:tcW w:w="231" w:type="pct"/>
            <w:tcBorders>
              <w:top w:val="single" w:color="auto" w:sz="12" w:space="0"/>
              <w:bottom w:val="single" w:color="auto" w:sz="4" w:space="0"/>
              <w:right w:val="single" w:color="auto" w:sz="4" w:space="0"/>
            </w:tcBorders>
            <w:shd w:val="clear" w:color="auto" w:fill="auto"/>
            <w:vAlign w:val="center"/>
          </w:tcPr>
          <w:p w14:paraId="2C8B0D5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标准分</w:t>
            </w:r>
          </w:p>
        </w:tc>
        <w:tc>
          <w:tcPr>
            <w:tcW w:w="198" w:type="pct"/>
            <w:tcBorders>
              <w:top w:val="single" w:color="auto" w:sz="12" w:space="0"/>
              <w:bottom w:val="single" w:color="auto" w:sz="4" w:space="0"/>
              <w:right w:val="single" w:color="auto" w:sz="4" w:space="0"/>
            </w:tcBorders>
            <w:shd w:val="clear" w:color="auto" w:fill="auto"/>
            <w:vAlign w:val="center"/>
          </w:tcPr>
          <w:p w14:paraId="15138A07">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扣分</w:t>
            </w:r>
          </w:p>
        </w:tc>
        <w:tc>
          <w:tcPr>
            <w:tcW w:w="198" w:type="pct"/>
            <w:tcBorders>
              <w:top w:val="single" w:color="auto" w:sz="12" w:space="0"/>
              <w:bottom w:val="single" w:color="auto" w:sz="4" w:space="0"/>
              <w:right w:val="single" w:color="auto" w:sz="4" w:space="0"/>
            </w:tcBorders>
            <w:shd w:val="clear" w:color="auto" w:fill="auto"/>
            <w:vAlign w:val="center"/>
          </w:tcPr>
          <w:p w14:paraId="759116C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得分</w:t>
            </w:r>
          </w:p>
        </w:tc>
        <w:tc>
          <w:tcPr>
            <w:tcW w:w="263" w:type="pct"/>
            <w:tcBorders>
              <w:top w:val="single" w:color="auto" w:sz="12" w:space="0"/>
              <w:bottom w:val="single" w:color="auto" w:sz="4" w:space="0"/>
              <w:right w:val="single" w:color="auto" w:sz="12" w:space="0"/>
            </w:tcBorders>
            <w:shd w:val="clear" w:color="auto" w:fill="auto"/>
            <w:vAlign w:val="center"/>
          </w:tcPr>
          <w:p w14:paraId="57CD9A6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b/>
                <w:bCs/>
                <w:sz w:val="15"/>
                <w:szCs w:val="15"/>
              </w:rPr>
            </w:pPr>
            <w:r>
              <w:rPr>
                <w:rStyle w:val="70"/>
                <w:rFonts w:hint="eastAsia" w:ascii="宋体" w:hAnsi="宋体" w:eastAsia="宋体" w:cs="宋体"/>
                <w:b/>
                <w:kern w:val="0"/>
                <w:sz w:val="15"/>
                <w:szCs w:val="15"/>
                <w:lang w:val="en-US" w:eastAsia="zh-CN" w:bidi="ar"/>
              </w:rPr>
              <w:t>考核记录</w:t>
            </w:r>
          </w:p>
        </w:tc>
      </w:tr>
      <w:tr w14:paraId="0440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37F9D63D">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一、组织管理与台账资料 (15分)</w:t>
            </w:r>
          </w:p>
        </w:tc>
        <w:tc>
          <w:tcPr>
            <w:tcW w:w="198" w:type="pct"/>
            <w:tcBorders>
              <w:bottom w:val="single" w:color="auto" w:sz="4" w:space="0"/>
              <w:right w:val="single" w:color="auto" w:sz="4" w:space="0"/>
            </w:tcBorders>
            <w:shd w:val="clear" w:color="auto" w:fill="auto"/>
            <w:vAlign w:val="center"/>
          </w:tcPr>
          <w:p w14:paraId="6E40409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w:t>
            </w:r>
          </w:p>
        </w:tc>
        <w:tc>
          <w:tcPr>
            <w:tcW w:w="1631" w:type="pct"/>
            <w:tcBorders>
              <w:bottom w:val="single" w:color="auto" w:sz="4" w:space="0"/>
              <w:right w:val="single" w:color="auto" w:sz="4" w:space="0"/>
            </w:tcBorders>
            <w:shd w:val="clear" w:color="auto" w:fill="auto"/>
            <w:vAlign w:val="center"/>
          </w:tcPr>
          <w:p w14:paraId="6F35808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计划方案</w:t>
            </w:r>
            <w:r>
              <w:rPr>
                <w:rFonts w:hint="eastAsia" w:ascii="宋体" w:hAnsi="宋体" w:eastAsia="宋体" w:cs="宋体"/>
                <w:kern w:val="0"/>
                <w:sz w:val="15"/>
                <w:szCs w:val="15"/>
                <w:lang w:val="en-US" w:eastAsia="zh-CN" w:bidi="ar"/>
              </w:rPr>
              <w:t>：有详细、科学的年度、月度防制计划和技术方案。</w:t>
            </w:r>
          </w:p>
        </w:tc>
        <w:tc>
          <w:tcPr>
            <w:tcW w:w="1437" w:type="pct"/>
            <w:tcBorders>
              <w:bottom w:val="single" w:color="auto" w:sz="4" w:space="0"/>
              <w:right w:val="single" w:color="auto" w:sz="4" w:space="0"/>
            </w:tcBorders>
            <w:shd w:val="clear" w:color="auto" w:fill="auto"/>
            <w:vAlign w:val="center"/>
          </w:tcPr>
          <w:p w14:paraId="4083F3C5">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无计划扣3分，计划不科学或不详扣1-2分。</w:t>
            </w:r>
          </w:p>
        </w:tc>
        <w:tc>
          <w:tcPr>
            <w:tcW w:w="231" w:type="pct"/>
            <w:tcBorders>
              <w:bottom w:val="single" w:color="auto" w:sz="4" w:space="0"/>
              <w:right w:val="single" w:color="auto" w:sz="4" w:space="0"/>
            </w:tcBorders>
            <w:shd w:val="clear" w:color="auto" w:fill="auto"/>
            <w:vAlign w:val="center"/>
          </w:tcPr>
          <w:p w14:paraId="324A5F4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3</w:t>
            </w:r>
          </w:p>
        </w:tc>
        <w:tc>
          <w:tcPr>
            <w:tcW w:w="198" w:type="pct"/>
            <w:tcBorders>
              <w:bottom w:val="single" w:color="auto" w:sz="4" w:space="0"/>
              <w:right w:val="single" w:color="auto" w:sz="4" w:space="0"/>
            </w:tcBorders>
            <w:shd w:val="clear" w:color="auto" w:fill="auto"/>
            <w:vAlign w:val="center"/>
          </w:tcPr>
          <w:p w14:paraId="33A5029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208DE09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69567DE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3068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4AB27E8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0251869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2</w:t>
            </w:r>
          </w:p>
        </w:tc>
        <w:tc>
          <w:tcPr>
            <w:tcW w:w="1631" w:type="pct"/>
            <w:tcBorders>
              <w:bottom w:val="single" w:color="auto" w:sz="4" w:space="0"/>
              <w:right w:val="single" w:color="auto" w:sz="4" w:space="0"/>
            </w:tcBorders>
            <w:shd w:val="clear" w:color="auto" w:fill="auto"/>
            <w:vAlign w:val="center"/>
          </w:tcPr>
          <w:p w14:paraId="0DFB4A1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台账记录</w:t>
            </w:r>
            <w:r>
              <w:rPr>
                <w:rFonts w:hint="eastAsia" w:ascii="宋体" w:hAnsi="宋体" w:eastAsia="宋体" w:cs="宋体"/>
                <w:kern w:val="0"/>
                <w:sz w:val="15"/>
                <w:szCs w:val="15"/>
                <w:lang w:val="en-US" w:eastAsia="zh-CN" w:bidi="ar"/>
              </w:rPr>
              <w:t>：服务报告单、施工记录、药品清单等台账齐全、记录清晰、按时提交。</w:t>
            </w:r>
          </w:p>
        </w:tc>
        <w:tc>
          <w:tcPr>
            <w:tcW w:w="1437" w:type="pct"/>
            <w:tcBorders>
              <w:bottom w:val="single" w:color="auto" w:sz="4" w:space="0"/>
              <w:right w:val="single" w:color="auto" w:sz="4" w:space="0"/>
            </w:tcBorders>
            <w:shd w:val="clear" w:color="auto" w:fill="auto"/>
            <w:vAlign w:val="center"/>
          </w:tcPr>
          <w:p w14:paraId="26E6393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缺一次记录扣2分，记录不规范扣1分/次。</w:t>
            </w:r>
          </w:p>
        </w:tc>
        <w:tc>
          <w:tcPr>
            <w:tcW w:w="231" w:type="pct"/>
            <w:tcBorders>
              <w:bottom w:val="single" w:color="auto" w:sz="4" w:space="0"/>
              <w:right w:val="single" w:color="auto" w:sz="4" w:space="0"/>
            </w:tcBorders>
            <w:shd w:val="clear" w:color="auto" w:fill="auto"/>
            <w:vAlign w:val="center"/>
          </w:tcPr>
          <w:p w14:paraId="5E4D36B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5</w:t>
            </w:r>
          </w:p>
        </w:tc>
        <w:tc>
          <w:tcPr>
            <w:tcW w:w="198" w:type="pct"/>
            <w:tcBorders>
              <w:bottom w:val="single" w:color="auto" w:sz="4" w:space="0"/>
              <w:right w:val="single" w:color="auto" w:sz="4" w:space="0"/>
            </w:tcBorders>
            <w:shd w:val="clear" w:color="auto" w:fill="auto"/>
            <w:vAlign w:val="center"/>
          </w:tcPr>
          <w:p w14:paraId="148B239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4048FE28">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1877119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61A0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1583761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1F82C899">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3</w:t>
            </w:r>
          </w:p>
        </w:tc>
        <w:tc>
          <w:tcPr>
            <w:tcW w:w="1631" w:type="pct"/>
            <w:tcBorders>
              <w:bottom w:val="single" w:color="auto" w:sz="4" w:space="0"/>
              <w:right w:val="single" w:color="auto" w:sz="4" w:space="0"/>
            </w:tcBorders>
            <w:shd w:val="clear" w:color="auto" w:fill="auto"/>
            <w:vAlign w:val="center"/>
          </w:tcPr>
          <w:p w14:paraId="236C79A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人员资质</w:t>
            </w:r>
            <w:r>
              <w:rPr>
                <w:rFonts w:hint="eastAsia" w:ascii="宋体" w:hAnsi="宋体" w:eastAsia="宋体" w:cs="宋体"/>
                <w:kern w:val="0"/>
                <w:sz w:val="15"/>
                <w:szCs w:val="15"/>
                <w:lang w:val="en-US" w:eastAsia="zh-CN" w:bidi="ar"/>
              </w:rPr>
              <w:t>：操作人员持证上岗，队伍稳定，专业技术能力强。</w:t>
            </w:r>
          </w:p>
        </w:tc>
        <w:tc>
          <w:tcPr>
            <w:tcW w:w="1437" w:type="pct"/>
            <w:tcBorders>
              <w:bottom w:val="single" w:color="auto" w:sz="4" w:space="0"/>
              <w:right w:val="single" w:color="auto" w:sz="4" w:space="0"/>
            </w:tcBorders>
            <w:shd w:val="clear" w:color="auto" w:fill="auto"/>
            <w:vAlign w:val="center"/>
          </w:tcPr>
          <w:p w14:paraId="6428E29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发现无证上岗1人扣2分。</w:t>
            </w:r>
          </w:p>
        </w:tc>
        <w:tc>
          <w:tcPr>
            <w:tcW w:w="231" w:type="pct"/>
            <w:tcBorders>
              <w:bottom w:val="single" w:color="auto" w:sz="4" w:space="0"/>
              <w:right w:val="single" w:color="auto" w:sz="4" w:space="0"/>
            </w:tcBorders>
            <w:shd w:val="clear" w:color="auto" w:fill="auto"/>
            <w:vAlign w:val="center"/>
          </w:tcPr>
          <w:p w14:paraId="6619819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4</w:t>
            </w:r>
          </w:p>
        </w:tc>
        <w:tc>
          <w:tcPr>
            <w:tcW w:w="198" w:type="pct"/>
            <w:tcBorders>
              <w:bottom w:val="single" w:color="auto" w:sz="4" w:space="0"/>
              <w:right w:val="single" w:color="auto" w:sz="4" w:space="0"/>
            </w:tcBorders>
            <w:shd w:val="clear" w:color="auto" w:fill="auto"/>
            <w:vAlign w:val="center"/>
          </w:tcPr>
          <w:p w14:paraId="2F2BAE0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1AF3D51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5EC43F9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465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10CCE4F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79299E1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4</w:t>
            </w:r>
          </w:p>
        </w:tc>
        <w:tc>
          <w:tcPr>
            <w:tcW w:w="1631" w:type="pct"/>
            <w:tcBorders>
              <w:bottom w:val="single" w:color="auto" w:sz="4" w:space="0"/>
              <w:right w:val="single" w:color="auto" w:sz="4" w:space="0"/>
            </w:tcBorders>
            <w:shd w:val="clear" w:color="auto" w:fill="auto"/>
            <w:vAlign w:val="center"/>
          </w:tcPr>
          <w:p w14:paraId="779FA2D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应急响应</w:t>
            </w:r>
            <w:r>
              <w:rPr>
                <w:rFonts w:hint="eastAsia" w:ascii="宋体" w:hAnsi="宋体" w:eastAsia="宋体" w:cs="宋体"/>
                <w:kern w:val="0"/>
                <w:sz w:val="15"/>
                <w:szCs w:val="15"/>
                <w:lang w:val="en-US" w:eastAsia="zh-CN" w:bidi="ar"/>
              </w:rPr>
              <w:t>：有应急处理预案，能及时响应甲方的临时性消杀任务。</w:t>
            </w:r>
          </w:p>
        </w:tc>
        <w:tc>
          <w:tcPr>
            <w:tcW w:w="1437" w:type="pct"/>
            <w:tcBorders>
              <w:bottom w:val="single" w:color="auto" w:sz="4" w:space="0"/>
              <w:right w:val="single" w:color="auto" w:sz="4" w:space="0"/>
            </w:tcBorders>
            <w:shd w:val="clear" w:color="auto" w:fill="auto"/>
            <w:vAlign w:val="center"/>
          </w:tcPr>
          <w:p w14:paraId="537CB947">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无预案扣2分，响应不及时扣1-2分。</w:t>
            </w:r>
          </w:p>
        </w:tc>
        <w:tc>
          <w:tcPr>
            <w:tcW w:w="231" w:type="pct"/>
            <w:tcBorders>
              <w:bottom w:val="single" w:color="auto" w:sz="4" w:space="0"/>
              <w:right w:val="single" w:color="auto" w:sz="4" w:space="0"/>
            </w:tcBorders>
            <w:shd w:val="clear" w:color="auto" w:fill="auto"/>
            <w:vAlign w:val="center"/>
          </w:tcPr>
          <w:p w14:paraId="350347E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3</w:t>
            </w:r>
          </w:p>
        </w:tc>
        <w:tc>
          <w:tcPr>
            <w:tcW w:w="198" w:type="pct"/>
            <w:tcBorders>
              <w:bottom w:val="single" w:color="auto" w:sz="4" w:space="0"/>
              <w:right w:val="single" w:color="auto" w:sz="4" w:space="0"/>
            </w:tcBorders>
            <w:shd w:val="clear" w:color="auto" w:fill="auto"/>
            <w:vAlign w:val="center"/>
          </w:tcPr>
          <w:p w14:paraId="30130A0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6F3AD5A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594C8AB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3CDB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730E4C0D">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二、防制效果 (35分)</w:t>
            </w:r>
          </w:p>
        </w:tc>
        <w:tc>
          <w:tcPr>
            <w:tcW w:w="198" w:type="pct"/>
            <w:tcBorders>
              <w:bottom w:val="single" w:color="auto" w:sz="4" w:space="0"/>
              <w:right w:val="single" w:color="auto" w:sz="4" w:space="0"/>
            </w:tcBorders>
            <w:shd w:val="clear" w:color="auto" w:fill="auto"/>
            <w:vAlign w:val="center"/>
          </w:tcPr>
          <w:p w14:paraId="1848F4B7">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5</w:t>
            </w:r>
          </w:p>
        </w:tc>
        <w:tc>
          <w:tcPr>
            <w:tcW w:w="1631" w:type="pct"/>
            <w:tcBorders>
              <w:bottom w:val="single" w:color="auto" w:sz="4" w:space="0"/>
              <w:right w:val="single" w:color="auto" w:sz="4" w:space="0"/>
            </w:tcBorders>
            <w:shd w:val="clear" w:color="auto" w:fill="auto"/>
            <w:vAlign w:val="center"/>
          </w:tcPr>
          <w:p w14:paraId="1B94800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鼠密度控制</w:t>
            </w:r>
            <w:r>
              <w:rPr>
                <w:rFonts w:hint="eastAsia" w:ascii="宋体" w:hAnsi="宋体" w:eastAsia="宋体" w:cs="宋体"/>
                <w:kern w:val="0"/>
                <w:sz w:val="15"/>
                <w:szCs w:val="15"/>
                <w:lang w:val="en-US" w:eastAsia="zh-CN" w:bidi="ar"/>
              </w:rPr>
              <w:t>：达到GB/T 27770-2011 C级标准（如粉迹法阳性率≤5%）69。</w:t>
            </w:r>
          </w:p>
        </w:tc>
        <w:tc>
          <w:tcPr>
            <w:tcW w:w="1437" w:type="pct"/>
            <w:tcBorders>
              <w:bottom w:val="single" w:color="auto" w:sz="4" w:space="0"/>
              <w:right w:val="single" w:color="auto" w:sz="4" w:space="0"/>
            </w:tcBorders>
            <w:shd w:val="clear" w:color="auto" w:fill="auto"/>
            <w:vAlign w:val="center"/>
          </w:tcPr>
          <w:p w14:paraId="7F04A881">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第三方或自查监测超标扣10分，发现活鼠、鼠迹（洞、粪、咬痕）每处扣2分。</w:t>
            </w:r>
          </w:p>
        </w:tc>
        <w:tc>
          <w:tcPr>
            <w:tcW w:w="231" w:type="pct"/>
            <w:tcBorders>
              <w:bottom w:val="single" w:color="auto" w:sz="4" w:space="0"/>
              <w:right w:val="single" w:color="auto" w:sz="4" w:space="0"/>
            </w:tcBorders>
            <w:shd w:val="clear" w:color="auto" w:fill="auto"/>
            <w:vAlign w:val="center"/>
          </w:tcPr>
          <w:p w14:paraId="06C6D5D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10</w:t>
            </w:r>
          </w:p>
        </w:tc>
        <w:tc>
          <w:tcPr>
            <w:tcW w:w="198" w:type="pct"/>
            <w:tcBorders>
              <w:bottom w:val="single" w:color="auto" w:sz="4" w:space="0"/>
              <w:right w:val="single" w:color="auto" w:sz="4" w:space="0"/>
            </w:tcBorders>
            <w:shd w:val="clear" w:color="auto" w:fill="auto"/>
            <w:vAlign w:val="center"/>
          </w:tcPr>
          <w:p w14:paraId="4CD1B995">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74F62E40">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6B13422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47EE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58976EE8">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6EF5A39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6</w:t>
            </w:r>
          </w:p>
        </w:tc>
        <w:tc>
          <w:tcPr>
            <w:tcW w:w="1631" w:type="pct"/>
            <w:tcBorders>
              <w:bottom w:val="single" w:color="auto" w:sz="4" w:space="0"/>
              <w:right w:val="single" w:color="auto" w:sz="4" w:space="0"/>
            </w:tcBorders>
            <w:shd w:val="clear" w:color="auto" w:fill="auto"/>
            <w:vAlign w:val="center"/>
          </w:tcPr>
          <w:p w14:paraId="0E533F9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蟑螂密度控制</w:t>
            </w:r>
            <w:r>
              <w:rPr>
                <w:rFonts w:hint="eastAsia" w:ascii="宋体" w:hAnsi="宋体" w:eastAsia="宋体" w:cs="宋体"/>
                <w:kern w:val="0"/>
                <w:sz w:val="15"/>
                <w:szCs w:val="15"/>
                <w:lang w:val="en-US" w:eastAsia="zh-CN" w:bidi="ar"/>
              </w:rPr>
              <w:t>：达到GB/T 27773-2011 C级标准（如成虫若虫阳性间≤3%）69。</w:t>
            </w:r>
          </w:p>
        </w:tc>
        <w:tc>
          <w:tcPr>
            <w:tcW w:w="1437" w:type="pct"/>
            <w:tcBorders>
              <w:bottom w:val="single" w:color="auto" w:sz="4" w:space="0"/>
              <w:right w:val="single" w:color="auto" w:sz="4" w:space="0"/>
            </w:tcBorders>
            <w:shd w:val="clear" w:color="auto" w:fill="auto"/>
            <w:vAlign w:val="center"/>
          </w:tcPr>
          <w:p w14:paraId="724CD0B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监测超标扣10分，发现蟑螂成虫、若虫或卵鞘每处扣2分。</w:t>
            </w:r>
          </w:p>
        </w:tc>
        <w:tc>
          <w:tcPr>
            <w:tcW w:w="231" w:type="pct"/>
            <w:tcBorders>
              <w:bottom w:val="single" w:color="auto" w:sz="4" w:space="0"/>
              <w:right w:val="single" w:color="auto" w:sz="4" w:space="0"/>
            </w:tcBorders>
            <w:shd w:val="clear" w:color="auto" w:fill="auto"/>
            <w:vAlign w:val="center"/>
          </w:tcPr>
          <w:p w14:paraId="6FE1745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10</w:t>
            </w:r>
          </w:p>
        </w:tc>
        <w:tc>
          <w:tcPr>
            <w:tcW w:w="198" w:type="pct"/>
            <w:tcBorders>
              <w:bottom w:val="single" w:color="auto" w:sz="4" w:space="0"/>
              <w:right w:val="single" w:color="auto" w:sz="4" w:space="0"/>
            </w:tcBorders>
            <w:shd w:val="clear" w:color="auto" w:fill="auto"/>
            <w:vAlign w:val="center"/>
          </w:tcPr>
          <w:p w14:paraId="4057D653">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5AAEE25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43E531E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7E12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1A3A6E0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6C1465A6">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7</w:t>
            </w:r>
          </w:p>
        </w:tc>
        <w:tc>
          <w:tcPr>
            <w:tcW w:w="1631" w:type="pct"/>
            <w:tcBorders>
              <w:bottom w:val="single" w:color="auto" w:sz="4" w:space="0"/>
              <w:right w:val="single" w:color="auto" w:sz="4" w:space="0"/>
            </w:tcBorders>
            <w:shd w:val="clear" w:color="auto" w:fill="auto"/>
            <w:vAlign w:val="center"/>
          </w:tcPr>
          <w:p w14:paraId="14D8B0C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蚊密度控制</w:t>
            </w:r>
            <w:r>
              <w:rPr>
                <w:rFonts w:hint="eastAsia" w:ascii="宋体" w:hAnsi="宋体" w:eastAsia="宋体" w:cs="宋体"/>
                <w:kern w:val="0"/>
                <w:sz w:val="15"/>
                <w:szCs w:val="15"/>
                <w:lang w:val="en-US" w:eastAsia="zh-CN" w:bidi="ar"/>
              </w:rPr>
              <w:t>：达到GB/T 27771-2011 C级标准（如路径指数≤0.8）69。</w:t>
            </w:r>
          </w:p>
        </w:tc>
        <w:tc>
          <w:tcPr>
            <w:tcW w:w="1437" w:type="pct"/>
            <w:tcBorders>
              <w:bottom w:val="single" w:color="auto" w:sz="4" w:space="0"/>
              <w:right w:val="single" w:color="auto" w:sz="4" w:space="0"/>
            </w:tcBorders>
            <w:shd w:val="clear" w:color="auto" w:fill="auto"/>
            <w:vAlign w:val="center"/>
          </w:tcPr>
          <w:p w14:paraId="70D29495">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监测超标扣8分，发现阳性积水或大量成蚊每处扣2分。</w:t>
            </w:r>
          </w:p>
        </w:tc>
        <w:tc>
          <w:tcPr>
            <w:tcW w:w="231" w:type="pct"/>
            <w:tcBorders>
              <w:bottom w:val="single" w:color="auto" w:sz="4" w:space="0"/>
              <w:right w:val="single" w:color="auto" w:sz="4" w:space="0"/>
            </w:tcBorders>
            <w:shd w:val="clear" w:color="auto" w:fill="auto"/>
            <w:vAlign w:val="center"/>
          </w:tcPr>
          <w:p w14:paraId="1DDD405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8</w:t>
            </w:r>
          </w:p>
        </w:tc>
        <w:tc>
          <w:tcPr>
            <w:tcW w:w="198" w:type="pct"/>
            <w:tcBorders>
              <w:bottom w:val="single" w:color="auto" w:sz="4" w:space="0"/>
              <w:right w:val="single" w:color="auto" w:sz="4" w:space="0"/>
            </w:tcBorders>
            <w:shd w:val="clear" w:color="auto" w:fill="auto"/>
            <w:vAlign w:val="center"/>
          </w:tcPr>
          <w:p w14:paraId="4D1CBE9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50D84A49">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0342419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086E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7A52970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6A908C6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8</w:t>
            </w:r>
          </w:p>
        </w:tc>
        <w:tc>
          <w:tcPr>
            <w:tcW w:w="1631" w:type="pct"/>
            <w:tcBorders>
              <w:bottom w:val="single" w:color="auto" w:sz="4" w:space="0"/>
              <w:right w:val="single" w:color="auto" w:sz="4" w:space="0"/>
            </w:tcBorders>
            <w:shd w:val="clear" w:color="auto" w:fill="auto"/>
            <w:vAlign w:val="center"/>
          </w:tcPr>
          <w:p w14:paraId="7BB823E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蝇密度控制</w:t>
            </w:r>
            <w:r>
              <w:rPr>
                <w:rFonts w:hint="eastAsia" w:ascii="宋体" w:hAnsi="宋体" w:eastAsia="宋体" w:cs="宋体"/>
                <w:kern w:val="0"/>
                <w:sz w:val="15"/>
                <w:szCs w:val="15"/>
                <w:lang w:val="en-US" w:eastAsia="zh-CN" w:bidi="ar"/>
              </w:rPr>
              <w:t>：达到GB/T 27772-2011 C级标准（如成蝇阳性间≤3%）69。</w:t>
            </w:r>
          </w:p>
        </w:tc>
        <w:tc>
          <w:tcPr>
            <w:tcW w:w="1437" w:type="pct"/>
            <w:tcBorders>
              <w:bottom w:val="single" w:color="auto" w:sz="4" w:space="0"/>
              <w:right w:val="single" w:color="auto" w:sz="4" w:space="0"/>
            </w:tcBorders>
            <w:shd w:val="clear" w:color="auto" w:fill="auto"/>
            <w:vAlign w:val="center"/>
          </w:tcPr>
          <w:p w14:paraId="5066DD2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监测超标扣7分，发现孳生地或成蝇聚集每处扣2分。</w:t>
            </w:r>
          </w:p>
        </w:tc>
        <w:tc>
          <w:tcPr>
            <w:tcW w:w="231" w:type="pct"/>
            <w:tcBorders>
              <w:bottom w:val="single" w:color="auto" w:sz="4" w:space="0"/>
              <w:right w:val="single" w:color="auto" w:sz="4" w:space="0"/>
            </w:tcBorders>
            <w:shd w:val="clear" w:color="auto" w:fill="auto"/>
            <w:vAlign w:val="center"/>
          </w:tcPr>
          <w:p w14:paraId="3E954E9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7</w:t>
            </w:r>
          </w:p>
        </w:tc>
        <w:tc>
          <w:tcPr>
            <w:tcW w:w="198" w:type="pct"/>
            <w:tcBorders>
              <w:bottom w:val="single" w:color="auto" w:sz="4" w:space="0"/>
              <w:right w:val="single" w:color="auto" w:sz="4" w:space="0"/>
            </w:tcBorders>
            <w:shd w:val="clear" w:color="auto" w:fill="auto"/>
            <w:vAlign w:val="center"/>
          </w:tcPr>
          <w:p w14:paraId="54F0124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5A6D4139">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0C9B1633">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1F52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289FD2F6">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三、现场作业质量 (30分)</w:t>
            </w:r>
          </w:p>
        </w:tc>
        <w:tc>
          <w:tcPr>
            <w:tcW w:w="198" w:type="pct"/>
            <w:tcBorders>
              <w:bottom w:val="single" w:color="auto" w:sz="4" w:space="0"/>
              <w:right w:val="single" w:color="auto" w:sz="4" w:space="0"/>
            </w:tcBorders>
            <w:shd w:val="clear" w:color="auto" w:fill="auto"/>
            <w:vAlign w:val="center"/>
          </w:tcPr>
          <w:p w14:paraId="4A6A29B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9</w:t>
            </w:r>
          </w:p>
        </w:tc>
        <w:tc>
          <w:tcPr>
            <w:tcW w:w="1631" w:type="pct"/>
            <w:tcBorders>
              <w:bottom w:val="single" w:color="auto" w:sz="4" w:space="0"/>
              <w:right w:val="single" w:color="auto" w:sz="4" w:space="0"/>
            </w:tcBorders>
            <w:shd w:val="clear" w:color="auto" w:fill="auto"/>
            <w:vAlign w:val="center"/>
          </w:tcPr>
          <w:p w14:paraId="65D40B2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消杀频次</w:t>
            </w:r>
            <w:r>
              <w:rPr>
                <w:rFonts w:hint="eastAsia" w:ascii="宋体" w:hAnsi="宋体" w:eastAsia="宋体" w:cs="宋体"/>
                <w:kern w:val="0"/>
                <w:sz w:val="15"/>
                <w:szCs w:val="15"/>
                <w:lang w:val="en-US" w:eastAsia="zh-CN" w:bidi="ar"/>
              </w:rPr>
              <w:t>：严格执行合同规定（3-11月4次/月，12-2月2次/月）。</w:t>
            </w:r>
          </w:p>
        </w:tc>
        <w:tc>
          <w:tcPr>
            <w:tcW w:w="1437" w:type="pct"/>
            <w:tcBorders>
              <w:bottom w:val="single" w:color="auto" w:sz="4" w:space="0"/>
              <w:right w:val="single" w:color="auto" w:sz="4" w:space="0"/>
            </w:tcBorders>
            <w:shd w:val="clear" w:color="auto" w:fill="auto"/>
            <w:vAlign w:val="center"/>
          </w:tcPr>
          <w:p w14:paraId="2C29EA1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缺1次扣5分，未全覆盖扣2分/次。</w:t>
            </w:r>
          </w:p>
        </w:tc>
        <w:tc>
          <w:tcPr>
            <w:tcW w:w="231" w:type="pct"/>
            <w:tcBorders>
              <w:bottom w:val="single" w:color="auto" w:sz="4" w:space="0"/>
              <w:right w:val="single" w:color="auto" w:sz="4" w:space="0"/>
            </w:tcBorders>
            <w:shd w:val="clear" w:color="auto" w:fill="auto"/>
            <w:vAlign w:val="center"/>
          </w:tcPr>
          <w:p w14:paraId="08CF3957">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10</w:t>
            </w:r>
          </w:p>
        </w:tc>
        <w:tc>
          <w:tcPr>
            <w:tcW w:w="198" w:type="pct"/>
            <w:tcBorders>
              <w:bottom w:val="single" w:color="auto" w:sz="4" w:space="0"/>
              <w:right w:val="single" w:color="auto" w:sz="4" w:space="0"/>
            </w:tcBorders>
            <w:shd w:val="clear" w:color="auto" w:fill="auto"/>
            <w:vAlign w:val="center"/>
          </w:tcPr>
          <w:p w14:paraId="6E189C55">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1C5F02F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7E89D72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42AC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484A3AC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201F4A4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10</w:t>
            </w:r>
          </w:p>
        </w:tc>
        <w:tc>
          <w:tcPr>
            <w:tcW w:w="1631" w:type="pct"/>
            <w:tcBorders>
              <w:bottom w:val="single" w:color="auto" w:sz="4" w:space="0"/>
              <w:right w:val="single" w:color="auto" w:sz="4" w:space="0"/>
            </w:tcBorders>
            <w:shd w:val="clear" w:color="auto" w:fill="auto"/>
            <w:vAlign w:val="center"/>
          </w:tcPr>
          <w:p w14:paraId="58B93E8D">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操作规范</w:t>
            </w:r>
            <w:r>
              <w:rPr>
                <w:rFonts w:hint="eastAsia" w:ascii="宋体" w:hAnsi="宋体" w:eastAsia="宋体" w:cs="宋体"/>
                <w:kern w:val="0"/>
                <w:sz w:val="15"/>
                <w:szCs w:val="15"/>
                <w:lang w:val="en-US" w:eastAsia="zh-CN" w:bidi="ar"/>
              </w:rPr>
              <w:t>：药品配制科学，器械使用正确，操作符合规程。</w:t>
            </w:r>
          </w:p>
        </w:tc>
        <w:tc>
          <w:tcPr>
            <w:tcW w:w="1437" w:type="pct"/>
            <w:tcBorders>
              <w:bottom w:val="single" w:color="auto" w:sz="4" w:space="0"/>
              <w:right w:val="single" w:color="auto" w:sz="4" w:space="0"/>
            </w:tcBorders>
            <w:shd w:val="clear" w:color="auto" w:fill="auto"/>
            <w:vAlign w:val="center"/>
          </w:tcPr>
          <w:p w14:paraId="060BE85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操作不规范每次扣3分。</w:t>
            </w:r>
          </w:p>
        </w:tc>
        <w:tc>
          <w:tcPr>
            <w:tcW w:w="231" w:type="pct"/>
            <w:tcBorders>
              <w:bottom w:val="single" w:color="auto" w:sz="4" w:space="0"/>
              <w:right w:val="single" w:color="auto" w:sz="4" w:space="0"/>
            </w:tcBorders>
            <w:shd w:val="clear" w:color="auto" w:fill="auto"/>
            <w:vAlign w:val="center"/>
          </w:tcPr>
          <w:p w14:paraId="799F06A9">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5</w:t>
            </w:r>
          </w:p>
        </w:tc>
        <w:tc>
          <w:tcPr>
            <w:tcW w:w="198" w:type="pct"/>
            <w:tcBorders>
              <w:bottom w:val="single" w:color="auto" w:sz="4" w:space="0"/>
              <w:right w:val="single" w:color="auto" w:sz="4" w:space="0"/>
            </w:tcBorders>
            <w:shd w:val="clear" w:color="auto" w:fill="auto"/>
            <w:vAlign w:val="center"/>
          </w:tcPr>
          <w:p w14:paraId="6163972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4FB56FA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54FFEE6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032A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4759E0C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7427BE1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11</w:t>
            </w:r>
          </w:p>
        </w:tc>
        <w:tc>
          <w:tcPr>
            <w:tcW w:w="1631" w:type="pct"/>
            <w:tcBorders>
              <w:bottom w:val="single" w:color="auto" w:sz="4" w:space="0"/>
              <w:right w:val="single" w:color="auto" w:sz="4" w:space="0"/>
            </w:tcBorders>
            <w:shd w:val="clear" w:color="auto" w:fill="auto"/>
            <w:vAlign w:val="center"/>
          </w:tcPr>
          <w:p w14:paraId="6C0DFA2A">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重点场所</w:t>
            </w:r>
            <w:r>
              <w:rPr>
                <w:rFonts w:hint="eastAsia" w:ascii="宋体" w:hAnsi="宋体" w:eastAsia="宋体" w:cs="宋体"/>
                <w:kern w:val="0"/>
                <w:sz w:val="15"/>
                <w:szCs w:val="15"/>
                <w:lang w:val="en-US" w:eastAsia="zh-CN" w:bidi="ar"/>
              </w:rPr>
              <w:t>：农贸市场、垃圾站、公厕、下水道、卫生院等重点区域措施到位。</w:t>
            </w:r>
          </w:p>
        </w:tc>
        <w:tc>
          <w:tcPr>
            <w:tcW w:w="1437" w:type="pct"/>
            <w:tcBorders>
              <w:bottom w:val="single" w:color="auto" w:sz="4" w:space="0"/>
              <w:right w:val="single" w:color="auto" w:sz="4" w:space="0"/>
            </w:tcBorders>
            <w:shd w:val="clear" w:color="auto" w:fill="auto"/>
            <w:vAlign w:val="center"/>
          </w:tcPr>
          <w:p w14:paraId="5D61B15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重点区域遗漏或处理不到位每处扣3分。</w:t>
            </w:r>
          </w:p>
        </w:tc>
        <w:tc>
          <w:tcPr>
            <w:tcW w:w="231" w:type="pct"/>
            <w:tcBorders>
              <w:bottom w:val="single" w:color="auto" w:sz="4" w:space="0"/>
              <w:right w:val="single" w:color="auto" w:sz="4" w:space="0"/>
            </w:tcBorders>
            <w:shd w:val="clear" w:color="auto" w:fill="auto"/>
            <w:vAlign w:val="center"/>
          </w:tcPr>
          <w:p w14:paraId="4128655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8</w:t>
            </w:r>
          </w:p>
        </w:tc>
        <w:tc>
          <w:tcPr>
            <w:tcW w:w="198" w:type="pct"/>
            <w:tcBorders>
              <w:bottom w:val="single" w:color="auto" w:sz="4" w:space="0"/>
              <w:right w:val="single" w:color="auto" w:sz="4" w:space="0"/>
            </w:tcBorders>
            <w:shd w:val="clear" w:color="auto" w:fill="auto"/>
            <w:vAlign w:val="center"/>
          </w:tcPr>
          <w:p w14:paraId="5DBD789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363BA44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65AF5628">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776C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3865380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561383F7">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12</w:t>
            </w:r>
          </w:p>
        </w:tc>
        <w:tc>
          <w:tcPr>
            <w:tcW w:w="1631" w:type="pct"/>
            <w:tcBorders>
              <w:bottom w:val="single" w:color="auto" w:sz="4" w:space="0"/>
              <w:right w:val="single" w:color="auto" w:sz="4" w:space="0"/>
            </w:tcBorders>
            <w:shd w:val="clear" w:color="auto" w:fill="auto"/>
            <w:vAlign w:val="center"/>
          </w:tcPr>
          <w:p w14:paraId="62D68C4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环境治理</w:t>
            </w:r>
            <w:r>
              <w:rPr>
                <w:rFonts w:hint="eastAsia" w:ascii="宋体" w:hAnsi="宋体" w:eastAsia="宋体" w:cs="宋体"/>
                <w:kern w:val="0"/>
                <w:sz w:val="15"/>
                <w:szCs w:val="15"/>
                <w:lang w:val="en-US" w:eastAsia="zh-CN" w:bidi="ar"/>
              </w:rPr>
              <w:t>：协助甲方指导孳生地清理（如清除积水、密封垃圾等）35。</w:t>
            </w:r>
          </w:p>
        </w:tc>
        <w:tc>
          <w:tcPr>
            <w:tcW w:w="1437" w:type="pct"/>
            <w:tcBorders>
              <w:bottom w:val="single" w:color="auto" w:sz="4" w:space="0"/>
              <w:right w:val="single" w:color="auto" w:sz="4" w:space="0"/>
            </w:tcBorders>
            <w:shd w:val="clear" w:color="auto" w:fill="auto"/>
            <w:vAlign w:val="center"/>
          </w:tcPr>
          <w:p w14:paraId="40D94AA6">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只投药不指导清环境扣3分；孳生地清理不力每处扣1分。</w:t>
            </w:r>
          </w:p>
        </w:tc>
        <w:tc>
          <w:tcPr>
            <w:tcW w:w="231" w:type="pct"/>
            <w:tcBorders>
              <w:bottom w:val="single" w:color="auto" w:sz="4" w:space="0"/>
              <w:right w:val="single" w:color="auto" w:sz="4" w:space="0"/>
            </w:tcBorders>
            <w:shd w:val="clear" w:color="auto" w:fill="auto"/>
            <w:vAlign w:val="center"/>
          </w:tcPr>
          <w:p w14:paraId="732F928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4</w:t>
            </w:r>
          </w:p>
        </w:tc>
        <w:tc>
          <w:tcPr>
            <w:tcW w:w="198" w:type="pct"/>
            <w:tcBorders>
              <w:bottom w:val="single" w:color="auto" w:sz="4" w:space="0"/>
              <w:right w:val="single" w:color="auto" w:sz="4" w:space="0"/>
            </w:tcBorders>
            <w:shd w:val="clear" w:color="auto" w:fill="auto"/>
            <w:vAlign w:val="center"/>
          </w:tcPr>
          <w:p w14:paraId="34230F9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03C097F0">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26759A0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016E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26BAAC0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437D84E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13</w:t>
            </w:r>
          </w:p>
        </w:tc>
        <w:tc>
          <w:tcPr>
            <w:tcW w:w="1631" w:type="pct"/>
            <w:tcBorders>
              <w:bottom w:val="single" w:color="auto" w:sz="4" w:space="0"/>
              <w:right w:val="single" w:color="auto" w:sz="4" w:space="0"/>
            </w:tcBorders>
            <w:shd w:val="clear" w:color="auto" w:fill="auto"/>
            <w:vAlign w:val="center"/>
          </w:tcPr>
          <w:p w14:paraId="43103E7C">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设施维护</w:t>
            </w:r>
            <w:r>
              <w:rPr>
                <w:rFonts w:hint="eastAsia" w:ascii="宋体" w:hAnsi="宋体" w:eastAsia="宋体" w:cs="宋体"/>
                <w:kern w:val="0"/>
                <w:sz w:val="15"/>
                <w:szCs w:val="15"/>
                <w:lang w:val="en-US" w:eastAsia="zh-CN" w:bidi="ar"/>
              </w:rPr>
              <w:t>：毒饵站、防蝇帘、防鼠网等防制设施布放合理、完好有效3。</w:t>
            </w:r>
          </w:p>
        </w:tc>
        <w:tc>
          <w:tcPr>
            <w:tcW w:w="1437" w:type="pct"/>
            <w:tcBorders>
              <w:bottom w:val="single" w:color="auto" w:sz="4" w:space="0"/>
              <w:right w:val="single" w:color="auto" w:sz="4" w:space="0"/>
            </w:tcBorders>
            <w:shd w:val="clear" w:color="auto" w:fill="auto"/>
            <w:vAlign w:val="center"/>
          </w:tcPr>
          <w:p w14:paraId="706BA541">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设施缺失或损坏每处扣1分；放置不合理扣2分。</w:t>
            </w:r>
          </w:p>
        </w:tc>
        <w:tc>
          <w:tcPr>
            <w:tcW w:w="231" w:type="pct"/>
            <w:tcBorders>
              <w:bottom w:val="single" w:color="auto" w:sz="4" w:space="0"/>
              <w:right w:val="single" w:color="auto" w:sz="4" w:space="0"/>
            </w:tcBorders>
            <w:shd w:val="clear" w:color="auto" w:fill="auto"/>
            <w:vAlign w:val="center"/>
          </w:tcPr>
          <w:p w14:paraId="7ACEAAB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3</w:t>
            </w:r>
          </w:p>
        </w:tc>
        <w:tc>
          <w:tcPr>
            <w:tcW w:w="198" w:type="pct"/>
            <w:tcBorders>
              <w:bottom w:val="single" w:color="auto" w:sz="4" w:space="0"/>
              <w:right w:val="single" w:color="auto" w:sz="4" w:space="0"/>
            </w:tcBorders>
            <w:shd w:val="clear" w:color="auto" w:fill="auto"/>
            <w:vAlign w:val="center"/>
          </w:tcPr>
          <w:p w14:paraId="4705092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243C2B8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40ACCBD9">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22EE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290468A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四、服务规范与安全 (15分)</w:t>
            </w:r>
          </w:p>
        </w:tc>
        <w:tc>
          <w:tcPr>
            <w:tcW w:w="198" w:type="pct"/>
            <w:tcBorders>
              <w:bottom w:val="single" w:color="auto" w:sz="4" w:space="0"/>
              <w:right w:val="single" w:color="auto" w:sz="4" w:space="0"/>
            </w:tcBorders>
            <w:shd w:val="clear" w:color="auto" w:fill="auto"/>
            <w:vAlign w:val="center"/>
          </w:tcPr>
          <w:p w14:paraId="6298736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14</w:t>
            </w:r>
          </w:p>
        </w:tc>
        <w:tc>
          <w:tcPr>
            <w:tcW w:w="1631" w:type="pct"/>
            <w:tcBorders>
              <w:bottom w:val="single" w:color="auto" w:sz="4" w:space="0"/>
              <w:right w:val="single" w:color="auto" w:sz="4" w:space="0"/>
            </w:tcBorders>
            <w:shd w:val="clear" w:color="auto" w:fill="auto"/>
            <w:vAlign w:val="center"/>
          </w:tcPr>
          <w:p w14:paraId="56D60BD5">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药品安全</w:t>
            </w:r>
            <w:r>
              <w:rPr>
                <w:rFonts w:hint="eastAsia" w:ascii="宋体" w:hAnsi="宋体" w:eastAsia="宋体" w:cs="宋体"/>
                <w:kern w:val="0"/>
                <w:sz w:val="15"/>
                <w:szCs w:val="15"/>
                <w:lang w:val="en-US" w:eastAsia="zh-CN" w:bidi="ar"/>
              </w:rPr>
              <w:t>：使用药物符合国家规定，三证齐全，低毒高效，无违禁药。</w:t>
            </w:r>
          </w:p>
        </w:tc>
        <w:tc>
          <w:tcPr>
            <w:tcW w:w="1437" w:type="pct"/>
            <w:tcBorders>
              <w:bottom w:val="single" w:color="auto" w:sz="4" w:space="0"/>
              <w:right w:val="single" w:color="auto" w:sz="4" w:space="0"/>
            </w:tcBorders>
            <w:shd w:val="clear" w:color="auto" w:fill="auto"/>
            <w:vAlign w:val="center"/>
          </w:tcPr>
          <w:p w14:paraId="2FC712F2">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使用违禁药物本项0分并追究责任；证件不全扣5分。</w:t>
            </w:r>
          </w:p>
        </w:tc>
        <w:tc>
          <w:tcPr>
            <w:tcW w:w="231" w:type="pct"/>
            <w:tcBorders>
              <w:bottom w:val="single" w:color="auto" w:sz="4" w:space="0"/>
              <w:right w:val="single" w:color="auto" w:sz="4" w:space="0"/>
            </w:tcBorders>
            <w:shd w:val="clear" w:color="auto" w:fill="auto"/>
            <w:vAlign w:val="center"/>
          </w:tcPr>
          <w:p w14:paraId="4DD7AC5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7</w:t>
            </w:r>
          </w:p>
        </w:tc>
        <w:tc>
          <w:tcPr>
            <w:tcW w:w="198" w:type="pct"/>
            <w:tcBorders>
              <w:bottom w:val="single" w:color="auto" w:sz="4" w:space="0"/>
              <w:right w:val="single" w:color="auto" w:sz="4" w:space="0"/>
            </w:tcBorders>
            <w:shd w:val="clear" w:color="auto" w:fill="auto"/>
            <w:vAlign w:val="center"/>
          </w:tcPr>
          <w:p w14:paraId="3B7C691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1D8F87A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012068A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4873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2A19E0A5">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328C84ED">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15</w:t>
            </w:r>
          </w:p>
        </w:tc>
        <w:tc>
          <w:tcPr>
            <w:tcW w:w="1631" w:type="pct"/>
            <w:tcBorders>
              <w:bottom w:val="single" w:color="auto" w:sz="4" w:space="0"/>
              <w:right w:val="single" w:color="auto" w:sz="4" w:space="0"/>
            </w:tcBorders>
            <w:shd w:val="clear" w:color="auto" w:fill="auto"/>
            <w:vAlign w:val="center"/>
          </w:tcPr>
          <w:p w14:paraId="5B6FDC7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操作安全</w:t>
            </w:r>
            <w:r>
              <w:rPr>
                <w:rFonts w:hint="eastAsia" w:ascii="宋体" w:hAnsi="宋体" w:eastAsia="宋体" w:cs="宋体"/>
                <w:kern w:val="0"/>
                <w:sz w:val="15"/>
                <w:szCs w:val="15"/>
                <w:lang w:val="en-US" w:eastAsia="zh-CN" w:bidi="ar"/>
              </w:rPr>
              <w:t>：作业时设置警示标识，人员佩戴防护用具，无安全隐患。</w:t>
            </w:r>
          </w:p>
        </w:tc>
        <w:tc>
          <w:tcPr>
            <w:tcW w:w="1437" w:type="pct"/>
            <w:tcBorders>
              <w:bottom w:val="single" w:color="auto" w:sz="4" w:space="0"/>
              <w:right w:val="single" w:color="auto" w:sz="4" w:space="0"/>
            </w:tcBorders>
            <w:shd w:val="clear" w:color="auto" w:fill="auto"/>
            <w:vAlign w:val="center"/>
          </w:tcPr>
          <w:p w14:paraId="65782CF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无警示每次扣2分；无防护每次扣2分。</w:t>
            </w:r>
          </w:p>
        </w:tc>
        <w:tc>
          <w:tcPr>
            <w:tcW w:w="231" w:type="pct"/>
            <w:tcBorders>
              <w:bottom w:val="single" w:color="auto" w:sz="4" w:space="0"/>
              <w:right w:val="single" w:color="auto" w:sz="4" w:space="0"/>
            </w:tcBorders>
            <w:shd w:val="clear" w:color="auto" w:fill="auto"/>
            <w:vAlign w:val="center"/>
          </w:tcPr>
          <w:p w14:paraId="65F640D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5</w:t>
            </w:r>
          </w:p>
        </w:tc>
        <w:tc>
          <w:tcPr>
            <w:tcW w:w="198" w:type="pct"/>
            <w:tcBorders>
              <w:bottom w:val="single" w:color="auto" w:sz="4" w:space="0"/>
              <w:right w:val="single" w:color="auto" w:sz="4" w:space="0"/>
            </w:tcBorders>
            <w:shd w:val="clear" w:color="auto" w:fill="auto"/>
            <w:vAlign w:val="center"/>
          </w:tcPr>
          <w:p w14:paraId="79CFA51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798A250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4E133BF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6CC7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208E039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3E7701A8">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16</w:t>
            </w:r>
          </w:p>
        </w:tc>
        <w:tc>
          <w:tcPr>
            <w:tcW w:w="1631" w:type="pct"/>
            <w:tcBorders>
              <w:bottom w:val="single" w:color="auto" w:sz="4" w:space="0"/>
              <w:right w:val="single" w:color="auto" w:sz="4" w:space="0"/>
            </w:tcBorders>
            <w:shd w:val="clear" w:color="auto" w:fill="auto"/>
            <w:vAlign w:val="center"/>
          </w:tcPr>
          <w:p w14:paraId="1FB607B1">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设备管理</w:t>
            </w:r>
            <w:r>
              <w:rPr>
                <w:rFonts w:hint="eastAsia" w:ascii="宋体" w:hAnsi="宋体" w:eastAsia="宋体" w:cs="宋体"/>
                <w:kern w:val="0"/>
                <w:sz w:val="15"/>
                <w:szCs w:val="15"/>
                <w:lang w:val="en-US" w:eastAsia="zh-CN" w:bidi="ar"/>
              </w:rPr>
              <w:t>：施药器械完好、专用，无泄漏、污染现象。</w:t>
            </w:r>
          </w:p>
        </w:tc>
        <w:tc>
          <w:tcPr>
            <w:tcW w:w="1437" w:type="pct"/>
            <w:tcBorders>
              <w:bottom w:val="single" w:color="auto" w:sz="4" w:space="0"/>
              <w:right w:val="single" w:color="auto" w:sz="4" w:space="0"/>
            </w:tcBorders>
            <w:shd w:val="clear" w:color="auto" w:fill="auto"/>
            <w:vAlign w:val="center"/>
          </w:tcPr>
          <w:p w14:paraId="03F6368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设备脏乱、泄漏每次扣2分。</w:t>
            </w:r>
          </w:p>
        </w:tc>
        <w:tc>
          <w:tcPr>
            <w:tcW w:w="231" w:type="pct"/>
            <w:tcBorders>
              <w:bottom w:val="single" w:color="auto" w:sz="4" w:space="0"/>
              <w:right w:val="single" w:color="auto" w:sz="4" w:space="0"/>
            </w:tcBorders>
            <w:shd w:val="clear" w:color="auto" w:fill="auto"/>
            <w:vAlign w:val="center"/>
          </w:tcPr>
          <w:p w14:paraId="3982A55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3</w:t>
            </w:r>
          </w:p>
        </w:tc>
        <w:tc>
          <w:tcPr>
            <w:tcW w:w="198" w:type="pct"/>
            <w:tcBorders>
              <w:bottom w:val="single" w:color="auto" w:sz="4" w:space="0"/>
              <w:right w:val="single" w:color="auto" w:sz="4" w:space="0"/>
            </w:tcBorders>
            <w:shd w:val="clear" w:color="auto" w:fill="auto"/>
            <w:vAlign w:val="center"/>
          </w:tcPr>
          <w:p w14:paraId="7429F0A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767E160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6EE140B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1D99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29346CE3">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五、满意度与配合度 (5分)</w:t>
            </w:r>
          </w:p>
        </w:tc>
        <w:tc>
          <w:tcPr>
            <w:tcW w:w="198" w:type="pct"/>
            <w:tcBorders>
              <w:bottom w:val="single" w:color="auto" w:sz="4" w:space="0"/>
              <w:right w:val="single" w:color="auto" w:sz="4" w:space="0"/>
            </w:tcBorders>
            <w:shd w:val="clear" w:color="auto" w:fill="auto"/>
            <w:vAlign w:val="center"/>
          </w:tcPr>
          <w:p w14:paraId="284DE2E0">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17</w:t>
            </w:r>
          </w:p>
        </w:tc>
        <w:tc>
          <w:tcPr>
            <w:tcW w:w="1631" w:type="pct"/>
            <w:tcBorders>
              <w:bottom w:val="single" w:color="auto" w:sz="4" w:space="0"/>
              <w:right w:val="single" w:color="auto" w:sz="4" w:space="0"/>
            </w:tcBorders>
            <w:shd w:val="clear" w:color="auto" w:fill="auto"/>
            <w:vAlign w:val="center"/>
          </w:tcPr>
          <w:p w14:paraId="1A09C4AB">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甲方评价</w:t>
            </w:r>
            <w:r>
              <w:rPr>
                <w:rFonts w:hint="eastAsia" w:ascii="宋体" w:hAnsi="宋体" w:eastAsia="宋体" w:cs="宋体"/>
                <w:kern w:val="0"/>
                <w:sz w:val="15"/>
                <w:szCs w:val="15"/>
                <w:lang w:val="en-US" w:eastAsia="zh-CN" w:bidi="ar"/>
              </w:rPr>
              <w:t>：甲方根据乙方日常配合、沟通、问题整改情况综合评价。</w:t>
            </w:r>
          </w:p>
        </w:tc>
        <w:tc>
          <w:tcPr>
            <w:tcW w:w="1437" w:type="pct"/>
            <w:tcBorders>
              <w:bottom w:val="single" w:color="auto" w:sz="4" w:space="0"/>
              <w:right w:val="single" w:color="auto" w:sz="4" w:space="0"/>
            </w:tcBorders>
            <w:shd w:val="clear" w:color="auto" w:fill="auto"/>
            <w:vAlign w:val="center"/>
          </w:tcPr>
          <w:p w14:paraId="12C03291">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根据主观评价扣0-5分。</w:t>
            </w:r>
          </w:p>
        </w:tc>
        <w:tc>
          <w:tcPr>
            <w:tcW w:w="231" w:type="pct"/>
            <w:tcBorders>
              <w:bottom w:val="single" w:color="auto" w:sz="4" w:space="0"/>
              <w:right w:val="single" w:color="auto" w:sz="4" w:space="0"/>
            </w:tcBorders>
            <w:shd w:val="clear" w:color="auto" w:fill="auto"/>
            <w:vAlign w:val="center"/>
          </w:tcPr>
          <w:p w14:paraId="6E76172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3</w:t>
            </w:r>
          </w:p>
        </w:tc>
        <w:tc>
          <w:tcPr>
            <w:tcW w:w="198" w:type="pct"/>
            <w:tcBorders>
              <w:bottom w:val="single" w:color="auto" w:sz="4" w:space="0"/>
              <w:right w:val="single" w:color="auto" w:sz="4" w:space="0"/>
            </w:tcBorders>
            <w:shd w:val="clear" w:color="auto" w:fill="auto"/>
            <w:vAlign w:val="center"/>
          </w:tcPr>
          <w:p w14:paraId="182BC73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6831093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0B73F35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r w14:paraId="1824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CellSpacing w:w="15" w:type="dxa"/>
          <w:jc w:val="center"/>
        </w:trPr>
        <w:tc>
          <w:tcPr>
            <w:tcW w:w="683" w:type="pct"/>
            <w:tcBorders>
              <w:left w:val="single" w:color="auto" w:sz="12" w:space="0"/>
              <w:bottom w:val="single" w:color="auto" w:sz="4" w:space="0"/>
              <w:right w:val="single" w:color="auto" w:sz="4" w:space="0"/>
            </w:tcBorders>
            <w:shd w:val="clear" w:color="auto" w:fill="auto"/>
            <w:vAlign w:val="center"/>
          </w:tcPr>
          <w:p w14:paraId="6EA945B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4BE79EB4">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18</w:t>
            </w:r>
          </w:p>
        </w:tc>
        <w:tc>
          <w:tcPr>
            <w:tcW w:w="1631" w:type="pct"/>
            <w:tcBorders>
              <w:bottom w:val="single" w:color="auto" w:sz="4" w:space="0"/>
              <w:right w:val="single" w:color="auto" w:sz="4" w:space="0"/>
            </w:tcBorders>
            <w:shd w:val="clear" w:color="auto" w:fill="auto"/>
            <w:vAlign w:val="center"/>
          </w:tcPr>
          <w:p w14:paraId="21C9E2E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Style w:val="70"/>
                <w:rFonts w:hint="eastAsia" w:ascii="宋体" w:hAnsi="宋体" w:eastAsia="宋体" w:cs="宋体"/>
                <w:kern w:val="0"/>
                <w:sz w:val="15"/>
                <w:szCs w:val="15"/>
                <w:lang w:val="en-US" w:eastAsia="zh-CN" w:bidi="ar"/>
              </w:rPr>
              <w:t>群众反馈</w:t>
            </w:r>
            <w:r>
              <w:rPr>
                <w:rFonts w:hint="eastAsia" w:ascii="宋体" w:hAnsi="宋体" w:eastAsia="宋体" w:cs="宋体"/>
                <w:kern w:val="0"/>
                <w:sz w:val="15"/>
                <w:szCs w:val="15"/>
                <w:lang w:val="en-US" w:eastAsia="zh-CN" w:bidi="ar"/>
              </w:rPr>
              <w:t>：随机访问，居民、商户对四害情况改善满意度高。</w:t>
            </w:r>
          </w:p>
        </w:tc>
        <w:tc>
          <w:tcPr>
            <w:tcW w:w="1437" w:type="pct"/>
            <w:tcBorders>
              <w:bottom w:val="single" w:color="auto" w:sz="4" w:space="0"/>
              <w:right w:val="single" w:color="auto" w:sz="4" w:space="0"/>
            </w:tcBorders>
            <w:shd w:val="clear" w:color="auto" w:fill="auto"/>
            <w:vAlign w:val="center"/>
          </w:tcPr>
          <w:p w14:paraId="5554BD7F">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有有效投诉并经核实每次扣1分。</w:t>
            </w:r>
          </w:p>
        </w:tc>
        <w:tc>
          <w:tcPr>
            <w:tcW w:w="231" w:type="pct"/>
            <w:tcBorders>
              <w:bottom w:val="single" w:color="auto" w:sz="4" w:space="0"/>
              <w:right w:val="single" w:color="auto" w:sz="4" w:space="0"/>
            </w:tcBorders>
            <w:shd w:val="clear" w:color="auto" w:fill="auto"/>
            <w:vAlign w:val="center"/>
          </w:tcPr>
          <w:p w14:paraId="591A400E">
            <w:pPr>
              <w:keepNext w:val="0"/>
              <w:keepLines w:val="0"/>
              <w:pageBreakBefore w:val="0"/>
              <w:widowControl/>
              <w:suppressLineNumbers w:val="0"/>
              <w:kinsoku/>
              <w:wordWrap/>
              <w:overflowPunct/>
              <w:topLinePunct w:val="0"/>
              <w:bidi w:val="0"/>
              <w:snapToGrid w:val="0"/>
              <w:spacing w:line="360" w:lineRule="auto"/>
              <w:jc w:val="left"/>
              <w:textAlignment w:val="auto"/>
              <w:rPr>
                <w:rFonts w:hint="eastAsia" w:ascii="宋体" w:hAnsi="宋体" w:eastAsia="宋体" w:cs="宋体"/>
                <w:sz w:val="15"/>
                <w:szCs w:val="15"/>
              </w:rPr>
            </w:pPr>
            <w:r>
              <w:rPr>
                <w:rFonts w:hint="eastAsia" w:ascii="宋体" w:hAnsi="宋体" w:eastAsia="宋体" w:cs="宋体"/>
                <w:kern w:val="0"/>
                <w:sz w:val="15"/>
                <w:szCs w:val="15"/>
                <w:lang w:val="en-US" w:eastAsia="zh-CN" w:bidi="ar"/>
              </w:rPr>
              <w:t>2</w:t>
            </w:r>
          </w:p>
        </w:tc>
        <w:tc>
          <w:tcPr>
            <w:tcW w:w="198" w:type="pct"/>
            <w:tcBorders>
              <w:bottom w:val="single" w:color="auto" w:sz="4" w:space="0"/>
              <w:right w:val="single" w:color="auto" w:sz="4" w:space="0"/>
            </w:tcBorders>
            <w:shd w:val="clear" w:color="auto" w:fill="auto"/>
            <w:vAlign w:val="center"/>
          </w:tcPr>
          <w:p w14:paraId="4FA5A70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198" w:type="pct"/>
            <w:tcBorders>
              <w:bottom w:val="single" w:color="auto" w:sz="4" w:space="0"/>
              <w:right w:val="single" w:color="auto" w:sz="4" w:space="0"/>
            </w:tcBorders>
            <w:shd w:val="clear" w:color="auto" w:fill="auto"/>
            <w:vAlign w:val="center"/>
          </w:tcPr>
          <w:p w14:paraId="6B91CD7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c>
          <w:tcPr>
            <w:tcW w:w="263" w:type="pct"/>
            <w:tcBorders>
              <w:bottom w:val="single" w:color="auto" w:sz="4" w:space="0"/>
              <w:right w:val="single" w:color="auto" w:sz="12" w:space="0"/>
            </w:tcBorders>
            <w:shd w:val="clear" w:color="auto" w:fill="auto"/>
            <w:vAlign w:val="center"/>
          </w:tcPr>
          <w:p w14:paraId="1E360C8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15"/>
                <w:szCs w:val="15"/>
              </w:rPr>
            </w:pPr>
          </w:p>
        </w:tc>
      </w:tr>
    </w:tbl>
    <w:p w14:paraId="12211C07">
      <w:pPr>
        <w:pStyle w:val="2"/>
      </w:pPr>
    </w:p>
    <w:p w14:paraId="60D4BFB5">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CA0CBC7">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13278"/>
      <w:bookmarkEnd w:id="28"/>
      <w:bookmarkStart w:id="29" w:name="_Toc184314465"/>
      <w:bookmarkEnd w:id="29"/>
      <w:bookmarkStart w:id="30" w:name="_Toc184310322"/>
      <w:bookmarkEnd w:id="30"/>
      <w:bookmarkStart w:id="31" w:name="_Toc184308081"/>
      <w:bookmarkEnd w:id="31"/>
      <w:bookmarkStart w:id="32" w:name="_Toc184313264"/>
      <w:bookmarkEnd w:id="32"/>
      <w:bookmarkStart w:id="33" w:name="_Toc184314473"/>
      <w:bookmarkEnd w:id="33"/>
      <w:bookmarkStart w:id="34" w:name="_Toc184310341"/>
      <w:bookmarkEnd w:id="34"/>
      <w:bookmarkStart w:id="35" w:name="_Toc184310311"/>
      <w:bookmarkEnd w:id="35"/>
      <w:bookmarkStart w:id="36" w:name="_Toc184312133"/>
      <w:bookmarkEnd w:id="36"/>
      <w:bookmarkStart w:id="37" w:name="_Toc184310284"/>
      <w:bookmarkEnd w:id="37"/>
      <w:bookmarkStart w:id="38" w:name="_Toc184312116"/>
      <w:bookmarkEnd w:id="38"/>
      <w:bookmarkStart w:id="39" w:name="_Toc184308102"/>
      <w:bookmarkEnd w:id="39"/>
      <w:bookmarkStart w:id="40" w:name="_Toc184308064"/>
      <w:bookmarkEnd w:id="40"/>
      <w:bookmarkStart w:id="41" w:name="_Toc184308077"/>
      <w:bookmarkEnd w:id="41"/>
      <w:bookmarkStart w:id="42" w:name="_Toc184312109"/>
      <w:bookmarkEnd w:id="42"/>
      <w:bookmarkStart w:id="43" w:name="_Toc184310293"/>
      <w:bookmarkEnd w:id="43"/>
      <w:bookmarkStart w:id="44" w:name="_Toc184314456"/>
      <w:bookmarkEnd w:id="44"/>
      <w:bookmarkStart w:id="45" w:name="_Toc184312087"/>
      <w:bookmarkEnd w:id="45"/>
      <w:bookmarkStart w:id="46" w:name="_Toc184313287"/>
      <w:bookmarkEnd w:id="46"/>
      <w:bookmarkStart w:id="47" w:name="_Toc184310329"/>
      <w:bookmarkEnd w:id="47"/>
      <w:bookmarkStart w:id="48" w:name="_Toc184312114"/>
      <w:bookmarkEnd w:id="48"/>
      <w:bookmarkStart w:id="49" w:name="_Toc184308101"/>
      <w:bookmarkEnd w:id="49"/>
      <w:bookmarkStart w:id="50" w:name="_Toc184313259"/>
      <w:bookmarkEnd w:id="50"/>
      <w:bookmarkStart w:id="51" w:name="_Toc184308044"/>
      <w:bookmarkEnd w:id="51"/>
      <w:bookmarkStart w:id="52" w:name="_Toc184310297"/>
      <w:bookmarkEnd w:id="52"/>
      <w:bookmarkStart w:id="53" w:name="_Toc184313281"/>
      <w:bookmarkEnd w:id="53"/>
      <w:bookmarkStart w:id="54" w:name="_Toc184314452"/>
      <w:bookmarkEnd w:id="54"/>
      <w:bookmarkStart w:id="55" w:name="_Toc184314445"/>
      <w:bookmarkEnd w:id="55"/>
      <w:bookmarkStart w:id="56" w:name="_Toc184312091"/>
      <w:bookmarkEnd w:id="56"/>
      <w:bookmarkStart w:id="57" w:name="_Toc184308078"/>
      <w:bookmarkEnd w:id="57"/>
      <w:bookmarkStart w:id="58" w:name="_Toc184314427"/>
      <w:bookmarkEnd w:id="58"/>
      <w:bookmarkStart w:id="59" w:name="_Toc184314459"/>
      <w:bookmarkEnd w:id="59"/>
      <w:bookmarkStart w:id="60" w:name="_Toc184314475"/>
      <w:bookmarkEnd w:id="60"/>
      <w:bookmarkStart w:id="61" w:name="_Toc184310327"/>
      <w:bookmarkEnd w:id="61"/>
      <w:bookmarkStart w:id="62" w:name="_Toc184314444"/>
      <w:bookmarkEnd w:id="62"/>
      <w:bookmarkStart w:id="63" w:name="_Toc184310291"/>
      <w:bookmarkEnd w:id="63"/>
      <w:bookmarkStart w:id="64" w:name="_Toc184310331"/>
      <w:bookmarkEnd w:id="64"/>
      <w:bookmarkStart w:id="65" w:name="_Toc184313240"/>
      <w:bookmarkEnd w:id="65"/>
      <w:bookmarkStart w:id="66" w:name="_Toc184308100"/>
      <w:bookmarkEnd w:id="66"/>
      <w:bookmarkStart w:id="67" w:name="_Toc184310330"/>
      <w:bookmarkEnd w:id="67"/>
      <w:bookmarkStart w:id="68" w:name="_Toc184314426"/>
      <w:bookmarkEnd w:id="68"/>
      <w:bookmarkStart w:id="69" w:name="_Toc184313270"/>
      <w:bookmarkEnd w:id="69"/>
      <w:bookmarkStart w:id="70" w:name="_Toc184313307"/>
      <w:bookmarkEnd w:id="70"/>
      <w:bookmarkStart w:id="71" w:name="_Toc184312121"/>
      <w:bookmarkEnd w:id="71"/>
      <w:bookmarkStart w:id="72" w:name="_Toc184310283"/>
      <w:bookmarkEnd w:id="72"/>
      <w:bookmarkStart w:id="73" w:name="_Toc184312100"/>
      <w:bookmarkEnd w:id="73"/>
      <w:bookmarkStart w:id="74" w:name="_Toc184312101"/>
      <w:bookmarkEnd w:id="74"/>
      <w:bookmarkStart w:id="75" w:name="_Toc184314464"/>
      <w:bookmarkEnd w:id="75"/>
      <w:bookmarkStart w:id="76" w:name="_Toc184313283"/>
      <w:bookmarkEnd w:id="76"/>
      <w:bookmarkStart w:id="77" w:name="_Toc184308107"/>
      <w:bookmarkEnd w:id="77"/>
      <w:bookmarkStart w:id="78" w:name="_Toc184312085"/>
      <w:bookmarkEnd w:id="78"/>
      <w:bookmarkStart w:id="79" w:name="_Toc184308055"/>
      <w:bookmarkEnd w:id="79"/>
      <w:bookmarkStart w:id="80" w:name="_Toc184308065"/>
      <w:bookmarkEnd w:id="80"/>
      <w:bookmarkStart w:id="81" w:name="_Toc184313308"/>
      <w:bookmarkEnd w:id="81"/>
      <w:bookmarkStart w:id="82" w:name="_Toc184312111"/>
      <w:bookmarkEnd w:id="82"/>
      <w:bookmarkStart w:id="83" w:name="_Toc184312071"/>
      <w:bookmarkEnd w:id="83"/>
      <w:bookmarkStart w:id="84" w:name="_Toc184312134"/>
      <w:bookmarkEnd w:id="84"/>
      <w:bookmarkStart w:id="85" w:name="_Toc184314428"/>
      <w:bookmarkEnd w:id="85"/>
      <w:bookmarkStart w:id="86" w:name="_Toc184308056"/>
      <w:bookmarkEnd w:id="86"/>
      <w:bookmarkStart w:id="87" w:name="_Toc184314432"/>
      <w:bookmarkEnd w:id="87"/>
      <w:bookmarkStart w:id="88" w:name="_Toc184308091"/>
      <w:bookmarkEnd w:id="88"/>
      <w:bookmarkStart w:id="89" w:name="_Toc184310314"/>
      <w:bookmarkEnd w:id="89"/>
      <w:bookmarkStart w:id="90" w:name="_Toc184314471"/>
      <w:bookmarkEnd w:id="90"/>
      <w:bookmarkStart w:id="91" w:name="_Toc184314416"/>
      <w:bookmarkEnd w:id="91"/>
      <w:bookmarkStart w:id="92" w:name="_Toc184308088"/>
      <w:bookmarkEnd w:id="92"/>
      <w:bookmarkStart w:id="93" w:name="_Toc184314470"/>
      <w:bookmarkEnd w:id="93"/>
      <w:bookmarkStart w:id="94" w:name="_Toc184314441"/>
      <w:bookmarkEnd w:id="94"/>
      <w:bookmarkStart w:id="95" w:name="_Toc184310317"/>
      <w:bookmarkEnd w:id="95"/>
      <w:bookmarkStart w:id="96" w:name="_Toc184310333"/>
      <w:bookmarkEnd w:id="96"/>
      <w:bookmarkStart w:id="97" w:name="_Toc184314449"/>
      <w:bookmarkEnd w:id="97"/>
      <w:bookmarkStart w:id="98" w:name="_Toc184310335"/>
      <w:bookmarkEnd w:id="98"/>
      <w:bookmarkStart w:id="99" w:name="_Toc184308048"/>
      <w:bookmarkEnd w:id="99"/>
      <w:bookmarkStart w:id="100" w:name="_Toc184310328"/>
      <w:bookmarkEnd w:id="100"/>
      <w:bookmarkStart w:id="101" w:name="_Toc184312128"/>
      <w:bookmarkEnd w:id="101"/>
      <w:bookmarkStart w:id="102" w:name="_Toc184313254"/>
      <w:bookmarkEnd w:id="102"/>
      <w:bookmarkStart w:id="103" w:name="_Toc184312122"/>
      <w:bookmarkEnd w:id="103"/>
      <w:bookmarkStart w:id="104" w:name="_Toc184308047"/>
      <w:bookmarkEnd w:id="104"/>
      <w:bookmarkStart w:id="105" w:name="_Toc184308038"/>
      <w:bookmarkEnd w:id="105"/>
      <w:bookmarkStart w:id="106" w:name="_Toc184314461"/>
      <w:bookmarkEnd w:id="106"/>
      <w:bookmarkStart w:id="107" w:name="_Toc184313282"/>
      <w:bookmarkEnd w:id="107"/>
      <w:bookmarkStart w:id="108" w:name="_Toc184310305"/>
      <w:bookmarkEnd w:id="108"/>
      <w:bookmarkStart w:id="109" w:name="_Toc184308063"/>
      <w:bookmarkEnd w:id="109"/>
      <w:bookmarkStart w:id="110" w:name="_Toc184313251"/>
      <w:bookmarkEnd w:id="110"/>
      <w:bookmarkStart w:id="111" w:name="_Toc184310316"/>
      <w:bookmarkEnd w:id="111"/>
      <w:bookmarkStart w:id="112" w:name="_Toc184308070"/>
      <w:bookmarkEnd w:id="112"/>
      <w:bookmarkStart w:id="113" w:name="_Toc184313252"/>
      <w:bookmarkEnd w:id="113"/>
      <w:bookmarkStart w:id="114" w:name="_Toc184314421"/>
      <w:bookmarkEnd w:id="114"/>
      <w:bookmarkStart w:id="115" w:name="_Toc184312118"/>
      <w:bookmarkEnd w:id="115"/>
      <w:bookmarkStart w:id="116" w:name="_Toc184314433"/>
      <w:bookmarkEnd w:id="116"/>
      <w:bookmarkStart w:id="117" w:name="_Toc184310298"/>
      <w:bookmarkEnd w:id="117"/>
      <w:bookmarkStart w:id="118" w:name="_Toc184308089"/>
      <w:bookmarkEnd w:id="118"/>
      <w:bookmarkStart w:id="119" w:name="_Toc184312068"/>
      <w:bookmarkEnd w:id="119"/>
      <w:bookmarkStart w:id="120" w:name="_Toc184312132"/>
      <w:bookmarkEnd w:id="120"/>
      <w:bookmarkStart w:id="121" w:name="_Toc184314466"/>
      <w:bookmarkEnd w:id="121"/>
      <w:bookmarkStart w:id="122" w:name="_Toc184314477"/>
      <w:bookmarkEnd w:id="122"/>
      <w:bookmarkStart w:id="123" w:name="_Toc184308093"/>
      <w:bookmarkEnd w:id="123"/>
      <w:bookmarkStart w:id="124" w:name="_Toc184308099"/>
      <w:bookmarkEnd w:id="124"/>
      <w:bookmarkStart w:id="125" w:name="_Toc184310325"/>
      <w:bookmarkEnd w:id="125"/>
      <w:bookmarkStart w:id="126" w:name="_Toc184310302"/>
      <w:bookmarkEnd w:id="126"/>
      <w:bookmarkStart w:id="127" w:name="_Toc184308105"/>
      <w:bookmarkEnd w:id="127"/>
      <w:bookmarkStart w:id="128" w:name="_Toc184308052"/>
      <w:bookmarkEnd w:id="128"/>
      <w:bookmarkStart w:id="129" w:name="_Toc184308066"/>
      <w:bookmarkEnd w:id="129"/>
      <w:bookmarkStart w:id="130" w:name="_Toc184313289"/>
      <w:bookmarkEnd w:id="130"/>
      <w:bookmarkStart w:id="131" w:name="_Toc184313298"/>
      <w:bookmarkEnd w:id="131"/>
      <w:bookmarkStart w:id="132" w:name="_Toc184312073"/>
      <w:bookmarkEnd w:id="132"/>
      <w:bookmarkStart w:id="133" w:name="_Toc184313277"/>
      <w:bookmarkEnd w:id="133"/>
      <w:bookmarkStart w:id="134" w:name="_Toc184310290"/>
      <w:bookmarkEnd w:id="134"/>
      <w:bookmarkStart w:id="135" w:name="_Toc184310340"/>
      <w:bookmarkEnd w:id="135"/>
      <w:bookmarkStart w:id="136" w:name="_Toc184314413"/>
      <w:bookmarkEnd w:id="136"/>
      <w:bookmarkStart w:id="137" w:name="_Toc184310292"/>
      <w:bookmarkEnd w:id="137"/>
      <w:bookmarkStart w:id="138" w:name="_Toc184313258"/>
      <w:bookmarkEnd w:id="138"/>
      <w:bookmarkStart w:id="139" w:name="_Toc184308079"/>
      <w:bookmarkEnd w:id="139"/>
      <w:bookmarkStart w:id="140" w:name="_Toc184314431"/>
      <w:bookmarkEnd w:id="140"/>
      <w:bookmarkStart w:id="141" w:name="_Toc184310280"/>
      <w:bookmarkEnd w:id="141"/>
      <w:bookmarkStart w:id="142" w:name="_Toc184313243"/>
      <w:bookmarkEnd w:id="142"/>
      <w:bookmarkStart w:id="143" w:name="_Toc184314479"/>
      <w:bookmarkEnd w:id="143"/>
      <w:bookmarkStart w:id="144" w:name="_Toc184310338"/>
      <w:bookmarkEnd w:id="144"/>
      <w:bookmarkStart w:id="145" w:name="_Toc184314472"/>
      <w:bookmarkEnd w:id="145"/>
      <w:bookmarkStart w:id="146" w:name="_Toc184313253"/>
      <w:bookmarkEnd w:id="146"/>
      <w:bookmarkStart w:id="147" w:name="_Toc184312089"/>
      <w:bookmarkEnd w:id="147"/>
      <w:bookmarkStart w:id="148" w:name="_Toc184308043"/>
      <w:bookmarkEnd w:id="148"/>
      <w:bookmarkStart w:id="149" w:name="_Toc184313304"/>
      <w:bookmarkEnd w:id="149"/>
      <w:bookmarkStart w:id="150" w:name="_Toc184314422"/>
      <w:bookmarkEnd w:id="150"/>
      <w:bookmarkStart w:id="151" w:name="_Toc184312102"/>
      <w:bookmarkEnd w:id="151"/>
      <w:bookmarkStart w:id="152" w:name="_Toc184312080"/>
      <w:bookmarkEnd w:id="152"/>
      <w:bookmarkStart w:id="153" w:name="_Toc184308042"/>
      <w:bookmarkEnd w:id="153"/>
      <w:bookmarkStart w:id="154" w:name="_Toc184314418"/>
      <w:bookmarkEnd w:id="154"/>
      <w:bookmarkStart w:id="155" w:name="_Toc184310299"/>
      <w:bookmarkEnd w:id="155"/>
      <w:bookmarkStart w:id="156" w:name="_Toc184308050"/>
      <w:bookmarkEnd w:id="156"/>
      <w:bookmarkStart w:id="157" w:name="_Toc184314412"/>
      <w:bookmarkEnd w:id="157"/>
      <w:bookmarkStart w:id="158" w:name="_Toc184314414"/>
      <w:bookmarkEnd w:id="158"/>
      <w:bookmarkStart w:id="159" w:name="_Toc184310336"/>
      <w:bookmarkEnd w:id="159"/>
      <w:bookmarkStart w:id="160" w:name="_Toc184313310"/>
      <w:bookmarkEnd w:id="160"/>
      <w:bookmarkStart w:id="161" w:name="_Toc184310339"/>
      <w:bookmarkEnd w:id="161"/>
      <w:bookmarkStart w:id="162" w:name="_Toc184314436"/>
      <w:bookmarkEnd w:id="162"/>
      <w:bookmarkStart w:id="163" w:name="_Toc184312124"/>
      <w:bookmarkEnd w:id="163"/>
      <w:bookmarkStart w:id="164" w:name="_Toc184308083"/>
      <w:bookmarkEnd w:id="164"/>
      <w:bookmarkStart w:id="165" w:name="_Toc184313246"/>
      <w:bookmarkEnd w:id="165"/>
      <w:bookmarkStart w:id="166" w:name="_Toc184312074"/>
      <w:bookmarkEnd w:id="166"/>
      <w:bookmarkStart w:id="167" w:name="_Toc184314410"/>
      <w:bookmarkEnd w:id="167"/>
      <w:bookmarkStart w:id="168" w:name="_Toc184313245"/>
      <w:bookmarkEnd w:id="168"/>
      <w:bookmarkStart w:id="169" w:name="_Toc184314425"/>
      <w:bookmarkEnd w:id="169"/>
      <w:bookmarkStart w:id="170" w:name="_Toc184308104"/>
      <w:bookmarkEnd w:id="170"/>
      <w:bookmarkStart w:id="171" w:name="_Toc184310318"/>
      <w:bookmarkEnd w:id="171"/>
      <w:bookmarkStart w:id="172" w:name="_Toc184314451"/>
      <w:bookmarkEnd w:id="172"/>
      <w:bookmarkStart w:id="173" w:name="_Toc184310323"/>
      <w:bookmarkEnd w:id="173"/>
      <w:bookmarkStart w:id="174" w:name="_Toc184314450"/>
      <w:bookmarkEnd w:id="174"/>
      <w:bookmarkStart w:id="175" w:name="_Toc184308057"/>
      <w:bookmarkEnd w:id="175"/>
      <w:bookmarkStart w:id="176" w:name="_Toc184308051"/>
      <w:bookmarkEnd w:id="176"/>
      <w:bookmarkStart w:id="177" w:name="_Toc184312078"/>
      <w:bookmarkEnd w:id="177"/>
      <w:bookmarkStart w:id="178" w:name="_Toc184310307"/>
      <w:bookmarkEnd w:id="178"/>
      <w:bookmarkStart w:id="179" w:name="_Toc184313272"/>
      <w:bookmarkEnd w:id="179"/>
      <w:bookmarkStart w:id="180" w:name="_Toc184313247"/>
      <w:bookmarkEnd w:id="180"/>
      <w:bookmarkStart w:id="181" w:name="_Toc184310276"/>
      <w:bookmarkEnd w:id="181"/>
      <w:bookmarkStart w:id="182" w:name="_Toc184312097"/>
      <w:bookmarkEnd w:id="182"/>
      <w:bookmarkStart w:id="183" w:name="_Toc184313266"/>
      <w:bookmarkEnd w:id="183"/>
      <w:bookmarkStart w:id="184" w:name="_Toc184308075"/>
      <w:bookmarkEnd w:id="184"/>
      <w:bookmarkStart w:id="185" w:name="_Toc184308068"/>
      <w:bookmarkEnd w:id="185"/>
      <w:bookmarkStart w:id="186" w:name="_Toc184313306"/>
      <w:bookmarkEnd w:id="186"/>
      <w:bookmarkStart w:id="187" w:name="_Toc184314438"/>
      <w:bookmarkEnd w:id="187"/>
      <w:bookmarkStart w:id="188" w:name="_Toc184308054"/>
      <w:bookmarkEnd w:id="188"/>
      <w:bookmarkStart w:id="189" w:name="_Toc184312135"/>
      <w:bookmarkEnd w:id="189"/>
      <w:bookmarkStart w:id="190" w:name="_Toc184310344"/>
      <w:bookmarkEnd w:id="190"/>
      <w:bookmarkStart w:id="191" w:name="_Toc184312093"/>
      <w:bookmarkEnd w:id="191"/>
      <w:bookmarkStart w:id="192" w:name="_Toc184313292"/>
      <w:bookmarkEnd w:id="192"/>
      <w:bookmarkStart w:id="193" w:name="_Toc184312092"/>
      <w:bookmarkEnd w:id="193"/>
      <w:bookmarkStart w:id="194" w:name="_Toc184313285"/>
      <w:bookmarkEnd w:id="194"/>
      <w:bookmarkStart w:id="195" w:name="_Toc184313296"/>
      <w:bookmarkEnd w:id="195"/>
      <w:bookmarkStart w:id="196" w:name="_Toc184314447"/>
      <w:bookmarkEnd w:id="196"/>
      <w:bookmarkStart w:id="197" w:name="_Toc184310272"/>
      <w:bookmarkEnd w:id="197"/>
      <w:bookmarkStart w:id="198" w:name="_Toc184310334"/>
      <w:bookmarkEnd w:id="198"/>
      <w:bookmarkStart w:id="199" w:name="_Toc184313249"/>
      <w:bookmarkEnd w:id="199"/>
      <w:bookmarkStart w:id="200" w:name="_Toc184314424"/>
      <w:bookmarkEnd w:id="200"/>
      <w:bookmarkStart w:id="201" w:name="_Toc184312125"/>
      <w:bookmarkEnd w:id="201"/>
      <w:bookmarkStart w:id="202" w:name="_Toc184308074"/>
      <w:bookmarkEnd w:id="202"/>
      <w:bookmarkStart w:id="203" w:name="_Toc184313302"/>
      <w:bookmarkEnd w:id="203"/>
      <w:bookmarkStart w:id="204" w:name="_Toc184312081"/>
      <w:bookmarkEnd w:id="204"/>
      <w:bookmarkStart w:id="205" w:name="_Toc184308067"/>
      <w:bookmarkEnd w:id="205"/>
      <w:bookmarkStart w:id="206" w:name="_Toc184308086"/>
      <w:bookmarkEnd w:id="206"/>
      <w:bookmarkStart w:id="207" w:name="_Toc184310332"/>
      <w:bookmarkEnd w:id="207"/>
      <w:bookmarkStart w:id="208" w:name="_Toc184314460"/>
      <w:bookmarkEnd w:id="208"/>
      <w:bookmarkStart w:id="209" w:name="_Toc184312117"/>
      <w:bookmarkEnd w:id="209"/>
      <w:bookmarkStart w:id="210" w:name="_Toc184313305"/>
      <w:bookmarkEnd w:id="210"/>
      <w:bookmarkStart w:id="211" w:name="_Toc184314434"/>
      <w:bookmarkEnd w:id="211"/>
      <w:bookmarkStart w:id="212" w:name="_Toc184314467"/>
      <w:bookmarkEnd w:id="212"/>
      <w:bookmarkStart w:id="213" w:name="_Toc184314463"/>
      <w:bookmarkEnd w:id="213"/>
      <w:bookmarkStart w:id="214" w:name="_Toc184313300"/>
      <w:bookmarkEnd w:id="214"/>
      <w:bookmarkStart w:id="215" w:name="_Toc184312137"/>
      <w:bookmarkEnd w:id="215"/>
      <w:bookmarkStart w:id="216" w:name="_Toc184308041"/>
      <w:bookmarkEnd w:id="216"/>
      <w:bookmarkStart w:id="217" w:name="_Toc184313268"/>
      <w:bookmarkEnd w:id="217"/>
      <w:bookmarkStart w:id="218" w:name="_Toc184308084"/>
      <w:bookmarkEnd w:id="218"/>
      <w:bookmarkStart w:id="219" w:name="_Toc184308069"/>
      <w:bookmarkEnd w:id="219"/>
      <w:bookmarkStart w:id="220" w:name="_Toc184310274"/>
      <w:bookmarkEnd w:id="220"/>
      <w:bookmarkStart w:id="221" w:name="_Toc184308046"/>
      <w:bookmarkEnd w:id="221"/>
      <w:bookmarkStart w:id="222" w:name="_Toc184313238"/>
      <w:bookmarkEnd w:id="222"/>
      <w:bookmarkStart w:id="223" w:name="_Toc184313242"/>
      <w:bookmarkEnd w:id="223"/>
      <w:bookmarkStart w:id="224" w:name="_Toc184310287"/>
      <w:bookmarkEnd w:id="224"/>
      <w:bookmarkStart w:id="225" w:name="_Toc184312130"/>
      <w:bookmarkEnd w:id="225"/>
      <w:bookmarkStart w:id="226" w:name="_Toc184308106"/>
      <w:bookmarkEnd w:id="226"/>
      <w:bookmarkStart w:id="227" w:name="_Toc184312107"/>
      <w:bookmarkEnd w:id="227"/>
      <w:bookmarkStart w:id="228" w:name="_Toc184312088"/>
      <w:bookmarkEnd w:id="228"/>
      <w:bookmarkStart w:id="229" w:name="_Toc184312131"/>
      <w:bookmarkEnd w:id="229"/>
      <w:bookmarkStart w:id="230" w:name="_Toc184314435"/>
      <w:bookmarkEnd w:id="230"/>
      <w:bookmarkStart w:id="231" w:name="_Toc184313271"/>
      <w:bookmarkEnd w:id="231"/>
      <w:bookmarkStart w:id="232" w:name="_Toc184314469"/>
      <w:bookmarkEnd w:id="232"/>
      <w:bookmarkStart w:id="233" w:name="_Toc184310337"/>
      <w:bookmarkEnd w:id="233"/>
      <w:bookmarkStart w:id="234" w:name="_Toc184312139"/>
      <w:bookmarkEnd w:id="234"/>
      <w:bookmarkStart w:id="235" w:name="_Toc184313256"/>
      <w:bookmarkEnd w:id="235"/>
      <w:bookmarkStart w:id="236" w:name="_Toc184313286"/>
      <w:bookmarkEnd w:id="236"/>
      <w:bookmarkStart w:id="237" w:name="_Toc184308037"/>
      <w:bookmarkEnd w:id="237"/>
      <w:bookmarkStart w:id="238" w:name="_Toc184314453"/>
      <w:bookmarkEnd w:id="238"/>
      <w:bookmarkStart w:id="239" w:name="_Toc184310306"/>
      <w:bookmarkEnd w:id="239"/>
      <w:bookmarkStart w:id="240" w:name="_Toc184314439"/>
      <w:bookmarkEnd w:id="240"/>
      <w:bookmarkStart w:id="241" w:name="_Toc184308090"/>
      <w:bookmarkEnd w:id="241"/>
      <w:bookmarkStart w:id="242" w:name="_Toc184308076"/>
      <w:bookmarkEnd w:id="242"/>
      <w:bookmarkStart w:id="243" w:name="_Toc184312110"/>
      <w:bookmarkEnd w:id="243"/>
      <w:bookmarkStart w:id="244" w:name="_Toc184308094"/>
      <w:bookmarkEnd w:id="244"/>
      <w:bookmarkStart w:id="245" w:name="_Toc184312129"/>
      <w:bookmarkEnd w:id="245"/>
      <w:bookmarkStart w:id="246" w:name="_Toc184313241"/>
      <w:bookmarkEnd w:id="246"/>
      <w:bookmarkStart w:id="247" w:name="_Toc184314458"/>
      <w:bookmarkEnd w:id="247"/>
      <w:bookmarkStart w:id="248" w:name="_Toc184308108"/>
      <w:bookmarkEnd w:id="248"/>
      <w:bookmarkStart w:id="249" w:name="_Toc184312075"/>
      <w:bookmarkEnd w:id="249"/>
      <w:bookmarkStart w:id="250" w:name="_Toc184310296"/>
      <w:bookmarkEnd w:id="250"/>
      <w:bookmarkStart w:id="251" w:name="_Toc184308039"/>
      <w:bookmarkEnd w:id="251"/>
      <w:bookmarkStart w:id="252" w:name="_Toc184313294"/>
      <w:bookmarkEnd w:id="252"/>
      <w:bookmarkStart w:id="253" w:name="_Toc184308071"/>
      <w:bookmarkEnd w:id="253"/>
      <w:bookmarkStart w:id="254" w:name="_Toc184314415"/>
      <w:bookmarkEnd w:id="254"/>
      <w:bookmarkStart w:id="255" w:name="_Toc184312076"/>
      <w:bookmarkEnd w:id="255"/>
      <w:bookmarkStart w:id="256" w:name="_Toc184313295"/>
      <w:bookmarkEnd w:id="256"/>
      <w:bookmarkStart w:id="257" w:name="_Toc184313301"/>
      <w:bookmarkEnd w:id="257"/>
      <w:bookmarkStart w:id="258" w:name="_Toc184312083"/>
      <w:bookmarkEnd w:id="258"/>
      <w:bookmarkStart w:id="259" w:name="_Toc184314462"/>
      <w:bookmarkEnd w:id="259"/>
      <w:bookmarkStart w:id="260" w:name="_Toc184308036"/>
      <w:bookmarkEnd w:id="260"/>
      <w:bookmarkStart w:id="261" w:name="_Toc184314482"/>
      <w:bookmarkEnd w:id="261"/>
      <w:bookmarkStart w:id="262" w:name="_Toc184308045"/>
      <w:bookmarkEnd w:id="262"/>
      <w:bookmarkStart w:id="263" w:name="_Toc184308059"/>
      <w:bookmarkEnd w:id="263"/>
      <w:bookmarkStart w:id="264" w:name="_Toc184312113"/>
      <w:bookmarkEnd w:id="264"/>
      <w:bookmarkStart w:id="265" w:name="_Toc184310273"/>
      <w:bookmarkEnd w:id="265"/>
      <w:bookmarkStart w:id="266" w:name="_Toc184312123"/>
      <w:bookmarkEnd w:id="266"/>
      <w:bookmarkStart w:id="267" w:name="_Toc184312106"/>
      <w:bookmarkEnd w:id="267"/>
      <w:bookmarkStart w:id="268" w:name="_Toc184313269"/>
      <w:bookmarkEnd w:id="268"/>
      <w:bookmarkStart w:id="269" w:name="_Toc184313244"/>
      <w:bookmarkEnd w:id="269"/>
      <w:bookmarkStart w:id="270" w:name="_Toc184312115"/>
      <w:bookmarkEnd w:id="270"/>
      <w:bookmarkStart w:id="271" w:name="_Toc184312069"/>
      <w:bookmarkEnd w:id="271"/>
      <w:bookmarkStart w:id="272" w:name="_Toc184312099"/>
      <w:bookmarkEnd w:id="272"/>
      <w:bookmarkStart w:id="273" w:name="_Toc184313276"/>
      <w:bookmarkEnd w:id="273"/>
      <w:bookmarkStart w:id="274" w:name="_Toc184310281"/>
      <w:bookmarkEnd w:id="274"/>
      <w:bookmarkStart w:id="275" w:name="_Toc184310295"/>
      <w:bookmarkEnd w:id="275"/>
      <w:bookmarkStart w:id="276" w:name="_Toc184314474"/>
      <w:bookmarkEnd w:id="276"/>
      <w:bookmarkStart w:id="277" w:name="_Toc184308087"/>
      <w:bookmarkEnd w:id="277"/>
      <w:bookmarkStart w:id="278" w:name="_Toc184314443"/>
      <w:bookmarkEnd w:id="278"/>
      <w:bookmarkStart w:id="279" w:name="_Toc184314478"/>
      <w:bookmarkEnd w:id="279"/>
      <w:bookmarkStart w:id="280" w:name="_Toc184312067"/>
      <w:bookmarkEnd w:id="280"/>
      <w:bookmarkStart w:id="281" w:name="_Toc184308058"/>
      <w:bookmarkEnd w:id="281"/>
      <w:bookmarkStart w:id="282" w:name="_Toc184314446"/>
      <w:bookmarkEnd w:id="282"/>
      <w:bookmarkStart w:id="283" w:name="_Toc184308080"/>
      <w:bookmarkEnd w:id="283"/>
      <w:bookmarkStart w:id="284" w:name="_Toc184314480"/>
      <w:bookmarkEnd w:id="284"/>
      <w:bookmarkStart w:id="285" w:name="_Toc184313257"/>
      <w:bookmarkEnd w:id="285"/>
      <w:bookmarkStart w:id="286" w:name="_Toc184314430"/>
      <w:bookmarkEnd w:id="286"/>
      <w:bookmarkStart w:id="287" w:name="_Toc184312095"/>
      <w:bookmarkEnd w:id="287"/>
      <w:bookmarkStart w:id="288" w:name="_Toc184314440"/>
      <w:bookmarkEnd w:id="288"/>
      <w:bookmarkStart w:id="289" w:name="_Toc184313284"/>
      <w:bookmarkEnd w:id="289"/>
      <w:bookmarkStart w:id="290" w:name="_Toc184310326"/>
      <w:bookmarkEnd w:id="290"/>
      <w:bookmarkStart w:id="291" w:name="_Toc184312119"/>
      <w:bookmarkEnd w:id="291"/>
      <w:bookmarkStart w:id="292" w:name="_Toc184312136"/>
      <w:bookmarkEnd w:id="292"/>
      <w:bookmarkStart w:id="293" w:name="_Toc184312098"/>
      <w:bookmarkEnd w:id="293"/>
      <w:bookmarkStart w:id="294" w:name="_Toc184310275"/>
      <w:bookmarkEnd w:id="294"/>
      <w:bookmarkStart w:id="295" w:name="_Toc184310320"/>
      <w:bookmarkEnd w:id="295"/>
      <w:bookmarkStart w:id="296" w:name="_Toc184313261"/>
      <w:bookmarkEnd w:id="296"/>
      <w:bookmarkStart w:id="297" w:name="_Toc184310309"/>
      <w:bookmarkEnd w:id="297"/>
      <w:bookmarkStart w:id="298" w:name="_Toc184310324"/>
      <w:bookmarkEnd w:id="298"/>
      <w:bookmarkStart w:id="299" w:name="_Toc184310282"/>
      <w:bookmarkEnd w:id="299"/>
      <w:bookmarkStart w:id="300" w:name="_Toc184314457"/>
      <w:bookmarkEnd w:id="300"/>
      <w:bookmarkStart w:id="301" w:name="_Toc184313274"/>
      <w:bookmarkEnd w:id="301"/>
      <w:bookmarkStart w:id="302" w:name="_Toc184308098"/>
      <w:bookmarkEnd w:id="302"/>
      <w:bookmarkStart w:id="303" w:name="_Toc184312126"/>
      <w:bookmarkEnd w:id="303"/>
      <w:bookmarkStart w:id="304" w:name="_Toc184313279"/>
      <w:bookmarkEnd w:id="304"/>
      <w:bookmarkStart w:id="305" w:name="_Toc184314417"/>
      <w:bookmarkEnd w:id="305"/>
      <w:bookmarkStart w:id="306" w:name="_Toc184312072"/>
      <w:bookmarkEnd w:id="306"/>
      <w:bookmarkStart w:id="307" w:name="_Toc184314437"/>
      <w:bookmarkEnd w:id="307"/>
      <w:bookmarkStart w:id="308" w:name="_Toc184312079"/>
      <w:bookmarkEnd w:id="308"/>
      <w:bookmarkStart w:id="309" w:name="_Toc184310319"/>
      <w:bookmarkEnd w:id="309"/>
      <w:bookmarkStart w:id="310" w:name="_Toc184313262"/>
      <w:bookmarkEnd w:id="310"/>
      <w:bookmarkStart w:id="311" w:name="_Toc184312084"/>
      <w:bookmarkEnd w:id="311"/>
      <w:bookmarkStart w:id="312" w:name="_Toc184308072"/>
      <w:bookmarkEnd w:id="312"/>
      <w:bookmarkStart w:id="313" w:name="_Toc184314481"/>
      <w:bookmarkEnd w:id="313"/>
      <w:bookmarkStart w:id="314" w:name="_Toc184310315"/>
      <w:bookmarkEnd w:id="314"/>
      <w:bookmarkStart w:id="315" w:name="_Toc184308053"/>
      <w:bookmarkEnd w:id="315"/>
      <w:bookmarkStart w:id="316" w:name="_Toc184312103"/>
      <w:bookmarkEnd w:id="316"/>
      <w:bookmarkStart w:id="317" w:name="_Toc184313250"/>
      <w:bookmarkEnd w:id="317"/>
      <w:bookmarkStart w:id="318" w:name="_Toc184312105"/>
      <w:bookmarkEnd w:id="318"/>
      <w:bookmarkStart w:id="319" w:name="_Toc184314468"/>
      <w:bookmarkEnd w:id="319"/>
      <w:bookmarkStart w:id="320" w:name="_Toc184308103"/>
      <w:bookmarkEnd w:id="320"/>
      <w:bookmarkStart w:id="321" w:name="_Toc184310343"/>
      <w:bookmarkEnd w:id="321"/>
      <w:bookmarkStart w:id="322" w:name="_Toc184310312"/>
      <w:bookmarkEnd w:id="322"/>
      <w:bookmarkStart w:id="323" w:name="_Toc184310300"/>
      <w:bookmarkEnd w:id="323"/>
      <w:bookmarkStart w:id="324" w:name="_Toc184310313"/>
      <w:bookmarkEnd w:id="324"/>
      <w:bookmarkStart w:id="325" w:name="_Toc184313303"/>
      <w:bookmarkEnd w:id="325"/>
      <w:bookmarkStart w:id="326" w:name="_Toc184313275"/>
      <w:bookmarkEnd w:id="326"/>
      <w:bookmarkStart w:id="327" w:name="_Toc184312077"/>
      <w:bookmarkEnd w:id="327"/>
      <w:bookmarkStart w:id="328" w:name="_Toc184313248"/>
      <w:bookmarkEnd w:id="328"/>
      <w:bookmarkStart w:id="329" w:name="_Toc184310277"/>
      <w:bookmarkEnd w:id="329"/>
      <w:bookmarkStart w:id="330" w:name="_Toc184314455"/>
      <w:bookmarkEnd w:id="330"/>
      <w:bookmarkStart w:id="331" w:name="_Toc184310285"/>
      <w:bookmarkEnd w:id="331"/>
      <w:bookmarkStart w:id="332" w:name="_Toc184314420"/>
      <w:bookmarkEnd w:id="332"/>
      <w:bookmarkStart w:id="333" w:name="_Toc184310278"/>
      <w:bookmarkEnd w:id="333"/>
      <w:bookmarkStart w:id="334" w:name="_Toc184314423"/>
      <w:bookmarkEnd w:id="334"/>
      <w:bookmarkStart w:id="335" w:name="_Toc184312112"/>
      <w:bookmarkEnd w:id="335"/>
      <w:bookmarkStart w:id="336" w:name="_Toc184312108"/>
      <w:bookmarkEnd w:id="336"/>
      <w:bookmarkStart w:id="337" w:name="_Toc184310308"/>
      <w:bookmarkEnd w:id="337"/>
      <w:bookmarkStart w:id="338" w:name="_Toc184310286"/>
      <w:bookmarkEnd w:id="338"/>
      <w:bookmarkStart w:id="339" w:name="_Toc184312082"/>
      <w:bookmarkEnd w:id="339"/>
      <w:bookmarkStart w:id="340" w:name="_Toc184308061"/>
      <w:bookmarkEnd w:id="340"/>
      <w:bookmarkStart w:id="341" w:name="_Toc184308095"/>
      <w:bookmarkEnd w:id="341"/>
      <w:bookmarkStart w:id="342" w:name="_Toc184314419"/>
      <w:bookmarkEnd w:id="342"/>
      <w:bookmarkStart w:id="343" w:name="_Toc184310288"/>
      <w:bookmarkEnd w:id="343"/>
      <w:bookmarkStart w:id="344" w:name="_Toc184314454"/>
      <w:bookmarkEnd w:id="344"/>
      <w:bookmarkStart w:id="345" w:name="_Toc184312086"/>
      <w:bookmarkEnd w:id="345"/>
      <w:bookmarkStart w:id="346" w:name="_Toc184312104"/>
      <w:bookmarkEnd w:id="346"/>
      <w:bookmarkStart w:id="347" w:name="_Toc184313309"/>
      <w:bookmarkEnd w:id="347"/>
      <w:bookmarkStart w:id="348" w:name="_Toc184310294"/>
      <w:bookmarkEnd w:id="348"/>
      <w:bookmarkStart w:id="349" w:name="_Toc184314442"/>
      <w:bookmarkEnd w:id="349"/>
      <w:bookmarkStart w:id="350" w:name="_Toc184308082"/>
      <w:bookmarkEnd w:id="350"/>
      <w:bookmarkStart w:id="351" w:name="_Toc184312090"/>
      <w:bookmarkEnd w:id="351"/>
      <w:bookmarkStart w:id="352" w:name="_Toc184308040"/>
      <w:bookmarkEnd w:id="352"/>
      <w:bookmarkStart w:id="353" w:name="_Toc184312120"/>
      <w:bookmarkEnd w:id="353"/>
      <w:bookmarkStart w:id="354" w:name="_Toc184313273"/>
      <w:bookmarkEnd w:id="354"/>
      <w:bookmarkStart w:id="355" w:name="_Toc184313260"/>
      <w:bookmarkEnd w:id="355"/>
      <w:bookmarkStart w:id="356" w:name="_Toc184313280"/>
      <w:bookmarkEnd w:id="356"/>
      <w:bookmarkStart w:id="357" w:name="_Toc184314411"/>
      <w:bookmarkEnd w:id="357"/>
      <w:bookmarkStart w:id="358" w:name="_Toc184308096"/>
      <w:bookmarkEnd w:id="358"/>
      <w:bookmarkStart w:id="359" w:name="_Toc184308092"/>
      <w:bookmarkEnd w:id="359"/>
      <w:bookmarkStart w:id="360" w:name="_Toc184312070"/>
      <w:bookmarkEnd w:id="360"/>
      <w:bookmarkStart w:id="361" w:name="_Toc184308062"/>
      <w:bookmarkEnd w:id="361"/>
      <w:bookmarkStart w:id="362" w:name="_Toc184308085"/>
      <w:bookmarkEnd w:id="362"/>
      <w:bookmarkStart w:id="363" w:name="_Toc184313288"/>
      <w:bookmarkEnd w:id="363"/>
      <w:bookmarkStart w:id="364" w:name="_Toc184313291"/>
      <w:bookmarkEnd w:id="364"/>
      <w:bookmarkStart w:id="365" w:name="_Toc184313267"/>
      <w:bookmarkEnd w:id="365"/>
      <w:bookmarkStart w:id="366" w:name="_Toc184313263"/>
      <w:bookmarkEnd w:id="366"/>
      <w:bookmarkStart w:id="367" w:name="_Toc184312138"/>
      <w:bookmarkEnd w:id="367"/>
      <w:bookmarkStart w:id="368" w:name="_Toc184312096"/>
      <w:bookmarkEnd w:id="368"/>
      <w:bookmarkStart w:id="369" w:name="_Toc184310342"/>
      <w:bookmarkEnd w:id="369"/>
      <w:bookmarkStart w:id="370" w:name="_Toc184310303"/>
      <w:bookmarkEnd w:id="370"/>
      <w:bookmarkStart w:id="371" w:name="_Toc184308097"/>
      <w:bookmarkEnd w:id="371"/>
      <w:bookmarkStart w:id="372" w:name="_Toc184314448"/>
      <w:bookmarkEnd w:id="372"/>
      <w:bookmarkStart w:id="373" w:name="_Toc184313239"/>
      <w:bookmarkEnd w:id="373"/>
      <w:bookmarkStart w:id="374" w:name="_Toc184313297"/>
      <w:bookmarkEnd w:id="374"/>
      <w:bookmarkStart w:id="375" w:name="_Toc184308073"/>
      <w:bookmarkEnd w:id="375"/>
      <w:bookmarkStart w:id="376" w:name="_Toc184308060"/>
      <w:bookmarkEnd w:id="376"/>
      <w:bookmarkStart w:id="377" w:name="_Toc184314476"/>
      <w:bookmarkEnd w:id="377"/>
      <w:bookmarkStart w:id="378" w:name="_Toc184314429"/>
      <w:bookmarkEnd w:id="378"/>
      <w:bookmarkStart w:id="379" w:name="_Toc184313290"/>
      <w:bookmarkEnd w:id="379"/>
      <w:bookmarkStart w:id="380" w:name="_Toc184313293"/>
      <w:bookmarkEnd w:id="380"/>
      <w:bookmarkStart w:id="381" w:name="_Toc184313299"/>
      <w:bookmarkEnd w:id="381"/>
      <w:bookmarkStart w:id="382" w:name="_Toc184310279"/>
      <w:bookmarkEnd w:id="382"/>
      <w:bookmarkStart w:id="383" w:name="_Toc184312127"/>
      <w:bookmarkEnd w:id="383"/>
      <w:bookmarkStart w:id="384" w:name="_Toc184312094"/>
      <w:bookmarkEnd w:id="384"/>
      <w:bookmarkStart w:id="385" w:name="_Toc184308049"/>
      <w:bookmarkEnd w:id="385"/>
      <w:bookmarkStart w:id="386" w:name="_Toc184313255"/>
      <w:bookmarkEnd w:id="386"/>
      <w:bookmarkStart w:id="387" w:name="_Toc184313265"/>
      <w:bookmarkEnd w:id="387"/>
      <w:bookmarkStart w:id="388" w:name="_Toc184310301"/>
      <w:bookmarkEnd w:id="388"/>
      <w:bookmarkStart w:id="389" w:name="_Toc184310304"/>
      <w:bookmarkEnd w:id="389"/>
      <w:bookmarkStart w:id="390" w:name="_Toc184310321"/>
      <w:bookmarkEnd w:id="390"/>
      <w:bookmarkStart w:id="391" w:name="_Toc184310310"/>
      <w:bookmarkEnd w:id="391"/>
      <w:bookmarkStart w:id="392" w:name="_Toc184310289"/>
      <w:bookmarkEnd w:id="392"/>
      <w:r>
        <w:rPr>
          <w:rFonts w:hint="eastAsia" w:ascii="宋体" w:hAnsi="宋体" w:cs="宋体"/>
          <w:b/>
          <w:color w:val="auto"/>
          <w:sz w:val="36"/>
          <w:szCs w:val="36"/>
          <w:highlight w:val="none"/>
        </w:rPr>
        <w:t>评标办法</w:t>
      </w:r>
    </w:p>
    <w:p w14:paraId="1FB669A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10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6095"/>
        <w:gridCol w:w="731"/>
        <w:gridCol w:w="1222"/>
        <w:gridCol w:w="1718"/>
      </w:tblGrid>
      <w:tr w14:paraId="2768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12BD39F6">
            <w:pPr>
              <w:pStyle w:val="132"/>
              <w:keepNext w:val="0"/>
              <w:keepLines w:val="0"/>
              <w:pageBreakBefore w:val="0"/>
              <w:widowControl w:val="0"/>
              <w:kinsoku/>
              <w:wordWrap/>
              <w:overflowPunct/>
              <w:topLinePunct w:val="0"/>
              <w:autoSpaceDE/>
              <w:autoSpaceDN/>
              <w:bidi w:val="0"/>
              <w:adjustRightInd w:val="0"/>
              <w:snapToGrid w:val="0"/>
              <w:spacing w:before="0" w:line="32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6095" w:type="dxa"/>
            <w:vAlign w:val="center"/>
          </w:tcPr>
          <w:p w14:paraId="131B4ECE">
            <w:pPr>
              <w:pStyle w:val="132"/>
              <w:keepNext w:val="0"/>
              <w:keepLines w:val="0"/>
              <w:pageBreakBefore w:val="0"/>
              <w:widowControl w:val="0"/>
              <w:kinsoku/>
              <w:wordWrap/>
              <w:overflowPunct/>
              <w:topLinePunct w:val="0"/>
              <w:autoSpaceDE/>
              <w:autoSpaceDN/>
              <w:bidi w:val="0"/>
              <w:adjustRightInd w:val="0"/>
              <w:snapToGrid w:val="0"/>
              <w:spacing w:before="0" w:line="32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c>
          <w:tcPr>
            <w:tcW w:w="731" w:type="dxa"/>
            <w:vAlign w:val="center"/>
          </w:tcPr>
          <w:p w14:paraId="05FC23C1">
            <w:pPr>
              <w:pStyle w:val="132"/>
              <w:keepNext w:val="0"/>
              <w:keepLines w:val="0"/>
              <w:pageBreakBefore w:val="0"/>
              <w:widowControl w:val="0"/>
              <w:kinsoku/>
              <w:wordWrap/>
              <w:overflowPunct/>
              <w:topLinePunct w:val="0"/>
              <w:autoSpaceDE/>
              <w:autoSpaceDN/>
              <w:bidi w:val="0"/>
              <w:adjustRightInd w:val="0"/>
              <w:snapToGrid w:val="0"/>
              <w:spacing w:before="0" w:line="32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分值</w:t>
            </w:r>
          </w:p>
        </w:tc>
        <w:tc>
          <w:tcPr>
            <w:tcW w:w="1222" w:type="dxa"/>
            <w:vAlign w:val="center"/>
          </w:tcPr>
          <w:p w14:paraId="2170ABC8">
            <w:pPr>
              <w:pStyle w:val="132"/>
              <w:keepNext w:val="0"/>
              <w:keepLines w:val="0"/>
              <w:pageBreakBefore w:val="0"/>
              <w:widowControl w:val="0"/>
              <w:kinsoku/>
              <w:wordWrap/>
              <w:overflowPunct/>
              <w:topLinePunct w:val="0"/>
              <w:autoSpaceDE/>
              <w:autoSpaceDN/>
              <w:bidi w:val="0"/>
              <w:adjustRightInd w:val="0"/>
              <w:snapToGrid w:val="0"/>
              <w:spacing w:before="0" w:line="320" w:lineRule="exact"/>
              <w:ind w:firstLine="0" w:firstLineChars="0"/>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主观分/客观分属性</w:t>
            </w:r>
          </w:p>
        </w:tc>
        <w:tc>
          <w:tcPr>
            <w:tcW w:w="1718" w:type="dxa"/>
            <w:vAlign w:val="center"/>
          </w:tcPr>
          <w:p w14:paraId="7F413B21">
            <w:pPr>
              <w:pStyle w:val="132"/>
              <w:keepNext w:val="0"/>
              <w:keepLines w:val="0"/>
              <w:pageBreakBefore w:val="0"/>
              <w:widowControl w:val="0"/>
              <w:kinsoku/>
              <w:wordWrap/>
              <w:overflowPunct/>
              <w:topLinePunct w:val="0"/>
              <w:autoSpaceDE/>
              <w:autoSpaceDN/>
              <w:bidi w:val="0"/>
              <w:adjustRightInd w:val="0"/>
              <w:snapToGrid w:val="0"/>
              <w:spacing w:before="0" w:line="32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eastAsia="zh-CN"/>
              </w:rPr>
              <w:t>投标</w:t>
            </w:r>
            <w:r>
              <w:rPr>
                <w:rFonts w:hint="eastAsia" w:ascii="宋体" w:hAnsi="宋体" w:eastAsia="宋体" w:cs="宋体"/>
                <w:bCs/>
                <w:kern w:val="0"/>
                <w:sz w:val="24"/>
                <w:szCs w:val="24"/>
                <w:highlight w:val="none"/>
              </w:rPr>
              <w:t>文件中评审标准相应的商务技术资料目录</w:t>
            </w:r>
            <w:r>
              <w:rPr>
                <w:rFonts w:hint="eastAsia" w:ascii="宋体" w:hAnsi="宋体" w:eastAsia="宋体" w:cs="宋体"/>
                <w:kern w:val="0"/>
                <w:sz w:val="24"/>
                <w:szCs w:val="24"/>
                <w:highlight w:val="none"/>
                <w:shd w:val="clear" w:color="auto" w:fill="FFFFFF"/>
              </w:rPr>
              <w:t> *</w:t>
            </w:r>
          </w:p>
        </w:tc>
      </w:tr>
      <w:tr w14:paraId="3718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498ADBFE">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6095" w:type="dxa"/>
            <w:vAlign w:val="center"/>
          </w:tcPr>
          <w:p w14:paraId="435A00A1">
            <w:pPr>
              <w:pStyle w:val="132"/>
              <w:keepNext w:val="0"/>
              <w:keepLines w:val="0"/>
              <w:pageBreakBefore w:val="0"/>
              <w:kinsoku/>
              <w:overflowPunct/>
              <w:topLinePunct w:val="0"/>
              <w:bidi w:val="0"/>
              <w:adjustRightInd/>
              <w:spacing w:before="0" w:line="320" w:lineRule="exac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kern w:val="0"/>
                <w:sz w:val="24"/>
                <w:szCs w:val="24"/>
                <w:highlight w:val="none"/>
                <w:lang w:eastAsia="zh-CN"/>
              </w:rPr>
              <w:t>企业资质</w:t>
            </w:r>
            <w:r>
              <w:rPr>
                <w:rFonts w:hint="eastAsia" w:ascii="宋体" w:hAnsi="宋体" w:eastAsia="宋体" w:cs="宋体"/>
                <w:szCs w:val="24"/>
                <w:highlight w:val="none"/>
              </w:rPr>
              <w:t>（0-</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分）：</w:t>
            </w:r>
          </w:p>
          <w:p w14:paraId="7D01580F">
            <w:pPr>
              <w:pStyle w:val="25"/>
              <w:keepNext w:val="0"/>
              <w:keepLines w:val="0"/>
              <w:pageBreakBefore w:val="0"/>
              <w:tabs>
                <w:tab w:val="left" w:pos="5355"/>
              </w:tabs>
              <w:kinsoku/>
              <w:overflowPunct/>
              <w:topLinePunct w:val="0"/>
              <w:bidi w:val="0"/>
              <w:spacing w:line="320" w:lineRule="exact"/>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1、投标人具备有害生物防制服务能力，且具有病媒生物预防控制服务单位备案确认书的得2分。</w:t>
            </w:r>
          </w:p>
          <w:p w14:paraId="22060B39">
            <w:pPr>
              <w:pStyle w:val="25"/>
              <w:keepNext w:val="0"/>
              <w:keepLines w:val="0"/>
              <w:pageBreakBefore w:val="0"/>
              <w:tabs>
                <w:tab w:val="left" w:pos="5355"/>
              </w:tabs>
              <w:kinsoku/>
              <w:overflowPunct/>
              <w:topLinePunct w:val="0"/>
              <w:bidi w:val="0"/>
              <w:spacing w:line="320" w:lineRule="exact"/>
              <w:ind w:left="0" w:leftChars="0" w:firstLine="0" w:firstLineChars="0"/>
              <w:rPr>
                <w:rFonts w:hint="eastAsia" w:ascii="宋体" w:hAnsi="宋体" w:eastAsia="宋体" w:cs="宋体"/>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u w:val="none"/>
                <w:lang w:val="en-US" w:eastAsia="zh-CN" w:bidi="ar"/>
              </w:rPr>
              <w:t>投标人具有从事城镇/城市生活垃圾经营性清扫、收集、运输服务能力，具有有效期内的服务许可证的得2分。</w:t>
            </w:r>
          </w:p>
          <w:p w14:paraId="32C5B2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（须提供证书原件扫描件，未提供不得分）</w:t>
            </w:r>
          </w:p>
        </w:tc>
        <w:tc>
          <w:tcPr>
            <w:tcW w:w="731" w:type="dxa"/>
            <w:vAlign w:val="center"/>
          </w:tcPr>
          <w:p w14:paraId="6DF8CA9D">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val="en-US" w:eastAsia="zh-CN"/>
              </w:rPr>
              <w:t>4</w:t>
            </w:r>
          </w:p>
        </w:tc>
        <w:tc>
          <w:tcPr>
            <w:tcW w:w="1222" w:type="dxa"/>
            <w:vAlign w:val="center"/>
          </w:tcPr>
          <w:p w14:paraId="338AB47B">
            <w:pPr>
              <w:pStyle w:val="132"/>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客观分</w:t>
            </w:r>
          </w:p>
        </w:tc>
        <w:tc>
          <w:tcPr>
            <w:tcW w:w="1718" w:type="dxa"/>
            <w:vAlign w:val="center"/>
          </w:tcPr>
          <w:p w14:paraId="656FFAAD">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lang w:eastAsia="zh-CN"/>
              </w:rPr>
            </w:pPr>
            <w:r>
              <w:rPr>
                <w:rFonts w:hint="eastAsia" w:ascii="宋体" w:hAnsi="宋体" w:eastAsia="宋体" w:cs="宋体"/>
                <w:kern w:val="0"/>
                <w:sz w:val="24"/>
                <w:szCs w:val="24"/>
                <w:highlight w:val="none"/>
                <w:lang w:eastAsia="zh-CN"/>
              </w:rPr>
              <w:t>企业资质</w:t>
            </w:r>
          </w:p>
        </w:tc>
      </w:tr>
      <w:tr w14:paraId="733D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02F684AC">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6095" w:type="dxa"/>
            <w:vAlign w:val="center"/>
          </w:tcPr>
          <w:p w14:paraId="2DFDB1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管理体系认证（0-5分）：</w:t>
            </w:r>
          </w:p>
          <w:p w14:paraId="6BFB25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投标人具有有效的①质量管理体系认证证书②职业健康管理体系认证证书③环境管理体系认证证书④诚信管理体系认证证书⑤社会责任管理体系认证证书，且认证范围内含“环境卫生管理”及“</w:t>
            </w:r>
            <w:r>
              <w:rPr>
                <w:rFonts w:hint="eastAsia" w:ascii="宋体" w:hAnsi="宋体" w:eastAsia="宋体" w:cs="宋体"/>
                <w:color w:val="000000" w:themeColor="text1"/>
                <w:sz w:val="24"/>
                <w:szCs w:val="24"/>
                <w:highlight w:val="none"/>
                <w:lang w:val="en-US" w:eastAsia="zh-CN"/>
                <w14:textFill>
                  <w14:solidFill>
                    <w14:schemeClr w14:val="tx1"/>
                  </w14:solidFill>
                </w14:textFill>
              </w:rPr>
              <w:t>病媒生物防制</w:t>
            </w:r>
            <w:r>
              <w:rPr>
                <w:rFonts w:hint="eastAsia" w:ascii="宋体" w:hAnsi="宋体" w:eastAsia="宋体" w:cs="宋体"/>
                <w:color w:val="000000" w:themeColor="text1"/>
                <w:sz w:val="24"/>
                <w:szCs w:val="24"/>
                <w:highlight w:val="none"/>
                <w:lang w:eastAsia="zh-CN"/>
                <w14:textFill>
                  <w14:solidFill>
                    <w14:schemeClr w14:val="tx1"/>
                  </w14:solidFill>
                </w14:textFill>
              </w:rPr>
              <w:t>服务”的每个得1分，最高得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78485C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（须提供有效期内的认证证书原件扫描件</w:t>
            </w:r>
            <w:r>
              <w:rPr>
                <w:rFonts w:hint="eastAsia" w:ascii="宋体" w:hAnsi="宋体" w:eastAsia="宋体" w:cs="宋体"/>
                <w:i w:val="0"/>
                <w:iCs w:val="0"/>
                <w:color w:val="000000"/>
                <w:kern w:val="0"/>
                <w:sz w:val="24"/>
                <w:szCs w:val="24"/>
                <w:highlight w:val="none"/>
                <w:u w:val="none"/>
                <w:lang w:val="en-US" w:eastAsia="zh-CN" w:bidi="ar"/>
              </w:rPr>
              <w:t>，未提供不得分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31" w:type="dxa"/>
            <w:vAlign w:val="center"/>
          </w:tcPr>
          <w:p w14:paraId="14E98F96">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val="en-US" w:eastAsia="zh-CN"/>
              </w:rPr>
              <w:t>5</w:t>
            </w:r>
          </w:p>
        </w:tc>
        <w:tc>
          <w:tcPr>
            <w:tcW w:w="1222" w:type="dxa"/>
            <w:vAlign w:val="center"/>
          </w:tcPr>
          <w:p w14:paraId="49665DE8">
            <w:pPr>
              <w:pStyle w:val="132"/>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客观分</w:t>
            </w:r>
          </w:p>
        </w:tc>
        <w:tc>
          <w:tcPr>
            <w:tcW w:w="1718" w:type="dxa"/>
            <w:vAlign w:val="center"/>
          </w:tcPr>
          <w:p w14:paraId="45F86911">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lang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管理体系认证</w:t>
            </w:r>
          </w:p>
        </w:tc>
      </w:tr>
      <w:tr w14:paraId="518A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3D73E4BE">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6095" w:type="dxa"/>
            <w:vAlign w:val="center"/>
          </w:tcPr>
          <w:p w14:paraId="75A49798">
            <w:pPr>
              <w:pStyle w:val="132"/>
              <w:keepNext w:val="0"/>
              <w:keepLines w:val="0"/>
              <w:pageBreakBefore w:val="0"/>
              <w:kinsoku/>
              <w:overflowPunct/>
              <w:topLinePunct w:val="0"/>
              <w:bidi w:val="0"/>
              <w:adjustRightInd/>
              <w:spacing w:before="0" w:line="320" w:lineRule="exact"/>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Cs/>
                <w:sz w:val="24"/>
                <w:szCs w:val="24"/>
                <w:lang w:eastAsia="zh-CN"/>
              </w:rPr>
              <w:t>类似业绩</w:t>
            </w:r>
            <w:r>
              <w:rPr>
                <w:rFonts w:hint="eastAsia" w:ascii="宋体" w:hAnsi="宋体" w:eastAsia="宋体" w:cs="宋体"/>
                <w:szCs w:val="24"/>
              </w:rPr>
              <w:t>（0-</w:t>
            </w:r>
            <w:r>
              <w:rPr>
                <w:rFonts w:hint="eastAsia" w:ascii="宋体" w:hAnsi="宋体" w:eastAsia="宋体" w:cs="宋体"/>
                <w:szCs w:val="24"/>
                <w:lang w:val="en-US" w:eastAsia="zh-CN"/>
              </w:rPr>
              <w:t>2</w:t>
            </w:r>
            <w:r>
              <w:rPr>
                <w:rFonts w:hint="eastAsia" w:ascii="宋体" w:hAnsi="宋体" w:eastAsia="宋体" w:cs="宋体"/>
                <w:szCs w:val="24"/>
              </w:rPr>
              <w:t>分）：</w:t>
            </w:r>
          </w:p>
          <w:p w14:paraId="51DDA0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w:t>
            </w:r>
            <w:r>
              <w:rPr>
                <w:rFonts w:hint="eastAsia" w:ascii="宋体" w:hAnsi="宋体" w:eastAsia="宋体" w:cs="宋体"/>
                <w:i w:val="0"/>
                <w:iCs w:val="0"/>
                <w:color w:val="000000"/>
                <w:kern w:val="0"/>
                <w:sz w:val="24"/>
                <w:szCs w:val="24"/>
                <w:highlight w:val="none"/>
                <w:u w:val="none"/>
                <w:lang w:val="en-US" w:eastAsia="zh-CN" w:bidi="ar"/>
              </w:rPr>
              <w:t>自2022年1月1日起（以合同签订时间为准），承担过类似集镇</w:t>
            </w:r>
            <w:r>
              <w:rPr>
                <w:rFonts w:hint="eastAsia" w:ascii="宋体" w:hAnsi="宋体" w:eastAsia="宋体" w:cs="宋体"/>
                <w:i w:val="0"/>
                <w:iCs w:val="0"/>
                <w:color w:val="000000"/>
                <w:kern w:val="0"/>
                <w:sz w:val="24"/>
                <w:szCs w:val="24"/>
                <w:u w:val="none"/>
                <w:lang w:val="en-US" w:eastAsia="zh-CN" w:bidi="ar"/>
              </w:rPr>
              <w:t>道路保洁类项目业绩的每个得1分，最高得2分。</w:t>
            </w:r>
          </w:p>
          <w:p w14:paraId="3F0247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（须提供中标通知书及项目合同原件扫描件，未提供或提供不全不得分）</w:t>
            </w:r>
          </w:p>
        </w:tc>
        <w:tc>
          <w:tcPr>
            <w:tcW w:w="731" w:type="dxa"/>
            <w:vAlign w:val="center"/>
          </w:tcPr>
          <w:p w14:paraId="7F32EC4F">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lang w:val="en-US" w:eastAsia="zh-CN"/>
              </w:rPr>
              <w:t>2</w:t>
            </w:r>
          </w:p>
        </w:tc>
        <w:tc>
          <w:tcPr>
            <w:tcW w:w="1222" w:type="dxa"/>
            <w:vAlign w:val="center"/>
          </w:tcPr>
          <w:p w14:paraId="2322394D">
            <w:pPr>
              <w:pStyle w:val="132"/>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客观分</w:t>
            </w:r>
          </w:p>
        </w:tc>
        <w:tc>
          <w:tcPr>
            <w:tcW w:w="1718" w:type="dxa"/>
            <w:vAlign w:val="center"/>
          </w:tcPr>
          <w:p w14:paraId="537DFD23">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lang w:eastAsia="zh-CN"/>
              </w:rPr>
            </w:pPr>
            <w:r>
              <w:rPr>
                <w:rFonts w:hint="eastAsia" w:ascii="宋体" w:hAnsi="宋体" w:eastAsia="宋体" w:cs="宋体"/>
                <w:bCs/>
                <w:sz w:val="24"/>
                <w:szCs w:val="24"/>
                <w:lang w:eastAsia="zh-CN"/>
              </w:rPr>
              <w:t>类似业绩</w:t>
            </w:r>
          </w:p>
        </w:tc>
      </w:tr>
      <w:tr w14:paraId="2DF0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0E45BFBB">
            <w:pPr>
              <w:pStyle w:val="24"/>
              <w:keepNext w:val="0"/>
              <w:keepLines w:val="0"/>
              <w:pageBreakBefore w:val="0"/>
              <w:kinsoku/>
              <w:overflowPunct/>
              <w:topLinePunct w:val="0"/>
              <w:bidi w:val="0"/>
              <w:spacing w:line="320" w:lineRule="exact"/>
              <w:ind w:firstLine="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p>
        </w:tc>
        <w:tc>
          <w:tcPr>
            <w:tcW w:w="6095" w:type="dxa"/>
            <w:vAlign w:val="center"/>
          </w:tcPr>
          <w:p w14:paraId="4E20A1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Cs/>
                <w:kern w:val="0"/>
                <w:sz w:val="24"/>
                <w:szCs w:val="24"/>
                <w:highlight w:val="none"/>
                <w:lang w:eastAsia="zh-CN"/>
              </w:rPr>
              <w:t>实施方案</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分）：</w:t>
            </w:r>
          </w:p>
          <w:p w14:paraId="725B5C8A">
            <w:pPr>
              <w:pStyle w:val="132"/>
              <w:keepNext w:val="0"/>
              <w:keepLines w:val="0"/>
              <w:pageBreakBefore w:val="0"/>
              <w:widowControl w:val="0"/>
              <w:kinsoku/>
              <w:wordWrap/>
              <w:overflowPunct/>
              <w:topLinePunct w:val="0"/>
              <w:autoSpaceDE/>
              <w:autoSpaceDN/>
              <w:bidi w:val="0"/>
              <w:adjustRightInd/>
              <w:snapToGrid/>
              <w:spacing w:before="0" w:line="32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i w:val="0"/>
                <w:iCs w:val="0"/>
                <w:color w:val="000000"/>
                <w:sz w:val="24"/>
                <w:szCs w:val="24"/>
                <w:highlight w:val="none"/>
                <w:u w:val="none"/>
              </w:rPr>
              <w:t>人工清扫保洁作业规范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rPr>
              <w:t>人工清扫保洁作业规范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rPr>
              <w:t>规范切合本项目实际服务要求，针对性强，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分；规范不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2FD812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、洒水车作业规范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rPr>
              <w:t>洒水车作业规范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rPr>
              <w:t>规范切合本项目实际服务要求，针对性强，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分；规范不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1C435E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rPr>
              <w:t>、机械化清扫车作业方案</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rPr>
              <w:t>机械化清扫车作业方案</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5B4FEC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里弄小巷保洁作业规范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rPr>
              <w:t>里弄小巷保洁作业规范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rPr>
              <w:t>规范切合本项目实际服务要求，针对性强，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分；规范不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17856E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5</w:t>
            </w:r>
            <w:r>
              <w:rPr>
                <w:rFonts w:hint="eastAsia" w:ascii="宋体" w:hAnsi="宋体" w:eastAsia="宋体" w:cs="宋体"/>
                <w:i w:val="0"/>
                <w:iCs w:val="0"/>
                <w:color w:val="000000"/>
                <w:sz w:val="24"/>
                <w:szCs w:val="24"/>
                <w:highlight w:val="none"/>
                <w:u w:val="none"/>
              </w:rPr>
              <w:t>、果壳箱、垃圾桶、公交站牌等公共设施保洁作业规范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rPr>
              <w:t>果壳箱、垃圾桶、公交站牌等公共设施保洁作业规范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rPr>
              <w:t>规范切合本项目实际服务要求，针对性强，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分；规范不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256CB5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6</w:t>
            </w:r>
            <w:r>
              <w:rPr>
                <w:rFonts w:hint="eastAsia" w:ascii="宋体" w:hAnsi="宋体" w:eastAsia="宋体" w:cs="宋体"/>
                <w:i w:val="0"/>
                <w:iCs w:val="0"/>
                <w:color w:val="000000"/>
                <w:sz w:val="24"/>
                <w:szCs w:val="24"/>
                <w:highlight w:val="none"/>
                <w:u w:val="none"/>
              </w:rPr>
              <w:t>、公厕、停车场及绿化区块等保洁作业规范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rPr>
              <w:t>公厕、停车场及绿化区块等保洁作业规范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rPr>
              <w:t>规范切合本项目实际服务要求，针对性强，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分；规范不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0B99DF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7</w:t>
            </w:r>
            <w:r>
              <w:rPr>
                <w:rFonts w:hint="eastAsia" w:ascii="宋体" w:hAnsi="宋体" w:eastAsia="宋体" w:cs="宋体"/>
                <w:i w:val="0"/>
                <w:iCs w:val="0"/>
                <w:color w:val="000000"/>
                <w:sz w:val="24"/>
                <w:szCs w:val="24"/>
                <w:highlight w:val="none"/>
                <w:u w:val="none"/>
              </w:rPr>
              <w:t>、垃圾分类收集、清运作业规范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rPr>
              <w:t>垃圾分类收集、清运作业规范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rPr>
              <w:t>规范切合本项目实际服务要求，针对性强，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分；规范切合本项目实际服务要求，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分；规范不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779497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val="en-US" w:eastAsia="zh-CN"/>
              </w:rPr>
              <w:t>8、垃圾外运</w:t>
            </w:r>
            <w:r>
              <w:rPr>
                <w:rFonts w:hint="eastAsia" w:ascii="宋体" w:hAnsi="宋体" w:eastAsia="宋体" w:cs="宋体"/>
                <w:i w:val="0"/>
                <w:iCs w:val="0"/>
                <w:color w:val="000000"/>
                <w:sz w:val="24"/>
                <w:szCs w:val="24"/>
                <w:highlight w:val="none"/>
                <w:u w:val="none"/>
              </w:rPr>
              <w:t>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lang w:val="en-US" w:eastAsia="zh-CN"/>
              </w:rPr>
              <w:t>垃圾外运</w:t>
            </w:r>
            <w:r>
              <w:rPr>
                <w:rFonts w:hint="eastAsia" w:ascii="宋体" w:hAnsi="宋体" w:eastAsia="宋体" w:cs="宋体"/>
                <w:i w:val="0"/>
                <w:iCs w:val="0"/>
                <w:color w:val="000000"/>
                <w:sz w:val="24"/>
                <w:szCs w:val="24"/>
                <w:highlight w:val="none"/>
                <w:u w:val="none"/>
              </w:rPr>
              <w:t>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4DE5EF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Cs/>
                <w:kern w:val="0"/>
                <w:sz w:val="24"/>
                <w:szCs w:val="24"/>
                <w:highlight w:val="none"/>
              </w:rPr>
            </w:pPr>
            <w:r>
              <w:rPr>
                <w:rFonts w:hint="eastAsia" w:ascii="宋体" w:hAnsi="宋体" w:eastAsia="宋体" w:cs="宋体"/>
                <w:i w:val="0"/>
                <w:iCs w:val="0"/>
                <w:color w:val="000000"/>
                <w:sz w:val="24"/>
                <w:szCs w:val="24"/>
                <w:highlight w:val="none"/>
                <w:u w:val="none"/>
                <w:lang w:val="en-US" w:eastAsia="zh-CN"/>
              </w:rPr>
              <w:t>9、病媒生物防制作业规范</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highlight w:val="none"/>
                <w:u w:val="none"/>
                <w:lang w:val="en-US" w:eastAsia="zh-CN"/>
              </w:rPr>
              <w:t>病媒生物防制作业规范</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tc>
        <w:tc>
          <w:tcPr>
            <w:tcW w:w="731" w:type="dxa"/>
            <w:vAlign w:val="center"/>
          </w:tcPr>
          <w:p w14:paraId="14C9FE65">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lang w:val="en-US" w:eastAsia="zh-CN"/>
              </w:rPr>
              <w:t>27</w:t>
            </w:r>
          </w:p>
        </w:tc>
        <w:tc>
          <w:tcPr>
            <w:tcW w:w="1222" w:type="dxa"/>
            <w:vAlign w:val="center"/>
          </w:tcPr>
          <w:p w14:paraId="0EC592AD">
            <w:pPr>
              <w:pStyle w:val="132"/>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eastAsia="zh-CN"/>
              </w:rPr>
              <w:t>主</w:t>
            </w:r>
            <w:r>
              <w:rPr>
                <w:rFonts w:hint="eastAsia" w:ascii="宋体" w:hAnsi="宋体" w:eastAsia="宋体" w:cs="宋体"/>
                <w:bCs/>
                <w:kern w:val="0"/>
                <w:sz w:val="24"/>
                <w:szCs w:val="24"/>
                <w:highlight w:val="none"/>
              </w:rPr>
              <w:t>观分</w:t>
            </w:r>
          </w:p>
        </w:tc>
        <w:tc>
          <w:tcPr>
            <w:tcW w:w="1718" w:type="dxa"/>
            <w:vAlign w:val="center"/>
          </w:tcPr>
          <w:p w14:paraId="4DFE56D3">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lang w:eastAsia="zh-CN"/>
              </w:rPr>
            </w:pPr>
            <w:r>
              <w:rPr>
                <w:rFonts w:hint="eastAsia" w:ascii="宋体" w:hAnsi="宋体" w:eastAsia="宋体" w:cs="宋体"/>
                <w:bCs/>
                <w:kern w:val="0"/>
                <w:sz w:val="24"/>
                <w:szCs w:val="24"/>
                <w:highlight w:val="none"/>
                <w:lang w:eastAsia="zh-CN"/>
              </w:rPr>
              <w:t>实施方案</w:t>
            </w:r>
          </w:p>
        </w:tc>
      </w:tr>
      <w:tr w14:paraId="5122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3590D399">
            <w:pPr>
              <w:keepNext w:val="0"/>
              <w:keepLines w:val="0"/>
              <w:pageBreakBefore w:val="0"/>
              <w:widowControl/>
              <w:kinsoku/>
              <w:overflowPunct/>
              <w:topLinePunct w:val="0"/>
              <w:bidi w:val="0"/>
              <w:spacing w:line="32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p>
        </w:tc>
        <w:tc>
          <w:tcPr>
            <w:tcW w:w="6095" w:type="dxa"/>
            <w:vAlign w:val="center"/>
          </w:tcPr>
          <w:p w14:paraId="21434E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安全管理（0-</w:t>
            </w:r>
            <w:r>
              <w:rPr>
                <w:rFonts w:hint="eastAsia" w:ascii="宋体" w:hAnsi="宋体" w:eastAsia="宋体" w:cs="宋体"/>
                <w:sz w:val="24"/>
                <w:szCs w:val="24"/>
                <w:lang w:val="en-US" w:eastAsia="zh-CN"/>
              </w:rPr>
              <w:t>5分</w:t>
            </w:r>
            <w:r>
              <w:rPr>
                <w:rFonts w:hint="eastAsia" w:ascii="宋体" w:hAnsi="宋体" w:eastAsia="宋体" w:cs="宋体"/>
                <w:sz w:val="24"/>
                <w:szCs w:val="24"/>
              </w:rPr>
              <w:t>）：</w:t>
            </w:r>
          </w:p>
          <w:p w14:paraId="23AEF4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根据投标人针对本项目</w:t>
            </w:r>
            <w:r>
              <w:rPr>
                <w:rFonts w:hint="eastAsia" w:ascii="宋体" w:hAnsi="宋体" w:eastAsia="宋体" w:cs="宋体"/>
                <w:i w:val="0"/>
                <w:iCs w:val="0"/>
                <w:color w:val="000000"/>
                <w:sz w:val="24"/>
                <w:szCs w:val="24"/>
                <w:u w:val="none"/>
                <w:lang w:eastAsia="zh-CN"/>
              </w:rPr>
              <w:t>制定</w:t>
            </w:r>
            <w:r>
              <w:rPr>
                <w:rFonts w:hint="eastAsia" w:ascii="宋体" w:hAnsi="宋体" w:eastAsia="宋体" w:cs="宋体"/>
                <w:i w:val="0"/>
                <w:iCs w:val="0"/>
                <w:color w:val="000000"/>
                <w:sz w:val="24"/>
                <w:szCs w:val="24"/>
                <w:u w:val="none"/>
              </w:rPr>
              <w:t>的</w:t>
            </w:r>
            <w:r>
              <w:rPr>
                <w:rFonts w:hint="eastAsia" w:ascii="宋体" w:hAnsi="宋体" w:eastAsia="宋体" w:cs="宋体"/>
                <w:bCs/>
                <w:kern w:val="0"/>
                <w:sz w:val="24"/>
                <w:szCs w:val="24"/>
                <w:highlight w:val="none"/>
                <w:lang w:eastAsia="zh-CN"/>
              </w:rPr>
              <w:t>安全管理方案是否包含</w:t>
            </w:r>
            <w:r>
              <w:rPr>
                <w:rFonts w:hint="eastAsia" w:ascii="宋体" w:hAnsi="宋体" w:eastAsia="宋体" w:cs="宋体"/>
                <w:i w:val="0"/>
                <w:iCs w:val="0"/>
                <w:color w:val="000000"/>
                <w:kern w:val="0"/>
                <w:sz w:val="24"/>
                <w:szCs w:val="24"/>
                <w:u w:val="none"/>
                <w:lang w:val="en-US" w:eastAsia="zh-CN" w:bidi="ar"/>
              </w:rPr>
              <w:t>安全生产制度并定期开展安全生产培训的（须提供相关记录证明）且台账资料管理详实全面进行打分。制定安全生产制度并定期开展安全生产培训且台账资料管理详实全面的3分，制定安全生产制度并开展安全生产培训且台账资料管理基本详实全面的得2分，安全生产制度及台账一般的得1分，安全生产制度及台账不合理或未提供的不得分。</w:t>
            </w:r>
          </w:p>
          <w:p w14:paraId="1CEE56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2、获得过区县级政府部门安全管理相关奖项的得 1分，市级及以 上政府部门安全管理相关奖项的得 2分，本项最高2分。</w:t>
            </w:r>
          </w:p>
        </w:tc>
        <w:tc>
          <w:tcPr>
            <w:tcW w:w="731" w:type="dxa"/>
            <w:vAlign w:val="center"/>
          </w:tcPr>
          <w:p w14:paraId="6E7AD6ED">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rPr>
            </w:pPr>
            <w:r>
              <w:rPr>
                <w:rFonts w:hint="eastAsia" w:ascii="宋体" w:hAnsi="宋体" w:eastAsia="宋体" w:cs="宋体"/>
                <w:bCs/>
                <w:sz w:val="24"/>
                <w:szCs w:val="24"/>
                <w:highlight w:val="none"/>
                <w:lang w:val="en-US" w:eastAsia="zh-CN"/>
              </w:rPr>
              <w:t>5</w:t>
            </w:r>
          </w:p>
        </w:tc>
        <w:tc>
          <w:tcPr>
            <w:tcW w:w="1222" w:type="dxa"/>
            <w:vAlign w:val="center"/>
          </w:tcPr>
          <w:p w14:paraId="13F280DE">
            <w:pPr>
              <w:pStyle w:val="132"/>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主观分</w:t>
            </w:r>
          </w:p>
        </w:tc>
        <w:tc>
          <w:tcPr>
            <w:tcW w:w="1718" w:type="dxa"/>
            <w:vAlign w:val="center"/>
          </w:tcPr>
          <w:p w14:paraId="0661E1FE">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eastAsia="zh-CN"/>
              </w:rPr>
              <w:t>安全管理</w:t>
            </w:r>
          </w:p>
        </w:tc>
      </w:tr>
      <w:tr w14:paraId="67E3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6485BF88">
            <w:pPr>
              <w:keepNext w:val="0"/>
              <w:keepLines w:val="0"/>
              <w:pageBreakBefore w:val="0"/>
              <w:widowControl/>
              <w:kinsoku/>
              <w:overflowPunct/>
              <w:topLinePunct w:val="0"/>
              <w:bidi w:val="0"/>
              <w:spacing w:line="32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w:t>
            </w:r>
          </w:p>
        </w:tc>
        <w:tc>
          <w:tcPr>
            <w:tcW w:w="6095" w:type="dxa"/>
            <w:vAlign w:val="center"/>
          </w:tcPr>
          <w:p w14:paraId="03A05D8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Cs/>
                <w:sz w:val="24"/>
                <w:szCs w:val="24"/>
                <w:highlight w:val="none"/>
                <w:lang w:val="zh-CN"/>
              </w:rPr>
              <w:t>设备保障</w:t>
            </w:r>
            <w:r>
              <w:rPr>
                <w:rFonts w:hint="eastAsia" w:ascii="宋体" w:hAnsi="宋体" w:eastAsia="宋体" w:cs="宋体"/>
                <w:sz w:val="24"/>
                <w:szCs w:val="24"/>
              </w:rPr>
              <w:t>（0-</w:t>
            </w:r>
            <w:r>
              <w:rPr>
                <w:rFonts w:hint="eastAsia" w:ascii="宋体" w:hAnsi="宋体" w:eastAsia="宋体" w:cs="宋体"/>
                <w:sz w:val="24"/>
                <w:szCs w:val="24"/>
                <w:lang w:val="en-US" w:eastAsia="zh-CN"/>
              </w:rPr>
              <w:t>10分</w:t>
            </w:r>
            <w:r>
              <w:rPr>
                <w:rFonts w:hint="eastAsia" w:ascii="宋体" w:hAnsi="宋体" w:eastAsia="宋体" w:cs="宋体"/>
                <w:sz w:val="24"/>
                <w:szCs w:val="24"/>
              </w:rPr>
              <w:t>）：</w:t>
            </w:r>
          </w:p>
          <w:p w14:paraId="215A00C5">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1、投标人拟投入本项目的车辆配置及数量符合项目采购需求的得7分。</w:t>
            </w:r>
          </w:p>
          <w:p w14:paraId="1ED9325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20" w:lineRule="exact"/>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按国家规定必须上牌的车辆在投标文件中须同时提供车辆行驶证、车辆登记证及购置发票原件扫描件，按国家规定无需上牌的车辆，须提供购置发票；租赁的须提供租赁合同原件扫描件及收据原件扫描件，未提供或提供不全不得分）</w:t>
            </w:r>
          </w:p>
          <w:p w14:paraId="398178C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2、投标人自有应急车辆：①总质量18吨及以上的道路污染清除车；②总质量18吨及以上的多功能抑尘车。以上每项得1分，最高得2分。</w:t>
            </w:r>
          </w:p>
          <w:p w14:paraId="5BA618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（须同时提供车辆登记证、车辆行驶证及购置发票原件扫描件，未提供或提供不全不得分）</w:t>
            </w:r>
          </w:p>
          <w:p w14:paraId="0F31F8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Cs/>
                <w:sz w:val="24"/>
                <w:szCs w:val="24"/>
                <w:highlight w:val="none"/>
                <w:lang w:val="zh-CN"/>
              </w:rPr>
            </w:pPr>
            <w:r>
              <w:rPr>
                <w:rFonts w:hint="eastAsia" w:ascii="宋体" w:hAnsi="宋体" w:eastAsia="宋体" w:cs="宋体"/>
                <w:i w:val="0"/>
                <w:iCs w:val="0"/>
                <w:color w:val="000000"/>
                <w:kern w:val="0"/>
                <w:sz w:val="24"/>
                <w:szCs w:val="24"/>
                <w:u w:val="none"/>
                <w:lang w:val="en-US" w:eastAsia="zh-CN" w:bidi="ar"/>
              </w:rPr>
              <w:t>3、投标人自有应急设备：①滑移装载机；②剪叉式高空作业平台或登高车；③除雪设备。以上每项得1分，最高得3分。（须提供购置发票及设备实物照片，未提供或提供不全不得分）</w:t>
            </w:r>
          </w:p>
        </w:tc>
        <w:tc>
          <w:tcPr>
            <w:tcW w:w="731" w:type="dxa"/>
            <w:vAlign w:val="center"/>
          </w:tcPr>
          <w:p w14:paraId="3D824472">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rPr>
            </w:pPr>
            <w:r>
              <w:rPr>
                <w:rFonts w:hint="eastAsia" w:ascii="宋体" w:hAnsi="宋体" w:eastAsia="宋体" w:cs="宋体"/>
                <w:bCs/>
                <w:sz w:val="24"/>
                <w:szCs w:val="24"/>
                <w:highlight w:val="none"/>
                <w:lang w:val="en-US" w:eastAsia="zh-CN"/>
              </w:rPr>
              <w:t>12</w:t>
            </w:r>
          </w:p>
        </w:tc>
        <w:tc>
          <w:tcPr>
            <w:tcW w:w="1222" w:type="dxa"/>
            <w:vAlign w:val="center"/>
          </w:tcPr>
          <w:p w14:paraId="0C593D46">
            <w:pPr>
              <w:pStyle w:val="132"/>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客观分</w:t>
            </w:r>
          </w:p>
        </w:tc>
        <w:tc>
          <w:tcPr>
            <w:tcW w:w="1718" w:type="dxa"/>
            <w:vAlign w:val="center"/>
          </w:tcPr>
          <w:p w14:paraId="50F06F74">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lang w:val="zh-CN"/>
              </w:rPr>
              <w:t>设备保障</w:t>
            </w:r>
          </w:p>
        </w:tc>
      </w:tr>
      <w:tr w14:paraId="6D61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13125710">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7</w:t>
            </w:r>
          </w:p>
        </w:tc>
        <w:tc>
          <w:tcPr>
            <w:tcW w:w="6095" w:type="dxa"/>
            <w:vAlign w:val="center"/>
          </w:tcPr>
          <w:p w14:paraId="5833187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人员配置（0-</w:t>
            </w:r>
            <w:r>
              <w:rPr>
                <w:rFonts w:hint="eastAsia" w:ascii="宋体" w:hAnsi="宋体" w:eastAsia="宋体" w:cs="宋体"/>
                <w:sz w:val="24"/>
                <w:szCs w:val="24"/>
                <w:lang w:val="en-US" w:eastAsia="zh-CN"/>
              </w:rPr>
              <w:t>3分</w:t>
            </w:r>
            <w:r>
              <w:rPr>
                <w:rFonts w:hint="eastAsia" w:ascii="宋体" w:hAnsi="宋体" w:eastAsia="宋体" w:cs="宋体"/>
                <w:sz w:val="24"/>
                <w:szCs w:val="24"/>
              </w:rPr>
              <w:t>）：</w:t>
            </w:r>
          </w:p>
          <w:p w14:paraId="31BE739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拟派本项目人员配置计划（数量）符合项目采购需求，人员数量安排合理、分工明确的得3分，人员数量安排及分工基本合理、明确的得2分，人员数量安排及分工一般的得1分，人员数量安排及分工不合理或未提供的不得分。</w:t>
            </w:r>
          </w:p>
        </w:tc>
        <w:tc>
          <w:tcPr>
            <w:tcW w:w="731" w:type="dxa"/>
            <w:vAlign w:val="center"/>
          </w:tcPr>
          <w:p w14:paraId="6E374EC8">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lang w:val="en-US" w:eastAsia="zh-CN" w:bidi="ar-SA"/>
              </w:rPr>
            </w:pPr>
            <w:r>
              <w:rPr>
                <w:rFonts w:hint="eastAsia" w:ascii="宋体" w:hAnsi="宋体" w:eastAsia="宋体" w:cs="宋体"/>
                <w:bCs/>
                <w:sz w:val="24"/>
                <w:szCs w:val="24"/>
                <w:highlight w:val="none"/>
                <w:lang w:val="en-US" w:eastAsia="zh-CN"/>
              </w:rPr>
              <w:t>3</w:t>
            </w:r>
          </w:p>
        </w:tc>
        <w:tc>
          <w:tcPr>
            <w:tcW w:w="1222" w:type="dxa"/>
            <w:vAlign w:val="center"/>
          </w:tcPr>
          <w:p w14:paraId="44D0E8E0">
            <w:pPr>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主观分</w:t>
            </w:r>
          </w:p>
        </w:tc>
        <w:tc>
          <w:tcPr>
            <w:tcW w:w="1718" w:type="dxa"/>
            <w:vAlign w:val="center"/>
          </w:tcPr>
          <w:p w14:paraId="7F099D97">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人员配置</w:t>
            </w:r>
          </w:p>
        </w:tc>
      </w:tr>
      <w:tr w14:paraId="3978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1291AB7D">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8</w:t>
            </w:r>
          </w:p>
        </w:tc>
        <w:tc>
          <w:tcPr>
            <w:tcW w:w="6095" w:type="dxa"/>
            <w:vAlign w:val="center"/>
          </w:tcPr>
          <w:p w14:paraId="3488DE3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4"/>
                <w:szCs w:val="24"/>
              </w:rPr>
            </w:pPr>
            <w:r>
              <w:rPr>
                <w:rFonts w:hint="eastAsia" w:ascii="宋体" w:hAnsi="宋体" w:eastAsia="宋体" w:cs="宋体"/>
                <w:bCs/>
                <w:kern w:val="0"/>
                <w:sz w:val="24"/>
                <w:szCs w:val="24"/>
                <w:highlight w:val="none"/>
                <w:lang w:val="en-US" w:eastAsia="zh-CN"/>
              </w:rPr>
              <w:t>项目团队</w:t>
            </w:r>
            <w:r>
              <w:rPr>
                <w:rFonts w:hint="eastAsia" w:ascii="宋体" w:hAnsi="宋体" w:eastAsia="宋体" w:cs="宋体"/>
                <w:sz w:val="24"/>
                <w:szCs w:val="24"/>
              </w:rPr>
              <w:t>（0-</w:t>
            </w:r>
            <w:r>
              <w:rPr>
                <w:rFonts w:hint="eastAsia" w:ascii="宋体" w:hAnsi="宋体" w:eastAsia="宋体" w:cs="宋体"/>
                <w:sz w:val="24"/>
                <w:szCs w:val="24"/>
                <w:lang w:val="en-US" w:eastAsia="zh-CN"/>
              </w:rPr>
              <w:t>12分</w:t>
            </w:r>
            <w:r>
              <w:rPr>
                <w:rFonts w:hint="eastAsia" w:ascii="宋体" w:hAnsi="宋体" w:eastAsia="宋体" w:cs="宋体"/>
                <w:sz w:val="24"/>
                <w:szCs w:val="24"/>
              </w:rPr>
              <w:t>）：</w:t>
            </w:r>
          </w:p>
          <w:p w14:paraId="5BE313E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1、响应人具有政府部门颁发的职业技能等级认定能力资质，其中认定范围为环卫相关岗位的得3 分。</w:t>
            </w:r>
          </w:p>
          <w:p w14:paraId="03D8931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2、本项目的项目经理情况</w:t>
            </w:r>
            <w:r>
              <w:rPr>
                <w:rFonts w:hint="eastAsia" w:ascii="宋体" w:hAnsi="宋体" w:eastAsia="宋体" w:cs="宋体"/>
                <w:sz w:val="24"/>
                <w:szCs w:val="24"/>
              </w:rPr>
              <w:t>（0-</w:t>
            </w:r>
            <w:r>
              <w:rPr>
                <w:rFonts w:hint="eastAsia" w:ascii="宋体" w:hAnsi="宋体" w:eastAsia="宋体" w:cs="宋体"/>
                <w:sz w:val="24"/>
                <w:szCs w:val="24"/>
                <w:lang w:val="en-US" w:eastAsia="zh-CN"/>
              </w:rPr>
              <w:t>3分</w:t>
            </w:r>
            <w:r>
              <w:rPr>
                <w:rFonts w:hint="eastAsia" w:ascii="宋体" w:hAnsi="宋体" w:eastAsia="宋体" w:cs="宋体"/>
                <w:sz w:val="24"/>
                <w:szCs w:val="24"/>
              </w:rPr>
              <w:t>）</w:t>
            </w:r>
            <w:r>
              <w:rPr>
                <w:rFonts w:hint="eastAsia" w:ascii="宋体" w:hAnsi="宋体" w:eastAsia="宋体" w:cs="宋体"/>
                <w:i w:val="0"/>
                <w:iCs w:val="0"/>
                <w:color w:val="000000"/>
                <w:kern w:val="0"/>
                <w:sz w:val="24"/>
                <w:szCs w:val="24"/>
                <w:u w:val="none"/>
                <w:lang w:val="en-US" w:eastAsia="zh-CN" w:bidi="ar"/>
              </w:rPr>
              <w:t>：投标人拟派本项目的项目经理具有本科及以上学历，且获得过市级及以上政府部门颁发的环卫类相关荣誉的得3分。</w:t>
            </w:r>
          </w:p>
          <w:p w14:paraId="0C97D00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3、本项目的卫生督导员情况</w:t>
            </w:r>
            <w:r>
              <w:rPr>
                <w:rFonts w:hint="eastAsia" w:ascii="宋体" w:hAnsi="宋体" w:eastAsia="宋体" w:cs="宋体"/>
                <w:sz w:val="24"/>
                <w:szCs w:val="24"/>
              </w:rPr>
              <w:t>（0-</w:t>
            </w:r>
            <w:r>
              <w:rPr>
                <w:rFonts w:hint="eastAsia" w:ascii="宋体" w:hAnsi="宋体" w:eastAsia="宋体" w:cs="宋体"/>
                <w:sz w:val="24"/>
                <w:szCs w:val="24"/>
                <w:lang w:val="en-US" w:eastAsia="zh-CN"/>
              </w:rPr>
              <w:t>3分</w:t>
            </w:r>
            <w:r>
              <w:rPr>
                <w:rFonts w:hint="eastAsia" w:ascii="宋体" w:hAnsi="宋体" w:eastAsia="宋体" w:cs="宋体"/>
                <w:sz w:val="24"/>
                <w:szCs w:val="24"/>
              </w:rPr>
              <w:t>）</w:t>
            </w:r>
            <w:r>
              <w:rPr>
                <w:rFonts w:hint="eastAsia" w:ascii="宋体" w:hAnsi="宋体" w:eastAsia="宋体" w:cs="宋体"/>
                <w:i w:val="0"/>
                <w:iCs w:val="0"/>
                <w:color w:val="000000"/>
                <w:kern w:val="0"/>
                <w:sz w:val="24"/>
                <w:szCs w:val="24"/>
                <w:u w:val="none"/>
                <w:lang w:val="en-US" w:eastAsia="zh-CN" w:bidi="ar"/>
              </w:rPr>
              <w:t>：投标人拟派本项目的卫生督导员具有高级环卫项目质量管理师证书，且获得过市级及以上政府部门颁发的环卫类相关荣誉的得3分。</w:t>
            </w:r>
          </w:p>
          <w:p w14:paraId="46A5BB5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4、本项目的有害生物防制员情况</w:t>
            </w:r>
            <w:r>
              <w:rPr>
                <w:rFonts w:hint="eastAsia" w:ascii="宋体" w:hAnsi="宋体" w:eastAsia="宋体" w:cs="宋体"/>
                <w:sz w:val="24"/>
                <w:szCs w:val="24"/>
              </w:rPr>
              <w:t>（0-</w:t>
            </w:r>
            <w:r>
              <w:rPr>
                <w:rFonts w:hint="eastAsia" w:ascii="宋体" w:hAnsi="宋体" w:eastAsia="宋体" w:cs="宋体"/>
                <w:sz w:val="24"/>
                <w:szCs w:val="24"/>
                <w:lang w:val="en-US" w:eastAsia="zh-CN"/>
              </w:rPr>
              <w:t>3分</w:t>
            </w:r>
            <w:r>
              <w:rPr>
                <w:rFonts w:hint="eastAsia" w:ascii="宋体" w:hAnsi="宋体" w:eastAsia="宋体" w:cs="宋体"/>
                <w:sz w:val="24"/>
                <w:szCs w:val="24"/>
              </w:rPr>
              <w:t>）</w:t>
            </w:r>
            <w:r>
              <w:rPr>
                <w:rFonts w:hint="eastAsia" w:ascii="宋体" w:hAnsi="宋体" w:eastAsia="宋体" w:cs="宋体"/>
                <w:i w:val="0"/>
                <w:iCs w:val="0"/>
                <w:color w:val="000000"/>
                <w:kern w:val="0"/>
                <w:sz w:val="24"/>
                <w:szCs w:val="24"/>
                <w:u w:val="none"/>
                <w:lang w:val="en-US" w:eastAsia="zh-CN" w:bidi="ar"/>
              </w:rPr>
              <w:t>：投标人拟派本项目有害生物防制员的具有有害生物防制初级证书的得1分，中级的得2分，高级的得3分。</w:t>
            </w:r>
          </w:p>
          <w:p w14:paraId="37FCE46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【须提供证书扫描件、近三个月投标单位为其缴纳的社保证明，未提供不得分】</w:t>
            </w:r>
          </w:p>
        </w:tc>
        <w:tc>
          <w:tcPr>
            <w:tcW w:w="731" w:type="dxa"/>
            <w:vAlign w:val="center"/>
          </w:tcPr>
          <w:p w14:paraId="63CBF214">
            <w:pPr>
              <w:keepNext w:val="0"/>
              <w:keepLines w:val="0"/>
              <w:pageBreakBefore w:val="0"/>
              <w:kinsoku/>
              <w:overflowPunct/>
              <w:topLinePunct w:val="0"/>
              <w:bidi w:val="0"/>
              <w:spacing w:line="320" w:lineRule="exact"/>
              <w:jc w:val="center"/>
              <w:outlineLvl w:val="0"/>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12</w:t>
            </w:r>
          </w:p>
        </w:tc>
        <w:tc>
          <w:tcPr>
            <w:tcW w:w="1222" w:type="dxa"/>
            <w:vAlign w:val="center"/>
          </w:tcPr>
          <w:p w14:paraId="6C369BE3">
            <w:pPr>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客观分</w:t>
            </w:r>
          </w:p>
        </w:tc>
        <w:tc>
          <w:tcPr>
            <w:tcW w:w="1718" w:type="dxa"/>
            <w:vAlign w:val="center"/>
          </w:tcPr>
          <w:p w14:paraId="7861993E">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项目团队</w:t>
            </w:r>
          </w:p>
        </w:tc>
      </w:tr>
      <w:tr w14:paraId="719C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4E5E4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val="en-US" w:eastAsia="zh-CN"/>
              </w:rPr>
              <w:t>9</w:t>
            </w:r>
          </w:p>
        </w:tc>
        <w:tc>
          <w:tcPr>
            <w:tcW w:w="6095" w:type="dxa"/>
            <w:vAlign w:val="center"/>
          </w:tcPr>
          <w:p w14:paraId="15D692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管理制度（0-3分）</w:t>
            </w:r>
          </w:p>
          <w:p w14:paraId="46494F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投标</w:t>
            </w:r>
            <w:r>
              <w:rPr>
                <w:rFonts w:hint="eastAsia" w:ascii="宋体" w:hAnsi="宋体" w:eastAsia="宋体" w:cs="宋体"/>
                <w:i w:val="0"/>
                <w:iCs w:val="0"/>
                <w:color w:val="000000"/>
                <w:sz w:val="24"/>
                <w:szCs w:val="24"/>
                <w:highlight w:val="none"/>
                <w:u w:val="none"/>
              </w:rPr>
              <w:t>人内部管理制度内容完善，制定有员工管理制度、培训教育制度、企业财务制度的，极优的得</w:t>
            </w: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rPr>
              <w:t>分，良好的得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分，有相关制度且制度尚属合理的得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 xml:space="preserve"> 分。</w:t>
            </w:r>
          </w:p>
        </w:tc>
        <w:tc>
          <w:tcPr>
            <w:tcW w:w="731" w:type="dxa"/>
            <w:vAlign w:val="center"/>
          </w:tcPr>
          <w:p w14:paraId="375D0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w:t>
            </w:r>
          </w:p>
        </w:tc>
        <w:tc>
          <w:tcPr>
            <w:tcW w:w="1222" w:type="dxa"/>
            <w:vAlign w:val="center"/>
          </w:tcPr>
          <w:p w14:paraId="32465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rPr>
              <w:t>主观</w:t>
            </w:r>
          </w:p>
        </w:tc>
        <w:tc>
          <w:tcPr>
            <w:tcW w:w="1718" w:type="dxa"/>
            <w:vAlign w:val="center"/>
          </w:tcPr>
          <w:p w14:paraId="15B49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管理制度</w:t>
            </w:r>
          </w:p>
        </w:tc>
      </w:tr>
      <w:tr w14:paraId="3C68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540FFD1F">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10</w:t>
            </w:r>
          </w:p>
        </w:tc>
        <w:tc>
          <w:tcPr>
            <w:tcW w:w="6095" w:type="dxa"/>
            <w:vAlign w:val="center"/>
          </w:tcPr>
          <w:p w14:paraId="2581920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应急保障方案（0-</w:t>
            </w:r>
            <w:r>
              <w:rPr>
                <w:rFonts w:hint="eastAsia" w:ascii="宋体" w:hAnsi="宋体" w:eastAsia="宋体" w:cs="宋体"/>
                <w:sz w:val="24"/>
                <w:szCs w:val="24"/>
                <w:lang w:val="en-US" w:eastAsia="zh-CN"/>
              </w:rPr>
              <w:t>12分</w:t>
            </w:r>
            <w:r>
              <w:rPr>
                <w:rFonts w:hint="eastAsia" w:ascii="宋体" w:hAnsi="宋体" w:eastAsia="宋体" w:cs="宋体"/>
                <w:sz w:val="24"/>
                <w:szCs w:val="24"/>
              </w:rPr>
              <w:t>）：</w:t>
            </w:r>
          </w:p>
          <w:p w14:paraId="6F6C12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防汛抗台保障</w:t>
            </w:r>
            <w:r>
              <w:rPr>
                <w:rFonts w:hint="eastAsia" w:ascii="宋体" w:hAnsi="宋体" w:eastAsia="宋体" w:cs="宋体"/>
                <w:i w:val="0"/>
                <w:iCs w:val="0"/>
                <w:color w:val="000000"/>
                <w:sz w:val="24"/>
                <w:szCs w:val="24"/>
                <w:highlight w:val="none"/>
                <w:u w:val="none"/>
                <w:lang w:val="en-US" w:eastAsia="zh-CN"/>
              </w:rPr>
              <w:t>方案</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u w:val="none"/>
              </w:rPr>
              <w:t>防汛抗台保障</w:t>
            </w:r>
            <w:r>
              <w:rPr>
                <w:rFonts w:hint="eastAsia" w:ascii="宋体" w:hAnsi="宋体" w:eastAsia="宋体" w:cs="宋体"/>
                <w:i w:val="0"/>
                <w:iCs w:val="0"/>
                <w:color w:val="000000"/>
                <w:sz w:val="24"/>
                <w:szCs w:val="24"/>
                <w:highlight w:val="none"/>
                <w:u w:val="none"/>
                <w:lang w:val="en-US" w:eastAsia="zh-CN"/>
              </w:rPr>
              <w:t>方案</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w:t>
            </w: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lang w:eastAsia="zh-CN"/>
              </w:rPr>
              <w:t>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04B343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rPr>
              <w:t>防雪抗冻保障</w:t>
            </w:r>
            <w:r>
              <w:rPr>
                <w:rFonts w:hint="eastAsia" w:ascii="宋体" w:hAnsi="宋体" w:eastAsia="宋体" w:cs="宋体"/>
                <w:i w:val="0"/>
                <w:iCs w:val="0"/>
                <w:color w:val="000000"/>
                <w:sz w:val="24"/>
                <w:szCs w:val="24"/>
                <w:highlight w:val="none"/>
                <w:u w:val="none"/>
                <w:lang w:val="en-US" w:eastAsia="zh-CN"/>
              </w:rPr>
              <w:t>方案</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u w:val="none"/>
              </w:rPr>
              <w:t>防雪抗冻保障</w:t>
            </w:r>
            <w:r>
              <w:rPr>
                <w:rFonts w:hint="eastAsia" w:ascii="宋体" w:hAnsi="宋体" w:eastAsia="宋体" w:cs="宋体"/>
                <w:i w:val="0"/>
                <w:iCs w:val="0"/>
                <w:color w:val="000000"/>
                <w:sz w:val="24"/>
                <w:szCs w:val="24"/>
                <w:highlight w:val="none"/>
                <w:u w:val="none"/>
                <w:lang w:val="en-US" w:eastAsia="zh-CN"/>
              </w:rPr>
              <w:t>方案</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w:t>
            </w: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lang w:eastAsia="zh-CN"/>
              </w:rPr>
              <w:t>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3AE866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突发情况保障</w:t>
            </w:r>
            <w:r>
              <w:rPr>
                <w:rFonts w:hint="eastAsia" w:ascii="宋体" w:hAnsi="宋体" w:eastAsia="宋体" w:cs="宋体"/>
                <w:i w:val="0"/>
                <w:iCs w:val="0"/>
                <w:color w:val="000000"/>
                <w:sz w:val="24"/>
                <w:szCs w:val="24"/>
                <w:highlight w:val="none"/>
                <w:u w:val="none"/>
                <w:lang w:val="en-US" w:eastAsia="zh-CN"/>
              </w:rPr>
              <w:t>方案</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u w:val="none"/>
              </w:rPr>
              <w:t>突发情况保障</w:t>
            </w:r>
            <w:r>
              <w:rPr>
                <w:rFonts w:hint="eastAsia" w:ascii="宋体" w:hAnsi="宋体" w:eastAsia="宋体" w:cs="宋体"/>
                <w:i w:val="0"/>
                <w:iCs w:val="0"/>
                <w:color w:val="000000"/>
                <w:sz w:val="24"/>
                <w:szCs w:val="24"/>
                <w:highlight w:val="none"/>
                <w:u w:val="none"/>
                <w:lang w:val="en-US" w:eastAsia="zh-CN"/>
              </w:rPr>
              <w:t>方案</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w:t>
            </w: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lang w:eastAsia="zh-CN"/>
              </w:rPr>
              <w:t>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1680A8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rPr>
              <w:t>重大检查及各项创建活动保障方案</w:t>
            </w:r>
            <w:r>
              <w:rPr>
                <w:rFonts w:hint="eastAsia" w:ascii="宋体" w:hAnsi="宋体" w:eastAsia="宋体" w:cs="宋体"/>
                <w:b w:val="0"/>
                <w:bCs w:val="0"/>
                <w:sz w:val="24"/>
                <w:szCs w:val="24"/>
                <w:highlight w:val="none"/>
                <w:lang w:val="en-US" w:eastAsia="zh-CN"/>
              </w:rPr>
              <w:t>（0-3分）：</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sz w:val="24"/>
                <w:szCs w:val="24"/>
                <w:u w:val="none"/>
              </w:rPr>
              <w:t>重大检查及各项创建活动保障方案</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w:t>
            </w: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lang w:eastAsia="zh-CN"/>
              </w:rPr>
              <w:t>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tc>
        <w:tc>
          <w:tcPr>
            <w:tcW w:w="731" w:type="dxa"/>
            <w:vAlign w:val="center"/>
          </w:tcPr>
          <w:p w14:paraId="7A5E4740">
            <w:pPr>
              <w:keepNext w:val="0"/>
              <w:keepLines w:val="0"/>
              <w:pageBreakBefore w:val="0"/>
              <w:kinsoku/>
              <w:overflowPunct/>
              <w:topLinePunct w:val="0"/>
              <w:bidi w:val="0"/>
              <w:spacing w:line="320" w:lineRule="exact"/>
              <w:jc w:val="center"/>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w:t>
            </w:r>
          </w:p>
        </w:tc>
        <w:tc>
          <w:tcPr>
            <w:tcW w:w="1222" w:type="dxa"/>
            <w:vAlign w:val="center"/>
          </w:tcPr>
          <w:p w14:paraId="251BFBD7">
            <w:pPr>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主观分</w:t>
            </w:r>
          </w:p>
        </w:tc>
        <w:tc>
          <w:tcPr>
            <w:tcW w:w="1718" w:type="dxa"/>
            <w:vAlign w:val="center"/>
          </w:tcPr>
          <w:p w14:paraId="70DD50DA">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应急保障方案</w:t>
            </w:r>
          </w:p>
        </w:tc>
      </w:tr>
      <w:tr w14:paraId="5A45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3CAD0B11">
            <w:pPr>
              <w:keepNext w:val="0"/>
              <w:keepLines w:val="0"/>
              <w:pageBreakBefore w:val="0"/>
              <w:kinsoku/>
              <w:overflowPunct/>
              <w:topLinePunct w:val="0"/>
              <w:bidi w:val="0"/>
              <w:spacing w:line="320" w:lineRule="exact"/>
              <w:jc w:val="center"/>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6095" w:type="dxa"/>
            <w:vAlign w:val="center"/>
          </w:tcPr>
          <w:p w14:paraId="18658A4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车辆维修保养（0-</w:t>
            </w:r>
            <w:r>
              <w:rPr>
                <w:rFonts w:hint="eastAsia" w:ascii="宋体" w:hAnsi="宋体" w:eastAsia="宋体" w:cs="宋体"/>
                <w:sz w:val="24"/>
                <w:szCs w:val="24"/>
                <w:lang w:val="en-US" w:eastAsia="zh-CN"/>
              </w:rPr>
              <w:t>5分</w:t>
            </w:r>
            <w:r>
              <w:rPr>
                <w:rFonts w:hint="eastAsia" w:ascii="宋体" w:hAnsi="宋体" w:eastAsia="宋体" w:cs="宋体"/>
                <w:sz w:val="24"/>
                <w:szCs w:val="24"/>
              </w:rPr>
              <w:t>）：</w:t>
            </w:r>
          </w:p>
          <w:p w14:paraId="085421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b w:val="0"/>
                <w:bCs w:val="0"/>
                <w:sz w:val="24"/>
                <w:szCs w:val="24"/>
                <w:highlight w:val="none"/>
              </w:rPr>
              <w:t>根据投标人针对本项目提供的</w:t>
            </w:r>
            <w:r>
              <w:rPr>
                <w:rFonts w:hint="eastAsia" w:ascii="宋体" w:hAnsi="宋体" w:eastAsia="宋体" w:cs="宋体"/>
                <w:i w:val="0"/>
                <w:iCs w:val="0"/>
                <w:color w:val="000000"/>
                <w:kern w:val="0"/>
                <w:sz w:val="24"/>
                <w:szCs w:val="24"/>
                <w:u w:val="none"/>
                <w:lang w:val="en-US" w:eastAsia="zh-CN" w:bidi="ar"/>
              </w:rPr>
              <w:t>车辆维修保养方案</w:t>
            </w:r>
            <w:r>
              <w:rPr>
                <w:rFonts w:hint="eastAsia" w:ascii="宋体" w:hAnsi="宋体" w:eastAsia="宋体" w:cs="宋体"/>
                <w:i w:val="0"/>
                <w:iCs w:val="0"/>
                <w:color w:val="000000"/>
                <w:sz w:val="24"/>
                <w:szCs w:val="24"/>
                <w:highlight w:val="none"/>
                <w:u w:val="none"/>
                <w:lang w:eastAsia="zh-CN"/>
              </w:rPr>
              <w:t>是否</w:t>
            </w:r>
            <w:r>
              <w:rPr>
                <w:rFonts w:hint="eastAsia" w:ascii="宋体" w:hAnsi="宋体" w:eastAsia="宋体" w:cs="宋体"/>
                <w:i w:val="0"/>
                <w:iCs w:val="0"/>
                <w:color w:val="000000"/>
                <w:sz w:val="24"/>
                <w:szCs w:val="24"/>
                <w:highlight w:val="none"/>
                <w:u w:val="none"/>
              </w:rPr>
              <w:t>切合本项目实际服务要求，针对性强，操作性强</w:t>
            </w:r>
            <w:r>
              <w:rPr>
                <w:rFonts w:hint="eastAsia" w:ascii="宋体" w:hAnsi="宋体" w:eastAsia="宋体" w:cs="宋体"/>
                <w:i w:val="0"/>
                <w:iCs w:val="0"/>
                <w:color w:val="000000"/>
                <w:sz w:val="24"/>
                <w:szCs w:val="24"/>
                <w:highlight w:val="none"/>
                <w:u w:val="none"/>
                <w:lang w:eastAsia="zh-CN"/>
              </w:rPr>
              <w:t>进行打分</w:t>
            </w:r>
            <w:r>
              <w:rPr>
                <w:rFonts w:hint="eastAsia" w:ascii="宋体" w:hAnsi="宋体" w:eastAsia="宋体" w:cs="宋体"/>
                <w:b w:val="0"/>
                <w:bCs w:val="0"/>
                <w:sz w:val="24"/>
                <w:szCs w:val="24"/>
                <w:highlight w:val="none"/>
                <w:lang w:eastAsia="zh-CN"/>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切合本项目实际服务要求，针对性强，</w:t>
            </w:r>
            <w:r>
              <w:rPr>
                <w:rFonts w:hint="eastAsia" w:ascii="宋体" w:hAnsi="宋体" w:eastAsia="宋体" w:cs="宋体"/>
                <w:i w:val="0"/>
                <w:iCs w:val="0"/>
                <w:color w:val="000000"/>
                <w:sz w:val="24"/>
                <w:szCs w:val="24"/>
                <w:highlight w:val="none"/>
                <w:u w:val="none"/>
                <w:lang w:eastAsia="zh-CN"/>
              </w:rPr>
              <w:t>操作性强的得3分</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性较强，操作性较强的得</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切合本项目实际服务要求，</w:t>
            </w:r>
            <w:r>
              <w:rPr>
                <w:rFonts w:hint="eastAsia" w:ascii="宋体" w:hAnsi="宋体" w:eastAsia="宋体" w:cs="宋体"/>
                <w:i w:val="0"/>
                <w:iCs w:val="0"/>
                <w:color w:val="000000"/>
                <w:sz w:val="24"/>
                <w:szCs w:val="24"/>
                <w:highlight w:val="none"/>
                <w:u w:val="none"/>
                <w:lang w:eastAsia="zh-CN"/>
              </w:rPr>
              <w:t>针对</w:t>
            </w:r>
            <w:r>
              <w:rPr>
                <w:rFonts w:hint="eastAsia" w:ascii="宋体" w:hAnsi="宋体" w:eastAsia="宋体" w:cs="宋体"/>
                <w:i w:val="0"/>
                <w:iCs w:val="0"/>
                <w:color w:val="000000"/>
                <w:sz w:val="24"/>
                <w:szCs w:val="24"/>
                <w:highlight w:val="none"/>
                <w:u w:val="none"/>
              </w:rPr>
              <w:t>性一般，操作性一般的得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w:t>
            </w:r>
            <w:r>
              <w:rPr>
                <w:rFonts w:hint="eastAsia" w:ascii="宋体" w:hAnsi="宋体" w:eastAsia="宋体" w:cs="宋体"/>
                <w:i w:val="0"/>
                <w:iCs w:val="0"/>
                <w:color w:val="000000"/>
                <w:sz w:val="24"/>
                <w:szCs w:val="24"/>
                <w:highlight w:val="none"/>
                <w:u w:val="none"/>
                <w:lang w:eastAsia="zh-CN"/>
              </w:rPr>
              <w:t>方案</w:t>
            </w:r>
            <w:r>
              <w:rPr>
                <w:rFonts w:hint="eastAsia" w:ascii="宋体" w:hAnsi="宋体" w:eastAsia="宋体" w:cs="宋体"/>
                <w:i w:val="0"/>
                <w:iCs w:val="0"/>
                <w:color w:val="000000"/>
                <w:sz w:val="24"/>
                <w:szCs w:val="24"/>
                <w:highlight w:val="none"/>
                <w:u w:val="none"/>
              </w:rPr>
              <w:t>不</w:t>
            </w:r>
            <w:r>
              <w:rPr>
                <w:rFonts w:hint="eastAsia" w:ascii="宋体" w:hAnsi="宋体" w:eastAsia="宋体" w:cs="宋体"/>
                <w:i w:val="0"/>
                <w:iCs w:val="0"/>
                <w:color w:val="000000"/>
                <w:sz w:val="24"/>
                <w:szCs w:val="24"/>
                <w:highlight w:val="none"/>
                <w:u w:val="none"/>
                <w:lang w:eastAsia="zh-CN"/>
              </w:rPr>
              <w:t>合理</w:t>
            </w:r>
            <w:r>
              <w:rPr>
                <w:rFonts w:hint="eastAsia" w:ascii="宋体" w:hAnsi="宋体" w:eastAsia="宋体" w:cs="宋体"/>
                <w:i w:val="0"/>
                <w:iCs w:val="0"/>
                <w:color w:val="000000"/>
                <w:sz w:val="24"/>
                <w:szCs w:val="24"/>
                <w:highlight w:val="none"/>
                <w:u w:val="none"/>
              </w:rPr>
              <w:t>或未提供的不得分。</w:t>
            </w:r>
          </w:p>
          <w:p w14:paraId="63064F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b w:val="0"/>
                <w:bCs w:val="0"/>
                <w:sz w:val="24"/>
                <w:szCs w:val="24"/>
                <w:highlight w:val="none"/>
              </w:rPr>
              <w:t>投标人</w:t>
            </w:r>
            <w:r>
              <w:rPr>
                <w:rFonts w:hint="eastAsia" w:ascii="宋体" w:hAnsi="宋体" w:eastAsia="宋体" w:cs="宋体"/>
                <w:b w:val="0"/>
                <w:bCs w:val="0"/>
                <w:sz w:val="24"/>
                <w:szCs w:val="24"/>
                <w:highlight w:val="none"/>
                <w:lang w:eastAsia="zh-CN"/>
              </w:rPr>
              <w:t>为本项目</w:t>
            </w:r>
            <w:r>
              <w:rPr>
                <w:rFonts w:hint="eastAsia" w:ascii="宋体" w:hAnsi="宋体" w:eastAsia="宋体" w:cs="宋体"/>
                <w:i w:val="0"/>
                <w:iCs w:val="0"/>
                <w:color w:val="000000"/>
                <w:kern w:val="0"/>
                <w:sz w:val="24"/>
                <w:szCs w:val="24"/>
                <w:u w:val="none"/>
                <w:lang w:val="en-US" w:eastAsia="zh-CN" w:bidi="ar"/>
              </w:rPr>
              <w:t>配置环卫作业车辆专业维修人员且该人员具有车辆维修资格证书的得2分。（须提供相关证书及近三个月投标单位为其缴纳的社保证明原件扫描件，未提供或提供不全不得分）</w:t>
            </w:r>
          </w:p>
        </w:tc>
        <w:tc>
          <w:tcPr>
            <w:tcW w:w="731" w:type="dxa"/>
            <w:vAlign w:val="center"/>
          </w:tcPr>
          <w:p w14:paraId="60D09382">
            <w:pPr>
              <w:keepNext w:val="0"/>
              <w:keepLines w:val="0"/>
              <w:pageBreakBefore w:val="0"/>
              <w:kinsoku/>
              <w:overflowPunct/>
              <w:topLinePunct w:val="0"/>
              <w:bidi w:val="0"/>
              <w:spacing w:line="320" w:lineRule="exact"/>
              <w:jc w:val="center"/>
              <w:outlineLvl w:val="0"/>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w:t>
            </w:r>
          </w:p>
        </w:tc>
        <w:tc>
          <w:tcPr>
            <w:tcW w:w="1222" w:type="dxa"/>
            <w:vAlign w:val="center"/>
          </w:tcPr>
          <w:p w14:paraId="43E5E365">
            <w:pPr>
              <w:keepNext w:val="0"/>
              <w:keepLines w:val="0"/>
              <w:pageBreakBefore w:val="0"/>
              <w:kinsoku/>
              <w:overflowPunct/>
              <w:topLinePunct w:val="0"/>
              <w:bidi w:val="0"/>
              <w:snapToGrid w:val="0"/>
              <w:spacing w:before="0" w:line="320" w:lineRule="exact"/>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主观分</w:t>
            </w:r>
          </w:p>
        </w:tc>
        <w:tc>
          <w:tcPr>
            <w:tcW w:w="1718" w:type="dxa"/>
            <w:vAlign w:val="center"/>
          </w:tcPr>
          <w:p w14:paraId="2DBCE919">
            <w:pPr>
              <w:keepNext w:val="0"/>
              <w:keepLines w:val="0"/>
              <w:pageBreakBefore w:val="0"/>
              <w:kinsoku/>
              <w:overflowPunct/>
              <w:topLinePunct w:val="0"/>
              <w:bidi w:val="0"/>
              <w:spacing w:line="320" w:lineRule="exact"/>
              <w:jc w:val="center"/>
              <w:outlineLvl w:val="0"/>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车辆维修保养</w:t>
            </w:r>
          </w:p>
        </w:tc>
      </w:tr>
      <w:tr w14:paraId="07F3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52F8B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w:t>
            </w:r>
          </w:p>
        </w:tc>
        <w:tc>
          <w:tcPr>
            <w:tcW w:w="6095" w:type="dxa"/>
            <w:vAlign w:val="top"/>
          </w:tcPr>
          <w:p w14:paraId="2F7A2E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有效投标报价的最低价作为评标基准价，其最低报价为满分；按［投标报价得分=（评标基准价/投标报价）*</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0］的计算公式计算。</w:t>
            </w:r>
          </w:p>
          <w:p w14:paraId="1A04A2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评标过程中，不得去掉报价中的最高报价和最低报价。</w:t>
            </w:r>
          </w:p>
        </w:tc>
        <w:tc>
          <w:tcPr>
            <w:tcW w:w="731" w:type="dxa"/>
            <w:vAlign w:val="center"/>
          </w:tcPr>
          <w:p w14:paraId="6098A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0</w:t>
            </w:r>
          </w:p>
        </w:tc>
        <w:tc>
          <w:tcPr>
            <w:tcW w:w="1222" w:type="dxa"/>
            <w:vAlign w:val="center"/>
          </w:tcPr>
          <w:p w14:paraId="2BC89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718" w:type="dxa"/>
            <w:vAlign w:val="center"/>
          </w:tcPr>
          <w:p w14:paraId="057D06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报价</w:t>
            </w:r>
          </w:p>
        </w:tc>
      </w:tr>
    </w:tbl>
    <w:p w14:paraId="7C7F5018">
      <w:pPr>
        <w:rPr>
          <w:color w:val="auto"/>
          <w:highlight w:val="none"/>
        </w:rPr>
      </w:pPr>
    </w:p>
    <w:p w14:paraId="3B98974E">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67F15909">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0F195F9">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F1333EB">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EBB9CA1">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5E74B9A8">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F0354D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DD9E09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2A8AEF8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F14F2A1">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1ACCE5F">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D760214">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33AA4DC">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BD385D4">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5CC2042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267330">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01DA731">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CA3E9D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574E3A7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F26AA65">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963CE7E">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lang w:val="en-US" w:eastAsia="zh-CN"/>
        </w:rPr>
        <w:t>1名</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
        </w:rPr>
        <w:t>。</w:t>
      </w:r>
    </w:p>
    <w:p w14:paraId="44F57D88">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8DDA85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A90EF73">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753EC552">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424E3FD">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164B048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56F8870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761F4C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3F88E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11816E4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D71207E">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7F8552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CE832D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14:paraId="32F2D18C">
      <w:pPr>
        <w:spacing w:line="360" w:lineRule="auto"/>
        <w:ind w:firstLine="480" w:firstLineChars="200"/>
        <w:rPr>
          <w:color w:val="auto"/>
          <w:highlight w:val="none"/>
        </w:rPr>
      </w:pPr>
      <w:r>
        <w:rPr>
          <w:rFonts w:hint="eastAsia" w:ascii="宋体" w:hAnsi="宋体" w:cs="宋体"/>
          <w:color w:val="auto"/>
          <w:kern w:val="0"/>
          <w:sz w:val="24"/>
          <w:highlight w:val="none"/>
        </w:rPr>
        <w:t>4.2.9投标人提供虚假材料投标的；</w:t>
      </w:r>
    </w:p>
    <w:p w14:paraId="285DBC3B">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4.2.10投标人有恶意串通、妨碍其他投标人的竞争行为、损害采购人或者其他投标人的合法权益情形的；</w:t>
      </w:r>
    </w:p>
    <w:p w14:paraId="2F0AEB24">
      <w:pPr>
        <w:spacing w:line="360" w:lineRule="auto"/>
        <w:ind w:firstLine="480" w:firstLineChars="200"/>
        <w:rPr>
          <w:color w:val="auto"/>
          <w:highlight w:val="none"/>
        </w:rPr>
      </w:pPr>
      <w:r>
        <w:rPr>
          <w:rFonts w:hint="eastAsia" w:ascii="宋体" w:hAnsi="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0EB97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791BFD4B">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投标文件不满足招标文件的其它实质性要求的；</w:t>
      </w:r>
    </w:p>
    <w:p w14:paraId="41D10CE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0BE8A7B4">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77765730">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1FBD27D">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04C6B73E">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67070FB">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32AB3483">
      <w:pPr>
        <w:pStyle w:val="25"/>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6D0A4B92">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F0212E8">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D9C134A">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79CE2E2">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8B8F29C">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4A4023E9">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AE884D">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7AF9F9A">
      <w:pPr>
        <w:pStyle w:val="25"/>
        <w:snapToGrid w:val="0"/>
        <w:spacing w:line="360" w:lineRule="auto"/>
        <w:ind w:firstLine="0" w:firstLineChars="0"/>
        <w:rPr>
          <w:rFonts w:cs="宋体"/>
          <w:color w:val="auto"/>
          <w:highlight w:val="none"/>
        </w:rPr>
      </w:pPr>
    </w:p>
    <w:bookmarkEnd w:id="27"/>
    <w:p w14:paraId="3DE52417">
      <w:pPr>
        <w:rPr>
          <w:rFonts w:hint="eastAsia" w:ascii="宋体" w:hAnsi="宋体" w:cs="宋体"/>
          <w:b/>
          <w:color w:val="auto"/>
          <w:sz w:val="36"/>
          <w:szCs w:val="36"/>
          <w:highlight w:val="none"/>
        </w:rPr>
      </w:pPr>
      <w:bookmarkStart w:id="393" w:name="第五部分"/>
      <w:bookmarkStart w:id="394" w:name="_Toc86217003"/>
      <w:r>
        <w:rPr>
          <w:rFonts w:hint="eastAsia" w:ascii="宋体" w:hAnsi="宋体" w:cs="宋体"/>
          <w:b/>
          <w:color w:val="auto"/>
          <w:sz w:val="36"/>
          <w:szCs w:val="36"/>
          <w:highlight w:val="none"/>
        </w:rPr>
        <w:br w:type="page"/>
      </w:r>
    </w:p>
    <w:p w14:paraId="078AC88A">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23C17B1">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665DF09">
      <w:pPr>
        <w:spacing w:line="480" w:lineRule="auto"/>
        <w:jc w:val="center"/>
        <w:rPr>
          <w:rFonts w:ascii="宋体" w:hAnsi="宋体" w:cs="宋体"/>
          <w:b/>
          <w:color w:val="auto"/>
          <w:sz w:val="28"/>
          <w:szCs w:val="28"/>
          <w:highlight w:val="none"/>
        </w:rPr>
      </w:pPr>
    </w:p>
    <w:p w14:paraId="0D2A07F5">
      <w:pPr>
        <w:spacing w:line="480" w:lineRule="auto"/>
        <w:jc w:val="center"/>
        <w:rPr>
          <w:rFonts w:ascii="宋体" w:hAnsi="宋体" w:cs="宋体"/>
          <w:b/>
          <w:color w:val="auto"/>
          <w:sz w:val="24"/>
          <w:highlight w:val="none"/>
        </w:rPr>
      </w:pPr>
    </w:p>
    <w:p w14:paraId="207FF183">
      <w:pPr>
        <w:spacing w:line="480" w:lineRule="auto"/>
        <w:jc w:val="center"/>
        <w:rPr>
          <w:rFonts w:ascii="宋体" w:hAnsi="宋体" w:cs="宋体"/>
          <w:b/>
          <w:color w:val="auto"/>
          <w:sz w:val="24"/>
          <w:highlight w:val="none"/>
        </w:rPr>
      </w:pPr>
    </w:p>
    <w:p w14:paraId="6760E83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0BB92D3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5A098441">
      <w:pPr>
        <w:pStyle w:val="703"/>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3A239E8F">
      <w:pPr>
        <w:spacing w:before="120" w:line="22" w:lineRule="atLeast"/>
        <w:rPr>
          <w:rFonts w:ascii="宋体" w:hAnsi="宋体" w:cs="宋体"/>
          <w:color w:val="auto"/>
          <w:sz w:val="24"/>
          <w:highlight w:val="none"/>
        </w:rPr>
      </w:pPr>
    </w:p>
    <w:p w14:paraId="0386B1D7">
      <w:pPr>
        <w:pStyle w:val="86"/>
        <w:rPr>
          <w:color w:val="auto"/>
          <w:highlight w:val="none"/>
        </w:rPr>
      </w:pPr>
    </w:p>
    <w:p w14:paraId="61612912">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7717892">
      <w:pPr>
        <w:pStyle w:val="600"/>
        <w:spacing w:before="120" w:line="22" w:lineRule="atLeast"/>
        <w:rPr>
          <w:rFonts w:ascii="宋体" w:hAnsi="宋体" w:eastAsia="宋体" w:cs="宋体"/>
          <w:color w:val="auto"/>
          <w:szCs w:val="24"/>
          <w:highlight w:val="none"/>
        </w:rPr>
      </w:pPr>
    </w:p>
    <w:p w14:paraId="072B5B80">
      <w:pPr>
        <w:pStyle w:val="600"/>
        <w:spacing w:before="120" w:line="22" w:lineRule="atLeast"/>
        <w:rPr>
          <w:rFonts w:ascii="宋体" w:hAnsi="宋体" w:eastAsia="宋体" w:cs="宋体"/>
          <w:color w:val="auto"/>
          <w:szCs w:val="24"/>
          <w:highlight w:val="none"/>
        </w:rPr>
      </w:pPr>
    </w:p>
    <w:p w14:paraId="2561E48A">
      <w:pPr>
        <w:rPr>
          <w:rFonts w:ascii="宋体" w:hAnsi="宋体" w:cs="宋体"/>
          <w:color w:val="auto"/>
          <w:sz w:val="24"/>
          <w:highlight w:val="none"/>
        </w:rPr>
      </w:pPr>
    </w:p>
    <w:p w14:paraId="37894DF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2980A951">
      <w:pPr>
        <w:spacing w:before="120" w:line="22" w:lineRule="atLeast"/>
        <w:rPr>
          <w:rFonts w:ascii="宋体" w:hAnsi="宋体" w:cs="宋体"/>
          <w:color w:val="auto"/>
          <w:sz w:val="24"/>
          <w:highlight w:val="none"/>
        </w:rPr>
      </w:pPr>
    </w:p>
    <w:p w14:paraId="47EC3ED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4D32F98C">
      <w:pPr>
        <w:spacing w:before="120" w:line="22" w:lineRule="atLeast"/>
        <w:rPr>
          <w:rFonts w:ascii="宋体" w:hAnsi="宋体" w:cs="宋体"/>
          <w:color w:val="auto"/>
          <w:sz w:val="24"/>
          <w:highlight w:val="none"/>
        </w:rPr>
      </w:pPr>
    </w:p>
    <w:p w14:paraId="379C41FB">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009C1706">
      <w:pPr>
        <w:spacing w:before="120" w:line="22" w:lineRule="atLeast"/>
        <w:rPr>
          <w:rFonts w:ascii="宋体" w:hAnsi="宋体" w:cs="宋体"/>
          <w:color w:val="auto"/>
          <w:sz w:val="24"/>
          <w:highlight w:val="none"/>
        </w:rPr>
      </w:pPr>
    </w:p>
    <w:p w14:paraId="7F2BF6AD">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927AAFF">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15BCE372">
      <w:pPr>
        <w:rPr>
          <w:rFonts w:ascii="宋体" w:hAnsi="宋体" w:cs="宋体"/>
          <w:b/>
          <w:color w:val="auto"/>
          <w:sz w:val="24"/>
          <w:highlight w:val="none"/>
        </w:rPr>
      </w:pPr>
    </w:p>
    <w:p w14:paraId="0A6E4450">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433F77DF">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74E67270">
      <w:pPr>
        <w:spacing w:line="560" w:lineRule="exact"/>
        <w:ind w:firstLine="482" w:firstLineChars="200"/>
        <w:outlineLvl w:val="0"/>
        <w:rPr>
          <w:rFonts w:ascii="宋体" w:hAnsi="宋体"/>
          <w:color w:val="auto"/>
          <w:sz w:val="24"/>
          <w:highlight w:val="none"/>
        </w:rPr>
      </w:pPr>
      <w:bookmarkStart w:id="395" w:name="_Toc20421"/>
      <w:bookmarkStart w:id="396" w:name="_Toc28855"/>
      <w:bookmarkStart w:id="397" w:name="_Toc19273"/>
      <w:bookmarkStart w:id="398" w:name="_Toc22967"/>
      <w:bookmarkStart w:id="399" w:name="_Toc153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47C1170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59CD6A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7CE4D66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7203388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009BF1D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799A003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240693B9">
      <w:pPr>
        <w:spacing w:line="560" w:lineRule="exact"/>
        <w:ind w:firstLine="482" w:firstLineChars="200"/>
        <w:outlineLvl w:val="0"/>
        <w:rPr>
          <w:rFonts w:ascii="宋体" w:hAnsi="宋体"/>
          <w:b/>
          <w:color w:val="auto"/>
          <w:sz w:val="24"/>
          <w:highlight w:val="none"/>
        </w:rPr>
      </w:pPr>
      <w:bookmarkStart w:id="400" w:name="_Toc6311"/>
      <w:bookmarkStart w:id="401" w:name="_Toc22185"/>
      <w:bookmarkStart w:id="402" w:name="_Toc18585"/>
      <w:bookmarkStart w:id="403" w:name="_Toc6773"/>
      <w:bookmarkStart w:id="404" w:name="_Toc2918"/>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2B5DF481">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E79B99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2ED2206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4E314ED4">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54AA0530">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否）涉及货物。若涉及货物的的，则：</w:t>
      </w:r>
    </w:p>
    <w:p w14:paraId="1995EB0A">
      <w:pPr>
        <w:spacing w:line="560" w:lineRule="exact"/>
        <w:ind w:firstLine="480" w:firstLineChars="200"/>
        <w:rPr>
          <w:rFonts w:ascii="宋体" w:hAnsi="宋体" w:cs="宋体"/>
          <w:color w:val="auto"/>
          <w:sz w:val="24"/>
          <w:highlight w:val="none"/>
          <w:u w:val="single"/>
        </w:rPr>
      </w:pPr>
      <w:bookmarkStart w:id="405" w:name="_Toc13918"/>
      <w:bookmarkStart w:id="406" w:name="_Toc21124"/>
      <w:bookmarkStart w:id="407" w:name="_Toc1386"/>
      <w:bookmarkStart w:id="408" w:name="_Toc4929"/>
      <w:bookmarkStart w:id="409" w:name="_Toc5635"/>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66A7F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47681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70B8EE">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5"/>
      <w:bookmarkEnd w:id="406"/>
      <w:bookmarkEnd w:id="407"/>
      <w:bookmarkEnd w:id="408"/>
      <w:bookmarkEnd w:id="409"/>
    </w:p>
    <w:p w14:paraId="3D73715B">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10D0834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2A4A199C">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0DD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C53A14">
            <w:pPr>
              <w:pStyle w:val="321"/>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64520B3F">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3A866500">
            <w:pPr>
              <w:pStyle w:val="321"/>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71A5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D97521D">
            <w:pPr>
              <w:pStyle w:val="321"/>
              <w:spacing w:line="560" w:lineRule="exact"/>
              <w:ind w:firstLine="200"/>
              <w:jc w:val="center"/>
              <w:rPr>
                <w:rFonts w:hAnsi="宋体"/>
                <w:color w:val="auto"/>
                <w:sz w:val="24"/>
                <w:szCs w:val="24"/>
                <w:highlight w:val="none"/>
              </w:rPr>
            </w:pPr>
          </w:p>
        </w:tc>
        <w:tc>
          <w:tcPr>
            <w:tcW w:w="3402" w:type="dxa"/>
            <w:vAlign w:val="center"/>
          </w:tcPr>
          <w:p w14:paraId="1136060B">
            <w:pPr>
              <w:pStyle w:val="321"/>
              <w:spacing w:line="560" w:lineRule="exact"/>
              <w:ind w:firstLine="200"/>
              <w:jc w:val="center"/>
              <w:rPr>
                <w:rFonts w:hAnsi="宋体"/>
                <w:color w:val="auto"/>
                <w:sz w:val="24"/>
                <w:szCs w:val="24"/>
                <w:highlight w:val="none"/>
              </w:rPr>
            </w:pPr>
          </w:p>
        </w:tc>
        <w:tc>
          <w:tcPr>
            <w:tcW w:w="2552" w:type="dxa"/>
            <w:vAlign w:val="center"/>
          </w:tcPr>
          <w:p w14:paraId="60928FDD">
            <w:pPr>
              <w:pStyle w:val="321"/>
              <w:spacing w:line="560" w:lineRule="exact"/>
              <w:ind w:firstLine="200"/>
              <w:jc w:val="center"/>
              <w:rPr>
                <w:rFonts w:hAnsi="宋体"/>
                <w:color w:val="auto"/>
                <w:sz w:val="24"/>
                <w:szCs w:val="24"/>
                <w:highlight w:val="none"/>
              </w:rPr>
            </w:pPr>
          </w:p>
        </w:tc>
      </w:tr>
      <w:tr w14:paraId="48C1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FA93A3">
            <w:pPr>
              <w:pStyle w:val="321"/>
              <w:spacing w:line="560" w:lineRule="exact"/>
              <w:ind w:firstLine="200"/>
              <w:jc w:val="center"/>
              <w:rPr>
                <w:rFonts w:hAnsi="宋体"/>
                <w:color w:val="auto"/>
                <w:sz w:val="24"/>
                <w:szCs w:val="24"/>
                <w:highlight w:val="none"/>
              </w:rPr>
            </w:pPr>
          </w:p>
        </w:tc>
        <w:tc>
          <w:tcPr>
            <w:tcW w:w="3402" w:type="dxa"/>
            <w:vAlign w:val="center"/>
          </w:tcPr>
          <w:p w14:paraId="78FE7FBF">
            <w:pPr>
              <w:pStyle w:val="321"/>
              <w:spacing w:line="560" w:lineRule="exact"/>
              <w:ind w:firstLine="200"/>
              <w:jc w:val="center"/>
              <w:rPr>
                <w:rFonts w:hAnsi="宋体"/>
                <w:color w:val="auto"/>
                <w:sz w:val="24"/>
                <w:szCs w:val="24"/>
                <w:highlight w:val="none"/>
              </w:rPr>
            </w:pPr>
          </w:p>
        </w:tc>
        <w:tc>
          <w:tcPr>
            <w:tcW w:w="2552" w:type="dxa"/>
            <w:vAlign w:val="center"/>
          </w:tcPr>
          <w:p w14:paraId="5677B0AE">
            <w:pPr>
              <w:pStyle w:val="321"/>
              <w:spacing w:line="560" w:lineRule="exact"/>
              <w:ind w:firstLine="200"/>
              <w:jc w:val="center"/>
              <w:rPr>
                <w:rFonts w:hAnsi="宋体"/>
                <w:color w:val="auto"/>
                <w:sz w:val="24"/>
                <w:szCs w:val="24"/>
                <w:highlight w:val="none"/>
              </w:rPr>
            </w:pPr>
          </w:p>
        </w:tc>
      </w:tr>
      <w:tr w14:paraId="5F4B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271F490">
            <w:pPr>
              <w:pStyle w:val="321"/>
              <w:spacing w:line="560" w:lineRule="exact"/>
              <w:ind w:firstLine="200"/>
              <w:jc w:val="center"/>
              <w:rPr>
                <w:rFonts w:hAnsi="宋体"/>
                <w:color w:val="auto"/>
                <w:sz w:val="24"/>
                <w:szCs w:val="24"/>
                <w:highlight w:val="none"/>
              </w:rPr>
            </w:pPr>
          </w:p>
        </w:tc>
        <w:tc>
          <w:tcPr>
            <w:tcW w:w="3402" w:type="dxa"/>
            <w:vAlign w:val="center"/>
          </w:tcPr>
          <w:p w14:paraId="78C02016">
            <w:pPr>
              <w:pStyle w:val="321"/>
              <w:spacing w:line="560" w:lineRule="exact"/>
              <w:ind w:firstLine="200"/>
              <w:jc w:val="center"/>
              <w:rPr>
                <w:rFonts w:hAnsi="宋体"/>
                <w:color w:val="auto"/>
                <w:sz w:val="24"/>
                <w:szCs w:val="24"/>
                <w:highlight w:val="none"/>
              </w:rPr>
            </w:pPr>
          </w:p>
        </w:tc>
        <w:tc>
          <w:tcPr>
            <w:tcW w:w="2552" w:type="dxa"/>
            <w:vAlign w:val="center"/>
          </w:tcPr>
          <w:p w14:paraId="7D9BDBC8">
            <w:pPr>
              <w:pStyle w:val="321"/>
              <w:spacing w:line="560" w:lineRule="exact"/>
              <w:ind w:firstLine="200"/>
              <w:jc w:val="center"/>
              <w:rPr>
                <w:rFonts w:hAnsi="宋体"/>
                <w:color w:val="auto"/>
                <w:sz w:val="24"/>
                <w:szCs w:val="24"/>
                <w:highlight w:val="none"/>
              </w:rPr>
            </w:pPr>
          </w:p>
        </w:tc>
      </w:tr>
      <w:tr w14:paraId="77FD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FB35426">
            <w:pPr>
              <w:pStyle w:val="321"/>
              <w:spacing w:line="560" w:lineRule="exact"/>
              <w:ind w:firstLine="200"/>
              <w:jc w:val="center"/>
              <w:rPr>
                <w:rFonts w:hAnsi="宋体"/>
                <w:color w:val="auto"/>
                <w:sz w:val="24"/>
                <w:szCs w:val="24"/>
                <w:highlight w:val="none"/>
              </w:rPr>
            </w:pPr>
          </w:p>
        </w:tc>
        <w:tc>
          <w:tcPr>
            <w:tcW w:w="3402" w:type="dxa"/>
            <w:vAlign w:val="center"/>
          </w:tcPr>
          <w:p w14:paraId="4DB02C0B">
            <w:pPr>
              <w:pStyle w:val="321"/>
              <w:spacing w:line="560" w:lineRule="exact"/>
              <w:ind w:firstLine="200"/>
              <w:jc w:val="center"/>
              <w:rPr>
                <w:rFonts w:hAnsi="宋体"/>
                <w:color w:val="auto"/>
                <w:sz w:val="24"/>
                <w:szCs w:val="24"/>
                <w:highlight w:val="none"/>
              </w:rPr>
            </w:pPr>
          </w:p>
        </w:tc>
        <w:tc>
          <w:tcPr>
            <w:tcW w:w="2552" w:type="dxa"/>
            <w:vAlign w:val="center"/>
          </w:tcPr>
          <w:p w14:paraId="7A966DBF">
            <w:pPr>
              <w:pStyle w:val="321"/>
              <w:spacing w:line="560" w:lineRule="exact"/>
              <w:ind w:firstLine="200"/>
              <w:jc w:val="center"/>
              <w:rPr>
                <w:rFonts w:hAnsi="宋体"/>
                <w:color w:val="auto"/>
                <w:sz w:val="24"/>
                <w:szCs w:val="24"/>
                <w:highlight w:val="none"/>
              </w:rPr>
            </w:pPr>
          </w:p>
        </w:tc>
      </w:tr>
      <w:tr w14:paraId="3534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65D029A">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7939B079">
            <w:pPr>
              <w:pStyle w:val="321"/>
              <w:spacing w:line="560" w:lineRule="exact"/>
              <w:ind w:firstLine="200"/>
              <w:jc w:val="center"/>
              <w:rPr>
                <w:rFonts w:hAnsi="宋体"/>
                <w:color w:val="auto"/>
                <w:sz w:val="24"/>
                <w:szCs w:val="24"/>
                <w:highlight w:val="none"/>
              </w:rPr>
            </w:pPr>
          </w:p>
        </w:tc>
      </w:tr>
    </w:tbl>
    <w:p w14:paraId="28D7AA29">
      <w:pPr>
        <w:spacing w:line="560" w:lineRule="exact"/>
        <w:ind w:firstLine="480" w:firstLineChars="200"/>
        <w:rPr>
          <w:rFonts w:ascii="宋体" w:hAnsi="宋体"/>
          <w:color w:val="auto"/>
          <w:sz w:val="24"/>
          <w:highlight w:val="none"/>
        </w:rPr>
      </w:pPr>
      <w:bookmarkStart w:id="410" w:name="_Toc26916"/>
      <w:bookmarkStart w:id="411" w:name="_Toc30158"/>
      <w:bookmarkStart w:id="412" w:name="_Toc3654"/>
      <w:bookmarkStart w:id="413" w:name="_Toc14993"/>
      <w:bookmarkStart w:id="414" w:name="_Toc3050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74A7A1C9">
      <w:pPr>
        <w:pStyle w:val="2"/>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0"/>
    <w:bookmarkEnd w:id="411"/>
    <w:bookmarkEnd w:id="412"/>
    <w:bookmarkEnd w:id="413"/>
    <w:bookmarkEnd w:id="414"/>
    <w:p w14:paraId="5DF69361">
      <w:pPr>
        <w:pStyle w:val="960"/>
        <w:spacing w:before="0" w:beforeAutospacing="0" w:after="0" w:afterAutospacing="0" w:line="360" w:lineRule="auto"/>
        <w:ind w:firstLine="480"/>
        <w:rPr>
          <w:b/>
          <w:color w:val="auto"/>
          <w:highlight w:val="none"/>
        </w:rPr>
      </w:pPr>
      <w:bookmarkStart w:id="415" w:name="_Toc1814"/>
      <w:bookmarkStart w:id="416" w:name="_Toc22618"/>
      <w:bookmarkStart w:id="417" w:name="_Toc10340"/>
      <w:bookmarkStart w:id="418" w:name="_Toc31421"/>
      <w:bookmarkStart w:id="419" w:name="_Toc8772"/>
      <w:bookmarkStart w:id="420" w:name="_Toc4760"/>
      <w:bookmarkStart w:id="421" w:name="_Toc11108"/>
      <w:bookmarkStart w:id="422" w:name="_Toc3625"/>
      <w:r>
        <w:rPr>
          <w:rFonts w:hint="eastAsia"/>
          <w:b/>
          <w:color w:val="auto"/>
          <w:highlight w:val="none"/>
        </w:rPr>
        <w:t>1.4履约保证金</w:t>
      </w:r>
    </w:p>
    <w:p w14:paraId="5780D7B7">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04E05B67">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E1F42AE">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4DD2E6">
      <w:pPr>
        <w:pStyle w:val="2"/>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4A0722F">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5A494A7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5"/>
      <w:bookmarkEnd w:id="416"/>
      <w:bookmarkEnd w:id="417"/>
      <w:r>
        <w:rPr>
          <w:rFonts w:hint="eastAsia" w:ascii="宋体" w:hAnsi="宋体" w:cs="宋体"/>
          <w:b/>
          <w:color w:val="auto"/>
          <w:sz w:val="24"/>
          <w:highlight w:val="none"/>
        </w:rPr>
        <w:t>预付款</w:t>
      </w:r>
    </w:p>
    <w:p w14:paraId="48BBAEB2">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6329C438">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4598537">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95865E7">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1F49F702">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7395C205">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3411FCB">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46D90D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8"/>
      <w:bookmarkEnd w:id="419"/>
      <w:bookmarkEnd w:id="420"/>
      <w:bookmarkEnd w:id="421"/>
      <w:bookmarkEnd w:id="422"/>
    </w:p>
    <w:p w14:paraId="7A59E5EF">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5D7089E">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05728CEA">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694959F">
      <w:pPr>
        <w:spacing w:line="560" w:lineRule="exact"/>
        <w:ind w:firstLine="480" w:firstLineChars="200"/>
        <w:outlineLvl w:val="0"/>
        <w:rPr>
          <w:rFonts w:ascii="宋体" w:hAnsi="宋体"/>
          <w:bCs/>
          <w:color w:val="auto"/>
          <w:sz w:val="24"/>
          <w:highlight w:val="none"/>
        </w:rPr>
      </w:pPr>
      <w:bookmarkStart w:id="423" w:name="_Toc8586"/>
      <w:bookmarkStart w:id="424" w:name="_Toc3079"/>
      <w:bookmarkStart w:id="425" w:name="_Toc5698"/>
      <w:bookmarkStart w:id="426" w:name="_Toc24662"/>
      <w:bookmarkStart w:id="427" w:name="_Toc2375"/>
      <w:r>
        <w:rPr>
          <w:rFonts w:hint="eastAsia" w:ascii="宋体" w:hAnsi="宋体"/>
          <w:bCs/>
          <w:color w:val="auto"/>
          <w:sz w:val="24"/>
          <w:highlight w:val="none"/>
        </w:rPr>
        <w:t>1.7.4若服务</w:t>
      </w:r>
      <w:r>
        <w:rPr>
          <w:rFonts w:hint="eastAsia"/>
          <w:bCs/>
          <w:color w:val="auto"/>
          <w:sz w:val="24"/>
          <w:highlight w:val="none"/>
        </w:rPr>
        <w:t>涉及货物的，则货物的：</w:t>
      </w:r>
    </w:p>
    <w:p w14:paraId="5D3CB978">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DA420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C6FD0A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8A33B82">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3"/>
      <w:bookmarkEnd w:id="424"/>
      <w:bookmarkEnd w:id="425"/>
      <w:bookmarkEnd w:id="426"/>
      <w:bookmarkEnd w:id="427"/>
    </w:p>
    <w:p w14:paraId="792E923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0AAD07DA">
      <w:pPr>
        <w:pStyle w:val="2"/>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2B12FA02">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120DE0F7">
      <w:pPr>
        <w:spacing w:line="560" w:lineRule="exact"/>
        <w:ind w:firstLine="480" w:firstLineChars="200"/>
        <w:rPr>
          <w:rFonts w:ascii="宋体" w:hAnsi="宋体" w:cs="宋体"/>
          <w:color w:val="auto"/>
          <w:sz w:val="24"/>
          <w:highlight w:val="none"/>
        </w:rPr>
      </w:pPr>
      <w:bookmarkStart w:id="428" w:name="_Toc9497"/>
      <w:bookmarkStart w:id="429" w:name="_Toc32454"/>
      <w:bookmarkStart w:id="430" w:name="_Toc30329"/>
      <w:bookmarkStart w:id="431" w:name="_Toc26807"/>
      <w:bookmarkStart w:id="432" w:name="_Toc18683"/>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97C2D1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BDA78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740AE90">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8"/>
    <w:bookmarkEnd w:id="429"/>
    <w:bookmarkEnd w:id="430"/>
    <w:bookmarkEnd w:id="431"/>
    <w:bookmarkEnd w:id="432"/>
    <w:p w14:paraId="477592EB">
      <w:pPr>
        <w:spacing w:line="560" w:lineRule="exact"/>
        <w:ind w:firstLine="482" w:firstLineChars="200"/>
        <w:outlineLvl w:val="0"/>
        <w:rPr>
          <w:rFonts w:ascii="宋体" w:hAnsi="宋体" w:cs="宋体"/>
          <w:b/>
          <w:color w:val="auto"/>
          <w:sz w:val="24"/>
          <w:highlight w:val="none"/>
        </w:rPr>
      </w:pPr>
      <w:bookmarkStart w:id="433" w:name="_Toc28375"/>
      <w:bookmarkStart w:id="434" w:name="_Toc16021"/>
      <w:bookmarkStart w:id="435" w:name="_Toc15583"/>
      <w:r>
        <w:rPr>
          <w:rFonts w:hint="eastAsia" w:ascii="宋体" w:hAnsi="宋体" w:cs="宋体"/>
          <w:b/>
          <w:color w:val="auto"/>
          <w:sz w:val="24"/>
          <w:highlight w:val="none"/>
        </w:rPr>
        <w:t>1.9合同争议的解决</w:t>
      </w:r>
      <w:bookmarkEnd w:id="433"/>
      <w:bookmarkEnd w:id="434"/>
      <w:bookmarkEnd w:id="435"/>
    </w:p>
    <w:p w14:paraId="04921B97">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743917A4">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4D4CD9BA">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184984D2">
      <w:pPr>
        <w:spacing w:line="560" w:lineRule="exact"/>
        <w:ind w:firstLine="482" w:firstLineChars="200"/>
        <w:outlineLvl w:val="0"/>
        <w:rPr>
          <w:rFonts w:ascii="宋体" w:hAnsi="宋体" w:cs="宋体"/>
          <w:b/>
          <w:color w:val="auto"/>
          <w:sz w:val="24"/>
          <w:highlight w:val="none"/>
        </w:rPr>
      </w:pPr>
      <w:bookmarkStart w:id="436" w:name="_Toc15322"/>
      <w:bookmarkStart w:id="437" w:name="_Toc11173"/>
      <w:bookmarkStart w:id="438" w:name="_Toc7245"/>
      <w:r>
        <w:rPr>
          <w:rFonts w:hint="eastAsia" w:ascii="宋体" w:hAnsi="宋体" w:cs="宋体"/>
          <w:b/>
          <w:color w:val="auto"/>
          <w:sz w:val="24"/>
          <w:highlight w:val="none"/>
        </w:rPr>
        <w:t>2.0 合同生效</w:t>
      </w:r>
      <w:bookmarkEnd w:id="436"/>
      <w:bookmarkEnd w:id="437"/>
      <w:bookmarkEnd w:id="438"/>
    </w:p>
    <w:p w14:paraId="5779345E">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5FDAF04F">
      <w:pPr>
        <w:autoSpaceDE w:val="0"/>
        <w:autoSpaceDN w:val="0"/>
        <w:spacing w:line="560" w:lineRule="exact"/>
        <w:rPr>
          <w:rFonts w:ascii="宋体" w:hAnsi="宋体"/>
          <w:color w:val="auto"/>
          <w:sz w:val="24"/>
          <w:highlight w:val="none"/>
          <w:lang w:val="zh-CN"/>
        </w:rPr>
      </w:pPr>
    </w:p>
    <w:p w14:paraId="6D41F1B2">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15E2223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1F467444">
      <w:pPr>
        <w:autoSpaceDE w:val="0"/>
        <w:autoSpaceDN w:val="0"/>
        <w:spacing w:line="560" w:lineRule="exact"/>
        <w:rPr>
          <w:rFonts w:ascii="宋体" w:hAnsi="宋体"/>
          <w:color w:val="auto"/>
          <w:sz w:val="24"/>
          <w:highlight w:val="none"/>
          <w:lang w:val="zh-CN"/>
        </w:rPr>
      </w:pPr>
    </w:p>
    <w:p w14:paraId="6CE70C9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76DB36C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52D0569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1D97B06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F576AC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37A8752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54A3A56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250DFFE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251FB27D">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4C0F3043">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7DBB65C9">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193CBBFE">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4A04CF5F">
      <w:pPr>
        <w:widowControl/>
        <w:spacing w:line="560" w:lineRule="exact"/>
        <w:jc w:val="left"/>
        <w:rPr>
          <w:rFonts w:ascii="宋体" w:hAnsi="宋体"/>
          <w:b/>
          <w:color w:val="auto"/>
          <w:sz w:val="24"/>
          <w:highlight w:val="none"/>
        </w:rPr>
      </w:pPr>
    </w:p>
    <w:p w14:paraId="35945005">
      <w:pPr>
        <w:widowControl/>
        <w:adjustRightInd/>
        <w:jc w:val="left"/>
        <w:rPr>
          <w:rFonts w:ascii="宋体" w:hAnsi="宋体"/>
          <w:b/>
          <w:color w:val="auto"/>
          <w:sz w:val="24"/>
          <w:highlight w:val="none"/>
        </w:rPr>
      </w:pPr>
      <w:r>
        <w:rPr>
          <w:rFonts w:ascii="宋体" w:hAnsi="宋体"/>
          <w:b/>
          <w:color w:val="auto"/>
          <w:highlight w:val="none"/>
        </w:rPr>
        <w:br w:type="page"/>
      </w:r>
    </w:p>
    <w:p w14:paraId="15CEA7DC">
      <w:pPr>
        <w:pStyle w:val="703"/>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40A66CF">
      <w:pPr>
        <w:spacing w:line="560" w:lineRule="exact"/>
        <w:ind w:firstLine="482" w:firstLineChars="200"/>
        <w:outlineLvl w:val="0"/>
        <w:rPr>
          <w:rFonts w:ascii="宋体" w:hAnsi="宋体"/>
          <w:b/>
          <w:color w:val="auto"/>
          <w:sz w:val="24"/>
          <w:highlight w:val="none"/>
        </w:rPr>
      </w:pPr>
      <w:bookmarkStart w:id="439" w:name="_Toc31297"/>
      <w:bookmarkStart w:id="440" w:name="_Toc25079"/>
      <w:bookmarkStart w:id="441" w:name="_Toc19680"/>
      <w:bookmarkStart w:id="442" w:name="_Toc14021"/>
      <w:bookmarkStart w:id="443" w:name="_Toc5228"/>
      <w:r>
        <w:rPr>
          <w:rFonts w:ascii="宋体" w:hAnsi="宋体"/>
          <w:b/>
          <w:color w:val="auto"/>
          <w:sz w:val="24"/>
          <w:highlight w:val="none"/>
        </w:rPr>
        <w:t>2.1 定义</w:t>
      </w:r>
      <w:bookmarkEnd w:id="439"/>
      <w:bookmarkEnd w:id="440"/>
      <w:bookmarkEnd w:id="441"/>
      <w:bookmarkEnd w:id="442"/>
      <w:bookmarkEnd w:id="443"/>
    </w:p>
    <w:p w14:paraId="0E16DC68">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E124704">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E3B3800">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00E01FC9">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313015F2">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1CC6BA09">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EDBB770">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1E18FC73">
      <w:pPr>
        <w:spacing w:line="560" w:lineRule="exact"/>
        <w:ind w:firstLine="482" w:firstLineChars="200"/>
        <w:outlineLvl w:val="0"/>
        <w:rPr>
          <w:rFonts w:ascii="宋体" w:hAnsi="宋体"/>
          <w:b/>
          <w:color w:val="auto"/>
          <w:sz w:val="24"/>
          <w:highlight w:val="none"/>
        </w:rPr>
      </w:pPr>
      <w:bookmarkStart w:id="444" w:name="_Toc19539"/>
      <w:bookmarkStart w:id="445" w:name="_Toc23289"/>
      <w:bookmarkStart w:id="446" w:name="_Toc16752"/>
      <w:bookmarkStart w:id="447" w:name="_Toc3769"/>
      <w:bookmarkStart w:id="448" w:name="_Toc31402"/>
      <w:r>
        <w:rPr>
          <w:rFonts w:ascii="宋体" w:hAnsi="宋体"/>
          <w:b/>
          <w:color w:val="auto"/>
          <w:sz w:val="24"/>
          <w:highlight w:val="none"/>
        </w:rPr>
        <w:t>2.2 技术规范</w:t>
      </w:r>
      <w:bookmarkEnd w:id="444"/>
      <w:bookmarkEnd w:id="445"/>
      <w:bookmarkEnd w:id="446"/>
      <w:bookmarkEnd w:id="447"/>
      <w:bookmarkEnd w:id="448"/>
    </w:p>
    <w:p w14:paraId="3F997ED0">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EA2C823">
      <w:pPr>
        <w:spacing w:line="560" w:lineRule="exact"/>
        <w:ind w:firstLine="482" w:firstLineChars="200"/>
        <w:outlineLvl w:val="0"/>
        <w:rPr>
          <w:rFonts w:ascii="宋体" w:hAnsi="宋体"/>
          <w:b/>
          <w:color w:val="auto"/>
          <w:sz w:val="24"/>
          <w:highlight w:val="none"/>
        </w:rPr>
      </w:pPr>
      <w:bookmarkStart w:id="449" w:name="_Toc13673"/>
      <w:bookmarkStart w:id="450" w:name="_Toc9161"/>
      <w:bookmarkStart w:id="451" w:name="_Toc12412"/>
      <w:bookmarkStart w:id="452" w:name="_Toc27945"/>
      <w:bookmarkStart w:id="453" w:name="_Toc4133"/>
      <w:r>
        <w:rPr>
          <w:rFonts w:ascii="宋体" w:hAnsi="宋体"/>
          <w:b/>
          <w:color w:val="auto"/>
          <w:sz w:val="24"/>
          <w:highlight w:val="none"/>
        </w:rPr>
        <w:t>2.3 知识产权</w:t>
      </w:r>
      <w:bookmarkEnd w:id="449"/>
      <w:bookmarkEnd w:id="450"/>
      <w:bookmarkEnd w:id="451"/>
      <w:bookmarkEnd w:id="452"/>
      <w:bookmarkEnd w:id="453"/>
    </w:p>
    <w:p w14:paraId="45E4F5A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7BB1DD9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718DD6D8">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69780E48">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3DC8DD1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DD580C8">
      <w:pPr>
        <w:spacing w:line="560" w:lineRule="exact"/>
        <w:ind w:firstLine="482" w:firstLineChars="200"/>
        <w:outlineLvl w:val="0"/>
        <w:rPr>
          <w:rFonts w:ascii="宋体" w:hAnsi="宋体"/>
          <w:b/>
          <w:color w:val="auto"/>
          <w:sz w:val="24"/>
          <w:highlight w:val="none"/>
        </w:rPr>
      </w:pPr>
      <w:bookmarkStart w:id="454" w:name="_Toc31233"/>
      <w:bookmarkStart w:id="455" w:name="_Toc26555"/>
      <w:bookmarkStart w:id="456" w:name="_Toc22011"/>
      <w:bookmarkStart w:id="457" w:name="_Toc15447"/>
      <w:bookmarkStart w:id="458" w:name="_Toc32670"/>
      <w:r>
        <w:rPr>
          <w:rFonts w:ascii="宋体" w:hAnsi="宋体"/>
          <w:b/>
          <w:color w:val="auto"/>
          <w:sz w:val="24"/>
          <w:highlight w:val="none"/>
        </w:rPr>
        <w:t>2.5 结算方式和付款条件</w:t>
      </w:r>
      <w:bookmarkEnd w:id="454"/>
      <w:bookmarkEnd w:id="455"/>
      <w:bookmarkEnd w:id="456"/>
      <w:bookmarkEnd w:id="457"/>
      <w:bookmarkEnd w:id="458"/>
    </w:p>
    <w:p w14:paraId="62BA6DEB">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2517B47A">
      <w:pPr>
        <w:spacing w:line="560" w:lineRule="exact"/>
        <w:ind w:firstLine="482" w:firstLineChars="200"/>
        <w:outlineLvl w:val="0"/>
        <w:rPr>
          <w:rFonts w:ascii="宋体" w:hAnsi="宋体"/>
          <w:b/>
          <w:color w:val="auto"/>
          <w:sz w:val="24"/>
          <w:highlight w:val="none"/>
        </w:rPr>
      </w:pPr>
      <w:bookmarkStart w:id="459" w:name="_Toc30507"/>
      <w:bookmarkStart w:id="460" w:name="_Toc13467"/>
      <w:bookmarkStart w:id="461" w:name="_Toc13154"/>
      <w:bookmarkStart w:id="462" w:name="_Toc16163"/>
      <w:bookmarkStart w:id="463" w:name="_Toc18990"/>
      <w:r>
        <w:rPr>
          <w:rFonts w:ascii="宋体" w:hAnsi="宋体"/>
          <w:b/>
          <w:color w:val="auto"/>
          <w:sz w:val="24"/>
          <w:highlight w:val="none"/>
        </w:rPr>
        <w:t>2.6 技术资料和保密义务</w:t>
      </w:r>
      <w:bookmarkEnd w:id="459"/>
      <w:bookmarkEnd w:id="460"/>
      <w:bookmarkEnd w:id="461"/>
      <w:bookmarkEnd w:id="462"/>
      <w:bookmarkEnd w:id="463"/>
    </w:p>
    <w:p w14:paraId="19737993">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7E0BBA4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22F6AA7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6BF54069">
      <w:pPr>
        <w:spacing w:line="560" w:lineRule="exact"/>
        <w:ind w:firstLine="482" w:firstLineChars="200"/>
        <w:outlineLvl w:val="0"/>
        <w:rPr>
          <w:rFonts w:ascii="宋体" w:hAnsi="宋体"/>
          <w:b/>
          <w:color w:val="auto"/>
          <w:sz w:val="24"/>
          <w:highlight w:val="none"/>
        </w:rPr>
      </w:pPr>
      <w:bookmarkStart w:id="464"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4"/>
    </w:p>
    <w:p w14:paraId="3AB4DF0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47DDC69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2217A881">
      <w:pPr>
        <w:spacing w:line="560" w:lineRule="exact"/>
        <w:ind w:firstLine="482" w:firstLineChars="200"/>
        <w:outlineLvl w:val="0"/>
        <w:rPr>
          <w:rFonts w:ascii="宋体" w:hAnsi="宋体"/>
          <w:b/>
          <w:color w:val="auto"/>
          <w:sz w:val="24"/>
          <w:highlight w:val="none"/>
        </w:rPr>
      </w:pPr>
      <w:bookmarkStart w:id="465"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5"/>
    </w:p>
    <w:p w14:paraId="00A83210">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4F953114">
      <w:pPr>
        <w:spacing w:line="560" w:lineRule="exact"/>
        <w:ind w:firstLine="482" w:firstLineChars="200"/>
        <w:outlineLvl w:val="0"/>
        <w:rPr>
          <w:rFonts w:ascii="宋体" w:hAnsi="宋体"/>
          <w:b/>
          <w:color w:val="auto"/>
          <w:sz w:val="24"/>
          <w:highlight w:val="none"/>
        </w:rPr>
      </w:pPr>
      <w:bookmarkStart w:id="466"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6"/>
    </w:p>
    <w:p w14:paraId="2988BEFC">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E138C01">
      <w:pPr>
        <w:spacing w:line="560" w:lineRule="exact"/>
        <w:ind w:firstLine="482" w:firstLineChars="200"/>
        <w:outlineLvl w:val="0"/>
        <w:rPr>
          <w:rFonts w:ascii="宋体" w:hAnsi="宋体"/>
          <w:b/>
          <w:color w:val="auto"/>
          <w:sz w:val="24"/>
          <w:highlight w:val="none"/>
        </w:rPr>
      </w:pPr>
      <w:bookmarkStart w:id="467" w:name="_Toc42"/>
      <w:bookmarkStart w:id="468" w:name="_Toc26689"/>
      <w:bookmarkStart w:id="469" w:name="_Toc10663"/>
      <w:bookmarkStart w:id="470" w:name="_Toc23368"/>
      <w:bookmarkStart w:id="471" w:name="_Toc21830"/>
      <w:r>
        <w:rPr>
          <w:rFonts w:ascii="宋体" w:hAnsi="宋体"/>
          <w:b/>
          <w:color w:val="auto"/>
          <w:sz w:val="24"/>
          <w:highlight w:val="none"/>
        </w:rPr>
        <w:t>2.10 合同转让和分包</w:t>
      </w:r>
      <w:bookmarkEnd w:id="467"/>
      <w:bookmarkEnd w:id="468"/>
      <w:bookmarkEnd w:id="469"/>
      <w:bookmarkEnd w:id="470"/>
      <w:bookmarkEnd w:id="471"/>
    </w:p>
    <w:p w14:paraId="4EEF06FC">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42EBDEDE">
      <w:pPr>
        <w:spacing w:line="560" w:lineRule="exact"/>
        <w:ind w:firstLine="482" w:firstLineChars="200"/>
        <w:outlineLvl w:val="0"/>
        <w:rPr>
          <w:rFonts w:ascii="宋体" w:hAnsi="宋体"/>
          <w:b/>
          <w:color w:val="auto"/>
          <w:sz w:val="24"/>
          <w:highlight w:val="none"/>
        </w:rPr>
      </w:pPr>
      <w:bookmarkStart w:id="472" w:name="_Toc4720"/>
      <w:bookmarkStart w:id="473" w:name="_Toc14371"/>
      <w:bookmarkStart w:id="474" w:name="_Toc32494"/>
      <w:bookmarkStart w:id="475" w:name="_Toc25571"/>
      <w:bookmarkStart w:id="476" w:name="_Toc26633"/>
      <w:r>
        <w:rPr>
          <w:rFonts w:ascii="宋体" w:hAnsi="宋体"/>
          <w:b/>
          <w:color w:val="auto"/>
          <w:sz w:val="24"/>
          <w:highlight w:val="none"/>
        </w:rPr>
        <w:t>2.11 不可抗力</w:t>
      </w:r>
      <w:bookmarkEnd w:id="472"/>
      <w:bookmarkEnd w:id="473"/>
      <w:bookmarkEnd w:id="474"/>
      <w:bookmarkEnd w:id="475"/>
      <w:bookmarkEnd w:id="476"/>
    </w:p>
    <w:p w14:paraId="6DD1C502">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37FE02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7BC8015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2E7CB55">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1705139">
      <w:pPr>
        <w:spacing w:line="560" w:lineRule="exact"/>
        <w:ind w:firstLine="482" w:firstLineChars="200"/>
        <w:outlineLvl w:val="0"/>
        <w:rPr>
          <w:rFonts w:ascii="宋体" w:hAnsi="宋体"/>
          <w:b/>
          <w:color w:val="auto"/>
          <w:sz w:val="24"/>
          <w:highlight w:val="none"/>
        </w:rPr>
      </w:pPr>
      <w:bookmarkStart w:id="477" w:name="_Toc3638"/>
      <w:bookmarkStart w:id="478" w:name="_Toc25783"/>
      <w:bookmarkStart w:id="479" w:name="_Toc23854"/>
      <w:bookmarkStart w:id="480" w:name="_Toc14115"/>
      <w:bookmarkStart w:id="481" w:name="_Toc24465"/>
      <w:r>
        <w:rPr>
          <w:rFonts w:ascii="宋体" w:hAnsi="宋体"/>
          <w:b/>
          <w:color w:val="auto"/>
          <w:sz w:val="24"/>
          <w:highlight w:val="none"/>
        </w:rPr>
        <w:t>2.12 税费</w:t>
      </w:r>
      <w:bookmarkEnd w:id="477"/>
      <w:bookmarkEnd w:id="478"/>
      <w:bookmarkEnd w:id="479"/>
      <w:bookmarkEnd w:id="480"/>
      <w:bookmarkEnd w:id="481"/>
    </w:p>
    <w:p w14:paraId="5CE8CD46">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6A17E0E7">
      <w:pPr>
        <w:spacing w:line="560" w:lineRule="exact"/>
        <w:ind w:firstLine="482" w:firstLineChars="200"/>
        <w:outlineLvl w:val="0"/>
        <w:rPr>
          <w:rFonts w:ascii="宋体" w:hAnsi="宋体"/>
          <w:b/>
          <w:color w:val="auto"/>
          <w:sz w:val="24"/>
          <w:highlight w:val="none"/>
        </w:rPr>
      </w:pPr>
      <w:bookmarkStart w:id="482" w:name="_Toc26883"/>
      <w:bookmarkStart w:id="483" w:name="_Toc14814"/>
      <w:bookmarkStart w:id="484" w:name="_Toc7315"/>
      <w:bookmarkStart w:id="485" w:name="_Toc30105"/>
      <w:bookmarkStart w:id="486" w:name="_Toc25525"/>
      <w:r>
        <w:rPr>
          <w:rFonts w:ascii="宋体" w:hAnsi="宋体"/>
          <w:b/>
          <w:color w:val="auto"/>
          <w:sz w:val="24"/>
          <w:highlight w:val="none"/>
        </w:rPr>
        <w:t>2.13 乙方破产</w:t>
      </w:r>
      <w:bookmarkEnd w:id="482"/>
      <w:bookmarkEnd w:id="483"/>
      <w:bookmarkEnd w:id="484"/>
      <w:bookmarkEnd w:id="485"/>
      <w:bookmarkEnd w:id="486"/>
    </w:p>
    <w:p w14:paraId="311BDC07">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14D4D7C8">
      <w:pPr>
        <w:spacing w:line="560" w:lineRule="exact"/>
        <w:ind w:firstLine="482" w:firstLineChars="200"/>
        <w:outlineLvl w:val="0"/>
        <w:rPr>
          <w:rFonts w:ascii="宋体" w:hAnsi="宋体"/>
          <w:b/>
          <w:color w:val="auto"/>
          <w:sz w:val="24"/>
          <w:highlight w:val="none"/>
        </w:rPr>
      </w:pPr>
      <w:bookmarkStart w:id="487" w:name="_Toc2016"/>
      <w:bookmarkStart w:id="488" w:name="_Toc1123"/>
      <w:bookmarkStart w:id="489" w:name="_Toc23323"/>
      <w:r>
        <w:rPr>
          <w:rFonts w:ascii="宋体" w:hAnsi="宋体"/>
          <w:b/>
          <w:color w:val="auto"/>
          <w:sz w:val="24"/>
          <w:highlight w:val="none"/>
        </w:rPr>
        <w:t>2.14 合同中止、终止</w:t>
      </w:r>
      <w:bookmarkEnd w:id="487"/>
      <w:bookmarkEnd w:id="488"/>
      <w:bookmarkEnd w:id="489"/>
    </w:p>
    <w:p w14:paraId="4466C1F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352BDDF3">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EEE761C">
      <w:pPr>
        <w:spacing w:line="560" w:lineRule="exact"/>
        <w:ind w:firstLine="482" w:firstLineChars="200"/>
        <w:outlineLvl w:val="0"/>
        <w:rPr>
          <w:rFonts w:ascii="宋体" w:hAnsi="宋体"/>
          <w:b/>
          <w:color w:val="auto"/>
          <w:sz w:val="24"/>
          <w:highlight w:val="none"/>
        </w:rPr>
      </w:pPr>
      <w:bookmarkStart w:id="490" w:name="_Toc14525"/>
      <w:bookmarkStart w:id="491" w:name="_Toc17363"/>
      <w:bookmarkStart w:id="492" w:name="_Toc1969"/>
      <w:r>
        <w:rPr>
          <w:rFonts w:ascii="宋体" w:hAnsi="宋体"/>
          <w:b/>
          <w:color w:val="auto"/>
          <w:sz w:val="24"/>
          <w:highlight w:val="none"/>
        </w:rPr>
        <w:t>2.15 检验和验收</w:t>
      </w:r>
      <w:bookmarkEnd w:id="490"/>
      <w:bookmarkEnd w:id="491"/>
      <w:bookmarkEnd w:id="492"/>
    </w:p>
    <w:p w14:paraId="4D361146">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2E418312">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24E1ECF">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2A00B9CD">
      <w:pPr>
        <w:spacing w:line="560" w:lineRule="exact"/>
        <w:ind w:firstLine="482" w:firstLineChars="200"/>
        <w:outlineLvl w:val="0"/>
        <w:rPr>
          <w:rFonts w:ascii="宋体" w:hAnsi="宋体"/>
          <w:b/>
          <w:color w:val="auto"/>
          <w:sz w:val="24"/>
          <w:highlight w:val="none"/>
        </w:rPr>
      </w:pPr>
      <w:bookmarkStart w:id="493" w:name="_Toc9808"/>
      <w:bookmarkStart w:id="494" w:name="_Toc25198"/>
      <w:bookmarkStart w:id="495" w:name="_Toc2308"/>
      <w:bookmarkStart w:id="496" w:name="_Toc31892"/>
      <w:bookmarkStart w:id="497" w:name="_Toc12666"/>
      <w:r>
        <w:rPr>
          <w:rFonts w:ascii="宋体" w:hAnsi="宋体"/>
          <w:b/>
          <w:color w:val="auto"/>
          <w:sz w:val="24"/>
          <w:highlight w:val="none"/>
        </w:rPr>
        <w:t>2.16 通知和送达</w:t>
      </w:r>
      <w:bookmarkEnd w:id="493"/>
      <w:bookmarkEnd w:id="494"/>
      <w:bookmarkEnd w:id="495"/>
      <w:bookmarkEnd w:id="496"/>
      <w:bookmarkEnd w:id="497"/>
    </w:p>
    <w:p w14:paraId="78E4B5B3">
      <w:pPr>
        <w:spacing w:line="560" w:lineRule="exact"/>
        <w:ind w:firstLine="480" w:firstLineChars="200"/>
        <w:rPr>
          <w:rFonts w:ascii="宋体" w:hAnsi="宋体"/>
          <w:color w:val="auto"/>
          <w:sz w:val="24"/>
          <w:highlight w:val="none"/>
        </w:rPr>
      </w:pPr>
      <w:bookmarkStart w:id="498" w:name="_Toc18401"/>
      <w:bookmarkStart w:id="499"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791B981F">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8"/>
      <w:bookmarkEnd w:id="499"/>
    </w:p>
    <w:p w14:paraId="32A7E675">
      <w:pPr>
        <w:spacing w:line="560" w:lineRule="exact"/>
        <w:ind w:firstLine="482" w:firstLineChars="200"/>
        <w:outlineLvl w:val="0"/>
        <w:rPr>
          <w:rFonts w:ascii="宋体" w:hAnsi="宋体"/>
          <w:b/>
          <w:color w:val="auto"/>
          <w:sz w:val="24"/>
          <w:highlight w:val="none"/>
        </w:rPr>
      </w:pPr>
      <w:bookmarkStart w:id="500" w:name="_Toc28906"/>
      <w:bookmarkStart w:id="501" w:name="_Toc12254"/>
      <w:bookmarkStart w:id="502" w:name="_Toc5063"/>
      <w:bookmarkStart w:id="503" w:name="_Toc27644"/>
      <w:bookmarkStart w:id="504"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0"/>
      <w:bookmarkEnd w:id="501"/>
      <w:bookmarkEnd w:id="502"/>
      <w:bookmarkEnd w:id="503"/>
      <w:bookmarkEnd w:id="504"/>
    </w:p>
    <w:p w14:paraId="6E40E075">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9EFCD0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0F9A894D">
      <w:pPr>
        <w:spacing w:line="560" w:lineRule="exact"/>
        <w:ind w:firstLine="482" w:firstLineChars="200"/>
        <w:outlineLvl w:val="0"/>
        <w:rPr>
          <w:rFonts w:ascii="宋体" w:hAnsi="宋体" w:cs="宋体"/>
          <w:b/>
          <w:color w:val="auto"/>
          <w:sz w:val="24"/>
          <w:highlight w:val="none"/>
        </w:rPr>
      </w:pPr>
      <w:bookmarkStart w:id="505" w:name="_Toc4355"/>
      <w:bookmarkStart w:id="506" w:name="_Toc30599"/>
      <w:bookmarkStart w:id="507" w:name="_Toc18540"/>
      <w:r>
        <w:rPr>
          <w:rFonts w:hint="eastAsia" w:ascii="宋体" w:hAnsi="宋体" w:cs="宋体"/>
          <w:b/>
          <w:color w:val="auto"/>
          <w:sz w:val="24"/>
          <w:highlight w:val="none"/>
        </w:rPr>
        <w:t>2.18 计量单位</w:t>
      </w:r>
      <w:bookmarkEnd w:id="505"/>
      <w:bookmarkEnd w:id="506"/>
      <w:bookmarkEnd w:id="507"/>
    </w:p>
    <w:p w14:paraId="3692021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A666819">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65B44EB6">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513C8ED5">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08" w:name="_Toc331685784"/>
      <w:r>
        <w:rPr>
          <w:rFonts w:hint="eastAsia" w:ascii="宋体" w:hAnsi="宋体" w:cs="宋体"/>
          <w:b/>
          <w:color w:val="auto"/>
          <w:sz w:val="24"/>
          <w:highlight w:val="none"/>
        </w:rPr>
        <w:t xml:space="preserve"> </w:t>
      </w:r>
      <w:bookmarkEnd w:id="508"/>
      <w:r>
        <w:rPr>
          <w:rFonts w:hint="eastAsia" w:ascii="宋体" w:hAnsi="宋体" w:cs="宋体"/>
          <w:b/>
          <w:color w:val="auto"/>
          <w:sz w:val="24"/>
          <w:highlight w:val="none"/>
        </w:rPr>
        <w:t>第三部分  合同专用条款</w:t>
      </w:r>
    </w:p>
    <w:p w14:paraId="1B405EBE">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5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575"/>
      </w:tblGrid>
      <w:tr w14:paraId="0FDD7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976" w:type="dxa"/>
            <w:tcBorders>
              <w:left w:val="single" w:color="auto" w:sz="4" w:space="0"/>
            </w:tcBorders>
            <w:vAlign w:val="center"/>
          </w:tcPr>
          <w:p w14:paraId="0F7F5E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575" w:type="dxa"/>
            <w:vAlign w:val="center"/>
          </w:tcPr>
          <w:p w14:paraId="2469F4B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3C20B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3F19D9C2">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575" w:type="dxa"/>
            <w:vAlign w:val="center"/>
          </w:tcPr>
          <w:p w14:paraId="5DC3D073">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1576A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4E3EB063">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575" w:type="dxa"/>
            <w:vAlign w:val="center"/>
          </w:tcPr>
          <w:p w14:paraId="56019324">
            <w:pPr>
              <w:spacing w:line="360" w:lineRule="auto"/>
              <w:rPr>
                <w:rFonts w:ascii="宋体" w:hAnsi="宋体" w:cs="宋体"/>
                <w:color w:val="auto"/>
                <w:sz w:val="24"/>
                <w:highlight w:val="none"/>
              </w:rPr>
            </w:pPr>
            <w:r>
              <w:rPr>
                <w:rFonts w:hint="eastAsia" w:ascii="宋体" w:hAnsi="宋体" w:cs="宋体"/>
                <w:color w:val="auto"/>
                <w:sz w:val="24"/>
                <w:highlight w:val="none"/>
              </w:rPr>
              <w:t>履约保证金：本合同不涉及履约保证金，甲方无需向乙方支付履约保证金。</w:t>
            </w:r>
          </w:p>
        </w:tc>
      </w:tr>
      <w:tr w14:paraId="4F857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044C341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575" w:type="dxa"/>
            <w:vAlign w:val="center"/>
          </w:tcPr>
          <w:p w14:paraId="7A77585A">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1C968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4EBA03AD">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575" w:type="dxa"/>
            <w:vAlign w:val="center"/>
          </w:tcPr>
          <w:p w14:paraId="512BE900">
            <w:pPr>
              <w:spacing w:line="360" w:lineRule="auto"/>
              <w:rPr>
                <w:rFonts w:ascii="宋体" w:hAnsi="宋体" w:cs="宋体"/>
                <w:color w:val="auto"/>
                <w:sz w:val="24"/>
                <w:highlight w:val="none"/>
              </w:rPr>
            </w:pPr>
          </w:p>
        </w:tc>
      </w:tr>
      <w:tr w14:paraId="02352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55C9018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575" w:type="dxa"/>
            <w:vAlign w:val="center"/>
          </w:tcPr>
          <w:p w14:paraId="1B4D5EA8">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A31C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4BB6E7D0">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575" w:type="dxa"/>
            <w:vAlign w:val="center"/>
          </w:tcPr>
          <w:p w14:paraId="42E805C2">
            <w:pPr>
              <w:spacing w:line="360" w:lineRule="auto"/>
              <w:rPr>
                <w:rFonts w:ascii="宋体" w:hAnsi="宋体" w:cs="宋体"/>
                <w:color w:val="auto"/>
                <w:sz w:val="24"/>
                <w:highlight w:val="none"/>
              </w:rPr>
            </w:pPr>
            <w:r>
              <w:rPr>
                <w:rFonts w:hint="eastAsia" w:ascii="宋体" w:hAnsi="宋体" w:cs="宋体"/>
                <w:color w:val="auto"/>
                <w:sz w:val="24"/>
                <w:highlight w:val="none"/>
              </w:rPr>
              <w:t>合同签订生效及具备实施条件后，采购人将从保洁经费中提留16万元（每季度2万元）作为考核资金，按季度向成交供应商结算季度服务费用（第一季度结算时间为正式运营后的三个月，此后的结算时间以三个月为间隔递推），合同履约一年后，根据考核结果，支付当年度考核资金。双方确认结算无误后，采购人凭成交供应商开具的服务发票进行支付。具体以合同签订为准。</w:t>
            </w:r>
          </w:p>
        </w:tc>
      </w:tr>
      <w:tr w14:paraId="4F5CF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421BB3E2">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575" w:type="dxa"/>
            <w:vAlign w:val="center"/>
          </w:tcPr>
          <w:p w14:paraId="3BD0ABD6">
            <w:pPr>
              <w:spacing w:line="360" w:lineRule="auto"/>
              <w:rPr>
                <w:rFonts w:ascii="宋体" w:hAnsi="宋体" w:cs="宋体"/>
                <w:color w:val="auto"/>
                <w:sz w:val="24"/>
                <w:highlight w:val="none"/>
              </w:rPr>
            </w:pPr>
            <w:r>
              <w:rPr>
                <w:rFonts w:hint="eastAsia" w:ascii="宋体" w:hAnsi="宋体"/>
                <w:color w:val="auto"/>
                <w:sz w:val="24"/>
                <w:highlight w:val="none"/>
              </w:rPr>
              <w:t>服务交付（实施）的时间（期限）：自合同签订之日起2年。</w:t>
            </w:r>
          </w:p>
        </w:tc>
      </w:tr>
      <w:tr w14:paraId="46FCA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3C5DEAFA">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575" w:type="dxa"/>
            <w:vAlign w:val="center"/>
          </w:tcPr>
          <w:p w14:paraId="7A0C5A99">
            <w:pPr>
              <w:spacing w:line="360" w:lineRule="auto"/>
              <w:rPr>
                <w:rFonts w:hint="eastAsia" w:ascii="宋体" w:hAnsi="宋体" w:eastAsia="宋体" w:cs="宋体"/>
                <w:color w:val="auto"/>
                <w:sz w:val="24"/>
                <w:highlight w:val="none"/>
                <w:lang w:val="en-US" w:eastAsia="zh-CN"/>
              </w:rPr>
            </w:pPr>
            <w:r>
              <w:rPr>
                <w:rFonts w:hint="eastAsia" w:ascii="宋体" w:hAnsi="宋体"/>
                <w:color w:val="auto"/>
                <w:sz w:val="24"/>
                <w:highlight w:val="none"/>
              </w:rPr>
              <w:t>服</w:t>
            </w:r>
            <w:r>
              <w:rPr>
                <w:rFonts w:hint="eastAsia" w:ascii="宋体" w:hAnsi="宋体" w:cs="宋体"/>
                <w:color w:val="auto"/>
                <w:sz w:val="24"/>
                <w:highlight w:val="none"/>
              </w:rPr>
              <w:t>务交付（实施）的地点（地域范围）：临安区</w:t>
            </w:r>
            <w:r>
              <w:rPr>
                <w:rFonts w:hint="eastAsia" w:ascii="宋体" w:hAnsi="宋体" w:cs="宋体"/>
                <w:color w:val="auto"/>
                <w:sz w:val="24"/>
                <w:highlight w:val="none"/>
                <w:lang w:val="en-US" w:eastAsia="zh-CN"/>
              </w:rPr>
              <w:t>太阳镇</w:t>
            </w:r>
          </w:p>
        </w:tc>
      </w:tr>
      <w:tr w14:paraId="79DEF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64C710F9">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575" w:type="dxa"/>
            <w:vAlign w:val="center"/>
          </w:tcPr>
          <w:p w14:paraId="43E31665">
            <w:pPr>
              <w:spacing w:line="360" w:lineRule="auto"/>
              <w:rPr>
                <w:rFonts w:ascii="宋体" w:hAnsi="宋体" w:cs="宋体"/>
                <w:color w:val="auto"/>
                <w:sz w:val="24"/>
                <w:highlight w:val="none"/>
              </w:rPr>
            </w:pPr>
            <w:r>
              <w:rPr>
                <w:rFonts w:hint="eastAsia" w:ascii="宋体" w:hAnsi="宋体"/>
                <w:color w:val="auto"/>
                <w:sz w:val="24"/>
                <w:highlight w:val="none"/>
              </w:rPr>
              <w:t>现场交付</w:t>
            </w:r>
          </w:p>
        </w:tc>
      </w:tr>
      <w:tr w14:paraId="2472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79AE4B8B">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575" w:type="dxa"/>
            <w:vAlign w:val="center"/>
          </w:tcPr>
          <w:p w14:paraId="2E94FB20">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400EC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5FC45F26">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575" w:type="dxa"/>
            <w:vAlign w:val="center"/>
          </w:tcPr>
          <w:p w14:paraId="0B831D7C">
            <w:pPr>
              <w:spacing w:line="360" w:lineRule="auto"/>
              <w:rPr>
                <w:rFonts w:ascii="宋体" w:hAnsi="宋体" w:cs="宋体"/>
                <w:color w:val="auto"/>
                <w:sz w:val="24"/>
                <w:highlight w:val="none"/>
              </w:rPr>
            </w:pPr>
            <w:r>
              <w:rPr>
                <w:rFonts w:hint="eastAsia" w:ascii="宋体" w:hAnsi="宋体" w:cs="宋体"/>
                <w:color w:val="auto"/>
                <w:sz w:val="24"/>
                <w:highlight w:val="none"/>
              </w:rPr>
              <w:t>交付地点：临安区</w:t>
            </w:r>
          </w:p>
        </w:tc>
      </w:tr>
      <w:tr w14:paraId="00BE3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121BC3C7">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575" w:type="dxa"/>
            <w:vAlign w:val="center"/>
          </w:tcPr>
          <w:p w14:paraId="4E3274F8">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BC22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1CAF6F3C">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575" w:type="dxa"/>
            <w:vAlign w:val="center"/>
          </w:tcPr>
          <w:p w14:paraId="114B24F2">
            <w:pPr>
              <w:spacing w:line="360" w:lineRule="auto"/>
              <w:rPr>
                <w:rFonts w:ascii="宋体" w:hAnsi="宋体" w:cs="宋体"/>
                <w:color w:val="auto"/>
                <w:sz w:val="24"/>
                <w:highlight w:val="none"/>
              </w:rPr>
            </w:pPr>
            <w:r>
              <w:rPr>
                <w:rFonts w:hint="eastAsia" w:ascii="宋体" w:hAnsi="宋体" w:cs="宋体"/>
                <w:color w:val="auto"/>
                <w:sz w:val="24"/>
                <w:highlight w:val="none"/>
              </w:rPr>
              <w:t>违约责任：1．合同在履行过程中发生争议时，甲方与乙方及时协商解决。协商不成时，在甲方所在地的人民法院进行诉讼。</w:t>
            </w:r>
          </w:p>
          <w:p w14:paraId="0AD51638">
            <w:pPr>
              <w:spacing w:line="360" w:lineRule="auto"/>
              <w:rPr>
                <w:rFonts w:ascii="宋体" w:hAnsi="宋体" w:cs="宋体"/>
                <w:color w:val="auto"/>
                <w:sz w:val="24"/>
                <w:highlight w:val="none"/>
              </w:rPr>
            </w:pPr>
            <w:r>
              <w:rPr>
                <w:rFonts w:hint="eastAsia" w:ascii="宋体" w:hAnsi="宋体" w:cs="宋体"/>
                <w:color w:val="auto"/>
                <w:sz w:val="24"/>
                <w:highlight w:val="none"/>
              </w:rPr>
              <w:t>2．对于因违反或终止合同而引起的损失、损害的赔偿，由甲方与乙方友好协商解决，经协商仍未能达成一致的，在甲方所地的人民法院进行诉讼。</w:t>
            </w:r>
          </w:p>
        </w:tc>
      </w:tr>
      <w:tr w14:paraId="6C216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52DE1797">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575" w:type="dxa"/>
            <w:vAlign w:val="center"/>
          </w:tcPr>
          <w:p w14:paraId="2D3BD9DB">
            <w:pPr>
              <w:spacing w:line="360" w:lineRule="auto"/>
              <w:rPr>
                <w:rFonts w:ascii="宋体" w:hAnsi="宋体" w:cs="宋体"/>
                <w:color w:val="auto"/>
                <w:sz w:val="24"/>
                <w:highlight w:val="none"/>
              </w:rPr>
            </w:pPr>
            <w:r>
              <w:rPr>
                <w:rFonts w:hint="eastAsia" w:ascii="宋体" w:hAnsi="宋体" w:cs="宋体"/>
                <w:color w:val="auto"/>
                <w:sz w:val="24"/>
                <w:highlight w:val="none"/>
              </w:rPr>
              <w:t>项目所在地</w:t>
            </w:r>
          </w:p>
        </w:tc>
      </w:tr>
      <w:tr w14:paraId="11F01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58A7247F">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575" w:type="dxa"/>
            <w:vAlign w:val="center"/>
          </w:tcPr>
          <w:p w14:paraId="1F30105A">
            <w:pPr>
              <w:spacing w:line="360" w:lineRule="auto"/>
              <w:rPr>
                <w:rFonts w:ascii="宋体" w:hAnsi="宋体" w:cs="宋体"/>
                <w:color w:val="auto"/>
                <w:sz w:val="24"/>
                <w:highlight w:val="none"/>
              </w:rPr>
            </w:pPr>
            <w:r>
              <w:rPr>
                <w:rFonts w:hint="eastAsia" w:ascii="宋体" w:hAnsi="宋体" w:cs="宋体"/>
                <w:color w:val="auto"/>
                <w:sz w:val="24"/>
                <w:highlight w:val="none"/>
              </w:rPr>
              <w:t>甲方所地</w:t>
            </w:r>
          </w:p>
        </w:tc>
      </w:tr>
      <w:tr w14:paraId="2BDBD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436DD9AD">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575" w:type="dxa"/>
            <w:vAlign w:val="center"/>
          </w:tcPr>
          <w:p w14:paraId="6844A0DB">
            <w:pPr>
              <w:tabs>
                <w:tab w:val="left" w:pos="0"/>
              </w:tabs>
              <w:spacing w:line="360" w:lineRule="auto"/>
              <w:ind w:right="19" w:rightChars="9"/>
              <w:rPr>
                <w:rFonts w:ascii="宋体" w:hAnsi="宋体" w:cs="宋体"/>
                <w:color w:val="auto"/>
                <w:sz w:val="24"/>
                <w:highlight w:val="none"/>
              </w:rPr>
            </w:pPr>
            <w:r>
              <w:rPr>
                <w:rFonts w:hint="eastAsia" w:ascii="宋体" w:hAnsi="宋体" w:cs="宋体"/>
                <w:color w:val="auto"/>
                <w:sz w:val="24"/>
                <w:highlight w:val="none"/>
              </w:rPr>
              <w:t>/</w:t>
            </w:r>
          </w:p>
        </w:tc>
      </w:tr>
      <w:tr w14:paraId="72554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2BEE448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575" w:type="dxa"/>
            <w:vAlign w:val="center"/>
          </w:tcPr>
          <w:p w14:paraId="6EC76407">
            <w:pPr>
              <w:spacing w:line="360" w:lineRule="auto"/>
              <w:rPr>
                <w:rFonts w:ascii="宋体" w:hAnsi="宋体" w:cs="宋体"/>
                <w:color w:val="auto"/>
                <w:sz w:val="24"/>
                <w:highlight w:val="none"/>
              </w:rPr>
            </w:pPr>
            <w:r>
              <w:rPr>
                <w:rFonts w:hint="eastAsia" w:ascii="宋体" w:hAnsi="宋体" w:cs="宋体"/>
                <w:color w:val="auto"/>
                <w:kern w:val="0"/>
                <w:sz w:val="24"/>
                <w:highlight w:val="none"/>
              </w:rPr>
              <w:t>按年支付服务费，乙方应及时开具发票，甲方在收到乙方发票后，一周内支付款项。</w:t>
            </w:r>
          </w:p>
        </w:tc>
      </w:tr>
      <w:tr w14:paraId="56D8B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4C655F7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575" w:type="dxa"/>
            <w:vAlign w:val="center"/>
          </w:tcPr>
          <w:p w14:paraId="680D072A">
            <w:pPr>
              <w:spacing w:line="36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因不可抗力致使合同有变更必要的，双方当事人应在30日内以书面形式变更合同。</w:t>
            </w:r>
          </w:p>
        </w:tc>
      </w:tr>
      <w:tr w14:paraId="18870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tcPr>
          <w:p w14:paraId="540D880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575" w:type="dxa"/>
          </w:tcPr>
          <w:p w14:paraId="2629469F">
            <w:pPr>
              <w:spacing w:line="360" w:lineRule="auto"/>
              <w:rPr>
                <w:rFonts w:ascii="宋体" w:hAnsi="宋体" w:cs="宋体"/>
                <w:color w:val="auto"/>
                <w:sz w:val="24"/>
                <w:highlight w:val="none"/>
              </w:rPr>
            </w:pPr>
            <w:r>
              <w:rPr>
                <w:rFonts w:hint="eastAsia" w:ascii="宋体" w:hAnsi="宋体" w:cs="宋体"/>
                <w:color w:val="auto"/>
                <w:sz w:val="24"/>
                <w:highlight w:val="none"/>
              </w:rPr>
              <w:t>受不可抗力影响的一方在不可抗力发生后，应在30日内以书面形式通知对方当事人，并在30日内，将有关部门出具的证明文件送达对方当事人。</w:t>
            </w:r>
          </w:p>
        </w:tc>
      </w:tr>
      <w:tr w14:paraId="7388E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0FB6D197">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575" w:type="dxa"/>
            <w:vAlign w:val="center"/>
          </w:tcPr>
          <w:p w14:paraId="73934347">
            <w:pPr>
              <w:spacing w:line="360" w:lineRule="auto"/>
              <w:jc w:val="left"/>
              <w:rPr>
                <w:rFonts w:ascii="宋体" w:hAnsi="宋体" w:cs="宋体"/>
                <w:color w:val="auto"/>
                <w:sz w:val="24"/>
                <w:highlight w:val="none"/>
              </w:rPr>
            </w:pPr>
          </w:p>
        </w:tc>
      </w:tr>
      <w:tr w14:paraId="344E9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76" w:type="dxa"/>
            <w:tcBorders>
              <w:left w:val="single" w:color="auto" w:sz="4" w:space="0"/>
            </w:tcBorders>
            <w:vAlign w:val="center"/>
          </w:tcPr>
          <w:p w14:paraId="66405AC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575" w:type="dxa"/>
            <w:vAlign w:val="center"/>
          </w:tcPr>
          <w:p w14:paraId="4DE70F9B">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3E62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976" w:type="dxa"/>
            <w:tcBorders>
              <w:left w:val="single" w:color="auto" w:sz="4" w:space="0"/>
            </w:tcBorders>
          </w:tcPr>
          <w:p w14:paraId="46191227">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575" w:type="dxa"/>
          </w:tcPr>
          <w:p w14:paraId="4ADA4DC4">
            <w:pPr>
              <w:spacing w:line="360" w:lineRule="auto"/>
              <w:rPr>
                <w:rFonts w:ascii="宋体" w:hAnsi="宋体" w:cs="宋体"/>
                <w:color w:val="auto"/>
                <w:sz w:val="24"/>
                <w:highlight w:val="none"/>
              </w:rPr>
            </w:pPr>
            <w:r>
              <w:rPr>
                <w:rFonts w:hint="eastAsia" w:ascii="宋体" w:hAnsi="宋体"/>
                <w:color w:val="auto"/>
                <w:sz w:val="24"/>
                <w:highlight w:val="none"/>
              </w:rPr>
              <w:t>壹式</w:t>
            </w:r>
            <w:r>
              <w:rPr>
                <w:rFonts w:hint="eastAsia" w:ascii="宋体" w:hAnsi="宋体"/>
                <w:color w:val="auto"/>
                <w:sz w:val="24"/>
                <w:highlight w:val="none"/>
                <w:lang w:val="en-US" w:eastAsia="zh-CN"/>
              </w:rPr>
              <w:t>捌</w:t>
            </w:r>
            <w:r>
              <w:rPr>
                <w:rFonts w:hint="eastAsia" w:ascii="宋体" w:hAnsi="宋体"/>
                <w:color w:val="auto"/>
                <w:sz w:val="24"/>
                <w:highlight w:val="none"/>
              </w:rPr>
              <w:t>份，甲方执</w:t>
            </w:r>
            <w:r>
              <w:rPr>
                <w:rFonts w:hint="eastAsia" w:ascii="宋体" w:hAnsi="宋体"/>
                <w:color w:val="auto"/>
                <w:sz w:val="24"/>
                <w:highlight w:val="none"/>
                <w:lang w:val="en-US" w:eastAsia="zh-CN"/>
              </w:rPr>
              <w:t>肆</w:t>
            </w:r>
            <w:r>
              <w:rPr>
                <w:rFonts w:hint="eastAsia" w:ascii="宋体" w:hAnsi="宋体"/>
                <w:color w:val="auto"/>
                <w:sz w:val="24"/>
                <w:highlight w:val="none"/>
              </w:rPr>
              <w:t>份，乙方执</w:t>
            </w:r>
            <w:r>
              <w:rPr>
                <w:rFonts w:hint="eastAsia" w:ascii="宋体" w:hAnsi="宋体"/>
                <w:color w:val="auto"/>
                <w:sz w:val="24"/>
                <w:highlight w:val="none"/>
                <w:lang w:val="en-US" w:eastAsia="zh-CN"/>
              </w:rPr>
              <w:t>肆</w:t>
            </w:r>
            <w:r>
              <w:rPr>
                <w:rFonts w:hint="eastAsia" w:ascii="宋体" w:hAnsi="宋体"/>
                <w:color w:val="auto"/>
                <w:sz w:val="24"/>
                <w:highlight w:val="none"/>
              </w:rPr>
              <w:t>份，每一份都具有同等法律效率。</w:t>
            </w:r>
          </w:p>
        </w:tc>
      </w:tr>
    </w:tbl>
    <w:p w14:paraId="2AA41311">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3F7EEBAF">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0324690D">
      <w:pPr>
        <w:spacing w:line="360" w:lineRule="auto"/>
        <w:jc w:val="center"/>
        <w:outlineLvl w:val="0"/>
        <w:rPr>
          <w:rFonts w:ascii="宋体" w:hAnsi="宋体" w:cs="宋体"/>
          <w:b/>
          <w:color w:val="auto"/>
          <w:kern w:val="0"/>
          <w:sz w:val="36"/>
          <w:szCs w:val="36"/>
          <w:highlight w:val="none"/>
        </w:rPr>
      </w:pPr>
    </w:p>
    <w:p w14:paraId="26DECE5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C9EEFC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8613555">
      <w:pPr>
        <w:spacing w:line="360" w:lineRule="auto"/>
        <w:jc w:val="center"/>
        <w:outlineLvl w:val="0"/>
        <w:rPr>
          <w:rFonts w:ascii="宋体" w:hAnsi="宋体" w:cs="宋体"/>
          <w:b/>
          <w:color w:val="auto"/>
          <w:kern w:val="0"/>
          <w:sz w:val="36"/>
          <w:szCs w:val="36"/>
          <w:highlight w:val="none"/>
        </w:rPr>
      </w:pPr>
    </w:p>
    <w:p w14:paraId="1447AC6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CAE0A45">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5BCCAF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6771C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32A030A3">
      <w:pPr>
        <w:snapToGrid w:val="0"/>
        <w:spacing w:line="360" w:lineRule="auto"/>
        <w:ind w:firstLine="480" w:firstLineChars="200"/>
        <w:rPr>
          <w:rFonts w:ascii="宋体" w:hAnsi="宋体" w:cs="宋体"/>
          <w:color w:val="auto"/>
          <w:sz w:val="24"/>
          <w:highlight w:val="none"/>
        </w:rPr>
      </w:pPr>
    </w:p>
    <w:p w14:paraId="4676BA6D">
      <w:pPr>
        <w:spacing w:line="360" w:lineRule="auto"/>
        <w:ind w:firstLine="480" w:firstLineChars="200"/>
        <w:rPr>
          <w:rFonts w:ascii="宋体" w:hAnsi="宋体" w:cs="宋体"/>
          <w:color w:val="auto"/>
          <w:sz w:val="24"/>
          <w:highlight w:val="none"/>
        </w:rPr>
      </w:pPr>
    </w:p>
    <w:p w14:paraId="53DABFF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0A0239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1275D8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4DEC3EBB">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B2F77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7120F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AEBE9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75FD8E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30FCBB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005EF4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4EB8AC6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DBA5B0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11423E0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35529E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DA0665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D83F65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A8E71C6">
      <w:pPr>
        <w:snapToGrid w:val="0"/>
        <w:spacing w:line="360" w:lineRule="auto"/>
        <w:ind w:right="480"/>
        <w:jc w:val="center"/>
        <w:rPr>
          <w:rFonts w:ascii="宋体" w:hAnsi="宋体" w:cs="宋体"/>
          <w:b/>
          <w:color w:val="auto"/>
          <w:kern w:val="0"/>
          <w:sz w:val="32"/>
          <w:szCs w:val="32"/>
          <w:highlight w:val="none"/>
        </w:rPr>
      </w:pPr>
    </w:p>
    <w:p w14:paraId="25AF90AC">
      <w:pPr>
        <w:snapToGrid w:val="0"/>
        <w:spacing w:line="360" w:lineRule="auto"/>
        <w:ind w:right="480"/>
        <w:jc w:val="center"/>
        <w:rPr>
          <w:rFonts w:ascii="宋体" w:hAnsi="宋体" w:cs="宋体"/>
          <w:b/>
          <w:color w:val="auto"/>
          <w:kern w:val="0"/>
          <w:sz w:val="32"/>
          <w:szCs w:val="32"/>
          <w:highlight w:val="none"/>
        </w:rPr>
      </w:pPr>
    </w:p>
    <w:p w14:paraId="5B4DE4DC">
      <w:pPr>
        <w:snapToGrid w:val="0"/>
        <w:spacing w:line="360" w:lineRule="auto"/>
        <w:ind w:right="480"/>
        <w:jc w:val="center"/>
        <w:rPr>
          <w:rFonts w:ascii="宋体" w:hAnsi="宋体" w:cs="宋体"/>
          <w:b/>
          <w:color w:val="auto"/>
          <w:kern w:val="0"/>
          <w:sz w:val="32"/>
          <w:szCs w:val="32"/>
          <w:highlight w:val="none"/>
        </w:rPr>
      </w:pPr>
    </w:p>
    <w:p w14:paraId="5651A59C">
      <w:pPr>
        <w:rPr>
          <w:rFonts w:ascii="宋体" w:hAnsi="宋体" w:cs="宋体"/>
          <w:color w:val="auto"/>
          <w:highlight w:val="none"/>
        </w:rPr>
      </w:pPr>
    </w:p>
    <w:p w14:paraId="154B3BC6">
      <w:pPr>
        <w:snapToGrid w:val="0"/>
        <w:spacing w:line="360" w:lineRule="auto"/>
        <w:ind w:right="480"/>
        <w:jc w:val="center"/>
        <w:rPr>
          <w:rFonts w:ascii="宋体" w:hAnsi="宋体" w:cs="宋体"/>
          <w:b/>
          <w:color w:val="auto"/>
          <w:kern w:val="0"/>
          <w:sz w:val="32"/>
          <w:szCs w:val="32"/>
          <w:highlight w:val="none"/>
        </w:rPr>
      </w:pPr>
    </w:p>
    <w:p w14:paraId="0240D63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C663002">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474C692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96B2FB6">
      <w:pPr>
        <w:snapToGrid w:val="0"/>
        <w:spacing w:line="360" w:lineRule="auto"/>
        <w:ind w:right="480"/>
        <w:jc w:val="center"/>
        <w:rPr>
          <w:rFonts w:ascii="宋体" w:hAnsi="宋体" w:cs="宋体"/>
          <w:b/>
          <w:color w:val="auto"/>
          <w:kern w:val="0"/>
          <w:sz w:val="32"/>
          <w:szCs w:val="32"/>
          <w:highlight w:val="none"/>
        </w:rPr>
      </w:pPr>
    </w:p>
    <w:p w14:paraId="00124445">
      <w:pPr>
        <w:snapToGrid w:val="0"/>
        <w:spacing w:line="360" w:lineRule="auto"/>
        <w:ind w:right="480"/>
        <w:jc w:val="center"/>
        <w:rPr>
          <w:rFonts w:ascii="宋体" w:hAnsi="宋体" w:cs="宋体"/>
          <w:b/>
          <w:color w:val="auto"/>
          <w:kern w:val="0"/>
          <w:sz w:val="32"/>
          <w:szCs w:val="32"/>
          <w:highlight w:val="none"/>
        </w:rPr>
      </w:pPr>
    </w:p>
    <w:p w14:paraId="57D1B4C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2311FCFC">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4230EDE">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4FFDFA6B">
      <w:pPr>
        <w:widowControl/>
        <w:spacing w:line="360" w:lineRule="auto"/>
        <w:ind w:firstLine="480"/>
        <w:jc w:val="left"/>
        <w:rPr>
          <w:rFonts w:ascii="宋体" w:hAnsi="宋体" w:cs="宋体"/>
          <w:color w:val="auto"/>
          <w:sz w:val="24"/>
          <w:highlight w:val="none"/>
        </w:rPr>
      </w:pPr>
    </w:p>
    <w:p w14:paraId="5D7CB54F">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14447AC2">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22261CE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2B2F74C7">
      <w:pPr>
        <w:widowControl/>
        <w:spacing w:line="360" w:lineRule="auto"/>
        <w:ind w:left="150"/>
        <w:jc w:val="center"/>
        <w:rPr>
          <w:rFonts w:ascii="宋体" w:hAnsi="宋体" w:cs="宋体"/>
          <w:b/>
          <w:color w:val="auto"/>
          <w:kern w:val="0"/>
          <w:sz w:val="32"/>
          <w:szCs w:val="32"/>
          <w:highlight w:val="none"/>
        </w:rPr>
      </w:pPr>
    </w:p>
    <w:p w14:paraId="569FCC3C">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4B6B00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63088F41">
      <w:pPr>
        <w:rPr>
          <w:rFonts w:ascii="宋体" w:hAnsi="宋体" w:cs="宋体"/>
          <w:color w:val="auto"/>
          <w:highlight w:val="none"/>
        </w:rPr>
      </w:pPr>
    </w:p>
    <w:p w14:paraId="5A6C91B8">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121F2945">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07F0558">
      <w:pPr>
        <w:spacing w:line="360" w:lineRule="auto"/>
        <w:jc w:val="center"/>
        <w:outlineLvl w:val="0"/>
        <w:rPr>
          <w:rFonts w:ascii="宋体" w:hAnsi="宋体" w:cs="宋体"/>
          <w:b/>
          <w:color w:val="auto"/>
          <w:kern w:val="0"/>
          <w:sz w:val="24"/>
          <w:highlight w:val="none"/>
        </w:rPr>
      </w:pPr>
    </w:p>
    <w:p w14:paraId="33FCF389">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0A179E3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71CAC5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320B9C8F">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0281DA7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4AA6C9C4">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7B97496E">
      <w:pPr>
        <w:snapToGrid w:val="0"/>
        <w:spacing w:line="360" w:lineRule="auto"/>
        <w:jc w:val="center"/>
        <w:rPr>
          <w:rFonts w:ascii="宋体" w:hAnsi="宋体" w:cs="宋体"/>
          <w:b/>
          <w:color w:val="auto"/>
          <w:kern w:val="0"/>
          <w:sz w:val="32"/>
          <w:szCs w:val="32"/>
          <w:highlight w:val="none"/>
          <w:lang w:val="zh-CN"/>
        </w:rPr>
      </w:pPr>
    </w:p>
    <w:p w14:paraId="75E90103">
      <w:pPr>
        <w:snapToGrid w:val="0"/>
        <w:spacing w:line="360" w:lineRule="auto"/>
        <w:jc w:val="center"/>
        <w:rPr>
          <w:rFonts w:ascii="宋体" w:hAnsi="宋体" w:cs="宋体"/>
          <w:b/>
          <w:color w:val="auto"/>
          <w:kern w:val="0"/>
          <w:sz w:val="32"/>
          <w:szCs w:val="32"/>
          <w:highlight w:val="none"/>
          <w:lang w:val="zh-CN"/>
        </w:rPr>
      </w:pPr>
    </w:p>
    <w:p w14:paraId="06D8BA44">
      <w:pPr>
        <w:snapToGrid w:val="0"/>
        <w:spacing w:line="360" w:lineRule="auto"/>
        <w:jc w:val="center"/>
        <w:rPr>
          <w:rFonts w:ascii="宋体" w:hAnsi="宋体" w:cs="宋体"/>
          <w:b/>
          <w:color w:val="auto"/>
          <w:kern w:val="0"/>
          <w:sz w:val="32"/>
          <w:szCs w:val="32"/>
          <w:highlight w:val="none"/>
          <w:lang w:val="zh-CN"/>
        </w:rPr>
      </w:pPr>
    </w:p>
    <w:p w14:paraId="436E8504">
      <w:pPr>
        <w:snapToGrid w:val="0"/>
        <w:spacing w:line="360" w:lineRule="auto"/>
        <w:jc w:val="center"/>
        <w:rPr>
          <w:rFonts w:ascii="宋体" w:hAnsi="宋体" w:cs="宋体"/>
          <w:b/>
          <w:color w:val="auto"/>
          <w:kern w:val="0"/>
          <w:sz w:val="32"/>
          <w:szCs w:val="32"/>
          <w:highlight w:val="none"/>
          <w:lang w:val="zh-CN"/>
        </w:rPr>
      </w:pPr>
    </w:p>
    <w:p w14:paraId="01F1BAC8">
      <w:pPr>
        <w:snapToGrid w:val="0"/>
        <w:spacing w:line="360" w:lineRule="auto"/>
        <w:jc w:val="center"/>
        <w:rPr>
          <w:rFonts w:ascii="宋体" w:hAnsi="宋体" w:cs="宋体"/>
          <w:b/>
          <w:color w:val="auto"/>
          <w:kern w:val="0"/>
          <w:sz w:val="32"/>
          <w:szCs w:val="32"/>
          <w:highlight w:val="none"/>
          <w:lang w:val="zh-CN"/>
        </w:rPr>
      </w:pPr>
    </w:p>
    <w:p w14:paraId="31973358">
      <w:pPr>
        <w:snapToGrid w:val="0"/>
        <w:spacing w:line="360" w:lineRule="auto"/>
        <w:jc w:val="center"/>
        <w:rPr>
          <w:rFonts w:ascii="宋体" w:hAnsi="宋体" w:cs="宋体"/>
          <w:b/>
          <w:color w:val="auto"/>
          <w:kern w:val="0"/>
          <w:sz w:val="32"/>
          <w:szCs w:val="32"/>
          <w:highlight w:val="none"/>
          <w:lang w:val="zh-CN"/>
        </w:rPr>
      </w:pPr>
    </w:p>
    <w:p w14:paraId="109982A7">
      <w:pPr>
        <w:snapToGrid w:val="0"/>
        <w:spacing w:line="360" w:lineRule="auto"/>
        <w:jc w:val="center"/>
        <w:rPr>
          <w:rFonts w:ascii="宋体" w:hAnsi="宋体" w:cs="宋体"/>
          <w:b/>
          <w:color w:val="auto"/>
          <w:kern w:val="0"/>
          <w:sz w:val="32"/>
          <w:szCs w:val="32"/>
          <w:highlight w:val="none"/>
          <w:lang w:val="zh-CN"/>
        </w:rPr>
      </w:pPr>
    </w:p>
    <w:p w14:paraId="6C35F650">
      <w:pPr>
        <w:snapToGrid w:val="0"/>
        <w:spacing w:line="360" w:lineRule="auto"/>
        <w:jc w:val="center"/>
        <w:rPr>
          <w:rFonts w:ascii="宋体" w:hAnsi="宋体" w:cs="宋体"/>
          <w:b/>
          <w:color w:val="auto"/>
          <w:kern w:val="0"/>
          <w:sz w:val="32"/>
          <w:szCs w:val="32"/>
          <w:highlight w:val="none"/>
          <w:lang w:val="zh-CN"/>
        </w:rPr>
      </w:pPr>
    </w:p>
    <w:p w14:paraId="6D375D5C">
      <w:pPr>
        <w:snapToGrid w:val="0"/>
        <w:spacing w:line="360" w:lineRule="auto"/>
        <w:jc w:val="center"/>
        <w:rPr>
          <w:rFonts w:ascii="宋体" w:hAnsi="宋体" w:cs="宋体"/>
          <w:b/>
          <w:color w:val="auto"/>
          <w:kern w:val="0"/>
          <w:sz w:val="32"/>
          <w:szCs w:val="32"/>
          <w:highlight w:val="none"/>
          <w:lang w:val="zh-CN"/>
        </w:rPr>
      </w:pPr>
    </w:p>
    <w:p w14:paraId="00058DD5">
      <w:pPr>
        <w:snapToGrid w:val="0"/>
        <w:spacing w:line="360" w:lineRule="auto"/>
        <w:jc w:val="center"/>
        <w:rPr>
          <w:rFonts w:ascii="宋体" w:hAnsi="宋体" w:cs="宋体"/>
          <w:b/>
          <w:color w:val="auto"/>
          <w:kern w:val="0"/>
          <w:sz w:val="32"/>
          <w:szCs w:val="32"/>
          <w:highlight w:val="none"/>
          <w:lang w:val="zh-CN"/>
        </w:rPr>
      </w:pPr>
    </w:p>
    <w:p w14:paraId="701EDE25">
      <w:pPr>
        <w:snapToGrid w:val="0"/>
        <w:spacing w:line="360" w:lineRule="auto"/>
        <w:jc w:val="center"/>
        <w:rPr>
          <w:rFonts w:ascii="宋体" w:hAnsi="宋体" w:cs="宋体"/>
          <w:b/>
          <w:color w:val="auto"/>
          <w:kern w:val="0"/>
          <w:sz w:val="32"/>
          <w:szCs w:val="32"/>
          <w:highlight w:val="none"/>
          <w:lang w:val="zh-CN"/>
        </w:rPr>
      </w:pPr>
    </w:p>
    <w:p w14:paraId="6B3D335E">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5E88394">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40C83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4F2E20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378F42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DF6E4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3A6A8E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BA993C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3983E6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09" w:name="_Hlk101257010"/>
      <w:r>
        <w:rPr>
          <w:rFonts w:hint="eastAsia" w:ascii="宋体" w:hAnsi="宋体" w:cs="宋体"/>
          <w:color w:val="auto"/>
          <w:sz w:val="24"/>
          <w:highlight w:val="none"/>
        </w:rPr>
        <w:t>（如果有)</w:t>
      </w:r>
      <w:bookmarkEnd w:id="509"/>
      <w:r>
        <w:rPr>
          <w:rFonts w:hint="eastAsia" w:ascii="宋体" w:hAnsi="宋体" w:cs="宋体"/>
          <w:snapToGrid w:val="0"/>
          <w:color w:val="auto"/>
          <w:kern w:val="28"/>
          <w:sz w:val="24"/>
          <w:szCs w:val="20"/>
          <w:highlight w:val="none"/>
        </w:rPr>
        <w:t>；</w:t>
      </w:r>
    </w:p>
    <w:p w14:paraId="329E8C7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0780BBE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70B4751C">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5FDB3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0D17BE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F8A4F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781285F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AA0D2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BC7627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B194C3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48DC3C8">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D9C956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B1CE178">
      <w:pPr>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3E0289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0270CC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3C6B51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C2218A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4318B34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5A1B6B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EBEFE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415F9E87">
      <w:pPr>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5、对</w:t>
      </w:r>
      <w:r>
        <w:rPr>
          <w:rFonts w:hint="eastAsia" w:ascii="宋体" w:hAnsi="宋体" w:cs="宋体"/>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C51759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17EAF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C9D84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1E0F39E">
      <w:pPr>
        <w:snapToGrid w:val="0"/>
        <w:spacing w:line="360" w:lineRule="auto"/>
        <w:ind w:left="420" w:leftChars="200" w:firstLine="4200" w:firstLineChars="1750"/>
        <w:rPr>
          <w:rFonts w:ascii="宋体" w:hAnsi="宋体" w:cs="宋体"/>
          <w:color w:val="auto"/>
          <w:kern w:val="0"/>
          <w:sz w:val="24"/>
          <w:highlight w:val="none"/>
          <w:u w:val="single"/>
        </w:rPr>
      </w:pPr>
    </w:p>
    <w:p w14:paraId="1DEED40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E4821DF">
      <w:pPr>
        <w:snapToGrid w:val="0"/>
        <w:spacing w:line="360" w:lineRule="auto"/>
        <w:jc w:val="center"/>
        <w:rPr>
          <w:rFonts w:ascii="宋体" w:hAnsi="宋体" w:cs="宋体"/>
          <w:b/>
          <w:color w:val="auto"/>
          <w:kern w:val="0"/>
          <w:sz w:val="32"/>
          <w:szCs w:val="32"/>
          <w:highlight w:val="none"/>
        </w:rPr>
      </w:pPr>
    </w:p>
    <w:p w14:paraId="60485D59">
      <w:pPr>
        <w:snapToGrid w:val="0"/>
        <w:spacing w:line="360" w:lineRule="auto"/>
        <w:rPr>
          <w:rFonts w:ascii="宋体" w:hAnsi="宋体" w:cs="宋体"/>
          <w:color w:val="auto"/>
          <w:sz w:val="24"/>
          <w:highlight w:val="none"/>
        </w:rPr>
      </w:pPr>
    </w:p>
    <w:p w14:paraId="53320A8E">
      <w:pPr>
        <w:rPr>
          <w:rFonts w:ascii="宋体" w:hAnsi="宋体" w:cs="宋体"/>
          <w:b/>
          <w:color w:val="auto"/>
          <w:kern w:val="0"/>
          <w:sz w:val="32"/>
          <w:szCs w:val="32"/>
          <w:highlight w:val="none"/>
        </w:rPr>
      </w:pPr>
    </w:p>
    <w:p w14:paraId="41CBC0A7">
      <w:pPr>
        <w:jc w:val="center"/>
        <w:rPr>
          <w:rFonts w:ascii="宋体" w:hAnsi="宋体" w:cs="宋体"/>
          <w:b/>
          <w:color w:val="auto"/>
          <w:kern w:val="0"/>
          <w:sz w:val="32"/>
          <w:szCs w:val="32"/>
          <w:highlight w:val="none"/>
        </w:rPr>
      </w:pPr>
    </w:p>
    <w:p w14:paraId="40AAA30E">
      <w:pPr>
        <w:jc w:val="center"/>
        <w:rPr>
          <w:rFonts w:ascii="宋体" w:hAnsi="宋体" w:cs="宋体"/>
          <w:b/>
          <w:color w:val="auto"/>
          <w:kern w:val="0"/>
          <w:sz w:val="32"/>
          <w:szCs w:val="32"/>
          <w:highlight w:val="none"/>
        </w:rPr>
      </w:pPr>
    </w:p>
    <w:p w14:paraId="6D3E2880">
      <w:pPr>
        <w:jc w:val="center"/>
        <w:rPr>
          <w:rFonts w:ascii="宋体" w:hAnsi="宋体" w:cs="宋体"/>
          <w:b/>
          <w:color w:val="auto"/>
          <w:kern w:val="0"/>
          <w:sz w:val="32"/>
          <w:szCs w:val="32"/>
          <w:highlight w:val="none"/>
        </w:rPr>
      </w:pPr>
    </w:p>
    <w:p w14:paraId="04A49D3B">
      <w:pPr>
        <w:jc w:val="center"/>
        <w:rPr>
          <w:rFonts w:ascii="宋体" w:hAnsi="宋体" w:cs="宋体"/>
          <w:b/>
          <w:color w:val="auto"/>
          <w:kern w:val="0"/>
          <w:sz w:val="32"/>
          <w:szCs w:val="32"/>
          <w:highlight w:val="none"/>
        </w:rPr>
      </w:pPr>
    </w:p>
    <w:p w14:paraId="3A30951C">
      <w:pPr>
        <w:jc w:val="center"/>
        <w:rPr>
          <w:rFonts w:ascii="宋体" w:hAnsi="宋体" w:cs="宋体"/>
          <w:b/>
          <w:color w:val="auto"/>
          <w:kern w:val="0"/>
          <w:sz w:val="32"/>
          <w:szCs w:val="32"/>
          <w:highlight w:val="none"/>
        </w:rPr>
      </w:pPr>
    </w:p>
    <w:p w14:paraId="74D5213F">
      <w:pPr>
        <w:jc w:val="center"/>
        <w:rPr>
          <w:rFonts w:ascii="宋体" w:hAnsi="宋体" w:cs="宋体"/>
          <w:b/>
          <w:color w:val="auto"/>
          <w:kern w:val="0"/>
          <w:sz w:val="32"/>
          <w:szCs w:val="32"/>
          <w:highlight w:val="none"/>
        </w:rPr>
      </w:pPr>
    </w:p>
    <w:p w14:paraId="2F695211">
      <w:pPr>
        <w:jc w:val="center"/>
        <w:rPr>
          <w:rFonts w:ascii="宋体" w:hAnsi="宋体" w:cs="宋体"/>
          <w:b/>
          <w:color w:val="auto"/>
          <w:kern w:val="0"/>
          <w:sz w:val="32"/>
          <w:szCs w:val="32"/>
          <w:highlight w:val="none"/>
        </w:rPr>
      </w:pPr>
    </w:p>
    <w:p w14:paraId="767E2A78">
      <w:pPr>
        <w:jc w:val="center"/>
        <w:rPr>
          <w:rFonts w:ascii="宋体" w:hAnsi="宋体" w:cs="宋体"/>
          <w:b/>
          <w:color w:val="auto"/>
          <w:kern w:val="0"/>
          <w:sz w:val="32"/>
          <w:szCs w:val="32"/>
          <w:highlight w:val="none"/>
        </w:rPr>
      </w:pPr>
    </w:p>
    <w:p w14:paraId="613024B2">
      <w:pPr>
        <w:jc w:val="center"/>
        <w:rPr>
          <w:rFonts w:ascii="宋体" w:hAnsi="宋体" w:cs="宋体"/>
          <w:b/>
          <w:color w:val="auto"/>
          <w:kern w:val="0"/>
          <w:sz w:val="32"/>
          <w:szCs w:val="32"/>
          <w:highlight w:val="none"/>
        </w:rPr>
      </w:pPr>
    </w:p>
    <w:p w14:paraId="0EFC981C">
      <w:pPr>
        <w:jc w:val="center"/>
        <w:rPr>
          <w:rFonts w:ascii="宋体" w:hAnsi="宋体" w:cs="宋体"/>
          <w:b/>
          <w:color w:val="auto"/>
          <w:kern w:val="0"/>
          <w:sz w:val="32"/>
          <w:szCs w:val="32"/>
          <w:highlight w:val="none"/>
        </w:rPr>
      </w:pPr>
    </w:p>
    <w:p w14:paraId="0B641CAD">
      <w:pPr>
        <w:jc w:val="center"/>
        <w:rPr>
          <w:rFonts w:ascii="宋体" w:hAnsi="宋体" w:cs="宋体"/>
          <w:b/>
          <w:color w:val="auto"/>
          <w:kern w:val="0"/>
          <w:sz w:val="32"/>
          <w:szCs w:val="32"/>
          <w:highlight w:val="none"/>
        </w:rPr>
      </w:pPr>
    </w:p>
    <w:p w14:paraId="1AACDCA9">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49A01A1">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33D6D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6935D7F">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E76C9C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E27757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AD31DF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03179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5189F9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CAFC38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DEC805C">
      <w:pPr>
        <w:snapToGrid w:val="0"/>
        <w:spacing w:line="360" w:lineRule="auto"/>
        <w:rPr>
          <w:rFonts w:ascii="宋体" w:hAnsi="宋体" w:cs="宋体"/>
          <w:color w:val="auto"/>
          <w:sz w:val="24"/>
          <w:highlight w:val="none"/>
        </w:rPr>
      </w:pPr>
    </w:p>
    <w:p w14:paraId="3505285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1EA0A3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A96D40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75191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F4F427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EB693BE">
      <w:pPr>
        <w:jc w:val="center"/>
        <w:rPr>
          <w:rFonts w:ascii="宋体" w:hAnsi="宋体" w:cs="宋体"/>
          <w:b/>
          <w:color w:val="auto"/>
          <w:kern w:val="0"/>
          <w:sz w:val="32"/>
          <w:szCs w:val="32"/>
          <w:highlight w:val="none"/>
        </w:rPr>
      </w:pPr>
    </w:p>
    <w:p w14:paraId="6D4ED429">
      <w:pPr>
        <w:rPr>
          <w:rFonts w:ascii="宋体" w:hAnsi="宋体" w:cs="宋体"/>
          <w:color w:val="auto"/>
          <w:highlight w:val="none"/>
        </w:rPr>
      </w:pPr>
    </w:p>
    <w:p w14:paraId="042E17B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75093D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9442FB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7E84C16">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5BBCD72">
      <w:pPr>
        <w:autoSpaceDE w:val="0"/>
        <w:autoSpaceDN w:val="0"/>
        <w:spacing w:line="360" w:lineRule="auto"/>
        <w:jc w:val="center"/>
        <w:rPr>
          <w:rFonts w:ascii="宋体" w:hAnsi="宋体" w:cs="宋体"/>
          <w:b/>
          <w:color w:val="auto"/>
          <w:kern w:val="0"/>
          <w:sz w:val="32"/>
          <w:szCs w:val="32"/>
          <w:highlight w:val="none"/>
          <w:lang w:val="zh-CN"/>
        </w:rPr>
      </w:pPr>
    </w:p>
    <w:p w14:paraId="30C56628">
      <w:pP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1FECDAE9">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C96CFF8">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AB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B54732">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579046E">
            <w:pPr>
              <w:pStyle w:val="150"/>
              <w:adjustRightInd w:val="0"/>
              <w:spacing w:line="360" w:lineRule="auto"/>
              <w:rPr>
                <w:rFonts w:hAnsi="宋体" w:cs="宋体"/>
                <w:bCs/>
                <w:color w:val="auto"/>
                <w:sz w:val="24"/>
                <w:highlight w:val="none"/>
              </w:rPr>
            </w:pPr>
          </w:p>
        </w:tc>
      </w:tr>
    </w:tbl>
    <w:p w14:paraId="534F024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916DFF8">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1D9AEAD6">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B2FE0FE">
      <w:pPr>
        <w:jc w:val="center"/>
        <w:rPr>
          <w:rFonts w:ascii="宋体" w:hAnsi="宋体" w:cs="宋体"/>
          <w:b/>
          <w:color w:val="auto"/>
          <w:kern w:val="0"/>
          <w:sz w:val="32"/>
          <w:szCs w:val="32"/>
          <w:highlight w:val="none"/>
        </w:rPr>
      </w:pPr>
    </w:p>
    <w:p w14:paraId="56D75487">
      <w:pPr>
        <w:jc w:val="center"/>
        <w:rPr>
          <w:rFonts w:ascii="宋体" w:hAnsi="宋体" w:cs="宋体"/>
          <w:b/>
          <w:color w:val="auto"/>
          <w:kern w:val="0"/>
          <w:sz w:val="32"/>
          <w:szCs w:val="32"/>
          <w:highlight w:val="none"/>
        </w:rPr>
      </w:pPr>
    </w:p>
    <w:p w14:paraId="1DD29A3C">
      <w:pPr>
        <w:jc w:val="center"/>
        <w:rPr>
          <w:rFonts w:ascii="宋体" w:hAnsi="宋体" w:cs="宋体"/>
          <w:b/>
          <w:color w:val="auto"/>
          <w:kern w:val="0"/>
          <w:sz w:val="32"/>
          <w:szCs w:val="32"/>
          <w:highlight w:val="none"/>
        </w:rPr>
      </w:pPr>
    </w:p>
    <w:p w14:paraId="3373A572">
      <w:pPr>
        <w:jc w:val="center"/>
        <w:rPr>
          <w:rFonts w:ascii="宋体" w:hAnsi="宋体" w:cs="宋体"/>
          <w:b/>
          <w:color w:val="auto"/>
          <w:kern w:val="0"/>
          <w:sz w:val="32"/>
          <w:szCs w:val="32"/>
          <w:highlight w:val="none"/>
        </w:rPr>
      </w:pPr>
    </w:p>
    <w:p w14:paraId="769EE259">
      <w:pPr>
        <w:jc w:val="center"/>
        <w:rPr>
          <w:rFonts w:ascii="宋体" w:hAnsi="宋体" w:cs="宋体"/>
          <w:b/>
          <w:color w:val="auto"/>
          <w:kern w:val="0"/>
          <w:sz w:val="32"/>
          <w:szCs w:val="32"/>
          <w:highlight w:val="none"/>
        </w:rPr>
      </w:pPr>
    </w:p>
    <w:p w14:paraId="485E6BAA">
      <w:pPr>
        <w:jc w:val="center"/>
        <w:rPr>
          <w:rFonts w:ascii="宋体" w:hAnsi="宋体" w:cs="宋体"/>
          <w:b/>
          <w:color w:val="auto"/>
          <w:kern w:val="0"/>
          <w:sz w:val="32"/>
          <w:szCs w:val="32"/>
          <w:highlight w:val="none"/>
        </w:rPr>
      </w:pPr>
    </w:p>
    <w:p w14:paraId="695531FF">
      <w:pPr>
        <w:jc w:val="center"/>
        <w:rPr>
          <w:rFonts w:ascii="宋体" w:hAnsi="宋体" w:cs="宋体"/>
          <w:b/>
          <w:color w:val="auto"/>
          <w:kern w:val="0"/>
          <w:sz w:val="32"/>
          <w:szCs w:val="32"/>
          <w:highlight w:val="none"/>
        </w:rPr>
      </w:pPr>
    </w:p>
    <w:p w14:paraId="046BEA4B">
      <w:pPr>
        <w:jc w:val="center"/>
        <w:rPr>
          <w:rFonts w:ascii="宋体" w:hAnsi="宋体" w:cs="宋体"/>
          <w:b/>
          <w:color w:val="auto"/>
          <w:kern w:val="0"/>
          <w:sz w:val="32"/>
          <w:szCs w:val="32"/>
          <w:highlight w:val="none"/>
        </w:rPr>
      </w:pPr>
    </w:p>
    <w:p w14:paraId="3B07ECE1">
      <w:pPr>
        <w:jc w:val="center"/>
        <w:rPr>
          <w:rFonts w:ascii="宋体" w:hAnsi="宋体" w:cs="宋体"/>
          <w:b/>
          <w:color w:val="auto"/>
          <w:kern w:val="0"/>
          <w:sz w:val="32"/>
          <w:szCs w:val="32"/>
          <w:highlight w:val="none"/>
        </w:rPr>
      </w:pPr>
    </w:p>
    <w:p w14:paraId="3A173EF8">
      <w:pPr>
        <w:jc w:val="center"/>
        <w:rPr>
          <w:rFonts w:ascii="宋体" w:hAnsi="宋体" w:cs="宋体"/>
          <w:b/>
          <w:color w:val="auto"/>
          <w:kern w:val="0"/>
          <w:sz w:val="32"/>
          <w:szCs w:val="32"/>
          <w:highlight w:val="none"/>
        </w:rPr>
      </w:pPr>
    </w:p>
    <w:p w14:paraId="231B2A7D">
      <w:pPr>
        <w:snapToGrid w:val="0"/>
        <w:spacing w:line="360" w:lineRule="auto"/>
        <w:ind w:right="480"/>
        <w:rPr>
          <w:rFonts w:ascii="宋体" w:hAnsi="宋体" w:cs="宋体"/>
          <w:b/>
          <w:color w:val="auto"/>
          <w:kern w:val="0"/>
          <w:sz w:val="32"/>
          <w:szCs w:val="32"/>
          <w:highlight w:val="none"/>
        </w:rPr>
        <w:sectPr>
          <w:headerReference r:id="rId8" w:type="first"/>
          <w:footerReference r:id="rId10" w:type="first"/>
          <w:footerReference r:id="rId9" w:type="default"/>
          <w:pgSz w:w="11906" w:h="16838"/>
          <w:pgMar w:top="1276" w:right="1418" w:bottom="1247" w:left="1418" w:header="851" w:footer="992" w:gutter="0"/>
          <w:cols w:space="720" w:num="1"/>
          <w:titlePg/>
          <w:docGrid w:linePitch="312" w:charSpace="0"/>
        </w:sectPr>
      </w:pPr>
    </w:p>
    <w:p w14:paraId="6C301165">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B1847F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3D8D23A6">
      <w:pPr>
        <w:snapToGrid w:val="0"/>
        <w:spacing w:line="360" w:lineRule="auto"/>
        <w:rPr>
          <w:rFonts w:ascii="宋体" w:hAnsi="宋体" w:cs="宋体"/>
          <w:color w:val="auto"/>
          <w:kern w:val="0"/>
          <w:sz w:val="24"/>
          <w:highlight w:val="none"/>
        </w:rPr>
      </w:pPr>
    </w:p>
    <w:p w14:paraId="6A9D602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327DE779">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F5E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325CEB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7C793B4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1E4982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9AD8C7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1F3C1C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D0B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036097">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619D3BD3">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680CE59E">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1D1C1AD">
            <w:pPr>
              <w:rPr>
                <w:rFonts w:ascii="宋体" w:hAnsi="宋体" w:cs="宋体"/>
                <w:color w:val="auto"/>
                <w:sz w:val="24"/>
                <w:highlight w:val="none"/>
              </w:rPr>
            </w:pPr>
          </w:p>
          <w:p w14:paraId="76FFFD89">
            <w:pPr>
              <w:rPr>
                <w:rFonts w:ascii="宋体" w:hAnsi="宋体" w:cs="宋体"/>
                <w:color w:val="auto"/>
                <w:sz w:val="24"/>
                <w:highlight w:val="none"/>
              </w:rPr>
            </w:pPr>
            <w:r>
              <w:rPr>
                <w:rFonts w:hint="eastAsia" w:ascii="宋体" w:hAnsi="宋体" w:cs="宋体"/>
                <w:color w:val="auto"/>
                <w:sz w:val="24"/>
                <w:highlight w:val="none"/>
              </w:rPr>
              <w:t>见投标文件</w:t>
            </w:r>
          </w:p>
          <w:p w14:paraId="55AE5BF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AFD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EF923DC">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6E1A994">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A3379F0">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23D9F0F6">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4F1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8D836B7">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19B81613">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其他实质性要求1：</w:t>
            </w:r>
          </w:p>
        </w:tc>
        <w:tc>
          <w:tcPr>
            <w:tcW w:w="2551" w:type="dxa"/>
            <w:vMerge w:val="restart"/>
            <w:vAlign w:val="center"/>
          </w:tcPr>
          <w:p w14:paraId="463399AA">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449AE28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DDC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40DA0DC">
            <w:pPr>
              <w:jc w:val="center"/>
              <w:rPr>
                <w:rFonts w:ascii="宋体" w:hAnsi="宋体" w:cs="宋体"/>
                <w:color w:val="auto"/>
                <w:sz w:val="24"/>
                <w:highlight w:val="none"/>
              </w:rPr>
            </w:pPr>
            <w:r>
              <w:rPr>
                <w:rFonts w:hint="eastAsia" w:ascii="宋体" w:hAnsi="宋体" w:cs="宋体"/>
                <w:color w:val="auto"/>
                <w:sz w:val="24"/>
                <w:highlight w:val="none"/>
              </w:rPr>
              <w:t>4</w:t>
            </w:r>
          </w:p>
        </w:tc>
        <w:tc>
          <w:tcPr>
            <w:tcW w:w="4991" w:type="dxa"/>
          </w:tcPr>
          <w:p w14:paraId="09E0EE2B">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14:paraId="151D9DB9">
            <w:pPr>
              <w:rPr>
                <w:rFonts w:ascii="宋体" w:hAnsi="宋体" w:cs="宋体"/>
                <w:color w:val="auto"/>
                <w:sz w:val="24"/>
                <w:highlight w:val="none"/>
              </w:rPr>
            </w:pPr>
          </w:p>
        </w:tc>
        <w:tc>
          <w:tcPr>
            <w:tcW w:w="1418" w:type="dxa"/>
          </w:tcPr>
          <w:p w14:paraId="2C387B3B">
            <w:pPr>
              <w:rPr>
                <w:rFonts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8E2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5F6C22F">
            <w:pPr>
              <w:jc w:val="center"/>
              <w:rPr>
                <w:rFonts w:ascii="宋体" w:hAnsi="宋体" w:cs="宋体"/>
                <w:color w:val="auto"/>
                <w:sz w:val="24"/>
                <w:highlight w:val="none"/>
              </w:rPr>
            </w:pPr>
            <w:r>
              <w:rPr>
                <w:rFonts w:hint="eastAsia" w:ascii="宋体" w:hAnsi="宋体" w:cs="宋体"/>
                <w:color w:val="auto"/>
                <w:kern w:val="0"/>
                <w:sz w:val="24"/>
                <w:highlight w:val="none"/>
              </w:rPr>
              <w:t>……</w:t>
            </w:r>
          </w:p>
        </w:tc>
        <w:tc>
          <w:tcPr>
            <w:tcW w:w="4991" w:type="dxa"/>
          </w:tcPr>
          <w:p w14:paraId="76846F05">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51A40CE0">
            <w:pPr>
              <w:rPr>
                <w:rFonts w:ascii="宋体" w:hAnsi="宋体" w:cs="宋体"/>
                <w:color w:val="auto"/>
                <w:sz w:val="24"/>
                <w:highlight w:val="none"/>
              </w:rPr>
            </w:pPr>
          </w:p>
        </w:tc>
        <w:tc>
          <w:tcPr>
            <w:tcW w:w="1418" w:type="dxa"/>
          </w:tcPr>
          <w:p w14:paraId="1D8EC32C">
            <w:pPr>
              <w:rPr>
                <w:rFonts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66313BF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09D62CB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2、招标文件中实质性要求必须明确响应。</w:t>
      </w:r>
    </w:p>
    <w:p w14:paraId="787EA5AC">
      <w:pPr>
        <w:jc w:val="center"/>
        <w:rPr>
          <w:rFonts w:ascii="宋体" w:hAnsi="宋体" w:cs="宋体"/>
          <w:b/>
          <w:color w:val="auto"/>
          <w:kern w:val="0"/>
          <w:sz w:val="32"/>
          <w:szCs w:val="32"/>
          <w:highlight w:val="none"/>
        </w:rPr>
      </w:pPr>
    </w:p>
    <w:p w14:paraId="2DA6A9F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6DD3A446">
      <w:pPr>
        <w:jc w:val="center"/>
        <w:rPr>
          <w:rFonts w:ascii="宋体" w:hAnsi="宋体" w:cs="宋体"/>
          <w:b/>
          <w:color w:val="auto"/>
          <w:kern w:val="0"/>
          <w:sz w:val="32"/>
          <w:szCs w:val="32"/>
          <w:highlight w:val="none"/>
        </w:rPr>
      </w:pPr>
    </w:p>
    <w:p w14:paraId="6B520411">
      <w:pPr>
        <w:jc w:val="center"/>
        <w:rPr>
          <w:rFonts w:ascii="宋体" w:hAnsi="宋体" w:cs="宋体"/>
          <w:b/>
          <w:color w:val="auto"/>
          <w:kern w:val="0"/>
          <w:sz w:val="32"/>
          <w:szCs w:val="32"/>
          <w:highlight w:val="none"/>
        </w:rPr>
      </w:pPr>
    </w:p>
    <w:p w14:paraId="4472FD15">
      <w:pPr>
        <w:jc w:val="center"/>
        <w:rPr>
          <w:rFonts w:ascii="宋体" w:hAnsi="宋体" w:cs="宋体"/>
          <w:b/>
          <w:color w:val="auto"/>
          <w:kern w:val="0"/>
          <w:sz w:val="32"/>
          <w:szCs w:val="32"/>
          <w:highlight w:val="none"/>
        </w:rPr>
      </w:pPr>
    </w:p>
    <w:p w14:paraId="0A63E0AE">
      <w:pPr>
        <w:jc w:val="center"/>
        <w:rPr>
          <w:rFonts w:ascii="宋体" w:hAnsi="宋体" w:cs="宋体"/>
          <w:b/>
          <w:color w:val="auto"/>
          <w:kern w:val="0"/>
          <w:sz w:val="32"/>
          <w:szCs w:val="32"/>
          <w:highlight w:val="none"/>
        </w:rPr>
      </w:pPr>
    </w:p>
    <w:p w14:paraId="34AF22B7">
      <w:pPr>
        <w:jc w:val="center"/>
        <w:rPr>
          <w:rFonts w:ascii="宋体" w:hAnsi="宋体" w:cs="宋体"/>
          <w:b/>
          <w:color w:val="auto"/>
          <w:kern w:val="0"/>
          <w:sz w:val="32"/>
          <w:szCs w:val="32"/>
          <w:highlight w:val="none"/>
        </w:rPr>
      </w:pPr>
    </w:p>
    <w:p w14:paraId="3DD3A677">
      <w:pPr>
        <w:jc w:val="center"/>
        <w:rPr>
          <w:rFonts w:ascii="宋体" w:hAnsi="宋体" w:cs="宋体"/>
          <w:b/>
          <w:color w:val="auto"/>
          <w:kern w:val="0"/>
          <w:sz w:val="32"/>
          <w:szCs w:val="32"/>
          <w:highlight w:val="none"/>
        </w:rPr>
      </w:pPr>
    </w:p>
    <w:p w14:paraId="7BA5F0DA">
      <w:pPr>
        <w:jc w:val="center"/>
        <w:rPr>
          <w:rFonts w:ascii="宋体" w:hAnsi="宋体" w:cs="宋体"/>
          <w:b/>
          <w:color w:val="auto"/>
          <w:kern w:val="0"/>
          <w:sz w:val="32"/>
          <w:szCs w:val="32"/>
          <w:highlight w:val="none"/>
        </w:rPr>
      </w:pPr>
    </w:p>
    <w:p w14:paraId="2815E24B">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A971DE7">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42630BC6">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011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CC77123">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3A4C2D1F">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176BDD33">
            <w:pPr>
              <w:snapToGrid w:val="0"/>
              <w:spacing w:line="240" w:lineRule="atLeast"/>
              <w:jc w:val="center"/>
              <w:rPr>
                <w:rFonts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75BB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0268BDA">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41D011E5">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XXX（预先填写）</w:t>
            </w:r>
          </w:p>
        </w:tc>
        <w:tc>
          <w:tcPr>
            <w:tcW w:w="3046" w:type="dxa"/>
          </w:tcPr>
          <w:p w14:paraId="664B6704">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415D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3F54D4A">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34A2DC63">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66ED86E6">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251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85F901F">
            <w:pPr>
              <w:snapToGrid w:val="0"/>
              <w:spacing w:line="360" w:lineRule="auto"/>
              <w:jc w:val="center"/>
              <w:rPr>
                <w:rFonts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7528CE0C">
            <w:pPr>
              <w:snapToGrid w:val="0"/>
              <w:spacing w:line="360" w:lineRule="auto"/>
              <w:jc w:val="center"/>
              <w:rPr>
                <w:rFonts w:ascii="宋体" w:hAnsi="宋体" w:cs="宋体"/>
                <w:bCs/>
                <w:color w:val="auto"/>
                <w:sz w:val="24"/>
                <w:highlight w:val="none"/>
              </w:rPr>
            </w:pPr>
          </w:p>
        </w:tc>
        <w:tc>
          <w:tcPr>
            <w:tcW w:w="3046" w:type="dxa"/>
          </w:tcPr>
          <w:p w14:paraId="3975ABEE">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3E073445">
      <w:pPr>
        <w:pStyle w:val="80"/>
        <w:rPr>
          <w:color w:val="auto"/>
          <w:highlight w:val="none"/>
        </w:rPr>
      </w:pPr>
    </w:p>
    <w:p w14:paraId="356D11E9">
      <w:pPr>
        <w:jc w:val="center"/>
        <w:rPr>
          <w:rFonts w:ascii="宋体" w:hAnsi="宋体" w:cs="宋体"/>
          <w:b/>
          <w:color w:val="auto"/>
          <w:kern w:val="0"/>
          <w:sz w:val="32"/>
          <w:szCs w:val="32"/>
          <w:highlight w:val="none"/>
        </w:rPr>
      </w:pPr>
    </w:p>
    <w:p w14:paraId="3454DF21">
      <w:pPr>
        <w:jc w:val="center"/>
        <w:rPr>
          <w:rFonts w:ascii="宋体" w:hAnsi="宋体" w:cs="宋体"/>
          <w:b/>
          <w:color w:val="auto"/>
          <w:kern w:val="0"/>
          <w:sz w:val="32"/>
          <w:szCs w:val="32"/>
          <w:highlight w:val="none"/>
        </w:rPr>
      </w:pPr>
    </w:p>
    <w:p w14:paraId="3700B368">
      <w:pPr>
        <w:jc w:val="center"/>
        <w:rPr>
          <w:rFonts w:ascii="宋体" w:hAnsi="宋体" w:cs="宋体"/>
          <w:b/>
          <w:color w:val="auto"/>
          <w:kern w:val="0"/>
          <w:sz w:val="32"/>
          <w:szCs w:val="32"/>
          <w:highlight w:val="none"/>
        </w:rPr>
      </w:pPr>
    </w:p>
    <w:p w14:paraId="30EF5C06">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62E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AA115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C683B8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5C08CBA">
            <w:pPr>
              <w:spacing w:line="360" w:lineRule="auto"/>
              <w:jc w:val="center"/>
              <w:rPr>
                <w:rFonts w:ascii="宋体" w:hAnsi="宋体" w:cs="宋体"/>
                <w:b/>
                <w:color w:val="auto"/>
                <w:sz w:val="24"/>
                <w:highlight w:val="none"/>
              </w:rPr>
            </w:pPr>
          </w:p>
          <w:p w14:paraId="46E377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F6CC26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2A6B56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2F32DB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2565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C21B8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7A771F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DCB31A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3C73F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539894B">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54F5CA">
            <w:pPr>
              <w:spacing w:line="360" w:lineRule="auto"/>
              <w:jc w:val="center"/>
              <w:rPr>
                <w:rFonts w:ascii="宋体" w:hAnsi="宋体" w:cs="宋体"/>
                <w:color w:val="auto"/>
                <w:sz w:val="24"/>
                <w:highlight w:val="none"/>
              </w:rPr>
            </w:pPr>
          </w:p>
        </w:tc>
      </w:tr>
      <w:tr w14:paraId="0A39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4B378A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4282D9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469663A">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83824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229DB6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AD1B5D5">
            <w:pPr>
              <w:spacing w:line="360" w:lineRule="auto"/>
              <w:jc w:val="center"/>
              <w:rPr>
                <w:rFonts w:ascii="宋体" w:hAnsi="宋体" w:cs="宋体"/>
                <w:color w:val="auto"/>
                <w:sz w:val="24"/>
                <w:highlight w:val="none"/>
              </w:rPr>
            </w:pPr>
          </w:p>
        </w:tc>
      </w:tr>
      <w:tr w14:paraId="47B0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02BD2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C3C72B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6096C23">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86412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37E1EC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86EA4AE">
            <w:pPr>
              <w:spacing w:line="360" w:lineRule="auto"/>
              <w:jc w:val="center"/>
              <w:rPr>
                <w:rFonts w:ascii="宋体" w:hAnsi="宋体" w:cs="宋体"/>
                <w:color w:val="auto"/>
                <w:sz w:val="24"/>
                <w:highlight w:val="none"/>
              </w:rPr>
            </w:pPr>
          </w:p>
        </w:tc>
      </w:tr>
    </w:tbl>
    <w:p w14:paraId="600A942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0E1B392">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2070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DB2AC00">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0A7D4C2D">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3E01B77">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478A51C9">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13A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5845DA1">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12089A1F">
            <w:pPr>
              <w:jc w:val="center"/>
              <w:rPr>
                <w:rFonts w:ascii="宋体" w:hAnsi="宋体" w:cs="宋体"/>
                <w:b/>
                <w:color w:val="auto"/>
                <w:kern w:val="0"/>
                <w:sz w:val="32"/>
                <w:szCs w:val="32"/>
                <w:highlight w:val="none"/>
              </w:rPr>
            </w:pPr>
          </w:p>
        </w:tc>
        <w:tc>
          <w:tcPr>
            <w:tcW w:w="3062" w:type="dxa"/>
          </w:tcPr>
          <w:p w14:paraId="6F0D4650">
            <w:pPr>
              <w:jc w:val="center"/>
              <w:rPr>
                <w:rFonts w:ascii="宋体" w:hAnsi="宋体" w:cs="宋体"/>
                <w:b/>
                <w:color w:val="auto"/>
                <w:kern w:val="0"/>
                <w:sz w:val="32"/>
                <w:szCs w:val="32"/>
                <w:highlight w:val="none"/>
              </w:rPr>
            </w:pPr>
          </w:p>
        </w:tc>
        <w:tc>
          <w:tcPr>
            <w:tcW w:w="1102" w:type="dxa"/>
          </w:tcPr>
          <w:p w14:paraId="6B4F6DF6">
            <w:pPr>
              <w:jc w:val="center"/>
              <w:rPr>
                <w:rFonts w:ascii="宋体" w:hAnsi="宋体" w:cs="宋体"/>
                <w:b/>
                <w:color w:val="auto"/>
                <w:kern w:val="0"/>
                <w:sz w:val="32"/>
                <w:szCs w:val="32"/>
                <w:highlight w:val="none"/>
              </w:rPr>
            </w:pPr>
          </w:p>
        </w:tc>
      </w:tr>
      <w:tr w14:paraId="3604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706BD47">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789804FC">
            <w:pPr>
              <w:jc w:val="center"/>
              <w:rPr>
                <w:rFonts w:ascii="宋体" w:hAnsi="宋体" w:cs="宋体"/>
                <w:b/>
                <w:color w:val="auto"/>
                <w:kern w:val="0"/>
                <w:sz w:val="32"/>
                <w:szCs w:val="32"/>
                <w:highlight w:val="none"/>
              </w:rPr>
            </w:pPr>
          </w:p>
        </w:tc>
        <w:tc>
          <w:tcPr>
            <w:tcW w:w="3062" w:type="dxa"/>
          </w:tcPr>
          <w:p w14:paraId="7B044096">
            <w:pPr>
              <w:jc w:val="center"/>
              <w:rPr>
                <w:rFonts w:ascii="宋体" w:hAnsi="宋体" w:cs="宋体"/>
                <w:b/>
                <w:color w:val="auto"/>
                <w:kern w:val="0"/>
                <w:sz w:val="32"/>
                <w:szCs w:val="32"/>
                <w:highlight w:val="none"/>
              </w:rPr>
            </w:pPr>
          </w:p>
        </w:tc>
        <w:tc>
          <w:tcPr>
            <w:tcW w:w="1102" w:type="dxa"/>
          </w:tcPr>
          <w:p w14:paraId="6D2EC33C">
            <w:pPr>
              <w:jc w:val="center"/>
              <w:rPr>
                <w:rFonts w:ascii="宋体" w:hAnsi="宋体" w:cs="宋体"/>
                <w:b/>
                <w:color w:val="auto"/>
                <w:kern w:val="0"/>
                <w:sz w:val="32"/>
                <w:szCs w:val="32"/>
                <w:highlight w:val="none"/>
              </w:rPr>
            </w:pPr>
          </w:p>
        </w:tc>
      </w:tr>
      <w:tr w14:paraId="41D2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F86941C">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18ECF1F5">
            <w:pPr>
              <w:jc w:val="center"/>
              <w:rPr>
                <w:rFonts w:ascii="宋体" w:hAnsi="宋体" w:cs="宋体"/>
                <w:b/>
                <w:color w:val="auto"/>
                <w:kern w:val="0"/>
                <w:sz w:val="32"/>
                <w:szCs w:val="32"/>
                <w:highlight w:val="none"/>
              </w:rPr>
            </w:pPr>
          </w:p>
        </w:tc>
        <w:tc>
          <w:tcPr>
            <w:tcW w:w="3062" w:type="dxa"/>
          </w:tcPr>
          <w:p w14:paraId="550AFA2D">
            <w:pPr>
              <w:jc w:val="center"/>
              <w:rPr>
                <w:rFonts w:ascii="宋体" w:hAnsi="宋体" w:cs="宋体"/>
                <w:b/>
                <w:color w:val="auto"/>
                <w:kern w:val="0"/>
                <w:sz w:val="32"/>
                <w:szCs w:val="32"/>
                <w:highlight w:val="none"/>
              </w:rPr>
            </w:pPr>
          </w:p>
        </w:tc>
        <w:tc>
          <w:tcPr>
            <w:tcW w:w="1102" w:type="dxa"/>
          </w:tcPr>
          <w:p w14:paraId="212C76B4">
            <w:pPr>
              <w:jc w:val="center"/>
              <w:rPr>
                <w:rFonts w:ascii="宋体" w:hAnsi="宋体" w:cs="宋体"/>
                <w:b/>
                <w:color w:val="auto"/>
                <w:kern w:val="0"/>
                <w:sz w:val="32"/>
                <w:szCs w:val="32"/>
                <w:highlight w:val="none"/>
              </w:rPr>
            </w:pPr>
          </w:p>
        </w:tc>
      </w:tr>
    </w:tbl>
    <w:p w14:paraId="45D8704D">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1B592067">
      <w:pPr>
        <w:jc w:val="center"/>
        <w:rPr>
          <w:rFonts w:ascii="宋体" w:hAnsi="宋体" w:cs="宋体"/>
          <w:b/>
          <w:color w:val="auto"/>
          <w:kern w:val="0"/>
          <w:sz w:val="32"/>
          <w:szCs w:val="32"/>
          <w:highlight w:val="none"/>
        </w:rPr>
      </w:pPr>
    </w:p>
    <w:p w14:paraId="453CCE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48CB28D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34E9C0B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06938181">
      <w:pPr>
        <w:ind w:firstLine="1911" w:firstLineChars="595"/>
        <w:rPr>
          <w:rFonts w:ascii="宋体" w:hAnsi="宋体" w:cs="宋体"/>
          <w:b/>
          <w:bCs/>
          <w:color w:val="auto"/>
          <w:sz w:val="32"/>
          <w:szCs w:val="32"/>
          <w:highlight w:val="none"/>
        </w:rPr>
      </w:pPr>
    </w:p>
    <w:p w14:paraId="63DBF4D9">
      <w:pPr>
        <w:ind w:firstLine="1911" w:firstLineChars="595"/>
        <w:rPr>
          <w:rFonts w:ascii="宋体" w:hAnsi="宋体" w:cs="宋体"/>
          <w:b/>
          <w:bCs/>
          <w:color w:val="auto"/>
          <w:sz w:val="32"/>
          <w:szCs w:val="32"/>
          <w:highlight w:val="none"/>
        </w:rPr>
      </w:pPr>
    </w:p>
    <w:p w14:paraId="084D1183">
      <w:pPr>
        <w:ind w:firstLine="1911" w:firstLineChars="595"/>
        <w:rPr>
          <w:rFonts w:ascii="宋体" w:hAnsi="宋体" w:cs="宋体"/>
          <w:b/>
          <w:bCs/>
          <w:color w:val="auto"/>
          <w:sz w:val="32"/>
          <w:szCs w:val="32"/>
          <w:highlight w:val="none"/>
        </w:rPr>
      </w:pPr>
    </w:p>
    <w:p w14:paraId="0FA5788E">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5A0E8845">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A8EB11B">
      <w:pPr>
        <w:snapToGrid w:val="0"/>
        <w:spacing w:line="360" w:lineRule="auto"/>
        <w:rPr>
          <w:rFonts w:ascii="宋体" w:hAnsi="宋体" w:cs="宋体"/>
          <w:color w:val="auto"/>
          <w:sz w:val="24"/>
          <w:highlight w:val="none"/>
        </w:rPr>
      </w:pPr>
    </w:p>
    <w:p w14:paraId="4F2D442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69D7DC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32EF897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2A7AA22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DAC9EC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253C02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1FFC18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4BAF5F2F">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21E3687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2C2A83C7">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60E432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1C324107">
      <w:pPr>
        <w:autoSpaceDE w:val="0"/>
        <w:autoSpaceDN w:val="0"/>
        <w:spacing w:line="360" w:lineRule="auto"/>
        <w:ind w:left="2"/>
        <w:jc w:val="left"/>
        <w:rPr>
          <w:rFonts w:ascii="宋体" w:hAnsi="宋体" w:cs="宋体"/>
          <w:color w:val="auto"/>
          <w:kern w:val="0"/>
          <w:sz w:val="24"/>
          <w:highlight w:val="none"/>
          <w:lang w:val="zh-CN"/>
        </w:rPr>
      </w:pPr>
    </w:p>
    <w:p w14:paraId="4EF55CB8">
      <w:pPr>
        <w:autoSpaceDE w:val="0"/>
        <w:autoSpaceDN w:val="0"/>
        <w:spacing w:line="360" w:lineRule="auto"/>
        <w:ind w:left="2"/>
        <w:jc w:val="left"/>
        <w:rPr>
          <w:rFonts w:ascii="宋体" w:hAnsi="宋体" w:cs="宋体"/>
          <w:color w:val="auto"/>
          <w:kern w:val="0"/>
          <w:sz w:val="24"/>
          <w:highlight w:val="none"/>
          <w:lang w:val="zh-CN"/>
        </w:rPr>
      </w:pPr>
    </w:p>
    <w:p w14:paraId="35F2DB02">
      <w:pPr>
        <w:autoSpaceDE w:val="0"/>
        <w:autoSpaceDN w:val="0"/>
        <w:spacing w:line="360" w:lineRule="auto"/>
        <w:ind w:left="2"/>
        <w:jc w:val="left"/>
        <w:rPr>
          <w:rFonts w:ascii="宋体" w:hAnsi="宋体" w:cs="宋体"/>
          <w:color w:val="auto"/>
          <w:kern w:val="0"/>
          <w:sz w:val="24"/>
          <w:highlight w:val="none"/>
          <w:lang w:val="zh-CN"/>
        </w:rPr>
      </w:pPr>
    </w:p>
    <w:p w14:paraId="40C89F3D">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6B91B3E2">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FAEE54E">
      <w:pPr>
        <w:spacing w:line="360" w:lineRule="auto"/>
        <w:jc w:val="center"/>
        <w:rPr>
          <w:rFonts w:ascii="宋体" w:hAnsi="宋体" w:cs="宋体"/>
          <w:b/>
          <w:bCs/>
          <w:color w:val="auto"/>
          <w:sz w:val="24"/>
          <w:highlight w:val="none"/>
        </w:rPr>
      </w:pPr>
    </w:p>
    <w:p w14:paraId="039FB31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875184C">
      <w:pPr>
        <w:spacing w:line="360" w:lineRule="auto"/>
        <w:jc w:val="center"/>
        <w:rPr>
          <w:rFonts w:ascii="宋体" w:hAnsi="宋体" w:cs="宋体"/>
          <w:b/>
          <w:bCs/>
          <w:color w:val="auto"/>
          <w:sz w:val="24"/>
          <w:highlight w:val="none"/>
        </w:rPr>
        <w:sectPr>
          <w:footerReference r:id="rId12" w:type="first"/>
          <w:footerReference r:id="rId11" w:type="default"/>
          <w:pgSz w:w="11906" w:h="16838"/>
          <w:pgMar w:top="1276" w:right="1418" w:bottom="1247" w:left="1418" w:header="851" w:footer="992" w:gutter="0"/>
          <w:cols w:space="720" w:num="1"/>
          <w:titlePg/>
          <w:docGrid w:linePitch="312" w:charSpace="0"/>
        </w:sectPr>
      </w:pPr>
    </w:p>
    <w:p w14:paraId="1D4D100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306C359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2505D96">
      <w:pPr>
        <w:spacing w:line="360" w:lineRule="auto"/>
        <w:jc w:val="center"/>
        <w:outlineLvl w:val="0"/>
        <w:rPr>
          <w:rFonts w:ascii="宋体" w:hAnsi="宋体" w:cs="宋体"/>
          <w:b/>
          <w:color w:val="auto"/>
          <w:kern w:val="0"/>
          <w:sz w:val="36"/>
          <w:szCs w:val="36"/>
          <w:highlight w:val="none"/>
        </w:rPr>
      </w:pPr>
    </w:p>
    <w:p w14:paraId="20230FC5">
      <w:pPr>
        <w:numPr>
          <w:ilvl w:val="0"/>
          <w:numId w:val="1"/>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开标一览表（报价表）………………………………………………………（页码）</w:t>
      </w:r>
    </w:p>
    <w:p w14:paraId="7C20CE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11B07768">
      <w:pPr>
        <w:pStyle w:val="81"/>
        <w:rPr>
          <w:color w:val="auto"/>
          <w:highlight w:val="none"/>
        </w:rPr>
      </w:pPr>
    </w:p>
    <w:p w14:paraId="39E1818F">
      <w:pPr>
        <w:pStyle w:val="81"/>
        <w:rPr>
          <w:color w:val="auto"/>
          <w:highlight w:val="none"/>
        </w:rPr>
      </w:pPr>
    </w:p>
    <w:p w14:paraId="1B342E4F">
      <w:pPr>
        <w:snapToGrid w:val="0"/>
        <w:spacing w:line="360" w:lineRule="auto"/>
        <w:ind w:right="480"/>
        <w:jc w:val="center"/>
        <w:rPr>
          <w:rFonts w:ascii="宋体" w:hAnsi="宋体" w:cs="宋体"/>
          <w:b/>
          <w:color w:val="auto"/>
          <w:kern w:val="0"/>
          <w:sz w:val="32"/>
          <w:szCs w:val="32"/>
          <w:highlight w:val="none"/>
        </w:rPr>
      </w:pPr>
    </w:p>
    <w:p w14:paraId="3BE13AA1">
      <w:pPr>
        <w:snapToGrid w:val="0"/>
        <w:spacing w:line="360" w:lineRule="auto"/>
        <w:ind w:right="480"/>
        <w:jc w:val="center"/>
        <w:rPr>
          <w:rFonts w:ascii="宋体" w:hAnsi="宋体" w:cs="宋体"/>
          <w:b/>
          <w:color w:val="auto"/>
          <w:kern w:val="0"/>
          <w:sz w:val="32"/>
          <w:szCs w:val="32"/>
          <w:highlight w:val="none"/>
        </w:rPr>
      </w:pPr>
    </w:p>
    <w:p w14:paraId="4A931997">
      <w:pPr>
        <w:snapToGrid w:val="0"/>
        <w:spacing w:line="360" w:lineRule="auto"/>
        <w:ind w:right="480"/>
        <w:jc w:val="center"/>
        <w:rPr>
          <w:rFonts w:ascii="宋体" w:hAnsi="宋体" w:cs="宋体"/>
          <w:b/>
          <w:color w:val="auto"/>
          <w:kern w:val="0"/>
          <w:sz w:val="32"/>
          <w:szCs w:val="32"/>
          <w:highlight w:val="none"/>
        </w:rPr>
      </w:pPr>
    </w:p>
    <w:p w14:paraId="08498D4D">
      <w:pPr>
        <w:snapToGrid w:val="0"/>
        <w:spacing w:line="360" w:lineRule="auto"/>
        <w:ind w:right="480"/>
        <w:jc w:val="center"/>
        <w:rPr>
          <w:rFonts w:ascii="宋体" w:hAnsi="宋体" w:cs="宋体"/>
          <w:b/>
          <w:color w:val="auto"/>
          <w:kern w:val="0"/>
          <w:sz w:val="32"/>
          <w:szCs w:val="32"/>
          <w:highlight w:val="none"/>
        </w:rPr>
      </w:pPr>
    </w:p>
    <w:p w14:paraId="08BE757A">
      <w:pPr>
        <w:snapToGrid w:val="0"/>
        <w:spacing w:line="360" w:lineRule="auto"/>
        <w:ind w:right="480"/>
        <w:jc w:val="center"/>
        <w:rPr>
          <w:rFonts w:ascii="宋体" w:hAnsi="宋体" w:cs="宋体"/>
          <w:b/>
          <w:color w:val="auto"/>
          <w:kern w:val="0"/>
          <w:sz w:val="32"/>
          <w:szCs w:val="32"/>
          <w:highlight w:val="none"/>
        </w:rPr>
      </w:pPr>
    </w:p>
    <w:p w14:paraId="0DAD8D22">
      <w:pPr>
        <w:snapToGrid w:val="0"/>
        <w:spacing w:line="360" w:lineRule="auto"/>
        <w:ind w:right="480"/>
        <w:jc w:val="center"/>
        <w:rPr>
          <w:rFonts w:ascii="宋体" w:hAnsi="宋体" w:cs="宋体"/>
          <w:b/>
          <w:color w:val="auto"/>
          <w:kern w:val="0"/>
          <w:sz w:val="32"/>
          <w:szCs w:val="32"/>
          <w:highlight w:val="none"/>
        </w:rPr>
      </w:pPr>
    </w:p>
    <w:p w14:paraId="560C1396">
      <w:pPr>
        <w:snapToGrid w:val="0"/>
        <w:spacing w:line="360" w:lineRule="auto"/>
        <w:ind w:right="480"/>
        <w:jc w:val="center"/>
        <w:rPr>
          <w:rFonts w:ascii="宋体" w:hAnsi="宋体" w:cs="宋体"/>
          <w:b/>
          <w:color w:val="auto"/>
          <w:kern w:val="0"/>
          <w:sz w:val="32"/>
          <w:szCs w:val="32"/>
          <w:highlight w:val="none"/>
        </w:rPr>
      </w:pPr>
    </w:p>
    <w:p w14:paraId="28585136">
      <w:pPr>
        <w:snapToGrid w:val="0"/>
        <w:spacing w:line="360" w:lineRule="auto"/>
        <w:ind w:right="480"/>
        <w:jc w:val="center"/>
        <w:rPr>
          <w:rFonts w:ascii="宋体" w:hAnsi="宋体" w:cs="宋体"/>
          <w:b/>
          <w:color w:val="auto"/>
          <w:kern w:val="0"/>
          <w:sz w:val="32"/>
          <w:szCs w:val="32"/>
          <w:highlight w:val="none"/>
        </w:rPr>
      </w:pPr>
    </w:p>
    <w:p w14:paraId="5F3057C9">
      <w:pPr>
        <w:snapToGrid w:val="0"/>
        <w:spacing w:line="360" w:lineRule="auto"/>
        <w:ind w:right="480"/>
        <w:jc w:val="center"/>
        <w:rPr>
          <w:rFonts w:ascii="宋体" w:hAnsi="宋体" w:cs="宋体"/>
          <w:b/>
          <w:color w:val="auto"/>
          <w:kern w:val="0"/>
          <w:sz w:val="32"/>
          <w:szCs w:val="32"/>
          <w:highlight w:val="none"/>
        </w:rPr>
      </w:pPr>
    </w:p>
    <w:p w14:paraId="5CA4ABAF">
      <w:pPr>
        <w:snapToGrid w:val="0"/>
        <w:spacing w:line="360" w:lineRule="auto"/>
        <w:ind w:right="480"/>
        <w:jc w:val="center"/>
        <w:rPr>
          <w:rFonts w:ascii="宋体" w:hAnsi="宋体" w:cs="宋体"/>
          <w:b/>
          <w:color w:val="auto"/>
          <w:kern w:val="0"/>
          <w:sz w:val="32"/>
          <w:szCs w:val="32"/>
          <w:highlight w:val="none"/>
        </w:rPr>
      </w:pPr>
    </w:p>
    <w:p w14:paraId="345B4778">
      <w:pPr>
        <w:snapToGrid w:val="0"/>
        <w:spacing w:line="360" w:lineRule="auto"/>
        <w:ind w:right="480"/>
        <w:jc w:val="center"/>
        <w:rPr>
          <w:rFonts w:ascii="宋体" w:hAnsi="宋体" w:cs="宋体"/>
          <w:b/>
          <w:color w:val="auto"/>
          <w:kern w:val="0"/>
          <w:sz w:val="32"/>
          <w:szCs w:val="32"/>
          <w:highlight w:val="none"/>
        </w:rPr>
      </w:pPr>
    </w:p>
    <w:p w14:paraId="2CD199D7">
      <w:pPr>
        <w:snapToGrid w:val="0"/>
        <w:spacing w:line="360" w:lineRule="auto"/>
        <w:ind w:right="480"/>
        <w:jc w:val="center"/>
        <w:rPr>
          <w:rFonts w:ascii="宋体" w:hAnsi="宋体" w:cs="宋体"/>
          <w:b/>
          <w:color w:val="auto"/>
          <w:kern w:val="0"/>
          <w:sz w:val="32"/>
          <w:szCs w:val="32"/>
          <w:highlight w:val="none"/>
        </w:rPr>
      </w:pPr>
    </w:p>
    <w:p w14:paraId="00079F62">
      <w:pPr>
        <w:snapToGrid w:val="0"/>
        <w:spacing w:line="360" w:lineRule="auto"/>
        <w:ind w:right="480"/>
        <w:jc w:val="center"/>
        <w:rPr>
          <w:rFonts w:ascii="宋体" w:hAnsi="宋体" w:cs="宋体"/>
          <w:b/>
          <w:color w:val="auto"/>
          <w:kern w:val="0"/>
          <w:sz w:val="32"/>
          <w:szCs w:val="32"/>
          <w:highlight w:val="none"/>
        </w:rPr>
      </w:pPr>
    </w:p>
    <w:p w14:paraId="3F7A10A6">
      <w:pPr>
        <w:snapToGrid w:val="0"/>
        <w:spacing w:line="360" w:lineRule="auto"/>
        <w:ind w:right="480"/>
        <w:jc w:val="center"/>
        <w:rPr>
          <w:rFonts w:ascii="宋体" w:hAnsi="宋体" w:cs="宋体"/>
          <w:b/>
          <w:color w:val="auto"/>
          <w:kern w:val="0"/>
          <w:sz w:val="32"/>
          <w:szCs w:val="32"/>
          <w:highlight w:val="none"/>
        </w:rPr>
      </w:pPr>
    </w:p>
    <w:p w14:paraId="48DD83ED">
      <w:pPr>
        <w:snapToGrid w:val="0"/>
        <w:spacing w:line="360" w:lineRule="auto"/>
        <w:ind w:right="480"/>
        <w:jc w:val="center"/>
        <w:rPr>
          <w:rFonts w:ascii="宋体" w:hAnsi="宋体" w:cs="宋体"/>
          <w:b/>
          <w:color w:val="auto"/>
          <w:kern w:val="0"/>
          <w:sz w:val="32"/>
          <w:szCs w:val="32"/>
          <w:highlight w:val="none"/>
        </w:rPr>
      </w:pPr>
    </w:p>
    <w:p w14:paraId="2FC0461E">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footerReference r:id="rId15" w:type="first"/>
          <w:headerReference r:id="rId13" w:type="default"/>
          <w:footerReference r:id="rId14" w:type="default"/>
          <w:pgSz w:w="11906" w:h="16838"/>
          <w:pgMar w:top="1276" w:right="1418" w:bottom="1247" w:left="1418" w:header="851" w:footer="992" w:gutter="0"/>
          <w:cols w:space="720" w:num="1"/>
          <w:titlePg/>
          <w:docGrid w:linePitch="312" w:charSpace="0"/>
        </w:sectPr>
      </w:pPr>
    </w:p>
    <w:p w14:paraId="26952877">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433E1D9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1022B2F">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0B3F712F">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10DD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1BE5DA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5BE978E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26D14C7B">
            <w:pPr>
              <w:spacing w:line="360" w:lineRule="auto"/>
              <w:jc w:val="center"/>
              <w:rPr>
                <w:rFonts w:ascii="宋体" w:hAnsi="宋体" w:cs="宋体"/>
                <w:b/>
                <w:color w:val="auto"/>
                <w:sz w:val="24"/>
                <w:highlight w:val="none"/>
              </w:rPr>
            </w:pPr>
          </w:p>
          <w:p w14:paraId="466FD47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B37960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2E83637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018C56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7FEBC121">
            <w:pPr>
              <w:spacing w:line="360" w:lineRule="auto"/>
              <w:jc w:val="center"/>
              <w:rPr>
                <w:rFonts w:ascii="宋体" w:hAnsi="宋体" w:cs="宋体"/>
                <w:b/>
                <w:color w:val="auto"/>
                <w:sz w:val="24"/>
                <w:highlight w:val="none"/>
              </w:rPr>
            </w:pPr>
          </w:p>
          <w:p w14:paraId="125CFF1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14B2A3D2">
            <w:pPr>
              <w:spacing w:line="360" w:lineRule="auto"/>
              <w:jc w:val="center"/>
              <w:rPr>
                <w:rFonts w:ascii="宋体" w:hAnsi="宋体" w:cs="宋体"/>
                <w:b/>
                <w:color w:val="auto"/>
                <w:sz w:val="24"/>
                <w:highlight w:val="none"/>
              </w:rPr>
            </w:pPr>
          </w:p>
          <w:p w14:paraId="244364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8842720">
            <w:pPr>
              <w:spacing w:line="360" w:lineRule="auto"/>
              <w:jc w:val="center"/>
              <w:rPr>
                <w:rFonts w:ascii="宋体" w:hAnsi="宋体" w:cs="宋体"/>
                <w:b/>
                <w:color w:val="auto"/>
                <w:sz w:val="24"/>
                <w:highlight w:val="none"/>
              </w:rPr>
            </w:pPr>
          </w:p>
        </w:tc>
      </w:tr>
      <w:tr w14:paraId="50C4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7D85F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32CD326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0513E8C0">
            <w:pPr>
              <w:snapToGrid w:val="0"/>
              <w:spacing w:line="360" w:lineRule="auto"/>
              <w:jc w:val="center"/>
              <w:rPr>
                <w:rFonts w:ascii="宋体" w:hAnsi="宋体" w:cs="宋体"/>
                <w:color w:val="auto"/>
                <w:sz w:val="24"/>
                <w:highlight w:val="none"/>
              </w:rPr>
            </w:pPr>
          </w:p>
        </w:tc>
        <w:tc>
          <w:tcPr>
            <w:tcW w:w="2410" w:type="dxa"/>
            <w:vAlign w:val="center"/>
          </w:tcPr>
          <w:p w14:paraId="67D4B1DD">
            <w:pPr>
              <w:snapToGrid w:val="0"/>
              <w:spacing w:line="360" w:lineRule="auto"/>
              <w:jc w:val="center"/>
              <w:rPr>
                <w:rFonts w:ascii="宋体" w:hAnsi="宋体" w:cs="宋体"/>
                <w:color w:val="auto"/>
                <w:sz w:val="24"/>
                <w:highlight w:val="none"/>
              </w:rPr>
            </w:pPr>
          </w:p>
        </w:tc>
        <w:tc>
          <w:tcPr>
            <w:tcW w:w="2268" w:type="dxa"/>
            <w:vAlign w:val="center"/>
          </w:tcPr>
          <w:p w14:paraId="65B85A41">
            <w:pPr>
              <w:snapToGrid w:val="0"/>
              <w:spacing w:line="360" w:lineRule="auto"/>
              <w:jc w:val="center"/>
              <w:rPr>
                <w:rFonts w:ascii="宋体" w:hAnsi="宋体" w:cs="宋体"/>
                <w:color w:val="auto"/>
                <w:sz w:val="24"/>
                <w:highlight w:val="none"/>
              </w:rPr>
            </w:pPr>
          </w:p>
        </w:tc>
        <w:tc>
          <w:tcPr>
            <w:tcW w:w="2126" w:type="dxa"/>
            <w:vAlign w:val="center"/>
          </w:tcPr>
          <w:p w14:paraId="6C6B49D3">
            <w:pPr>
              <w:spacing w:line="360" w:lineRule="auto"/>
              <w:jc w:val="center"/>
              <w:rPr>
                <w:rFonts w:ascii="宋体" w:hAnsi="宋体" w:cs="宋体"/>
                <w:color w:val="auto"/>
                <w:sz w:val="24"/>
                <w:highlight w:val="none"/>
              </w:rPr>
            </w:pPr>
          </w:p>
        </w:tc>
        <w:tc>
          <w:tcPr>
            <w:tcW w:w="2127" w:type="dxa"/>
          </w:tcPr>
          <w:p w14:paraId="6AFC182A">
            <w:pPr>
              <w:spacing w:line="360" w:lineRule="auto"/>
              <w:jc w:val="center"/>
              <w:rPr>
                <w:rFonts w:ascii="宋体" w:hAnsi="宋体" w:cs="宋体"/>
                <w:color w:val="auto"/>
                <w:sz w:val="24"/>
                <w:highlight w:val="none"/>
              </w:rPr>
            </w:pPr>
          </w:p>
        </w:tc>
        <w:tc>
          <w:tcPr>
            <w:tcW w:w="2126" w:type="dxa"/>
            <w:vAlign w:val="center"/>
          </w:tcPr>
          <w:p w14:paraId="6437EE7A">
            <w:pPr>
              <w:spacing w:line="360" w:lineRule="auto"/>
              <w:jc w:val="center"/>
              <w:rPr>
                <w:rFonts w:ascii="宋体" w:hAnsi="宋体" w:cs="宋体"/>
                <w:color w:val="auto"/>
                <w:sz w:val="24"/>
                <w:highlight w:val="none"/>
              </w:rPr>
            </w:pPr>
          </w:p>
        </w:tc>
      </w:tr>
      <w:tr w14:paraId="46DB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66671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430A2E0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8945CEA">
            <w:pPr>
              <w:snapToGrid w:val="0"/>
              <w:spacing w:line="360" w:lineRule="auto"/>
              <w:jc w:val="center"/>
              <w:rPr>
                <w:rFonts w:ascii="宋体" w:hAnsi="宋体" w:cs="宋体"/>
                <w:color w:val="auto"/>
                <w:sz w:val="24"/>
                <w:highlight w:val="none"/>
              </w:rPr>
            </w:pPr>
          </w:p>
        </w:tc>
        <w:tc>
          <w:tcPr>
            <w:tcW w:w="2410" w:type="dxa"/>
            <w:vAlign w:val="center"/>
          </w:tcPr>
          <w:p w14:paraId="6EBD7ACF">
            <w:pPr>
              <w:snapToGrid w:val="0"/>
              <w:spacing w:line="360" w:lineRule="auto"/>
              <w:jc w:val="center"/>
              <w:rPr>
                <w:rFonts w:ascii="宋体" w:hAnsi="宋体" w:cs="宋体"/>
                <w:color w:val="auto"/>
                <w:sz w:val="24"/>
                <w:highlight w:val="none"/>
              </w:rPr>
            </w:pPr>
          </w:p>
        </w:tc>
        <w:tc>
          <w:tcPr>
            <w:tcW w:w="2268" w:type="dxa"/>
            <w:vAlign w:val="center"/>
          </w:tcPr>
          <w:p w14:paraId="761D5680">
            <w:pPr>
              <w:snapToGrid w:val="0"/>
              <w:spacing w:line="360" w:lineRule="auto"/>
              <w:jc w:val="center"/>
              <w:rPr>
                <w:rFonts w:ascii="宋体" w:hAnsi="宋体" w:cs="宋体"/>
                <w:color w:val="auto"/>
                <w:sz w:val="24"/>
                <w:highlight w:val="none"/>
              </w:rPr>
            </w:pPr>
          </w:p>
        </w:tc>
        <w:tc>
          <w:tcPr>
            <w:tcW w:w="2126" w:type="dxa"/>
            <w:vAlign w:val="center"/>
          </w:tcPr>
          <w:p w14:paraId="5E8C5DB7">
            <w:pPr>
              <w:spacing w:line="360" w:lineRule="auto"/>
              <w:jc w:val="center"/>
              <w:rPr>
                <w:rFonts w:ascii="宋体" w:hAnsi="宋体" w:cs="宋体"/>
                <w:color w:val="auto"/>
                <w:sz w:val="24"/>
                <w:highlight w:val="none"/>
              </w:rPr>
            </w:pPr>
          </w:p>
        </w:tc>
        <w:tc>
          <w:tcPr>
            <w:tcW w:w="2127" w:type="dxa"/>
          </w:tcPr>
          <w:p w14:paraId="49F42101">
            <w:pPr>
              <w:spacing w:line="360" w:lineRule="auto"/>
              <w:jc w:val="center"/>
              <w:rPr>
                <w:rFonts w:ascii="宋体" w:hAnsi="宋体" w:cs="宋体"/>
                <w:color w:val="auto"/>
                <w:sz w:val="24"/>
                <w:highlight w:val="none"/>
              </w:rPr>
            </w:pPr>
          </w:p>
        </w:tc>
        <w:tc>
          <w:tcPr>
            <w:tcW w:w="2126" w:type="dxa"/>
            <w:vAlign w:val="center"/>
          </w:tcPr>
          <w:p w14:paraId="35A2EFF1">
            <w:pPr>
              <w:spacing w:line="360" w:lineRule="auto"/>
              <w:jc w:val="center"/>
              <w:rPr>
                <w:rFonts w:ascii="宋体" w:hAnsi="宋体" w:cs="宋体"/>
                <w:color w:val="auto"/>
                <w:sz w:val="24"/>
                <w:highlight w:val="none"/>
              </w:rPr>
            </w:pPr>
          </w:p>
        </w:tc>
      </w:tr>
      <w:tr w14:paraId="7996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6D9880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124559BB">
            <w:pPr>
              <w:snapToGrid w:val="0"/>
              <w:spacing w:line="360" w:lineRule="auto"/>
              <w:jc w:val="center"/>
              <w:rPr>
                <w:rFonts w:ascii="宋体" w:hAnsi="宋体" w:cs="宋体"/>
                <w:color w:val="auto"/>
                <w:sz w:val="24"/>
                <w:highlight w:val="none"/>
              </w:rPr>
            </w:pPr>
          </w:p>
        </w:tc>
        <w:tc>
          <w:tcPr>
            <w:tcW w:w="2268" w:type="dxa"/>
            <w:vAlign w:val="center"/>
          </w:tcPr>
          <w:p w14:paraId="099009EB">
            <w:pPr>
              <w:snapToGrid w:val="0"/>
              <w:spacing w:line="360" w:lineRule="auto"/>
              <w:jc w:val="center"/>
              <w:rPr>
                <w:rFonts w:ascii="宋体" w:hAnsi="宋体" w:cs="宋体"/>
                <w:color w:val="auto"/>
                <w:sz w:val="24"/>
                <w:highlight w:val="none"/>
              </w:rPr>
            </w:pPr>
          </w:p>
        </w:tc>
        <w:tc>
          <w:tcPr>
            <w:tcW w:w="2410" w:type="dxa"/>
            <w:vAlign w:val="center"/>
          </w:tcPr>
          <w:p w14:paraId="75D92B93">
            <w:pPr>
              <w:snapToGrid w:val="0"/>
              <w:spacing w:line="360" w:lineRule="auto"/>
              <w:jc w:val="center"/>
              <w:rPr>
                <w:rFonts w:ascii="宋体" w:hAnsi="宋体" w:cs="宋体"/>
                <w:color w:val="auto"/>
                <w:sz w:val="24"/>
                <w:highlight w:val="none"/>
              </w:rPr>
            </w:pPr>
          </w:p>
        </w:tc>
        <w:tc>
          <w:tcPr>
            <w:tcW w:w="2268" w:type="dxa"/>
            <w:vAlign w:val="center"/>
          </w:tcPr>
          <w:p w14:paraId="276990E1">
            <w:pPr>
              <w:snapToGrid w:val="0"/>
              <w:spacing w:line="360" w:lineRule="auto"/>
              <w:jc w:val="center"/>
              <w:rPr>
                <w:rFonts w:ascii="宋体" w:hAnsi="宋体" w:cs="宋体"/>
                <w:color w:val="auto"/>
                <w:sz w:val="24"/>
                <w:highlight w:val="none"/>
              </w:rPr>
            </w:pPr>
          </w:p>
        </w:tc>
        <w:tc>
          <w:tcPr>
            <w:tcW w:w="2126" w:type="dxa"/>
            <w:vAlign w:val="center"/>
          </w:tcPr>
          <w:p w14:paraId="17E7BF90">
            <w:pPr>
              <w:spacing w:line="360" w:lineRule="auto"/>
              <w:jc w:val="center"/>
              <w:rPr>
                <w:rFonts w:ascii="宋体" w:hAnsi="宋体" w:cs="宋体"/>
                <w:color w:val="auto"/>
                <w:sz w:val="24"/>
                <w:highlight w:val="none"/>
              </w:rPr>
            </w:pPr>
          </w:p>
        </w:tc>
        <w:tc>
          <w:tcPr>
            <w:tcW w:w="2127" w:type="dxa"/>
          </w:tcPr>
          <w:p w14:paraId="30ACB727">
            <w:pPr>
              <w:spacing w:line="360" w:lineRule="auto"/>
              <w:jc w:val="center"/>
              <w:rPr>
                <w:rFonts w:ascii="宋体" w:hAnsi="宋体" w:cs="宋体"/>
                <w:color w:val="auto"/>
                <w:sz w:val="24"/>
                <w:highlight w:val="none"/>
              </w:rPr>
            </w:pPr>
          </w:p>
        </w:tc>
        <w:tc>
          <w:tcPr>
            <w:tcW w:w="2126" w:type="dxa"/>
            <w:vAlign w:val="center"/>
          </w:tcPr>
          <w:p w14:paraId="6CFB23B7">
            <w:pPr>
              <w:spacing w:line="360" w:lineRule="auto"/>
              <w:jc w:val="center"/>
              <w:rPr>
                <w:rFonts w:ascii="宋体" w:hAnsi="宋体" w:cs="宋体"/>
                <w:color w:val="auto"/>
                <w:sz w:val="24"/>
                <w:highlight w:val="none"/>
              </w:rPr>
            </w:pPr>
          </w:p>
        </w:tc>
      </w:tr>
      <w:tr w14:paraId="217C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BA81328">
            <w:pPr>
              <w:spacing w:line="360" w:lineRule="auto"/>
              <w:jc w:val="center"/>
              <w:rPr>
                <w:rFonts w:ascii="宋体" w:hAnsi="宋体" w:cs="宋体"/>
                <w:color w:val="auto"/>
                <w:sz w:val="24"/>
                <w:highlight w:val="none"/>
              </w:rPr>
            </w:pPr>
          </w:p>
        </w:tc>
        <w:tc>
          <w:tcPr>
            <w:tcW w:w="992" w:type="dxa"/>
            <w:vAlign w:val="center"/>
          </w:tcPr>
          <w:p w14:paraId="49F39350">
            <w:pPr>
              <w:snapToGrid w:val="0"/>
              <w:spacing w:line="360" w:lineRule="auto"/>
              <w:jc w:val="center"/>
              <w:rPr>
                <w:rFonts w:ascii="宋体" w:hAnsi="宋体" w:cs="宋体"/>
                <w:color w:val="auto"/>
                <w:sz w:val="24"/>
                <w:highlight w:val="none"/>
              </w:rPr>
            </w:pPr>
          </w:p>
        </w:tc>
        <w:tc>
          <w:tcPr>
            <w:tcW w:w="2268" w:type="dxa"/>
            <w:vAlign w:val="center"/>
          </w:tcPr>
          <w:p w14:paraId="20673D3B">
            <w:pPr>
              <w:snapToGrid w:val="0"/>
              <w:spacing w:line="360" w:lineRule="auto"/>
              <w:jc w:val="center"/>
              <w:rPr>
                <w:rFonts w:ascii="宋体" w:hAnsi="宋体" w:cs="宋体"/>
                <w:color w:val="auto"/>
                <w:sz w:val="24"/>
                <w:highlight w:val="none"/>
              </w:rPr>
            </w:pPr>
          </w:p>
        </w:tc>
        <w:tc>
          <w:tcPr>
            <w:tcW w:w="2410" w:type="dxa"/>
            <w:vAlign w:val="center"/>
          </w:tcPr>
          <w:p w14:paraId="33A4B9C1">
            <w:pPr>
              <w:snapToGrid w:val="0"/>
              <w:spacing w:line="360" w:lineRule="auto"/>
              <w:jc w:val="center"/>
              <w:rPr>
                <w:rFonts w:ascii="宋体" w:hAnsi="宋体" w:cs="宋体"/>
                <w:color w:val="auto"/>
                <w:sz w:val="24"/>
                <w:highlight w:val="none"/>
              </w:rPr>
            </w:pPr>
          </w:p>
        </w:tc>
        <w:tc>
          <w:tcPr>
            <w:tcW w:w="2268" w:type="dxa"/>
            <w:vAlign w:val="center"/>
          </w:tcPr>
          <w:p w14:paraId="5176F93A">
            <w:pPr>
              <w:snapToGrid w:val="0"/>
              <w:spacing w:line="360" w:lineRule="auto"/>
              <w:jc w:val="center"/>
              <w:rPr>
                <w:rFonts w:ascii="宋体" w:hAnsi="宋体" w:cs="宋体"/>
                <w:color w:val="auto"/>
                <w:sz w:val="24"/>
                <w:highlight w:val="none"/>
              </w:rPr>
            </w:pPr>
          </w:p>
        </w:tc>
        <w:tc>
          <w:tcPr>
            <w:tcW w:w="2126" w:type="dxa"/>
            <w:vAlign w:val="center"/>
          </w:tcPr>
          <w:p w14:paraId="5C441749">
            <w:pPr>
              <w:spacing w:line="360" w:lineRule="auto"/>
              <w:jc w:val="center"/>
              <w:rPr>
                <w:rFonts w:ascii="宋体" w:hAnsi="宋体" w:cs="宋体"/>
                <w:color w:val="auto"/>
                <w:sz w:val="24"/>
                <w:highlight w:val="none"/>
              </w:rPr>
            </w:pPr>
          </w:p>
        </w:tc>
        <w:tc>
          <w:tcPr>
            <w:tcW w:w="2127" w:type="dxa"/>
          </w:tcPr>
          <w:p w14:paraId="3B3E36F8">
            <w:pPr>
              <w:spacing w:line="360" w:lineRule="auto"/>
              <w:jc w:val="center"/>
              <w:rPr>
                <w:rFonts w:ascii="宋体" w:hAnsi="宋体" w:cs="宋体"/>
                <w:color w:val="auto"/>
                <w:sz w:val="24"/>
                <w:highlight w:val="none"/>
              </w:rPr>
            </w:pPr>
          </w:p>
        </w:tc>
        <w:tc>
          <w:tcPr>
            <w:tcW w:w="2126" w:type="dxa"/>
            <w:vAlign w:val="center"/>
          </w:tcPr>
          <w:p w14:paraId="5CCF8DB3">
            <w:pPr>
              <w:spacing w:line="360" w:lineRule="auto"/>
              <w:jc w:val="center"/>
              <w:rPr>
                <w:rFonts w:ascii="宋体" w:hAnsi="宋体" w:cs="宋体"/>
                <w:color w:val="auto"/>
                <w:sz w:val="24"/>
                <w:highlight w:val="none"/>
              </w:rPr>
            </w:pPr>
          </w:p>
        </w:tc>
      </w:tr>
      <w:tr w14:paraId="2B42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D75760C">
            <w:pPr>
              <w:spacing w:line="360" w:lineRule="auto"/>
              <w:jc w:val="center"/>
              <w:rPr>
                <w:rFonts w:ascii="宋体" w:hAnsi="宋体" w:cs="宋体"/>
                <w:color w:val="auto"/>
                <w:sz w:val="24"/>
                <w:highlight w:val="none"/>
              </w:rPr>
            </w:pPr>
          </w:p>
        </w:tc>
        <w:tc>
          <w:tcPr>
            <w:tcW w:w="992" w:type="dxa"/>
            <w:vAlign w:val="center"/>
          </w:tcPr>
          <w:p w14:paraId="0E3E8686">
            <w:pPr>
              <w:snapToGrid w:val="0"/>
              <w:spacing w:line="360" w:lineRule="auto"/>
              <w:jc w:val="center"/>
              <w:rPr>
                <w:rFonts w:ascii="宋体" w:hAnsi="宋体" w:cs="宋体"/>
                <w:color w:val="auto"/>
                <w:sz w:val="24"/>
                <w:highlight w:val="none"/>
              </w:rPr>
            </w:pPr>
          </w:p>
        </w:tc>
        <w:tc>
          <w:tcPr>
            <w:tcW w:w="2268" w:type="dxa"/>
            <w:vAlign w:val="center"/>
          </w:tcPr>
          <w:p w14:paraId="0FBB8631">
            <w:pPr>
              <w:snapToGrid w:val="0"/>
              <w:spacing w:line="360" w:lineRule="auto"/>
              <w:jc w:val="center"/>
              <w:rPr>
                <w:rFonts w:ascii="宋体" w:hAnsi="宋体" w:cs="宋体"/>
                <w:color w:val="auto"/>
                <w:sz w:val="24"/>
                <w:highlight w:val="none"/>
              </w:rPr>
            </w:pPr>
          </w:p>
        </w:tc>
        <w:tc>
          <w:tcPr>
            <w:tcW w:w="2410" w:type="dxa"/>
            <w:vAlign w:val="center"/>
          </w:tcPr>
          <w:p w14:paraId="2817D287">
            <w:pPr>
              <w:snapToGrid w:val="0"/>
              <w:spacing w:line="360" w:lineRule="auto"/>
              <w:jc w:val="center"/>
              <w:rPr>
                <w:rFonts w:ascii="宋体" w:hAnsi="宋体" w:cs="宋体"/>
                <w:color w:val="auto"/>
                <w:sz w:val="24"/>
                <w:highlight w:val="none"/>
              </w:rPr>
            </w:pPr>
          </w:p>
        </w:tc>
        <w:tc>
          <w:tcPr>
            <w:tcW w:w="2268" w:type="dxa"/>
            <w:vAlign w:val="center"/>
          </w:tcPr>
          <w:p w14:paraId="34F45EE2">
            <w:pPr>
              <w:snapToGrid w:val="0"/>
              <w:spacing w:line="360" w:lineRule="auto"/>
              <w:jc w:val="center"/>
              <w:rPr>
                <w:rFonts w:ascii="宋体" w:hAnsi="宋体" w:cs="宋体"/>
                <w:color w:val="auto"/>
                <w:sz w:val="24"/>
                <w:highlight w:val="none"/>
              </w:rPr>
            </w:pPr>
          </w:p>
        </w:tc>
        <w:tc>
          <w:tcPr>
            <w:tcW w:w="2126" w:type="dxa"/>
            <w:vAlign w:val="center"/>
          </w:tcPr>
          <w:p w14:paraId="1DE8D5C7">
            <w:pPr>
              <w:spacing w:line="360" w:lineRule="auto"/>
              <w:jc w:val="center"/>
              <w:rPr>
                <w:rFonts w:ascii="宋体" w:hAnsi="宋体" w:cs="宋体"/>
                <w:color w:val="auto"/>
                <w:sz w:val="24"/>
                <w:highlight w:val="none"/>
              </w:rPr>
            </w:pPr>
          </w:p>
        </w:tc>
        <w:tc>
          <w:tcPr>
            <w:tcW w:w="2127" w:type="dxa"/>
          </w:tcPr>
          <w:p w14:paraId="085DE653">
            <w:pPr>
              <w:spacing w:line="360" w:lineRule="auto"/>
              <w:jc w:val="center"/>
              <w:rPr>
                <w:rFonts w:ascii="宋体" w:hAnsi="宋体" w:cs="宋体"/>
                <w:color w:val="auto"/>
                <w:sz w:val="24"/>
                <w:highlight w:val="none"/>
              </w:rPr>
            </w:pPr>
          </w:p>
        </w:tc>
        <w:tc>
          <w:tcPr>
            <w:tcW w:w="2126" w:type="dxa"/>
            <w:vAlign w:val="center"/>
          </w:tcPr>
          <w:p w14:paraId="1559A604">
            <w:pPr>
              <w:spacing w:line="360" w:lineRule="auto"/>
              <w:jc w:val="center"/>
              <w:rPr>
                <w:rFonts w:ascii="宋体" w:hAnsi="宋体" w:cs="宋体"/>
                <w:color w:val="auto"/>
                <w:sz w:val="24"/>
                <w:highlight w:val="none"/>
              </w:rPr>
            </w:pPr>
          </w:p>
        </w:tc>
      </w:tr>
      <w:tr w14:paraId="3E43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8E1C43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4831EC51">
            <w:pPr>
              <w:spacing w:line="360" w:lineRule="auto"/>
              <w:jc w:val="center"/>
              <w:rPr>
                <w:rFonts w:ascii="宋体" w:hAnsi="宋体" w:cs="宋体"/>
                <w:color w:val="auto"/>
                <w:sz w:val="24"/>
                <w:highlight w:val="none"/>
              </w:rPr>
            </w:pPr>
          </w:p>
        </w:tc>
      </w:tr>
      <w:tr w14:paraId="6F1E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65B20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30FCD907">
            <w:pPr>
              <w:spacing w:line="360" w:lineRule="auto"/>
              <w:jc w:val="center"/>
              <w:rPr>
                <w:rFonts w:ascii="宋体" w:hAnsi="宋体" w:cs="宋体"/>
                <w:color w:val="auto"/>
                <w:sz w:val="24"/>
                <w:highlight w:val="none"/>
              </w:rPr>
            </w:pPr>
          </w:p>
        </w:tc>
      </w:tr>
    </w:tbl>
    <w:p w14:paraId="090D3005">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9F7DA99">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148A14E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10516672">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1DD3EC8C">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75CBC151">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6C68244A">
      <w:pPr>
        <w:pStyle w:val="694"/>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14:paraId="724518A6">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5FCF9C8D">
      <w:pPr>
        <w:pStyle w:val="81"/>
        <w:ind w:firstLine="482"/>
        <w:rPr>
          <w:rFonts w:ascii="宋体" w:hAnsi="宋体" w:cs="宋体"/>
          <w:b/>
          <w:color w:val="auto"/>
          <w:sz w:val="24"/>
          <w:highlight w:val="none"/>
        </w:rPr>
      </w:pPr>
    </w:p>
    <w:p w14:paraId="3AB5BDFE">
      <w:pPr>
        <w:pStyle w:val="81"/>
        <w:ind w:firstLine="482"/>
        <w:rPr>
          <w:rFonts w:ascii="宋体" w:hAnsi="宋体" w:cs="宋体"/>
          <w:b/>
          <w:color w:val="auto"/>
          <w:sz w:val="24"/>
          <w:highlight w:val="none"/>
        </w:rPr>
      </w:pPr>
    </w:p>
    <w:p w14:paraId="69467AE9">
      <w:pPr>
        <w:pStyle w:val="694"/>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4FE61AFB">
      <w:pPr>
        <w:spacing w:line="360" w:lineRule="auto"/>
        <w:ind w:right="420" w:firstLine="3614" w:firstLineChars="1000"/>
        <w:rPr>
          <w:rFonts w:ascii="宋体" w:hAnsi="宋体" w:cs="宋体"/>
          <w:b/>
          <w:color w:val="auto"/>
          <w:kern w:val="0"/>
          <w:sz w:val="36"/>
          <w:szCs w:val="36"/>
          <w:highlight w:val="none"/>
        </w:rPr>
      </w:pPr>
    </w:p>
    <w:p w14:paraId="49A5DCF5">
      <w:pPr>
        <w:spacing w:line="360" w:lineRule="auto"/>
        <w:ind w:right="420" w:firstLine="3614" w:firstLineChars="1000"/>
        <w:rPr>
          <w:rFonts w:ascii="宋体" w:hAnsi="宋体" w:cs="宋体"/>
          <w:b/>
          <w:color w:val="auto"/>
          <w:kern w:val="0"/>
          <w:sz w:val="36"/>
          <w:szCs w:val="36"/>
          <w:highlight w:val="none"/>
        </w:rPr>
      </w:pPr>
    </w:p>
    <w:p w14:paraId="7B1A91AB">
      <w:pPr>
        <w:spacing w:line="360" w:lineRule="auto"/>
        <w:ind w:right="420" w:firstLine="3614" w:firstLineChars="1000"/>
        <w:rPr>
          <w:rFonts w:ascii="宋体" w:hAnsi="宋体" w:cs="宋体"/>
          <w:b/>
          <w:color w:val="auto"/>
          <w:kern w:val="0"/>
          <w:sz w:val="36"/>
          <w:szCs w:val="36"/>
          <w:highlight w:val="none"/>
        </w:rPr>
      </w:pPr>
    </w:p>
    <w:p w14:paraId="45535830">
      <w:pPr>
        <w:spacing w:line="360" w:lineRule="auto"/>
        <w:ind w:right="420" w:firstLine="3614" w:firstLineChars="1000"/>
        <w:rPr>
          <w:rFonts w:ascii="宋体" w:hAnsi="宋体" w:cs="宋体"/>
          <w:b/>
          <w:color w:val="auto"/>
          <w:kern w:val="0"/>
          <w:sz w:val="36"/>
          <w:szCs w:val="36"/>
          <w:highlight w:val="none"/>
        </w:rPr>
      </w:pPr>
    </w:p>
    <w:p w14:paraId="296B0813">
      <w:pPr>
        <w:spacing w:line="360" w:lineRule="auto"/>
        <w:ind w:right="420" w:firstLine="3614" w:firstLineChars="1000"/>
        <w:rPr>
          <w:rFonts w:ascii="宋体" w:hAnsi="宋体" w:cs="宋体"/>
          <w:b/>
          <w:color w:val="auto"/>
          <w:kern w:val="0"/>
          <w:sz w:val="36"/>
          <w:szCs w:val="36"/>
          <w:highlight w:val="none"/>
        </w:rPr>
      </w:pPr>
    </w:p>
    <w:p w14:paraId="0A218431">
      <w:pPr>
        <w:spacing w:line="360" w:lineRule="auto"/>
        <w:ind w:right="420" w:firstLine="3614" w:firstLineChars="1000"/>
        <w:rPr>
          <w:rFonts w:ascii="宋体" w:hAnsi="宋体" w:cs="宋体"/>
          <w:b/>
          <w:color w:val="auto"/>
          <w:kern w:val="0"/>
          <w:sz w:val="36"/>
          <w:szCs w:val="36"/>
          <w:highlight w:val="none"/>
        </w:rPr>
      </w:pPr>
    </w:p>
    <w:p w14:paraId="42D9039F">
      <w:pPr>
        <w:spacing w:line="360" w:lineRule="auto"/>
        <w:ind w:right="420" w:firstLine="3614" w:firstLineChars="1000"/>
        <w:rPr>
          <w:rFonts w:ascii="宋体" w:hAnsi="宋体" w:cs="宋体"/>
          <w:b/>
          <w:color w:val="auto"/>
          <w:kern w:val="0"/>
          <w:sz w:val="36"/>
          <w:szCs w:val="36"/>
          <w:highlight w:val="none"/>
        </w:rPr>
      </w:pPr>
    </w:p>
    <w:p w14:paraId="1A6CD0F7">
      <w:pPr>
        <w:spacing w:line="360" w:lineRule="auto"/>
        <w:ind w:right="420" w:firstLine="3614" w:firstLineChars="1000"/>
        <w:rPr>
          <w:rFonts w:ascii="宋体" w:hAnsi="宋体" w:cs="宋体"/>
          <w:b/>
          <w:color w:val="auto"/>
          <w:kern w:val="0"/>
          <w:sz w:val="36"/>
          <w:szCs w:val="36"/>
          <w:highlight w:val="none"/>
        </w:rPr>
      </w:pPr>
    </w:p>
    <w:p w14:paraId="5B996447">
      <w:pPr>
        <w:spacing w:line="360" w:lineRule="auto"/>
        <w:ind w:right="420" w:firstLine="3614" w:firstLineChars="1000"/>
        <w:rPr>
          <w:rFonts w:ascii="宋体" w:hAnsi="宋体" w:cs="宋体"/>
          <w:b/>
          <w:color w:val="auto"/>
          <w:kern w:val="0"/>
          <w:sz w:val="36"/>
          <w:szCs w:val="36"/>
          <w:highlight w:val="none"/>
        </w:rPr>
      </w:pPr>
    </w:p>
    <w:p w14:paraId="26A8DBC0">
      <w:pPr>
        <w:spacing w:line="360" w:lineRule="auto"/>
        <w:ind w:right="420" w:firstLine="3614" w:firstLineChars="1000"/>
        <w:rPr>
          <w:rFonts w:ascii="宋体" w:hAnsi="宋体" w:cs="宋体"/>
          <w:b/>
          <w:color w:val="auto"/>
          <w:kern w:val="0"/>
          <w:sz w:val="36"/>
          <w:szCs w:val="36"/>
          <w:highlight w:val="none"/>
        </w:rPr>
      </w:pPr>
    </w:p>
    <w:p w14:paraId="37031411">
      <w:pPr>
        <w:spacing w:line="360" w:lineRule="auto"/>
        <w:ind w:right="420" w:firstLine="3614" w:firstLineChars="1000"/>
        <w:rPr>
          <w:rFonts w:ascii="宋体" w:hAnsi="宋体" w:cs="宋体"/>
          <w:b/>
          <w:color w:val="auto"/>
          <w:kern w:val="0"/>
          <w:sz w:val="36"/>
          <w:szCs w:val="36"/>
          <w:highlight w:val="none"/>
        </w:rPr>
      </w:pPr>
    </w:p>
    <w:p w14:paraId="0C259650">
      <w:pPr>
        <w:spacing w:line="360" w:lineRule="auto"/>
        <w:ind w:right="420" w:firstLine="3614" w:firstLineChars="1000"/>
        <w:rPr>
          <w:rFonts w:ascii="宋体" w:hAnsi="宋体" w:cs="宋体"/>
          <w:b/>
          <w:color w:val="auto"/>
          <w:kern w:val="0"/>
          <w:sz w:val="36"/>
          <w:szCs w:val="36"/>
          <w:highlight w:val="none"/>
        </w:rPr>
      </w:pPr>
    </w:p>
    <w:p w14:paraId="19042F24">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509134C5">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DA24859">
      <w:pPr>
        <w:spacing w:line="360" w:lineRule="auto"/>
        <w:jc w:val="center"/>
        <w:rPr>
          <w:rFonts w:ascii="宋体" w:hAnsi="宋体" w:cs="宋体"/>
          <w:b/>
          <w:color w:val="auto"/>
          <w:spacing w:val="6"/>
          <w:sz w:val="32"/>
          <w:szCs w:val="32"/>
          <w:highlight w:val="none"/>
        </w:rPr>
      </w:pPr>
      <w:bookmarkStart w:id="510" w:name="OLE_LINK14"/>
      <w:bookmarkStart w:id="511" w:name="OLE_LINK13"/>
      <w:r>
        <w:rPr>
          <w:rFonts w:hint="eastAsia" w:ascii="宋体" w:hAnsi="宋体" w:cs="宋体"/>
          <w:b/>
          <w:color w:val="auto"/>
          <w:spacing w:val="6"/>
          <w:sz w:val="32"/>
          <w:szCs w:val="32"/>
          <w:highlight w:val="none"/>
        </w:rPr>
        <w:t>残疾人福利性单位声明函</w:t>
      </w:r>
    </w:p>
    <w:bookmarkEnd w:id="510"/>
    <w:bookmarkEnd w:id="511"/>
    <w:p w14:paraId="05BE75EC">
      <w:pPr>
        <w:spacing w:line="360" w:lineRule="auto"/>
        <w:rPr>
          <w:rFonts w:ascii="宋体" w:hAnsi="宋体" w:cs="宋体"/>
          <w:b/>
          <w:color w:val="auto"/>
          <w:spacing w:val="6"/>
          <w:sz w:val="30"/>
          <w:szCs w:val="30"/>
          <w:highlight w:val="none"/>
        </w:rPr>
      </w:pPr>
    </w:p>
    <w:p w14:paraId="76BE8E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7667A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163B51D">
      <w:pPr>
        <w:spacing w:line="360" w:lineRule="auto"/>
        <w:ind w:firstLine="480" w:firstLineChars="200"/>
        <w:rPr>
          <w:rFonts w:ascii="宋体" w:hAnsi="宋体" w:cs="宋体"/>
          <w:color w:val="auto"/>
          <w:sz w:val="24"/>
          <w:highlight w:val="none"/>
        </w:rPr>
      </w:pPr>
    </w:p>
    <w:p w14:paraId="6927BBDA">
      <w:pPr>
        <w:spacing w:line="360" w:lineRule="auto"/>
        <w:ind w:firstLine="480" w:firstLineChars="200"/>
        <w:rPr>
          <w:rFonts w:ascii="宋体" w:hAnsi="宋体" w:cs="宋体"/>
          <w:color w:val="auto"/>
          <w:sz w:val="24"/>
          <w:highlight w:val="none"/>
        </w:rPr>
      </w:pPr>
    </w:p>
    <w:p w14:paraId="345E7B6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7B00DBC">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80BA271">
      <w:pPr>
        <w:spacing w:line="360" w:lineRule="auto"/>
        <w:ind w:firstLine="480" w:firstLineChars="200"/>
        <w:rPr>
          <w:rFonts w:ascii="宋体" w:hAnsi="宋体" w:cs="宋体"/>
          <w:color w:val="auto"/>
          <w:sz w:val="24"/>
          <w:highlight w:val="none"/>
        </w:rPr>
      </w:pPr>
    </w:p>
    <w:p w14:paraId="616384EB">
      <w:pPr>
        <w:spacing w:line="360" w:lineRule="auto"/>
        <w:ind w:firstLine="420" w:firstLineChars="200"/>
        <w:rPr>
          <w:rFonts w:ascii="宋体" w:hAnsi="宋体" w:cs="宋体"/>
          <w:color w:val="auto"/>
          <w:highlight w:val="none"/>
        </w:rPr>
      </w:pPr>
    </w:p>
    <w:p w14:paraId="41EF0A3B">
      <w:pPr>
        <w:spacing w:line="360" w:lineRule="auto"/>
        <w:ind w:firstLine="420" w:firstLineChars="200"/>
        <w:rPr>
          <w:rFonts w:ascii="宋体" w:hAnsi="宋体" w:cs="宋体"/>
          <w:color w:val="auto"/>
          <w:highlight w:val="none"/>
        </w:rPr>
      </w:pPr>
    </w:p>
    <w:p w14:paraId="0A6851A1">
      <w:pPr>
        <w:spacing w:line="360" w:lineRule="auto"/>
        <w:ind w:firstLine="420" w:firstLineChars="200"/>
        <w:rPr>
          <w:rFonts w:ascii="宋体" w:hAnsi="宋体" w:cs="宋体"/>
          <w:color w:val="auto"/>
          <w:highlight w:val="none"/>
        </w:rPr>
      </w:pPr>
    </w:p>
    <w:p w14:paraId="5F1038F2">
      <w:pPr>
        <w:spacing w:line="360" w:lineRule="auto"/>
        <w:ind w:firstLine="420" w:firstLineChars="200"/>
        <w:rPr>
          <w:rFonts w:ascii="宋体" w:hAnsi="宋体" w:cs="宋体"/>
          <w:color w:val="auto"/>
          <w:highlight w:val="none"/>
        </w:rPr>
      </w:pPr>
    </w:p>
    <w:p w14:paraId="0C65833E">
      <w:pPr>
        <w:spacing w:line="360" w:lineRule="auto"/>
        <w:rPr>
          <w:rFonts w:ascii="宋体" w:hAnsi="宋体" w:cs="宋体"/>
          <w:b/>
          <w:color w:val="auto"/>
          <w:sz w:val="24"/>
          <w:highlight w:val="none"/>
        </w:rPr>
      </w:pPr>
    </w:p>
    <w:p w14:paraId="2D68A782">
      <w:pPr>
        <w:spacing w:line="360" w:lineRule="auto"/>
        <w:rPr>
          <w:rFonts w:ascii="宋体" w:hAnsi="宋体" w:cs="宋体"/>
          <w:b/>
          <w:color w:val="auto"/>
          <w:sz w:val="24"/>
          <w:highlight w:val="none"/>
        </w:rPr>
      </w:pPr>
    </w:p>
    <w:p w14:paraId="22EEF2BB">
      <w:pPr>
        <w:spacing w:line="360" w:lineRule="auto"/>
        <w:rPr>
          <w:rFonts w:ascii="宋体" w:hAnsi="宋体" w:cs="宋体"/>
          <w:b/>
          <w:color w:val="auto"/>
          <w:sz w:val="24"/>
          <w:highlight w:val="none"/>
        </w:rPr>
      </w:pPr>
    </w:p>
    <w:p w14:paraId="43E2B4DE">
      <w:pPr>
        <w:spacing w:line="360" w:lineRule="auto"/>
        <w:rPr>
          <w:rFonts w:ascii="宋体" w:hAnsi="宋体" w:cs="宋体"/>
          <w:b/>
          <w:color w:val="auto"/>
          <w:sz w:val="24"/>
          <w:highlight w:val="none"/>
        </w:rPr>
      </w:pPr>
    </w:p>
    <w:p w14:paraId="6B4186AE">
      <w:pPr>
        <w:spacing w:line="360" w:lineRule="auto"/>
        <w:rPr>
          <w:rFonts w:ascii="宋体" w:hAnsi="宋体" w:cs="宋体"/>
          <w:b/>
          <w:color w:val="auto"/>
          <w:sz w:val="24"/>
          <w:highlight w:val="none"/>
        </w:rPr>
      </w:pPr>
    </w:p>
    <w:p w14:paraId="4BD8BFD7">
      <w:pPr>
        <w:spacing w:line="360" w:lineRule="auto"/>
        <w:rPr>
          <w:rFonts w:ascii="宋体" w:hAnsi="宋体" w:cs="宋体"/>
          <w:b/>
          <w:color w:val="auto"/>
          <w:sz w:val="24"/>
          <w:highlight w:val="none"/>
        </w:rPr>
      </w:pPr>
    </w:p>
    <w:p w14:paraId="5544740B">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E24BB23">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222C12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FC2D1E6">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FFB0DD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D4ECE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348120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EE8582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28BBB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59389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800CC0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19FC0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8A98C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B912FE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BE880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19FFD9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1CFB03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7A90B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B1A957D">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5E5E8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013705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4C9E7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0CC1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171D26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6A0A11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B50BEA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3AE071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6521C8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71E0C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6E50F7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C9016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EC1381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591B22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16B8B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15DE51CC">
      <w:pPr>
        <w:widowControl/>
        <w:spacing w:line="360" w:lineRule="auto"/>
        <w:ind w:firstLine="600" w:firstLineChars="200"/>
        <w:jc w:val="left"/>
        <w:rPr>
          <w:rFonts w:ascii="宋体" w:hAnsi="宋体" w:cs="宋体"/>
          <w:color w:val="auto"/>
          <w:sz w:val="30"/>
          <w:szCs w:val="30"/>
          <w:highlight w:val="none"/>
        </w:rPr>
      </w:pPr>
    </w:p>
    <w:p w14:paraId="0CF4C64C">
      <w:pPr>
        <w:spacing w:line="360" w:lineRule="auto"/>
        <w:jc w:val="center"/>
        <w:rPr>
          <w:rFonts w:ascii="宋体" w:hAnsi="宋体" w:cs="宋体"/>
          <w:b/>
          <w:color w:val="auto"/>
          <w:spacing w:val="6"/>
          <w:sz w:val="32"/>
          <w:szCs w:val="32"/>
          <w:highlight w:val="none"/>
        </w:rPr>
      </w:pPr>
    </w:p>
    <w:p w14:paraId="2567FFA8">
      <w:pPr>
        <w:spacing w:line="360" w:lineRule="auto"/>
        <w:jc w:val="center"/>
        <w:rPr>
          <w:rFonts w:ascii="宋体" w:hAnsi="宋体" w:cs="宋体"/>
          <w:b/>
          <w:color w:val="auto"/>
          <w:spacing w:val="6"/>
          <w:sz w:val="32"/>
          <w:szCs w:val="32"/>
          <w:highlight w:val="none"/>
        </w:rPr>
      </w:pPr>
    </w:p>
    <w:p w14:paraId="21C7880B">
      <w:pPr>
        <w:spacing w:line="360" w:lineRule="auto"/>
        <w:jc w:val="center"/>
        <w:rPr>
          <w:rFonts w:ascii="宋体" w:hAnsi="宋体" w:cs="宋体"/>
          <w:b/>
          <w:color w:val="auto"/>
          <w:spacing w:val="6"/>
          <w:sz w:val="32"/>
          <w:szCs w:val="32"/>
          <w:highlight w:val="none"/>
        </w:rPr>
      </w:pPr>
    </w:p>
    <w:p w14:paraId="7EBACC12">
      <w:pPr>
        <w:spacing w:line="360" w:lineRule="auto"/>
        <w:jc w:val="center"/>
        <w:rPr>
          <w:rFonts w:ascii="宋体" w:hAnsi="宋体" w:cs="宋体"/>
          <w:b/>
          <w:color w:val="auto"/>
          <w:spacing w:val="6"/>
          <w:sz w:val="32"/>
          <w:szCs w:val="32"/>
          <w:highlight w:val="none"/>
        </w:rPr>
      </w:pPr>
    </w:p>
    <w:p w14:paraId="5F33CE54">
      <w:pPr>
        <w:spacing w:line="360" w:lineRule="auto"/>
        <w:jc w:val="center"/>
        <w:rPr>
          <w:rFonts w:ascii="宋体" w:hAnsi="宋体" w:cs="宋体"/>
          <w:b/>
          <w:color w:val="auto"/>
          <w:spacing w:val="6"/>
          <w:sz w:val="32"/>
          <w:szCs w:val="32"/>
          <w:highlight w:val="none"/>
        </w:rPr>
      </w:pPr>
    </w:p>
    <w:p w14:paraId="617F5171">
      <w:pPr>
        <w:spacing w:line="360" w:lineRule="auto"/>
        <w:jc w:val="center"/>
        <w:rPr>
          <w:rFonts w:ascii="宋体" w:hAnsi="宋体" w:cs="宋体"/>
          <w:b/>
          <w:color w:val="auto"/>
          <w:spacing w:val="6"/>
          <w:sz w:val="32"/>
          <w:szCs w:val="32"/>
          <w:highlight w:val="none"/>
        </w:rPr>
      </w:pPr>
    </w:p>
    <w:p w14:paraId="6C644F96">
      <w:pPr>
        <w:spacing w:line="360" w:lineRule="auto"/>
        <w:jc w:val="center"/>
        <w:rPr>
          <w:rFonts w:ascii="宋体" w:hAnsi="宋体" w:cs="宋体"/>
          <w:b/>
          <w:color w:val="auto"/>
          <w:spacing w:val="6"/>
          <w:sz w:val="32"/>
          <w:szCs w:val="32"/>
          <w:highlight w:val="none"/>
        </w:rPr>
      </w:pPr>
    </w:p>
    <w:p w14:paraId="5F4E3124">
      <w:pPr>
        <w:spacing w:line="360" w:lineRule="auto"/>
        <w:jc w:val="center"/>
        <w:rPr>
          <w:rFonts w:ascii="宋体" w:hAnsi="宋体" w:cs="宋体"/>
          <w:b/>
          <w:color w:val="auto"/>
          <w:spacing w:val="6"/>
          <w:sz w:val="32"/>
          <w:szCs w:val="32"/>
          <w:highlight w:val="none"/>
        </w:rPr>
      </w:pPr>
    </w:p>
    <w:p w14:paraId="55C01176">
      <w:pPr>
        <w:spacing w:line="360" w:lineRule="auto"/>
        <w:jc w:val="center"/>
        <w:rPr>
          <w:rFonts w:ascii="宋体" w:hAnsi="宋体" w:cs="宋体"/>
          <w:b/>
          <w:color w:val="auto"/>
          <w:spacing w:val="6"/>
          <w:sz w:val="32"/>
          <w:szCs w:val="32"/>
          <w:highlight w:val="none"/>
        </w:rPr>
      </w:pPr>
    </w:p>
    <w:p w14:paraId="446ABE79">
      <w:pPr>
        <w:spacing w:line="360" w:lineRule="auto"/>
        <w:jc w:val="left"/>
        <w:rPr>
          <w:rFonts w:ascii="宋体" w:hAnsi="宋体" w:cs="宋体"/>
          <w:b/>
          <w:color w:val="auto"/>
          <w:spacing w:val="6"/>
          <w:sz w:val="32"/>
          <w:szCs w:val="32"/>
          <w:highlight w:val="none"/>
        </w:rPr>
      </w:pPr>
    </w:p>
    <w:p w14:paraId="4E1A034B">
      <w:pPr>
        <w:spacing w:line="360" w:lineRule="auto"/>
        <w:jc w:val="left"/>
        <w:rPr>
          <w:rFonts w:ascii="宋体" w:hAnsi="宋体" w:cs="宋体"/>
          <w:b/>
          <w:color w:val="auto"/>
          <w:spacing w:val="6"/>
          <w:sz w:val="32"/>
          <w:szCs w:val="32"/>
          <w:highlight w:val="none"/>
        </w:rPr>
      </w:pPr>
    </w:p>
    <w:p w14:paraId="56FD3E32">
      <w:pPr>
        <w:spacing w:line="360" w:lineRule="auto"/>
        <w:jc w:val="left"/>
        <w:rPr>
          <w:rFonts w:ascii="宋体" w:hAnsi="宋体" w:cs="宋体"/>
          <w:b/>
          <w:color w:val="auto"/>
          <w:spacing w:val="6"/>
          <w:sz w:val="32"/>
          <w:szCs w:val="32"/>
          <w:highlight w:val="none"/>
        </w:rPr>
      </w:pPr>
    </w:p>
    <w:p w14:paraId="4C47D7DC">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B30E8A3">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E59ADA1">
      <w:pPr>
        <w:spacing w:line="360" w:lineRule="auto"/>
        <w:jc w:val="center"/>
        <w:rPr>
          <w:rFonts w:ascii="宋体" w:hAnsi="宋体" w:cs="宋体"/>
          <w:b/>
          <w:color w:val="auto"/>
          <w:sz w:val="24"/>
          <w:highlight w:val="none"/>
        </w:rPr>
      </w:pPr>
    </w:p>
    <w:p w14:paraId="7166A911">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A70D822">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62033A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C6A099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AFFF9F2">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92482F1">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8C04312">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2D9FC7B">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FB7C69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84A426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3E2686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FCCCC94">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ED11F55">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7ABEA5B">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94A5CC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4D72A1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D75C934">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AB4D9F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71B696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1A72127">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3AFD0E0">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7AECF704">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FCD45E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FF3C55">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ABA5023">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8A11E9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81F527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34AB36E9">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7664B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1A67A88E">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5BA05E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C818993">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0877C48">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8B7B29E">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A4C36C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8DE7942">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09DEDAA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57808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8F92DA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A5A1771">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D4242D5">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220ADE1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5F6E3D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B8E52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E06351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F30DFA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100A0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020B743">
      <w:pPr>
        <w:autoSpaceDE w:val="0"/>
        <w:autoSpaceDN w:val="0"/>
        <w:jc w:val="center"/>
        <w:rPr>
          <w:rFonts w:ascii="宋体" w:hAnsi="宋体" w:cs="宋体"/>
          <w:b/>
          <w:color w:val="auto"/>
          <w:spacing w:val="6"/>
          <w:sz w:val="32"/>
          <w:szCs w:val="32"/>
          <w:highlight w:val="none"/>
        </w:rPr>
      </w:pPr>
    </w:p>
    <w:p w14:paraId="52233179">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B2DD3C6">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182228CD">
      <w:pPr>
        <w:spacing w:line="360" w:lineRule="auto"/>
        <w:rPr>
          <w:rFonts w:ascii="宋体" w:hAnsi="宋体" w:cs="宋体"/>
          <w:color w:val="auto"/>
          <w:sz w:val="24"/>
          <w:highlight w:val="none"/>
          <w:u w:val="single"/>
        </w:rPr>
      </w:pPr>
    </w:p>
    <w:p w14:paraId="7183FA17">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6F1E3858">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56468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2811880D">
      <w:pPr>
        <w:spacing w:line="360" w:lineRule="auto"/>
        <w:ind w:firstLine="494"/>
        <w:rPr>
          <w:rFonts w:ascii="宋体" w:hAnsi="宋体" w:cs="宋体"/>
          <w:color w:val="auto"/>
          <w:sz w:val="24"/>
          <w:highlight w:val="none"/>
        </w:rPr>
      </w:pPr>
    </w:p>
    <w:p w14:paraId="439D194A">
      <w:pPr>
        <w:spacing w:line="360" w:lineRule="auto"/>
        <w:ind w:firstLine="494"/>
        <w:rPr>
          <w:rFonts w:ascii="宋体" w:hAnsi="宋体" w:cs="宋体"/>
          <w:color w:val="auto"/>
          <w:sz w:val="24"/>
          <w:highlight w:val="none"/>
        </w:rPr>
      </w:pPr>
    </w:p>
    <w:p w14:paraId="7CDFF90E">
      <w:pPr>
        <w:spacing w:line="360" w:lineRule="auto"/>
        <w:ind w:firstLine="494"/>
        <w:rPr>
          <w:rFonts w:ascii="宋体" w:hAnsi="宋体" w:cs="宋体"/>
          <w:color w:val="auto"/>
          <w:sz w:val="24"/>
          <w:highlight w:val="none"/>
        </w:rPr>
      </w:pPr>
    </w:p>
    <w:p w14:paraId="376291BC">
      <w:pPr>
        <w:spacing w:line="360" w:lineRule="auto"/>
        <w:ind w:firstLine="494"/>
        <w:rPr>
          <w:rFonts w:ascii="宋体" w:hAnsi="宋体" w:cs="宋体"/>
          <w:color w:val="auto"/>
          <w:sz w:val="24"/>
          <w:highlight w:val="none"/>
        </w:rPr>
      </w:pPr>
    </w:p>
    <w:p w14:paraId="5B7DB8AE">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122CDD2">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F3EA644">
      <w:pPr>
        <w:rPr>
          <w:rFonts w:ascii="宋体" w:hAnsi="宋体" w:cs="宋体"/>
          <w:color w:val="auto"/>
          <w:sz w:val="24"/>
          <w:highlight w:val="none"/>
        </w:rPr>
      </w:pPr>
      <w:r>
        <w:rPr>
          <w:rFonts w:hint="eastAsia" w:ascii="宋体" w:hAnsi="宋体" w:cs="宋体"/>
          <w:b/>
          <w:bCs/>
          <w:color w:val="auto"/>
          <w:sz w:val="24"/>
          <w:highlight w:val="none"/>
        </w:rPr>
        <w:t>附：</w:t>
      </w:r>
    </w:p>
    <w:p w14:paraId="117D424B">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D64F015">
      <w:pPr>
        <w:autoSpaceDE w:val="0"/>
        <w:autoSpaceDN w:val="0"/>
        <w:jc w:val="center"/>
        <w:rPr>
          <w:rFonts w:ascii="宋体" w:hAnsi="宋体" w:cs="宋体"/>
          <w:b/>
          <w:color w:val="auto"/>
          <w:spacing w:val="6"/>
          <w:sz w:val="32"/>
          <w:szCs w:val="32"/>
          <w:highlight w:val="none"/>
        </w:rPr>
      </w:pPr>
    </w:p>
    <w:p w14:paraId="745B13A1">
      <w:pPr>
        <w:autoSpaceDE w:val="0"/>
        <w:autoSpaceDN w:val="0"/>
        <w:jc w:val="center"/>
        <w:rPr>
          <w:rFonts w:ascii="宋体" w:hAnsi="宋体" w:cs="宋体"/>
          <w:b/>
          <w:color w:val="auto"/>
          <w:spacing w:val="6"/>
          <w:sz w:val="32"/>
          <w:szCs w:val="32"/>
          <w:highlight w:val="none"/>
        </w:rPr>
      </w:pPr>
    </w:p>
    <w:p w14:paraId="650D004F">
      <w:pPr>
        <w:autoSpaceDE w:val="0"/>
        <w:autoSpaceDN w:val="0"/>
        <w:jc w:val="center"/>
        <w:rPr>
          <w:rFonts w:ascii="宋体" w:hAnsi="宋体" w:cs="宋体"/>
          <w:b/>
          <w:color w:val="auto"/>
          <w:spacing w:val="6"/>
          <w:sz w:val="32"/>
          <w:szCs w:val="32"/>
          <w:highlight w:val="none"/>
        </w:rPr>
      </w:pPr>
    </w:p>
    <w:p w14:paraId="3ED1BFD3">
      <w:pPr>
        <w:autoSpaceDE w:val="0"/>
        <w:autoSpaceDN w:val="0"/>
        <w:jc w:val="center"/>
        <w:rPr>
          <w:rFonts w:ascii="宋体" w:hAnsi="宋体" w:cs="宋体"/>
          <w:b/>
          <w:color w:val="auto"/>
          <w:spacing w:val="6"/>
          <w:sz w:val="32"/>
          <w:szCs w:val="32"/>
          <w:highlight w:val="none"/>
        </w:rPr>
      </w:pPr>
    </w:p>
    <w:p w14:paraId="0FB8D56D">
      <w:pPr>
        <w:autoSpaceDE w:val="0"/>
        <w:autoSpaceDN w:val="0"/>
        <w:jc w:val="center"/>
        <w:rPr>
          <w:rFonts w:ascii="宋体" w:hAnsi="宋体" w:cs="宋体"/>
          <w:b/>
          <w:color w:val="auto"/>
          <w:spacing w:val="6"/>
          <w:sz w:val="32"/>
          <w:szCs w:val="32"/>
          <w:highlight w:val="none"/>
        </w:rPr>
      </w:pPr>
    </w:p>
    <w:p w14:paraId="40E06CEC">
      <w:pPr>
        <w:autoSpaceDE w:val="0"/>
        <w:autoSpaceDN w:val="0"/>
        <w:jc w:val="center"/>
        <w:rPr>
          <w:rFonts w:ascii="宋体" w:hAnsi="宋体" w:cs="宋体"/>
          <w:b/>
          <w:color w:val="auto"/>
          <w:spacing w:val="6"/>
          <w:sz w:val="32"/>
          <w:szCs w:val="32"/>
          <w:highlight w:val="none"/>
        </w:rPr>
      </w:pPr>
    </w:p>
    <w:p w14:paraId="7CBF67A8">
      <w:pPr>
        <w:autoSpaceDE w:val="0"/>
        <w:autoSpaceDN w:val="0"/>
        <w:jc w:val="center"/>
        <w:rPr>
          <w:rFonts w:ascii="宋体" w:hAnsi="宋体" w:cs="宋体"/>
          <w:b/>
          <w:color w:val="auto"/>
          <w:spacing w:val="6"/>
          <w:sz w:val="32"/>
          <w:szCs w:val="32"/>
          <w:highlight w:val="none"/>
        </w:rPr>
      </w:pPr>
    </w:p>
    <w:p w14:paraId="55F894A3">
      <w:pPr>
        <w:autoSpaceDE w:val="0"/>
        <w:autoSpaceDN w:val="0"/>
        <w:jc w:val="center"/>
        <w:rPr>
          <w:rFonts w:ascii="宋体" w:hAnsi="宋体" w:cs="宋体"/>
          <w:b/>
          <w:color w:val="auto"/>
          <w:spacing w:val="6"/>
          <w:sz w:val="32"/>
          <w:szCs w:val="32"/>
          <w:highlight w:val="none"/>
        </w:rPr>
      </w:pPr>
    </w:p>
    <w:p w14:paraId="3C6B0DC0">
      <w:pPr>
        <w:autoSpaceDE w:val="0"/>
        <w:autoSpaceDN w:val="0"/>
        <w:jc w:val="center"/>
        <w:rPr>
          <w:rFonts w:ascii="宋体" w:hAnsi="宋体" w:cs="宋体"/>
          <w:b/>
          <w:color w:val="auto"/>
          <w:spacing w:val="6"/>
          <w:sz w:val="32"/>
          <w:szCs w:val="32"/>
          <w:highlight w:val="none"/>
        </w:rPr>
      </w:pPr>
    </w:p>
    <w:p w14:paraId="71FB6519">
      <w:pPr>
        <w:autoSpaceDE w:val="0"/>
        <w:autoSpaceDN w:val="0"/>
        <w:jc w:val="center"/>
        <w:rPr>
          <w:rFonts w:ascii="宋体" w:hAnsi="宋体" w:cs="宋体"/>
          <w:b/>
          <w:color w:val="auto"/>
          <w:spacing w:val="6"/>
          <w:sz w:val="32"/>
          <w:szCs w:val="32"/>
          <w:highlight w:val="none"/>
        </w:rPr>
      </w:pPr>
    </w:p>
    <w:p w14:paraId="546274EE">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602CAA3F">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2C8C204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16BF4B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43BFD2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0F6902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7E051B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50A8BC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A14E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758CB7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5482688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9F0C3C8">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12"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1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13"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13"/>
      <w:r>
        <w:rPr>
          <w:rFonts w:hint="eastAsia" w:ascii="宋体" w:hAnsi="宋体" w:cs="宋体"/>
          <w:b/>
          <w:color w:val="auto"/>
          <w:kern w:val="0"/>
          <w:sz w:val="24"/>
          <w:highlight w:val="none"/>
          <w:lang w:val="zh-CN"/>
        </w:rPr>
        <w:t>）</w:t>
      </w:r>
    </w:p>
    <w:p w14:paraId="1493A71A">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1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14"/>
    </w:p>
    <w:p w14:paraId="7F7E42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9DB28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79DBCA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95BBC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F5930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BA510E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6867FA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0DC0EAD">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52BB0A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823E9A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4C796DB">
      <w:pPr>
        <w:autoSpaceDE w:val="0"/>
        <w:autoSpaceDN w:val="0"/>
        <w:jc w:val="center"/>
        <w:rPr>
          <w:rFonts w:ascii="宋体" w:hAnsi="宋体" w:cs="宋体"/>
          <w:b/>
          <w:color w:val="auto"/>
          <w:spacing w:val="6"/>
          <w:sz w:val="32"/>
          <w:szCs w:val="32"/>
          <w:highlight w:val="none"/>
        </w:rPr>
      </w:pPr>
    </w:p>
    <w:p w14:paraId="17F31000">
      <w:pPr>
        <w:autoSpaceDE w:val="0"/>
        <w:autoSpaceDN w:val="0"/>
        <w:jc w:val="center"/>
        <w:rPr>
          <w:rFonts w:ascii="宋体" w:hAnsi="宋体" w:cs="宋体"/>
          <w:b/>
          <w:color w:val="auto"/>
          <w:spacing w:val="6"/>
          <w:sz w:val="32"/>
          <w:szCs w:val="32"/>
          <w:highlight w:val="none"/>
        </w:rPr>
      </w:pPr>
    </w:p>
    <w:p w14:paraId="62B98B91">
      <w:pPr>
        <w:autoSpaceDE w:val="0"/>
        <w:autoSpaceDN w:val="0"/>
        <w:jc w:val="center"/>
        <w:rPr>
          <w:rFonts w:ascii="宋体" w:hAnsi="宋体" w:cs="宋体"/>
          <w:b/>
          <w:color w:val="auto"/>
          <w:spacing w:val="6"/>
          <w:sz w:val="32"/>
          <w:szCs w:val="32"/>
          <w:highlight w:val="none"/>
        </w:rPr>
      </w:pPr>
    </w:p>
    <w:p w14:paraId="032C2307">
      <w:pPr>
        <w:autoSpaceDE w:val="0"/>
        <w:autoSpaceDN w:val="0"/>
        <w:jc w:val="center"/>
        <w:rPr>
          <w:rFonts w:ascii="宋体" w:hAnsi="宋体" w:cs="宋体"/>
          <w:b/>
          <w:color w:val="auto"/>
          <w:spacing w:val="6"/>
          <w:sz w:val="32"/>
          <w:szCs w:val="32"/>
          <w:highlight w:val="none"/>
        </w:rPr>
      </w:pPr>
    </w:p>
    <w:p w14:paraId="4F4885DB">
      <w:pPr>
        <w:autoSpaceDE w:val="0"/>
        <w:autoSpaceDN w:val="0"/>
        <w:jc w:val="center"/>
        <w:rPr>
          <w:rFonts w:ascii="宋体" w:hAnsi="宋体" w:cs="宋体"/>
          <w:b/>
          <w:color w:val="auto"/>
          <w:spacing w:val="6"/>
          <w:sz w:val="32"/>
          <w:szCs w:val="32"/>
          <w:highlight w:val="none"/>
        </w:rPr>
      </w:pPr>
    </w:p>
    <w:p w14:paraId="2C43F2E3">
      <w:pPr>
        <w:autoSpaceDE w:val="0"/>
        <w:autoSpaceDN w:val="0"/>
        <w:jc w:val="center"/>
        <w:rPr>
          <w:rFonts w:ascii="宋体" w:hAnsi="宋体" w:cs="宋体"/>
          <w:b/>
          <w:color w:val="auto"/>
          <w:spacing w:val="6"/>
          <w:sz w:val="32"/>
          <w:szCs w:val="32"/>
          <w:highlight w:val="none"/>
        </w:rPr>
      </w:pPr>
    </w:p>
    <w:p w14:paraId="45C9AE27">
      <w:pPr>
        <w:autoSpaceDE w:val="0"/>
        <w:autoSpaceDN w:val="0"/>
        <w:jc w:val="center"/>
        <w:rPr>
          <w:rFonts w:ascii="宋体" w:hAnsi="宋体" w:cs="宋体"/>
          <w:b/>
          <w:color w:val="auto"/>
          <w:spacing w:val="6"/>
          <w:sz w:val="32"/>
          <w:szCs w:val="32"/>
          <w:highlight w:val="none"/>
        </w:rPr>
      </w:pPr>
    </w:p>
    <w:p w14:paraId="652AF724">
      <w:pPr>
        <w:autoSpaceDE w:val="0"/>
        <w:autoSpaceDN w:val="0"/>
        <w:jc w:val="center"/>
        <w:rPr>
          <w:rFonts w:ascii="宋体" w:hAnsi="宋体" w:cs="宋体"/>
          <w:b/>
          <w:color w:val="auto"/>
          <w:spacing w:val="6"/>
          <w:sz w:val="32"/>
          <w:szCs w:val="32"/>
          <w:highlight w:val="none"/>
        </w:rPr>
      </w:pPr>
    </w:p>
    <w:p w14:paraId="3C580C46">
      <w:pPr>
        <w:autoSpaceDE w:val="0"/>
        <w:autoSpaceDN w:val="0"/>
        <w:jc w:val="center"/>
        <w:rPr>
          <w:rFonts w:ascii="宋体" w:hAnsi="宋体" w:cs="宋体"/>
          <w:b/>
          <w:color w:val="auto"/>
          <w:spacing w:val="6"/>
          <w:sz w:val="32"/>
          <w:szCs w:val="32"/>
          <w:highlight w:val="none"/>
        </w:rPr>
      </w:pPr>
    </w:p>
    <w:p w14:paraId="18DBBE5C">
      <w:pPr>
        <w:autoSpaceDE w:val="0"/>
        <w:autoSpaceDN w:val="0"/>
        <w:jc w:val="center"/>
        <w:rPr>
          <w:rFonts w:ascii="宋体" w:hAnsi="宋体" w:cs="宋体"/>
          <w:b/>
          <w:color w:val="auto"/>
          <w:spacing w:val="6"/>
          <w:sz w:val="32"/>
          <w:szCs w:val="32"/>
          <w:highlight w:val="none"/>
        </w:rPr>
      </w:pPr>
    </w:p>
    <w:p w14:paraId="41229C99">
      <w:pPr>
        <w:autoSpaceDE w:val="0"/>
        <w:autoSpaceDN w:val="0"/>
        <w:jc w:val="center"/>
        <w:rPr>
          <w:rFonts w:ascii="宋体" w:hAnsi="宋体" w:cs="宋体"/>
          <w:b/>
          <w:color w:val="auto"/>
          <w:spacing w:val="6"/>
          <w:sz w:val="32"/>
          <w:szCs w:val="32"/>
          <w:highlight w:val="none"/>
        </w:rPr>
      </w:pPr>
    </w:p>
    <w:p w14:paraId="67DE76DE">
      <w:pPr>
        <w:autoSpaceDE w:val="0"/>
        <w:autoSpaceDN w:val="0"/>
        <w:jc w:val="center"/>
        <w:rPr>
          <w:rFonts w:ascii="宋体" w:hAnsi="宋体" w:cs="宋体"/>
          <w:b/>
          <w:color w:val="auto"/>
          <w:spacing w:val="6"/>
          <w:sz w:val="32"/>
          <w:szCs w:val="32"/>
          <w:highlight w:val="none"/>
        </w:rPr>
      </w:pPr>
    </w:p>
    <w:p w14:paraId="5C8301F5">
      <w:pPr>
        <w:autoSpaceDE w:val="0"/>
        <w:autoSpaceDN w:val="0"/>
        <w:jc w:val="center"/>
        <w:rPr>
          <w:rFonts w:ascii="宋体" w:hAnsi="宋体" w:cs="宋体"/>
          <w:b/>
          <w:color w:val="auto"/>
          <w:spacing w:val="6"/>
          <w:sz w:val="32"/>
          <w:szCs w:val="32"/>
          <w:highlight w:val="none"/>
        </w:rPr>
      </w:pPr>
    </w:p>
    <w:p w14:paraId="28EEEFA5">
      <w:pPr>
        <w:autoSpaceDE w:val="0"/>
        <w:autoSpaceDN w:val="0"/>
        <w:jc w:val="center"/>
        <w:rPr>
          <w:rFonts w:ascii="宋体" w:hAnsi="宋体" w:cs="宋体"/>
          <w:b/>
          <w:color w:val="auto"/>
          <w:spacing w:val="6"/>
          <w:sz w:val="32"/>
          <w:szCs w:val="32"/>
          <w:highlight w:val="none"/>
        </w:rPr>
      </w:pPr>
    </w:p>
    <w:p w14:paraId="716C4609">
      <w:pPr>
        <w:autoSpaceDE w:val="0"/>
        <w:autoSpaceDN w:val="0"/>
        <w:jc w:val="center"/>
        <w:rPr>
          <w:rFonts w:ascii="宋体" w:hAnsi="宋体" w:cs="宋体"/>
          <w:b/>
          <w:color w:val="auto"/>
          <w:spacing w:val="6"/>
          <w:sz w:val="32"/>
          <w:szCs w:val="32"/>
          <w:highlight w:val="none"/>
        </w:rPr>
      </w:pPr>
    </w:p>
    <w:p w14:paraId="61C7B0D7">
      <w:pPr>
        <w:autoSpaceDE w:val="0"/>
        <w:autoSpaceDN w:val="0"/>
        <w:jc w:val="center"/>
        <w:rPr>
          <w:rFonts w:ascii="宋体" w:hAnsi="宋体" w:cs="宋体"/>
          <w:b/>
          <w:color w:val="auto"/>
          <w:spacing w:val="6"/>
          <w:sz w:val="32"/>
          <w:szCs w:val="32"/>
          <w:highlight w:val="none"/>
        </w:rPr>
      </w:pPr>
    </w:p>
    <w:p w14:paraId="44D825C3">
      <w:pPr>
        <w:autoSpaceDE w:val="0"/>
        <w:autoSpaceDN w:val="0"/>
        <w:jc w:val="center"/>
        <w:rPr>
          <w:rFonts w:ascii="宋体" w:hAnsi="宋体" w:cs="宋体"/>
          <w:b/>
          <w:color w:val="auto"/>
          <w:spacing w:val="6"/>
          <w:sz w:val="32"/>
          <w:szCs w:val="32"/>
          <w:highlight w:val="none"/>
        </w:rPr>
      </w:pPr>
    </w:p>
    <w:p w14:paraId="332D74C5">
      <w:pPr>
        <w:autoSpaceDE w:val="0"/>
        <w:autoSpaceDN w:val="0"/>
        <w:jc w:val="center"/>
        <w:rPr>
          <w:rFonts w:ascii="宋体" w:hAnsi="宋体" w:cs="宋体"/>
          <w:b/>
          <w:color w:val="auto"/>
          <w:spacing w:val="6"/>
          <w:sz w:val="32"/>
          <w:szCs w:val="32"/>
          <w:highlight w:val="none"/>
        </w:rPr>
      </w:pPr>
    </w:p>
    <w:p w14:paraId="71E5759E">
      <w:pPr>
        <w:autoSpaceDE w:val="0"/>
        <w:autoSpaceDN w:val="0"/>
        <w:jc w:val="center"/>
        <w:rPr>
          <w:rFonts w:ascii="宋体" w:hAnsi="宋体" w:cs="宋体"/>
          <w:b/>
          <w:color w:val="auto"/>
          <w:spacing w:val="6"/>
          <w:sz w:val="32"/>
          <w:szCs w:val="32"/>
          <w:highlight w:val="none"/>
        </w:rPr>
      </w:pPr>
    </w:p>
    <w:p w14:paraId="0ADE1641">
      <w:pPr>
        <w:autoSpaceDE w:val="0"/>
        <w:autoSpaceDN w:val="0"/>
        <w:jc w:val="center"/>
        <w:rPr>
          <w:rFonts w:ascii="宋体" w:hAnsi="宋体" w:cs="宋体"/>
          <w:b/>
          <w:color w:val="auto"/>
          <w:spacing w:val="6"/>
          <w:sz w:val="32"/>
          <w:szCs w:val="32"/>
          <w:highlight w:val="none"/>
        </w:rPr>
      </w:pPr>
    </w:p>
    <w:p w14:paraId="050865CD">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E362711">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E85767D">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111F85E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160EF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ED948E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0CE7E56">
      <w:pPr>
        <w:pStyle w:val="2"/>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CD1AC71">
      <w:pPr>
        <w:rPr>
          <w:color w:val="auto"/>
          <w:highlight w:val="none"/>
        </w:rPr>
      </w:pPr>
      <w:r>
        <w:rPr>
          <w:rFonts w:hint="eastAsia"/>
          <w:color w:val="auto"/>
          <w:highlight w:val="none"/>
          <w:lang w:val="zh-CN"/>
        </w:rPr>
        <w:t xml:space="preserve"> </w:t>
      </w:r>
    </w:p>
    <w:p w14:paraId="52D146F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419D2CE1">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5CF8CD4">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465A7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7FCD72C">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9D77D7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AF506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51419F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F349A2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00AB55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5DAB4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24C593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6065E7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D63589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7749A23E">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5EE2101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19148CF">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DA2F4FB">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F9D1B7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933C613">
      <w:pPr>
        <w:autoSpaceDE w:val="0"/>
        <w:autoSpaceDN w:val="0"/>
        <w:jc w:val="center"/>
        <w:rPr>
          <w:rFonts w:ascii="宋体" w:hAnsi="宋体" w:cs="宋体"/>
          <w:b/>
          <w:color w:val="auto"/>
          <w:spacing w:val="6"/>
          <w:sz w:val="32"/>
          <w:szCs w:val="32"/>
          <w:highlight w:val="none"/>
        </w:rPr>
      </w:pPr>
    </w:p>
    <w:p w14:paraId="3242ADEE">
      <w:pPr>
        <w:autoSpaceDE w:val="0"/>
        <w:autoSpaceDN w:val="0"/>
        <w:jc w:val="center"/>
        <w:rPr>
          <w:rFonts w:ascii="宋体" w:hAnsi="宋体" w:cs="宋体"/>
          <w:b/>
          <w:color w:val="auto"/>
          <w:spacing w:val="6"/>
          <w:sz w:val="32"/>
          <w:szCs w:val="32"/>
          <w:highlight w:val="none"/>
        </w:rPr>
      </w:pPr>
    </w:p>
    <w:p w14:paraId="431753EF">
      <w:pPr>
        <w:autoSpaceDE w:val="0"/>
        <w:autoSpaceDN w:val="0"/>
        <w:jc w:val="center"/>
        <w:rPr>
          <w:rFonts w:ascii="宋体" w:hAnsi="宋体" w:cs="宋体"/>
          <w:b/>
          <w:color w:val="auto"/>
          <w:spacing w:val="6"/>
          <w:sz w:val="32"/>
          <w:szCs w:val="32"/>
          <w:highlight w:val="none"/>
        </w:rPr>
      </w:pPr>
    </w:p>
    <w:p w14:paraId="70FBD4CF">
      <w:pPr>
        <w:autoSpaceDE w:val="0"/>
        <w:autoSpaceDN w:val="0"/>
        <w:jc w:val="center"/>
        <w:rPr>
          <w:rFonts w:ascii="宋体" w:hAnsi="宋体" w:cs="宋体"/>
          <w:b/>
          <w:color w:val="auto"/>
          <w:spacing w:val="6"/>
          <w:sz w:val="32"/>
          <w:szCs w:val="32"/>
          <w:highlight w:val="none"/>
        </w:rPr>
      </w:pPr>
    </w:p>
    <w:p w14:paraId="081FF300">
      <w:pPr>
        <w:autoSpaceDE w:val="0"/>
        <w:autoSpaceDN w:val="0"/>
        <w:jc w:val="center"/>
        <w:rPr>
          <w:rFonts w:ascii="宋体" w:hAnsi="宋体" w:cs="宋体"/>
          <w:b/>
          <w:color w:val="auto"/>
          <w:spacing w:val="6"/>
          <w:sz w:val="32"/>
          <w:szCs w:val="32"/>
          <w:highlight w:val="none"/>
        </w:rPr>
      </w:pPr>
    </w:p>
    <w:p w14:paraId="4CBA0CC2">
      <w:pPr>
        <w:autoSpaceDE w:val="0"/>
        <w:autoSpaceDN w:val="0"/>
        <w:jc w:val="center"/>
        <w:rPr>
          <w:rFonts w:ascii="宋体" w:hAnsi="宋体" w:cs="宋体"/>
          <w:b/>
          <w:color w:val="auto"/>
          <w:spacing w:val="6"/>
          <w:sz w:val="32"/>
          <w:szCs w:val="32"/>
          <w:highlight w:val="none"/>
        </w:rPr>
      </w:pPr>
    </w:p>
    <w:p w14:paraId="18884C70">
      <w:pPr>
        <w:autoSpaceDE w:val="0"/>
        <w:autoSpaceDN w:val="0"/>
        <w:jc w:val="center"/>
        <w:rPr>
          <w:rFonts w:ascii="宋体" w:hAnsi="宋体" w:cs="宋体"/>
          <w:b/>
          <w:color w:val="auto"/>
          <w:spacing w:val="6"/>
          <w:sz w:val="32"/>
          <w:szCs w:val="32"/>
          <w:highlight w:val="none"/>
        </w:rPr>
      </w:pPr>
    </w:p>
    <w:p w14:paraId="3FE935FC">
      <w:pPr>
        <w:autoSpaceDE w:val="0"/>
        <w:autoSpaceDN w:val="0"/>
        <w:jc w:val="center"/>
        <w:rPr>
          <w:rFonts w:ascii="宋体" w:hAnsi="宋体" w:cs="宋体"/>
          <w:b/>
          <w:color w:val="auto"/>
          <w:spacing w:val="6"/>
          <w:sz w:val="32"/>
          <w:szCs w:val="32"/>
          <w:highlight w:val="none"/>
        </w:rPr>
      </w:pPr>
    </w:p>
    <w:p w14:paraId="70C8E175">
      <w:pPr>
        <w:autoSpaceDE w:val="0"/>
        <w:autoSpaceDN w:val="0"/>
        <w:jc w:val="center"/>
        <w:rPr>
          <w:rFonts w:ascii="宋体" w:hAnsi="宋体" w:cs="宋体"/>
          <w:b/>
          <w:color w:val="auto"/>
          <w:spacing w:val="6"/>
          <w:sz w:val="32"/>
          <w:szCs w:val="32"/>
          <w:highlight w:val="none"/>
        </w:rPr>
      </w:pPr>
    </w:p>
    <w:p w14:paraId="657E2855">
      <w:pPr>
        <w:autoSpaceDE w:val="0"/>
        <w:autoSpaceDN w:val="0"/>
        <w:jc w:val="center"/>
        <w:rPr>
          <w:rFonts w:ascii="宋体" w:hAnsi="宋体" w:cs="宋体"/>
          <w:b/>
          <w:color w:val="auto"/>
          <w:spacing w:val="6"/>
          <w:sz w:val="32"/>
          <w:szCs w:val="32"/>
          <w:highlight w:val="none"/>
        </w:rPr>
      </w:pPr>
    </w:p>
    <w:p w14:paraId="33DE3533">
      <w:pPr>
        <w:autoSpaceDE w:val="0"/>
        <w:autoSpaceDN w:val="0"/>
        <w:jc w:val="center"/>
        <w:rPr>
          <w:rFonts w:ascii="宋体" w:hAnsi="宋体" w:cs="宋体"/>
          <w:b/>
          <w:color w:val="auto"/>
          <w:spacing w:val="6"/>
          <w:sz w:val="32"/>
          <w:szCs w:val="32"/>
          <w:highlight w:val="none"/>
        </w:rPr>
      </w:pPr>
    </w:p>
    <w:p w14:paraId="6EABA3B7">
      <w:pPr>
        <w:autoSpaceDE w:val="0"/>
        <w:autoSpaceDN w:val="0"/>
        <w:jc w:val="center"/>
        <w:rPr>
          <w:rFonts w:ascii="宋体" w:hAnsi="宋体" w:cs="宋体"/>
          <w:b/>
          <w:color w:val="auto"/>
          <w:spacing w:val="6"/>
          <w:sz w:val="32"/>
          <w:szCs w:val="32"/>
          <w:highlight w:val="none"/>
        </w:rPr>
      </w:pPr>
    </w:p>
    <w:p w14:paraId="49B49A8B">
      <w:pPr>
        <w:autoSpaceDE w:val="0"/>
        <w:autoSpaceDN w:val="0"/>
        <w:jc w:val="center"/>
        <w:rPr>
          <w:rFonts w:ascii="宋体" w:hAnsi="宋体" w:cs="宋体"/>
          <w:b/>
          <w:color w:val="auto"/>
          <w:spacing w:val="6"/>
          <w:sz w:val="32"/>
          <w:szCs w:val="32"/>
          <w:highlight w:val="none"/>
        </w:rPr>
      </w:pPr>
    </w:p>
    <w:p w14:paraId="3099921A">
      <w:pPr>
        <w:autoSpaceDE w:val="0"/>
        <w:autoSpaceDN w:val="0"/>
        <w:jc w:val="center"/>
        <w:rPr>
          <w:rFonts w:ascii="宋体" w:hAnsi="宋体" w:cs="宋体"/>
          <w:b/>
          <w:color w:val="auto"/>
          <w:spacing w:val="6"/>
          <w:sz w:val="32"/>
          <w:szCs w:val="32"/>
          <w:highlight w:val="none"/>
        </w:rPr>
      </w:pPr>
    </w:p>
    <w:p w14:paraId="0E86AD7D">
      <w:pPr>
        <w:autoSpaceDE w:val="0"/>
        <w:autoSpaceDN w:val="0"/>
        <w:jc w:val="center"/>
        <w:rPr>
          <w:rFonts w:ascii="宋体" w:hAnsi="宋体" w:cs="宋体"/>
          <w:b/>
          <w:color w:val="auto"/>
          <w:spacing w:val="6"/>
          <w:sz w:val="32"/>
          <w:szCs w:val="32"/>
          <w:highlight w:val="none"/>
        </w:rPr>
      </w:pPr>
    </w:p>
    <w:p w14:paraId="5FBA572B">
      <w:pPr>
        <w:autoSpaceDE w:val="0"/>
        <w:autoSpaceDN w:val="0"/>
        <w:jc w:val="center"/>
        <w:rPr>
          <w:rFonts w:ascii="宋体" w:hAnsi="宋体" w:cs="宋体"/>
          <w:b/>
          <w:color w:val="auto"/>
          <w:spacing w:val="6"/>
          <w:sz w:val="32"/>
          <w:szCs w:val="32"/>
          <w:highlight w:val="none"/>
        </w:rPr>
      </w:pPr>
    </w:p>
    <w:p w14:paraId="0AAF06C2">
      <w:pPr>
        <w:autoSpaceDE w:val="0"/>
        <w:autoSpaceDN w:val="0"/>
        <w:jc w:val="center"/>
        <w:rPr>
          <w:rFonts w:ascii="宋体" w:hAnsi="宋体" w:cs="宋体"/>
          <w:b/>
          <w:color w:val="auto"/>
          <w:spacing w:val="6"/>
          <w:sz w:val="32"/>
          <w:szCs w:val="32"/>
          <w:highlight w:val="none"/>
        </w:rPr>
      </w:pPr>
    </w:p>
    <w:p w14:paraId="77A2F6CC">
      <w:pPr>
        <w:autoSpaceDE w:val="0"/>
        <w:autoSpaceDN w:val="0"/>
        <w:jc w:val="center"/>
        <w:rPr>
          <w:rFonts w:ascii="宋体" w:hAnsi="宋体" w:cs="宋体"/>
          <w:b/>
          <w:color w:val="auto"/>
          <w:spacing w:val="6"/>
          <w:sz w:val="32"/>
          <w:szCs w:val="32"/>
          <w:highlight w:val="none"/>
        </w:rPr>
      </w:pPr>
    </w:p>
    <w:p w14:paraId="41E2E466">
      <w:pPr>
        <w:autoSpaceDE w:val="0"/>
        <w:autoSpaceDN w:val="0"/>
        <w:jc w:val="center"/>
        <w:rPr>
          <w:rFonts w:ascii="宋体" w:hAnsi="宋体" w:cs="宋体"/>
          <w:b/>
          <w:color w:val="auto"/>
          <w:spacing w:val="6"/>
          <w:sz w:val="32"/>
          <w:szCs w:val="32"/>
          <w:highlight w:val="none"/>
        </w:rPr>
      </w:pPr>
    </w:p>
    <w:p w14:paraId="3860F34C">
      <w:pPr>
        <w:autoSpaceDE w:val="0"/>
        <w:autoSpaceDN w:val="0"/>
        <w:jc w:val="center"/>
        <w:rPr>
          <w:rFonts w:ascii="宋体" w:hAnsi="宋体" w:cs="宋体"/>
          <w:b/>
          <w:color w:val="auto"/>
          <w:spacing w:val="6"/>
          <w:sz w:val="32"/>
          <w:szCs w:val="32"/>
          <w:highlight w:val="none"/>
        </w:rPr>
      </w:pPr>
    </w:p>
    <w:p w14:paraId="7A628711">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30E49CED">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D64EC6A">
      <w:pPr>
        <w:spacing w:line="360" w:lineRule="auto"/>
        <w:jc w:val="center"/>
        <w:rPr>
          <w:rFonts w:ascii="宋体" w:hAnsi="宋体" w:cs="宋体"/>
          <w:color w:val="auto"/>
          <w:sz w:val="24"/>
          <w:highlight w:val="none"/>
          <w:u w:val="single"/>
        </w:rPr>
      </w:pPr>
    </w:p>
    <w:p w14:paraId="33CE80D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14309165">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6467D6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945843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AEF6F0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4E8443D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32AEA7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071B7E3">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05A86572">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2848820F">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footerReference r:id="rId18" w:type="first"/>
      <w:footerReference r:id="rId16" w:type="default"/>
      <w:footerReference r:id="rId17"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A48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F3C0D">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0489">
    <w:pPr>
      <w:pStyle w:val="40"/>
      <w:framePr w:wrap="around" w:vAnchor="text" w:hAnchor="margin" w:xAlign="right" w:y="1"/>
      <w:rPr>
        <w:rStyle w:val="72"/>
      </w:rPr>
    </w:pPr>
    <w:r>
      <w:fldChar w:fldCharType="begin"/>
    </w:r>
    <w:r>
      <w:rPr>
        <w:rStyle w:val="72"/>
      </w:rPr>
      <w:instrText xml:space="preserve">PAGE  </w:instrText>
    </w:r>
    <w:r>
      <w:fldChar w:fldCharType="end"/>
    </w:r>
  </w:p>
  <w:p w14:paraId="384EC400">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C36B">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86</w:t>
    </w:r>
    <w:r>
      <w:rPr>
        <w:rFonts w:hint="eastAsia" w:ascii="仿宋_GB2312" w:eastAsia="仿宋_GB2312"/>
        <w:kern w:val="0"/>
        <w:szCs w:val="21"/>
      </w:rPr>
      <w:fldChar w:fldCharType="end"/>
    </w:r>
    <w:bookmarkStart w:id="515" w:name="_Toc131845147"/>
    <w:bookmarkStart w:id="516" w:name="_Toc164085800"/>
    <w:bookmarkStart w:id="517" w:name="_Toc91899912"/>
    <w:bookmarkStart w:id="518" w:name="_Toc36110187"/>
    <w:r>
      <w:rPr>
        <w:rFonts w:hint="eastAsia" w:ascii="仿宋_GB2312" w:eastAsia="仿宋_GB2312"/>
        <w:kern w:val="0"/>
        <w:szCs w:val="21"/>
      </w:rPr>
      <w:t xml:space="preserve"> 页</w:t>
    </w:r>
    <w:bookmarkEnd w:id="515"/>
    <w:bookmarkEnd w:id="516"/>
    <w:bookmarkEnd w:id="517"/>
    <w:bookmarkEnd w:id="5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3338">
    <w:pPr>
      <w:pStyle w:val="40"/>
      <w:framePr w:wrap="around" w:vAnchor="text" w:hAnchor="margin" w:xAlign="right" w:y="1"/>
      <w:rPr>
        <w:rStyle w:val="72"/>
      </w:rPr>
    </w:pPr>
    <w:r>
      <w:fldChar w:fldCharType="begin"/>
    </w:r>
    <w:r>
      <w:rPr>
        <w:rStyle w:val="72"/>
      </w:rPr>
      <w:instrText xml:space="preserve">PAGE  </w:instrText>
    </w:r>
    <w:r>
      <w:fldChar w:fldCharType="end"/>
    </w:r>
  </w:p>
  <w:p w14:paraId="0AC49A2D">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A12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0EE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p w14:paraId="1FFD75A2">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417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p w14:paraId="1900A23D">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3F4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p w14:paraId="6A43112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281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p w14:paraId="1F3A47A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D2E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p w14:paraId="26E71F3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BB5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p w14:paraId="01660C98">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C28">
    <w:pPr>
      <w:pStyle w:val="41"/>
      <w:pBdr>
        <w:bottom w:val="single" w:color="auto" w:sz="6" w:space="4"/>
      </w:pBdr>
      <w:jc w:val="both"/>
    </w:pPr>
    <w:r>
      <w:rPr>
        <w:rFonts w:hint="eastAsia"/>
      </w:rPr>
      <w:drawing>
        <wp:inline distT="0" distB="0" distL="114300" distR="114300">
          <wp:extent cx="1196340" cy="283845"/>
          <wp:effectExtent l="0" t="0" r="3810" b="1905"/>
          <wp:docPr id="1"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t></w:t>
    </w:r>
    <w:r>
      <w:rPr>
        <w:rFonts w:hint="eastAsia"/>
      </w:rPr>
      <w:t xml:space="preserve">   </w:t>
    </w:r>
    <w:r>
      <w:t>杭州市政府采购公开招标文件</w:t>
    </w:r>
  </w:p>
  <w:p w14:paraId="4AC93713">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4D44">
    <w:pPr>
      <w:pStyle w:val="41"/>
      <w:pBdr>
        <w:bottom w:val="single" w:color="auto" w:sz="6" w:space="0"/>
      </w:pBdr>
      <w:tabs>
        <w:tab w:val="center" w:pos="4535"/>
        <w:tab w:val="right" w:pos="9070"/>
        <w:tab w:val="clear" w:pos="4153"/>
        <w:tab w:val="clear" w:pos="8306"/>
      </w:tabs>
      <w:jc w:val="right"/>
    </w:pPr>
    <w:r>
      <w:rPr>
        <w:lang w:val="zh-CN"/>
      </w:rPr>
      <w:t></w:t>
    </w:r>
    <w:r>
      <w:rPr>
        <w:rFonts w:hint="eastAsia"/>
      </w:rPr>
      <w:drawing>
        <wp:inline distT="0" distB="0" distL="114300" distR="114300">
          <wp:extent cx="1196340" cy="283845"/>
          <wp:effectExtent l="0" t="0" r="3810" b="1905"/>
          <wp:docPr id="2"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DE366">
    <w:pPr>
      <w:pStyle w:val="41"/>
    </w:pPr>
    <w:r>
      <w:t></w:t>
    </w:r>
    <w:r>
      <w:rPr>
        <w:rFonts w:hint="eastAsia"/>
      </w:rPr>
      <w:t xml:space="preserve">         </w:t>
    </w:r>
  </w:p>
  <w:p w14:paraId="55C9AF19">
    <w:pPr>
      <w:pStyle w:val="41"/>
    </w:pPr>
    <w:r>
      <w:rPr>
        <w:rFonts w:hint="eastAsia"/>
      </w:rPr>
      <w:drawing>
        <wp:inline distT="0" distB="0" distL="114300" distR="114300">
          <wp:extent cx="1196340" cy="283845"/>
          <wp:effectExtent l="0" t="0" r="3810" b="1905"/>
          <wp:docPr id="6"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173F">
    <w:pPr>
      <w:pStyle w:val="41"/>
      <w:jc w:val="both"/>
      <w:rPr>
        <w:rFonts w:ascii="仿宋_GB2312" w:eastAsia="仿宋_GB2312"/>
        <w:b/>
        <w:i/>
        <w:u w:val="single"/>
      </w:rPr>
    </w:pPr>
    <w:r>
      <w:rPr>
        <w:rFonts w:hint="eastAsia"/>
      </w:rPr>
      <w:drawing>
        <wp:inline distT="0" distB="0" distL="114300" distR="114300">
          <wp:extent cx="1196340" cy="283845"/>
          <wp:effectExtent l="0" t="0" r="3810" b="1905"/>
          <wp:docPr id="7"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t>杭州市政府采购公开招标文件</w:t>
    </w:r>
  </w:p>
  <w:p w14:paraId="7A14B42F">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YWE1OWE1MjI4MzU2MjQ2NWQ0MmM1OGFjZGE5YTM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2F64"/>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13E8"/>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00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5131"/>
    <w:rsid w:val="003360AD"/>
    <w:rsid w:val="0033631D"/>
    <w:rsid w:val="003369C7"/>
    <w:rsid w:val="003373A6"/>
    <w:rsid w:val="00337409"/>
    <w:rsid w:val="00337D72"/>
    <w:rsid w:val="00337E18"/>
    <w:rsid w:val="003405AF"/>
    <w:rsid w:val="0034088F"/>
    <w:rsid w:val="00340B3E"/>
    <w:rsid w:val="003413D2"/>
    <w:rsid w:val="00341525"/>
    <w:rsid w:val="0034257E"/>
    <w:rsid w:val="003429A1"/>
    <w:rsid w:val="003429FC"/>
    <w:rsid w:val="00343079"/>
    <w:rsid w:val="00343127"/>
    <w:rsid w:val="00343320"/>
    <w:rsid w:val="00344066"/>
    <w:rsid w:val="00344B88"/>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570"/>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62F7"/>
    <w:rsid w:val="0050790B"/>
    <w:rsid w:val="00507CF7"/>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074"/>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738"/>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7FE"/>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B4F"/>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00B"/>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37F"/>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946"/>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0B60"/>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321"/>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2F9A"/>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38E3"/>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BFF"/>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6EE5"/>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6F34"/>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E0463B"/>
    <w:rsid w:val="02F36323"/>
    <w:rsid w:val="02F5619C"/>
    <w:rsid w:val="0326446A"/>
    <w:rsid w:val="032D5555"/>
    <w:rsid w:val="034D5F3A"/>
    <w:rsid w:val="036634D2"/>
    <w:rsid w:val="03DD35E4"/>
    <w:rsid w:val="04076900"/>
    <w:rsid w:val="041A5A3B"/>
    <w:rsid w:val="042311BA"/>
    <w:rsid w:val="042B157A"/>
    <w:rsid w:val="048F763B"/>
    <w:rsid w:val="049F330E"/>
    <w:rsid w:val="04AA775C"/>
    <w:rsid w:val="04AF1889"/>
    <w:rsid w:val="04F66F48"/>
    <w:rsid w:val="05251E14"/>
    <w:rsid w:val="05A16594"/>
    <w:rsid w:val="05A7762D"/>
    <w:rsid w:val="05AA2098"/>
    <w:rsid w:val="060E5941"/>
    <w:rsid w:val="06110FAF"/>
    <w:rsid w:val="06493CA7"/>
    <w:rsid w:val="065A6178"/>
    <w:rsid w:val="066F1CF3"/>
    <w:rsid w:val="06930BB8"/>
    <w:rsid w:val="071C6FC5"/>
    <w:rsid w:val="07245D42"/>
    <w:rsid w:val="07264C62"/>
    <w:rsid w:val="0779354C"/>
    <w:rsid w:val="08061376"/>
    <w:rsid w:val="08452D77"/>
    <w:rsid w:val="086401F8"/>
    <w:rsid w:val="08751CAA"/>
    <w:rsid w:val="087E4C40"/>
    <w:rsid w:val="08A871D0"/>
    <w:rsid w:val="08D66AD6"/>
    <w:rsid w:val="08DA33A3"/>
    <w:rsid w:val="08E80F13"/>
    <w:rsid w:val="092C4E7B"/>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55589D"/>
    <w:rsid w:val="0D820A14"/>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D5322C"/>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4F055ED"/>
    <w:rsid w:val="150536C3"/>
    <w:rsid w:val="150C1963"/>
    <w:rsid w:val="151447A0"/>
    <w:rsid w:val="154A6454"/>
    <w:rsid w:val="15762120"/>
    <w:rsid w:val="15F9765B"/>
    <w:rsid w:val="169C3C7F"/>
    <w:rsid w:val="16A8729C"/>
    <w:rsid w:val="16B33777"/>
    <w:rsid w:val="16BC70A7"/>
    <w:rsid w:val="16C6339E"/>
    <w:rsid w:val="172F2D79"/>
    <w:rsid w:val="17557BEF"/>
    <w:rsid w:val="17A83B08"/>
    <w:rsid w:val="17D349C1"/>
    <w:rsid w:val="1830729E"/>
    <w:rsid w:val="1870062C"/>
    <w:rsid w:val="18817102"/>
    <w:rsid w:val="18830A15"/>
    <w:rsid w:val="18852B28"/>
    <w:rsid w:val="188B5321"/>
    <w:rsid w:val="1910625E"/>
    <w:rsid w:val="196A3BC0"/>
    <w:rsid w:val="19932372"/>
    <w:rsid w:val="19A20DD5"/>
    <w:rsid w:val="19AE03F1"/>
    <w:rsid w:val="1A071A03"/>
    <w:rsid w:val="1A1F16AE"/>
    <w:rsid w:val="1A3B5C77"/>
    <w:rsid w:val="1A6F586F"/>
    <w:rsid w:val="1A984BAD"/>
    <w:rsid w:val="1AB8220E"/>
    <w:rsid w:val="1AE4166C"/>
    <w:rsid w:val="1AF06CFB"/>
    <w:rsid w:val="1AF11B8D"/>
    <w:rsid w:val="1B0B13D3"/>
    <w:rsid w:val="1B11359C"/>
    <w:rsid w:val="1B2A271F"/>
    <w:rsid w:val="1B530544"/>
    <w:rsid w:val="1B6B1E72"/>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59095F"/>
    <w:rsid w:val="1FA52502"/>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A16179"/>
    <w:rsid w:val="22BE6801"/>
    <w:rsid w:val="233500BF"/>
    <w:rsid w:val="23377FF7"/>
    <w:rsid w:val="236B425F"/>
    <w:rsid w:val="23836192"/>
    <w:rsid w:val="23901F29"/>
    <w:rsid w:val="239C0061"/>
    <w:rsid w:val="23B908A4"/>
    <w:rsid w:val="23E95BEF"/>
    <w:rsid w:val="23FD0064"/>
    <w:rsid w:val="24490D20"/>
    <w:rsid w:val="245375B0"/>
    <w:rsid w:val="24642C0A"/>
    <w:rsid w:val="246D0A09"/>
    <w:rsid w:val="24AC7783"/>
    <w:rsid w:val="24B22173"/>
    <w:rsid w:val="24B95AD9"/>
    <w:rsid w:val="24BE24DA"/>
    <w:rsid w:val="24CF5825"/>
    <w:rsid w:val="24D663E6"/>
    <w:rsid w:val="24D77F2B"/>
    <w:rsid w:val="258B00E2"/>
    <w:rsid w:val="258B7398"/>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9FB2613"/>
    <w:rsid w:val="2A15033F"/>
    <w:rsid w:val="2A1662C1"/>
    <w:rsid w:val="2A1C7367"/>
    <w:rsid w:val="2A2815FA"/>
    <w:rsid w:val="2A6D6092"/>
    <w:rsid w:val="2A7D76B4"/>
    <w:rsid w:val="2ABA427C"/>
    <w:rsid w:val="2B2452EB"/>
    <w:rsid w:val="2B437463"/>
    <w:rsid w:val="2B7807EE"/>
    <w:rsid w:val="2BA50BF7"/>
    <w:rsid w:val="2BBF00EC"/>
    <w:rsid w:val="2BC37CFD"/>
    <w:rsid w:val="2BD5237F"/>
    <w:rsid w:val="2BE536CE"/>
    <w:rsid w:val="2BE758D9"/>
    <w:rsid w:val="2C0003B4"/>
    <w:rsid w:val="2C09049E"/>
    <w:rsid w:val="2C0A653C"/>
    <w:rsid w:val="2C191F85"/>
    <w:rsid w:val="2CE82D6F"/>
    <w:rsid w:val="2D102669"/>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517576"/>
    <w:rsid w:val="327A08A5"/>
    <w:rsid w:val="32BE5C2C"/>
    <w:rsid w:val="32FB6478"/>
    <w:rsid w:val="33263B3F"/>
    <w:rsid w:val="336963EB"/>
    <w:rsid w:val="33816EEB"/>
    <w:rsid w:val="33EB55CD"/>
    <w:rsid w:val="33EC4C02"/>
    <w:rsid w:val="340D2360"/>
    <w:rsid w:val="3410665D"/>
    <w:rsid w:val="34211214"/>
    <w:rsid w:val="342E63AB"/>
    <w:rsid w:val="34572B3B"/>
    <w:rsid w:val="34950E68"/>
    <w:rsid w:val="34986E94"/>
    <w:rsid w:val="34AF62C9"/>
    <w:rsid w:val="34CB4388"/>
    <w:rsid w:val="34FA6E12"/>
    <w:rsid w:val="34FD5208"/>
    <w:rsid w:val="354D7158"/>
    <w:rsid w:val="358D5588"/>
    <w:rsid w:val="363A3B40"/>
    <w:rsid w:val="365302AE"/>
    <w:rsid w:val="36607A0A"/>
    <w:rsid w:val="366E227C"/>
    <w:rsid w:val="366F2E0D"/>
    <w:rsid w:val="367B6A5C"/>
    <w:rsid w:val="36A74ADA"/>
    <w:rsid w:val="36AD60D5"/>
    <w:rsid w:val="36B224F9"/>
    <w:rsid w:val="36EC0CC9"/>
    <w:rsid w:val="373F410B"/>
    <w:rsid w:val="37B674EA"/>
    <w:rsid w:val="37EE7094"/>
    <w:rsid w:val="38296C89"/>
    <w:rsid w:val="383002EB"/>
    <w:rsid w:val="38586797"/>
    <w:rsid w:val="385E6B8E"/>
    <w:rsid w:val="38BC0149"/>
    <w:rsid w:val="38D87D1C"/>
    <w:rsid w:val="39636459"/>
    <w:rsid w:val="396B7F6C"/>
    <w:rsid w:val="3974479D"/>
    <w:rsid w:val="39B417A9"/>
    <w:rsid w:val="39FC5695"/>
    <w:rsid w:val="3A006D8E"/>
    <w:rsid w:val="3A3651E5"/>
    <w:rsid w:val="3A744481"/>
    <w:rsid w:val="3A8C7BEF"/>
    <w:rsid w:val="3A906246"/>
    <w:rsid w:val="3A9F5E4C"/>
    <w:rsid w:val="3B2349B7"/>
    <w:rsid w:val="3B4E1158"/>
    <w:rsid w:val="3B616CFF"/>
    <w:rsid w:val="3B6259F6"/>
    <w:rsid w:val="3B976654"/>
    <w:rsid w:val="3B9A612F"/>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493C80"/>
    <w:rsid w:val="40592157"/>
    <w:rsid w:val="406E1CAE"/>
    <w:rsid w:val="40A0133A"/>
    <w:rsid w:val="40C31A53"/>
    <w:rsid w:val="40FF545D"/>
    <w:rsid w:val="410067C8"/>
    <w:rsid w:val="418F0D2A"/>
    <w:rsid w:val="41C21C8E"/>
    <w:rsid w:val="41C938BE"/>
    <w:rsid w:val="41D01505"/>
    <w:rsid w:val="421862DA"/>
    <w:rsid w:val="42474939"/>
    <w:rsid w:val="424C3C57"/>
    <w:rsid w:val="42613FF3"/>
    <w:rsid w:val="42660D96"/>
    <w:rsid w:val="428667D2"/>
    <w:rsid w:val="42CD1CE0"/>
    <w:rsid w:val="42E1381E"/>
    <w:rsid w:val="42ED6459"/>
    <w:rsid w:val="42FE58DD"/>
    <w:rsid w:val="43174B3D"/>
    <w:rsid w:val="434B790E"/>
    <w:rsid w:val="4360274F"/>
    <w:rsid w:val="43977AB6"/>
    <w:rsid w:val="439D4A0F"/>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160AA8"/>
    <w:rsid w:val="46162856"/>
    <w:rsid w:val="46422483"/>
    <w:rsid w:val="4659254A"/>
    <w:rsid w:val="465B0637"/>
    <w:rsid w:val="465E3F0D"/>
    <w:rsid w:val="466A16E6"/>
    <w:rsid w:val="46893F2B"/>
    <w:rsid w:val="46C33E66"/>
    <w:rsid w:val="46C4686E"/>
    <w:rsid w:val="477B778F"/>
    <w:rsid w:val="478203EC"/>
    <w:rsid w:val="47B025FA"/>
    <w:rsid w:val="47C228F9"/>
    <w:rsid w:val="47DB2706"/>
    <w:rsid w:val="4809698F"/>
    <w:rsid w:val="4811697D"/>
    <w:rsid w:val="481E1E96"/>
    <w:rsid w:val="487A3E25"/>
    <w:rsid w:val="488B5503"/>
    <w:rsid w:val="48937E21"/>
    <w:rsid w:val="489A0361"/>
    <w:rsid w:val="48B94FF3"/>
    <w:rsid w:val="48E37AAB"/>
    <w:rsid w:val="48FD4B4C"/>
    <w:rsid w:val="490A68E0"/>
    <w:rsid w:val="491055FE"/>
    <w:rsid w:val="491A265E"/>
    <w:rsid w:val="4926229C"/>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5021480F"/>
    <w:rsid w:val="505232A5"/>
    <w:rsid w:val="50942CF5"/>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BB3840"/>
    <w:rsid w:val="522E4CC3"/>
    <w:rsid w:val="5244713B"/>
    <w:rsid w:val="52615633"/>
    <w:rsid w:val="526F4DE4"/>
    <w:rsid w:val="52977FD4"/>
    <w:rsid w:val="52A25790"/>
    <w:rsid w:val="52A96B6F"/>
    <w:rsid w:val="52B45975"/>
    <w:rsid w:val="52D94AA4"/>
    <w:rsid w:val="52EA3A62"/>
    <w:rsid w:val="52F50BB8"/>
    <w:rsid w:val="53097272"/>
    <w:rsid w:val="53544462"/>
    <w:rsid w:val="5397158E"/>
    <w:rsid w:val="53BF62DB"/>
    <w:rsid w:val="54013861"/>
    <w:rsid w:val="54487265"/>
    <w:rsid w:val="544D6070"/>
    <w:rsid w:val="54605E1E"/>
    <w:rsid w:val="54B3506A"/>
    <w:rsid w:val="54BD3073"/>
    <w:rsid w:val="54CA0D16"/>
    <w:rsid w:val="54D75009"/>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421643"/>
    <w:rsid w:val="575D12B5"/>
    <w:rsid w:val="57610A87"/>
    <w:rsid w:val="577B1140"/>
    <w:rsid w:val="577B7F21"/>
    <w:rsid w:val="577F181B"/>
    <w:rsid w:val="57921984"/>
    <w:rsid w:val="579737F0"/>
    <w:rsid w:val="57AB7B30"/>
    <w:rsid w:val="57AF5251"/>
    <w:rsid w:val="57B26373"/>
    <w:rsid w:val="57B63F04"/>
    <w:rsid w:val="57C420B2"/>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7B6CD4"/>
    <w:rsid w:val="5A874767"/>
    <w:rsid w:val="5AA85BE2"/>
    <w:rsid w:val="5AAD6F28"/>
    <w:rsid w:val="5AD63A24"/>
    <w:rsid w:val="5B2E1A1D"/>
    <w:rsid w:val="5B843A1C"/>
    <w:rsid w:val="5B873E3F"/>
    <w:rsid w:val="5BA30291"/>
    <w:rsid w:val="5C02690E"/>
    <w:rsid w:val="5C196DA7"/>
    <w:rsid w:val="5C2A048C"/>
    <w:rsid w:val="5C80234E"/>
    <w:rsid w:val="5C8A680C"/>
    <w:rsid w:val="5C9B365E"/>
    <w:rsid w:val="5CF35D1E"/>
    <w:rsid w:val="5D0C4701"/>
    <w:rsid w:val="5D0F0395"/>
    <w:rsid w:val="5D221076"/>
    <w:rsid w:val="5D397964"/>
    <w:rsid w:val="5D5A391C"/>
    <w:rsid w:val="5D5F10C0"/>
    <w:rsid w:val="5D891B7B"/>
    <w:rsid w:val="5DAD38EE"/>
    <w:rsid w:val="5E006862"/>
    <w:rsid w:val="5E0207B9"/>
    <w:rsid w:val="5E1834A1"/>
    <w:rsid w:val="5E203E1A"/>
    <w:rsid w:val="5E261785"/>
    <w:rsid w:val="5E48511F"/>
    <w:rsid w:val="5E4A7017"/>
    <w:rsid w:val="5E552BBA"/>
    <w:rsid w:val="5E611C10"/>
    <w:rsid w:val="5E6434B7"/>
    <w:rsid w:val="5E7A0F3F"/>
    <w:rsid w:val="5EA27524"/>
    <w:rsid w:val="5EFC7377"/>
    <w:rsid w:val="5F06174D"/>
    <w:rsid w:val="5F24793A"/>
    <w:rsid w:val="5F3A3602"/>
    <w:rsid w:val="5F45733B"/>
    <w:rsid w:val="5F6277C6"/>
    <w:rsid w:val="5F6D0B1D"/>
    <w:rsid w:val="5F8D0B82"/>
    <w:rsid w:val="5FCC5339"/>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4D16E1"/>
    <w:rsid w:val="648B6EEF"/>
    <w:rsid w:val="64C158BF"/>
    <w:rsid w:val="64CE2EAA"/>
    <w:rsid w:val="65157AF4"/>
    <w:rsid w:val="653C3090"/>
    <w:rsid w:val="655A69BB"/>
    <w:rsid w:val="65854376"/>
    <w:rsid w:val="658767BE"/>
    <w:rsid w:val="65892531"/>
    <w:rsid w:val="66195831"/>
    <w:rsid w:val="662E75B1"/>
    <w:rsid w:val="66342C2E"/>
    <w:rsid w:val="663E784C"/>
    <w:rsid w:val="668B6A45"/>
    <w:rsid w:val="67011F07"/>
    <w:rsid w:val="67185FD7"/>
    <w:rsid w:val="672F3F24"/>
    <w:rsid w:val="673E055F"/>
    <w:rsid w:val="67551CE3"/>
    <w:rsid w:val="67A22552"/>
    <w:rsid w:val="67B22DCC"/>
    <w:rsid w:val="67BE71AA"/>
    <w:rsid w:val="67D90273"/>
    <w:rsid w:val="67DE5875"/>
    <w:rsid w:val="67E55852"/>
    <w:rsid w:val="67EB1AB4"/>
    <w:rsid w:val="67FA1285"/>
    <w:rsid w:val="68331410"/>
    <w:rsid w:val="68551F4F"/>
    <w:rsid w:val="687C10C9"/>
    <w:rsid w:val="68840C16"/>
    <w:rsid w:val="68872541"/>
    <w:rsid w:val="68876EFB"/>
    <w:rsid w:val="68884654"/>
    <w:rsid w:val="689F444F"/>
    <w:rsid w:val="68B96DBB"/>
    <w:rsid w:val="68CA2805"/>
    <w:rsid w:val="68E937A3"/>
    <w:rsid w:val="68F4037D"/>
    <w:rsid w:val="691664E5"/>
    <w:rsid w:val="691B00E0"/>
    <w:rsid w:val="693E15D3"/>
    <w:rsid w:val="69627681"/>
    <w:rsid w:val="6977531D"/>
    <w:rsid w:val="69CC2BFF"/>
    <w:rsid w:val="69FD55B8"/>
    <w:rsid w:val="6A0B1C62"/>
    <w:rsid w:val="6A182CCE"/>
    <w:rsid w:val="6A2406C8"/>
    <w:rsid w:val="6A880A51"/>
    <w:rsid w:val="6ADE0BD1"/>
    <w:rsid w:val="6AE96859"/>
    <w:rsid w:val="6B147746"/>
    <w:rsid w:val="6B24787C"/>
    <w:rsid w:val="6B282560"/>
    <w:rsid w:val="6B573233"/>
    <w:rsid w:val="6B5B6274"/>
    <w:rsid w:val="6B935D53"/>
    <w:rsid w:val="6BDC21FA"/>
    <w:rsid w:val="6C196F71"/>
    <w:rsid w:val="6C226FCB"/>
    <w:rsid w:val="6C31226F"/>
    <w:rsid w:val="6C4B4758"/>
    <w:rsid w:val="6C552F0B"/>
    <w:rsid w:val="6C8C67B7"/>
    <w:rsid w:val="6C9D744C"/>
    <w:rsid w:val="6D167928"/>
    <w:rsid w:val="6D26299B"/>
    <w:rsid w:val="6D4772EC"/>
    <w:rsid w:val="6D9078AF"/>
    <w:rsid w:val="6DAA3FEF"/>
    <w:rsid w:val="6DC0172B"/>
    <w:rsid w:val="6DCB690C"/>
    <w:rsid w:val="6DD41A5B"/>
    <w:rsid w:val="6DF43C2E"/>
    <w:rsid w:val="6DF51CA3"/>
    <w:rsid w:val="6E756D29"/>
    <w:rsid w:val="6E8335BD"/>
    <w:rsid w:val="6E8E12EF"/>
    <w:rsid w:val="6E972936"/>
    <w:rsid w:val="6ED446C5"/>
    <w:rsid w:val="6F2A7D94"/>
    <w:rsid w:val="6F8331F1"/>
    <w:rsid w:val="6FAE1A09"/>
    <w:rsid w:val="6FD75BF8"/>
    <w:rsid w:val="704B4683"/>
    <w:rsid w:val="70724EB7"/>
    <w:rsid w:val="707723D0"/>
    <w:rsid w:val="7082228A"/>
    <w:rsid w:val="70F5661B"/>
    <w:rsid w:val="71360107"/>
    <w:rsid w:val="713B688E"/>
    <w:rsid w:val="715220E5"/>
    <w:rsid w:val="71D43752"/>
    <w:rsid w:val="71F1796A"/>
    <w:rsid w:val="72154626"/>
    <w:rsid w:val="72262B5D"/>
    <w:rsid w:val="72283FF7"/>
    <w:rsid w:val="722E7212"/>
    <w:rsid w:val="723A0474"/>
    <w:rsid w:val="725923E4"/>
    <w:rsid w:val="72864BF7"/>
    <w:rsid w:val="729023FC"/>
    <w:rsid w:val="72F07E08"/>
    <w:rsid w:val="73C0646E"/>
    <w:rsid w:val="73E7CF11"/>
    <w:rsid w:val="742222F5"/>
    <w:rsid w:val="74476126"/>
    <w:rsid w:val="74706664"/>
    <w:rsid w:val="747F3682"/>
    <w:rsid w:val="749C4185"/>
    <w:rsid w:val="75067759"/>
    <w:rsid w:val="752E6DCD"/>
    <w:rsid w:val="752F36FB"/>
    <w:rsid w:val="7551380D"/>
    <w:rsid w:val="75600BE5"/>
    <w:rsid w:val="7564475C"/>
    <w:rsid w:val="7583797F"/>
    <w:rsid w:val="75D20F1D"/>
    <w:rsid w:val="75DA2C18"/>
    <w:rsid w:val="75F54412"/>
    <w:rsid w:val="761D08E0"/>
    <w:rsid w:val="765D347C"/>
    <w:rsid w:val="76826699"/>
    <w:rsid w:val="76C87133"/>
    <w:rsid w:val="76CD08D5"/>
    <w:rsid w:val="76DB4B92"/>
    <w:rsid w:val="76DF23D4"/>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9FF517F"/>
    <w:rsid w:val="7A0D160F"/>
    <w:rsid w:val="7A1D1975"/>
    <w:rsid w:val="7A3E5150"/>
    <w:rsid w:val="7A4670D6"/>
    <w:rsid w:val="7A534B63"/>
    <w:rsid w:val="7A615382"/>
    <w:rsid w:val="7A67303B"/>
    <w:rsid w:val="7AAB1D04"/>
    <w:rsid w:val="7ABA4368"/>
    <w:rsid w:val="7AD05746"/>
    <w:rsid w:val="7B0E06AC"/>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A67F88"/>
    <w:rsid w:val="7CE27788"/>
    <w:rsid w:val="7D0C32F1"/>
    <w:rsid w:val="7D0F408D"/>
    <w:rsid w:val="7D491C6C"/>
    <w:rsid w:val="7D5429C0"/>
    <w:rsid w:val="7D6E6D43"/>
    <w:rsid w:val="7D733B0F"/>
    <w:rsid w:val="7DA0242A"/>
    <w:rsid w:val="7DB57A34"/>
    <w:rsid w:val="7DE60973"/>
    <w:rsid w:val="7DEF0916"/>
    <w:rsid w:val="7E1E5218"/>
    <w:rsid w:val="7E9A4E1F"/>
    <w:rsid w:val="7EA7723A"/>
    <w:rsid w:val="7EF56FBB"/>
    <w:rsid w:val="7F0768EB"/>
    <w:rsid w:val="7F143BEC"/>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5"/>
    <w:qFormat/>
    <w:uiPriority w:val="99"/>
    <w:pPr>
      <w:jc w:val="left"/>
    </w:pPr>
  </w:style>
  <w:style w:type="paragraph" w:styleId="20">
    <w:name w:val="Salutation"/>
    <w:basedOn w:val="1"/>
    <w:next w:val="1"/>
    <w:link w:val="299"/>
    <w:qFormat/>
    <w:uiPriority w:val="0"/>
    <w:rPr>
      <w:rFonts w:ascii="仿宋_GB2312" w:eastAsia="仿宋_GB2312"/>
      <w:sz w:val="28"/>
      <w:szCs w:val="20"/>
    </w:rPr>
  </w:style>
  <w:style w:type="paragraph" w:styleId="21">
    <w:name w:val="Body Text 3"/>
    <w:basedOn w:val="1"/>
    <w:link w:val="331"/>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1"/>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link w:val="322"/>
    <w:qFormat/>
    <w:uiPriority w:val="0"/>
    <w:pPr>
      <w:ind w:firstLine="420"/>
    </w:pPr>
    <w:rPr>
      <w:rFonts w:hAnsi="Calibri" w:cs="Times New Roman"/>
      <w:snapToGrid/>
      <w:szCs w:val="20"/>
    </w:rPr>
  </w:style>
  <w:style w:type="paragraph" w:styleId="25">
    <w:name w:val="Body Text Indent"/>
    <w:basedOn w:val="1"/>
    <w:next w:val="15"/>
    <w:link w:val="26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2"/>
    <w:basedOn w:val="25"/>
    <w:link w:val="12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basedOn w:val="69"/>
    <w:qFormat/>
    <w:uiPriority w:val="99"/>
    <w:rPr>
      <w:sz w:val="21"/>
      <w:szCs w:val="21"/>
    </w:rPr>
  </w:style>
  <w:style w:type="paragraph" w:customStyle="1" w:styleId="7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字符"/>
    <w:link w:val="61"/>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69"/>
    <w:qFormat/>
    <w:uiPriority w:val="0"/>
    <w:rPr>
      <w:rFonts w:ascii="Arial" w:hAnsi="Arial" w:eastAsia="黑体" w:cs="Arial"/>
      <w:snapToGrid w:val="0"/>
      <w:kern w:val="0"/>
      <w:szCs w:val="21"/>
    </w:rPr>
  </w:style>
  <w:style w:type="character" w:customStyle="1" w:styleId="126">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7"/>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2"/>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6"/>
    <w:qFormat/>
    <w:uiPriority w:val="0"/>
    <w:rPr>
      <w:rFonts w:ascii="宋体"/>
      <w:kern w:val="2"/>
      <w:sz w:val="24"/>
      <w:szCs w:val="21"/>
      <w:lang w:val="zh-CN"/>
    </w:rPr>
  </w:style>
  <w:style w:type="character" w:customStyle="1" w:styleId="183">
    <w:name w:val="标题 9 字符"/>
    <w:link w:val="10"/>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1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69"/>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6"/>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0"/>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7"/>
    <w:qFormat/>
    <w:uiPriority w:val="0"/>
    <w:rPr>
      <w:rFonts w:ascii="黑体" w:hAnsi="Courier New" w:eastAsia="黑体"/>
    </w:rPr>
  </w:style>
  <w:style w:type="character" w:customStyle="1" w:styleId="303">
    <w:name w:val="正文文本 2 字符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5"/>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8"/>
    <w:qFormat/>
    <w:uiPriority w:val="0"/>
    <w:rPr>
      <w:b/>
      <w:bCs/>
      <w:kern w:val="2"/>
      <w:sz w:val="24"/>
      <w:szCs w:val="24"/>
    </w:rPr>
  </w:style>
  <w:style w:type="character" w:customStyle="1" w:styleId="309">
    <w:name w:val="正文文本缩进 2 字符"/>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字符"/>
    <w:link w:val="24"/>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5"/>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1"/>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19"/>
    <w:qFormat/>
    <w:uiPriority w:val="99"/>
    <w:rPr>
      <w:kern w:val="2"/>
      <w:sz w:val="21"/>
      <w:szCs w:val="24"/>
    </w:rPr>
  </w:style>
  <w:style w:type="character" w:customStyle="1" w:styleId="346">
    <w:name w:val="签名 字符"/>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9"/>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69"/>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1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2">
    <w:name w:val="gray6"/>
    <w:basedOn w:val="69"/>
    <w:qFormat/>
    <w:uiPriority w:val="0"/>
    <w:rPr>
      <w:rFonts w:ascii="Arial" w:hAnsi="Arial" w:eastAsia="黑体" w:cs="Arial"/>
      <w:snapToGrid w:val="0"/>
      <w:kern w:val="0"/>
      <w:szCs w:val="21"/>
    </w:rPr>
  </w:style>
  <w:style w:type="character" w:customStyle="1" w:styleId="433">
    <w:name w:val="hui"/>
    <w:basedOn w:val="69"/>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5"/>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2"/>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6"/>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3"/>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9"/>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30"/>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6"/>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4"/>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3"/>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38"/>
    <w:qFormat/>
    <w:uiPriority w:val="0"/>
    <w:rPr>
      <w:kern w:val="2"/>
      <w:sz w:val="21"/>
      <w:szCs w:val="24"/>
      <w:lang w:val="zh-CN"/>
    </w:rPr>
  </w:style>
  <w:style w:type="character" w:customStyle="1" w:styleId="933">
    <w:name w:val="无间隔 字符"/>
    <w:link w:val="484"/>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93</Pages>
  <Words>4085</Words>
  <Characters>4515</Characters>
  <Lines>362</Lines>
  <Paragraphs>102</Paragraphs>
  <TotalTime>32</TotalTime>
  <ScaleCrop>false</ScaleCrop>
  <LinksUpToDate>false</LinksUpToDate>
  <CharactersWithSpaces>4791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十二°</cp:lastModifiedBy>
  <cp:lastPrinted>2025-07-18T03:26:00Z</cp:lastPrinted>
  <dcterms:modified xsi:type="dcterms:W3CDTF">2025-10-23T08:18:49Z</dcterms:modified>
  <dc:title>杭州市市民卡扩大发卡工程</dc:title>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DA6DDE5811F3415F8778357ABAA54BAE_13</vt:lpwstr>
  </property>
  <property fmtid="{D5CDD505-2E9C-101B-9397-08002B2CF9AE}" pid="5" name="KSOTemplateDocerSaveRecord">
    <vt:lpwstr>eyJoZGlkIjoiM2Y2ZDE0OGRiNGMyOTM0YjMwOTRiMDk4YTc1MWY0MjkiLCJ1c2VySWQiOiIyMjM2OTQ1MTQifQ==</vt:lpwstr>
  </property>
</Properties>
</file>