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3"/>
        <w:gridCol w:w="1043"/>
        <w:gridCol w:w="709"/>
        <w:gridCol w:w="7654"/>
      </w:tblGrid>
      <w:tr w14:paraId="74185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9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CCDDAB5">
            <w:pPr>
              <w:pStyle w:val="2"/>
              <w:spacing w:before="120" w:after="120" w:line="240" w:lineRule="auto"/>
              <w:jc w:val="center"/>
              <w:rPr>
                <w:rFonts w:hint="default" w:ascii="宋体" w:hAnsi="宋体" w:eastAsia="黑体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2025年广西</w:t>
            </w:r>
            <w:r>
              <w:rPr>
                <w:rFonts w:hint="eastAsia"/>
              </w:rPr>
              <w:t>农业</w:t>
            </w:r>
            <w:r>
              <w:rPr>
                <w:rFonts w:hint="eastAsia"/>
                <w:lang w:val="en-US" w:eastAsia="zh-CN"/>
              </w:rPr>
              <w:t>防灾减灾和</w:t>
            </w:r>
            <w:r>
              <w:rPr>
                <w:rFonts w:hint="eastAsia"/>
              </w:rPr>
              <w:t>水利救灾资金（</w:t>
            </w:r>
            <w:r>
              <w:rPr>
                <w:rFonts w:hint="eastAsia"/>
                <w:lang w:val="en-US" w:eastAsia="zh-CN"/>
              </w:rPr>
              <w:t>防灾救灾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批）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钟山县红火蚁防控项目服务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采购需求</w:t>
            </w:r>
          </w:p>
        </w:tc>
      </w:tr>
      <w:tr w14:paraId="170FD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7BCBB5A">
            <w:pPr>
              <w:pStyle w:val="2"/>
              <w:spacing w:before="120" w:after="120" w:line="240" w:lineRule="auto"/>
              <w:rPr>
                <w:rFonts w:hint="default" w:eastAsia="黑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项目资金预算：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40万元</w:t>
            </w:r>
          </w:p>
        </w:tc>
      </w:tr>
      <w:tr w14:paraId="32372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AA2E5D8">
            <w:pPr>
              <w:spacing w:line="360" w:lineRule="auto"/>
              <w:ind w:left="-31" w:leftChars="-15" w:right="-57" w:rightChars="-27"/>
              <w:jc w:val="center"/>
              <w:rPr>
                <w:rFonts w:ascii="宋体" w:hAnsi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7A66B95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  <w:t>标的名称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D039882"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Cs w:val="21"/>
                <w:highlight w:val="none"/>
              </w:rPr>
              <w:t>数量</w:t>
            </w:r>
          </w:p>
        </w:tc>
        <w:tc>
          <w:tcPr>
            <w:tcW w:w="7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BC5547F"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▲</w:t>
            </w:r>
            <w:r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  <w:t>服务参数</w:t>
            </w:r>
          </w:p>
        </w:tc>
      </w:tr>
      <w:tr w14:paraId="69AF5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6AE474A">
            <w:pPr>
              <w:spacing w:line="360" w:lineRule="auto"/>
              <w:ind w:left="142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FFAF9A2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钟山县202</w:t>
            </w:r>
            <w:r>
              <w:rPr>
                <w:rFonts w:hint="eastAsia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年红火蚁疫情防控服务项目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7823F6C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1项</w:t>
            </w:r>
          </w:p>
        </w:tc>
        <w:tc>
          <w:tcPr>
            <w:tcW w:w="7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55C432E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宋体" w:hAnsi="宋体" w:eastAsia="宋体" w:cs="Times New Roman"/>
                <w:b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1"/>
                <w:highlight w:val="none"/>
                <w:lang w:eastAsia="zh-CN"/>
              </w:rPr>
              <w:t>目标任务</w:t>
            </w:r>
          </w:p>
          <w:p w14:paraId="279ED6D3"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通过项目实施，</w:t>
            </w:r>
            <w:r>
              <w:rPr>
                <w:rFonts w:hint="eastAsia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红火蚁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相对集中连片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发生区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统一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防控面积达到</w:t>
            </w:r>
            <w:r>
              <w:rPr>
                <w:rFonts w:hint="eastAsia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00亩以上、</w:t>
            </w:r>
            <w:r>
              <w:rPr>
                <w:rFonts w:hint="eastAsia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在防控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示范区开展两次以上防治工作，确保红火蚁防控面积达到9000亩次以上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总体防控效果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达到90%以上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， 辐射带动</w:t>
            </w:r>
            <w:r>
              <w:rPr>
                <w:rFonts w:hint="eastAsia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全县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农区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的红火蚁防控，示范区红火蚁疫情得到有效遏制，危害程度有所降低，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有力保障粮食安全和农业生产安全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0D7AD9F2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二、项目资金预算共合计：</w:t>
            </w:r>
            <w:r>
              <w:rPr>
                <w:rFonts w:hint="eastAsia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0万元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0069E951"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(一)建立红火蚁防控示范区</w:t>
            </w:r>
            <w:r>
              <w:rPr>
                <w:rFonts w:hint="eastAsia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亩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以上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4E20EE01">
            <w:pPr>
              <w:adjustRightInd w:val="0"/>
              <w:snapToGrid w:val="0"/>
              <w:spacing w:line="60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以钟山县公安镇廖屋村委为中心的农田耕地及村庄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建立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统一防控红火蚁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示范区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，统一防控示范区实施面积达4500亩以上，示范区开展两次以上防治工作，确保红火蚁防控面积达到9000亩次以上和总体防控效果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达到90%以上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 w14:paraId="6B38C0A3"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(</w:t>
            </w:r>
            <w:r>
              <w:rPr>
                <w:rFonts w:hint="eastAsia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)红火蚁的监测、培训、示范牌的建设。</w:t>
            </w:r>
          </w:p>
          <w:p w14:paraId="0C851871">
            <w:pPr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做好红火蚁防控工作的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前后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红火蚁发生调查和监测，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开展一次至少50人以上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农户的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红火蚁防控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培训工作，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同时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在红火蚁防控示范区树立示范牌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一个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7A8C16F0">
            <w:pPr>
              <w:spacing w:line="360" w:lineRule="auto"/>
              <w:ind w:firstLine="422" w:firstLineChars="20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实施时间</w:t>
            </w:r>
            <w:r>
              <w:rPr>
                <w:rFonts w:hint="eastAsia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202</w:t>
            </w:r>
            <w:r>
              <w:rPr>
                <w:rFonts w:hint="eastAsia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年</w:t>
            </w:r>
            <w:r>
              <w:rPr>
                <w:rFonts w:hint="eastAsia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月</w:t>
            </w:r>
            <w:r>
              <w:rPr>
                <w:rFonts w:hint="eastAsia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 xml:space="preserve">日前完成项目实施。 </w:t>
            </w:r>
          </w:p>
          <w:p w14:paraId="00752C14"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、重点技术措施</w:t>
            </w:r>
          </w:p>
          <w:p w14:paraId="3A9206BC">
            <w:pPr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(一)防控方法。以毒饵诱杀法为主，结合粉剂灭巢法，施药后2—3周检查防控效果，及时补施药剂。</w:t>
            </w:r>
          </w:p>
          <w:p w14:paraId="2CDC049F">
            <w:pPr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1.毒饵诱杀法：对活蚁巢密度较少发生区，可将毒饵环状或点 状撒施在蚁巢外围10—50cm 处。对活蚁巢密度较大发生区，在处 理蚁巢的同时应结合整个发生区普遍撒施饵剂。撒施饵剂时，</w:t>
            </w:r>
            <w:r>
              <w:rPr>
                <w:rFonts w:hint="eastAsia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选择晴天进行、同时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不 要扰动蚁巢。</w:t>
            </w:r>
          </w:p>
          <w:p w14:paraId="165B6E0E">
            <w:pPr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2.粉剂灭巢法：破坏蚁巢，待工蚁大量涌出后迅速将药粉均匀 撒施于工蚁身上，通过带药工蚁与其他蚁之间接触，传递药物， 进而毒杀全巢。</w:t>
            </w:r>
          </w:p>
          <w:p w14:paraId="6A186BA3">
            <w:pPr>
              <w:spacing w:line="360" w:lineRule="auto"/>
              <w:ind w:firstLine="420" w:firstLineChars="200"/>
              <w:jc w:val="left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(二)防控适期。在晴天，气温为21℃—34℃、地面干燥时 投放毒饵，粉剂应在无风或微风天气情况下撒施，雨天、洒水后 及下雨前12小时内不能投药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eastAsia="zh-CN"/>
              </w:rPr>
              <w:t>。</w:t>
            </w:r>
          </w:p>
        </w:tc>
      </w:tr>
      <w:tr w14:paraId="3B4F5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9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A8DF7">
            <w:pPr>
              <w:spacing w:line="360" w:lineRule="auto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▲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二、</w:t>
            </w:r>
            <w:r>
              <w:rPr>
                <w:rFonts w:hint="eastAsia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服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务要求</w:t>
            </w:r>
          </w:p>
        </w:tc>
      </w:tr>
      <w:tr w14:paraId="3BDB2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173DA0E"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项号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EEAA9"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项 目</w:t>
            </w:r>
          </w:p>
        </w:tc>
        <w:tc>
          <w:tcPr>
            <w:tcW w:w="83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502D4"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Cs w:val="21"/>
                <w:highlight w:val="none"/>
              </w:rPr>
              <w:t>要   求</w:t>
            </w:r>
          </w:p>
        </w:tc>
      </w:tr>
      <w:tr w14:paraId="351DF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67848E6">
            <w:pPr>
              <w:spacing w:line="360" w:lineRule="auto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1CDB0">
            <w:pPr>
              <w:spacing w:line="360" w:lineRule="auto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服务期限</w:t>
            </w:r>
          </w:p>
        </w:tc>
        <w:tc>
          <w:tcPr>
            <w:tcW w:w="83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EEAF9">
            <w:pPr>
              <w:spacing w:line="360" w:lineRule="auto"/>
              <w:ind w:firstLine="396" w:firstLineChars="189"/>
              <w:rPr>
                <w:rFonts w:ascii="宋体" w:hAnsi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hAnsi="宋体"/>
                <w:color w:val="auto"/>
                <w:szCs w:val="21"/>
                <w:highlight w:val="none"/>
              </w:rPr>
              <w:t>合同履行期限：202</w:t>
            </w:r>
            <w:r>
              <w:rPr>
                <w:rFonts w:hint="eastAsia" w:hAnsi="宋体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hAnsi="宋体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hAnsi="宋体"/>
                <w:color w:val="auto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hAnsi="宋体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hAnsi="宋体"/>
                <w:color w:val="auto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eastAsia" w:hAnsi="宋体"/>
                <w:color w:val="auto"/>
                <w:szCs w:val="21"/>
                <w:highlight w:val="none"/>
              </w:rPr>
              <w:t>日前全部实施完成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。</w:t>
            </w:r>
            <w:r>
              <w:rPr>
                <w:rFonts w:ascii="宋体" w:hAnsi="宋体"/>
                <w:b/>
                <w:bCs/>
                <w:color w:val="auto"/>
                <w:kern w:val="0"/>
                <w:szCs w:val="21"/>
                <w:highlight w:val="none"/>
              </w:rPr>
              <w:t xml:space="preserve"> </w:t>
            </w:r>
          </w:p>
        </w:tc>
      </w:tr>
      <w:tr w14:paraId="249B1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724BC3D">
            <w:pPr>
              <w:spacing w:line="360" w:lineRule="auto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0F9BD">
            <w:pPr>
              <w:spacing w:line="360" w:lineRule="auto"/>
              <w:jc w:val="left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签订合同时间</w:t>
            </w:r>
          </w:p>
        </w:tc>
        <w:tc>
          <w:tcPr>
            <w:tcW w:w="83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FF6EC">
            <w:pPr>
              <w:spacing w:line="360" w:lineRule="auto"/>
              <w:ind w:firstLine="396" w:firstLineChars="189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  <w:t>自成交通知书发出之日起15个工作日内。</w:t>
            </w:r>
          </w:p>
        </w:tc>
      </w:tr>
      <w:tr w14:paraId="61F98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1DDEEF3">
            <w:pPr>
              <w:spacing w:line="360" w:lineRule="auto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3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14E8A">
            <w:pPr>
              <w:spacing w:line="360" w:lineRule="auto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服务地点</w:t>
            </w:r>
          </w:p>
        </w:tc>
        <w:tc>
          <w:tcPr>
            <w:tcW w:w="83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2D0ED">
            <w:pPr>
              <w:widowControl/>
              <w:spacing w:line="360" w:lineRule="auto"/>
              <w:ind w:firstLine="398" w:firstLineChars="189"/>
              <w:jc w:val="left"/>
              <w:textAlignment w:val="top"/>
              <w:rPr>
                <w:rFonts w:ascii="宋体" w:hAnsi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hAnsi="宋体"/>
                <w:b/>
                <w:bCs/>
                <w:color w:val="auto"/>
                <w:szCs w:val="21"/>
                <w:highlight w:val="none"/>
                <w:lang w:eastAsia="zh-CN"/>
              </w:rPr>
              <w:t>服务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地点：</w:t>
            </w:r>
            <w:r>
              <w:rPr>
                <w:rFonts w:hint="eastAsia" w:hAnsi="宋体" w:cs="宋体"/>
                <w:color w:val="auto"/>
                <w:szCs w:val="21"/>
                <w:highlight w:val="none"/>
                <w:lang w:eastAsia="zh-CN"/>
              </w:rPr>
              <w:t>采购人指定地点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。</w:t>
            </w:r>
          </w:p>
        </w:tc>
      </w:tr>
      <w:tr w14:paraId="59D91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EC94A4D">
            <w:pPr>
              <w:spacing w:line="360" w:lineRule="auto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A7C4A">
            <w:pPr>
              <w:autoSpaceDE w:val="0"/>
              <w:autoSpaceDN w:val="0"/>
              <w:spacing w:line="360" w:lineRule="auto"/>
              <w:jc w:val="left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Cs w:val="21"/>
                <w:highlight w:val="none"/>
              </w:rPr>
              <w:t>付款方式</w:t>
            </w:r>
          </w:p>
        </w:tc>
        <w:tc>
          <w:tcPr>
            <w:tcW w:w="83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8FB41">
            <w:pPr>
              <w:spacing w:line="360" w:lineRule="auto"/>
              <w:ind w:firstLine="436" w:firstLineChars="208"/>
              <w:contextualSpacing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1.自合同签订后，采购人在成交供应商开具发票后10个工作日内支付合同总金额的</w:t>
            </w:r>
            <w:r>
              <w:rPr>
                <w:rFonts w:hint="eastAsia" w:hAnsi="宋体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highlight w:val="none"/>
              </w:rPr>
              <w:t>0%作为预付款。</w:t>
            </w:r>
          </w:p>
          <w:p w14:paraId="1101D9E6">
            <w:pPr>
              <w:spacing w:line="360" w:lineRule="auto"/>
              <w:ind w:firstLine="436" w:firstLineChars="208"/>
              <w:contextualSpacing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2.成交供应商按合同交付完成（含服务）并通过采购人验收后30个工作日内，采购单位向成交供应商支付合同价款的</w:t>
            </w:r>
            <w:r>
              <w:rPr>
                <w:rFonts w:hint="eastAsia" w:hAnsi="宋体"/>
                <w:color w:val="auto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highlight w:val="none"/>
              </w:rPr>
              <w:t>0%。</w:t>
            </w:r>
          </w:p>
          <w:p w14:paraId="3A373F7F">
            <w:pPr>
              <w:spacing w:line="360" w:lineRule="auto"/>
              <w:ind w:firstLine="436" w:firstLineChars="208"/>
              <w:contextualSpacing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3.采购人每支付一笔货款前，成交</w:t>
            </w:r>
            <w:r>
              <w:rPr>
                <w:rFonts w:hint="eastAsia" w:hAnsi="宋体"/>
                <w:color w:val="auto"/>
                <w:highlight w:val="none"/>
                <w:lang w:val="en-US" w:eastAsia="zh-CN"/>
              </w:rPr>
              <w:t>服务</w:t>
            </w:r>
            <w:r>
              <w:rPr>
                <w:rFonts w:hint="eastAsia" w:ascii="宋体" w:hAnsi="宋体"/>
                <w:color w:val="auto"/>
                <w:highlight w:val="none"/>
              </w:rPr>
              <w:t>商必须向采购人提供相应数额的发票</w:t>
            </w:r>
            <w:r>
              <w:rPr>
                <w:rFonts w:hint="eastAsia" w:hAnsi="宋体"/>
                <w:color w:val="auto"/>
                <w:highlight w:val="none"/>
                <w:lang w:eastAsia="zh-CN"/>
              </w:rPr>
              <w:t>，采购人均在收到发票后30日内，</w:t>
            </w:r>
            <w:r>
              <w:rPr>
                <w:rFonts w:hint="eastAsia" w:hAnsi="宋体"/>
                <w:color w:val="auto"/>
                <w:highlight w:val="none"/>
                <w:lang w:val="en-US" w:eastAsia="zh-CN"/>
              </w:rPr>
              <w:t>根据财政支付情况及时</w:t>
            </w:r>
            <w:r>
              <w:rPr>
                <w:rFonts w:hint="eastAsia" w:hAnsi="宋体"/>
                <w:color w:val="auto"/>
                <w:highlight w:val="none"/>
                <w:lang w:eastAsia="zh-CN"/>
              </w:rPr>
              <w:t>将资金支付到合同约定的</w:t>
            </w:r>
            <w:r>
              <w:rPr>
                <w:rFonts w:hint="eastAsia" w:hAnsi="宋体"/>
                <w:color w:val="auto"/>
                <w:highlight w:val="none"/>
                <w:lang w:val="en-US" w:eastAsia="zh-CN"/>
              </w:rPr>
              <w:t>服务</w:t>
            </w:r>
            <w:r>
              <w:rPr>
                <w:rFonts w:hint="eastAsia" w:ascii="宋体" w:hAnsi="宋体"/>
                <w:color w:val="auto"/>
                <w:highlight w:val="none"/>
              </w:rPr>
              <w:t>供应</w:t>
            </w:r>
            <w:r>
              <w:rPr>
                <w:rFonts w:hint="eastAsia" w:hAnsi="宋体"/>
                <w:color w:val="auto"/>
                <w:highlight w:val="none"/>
                <w:lang w:eastAsia="zh-CN"/>
              </w:rPr>
              <w:t>商账户</w:t>
            </w:r>
            <w:r>
              <w:rPr>
                <w:rFonts w:hint="eastAsia" w:ascii="宋体" w:hAnsi="宋体"/>
                <w:color w:val="auto"/>
                <w:highlight w:val="none"/>
              </w:rPr>
              <w:t>。</w:t>
            </w:r>
          </w:p>
        </w:tc>
      </w:tr>
      <w:tr w14:paraId="09C89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0" w:hRule="atLeast"/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850D621">
            <w:pPr>
              <w:spacing w:line="360" w:lineRule="auto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E60D2">
            <w:pPr>
              <w:autoSpaceDE w:val="0"/>
              <w:autoSpaceDN w:val="0"/>
              <w:spacing w:line="360" w:lineRule="auto"/>
              <w:jc w:val="left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Cs w:val="21"/>
                <w:highlight w:val="none"/>
              </w:rPr>
              <w:t>服务要求</w:t>
            </w:r>
          </w:p>
        </w:tc>
        <w:tc>
          <w:tcPr>
            <w:tcW w:w="83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54914">
            <w:pPr>
              <w:spacing w:line="410" w:lineRule="exact"/>
              <w:ind w:firstLine="436" w:firstLineChars="208"/>
              <w:contextualSpacing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1.成交供应商必须</w:t>
            </w:r>
            <w:r>
              <w:rPr>
                <w:rFonts w:hint="eastAsia" w:hAnsi="宋体"/>
                <w:color w:val="auto"/>
                <w:highlight w:val="none"/>
                <w:lang w:val="en-US" w:eastAsia="zh-CN"/>
              </w:rPr>
              <w:t>使用</w:t>
            </w:r>
            <w:r>
              <w:rPr>
                <w:rFonts w:hint="eastAsia" w:ascii="宋体" w:hAnsi="宋体"/>
                <w:color w:val="auto"/>
                <w:highlight w:val="none"/>
              </w:rPr>
              <w:t>符合国家质量标准的</w:t>
            </w:r>
            <w:r>
              <w:rPr>
                <w:rFonts w:hint="eastAsia" w:hAnsi="宋体"/>
                <w:color w:val="auto"/>
                <w:highlight w:val="none"/>
                <w:lang w:eastAsia="zh-CN"/>
              </w:rPr>
              <w:t>、</w:t>
            </w:r>
            <w:r>
              <w:rPr>
                <w:rFonts w:hint="eastAsia" w:hAnsi="宋体"/>
                <w:color w:val="auto"/>
                <w:highlight w:val="none"/>
                <w:lang w:val="en-US" w:eastAsia="zh-CN"/>
              </w:rPr>
              <w:t>登记防治对象为红火蚁的合格农药饵剂</w:t>
            </w:r>
            <w:r>
              <w:rPr>
                <w:rFonts w:hint="eastAsia" w:ascii="宋体" w:hAnsi="宋体"/>
                <w:color w:val="auto"/>
                <w:highlight w:val="none"/>
              </w:rPr>
              <w:t>产品。</w:t>
            </w:r>
          </w:p>
          <w:p w14:paraId="7AABF1BB">
            <w:pPr>
              <w:spacing w:line="360" w:lineRule="auto"/>
              <w:ind w:firstLine="436" w:firstLineChars="208"/>
              <w:jc w:val="left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2.若在项目实施期间发生问题，12小时内到达现场处理，一般问题处理时限不超过</w:t>
            </w:r>
            <w:r>
              <w:rPr>
                <w:rFonts w:hint="eastAsia" w:hAnsi="宋体"/>
                <w:color w:val="auto"/>
                <w:highlight w:val="none"/>
                <w:lang w:val="en-US" w:eastAsia="zh-CN"/>
              </w:rPr>
              <w:t>48</w:t>
            </w:r>
            <w:r>
              <w:rPr>
                <w:rFonts w:hint="eastAsia" w:ascii="宋体" w:hAnsi="宋体"/>
                <w:color w:val="auto"/>
                <w:highlight w:val="none"/>
              </w:rPr>
              <w:t>小时。</w:t>
            </w:r>
          </w:p>
          <w:p w14:paraId="396FBE10">
            <w:pPr>
              <w:widowControl/>
              <w:spacing w:line="360" w:lineRule="auto"/>
              <w:ind w:firstLine="424" w:firstLineChars="202"/>
              <w:jc w:val="left"/>
              <w:textAlignment w:val="top"/>
              <w:rPr>
                <w:rFonts w:hint="default" w:ascii="宋体" w:hAnsi="宋体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3.开展红火蚁防控技术培训不少于1次，每次人数不少于</w:t>
            </w:r>
            <w:r>
              <w:rPr>
                <w:rFonts w:hint="eastAsia" w:hAnsi="宋体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highlight w:val="none"/>
              </w:rPr>
              <w:t>0人</w:t>
            </w:r>
            <w:r>
              <w:rPr>
                <w:rFonts w:hint="eastAsia" w:hAnsi="宋体"/>
                <w:color w:val="auto"/>
                <w:highlight w:val="none"/>
                <w:lang w:val="en-US" w:eastAsia="zh-CN"/>
              </w:rPr>
              <w:t>.</w:t>
            </w:r>
          </w:p>
        </w:tc>
      </w:tr>
      <w:tr w14:paraId="14CBF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FF6689D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</w:rPr>
              <w:t>6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E8874">
            <w:pPr>
              <w:autoSpaceDE w:val="0"/>
              <w:autoSpaceDN w:val="0"/>
              <w:spacing w:line="360" w:lineRule="auto"/>
              <w:jc w:val="left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Cs w:val="21"/>
                <w:highlight w:val="none"/>
              </w:rPr>
              <w:t>验收方式</w:t>
            </w:r>
          </w:p>
        </w:tc>
        <w:tc>
          <w:tcPr>
            <w:tcW w:w="83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80E7C">
            <w:pPr>
              <w:spacing w:line="410" w:lineRule="exact"/>
              <w:ind w:firstLine="436" w:firstLineChars="208"/>
              <w:jc w:val="left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在项目完成且收到</w:t>
            </w:r>
            <w:r>
              <w:rPr>
                <w:rFonts w:hint="eastAsia" w:hAnsi="宋体"/>
                <w:color w:val="auto"/>
                <w:highlight w:val="none"/>
                <w:lang w:val="en-US" w:eastAsia="zh-CN"/>
              </w:rPr>
              <w:t>服务方</w:t>
            </w:r>
            <w:r>
              <w:rPr>
                <w:rFonts w:hint="eastAsia" w:ascii="宋体" w:hAnsi="宋体"/>
                <w:color w:val="auto"/>
                <w:highlight w:val="none"/>
              </w:rPr>
              <w:t>验收申请后5个工作日内组织开展履约验收。交付验收时，采购人根据《广西壮族自治区政府采购项目履约验收管理办法》的规定，由采购人及成交</w:t>
            </w:r>
            <w:r>
              <w:rPr>
                <w:rFonts w:hint="eastAsia" w:hAnsi="宋体"/>
                <w:color w:val="auto"/>
                <w:highlight w:val="none"/>
                <w:lang w:val="en-US" w:eastAsia="zh-CN"/>
              </w:rPr>
              <w:t>服务方</w:t>
            </w:r>
            <w:r>
              <w:rPr>
                <w:rFonts w:hint="eastAsia" w:ascii="宋体" w:hAnsi="宋体"/>
                <w:color w:val="auto"/>
                <w:highlight w:val="none"/>
              </w:rPr>
              <w:t>双方共同进行验收，验收费用由成交</w:t>
            </w:r>
            <w:r>
              <w:rPr>
                <w:rFonts w:hint="eastAsia" w:hAnsi="宋体"/>
                <w:color w:val="auto"/>
                <w:highlight w:val="none"/>
                <w:lang w:val="en-US" w:eastAsia="zh-CN"/>
              </w:rPr>
              <w:t>服务</w:t>
            </w:r>
            <w:r>
              <w:rPr>
                <w:rFonts w:hint="eastAsia" w:ascii="宋体" w:hAnsi="宋体"/>
                <w:color w:val="auto"/>
                <w:highlight w:val="none"/>
              </w:rPr>
              <w:t>商承担。</w:t>
            </w:r>
          </w:p>
          <w:p w14:paraId="3D484068">
            <w:pPr>
              <w:spacing w:line="410" w:lineRule="exact"/>
              <w:ind w:firstLine="436" w:firstLineChars="208"/>
              <w:jc w:val="left"/>
              <w:rPr>
                <w:rFonts w:ascii="宋体" w:hAnsi="宋体"/>
                <w:color w:val="auto"/>
                <w:highlight w:val="none"/>
              </w:rPr>
            </w:pPr>
          </w:p>
        </w:tc>
      </w:tr>
    </w:tbl>
    <w:p w14:paraId="1EEFFD4F"/>
    <w:p w14:paraId="46B9C1FB"/>
    <w:p w14:paraId="6852F48E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钟山县农业农村局</w:t>
      </w:r>
    </w:p>
    <w:p w14:paraId="6FD8075D">
      <w:pPr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2025年9月16日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5C480C"/>
    <w:multiLevelType w:val="singleLevel"/>
    <w:tmpl w:val="295C480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5Y2Y4YjkwY2U5OThjOTNkMTgxMzEzYjM1NzE2NDYifQ=="/>
  </w:docVars>
  <w:rsids>
    <w:rsidRoot w:val="64754B73"/>
    <w:rsid w:val="05AB77EC"/>
    <w:rsid w:val="0F113188"/>
    <w:rsid w:val="0FCE67E8"/>
    <w:rsid w:val="1C24005B"/>
    <w:rsid w:val="23C83B0F"/>
    <w:rsid w:val="2CEB734F"/>
    <w:rsid w:val="3F437177"/>
    <w:rsid w:val="5BCF56CA"/>
    <w:rsid w:val="618B07FC"/>
    <w:rsid w:val="64754B73"/>
    <w:rsid w:val="6E1C177E"/>
    <w:rsid w:val="6FA57EB1"/>
    <w:rsid w:val="7A92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beforeLines="0" w:after="290" w:afterLines="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1334</Words>
  <Characters>1402</Characters>
  <Lines>0</Lines>
  <Paragraphs>0</Paragraphs>
  <TotalTime>15</TotalTime>
  <ScaleCrop>false</ScaleCrop>
  <LinksUpToDate>false</LinksUpToDate>
  <CharactersWithSpaces>1417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2024-10-12T02:43:00Z</dcterms:created>
  <dc:creator>cloud rack</dc:creator>
  <cp:lastModifiedBy>冯光春</cp:lastModifiedBy>
  <cp:lastPrinted>2025-09-29T03:09:18Z</cp:lastPrinted>
  <dcterms:modified xsi:type="dcterms:W3CDTF">2025-09-29T04:07:53Z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9852BEBF028946188E25AC7217DFAC97_11</vt:lpwstr>
  </property>
  <property fmtid="{D5CDD505-2E9C-101B-9397-08002B2CF9AE}" pid="4" name="KSOTemplateDocerSaveRecord">
    <vt:lpwstr>eyJoZGlkIjoiYjc2MTJiZWJhN2U1ZGFmMzEwYWYxNGIzMWU5NGIxMDQiLCJ1c2VySWQiOiI4NTcxNzIwMDIifQ==</vt:lpwstr>
  </property>
</Properties>
</file>