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F7E1">
      <w:pPr>
        <w:widowControl/>
        <w:jc w:val="left"/>
        <w:textAlignment w:val="center"/>
        <w:rPr>
          <w:rFonts w:hint="default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附件三</w:t>
      </w:r>
    </w:p>
    <w:p w14:paraId="7AC05CF0">
      <w:pPr>
        <w:widowControl/>
        <w:shd w:val="clear" w:color="auto" w:fill="FFFFFF"/>
        <w:spacing w:line="540" w:lineRule="atLeast"/>
        <w:jc w:val="center"/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 xml:space="preserve">3.1 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bidi="ar"/>
        </w:rPr>
        <w:t>报价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一览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bidi="ar"/>
        </w:rPr>
        <w:t>表</w:t>
      </w:r>
    </w:p>
    <w:p w14:paraId="7FB77974">
      <w:pPr>
        <w:widowControl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</w:pPr>
    </w:p>
    <w:tbl>
      <w:tblPr>
        <w:tblStyle w:val="15"/>
        <w:tblW w:w="98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165"/>
      </w:tblGrid>
      <w:tr w14:paraId="30438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B067B"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210" w:firstLineChars="10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项目名称</w:t>
            </w:r>
          </w:p>
        </w:tc>
        <w:tc>
          <w:tcPr>
            <w:tcW w:w="816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A8FB5B0">
            <w:pPr>
              <w:spacing w:line="42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5G产业园、hub仓招标四害消杀</w:t>
            </w:r>
          </w:p>
        </w:tc>
      </w:tr>
      <w:tr w14:paraId="71ED9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72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4B19726E"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服务内容</w:t>
            </w:r>
          </w:p>
        </w:tc>
        <w:tc>
          <w:tcPr>
            <w:tcW w:w="8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E908CC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D1C3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672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327BDF36">
            <w:pPr>
              <w:spacing w:line="42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不含税报价</w:t>
            </w:r>
          </w:p>
        </w:tc>
        <w:tc>
          <w:tcPr>
            <w:tcW w:w="8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ECF9D0F"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总价小写：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元</w:t>
            </w:r>
          </w:p>
          <w:p w14:paraId="17722856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总价大写：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 w14:paraId="4666B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72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 w14:paraId="5D2EDD66"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总报价</w:t>
            </w:r>
          </w:p>
        </w:tc>
        <w:tc>
          <w:tcPr>
            <w:tcW w:w="8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CF379DC"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总价小写：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元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税率  %，提供全额费用的增值税专用发票。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  <w:p w14:paraId="2D277FFC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总价大写：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</w:t>
            </w:r>
          </w:p>
        </w:tc>
      </w:tr>
      <w:tr w14:paraId="70F86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7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80AA2"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服务周期</w:t>
            </w:r>
          </w:p>
        </w:tc>
        <w:tc>
          <w:tcPr>
            <w:tcW w:w="8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6747037">
            <w:pPr>
              <w:spacing w:line="420" w:lineRule="exact"/>
              <w:rPr>
                <w:rFonts w:hint="eastAsia" w:ascii="仿宋" w:hAnsi="仿宋" w:eastAsia="仿宋" w:cs="仿宋"/>
                <w:iCs/>
                <w:szCs w:val="21"/>
              </w:rPr>
            </w:pPr>
          </w:p>
        </w:tc>
      </w:tr>
      <w:tr w14:paraId="33B3D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672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8D9D8"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</w:t>
            </w:r>
          </w:p>
        </w:tc>
        <w:tc>
          <w:tcPr>
            <w:tcW w:w="8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4B26ADF">
            <w:pPr>
              <w:spacing w:line="420" w:lineRule="exact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D9D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72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2278682C">
            <w:pPr>
              <w:spacing w:line="4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 注</w:t>
            </w:r>
          </w:p>
        </w:tc>
        <w:tc>
          <w:tcPr>
            <w:tcW w:w="8165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CFE53FC">
            <w:pPr>
              <w:spacing w:line="4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7D121FA3">
      <w:pPr>
        <w:rPr>
          <w:rFonts w:hint="eastAsia" w:ascii="仿宋" w:hAnsi="仿宋" w:eastAsia="仿宋" w:cs="仿宋"/>
          <w:szCs w:val="21"/>
        </w:rPr>
      </w:pPr>
    </w:p>
    <w:p w14:paraId="6BCD4889"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注：</w:t>
      </w:r>
      <w:r>
        <w:rPr>
          <w:rFonts w:hint="eastAsia" w:ascii="仿宋" w:hAnsi="仿宋" w:eastAsia="仿宋" w:cs="仿宋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Cs w:val="21"/>
        </w:rPr>
        <w:t>企业性质不同提供专用发票税率不同的，以不含税金额低价</w:t>
      </w:r>
      <w:r>
        <w:rPr>
          <w:rFonts w:hint="eastAsia" w:ascii="仿宋" w:hAnsi="仿宋" w:eastAsia="仿宋" w:cs="仿宋"/>
          <w:szCs w:val="21"/>
          <w:lang w:val="en-US" w:eastAsia="zh-CN"/>
        </w:rPr>
        <w:t>竞选</w:t>
      </w:r>
      <w:r>
        <w:rPr>
          <w:rFonts w:hint="eastAsia" w:ascii="仿宋" w:hAnsi="仿宋" w:eastAsia="仿宋" w:cs="仿宋"/>
          <w:szCs w:val="21"/>
          <w:lang w:eastAsia="zh-CN"/>
        </w:rPr>
        <w:t>；</w:t>
      </w:r>
    </w:p>
    <w:p w14:paraId="17D4B260">
      <w:pPr>
        <w:ind w:firstLine="420" w:firstLineChars="200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2、不含税价格=总报价÷（1+税率）,例：总价10000元，税率3%，不含税价格=10000÷（1+3%）=9708.74元；</w:t>
      </w:r>
    </w:p>
    <w:p w14:paraId="5E6A9A99">
      <w:pPr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3、如总报价超过标的金额，该报价无效，如无效报价不足3家，视为流标</w:t>
      </w:r>
      <w:r>
        <w:rPr>
          <w:rFonts w:hint="eastAsia" w:ascii="仿宋" w:hAnsi="仿宋" w:eastAsia="仿宋" w:cs="仿宋"/>
          <w:szCs w:val="21"/>
        </w:rPr>
        <w:t>。</w:t>
      </w:r>
    </w:p>
    <w:p w14:paraId="0AA743C3">
      <w:pPr>
        <w:snapToGrid w:val="0"/>
        <w:spacing w:before="468" w:beforeLines="150" w:line="48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竞选</w:t>
      </w:r>
      <w:r>
        <w:rPr>
          <w:rFonts w:hint="eastAsia" w:ascii="宋体" w:hAnsi="宋体"/>
          <w:szCs w:val="21"/>
        </w:rPr>
        <w:t>单位：</w:t>
      </w:r>
      <w:r>
        <w:rPr>
          <w:rFonts w:hint="eastAsia" w:ascii="宋体" w:hAnsi="宋体"/>
          <w:szCs w:val="21"/>
          <w:u w:val="single"/>
        </w:rPr>
        <w:t xml:space="preserve">                                （盖章）</w:t>
      </w:r>
    </w:p>
    <w:p w14:paraId="4BC6DB16">
      <w:pPr>
        <w:rPr>
          <w:rFonts w:ascii="宋体" w:hAnsi="宋体"/>
          <w:szCs w:val="21"/>
        </w:rPr>
      </w:pPr>
    </w:p>
    <w:p w14:paraId="3F7F73C7">
      <w:pPr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 （签字或盖章）</w:t>
      </w:r>
    </w:p>
    <w:p w14:paraId="6A9E551C">
      <w:pPr>
        <w:ind w:firstLine="420" w:firstLineChars="200"/>
        <w:rPr>
          <w:rFonts w:ascii="宋体" w:hAnsi="宋体"/>
          <w:szCs w:val="21"/>
          <w:u w:val="single"/>
        </w:rPr>
      </w:pPr>
    </w:p>
    <w:p w14:paraId="69BD3131">
      <w:pPr>
        <w:spacing w:line="4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     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日</w:t>
      </w:r>
    </w:p>
    <w:p w14:paraId="3D51D99A"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宋体" w:hAnsi="宋体"/>
          <w:szCs w:val="21"/>
        </w:rPr>
        <w:br w:type="page"/>
      </w:r>
    </w:p>
    <w:p w14:paraId="702A436A">
      <w:pPr>
        <w:widowControl/>
        <w:shd w:val="clear" w:color="auto" w:fill="FFFFFF"/>
        <w:spacing w:line="540" w:lineRule="atLeast"/>
        <w:jc w:val="center"/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 xml:space="preserve">3.2 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bidi="ar"/>
        </w:rPr>
        <w:t>报价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明细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bidi="ar"/>
        </w:rPr>
        <w:t>表</w:t>
      </w:r>
    </w:p>
    <w:p w14:paraId="1E230E41">
      <w:pPr>
        <w:spacing w:line="360" w:lineRule="exact"/>
        <w:ind w:firstLine="211" w:firstLineChars="100"/>
      </w:pPr>
      <w:r>
        <w:rPr>
          <w:rFonts w:hint="eastAsia" w:ascii="楷体_GB2312" w:eastAsia="楷体_GB2312"/>
          <w:b/>
        </w:rPr>
        <w:t>项目名称：                                       单位名称：</w:t>
      </w:r>
    </w:p>
    <w:tbl>
      <w:tblPr>
        <w:tblStyle w:val="15"/>
        <w:tblW w:w="149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865"/>
        <w:gridCol w:w="1680"/>
        <w:gridCol w:w="2575"/>
        <w:gridCol w:w="1672"/>
        <w:gridCol w:w="2357"/>
        <w:gridCol w:w="2357"/>
      </w:tblGrid>
      <w:tr w14:paraId="2CCA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C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服务内容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6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单价（元）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4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合计（元）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C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1664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四害消杀服务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元/年·㎡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包干</w:t>
            </w:r>
          </w:p>
        </w:tc>
      </w:tr>
      <w:tr w14:paraId="64F4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应急处理服务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按需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FFFFF"/>
              </w:rPr>
              <w:t>可选，不另收费</w:t>
            </w:r>
          </w:p>
        </w:tc>
      </w:tr>
      <w:tr w14:paraId="032F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5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其它（如有）</w:t>
            </w:r>
          </w:p>
        </w:tc>
      </w:tr>
    </w:tbl>
    <w:p w14:paraId="1EFA638E"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 w14:paraId="14E9DF3C"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 w14:paraId="7AD29E05"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  <w:r>
        <w:rPr>
          <w:rFonts w:hint="eastAsia" w:ascii="宋体" w:hAnsi="宋体"/>
          <w:szCs w:val="21"/>
          <w:lang w:val="en-US" w:eastAsia="zh-CN"/>
        </w:rPr>
        <w:t>报价包含保险费、交通费、物料费、税费等；可</w:t>
      </w:r>
      <w:r>
        <w:rPr>
          <w:rFonts w:hint="eastAsia" w:ascii="宋体" w:hAnsi="宋体"/>
          <w:szCs w:val="21"/>
        </w:rPr>
        <w:t>提供全额费用</w:t>
      </w:r>
      <w:r>
        <w:rPr>
          <w:rFonts w:hint="eastAsia" w:ascii="宋体" w:hAnsi="宋体"/>
          <w:szCs w:val="21"/>
          <w:lang w:val="en-US" w:eastAsia="zh-CN"/>
        </w:rPr>
        <w:t>的增值税专用发票</w:t>
      </w:r>
      <w:r>
        <w:rPr>
          <w:rFonts w:hint="eastAsia" w:ascii="宋体" w:hAnsi="宋体"/>
          <w:szCs w:val="21"/>
        </w:rPr>
        <w:t>。</w:t>
      </w:r>
    </w:p>
    <w:p w14:paraId="6A78D6E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竞选</w:t>
      </w:r>
      <w:r>
        <w:rPr>
          <w:rFonts w:hint="eastAsia" w:ascii="宋体" w:hAnsi="宋体"/>
          <w:szCs w:val="21"/>
        </w:rPr>
        <w:t>单位：</w:t>
      </w:r>
      <w:r>
        <w:rPr>
          <w:rFonts w:hint="eastAsia" w:ascii="宋体" w:hAnsi="宋体"/>
          <w:szCs w:val="21"/>
          <w:u w:val="single"/>
        </w:rPr>
        <w:t xml:space="preserve">                                （盖章）</w:t>
      </w:r>
    </w:p>
    <w:p w14:paraId="0F83E5C6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 （签字或盖章）</w:t>
      </w:r>
    </w:p>
    <w:p w14:paraId="60FFC566">
      <w:pP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/>
          <w:color w:val="000000"/>
          <w:szCs w:val="21"/>
        </w:rPr>
        <w:t>日     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日</w:t>
      </w:r>
    </w:p>
    <w:p w14:paraId="4B11FBB4">
      <w:bookmarkStart w:id="0" w:name="_GoBack"/>
      <w:bookmarkEnd w:id="0"/>
    </w:p>
    <w:sectPr>
      <w:pgSz w:w="16838" w:h="11906" w:orient="landscape"/>
      <w:pgMar w:top="782" w:right="1440" w:bottom="78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DC58FFB8-394B-4B81-8F6A-5CF5DAFA8B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082C0C-98DD-4F03-A81E-59BD680880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0B38A4-0FB2-4681-AD17-8B9E40493B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036195-4702-48FB-864E-BBB37E71444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40C20738-364B-467B-B406-CF70C5F5E8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mEyZGI5ZDc0OWI4MWNiYTAzNWNlMTNmZDJkMzQifQ=="/>
  </w:docVars>
  <w:rsids>
    <w:rsidRoot w:val="00851BD1"/>
    <w:rsid w:val="000709B1"/>
    <w:rsid w:val="00261662"/>
    <w:rsid w:val="002B39C6"/>
    <w:rsid w:val="00353D77"/>
    <w:rsid w:val="00371431"/>
    <w:rsid w:val="003A2322"/>
    <w:rsid w:val="00462D6F"/>
    <w:rsid w:val="00493E63"/>
    <w:rsid w:val="005454FC"/>
    <w:rsid w:val="005B625E"/>
    <w:rsid w:val="005C1E89"/>
    <w:rsid w:val="00723F11"/>
    <w:rsid w:val="00790F1D"/>
    <w:rsid w:val="007C17E8"/>
    <w:rsid w:val="00851BD1"/>
    <w:rsid w:val="00940D66"/>
    <w:rsid w:val="00A1548C"/>
    <w:rsid w:val="00B500E6"/>
    <w:rsid w:val="00B515FD"/>
    <w:rsid w:val="00CB6A30"/>
    <w:rsid w:val="00CD22BD"/>
    <w:rsid w:val="00DB7149"/>
    <w:rsid w:val="00E9660A"/>
    <w:rsid w:val="00ED7596"/>
    <w:rsid w:val="00EE3E11"/>
    <w:rsid w:val="035E3A42"/>
    <w:rsid w:val="06366D5C"/>
    <w:rsid w:val="0774359E"/>
    <w:rsid w:val="07F04CC3"/>
    <w:rsid w:val="097B0937"/>
    <w:rsid w:val="0C6F4125"/>
    <w:rsid w:val="0D7F61EA"/>
    <w:rsid w:val="0DC24DAB"/>
    <w:rsid w:val="0E12216A"/>
    <w:rsid w:val="0F3608E1"/>
    <w:rsid w:val="0FC007FC"/>
    <w:rsid w:val="104D56D4"/>
    <w:rsid w:val="10AA08EC"/>
    <w:rsid w:val="10AC5077"/>
    <w:rsid w:val="122A4C8C"/>
    <w:rsid w:val="12804F5E"/>
    <w:rsid w:val="15120749"/>
    <w:rsid w:val="19D166FE"/>
    <w:rsid w:val="1BB27834"/>
    <w:rsid w:val="1C4D52A1"/>
    <w:rsid w:val="203844E4"/>
    <w:rsid w:val="211D7BA6"/>
    <w:rsid w:val="249917FE"/>
    <w:rsid w:val="25CB6BB0"/>
    <w:rsid w:val="265C281B"/>
    <w:rsid w:val="272E25F4"/>
    <w:rsid w:val="29ED357A"/>
    <w:rsid w:val="2AB414EF"/>
    <w:rsid w:val="2CFC6DCE"/>
    <w:rsid w:val="2D0B0DBF"/>
    <w:rsid w:val="2D265BF9"/>
    <w:rsid w:val="3028749C"/>
    <w:rsid w:val="308B0D2A"/>
    <w:rsid w:val="3408595D"/>
    <w:rsid w:val="343A5FBA"/>
    <w:rsid w:val="36F31241"/>
    <w:rsid w:val="38C4758E"/>
    <w:rsid w:val="39E906DA"/>
    <w:rsid w:val="3AAA08DF"/>
    <w:rsid w:val="3C3C0F95"/>
    <w:rsid w:val="40AB5F66"/>
    <w:rsid w:val="40F60BFD"/>
    <w:rsid w:val="41253B1E"/>
    <w:rsid w:val="430976F7"/>
    <w:rsid w:val="4528144E"/>
    <w:rsid w:val="45E374F2"/>
    <w:rsid w:val="463A24E4"/>
    <w:rsid w:val="472414FA"/>
    <w:rsid w:val="481B1EDD"/>
    <w:rsid w:val="483E5EFD"/>
    <w:rsid w:val="494B61DC"/>
    <w:rsid w:val="49771CA4"/>
    <w:rsid w:val="4A1F08F0"/>
    <w:rsid w:val="4EA07161"/>
    <w:rsid w:val="502B5150"/>
    <w:rsid w:val="50B879B3"/>
    <w:rsid w:val="50ED2406"/>
    <w:rsid w:val="523302EC"/>
    <w:rsid w:val="52A35772"/>
    <w:rsid w:val="53195734"/>
    <w:rsid w:val="53C3336A"/>
    <w:rsid w:val="56FC7846"/>
    <w:rsid w:val="58F00CE5"/>
    <w:rsid w:val="5A932270"/>
    <w:rsid w:val="5E2D5305"/>
    <w:rsid w:val="5F1A14D2"/>
    <w:rsid w:val="5FA8202F"/>
    <w:rsid w:val="607F6B54"/>
    <w:rsid w:val="666C3C8B"/>
    <w:rsid w:val="67002AF4"/>
    <w:rsid w:val="684825E0"/>
    <w:rsid w:val="6C787517"/>
    <w:rsid w:val="6CCB7647"/>
    <w:rsid w:val="6F474F9D"/>
    <w:rsid w:val="71C14B75"/>
    <w:rsid w:val="72036443"/>
    <w:rsid w:val="7312475E"/>
    <w:rsid w:val="73A5432C"/>
    <w:rsid w:val="75530B22"/>
    <w:rsid w:val="76B807C3"/>
    <w:rsid w:val="779B5C95"/>
    <w:rsid w:val="77D93D37"/>
    <w:rsid w:val="7D6C6866"/>
    <w:rsid w:val="7DE81F29"/>
    <w:rsid w:val="7E7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heading 2"/>
    <w:basedOn w:val="1"/>
    <w:next w:val="1"/>
    <w:link w:val="26"/>
    <w:autoRedefine/>
    <w:qFormat/>
    <w:uiPriority w:val="9"/>
    <w:pPr>
      <w:keepNext/>
      <w:keepLines/>
      <w:spacing w:line="500" w:lineRule="exact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toc 3"/>
    <w:basedOn w:val="1"/>
    <w:next w:val="1"/>
    <w:autoRedefine/>
    <w:qFormat/>
    <w:uiPriority w:val="0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spacing w:after="120"/>
    </w:p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0">
    <w:name w:val="Plain Text"/>
    <w:basedOn w:val="1"/>
    <w:link w:val="27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11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FollowedHyperlink"/>
    <w:basedOn w:val="17"/>
    <w:autoRedefine/>
    <w:unhideWhenUsed/>
    <w:qFormat/>
    <w:uiPriority w:val="99"/>
    <w:rPr>
      <w:color w:val="954F72"/>
      <w:u w:val="single"/>
    </w:rPr>
  </w:style>
  <w:style w:type="character" w:styleId="20">
    <w:name w:val="Hyperlink"/>
    <w:basedOn w:val="1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7"/>
    <w:link w:val="13"/>
    <w:autoRedefine/>
    <w:qFormat/>
    <w:uiPriority w:val="0"/>
    <w:rPr>
      <w:sz w:val="18"/>
      <w:szCs w:val="18"/>
    </w:rPr>
  </w:style>
  <w:style w:type="character" w:customStyle="1" w:styleId="22">
    <w:name w:val="页脚 字符"/>
    <w:basedOn w:val="17"/>
    <w:link w:val="12"/>
    <w:autoRedefine/>
    <w:qFormat/>
    <w:uiPriority w:val="0"/>
    <w:rPr>
      <w:sz w:val="18"/>
      <w:szCs w:val="18"/>
    </w:rPr>
  </w:style>
  <w:style w:type="character" w:customStyle="1" w:styleId="23">
    <w:name w:val="标题 1 字符"/>
    <w:basedOn w:val="17"/>
    <w:link w:val="5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4">
    <w:name w:val="日期 字符"/>
    <w:basedOn w:val="17"/>
    <w:link w:val="11"/>
    <w:autoRedefine/>
    <w:semiHidden/>
    <w:qFormat/>
    <w:uiPriority w:val="99"/>
  </w:style>
  <w:style w:type="character" w:customStyle="1" w:styleId="25">
    <w:name w:val="Unresolved Mention"/>
    <w:basedOn w:val="1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标题 2 字符"/>
    <w:basedOn w:val="17"/>
    <w:link w:val="6"/>
    <w:autoRedefine/>
    <w:qFormat/>
    <w:uiPriority w:val="9"/>
    <w:rPr>
      <w:rFonts w:ascii="Arial" w:hAnsi="Arial" w:eastAsia="宋体" w:cs="Times New Roman"/>
      <w:b/>
      <w:bCs/>
      <w:sz w:val="30"/>
      <w:szCs w:val="32"/>
    </w:rPr>
  </w:style>
  <w:style w:type="character" w:customStyle="1" w:styleId="27">
    <w:name w:val="纯文本 字符"/>
    <w:basedOn w:val="17"/>
    <w:link w:val="10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customStyle="1" w:styleId="28">
    <w:name w:val="列出段落1"/>
    <w:basedOn w:val="1"/>
    <w:autoRedefine/>
    <w:qFormat/>
    <w:uiPriority w:val="0"/>
    <w:pPr>
      <w:widowControl/>
      <w:ind w:left="720"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character" w:customStyle="1" w:styleId="29">
    <w:name w:val="标题 1 Char Char"/>
    <w:autoRedefine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30">
    <w:name w:val="font21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11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2">
    <w:name w:val="font71"/>
    <w:basedOn w:val="17"/>
    <w:autoRedefine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33">
    <w:name w:val="font12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4">
    <w:name w:val="font81"/>
    <w:basedOn w:val="17"/>
    <w:autoRedefine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35">
    <w:name w:val="font101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36">
    <w:name w:val="font61"/>
    <w:basedOn w:val="1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31"/>
    <w:basedOn w:val="17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38">
    <w:name w:val="font51"/>
    <w:basedOn w:val="1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1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Cs w:val="21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7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7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8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8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0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1">
    <w:name w:val="xl9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2">
    <w:name w:val="xl9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3">
    <w:name w:val="xl9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5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6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415</Characters>
  <Lines>99</Lines>
  <Paragraphs>28</Paragraphs>
  <TotalTime>4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2023-02-23T07:52:00Z</dcterms:created>
  <dc:creator>1216472339@qq.com</dc:creator>
  <cp:lastModifiedBy>Er</cp:lastModifiedBy>
  <cp:lastPrinted>2023-07-20T03:48:00Z</cp:lastPrinted>
  <dcterms:modified xsi:type="dcterms:W3CDTF">2025-09-02T01:57:24Z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EE014C45181E4161BBB67C79E8E165D1_13</vt:lpwstr>
  </property>
  <property fmtid="{D5CDD505-2E9C-101B-9397-08002B2CF9AE}" pid="4" name="KSOTemplateDocerSaveRecord">
    <vt:lpwstr>eyJoZGlkIjoiZGNmNjVkNTJjMDM0ZDJlYzkxN2U4NzZlYzIyMmQyZDciLCJ1c2VySWQiOiI0MzYxNzA2OTgifQ==</vt:lpwstr>
  </property>
</Properties>
</file>