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CE20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衡阳市病媒生物监测工作任务</w:t>
      </w:r>
    </w:p>
    <w:p w14:paraId="2752FF17"/>
    <w:tbl>
      <w:tblPr>
        <w:tblStyle w:val="2"/>
        <w:tblW w:w="9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86"/>
        <w:gridCol w:w="1159"/>
        <w:gridCol w:w="1219"/>
        <w:gridCol w:w="1322"/>
        <w:gridCol w:w="2644"/>
      </w:tblGrid>
      <w:tr w14:paraId="781A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监测方法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监测月工作量要求</w:t>
            </w:r>
          </w:p>
        </w:tc>
      </w:tr>
      <w:tr w14:paraId="6953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成蚊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致倦库蚊、三带喙库蚊、白纹伊蚊、按蚊、其他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4-11月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2次/月，间隔时间不少于10天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诱蚊灯法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5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5个生境*2处*2次*2个区县，≥40灯/次</w:t>
            </w:r>
          </w:p>
        </w:tc>
      </w:tr>
      <w:tr w14:paraId="4108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2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F3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01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5-10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2F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双层叠帐法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3个生境*3处*2次*2个区县，≥36帐次</w:t>
            </w:r>
          </w:p>
        </w:tc>
      </w:tr>
      <w:tr w14:paraId="7221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幼蚊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媒介伊蚊、库蚊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5-10月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2次/月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布雷图指数法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居民区不同方位累计不少于400户（2个县区）</w:t>
            </w:r>
          </w:p>
        </w:tc>
      </w:tr>
      <w:tr w14:paraId="3ECF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A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E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E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月中旬1次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勺捕法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户外大中型水体30处，当地主要类型水体每种不少于5处，每个水体捞10勺</w:t>
            </w:r>
          </w:p>
        </w:tc>
      </w:tr>
      <w:tr w14:paraId="1FBB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A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5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5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月中旬1次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路径法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0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8000延长米，每种生境不超过200米</w:t>
            </w:r>
          </w:p>
        </w:tc>
      </w:tr>
      <w:tr w14:paraId="5434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褐家鼠、黄胸鼠、小家鼠、黑线姬鼠、黄毛鼠、其他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单月（1、3、5、7、9、11月）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月中旬1次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夹夜法/笼夜法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每一监测生境每月布夹累计不少于200有效夹夜*3个生境*2个县区≥1200夹（2027年1月执行）</w:t>
            </w:r>
          </w:p>
        </w:tc>
      </w:tr>
      <w:tr w14:paraId="13DB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路径法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8000延长米，每种生境不超过1000米</w:t>
            </w:r>
          </w:p>
        </w:tc>
      </w:tr>
      <w:tr w14:paraId="3C5F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蝇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家蝇、铜绿蝇等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4-11月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月中旬1次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笼诱法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4个生境*2处*2个区县≥8笼</w:t>
            </w:r>
          </w:p>
        </w:tc>
      </w:tr>
      <w:tr w14:paraId="35A8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90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4A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月中旬1次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目测法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检查161个单位室内成蝇、防蝇设施、室内外蝇类孳生物：1620间/全年；行走6000延长米，检查210个单位或容器、蝇类孳生物</w:t>
            </w:r>
          </w:p>
        </w:tc>
      </w:tr>
      <w:tr w14:paraId="7267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蟑螂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德国小蠊、美洲大蠊等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单月（1、3、5、7、9、11月）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月上旬1次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粘捕法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6个生境*2处*10张粘蟑纸≥120张</w:t>
            </w:r>
          </w:p>
        </w:tc>
      </w:tr>
      <w:tr w14:paraId="2621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55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9B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59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每半年完成50%监测抽样数量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目测法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监测210个单位、观察蟑螂种类、数量、活卵鞘淑和蟑迹2100间/全年</w:t>
            </w:r>
          </w:p>
        </w:tc>
      </w:tr>
      <w:tr w14:paraId="12A1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成蚊病原学监测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白纹伊蚊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6月-10月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每月28日前完成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按照生态学方案采集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每个监测点雌性成蚊采集每月不少于100只</w:t>
            </w:r>
          </w:p>
        </w:tc>
      </w:tr>
      <w:tr w14:paraId="5E03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蚊幼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白纹伊蚊、致倦库蚊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4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每年6月28日前完成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选择辖区内不同方位的城市居民区、公园、医院、城乡结合部、农村等生境采集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D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蚊虫（幼虫、蛹、成虫均可），总数不少于10000只送至市疾控病媒生物实验室饲养</w:t>
            </w:r>
          </w:p>
        </w:tc>
      </w:tr>
      <w:tr w14:paraId="4279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EE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2年一次，当年8月31日前完成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选择辖区内不同方位的城市居民区、公园、医院、城乡结合部、农村等生境采集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家蝇成蝇，总数不少于300只，送至市疾控病媒生物实验室饲养</w:t>
            </w:r>
          </w:p>
        </w:tc>
      </w:tr>
      <w:tr w14:paraId="5703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蟑螂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德国小蠊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A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2年一次，当年8月31日前完成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选择辖区内不同方位的城市居民区、超市、医院、宾馆、餐饮店等生境采集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B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德国小蠊成虫，总数不少于200只，送至市疾控病媒生物实验室饲养</w:t>
            </w:r>
          </w:p>
        </w:tc>
      </w:tr>
    </w:tbl>
    <w:p w14:paraId="39535515"/>
    <w:p w14:paraId="24292AA8"/>
    <w:p w14:paraId="40A426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76951"/>
    <w:rsid w:val="03A11E08"/>
    <w:rsid w:val="07B71666"/>
    <w:rsid w:val="2CD76951"/>
    <w:rsid w:val="3A6B1783"/>
    <w:rsid w:val="43CA3B11"/>
    <w:rsid w:val="52215D0B"/>
    <w:rsid w:val="524844E7"/>
    <w:rsid w:val="584B5501"/>
    <w:rsid w:val="6C47324C"/>
    <w:rsid w:val="730B2E93"/>
    <w:rsid w:val="7D9E75A3"/>
    <w:rsid w:val="7F6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862</Characters>
  <Lines>0</Lines>
  <Paragraphs>0</Paragraphs>
  <TotalTime>1</TotalTime>
  <ScaleCrop>false</ScaleCrop>
  <LinksUpToDate>false</LinksUpToDate>
  <CharactersWithSpaces>862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2025-08-01T01:30:00Z</dcterms:created>
  <dc:creator>童木格</dc:creator>
  <cp:lastModifiedBy>朴素</cp:lastModifiedBy>
  <cp:lastPrinted>2025-08-04T09:41:00Z</cp:lastPrinted>
  <dcterms:modified xsi:type="dcterms:W3CDTF">2025-08-13T07:34:30Z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7001BD96155547F0935F1AE92DED0327_11</vt:lpwstr>
  </property>
  <property fmtid="{D5CDD505-2E9C-101B-9397-08002B2CF9AE}" pid="4" name="KSOTemplateDocerSaveRecord">
    <vt:lpwstr>eyJoZGlkIjoiOTdiYTMxMTk2NWIyODViNjI5YzM0M2RlODI1MjRkZmEiLCJ1c2VySWQiOiIzMDE5NzE2NTcifQ==</vt:lpwstr>
  </property>
</Properties>
</file>