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B81B">
      <w:pPr>
        <w:pStyle w:val="3"/>
        <w:spacing w:before="5"/>
        <w:rPr>
          <w:b/>
          <w:sz w:val="12"/>
        </w:rPr>
      </w:pPr>
    </w:p>
    <w:p w14:paraId="30D97913">
      <w:pPr>
        <w:pStyle w:val="2"/>
        <w:spacing w:before="75"/>
        <w:ind w:left="0" w:right="67" w:firstLine="0"/>
        <w:jc w:val="center"/>
        <w:rPr>
          <w:rFonts w:ascii="宋体" w:hAnsi="宋体" w:eastAsia="宋体" w:cs="宋体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cs="宋体"/>
          <w:b w:val="0"/>
          <w:bCs w:val="0"/>
          <w:sz w:val="44"/>
          <w:szCs w:val="44"/>
          <w:lang w:val="en-US" w:eastAsia="zh-CN" w:bidi="zh-CN"/>
        </w:rPr>
        <w:t xml:space="preserve">  </w:t>
      </w:r>
      <w:r>
        <w:rPr>
          <w:rFonts w:ascii="宋体" w:hAnsi="宋体" w:eastAsia="宋体" w:cs="宋体"/>
          <w:b w:val="0"/>
          <w:bCs w:val="0"/>
          <w:sz w:val="44"/>
          <w:szCs w:val="44"/>
          <w:lang w:val="zh-CN" w:eastAsia="zh-CN" w:bidi="zh-CN"/>
        </w:rPr>
        <w:t xml:space="preserve">承 诺 </w:t>
      </w:r>
      <w:r>
        <w:rPr>
          <w:rFonts w:hint="eastAsia" w:cs="宋体"/>
          <w:b w:val="0"/>
          <w:bCs w:val="0"/>
          <w:sz w:val="44"/>
          <w:szCs w:val="44"/>
          <w:lang w:val="zh-CN" w:eastAsia="zh-CN" w:bidi="zh-CN"/>
        </w:rPr>
        <w:t>书</w:t>
      </w:r>
    </w:p>
    <w:p w14:paraId="0E4D21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600" w:lineRule="exact"/>
        <w:ind w:left="0" w:right="67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中山市古镇镇水务事务中心：</w:t>
      </w:r>
    </w:p>
    <w:p w14:paraId="59DA5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line="600" w:lineRule="exact"/>
        <w:ind w:right="161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你方组织的古镇镇堤防白蚁、红火蚁等害堤动物防治服务项目（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）选取，我方愿参与响应。我方确认收到古镇镇堤防白蚁、红火蚁等害堤动物防治服务项目（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）采购公告及项目需求文件，并在响应前已详细研究了项目需求的所有内容。</w:t>
      </w:r>
    </w:p>
    <w:p w14:paraId="18ABF6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5" w:line="600" w:lineRule="exact"/>
        <w:ind w:left="0" w:right="67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(公司名称)作为本公司正式授权(授权代表全名,身份证号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 xml:space="preserve">职务)，代表我方全权处理有关本承诺书的一切事宜。  </w:t>
      </w:r>
    </w:p>
    <w:p w14:paraId="71DDCE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我方已完全明白项目需求，若我单位中标将为本项目提供以下服务内容：</w:t>
      </w:r>
    </w:p>
    <w:p w14:paraId="37FBE867">
      <w:pPr>
        <w:pStyle w:val="3"/>
        <w:numPr>
          <w:ilvl w:val="0"/>
          <w:numId w:val="1"/>
        </w:numPr>
        <w:spacing w:line="360" w:lineRule="auto"/>
        <w:ind w:left="49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u w:val="single"/>
          <w:lang w:val="en-US" w:eastAsia="zh-CN" w:bidi="zh-CN"/>
        </w:rPr>
        <w:t xml:space="preserve">                                                          </w:t>
      </w:r>
    </w:p>
    <w:p w14:paraId="38D60ADC">
      <w:pPr>
        <w:pStyle w:val="3"/>
        <w:numPr>
          <w:ilvl w:val="0"/>
          <w:numId w:val="1"/>
        </w:numPr>
        <w:spacing w:line="360" w:lineRule="auto"/>
        <w:ind w:left="49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u w:val="single"/>
          <w:lang w:val="en-US" w:eastAsia="zh-CN" w:bidi="zh-CN"/>
        </w:rPr>
        <w:t xml:space="preserve">                                                          </w:t>
      </w:r>
    </w:p>
    <w:p w14:paraId="3A7AF152">
      <w:pPr>
        <w:pStyle w:val="3"/>
        <w:tabs>
          <w:tab w:val="left" w:pos="3178"/>
          <w:tab w:val="left" w:pos="5780"/>
        </w:tabs>
        <w:spacing w:before="72"/>
        <w:ind w:left="49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u w:val="none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u w:val="single"/>
          <w:lang w:val="en-US" w:eastAsia="zh-CN" w:bidi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 xml:space="preserve">                </w:t>
      </w:r>
    </w:p>
    <w:p w14:paraId="1762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(注：各投标单位根据用户需求“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具体防治服务内容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”，结合,实际情况填写如增加白蚁诱杀箱或</w:t>
      </w:r>
      <w:r>
        <w:rPr>
          <w:rFonts w:hint="default" w:ascii="Times New Roman" w:hAnsi="Times New Roman" w:eastAsia="仿宋_GB2312" w:cs="Times New Roman"/>
          <w:spacing w:val="17"/>
          <w:position w:val="0"/>
          <w:sz w:val="32"/>
          <w:szCs w:val="32"/>
        </w:rPr>
        <w:t>设堆</w:t>
      </w:r>
      <w:r>
        <w:rPr>
          <w:rFonts w:hint="eastAsia" w:ascii="Times New Roman" w:hAnsi="Times New Roman" w:eastAsia="仿宋_GB2312" w:cs="Times New Roman"/>
          <w:spacing w:val="17"/>
          <w:position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、服务期内服务次数、</w:t>
      </w:r>
      <w:r>
        <w:rPr>
          <w:rFonts w:hint="eastAsia" w:ascii="Times New Roman" w:hAnsi="Times New Roman" w:eastAsia="仿宋_GB2312" w:cs="Times New Roman"/>
          <w:spacing w:val="17"/>
          <w:position w:val="0"/>
          <w:sz w:val="32"/>
          <w:szCs w:val="32"/>
          <w:lang w:eastAsia="zh-CN"/>
        </w:rPr>
        <w:t>增加灭蚁药物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数量作为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业主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评审重要依据。)</w:t>
      </w:r>
    </w:p>
    <w:p w14:paraId="4DD931B0">
      <w:pPr>
        <w:pStyle w:val="3"/>
        <w:tabs>
          <w:tab w:val="left" w:pos="3178"/>
          <w:tab w:val="left" w:pos="5780"/>
        </w:tabs>
        <w:spacing w:before="72"/>
        <w:ind w:firstLine="4370" w:firstLineChars="2300"/>
      </w:pPr>
    </w:p>
    <w:p w14:paraId="458BE500">
      <w:pPr>
        <w:pStyle w:val="3"/>
        <w:tabs>
          <w:tab w:val="left" w:pos="3178"/>
          <w:tab w:val="left" w:pos="5780"/>
        </w:tabs>
        <w:spacing w:before="72"/>
        <w:ind w:firstLine="4370" w:firstLineChars="2300"/>
      </w:pPr>
    </w:p>
    <w:p w14:paraId="258AE4C4">
      <w:pPr>
        <w:pStyle w:val="3"/>
        <w:tabs>
          <w:tab w:val="left" w:pos="3178"/>
          <w:tab w:val="left" w:pos="5780"/>
        </w:tabs>
        <w:spacing w:before="72"/>
        <w:ind w:firstLine="4370" w:firstLineChars="2300"/>
      </w:pPr>
    </w:p>
    <w:p w14:paraId="429C8E53">
      <w:pPr>
        <w:pStyle w:val="3"/>
        <w:tabs>
          <w:tab w:val="left" w:pos="3178"/>
          <w:tab w:val="left" w:pos="5780"/>
        </w:tabs>
        <w:spacing w:before="72"/>
        <w:ind w:firstLine="3792" w:firstLineChars="1200"/>
        <w:rPr>
          <w:rFonts w:hint="default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法定代表人或授权委托人（签字）：</w:t>
      </w:r>
    </w:p>
    <w:p w14:paraId="3A167CEF">
      <w:pPr>
        <w:pStyle w:val="3"/>
        <w:tabs>
          <w:tab w:val="left" w:pos="4893"/>
        </w:tabs>
        <w:spacing w:before="141" w:line="379" w:lineRule="auto"/>
        <w:ind w:right="104" w:firstLine="3792" w:firstLineChars="1200"/>
        <w:jc w:val="both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>（公司名称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 w:bidi="zh-CN"/>
        </w:rPr>
        <w:t xml:space="preserve">） </w:t>
      </w:r>
    </w:p>
    <w:p w14:paraId="77431EBA">
      <w:pPr>
        <w:pStyle w:val="3"/>
        <w:tabs>
          <w:tab w:val="left" w:pos="4893"/>
        </w:tabs>
        <w:spacing w:before="141" w:line="379" w:lineRule="auto"/>
        <w:ind w:right="104" w:firstLine="3792" w:firstLineChars="1200"/>
        <w:jc w:val="both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 xml:space="preserve">日 期：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zh-CN" w:eastAsia="zh-CN" w:bidi="zh-CN"/>
        </w:rPr>
        <w:tab/>
      </w:r>
    </w:p>
    <w:p w14:paraId="5BD3E63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3DB76"/>
    <w:multiLevelType w:val="singleLevel"/>
    <w:tmpl w:val="6FC3DB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YjAyNWQ1NDJjZTFiNzdmN2IwZmI1ODAyZWVmNzYifQ=="/>
  </w:docVars>
  <w:rsids>
    <w:rsidRoot w:val="46D401A7"/>
    <w:rsid w:val="0C9F73B2"/>
    <w:rsid w:val="181D1C4B"/>
    <w:rsid w:val="21951079"/>
    <w:rsid w:val="260A352D"/>
    <w:rsid w:val="2C8D0A8D"/>
    <w:rsid w:val="39F57C7B"/>
    <w:rsid w:val="46D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qFormat/>
    <w:uiPriority w:val="1"/>
    <w:pPr>
      <w:ind w:left="312" w:hanging="207"/>
      <w:outlineLvl w:val="4"/>
    </w:pPr>
    <w:rPr>
      <w:rFonts w:ascii="宋体" w:hAnsi="宋体" w:eastAsia="宋体" w:cs="宋体"/>
      <w:b/>
      <w:bCs/>
      <w:sz w:val="19"/>
      <w:szCs w:val="19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06" w:firstLine="38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320</Characters>
  <Lines>0</Lines>
  <Paragraphs>0</Paragraphs>
  <TotalTime>9</TotalTime>
  <ScaleCrop>false</ScaleCrop>
  <LinksUpToDate>false</LinksUpToDate>
  <CharactersWithSpaces>522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2024-06-28T02:38:00Z</dcterms:created>
  <dc:creator>俊</dc:creator>
  <cp:lastModifiedBy>俊</cp:lastModifiedBy>
  <dcterms:modified xsi:type="dcterms:W3CDTF">2025-08-05T09:13:51Z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AFFC90E02A7241F0955B97526E15DB52_11</vt:lpwstr>
  </property>
  <property fmtid="{D5CDD505-2E9C-101B-9397-08002B2CF9AE}" pid="4" name="KSOTemplateDocerSaveRecord">
    <vt:lpwstr>eyJoZGlkIjoiMGEzYjAyNWQ1NDJjZTFiNzdmN2IwZmI1ODAyZWVmNzYiLCJ1c2VySWQiOiI5NTgzNjA2NjMifQ==</vt:lpwstr>
  </property>
</Properties>
</file>