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B0C22">
      <w:pPr>
        <w:spacing w:line="1200" w:lineRule="exact"/>
        <w:jc w:val="center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t>合字编号:</w:t>
      </w:r>
    </w:p>
    <w:p w14:paraId="24862BC6">
      <w:pPr>
        <w:spacing w:line="1200" w:lineRule="exact"/>
        <w:jc w:val="center"/>
        <w:rPr>
          <w:rFonts w:hint="eastAsia"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灭</w:t>
      </w:r>
      <w:r>
        <w:rPr>
          <w:rFonts w:hint="eastAsia" w:ascii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鼠</w:t>
      </w:r>
      <w:r>
        <w:rPr>
          <w:rFonts w:hint="eastAsia" w:ascii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杀</w:t>
      </w:r>
      <w:r>
        <w:rPr>
          <w:rFonts w:hint="eastAsia" w:ascii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虫</w:t>
      </w:r>
      <w:r>
        <w:rPr>
          <w:rFonts w:hint="eastAsia" w:ascii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服</w:t>
      </w:r>
      <w:r>
        <w:rPr>
          <w:rFonts w:hint="eastAsia" w:ascii="Arial" w:hAnsi="Arial" w:cs="Arial"/>
          <w:b/>
          <w:color w:val="000000"/>
          <w:sz w:val="72"/>
          <w:szCs w:val="72"/>
        </w:rPr>
        <w:t xml:space="preserve"> </w:t>
      </w: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务</w:t>
      </w:r>
    </w:p>
    <w:p w14:paraId="38AC59C9">
      <w:pPr>
        <w:spacing w:line="1200" w:lineRule="exact"/>
        <w:jc w:val="center"/>
        <w:rPr>
          <w:rFonts w:hint="eastAsia"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color w:val="000000"/>
          <w:sz w:val="72"/>
          <w:szCs w:val="72"/>
          <w:lang w:eastAsia="zh-Hans"/>
        </w:rPr>
        <w:t>承包合同书</w:t>
      </w:r>
    </w:p>
    <w:p w14:paraId="22383F47">
      <w:pPr>
        <w:spacing w:line="1000" w:lineRule="exact"/>
        <w:rPr>
          <w:rFonts w:hint="eastAsia" w:ascii="楷体_GB2312" w:hAnsi="Arial" w:eastAsia="宋体" w:cs="Arial"/>
          <w:b w:val="0"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 xml:space="preserve">    委托方全称（甲方）：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</w:rPr>
        <w:t>广州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</w:rPr>
        <w:t>黄埔区穗东街夏园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  <w:lang w:eastAsia="zh-CN"/>
        </w:rPr>
        <w:t>股份经济联合社</w:t>
      </w:r>
    </w:p>
    <w:p w14:paraId="5E563690">
      <w:pPr>
        <w:spacing w:line="1000" w:lineRule="exact"/>
        <w:ind w:firstLine="551" w:firstLineChars="196"/>
        <w:rPr>
          <w:rFonts w:hint="eastAsia" w:ascii="仿宋_GB2312" w:hAnsi="Arial" w:cs="Arial"/>
          <w:b/>
          <w:color w:val="000000"/>
          <w:sz w:val="28"/>
          <w:szCs w:val="28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>服务方全称（乙方）：</w:t>
      </w:r>
    </w:p>
    <w:p w14:paraId="75D10C51">
      <w:pPr>
        <w:spacing w:line="1000" w:lineRule="exact"/>
        <w:ind w:firstLine="551" w:firstLineChars="196"/>
        <w:rPr>
          <w:rFonts w:hint="eastAsia" w:ascii="楷体_GB2312" w:hAnsi="Arial" w:eastAsia="楷体_GB2312" w:cs="Arial"/>
          <w:color w:val="000000"/>
          <w:sz w:val="28"/>
          <w:szCs w:val="28"/>
          <w:u w:val="single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 xml:space="preserve">资质证号（乙方）：               </w:t>
      </w:r>
    </w:p>
    <w:p w14:paraId="2B41A3D4">
      <w:pPr>
        <w:spacing w:line="1000" w:lineRule="exact"/>
        <w:ind w:firstLine="551" w:firstLineChars="196"/>
        <w:rPr>
          <w:rFonts w:hint="eastAsia" w:ascii="仿宋_GB2312" w:hAnsi="Arial" w:cs="Arial"/>
          <w:b/>
          <w:color w:val="000000"/>
          <w:sz w:val="28"/>
          <w:szCs w:val="28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 xml:space="preserve">服务项目： 除四害服务 </w:t>
      </w:r>
    </w:p>
    <w:p w14:paraId="4A4F3E83">
      <w:pPr>
        <w:spacing w:line="1000" w:lineRule="exact"/>
        <w:ind w:firstLine="551" w:firstLineChars="196"/>
        <w:rPr>
          <w:rFonts w:hint="eastAsia" w:ascii="仿宋_GB2312" w:hAnsi="Arial" w:cs="Arial"/>
          <w:b/>
          <w:color w:val="000000"/>
          <w:sz w:val="28"/>
          <w:szCs w:val="28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 xml:space="preserve">签订时间：      年   月   日                               </w:t>
      </w:r>
    </w:p>
    <w:p w14:paraId="72B22616">
      <w:pPr>
        <w:spacing w:line="1000" w:lineRule="exact"/>
        <w:ind w:firstLine="551" w:firstLineChars="196"/>
        <w:rPr>
          <w:rFonts w:hint="eastAsia" w:ascii="仿宋_GB2312" w:hAnsi="Arial" w:cs="Arial"/>
          <w:b/>
          <w:color w:val="000000"/>
          <w:sz w:val="28"/>
          <w:szCs w:val="28"/>
        </w:rPr>
      </w:pPr>
    </w:p>
    <w:p w14:paraId="6B9556CB">
      <w:pPr>
        <w:spacing w:line="1000" w:lineRule="exact"/>
        <w:rPr>
          <w:rFonts w:hint="eastAsia" w:ascii="仿宋_GB2312" w:hAnsi="Arial" w:cs="Arial"/>
          <w:b/>
          <w:color w:val="000000"/>
          <w:sz w:val="28"/>
          <w:szCs w:val="28"/>
        </w:rPr>
      </w:pPr>
      <w:r>
        <w:rPr>
          <w:rFonts w:hint="eastAsia" w:ascii="仿宋_GB2312" w:hAnsi="Arial" w:cs="Arial"/>
          <w:b/>
          <w:color w:val="000000"/>
          <w:sz w:val="28"/>
          <w:szCs w:val="28"/>
        </w:rPr>
        <w:t xml:space="preserve">             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3FFD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506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top"/>
          </w:tcPr>
          <w:p w14:paraId="0064FC70">
            <w:pPr>
              <w:spacing w:line="360" w:lineRule="auto"/>
              <w:rPr>
                <w:rFonts w:hint="eastAsia" w:ascii="仿宋_GB2312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cs="Arial"/>
                <w:color w:val="000000"/>
                <w:sz w:val="28"/>
                <w:szCs w:val="28"/>
              </w:rPr>
              <w:t>服务质量投诉：广州鼠害与卫生虫害防制协会      资质管理部</w:t>
            </w:r>
          </w:p>
          <w:p w14:paraId="2DF140D1">
            <w:pPr>
              <w:spacing w:line="360" w:lineRule="auto"/>
              <w:rPr>
                <w:rFonts w:hint="eastAsia" w:ascii="仿宋_GB2312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cs="Arial"/>
                <w:color w:val="000000"/>
                <w:sz w:val="28"/>
                <w:szCs w:val="28"/>
              </w:rPr>
              <w:t xml:space="preserve">地址： </w:t>
            </w:r>
          </w:p>
          <w:p w14:paraId="0EAD8C7B">
            <w:pPr>
              <w:spacing w:line="360" w:lineRule="auto"/>
              <w:rPr>
                <w:rFonts w:hint="eastAsia" w:ascii="仿宋_GB2312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cs="Arial"/>
                <w:color w:val="000000"/>
                <w:sz w:val="28"/>
                <w:szCs w:val="28"/>
              </w:rPr>
              <w:t>邮编：          电话：      传真：</w:t>
            </w:r>
          </w:p>
        </w:tc>
      </w:tr>
    </w:tbl>
    <w:p w14:paraId="4F3D79BD">
      <w:pPr>
        <w:spacing w:line="360" w:lineRule="auto"/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469746D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6760DB0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根据《中华人民共和国民法典》及《广州市鼠虫害防治条例》、《广州市灭鼠杀虫服务行业管理办法》规定，双方一致认为，必须做好鼠虫害防治及日常的巩固工作，为确保服务质量，经双方协商签订如下合同：</w:t>
      </w:r>
    </w:p>
    <w:p w14:paraId="5AE0253B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承包项目：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灭鼠杀虫项目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12"/>
        <w:gridCol w:w="1228"/>
        <w:gridCol w:w="1260"/>
        <w:gridCol w:w="1260"/>
        <w:gridCol w:w="2520"/>
      </w:tblGrid>
      <w:tr w14:paraId="7FC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top"/>
          </w:tcPr>
          <w:p w14:paraId="31DEE199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承包项目</w:t>
            </w:r>
          </w:p>
        </w:tc>
        <w:tc>
          <w:tcPr>
            <w:tcW w:w="1112" w:type="dxa"/>
            <w:noWrap w:val="0"/>
            <w:vAlign w:val="top"/>
          </w:tcPr>
          <w:p w14:paraId="488AFD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灭鼠</w:t>
            </w:r>
          </w:p>
        </w:tc>
        <w:tc>
          <w:tcPr>
            <w:tcW w:w="1228" w:type="dxa"/>
            <w:noWrap w:val="0"/>
            <w:vAlign w:val="top"/>
          </w:tcPr>
          <w:p w14:paraId="4ECE89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灭蟑</w:t>
            </w:r>
          </w:p>
        </w:tc>
        <w:tc>
          <w:tcPr>
            <w:tcW w:w="1260" w:type="dxa"/>
            <w:noWrap w:val="0"/>
            <w:vAlign w:val="top"/>
          </w:tcPr>
          <w:p w14:paraId="61A80F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灭蝇</w:t>
            </w:r>
          </w:p>
        </w:tc>
        <w:tc>
          <w:tcPr>
            <w:tcW w:w="1260" w:type="dxa"/>
            <w:noWrap w:val="0"/>
            <w:vAlign w:val="top"/>
          </w:tcPr>
          <w:p w14:paraId="4141BA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灭蚊</w:t>
            </w:r>
          </w:p>
        </w:tc>
        <w:tc>
          <w:tcPr>
            <w:tcW w:w="2520" w:type="dxa"/>
            <w:tcBorders>
              <w:right w:val="nil"/>
            </w:tcBorders>
            <w:noWrap w:val="0"/>
            <w:vAlign w:val="top"/>
          </w:tcPr>
          <w:p w14:paraId="5AE34A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</w:t>
            </w:r>
          </w:p>
        </w:tc>
      </w:tr>
      <w:tr w14:paraId="0473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top"/>
          </w:tcPr>
          <w:p w14:paraId="52DFDE3D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承包范围</w:t>
            </w:r>
          </w:p>
        </w:tc>
        <w:tc>
          <w:tcPr>
            <w:tcW w:w="1112" w:type="dxa"/>
            <w:noWrap w:val="0"/>
            <w:vAlign w:val="top"/>
          </w:tcPr>
          <w:p w14:paraId="5DCAFB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228" w:type="dxa"/>
            <w:noWrap w:val="0"/>
            <w:vAlign w:val="top"/>
          </w:tcPr>
          <w:p w14:paraId="469EB7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260" w:type="dxa"/>
            <w:noWrap w:val="0"/>
            <w:vAlign w:val="top"/>
          </w:tcPr>
          <w:p w14:paraId="26820D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1260" w:type="dxa"/>
            <w:noWrap w:val="0"/>
            <w:vAlign w:val="top"/>
          </w:tcPr>
          <w:p w14:paraId="4D0C72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2520" w:type="dxa"/>
            <w:tcBorders>
              <w:right w:val="nil"/>
            </w:tcBorders>
            <w:noWrap w:val="0"/>
            <w:vAlign w:val="top"/>
          </w:tcPr>
          <w:p w14:paraId="49768E2E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51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nil"/>
            </w:tcBorders>
            <w:noWrap w:val="0"/>
            <w:vAlign w:val="top"/>
          </w:tcPr>
          <w:p w14:paraId="2A8E818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承包面积</w:t>
            </w:r>
          </w:p>
        </w:tc>
        <w:tc>
          <w:tcPr>
            <w:tcW w:w="4860" w:type="dxa"/>
            <w:gridSpan w:val="4"/>
            <w:noWrap w:val="0"/>
            <w:vAlign w:val="top"/>
          </w:tcPr>
          <w:p w14:paraId="18A55B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㎡</w:t>
            </w:r>
          </w:p>
        </w:tc>
        <w:tc>
          <w:tcPr>
            <w:tcW w:w="2520" w:type="dxa"/>
            <w:tcBorders>
              <w:right w:val="nil"/>
            </w:tcBorders>
            <w:noWrap w:val="0"/>
            <w:vAlign w:val="top"/>
          </w:tcPr>
          <w:p w14:paraId="6DA2F394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179F70E">
      <w:pPr>
        <w:spacing w:line="360" w:lineRule="auto"/>
        <w:ind w:left="64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二、承包期限：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年，从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日止。</w:t>
      </w:r>
    </w:p>
    <w:p w14:paraId="7BD1328C">
      <w:pPr>
        <w:spacing w:line="360" w:lineRule="auto"/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合同履约保证金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5000元，承包费总额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（大写）：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 w14:paraId="2E0AB4F9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四、结算方式：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月结，当月的承包服务费应根据乙方当月完成的承包项目，在次月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日前支付，支付前乙方应提供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等额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有效的发票。</w:t>
      </w:r>
    </w:p>
    <w:p w14:paraId="1E1E8FE0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五、甲方责任：</w:t>
      </w:r>
    </w:p>
    <w:p w14:paraId="352ED65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1、在承包期内应配合乙方工作，每次投（施）药应派人陪同，并在灭鼠杀虫服务记录卡上签名验收。</w:t>
      </w:r>
    </w:p>
    <w:p w14:paraId="7C9CEB6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2、负责防鼠设施的建设和维修保养。</w:t>
      </w:r>
    </w:p>
    <w:p w14:paraId="630C283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3、负责本单位范围内的环境卫生、鼠虫孳生地的整治和清理鼠迹、蟑迹。</w:t>
      </w:r>
    </w:p>
    <w:p w14:paraId="118C5BB2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4、对乙方服务质量不满意，又未有效整改，应主动投拆。</w:t>
      </w:r>
    </w:p>
    <w:p w14:paraId="5A5ECF92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六、乙方责任：</w:t>
      </w:r>
    </w:p>
    <w:p w14:paraId="550DD018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1、按《广州市鼠虫害防治条例》、《广州市灭鼠杀虫服务行业管理办法》的有关要求，在承包期内服务的项目控制在达标范围内。</w:t>
      </w:r>
    </w:p>
    <w:p w14:paraId="15B39082"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2、所服务的项目，应有承包前的现场密度检测记录。承包期间服务频次，双方约定</w:t>
      </w:r>
      <w:r>
        <w:rPr>
          <w:rFonts w:hint="eastAsia" w:ascii="仿宋" w:hAnsi="仿宋" w:eastAsia="仿宋" w:cs="仿宋"/>
          <w:sz w:val="28"/>
          <w:szCs w:val="28"/>
          <w:u w:val="single"/>
          <w:lang w:bidi="ar"/>
        </w:rPr>
        <w:t>每月喷杀两次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 w:bidi="ar"/>
        </w:rPr>
        <w:t>，一年共</w:t>
      </w:r>
      <w:r>
        <w:rPr>
          <w:rFonts w:hint="eastAsia" w:ascii="仿宋" w:hAnsi="仿宋" w:eastAsia="仿宋" w:cs="仿宋"/>
          <w:sz w:val="28"/>
          <w:szCs w:val="28"/>
          <w:u w:val="single"/>
          <w:lang w:bidi="ar"/>
        </w:rPr>
        <w:t>喷杀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 w:bidi="ar"/>
        </w:rPr>
        <w:t>24次。</w:t>
      </w:r>
      <w:r>
        <w:rPr>
          <w:rFonts w:hint="eastAsia" w:ascii="仿宋" w:hAnsi="仿宋" w:eastAsia="仿宋" w:cs="仿宋"/>
          <w:sz w:val="28"/>
          <w:szCs w:val="28"/>
          <w:u w:val="single"/>
          <w:lang w:bidi="ar"/>
        </w:rPr>
        <w:t xml:space="preserve"> 登革热高峰期或特别需要追加消杀按2500元一次追加。 </w:t>
      </w:r>
    </w:p>
    <w:p w14:paraId="31E3261F"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并有记录资料提供给甲方。</w:t>
      </w:r>
    </w:p>
    <w:p w14:paraId="32C9D339">
      <w:pPr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3、上岗服务人员要严格遵守灭鼠杀虫技术操作规程，文明作业。并填写灭鼠杀虫服务记录卡作为档次服务的凭据，着统一工作服和佩戴上岗证。</w:t>
      </w:r>
    </w:p>
    <w:p w14:paraId="504729F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在承包期内所服务的项目属下列情况之一未能达标的，应负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违约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责任：且甲方有权单方面解除本合同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，并没收合同履约金：</w:t>
      </w:r>
    </w:p>
    <w:p w14:paraId="0562C9C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①活鼠、新鲜鼠咬痕、新鲜鼠粪超标的；</w:t>
      </w:r>
    </w:p>
    <w:p w14:paraId="1CC63C84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Hlk53163768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②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成蝇、成蚊、蟑螂成若虫密度超标的；</w:t>
      </w:r>
    </w:p>
    <w:p w14:paraId="77CC2670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5、有责任建议和指导甲方防鼠、防蝇设施的安装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协助甲方对检查发现的问题进行整改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 w14:paraId="7CB5A2C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6、注意药物的使用安全，投（施）药时需要防护的部分，应向甲方提出，并采取有效的防护措施。</w:t>
      </w:r>
    </w:p>
    <w:p w14:paraId="6D2BD42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、所使用的灭鼠杀虫药物按国家规定要有“三证”或使用全国或市爱卫会专家委员会推荐和认可的药物，严禁使用急性灭鼠药或其他明文禁用药物。如药物使用不当引起人畜中毒或其他责任事故的，应承担责任。</w:t>
      </w:r>
    </w:p>
    <w:p w14:paraId="78B8B844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8、服务应及时到位，保证服务质量。</w:t>
      </w:r>
    </w:p>
    <w:p w14:paraId="49CAE3E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七、本合同书经双方负责人签字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盖章后，自签字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之日起生效，合同生效双方不得违约。</w:t>
      </w:r>
    </w:p>
    <w:p w14:paraId="67C2C80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八、双方因合同发生争议：可以采用以下第三种方式解决1.向协会要求调解。2.向有管辖权的仲裁机关申请仲裁。3.向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甲方所在地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有管辖权的人民法院起诉。</w:t>
      </w:r>
    </w:p>
    <w:p w14:paraId="5B951CB3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九、本合同书一式贰份（同一编号）由甲乙双方各执一份.</w:t>
      </w:r>
    </w:p>
    <w:p w14:paraId="344A3BA3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15"/>
          <w:szCs w:val="15"/>
        </w:rPr>
      </w:pPr>
    </w:p>
    <w:p w14:paraId="39D2285C">
      <w:pPr>
        <w:spacing w:line="360" w:lineRule="auto"/>
        <w:ind w:left="6999" w:leftChars="266" w:hanging="6440" w:hangingChars="230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甲方单位（盖章）： 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</w:rPr>
        <w:t>广州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  <w:lang w:eastAsia="zh-CN"/>
        </w:rPr>
        <w:t>市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</w:rPr>
        <w:t>黄埔区穗东街夏园</w:t>
      </w:r>
      <w:r>
        <w:rPr>
          <w:rFonts w:hint="eastAsia" w:ascii="仿宋_GB2312" w:hAnsi="Arial" w:cs="Arial"/>
          <w:b w:val="0"/>
          <w:bCs/>
          <w:color w:val="000000"/>
          <w:sz w:val="28"/>
          <w:szCs w:val="28"/>
          <w:lang w:eastAsia="zh-CN"/>
        </w:rPr>
        <w:t>股份经济联合社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          </w:t>
      </w:r>
    </w:p>
    <w:p w14:paraId="34A4B1F6">
      <w:pPr>
        <w:spacing w:line="360" w:lineRule="auto"/>
        <w:ind w:left="6999" w:leftChars="266" w:hanging="6440" w:hangingChars="230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负责人：</w:t>
      </w:r>
    </w:p>
    <w:p w14:paraId="0D6136EB">
      <w:pPr>
        <w:spacing w:line="360" w:lineRule="auto"/>
        <w:ind w:left="6999" w:leftChars="266" w:hanging="6440" w:hangingChars="23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地址： </w:t>
      </w:r>
    </w:p>
    <w:p w14:paraId="125F4D8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联系电话: </w:t>
      </w:r>
    </w:p>
    <w:p w14:paraId="5B7032ED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4D85A625">
      <w:pPr>
        <w:spacing w:line="360" w:lineRule="auto"/>
        <w:ind w:left="6999" w:leftChars="266" w:hanging="6440" w:hangingChars="23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乙方单位（盖章）:</w:t>
      </w:r>
    </w:p>
    <w:p w14:paraId="6A5B3FC0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负责人：                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 w14:paraId="7982D3B2">
      <w:pPr>
        <w:spacing w:line="360" w:lineRule="auto"/>
        <w:ind w:left="6439" w:leftChars="266" w:hanging="5880" w:hangingChars="2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地址：                        </w:t>
      </w:r>
    </w:p>
    <w:p w14:paraId="413CCCF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联系电话: </w:t>
      </w:r>
    </w:p>
    <w:p w14:paraId="6CCD5F6B">
      <w:pPr>
        <w:ind w:firstLine="560" w:firstLineChars="200"/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开户行及账号：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E911">
    <w:pPr>
      <w:pStyle w:val="10"/>
      <w:ind w:firstLine="1530" w:firstLineChars="8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C22A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C22A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B7BB0">
                          <w:pPr>
                            <w:pStyle w:val="4"/>
                          </w:pPr>
                        </w:p>
                        <w:p w14:paraId="254B9C4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B7BB0">
                    <w:pPr>
                      <w:pStyle w:val="4"/>
                    </w:pPr>
                  </w:p>
                  <w:p w14:paraId="254B9C43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5D48"/>
    <w:rsid w:val="1DEF6530"/>
    <w:rsid w:val="593815EC"/>
    <w:rsid w:val="7C3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napToGrid w:val="0"/>
      <w:spacing w:before="360" w:after="260" w:line="360" w:lineRule="auto"/>
      <w:textAlignment w:val="baseline"/>
      <w:outlineLvl w:val="2"/>
    </w:pPr>
    <w:rPr>
      <w:rFonts w:ascii="宋体" w:hAnsi="宋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</w:rPr>
  </w:style>
  <w:style w:type="paragraph" w:styleId="5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customStyle="1" w:styleId="8">
    <w:name w:val="表"/>
    <w:basedOn w:val="1"/>
    <w:qFormat/>
    <w:uiPriority w:val="0"/>
    <w:pPr>
      <w:jc w:val="center"/>
    </w:pPr>
    <w:rPr>
      <w:rFonts w:ascii="宋体" w:hAnsi="宋体"/>
    </w:rPr>
  </w:style>
  <w:style w:type="paragraph" w:customStyle="1" w:styleId="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页脚2"/>
    <w:basedOn w:val="1"/>
    <w:qFormat/>
    <w:uiPriority w:val="0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3480</Words>
  <Characters>3520</Characters>
  <Lines>0</Lines>
  <Paragraphs>0</Paragraphs>
  <TotalTime>0</TotalTime>
  <ScaleCrop>false</ScaleCrop>
  <LinksUpToDate>false</LinksUpToDate>
  <CharactersWithSpaces>4114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2025-08-06T09:29:00Z</dcterms:created>
  <dc:creator>YC</dc:creator>
  <cp:lastModifiedBy>Anson_Tung</cp:lastModifiedBy>
  <dcterms:modified xsi:type="dcterms:W3CDTF">2025-08-11T08:37:12Z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89CC71DB24294F3088BC87EA6A3C4C9F_11</vt:lpwstr>
  </property>
  <property fmtid="{D5CDD505-2E9C-101B-9397-08002B2CF9AE}" pid="4" name="KSOTemplateDocerSaveRecord">
    <vt:lpwstr>eyJoZGlkIjoiN2IyMDQ4N2ZhY2RlODY5NTI0OTc0NzJhNzFjYTJiYmIiLCJ1c2VySWQiOiI4NTI3NjM1MjEifQ==</vt:lpwstr>
  </property>
</Properties>
</file>