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1"/>
      </w:pPr>
      <w:r>
        <w:rPr>
          <w:rFonts w:ascii="仿宋_GB2312" w:hAnsi="仿宋_GB2312" w:eastAsia="仿宋_GB2312" w:cs="仿宋_GB2312"/>
          <w:b/>
          <w:sz w:val="36"/>
        </w:rPr>
        <w:t>第三章 技术、服务及其他要求</w:t>
      </w:r>
    </w:p>
    <w:p>
      <w:pPr>
        <w:pStyle w:val="4"/>
        <w:ind w:firstLine="480"/>
        <w:jc w:val="left"/>
      </w:pPr>
      <w:r>
        <w:rPr>
          <w:rFonts w:ascii="仿宋_GB2312" w:hAnsi="仿宋_GB2312" w:eastAsia="仿宋_GB2312" w:cs="仿宋_GB2312"/>
        </w:rPr>
        <w:t>（注：本章的技术、服务及其他要求中，带“★”的要求为实质性要求。采购人、代理机构应当根据项目实际要求合理设定，并在第五章符合性审查中明确响应要求。）</w:t>
      </w:r>
    </w:p>
    <w:p>
      <w:pPr>
        <w:pStyle w:val="4"/>
        <w:jc w:val="left"/>
        <w:outlineLvl w:val="2"/>
      </w:pPr>
      <w:r>
        <w:rPr>
          <w:rFonts w:ascii="仿宋_GB2312" w:hAnsi="仿宋_GB2312" w:eastAsia="仿宋_GB2312" w:cs="仿宋_GB2312"/>
          <w:b/>
          <w:sz w:val="28"/>
        </w:rPr>
        <w:t>3.1.采购内容</w:t>
      </w:r>
    </w:p>
    <w:p>
      <w:pPr>
        <w:pStyle w:val="4"/>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采购包预算金额（元）: 436,200.00</w:t>
      </w:r>
    </w:p>
    <w:p>
      <w:pPr>
        <w:pStyle w:val="4"/>
        <w:jc w:val="left"/>
      </w:pPr>
      <w:r>
        <w:rPr>
          <w:rFonts w:ascii="仿宋_GB2312" w:hAnsi="仿宋_GB2312" w:eastAsia="仿宋_GB2312" w:cs="仿宋_GB2312"/>
        </w:rPr>
        <w:t>采购包最高限价（元）: 436,200.00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7"/>
        <w:gridCol w:w="1116"/>
        <w:gridCol w:w="775"/>
        <w:gridCol w:w="820"/>
        <w:gridCol w:w="1216"/>
        <w:gridCol w:w="775"/>
        <w:gridCol w:w="731"/>
        <w:gridCol w:w="731"/>
        <w:gridCol w:w="731"/>
        <w:gridCol w:w="590"/>
        <w:gridCol w:w="5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center"/>
            </w:pPr>
            <w:r>
              <w:rPr>
                <w:rFonts w:ascii="仿宋_GB2312" w:hAnsi="仿宋_GB2312" w:eastAsia="仿宋_GB2312" w:cs="仿宋_GB2312"/>
              </w:rPr>
              <w:t>序号</w:t>
            </w:r>
          </w:p>
        </w:tc>
        <w:tc>
          <w:tcPr>
            <w:tcW w:w="821" w:type="dxa"/>
          </w:tcPr>
          <w:p>
            <w:pPr>
              <w:pStyle w:val="4"/>
              <w:jc w:val="center"/>
            </w:pPr>
            <w:r>
              <w:rPr>
                <w:rFonts w:ascii="仿宋_GB2312" w:hAnsi="仿宋_GB2312" w:eastAsia="仿宋_GB2312" w:cs="仿宋_GB2312"/>
              </w:rPr>
              <w:t>采购品目名称</w:t>
            </w:r>
          </w:p>
        </w:tc>
        <w:tc>
          <w:tcPr>
            <w:tcW w:w="821" w:type="dxa"/>
          </w:tcPr>
          <w:p>
            <w:pPr>
              <w:pStyle w:val="4"/>
              <w:jc w:val="center"/>
            </w:pPr>
            <w:r>
              <w:rPr>
                <w:rFonts w:ascii="仿宋_GB2312" w:hAnsi="仿宋_GB2312" w:eastAsia="仿宋_GB2312" w:cs="仿宋_GB2312"/>
              </w:rPr>
              <w:t>标的名称</w:t>
            </w:r>
          </w:p>
        </w:tc>
        <w:tc>
          <w:tcPr>
            <w:tcW w:w="821" w:type="dxa"/>
          </w:tcPr>
          <w:p>
            <w:pPr>
              <w:pStyle w:val="4"/>
              <w:jc w:val="center"/>
              <w:rPr>
                <w:rFonts w:hint="eastAsia" w:ascii="仿宋_GB2312" w:hAnsi="仿宋_GB2312" w:eastAsia="仿宋_GB2312" w:cs="仿宋_GB2312"/>
                <w:lang w:eastAsia="zh-CN"/>
              </w:rPr>
            </w:pPr>
            <w:r>
              <w:rPr>
                <w:rFonts w:ascii="仿宋_GB2312" w:hAnsi="仿宋_GB2312" w:eastAsia="仿宋_GB2312" w:cs="仿宋_GB2312"/>
              </w:rPr>
              <w:t>数量</w:t>
            </w:r>
          </w:p>
          <w:p>
            <w:pPr>
              <w:pStyle w:val="4"/>
              <w:jc w:val="center"/>
            </w:pPr>
            <w:r>
              <w:rPr>
                <w:rFonts w:ascii="仿宋_GB2312" w:hAnsi="仿宋_GB2312" w:eastAsia="仿宋_GB2312" w:cs="仿宋_GB2312"/>
              </w:rPr>
              <w:t>(计量单位)</w:t>
            </w:r>
          </w:p>
        </w:tc>
        <w:tc>
          <w:tcPr>
            <w:tcW w:w="821" w:type="dxa"/>
          </w:tcPr>
          <w:p>
            <w:pPr>
              <w:pStyle w:val="4"/>
              <w:jc w:val="center"/>
            </w:pPr>
            <w:r>
              <w:rPr>
                <w:rFonts w:ascii="仿宋_GB2312" w:hAnsi="仿宋_GB2312" w:eastAsia="仿宋_GB2312" w:cs="仿宋_GB2312"/>
              </w:rPr>
              <w:t>标的金额 （元）</w:t>
            </w:r>
          </w:p>
        </w:tc>
        <w:tc>
          <w:tcPr>
            <w:tcW w:w="821" w:type="dxa"/>
          </w:tcPr>
          <w:p>
            <w:pPr>
              <w:pStyle w:val="4"/>
              <w:jc w:val="center"/>
            </w:pPr>
            <w:r>
              <w:rPr>
                <w:rFonts w:ascii="仿宋_GB2312" w:hAnsi="仿宋_GB2312" w:eastAsia="仿宋_GB2312" w:cs="仿宋_GB2312"/>
              </w:rPr>
              <w:t>所属行业</w:t>
            </w:r>
          </w:p>
        </w:tc>
        <w:tc>
          <w:tcPr>
            <w:tcW w:w="821" w:type="dxa"/>
          </w:tcPr>
          <w:p>
            <w:pPr>
              <w:pStyle w:val="4"/>
              <w:jc w:val="center"/>
            </w:pPr>
            <w:r>
              <w:rPr>
                <w:rFonts w:ascii="仿宋_GB2312" w:hAnsi="仿宋_GB2312" w:eastAsia="仿宋_GB2312" w:cs="仿宋_GB2312"/>
              </w:rPr>
              <w:t>是否涉及核心产品</w:t>
            </w:r>
          </w:p>
        </w:tc>
        <w:tc>
          <w:tcPr>
            <w:tcW w:w="821" w:type="dxa"/>
          </w:tcPr>
          <w:p>
            <w:pPr>
              <w:pStyle w:val="4"/>
              <w:jc w:val="center"/>
            </w:pPr>
            <w:r>
              <w:rPr>
                <w:rFonts w:ascii="仿宋_GB2312" w:hAnsi="仿宋_GB2312" w:eastAsia="仿宋_GB2312" w:cs="仿宋_GB2312"/>
              </w:rPr>
              <w:t>是否涉及采购进口产品</w:t>
            </w:r>
          </w:p>
        </w:tc>
        <w:tc>
          <w:tcPr>
            <w:tcW w:w="821" w:type="dxa"/>
          </w:tcPr>
          <w:p>
            <w:pPr>
              <w:pStyle w:val="4"/>
              <w:jc w:val="center"/>
            </w:pPr>
            <w:r>
              <w:rPr>
                <w:rFonts w:ascii="仿宋_GB2312" w:hAnsi="仿宋_GB2312" w:eastAsia="仿宋_GB2312" w:cs="仿宋_GB2312"/>
              </w:rPr>
              <w:t>是否涉及强制采购节能产品</w:t>
            </w:r>
          </w:p>
        </w:tc>
        <w:tc>
          <w:tcPr>
            <w:tcW w:w="639" w:type="dxa"/>
          </w:tcPr>
          <w:p>
            <w:pPr>
              <w:pStyle w:val="4"/>
              <w:jc w:val="center"/>
            </w:pPr>
            <w:r>
              <w:rPr>
                <w:rFonts w:ascii="仿宋_GB2312" w:hAnsi="仿宋_GB2312" w:eastAsia="仿宋_GB2312" w:cs="仿宋_GB2312"/>
              </w:rPr>
              <w:t>是否涉及优先采购节能产品</w:t>
            </w:r>
          </w:p>
        </w:tc>
        <w:tc>
          <w:tcPr>
            <w:tcW w:w="639" w:type="dxa"/>
          </w:tcPr>
          <w:p>
            <w:pPr>
              <w:pStyle w:val="4"/>
              <w:jc w:val="center"/>
            </w:pPr>
            <w:r>
              <w:rPr>
                <w:rFonts w:ascii="仿宋_GB2312" w:hAnsi="仿宋_GB2312" w:eastAsia="仿宋_GB2312" w:cs="仿宋_GB2312"/>
              </w:rPr>
              <w:t>是否涉及优先采购环境标志产品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1</w:t>
            </w:r>
          </w:p>
        </w:tc>
        <w:tc>
          <w:tcPr>
            <w:tcW w:w="821" w:type="dxa"/>
          </w:tcPr>
          <w:p>
            <w:pPr>
              <w:pStyle w:val="4"/>
              <w:jc w:val="left"/>
            </w:pPr>
            <w:r>
              <w:rPr>
                <w:rFonts w:ascii="仿宋_GB2312" w:hAnsi="仿宋_GB2312" w:eastAsia="仿宋_GB2312" w:cs="仿宋_GB2312"/>
              </w:rPr>
              <w:t>C09020400 林业有害生物防治服务</w:t>
            </w:r>
          </w:p>
        </w:tc>
        <w:tc>
          <w:tcPr>
            <w:tcW w:w="821" w:type="dxa"/>
          </w:tcPr>
          <w:p>
            <w:pPr>
              <w:pStyle w:val="4"/>
              <w:jc w:val="left"/>
            </w:pPr>
            <w:r>
              <w:rPr>
                <w:rFonts w:ascii="仿宋_GB2312" w:hAnsi="仿宋_GB2312" w:eastAsia="仿宋_GB2312" w:cs="仿宋_GB2312"/>
              </w:rPr>
              <w:t>山泉镇2025年度林业有害生物防治</w:t>
            </w:r>
          </w:p>
        </w:tc>
        <w:tc>
          <w:tcPr>
            <w:tcW w:w="821" w:type="dxa"/>
          </w:tcPr>
          <w:p>
            <w:pPr>
              <w:pStyle w:val="4"/>
              <w:jc w:val="right"/>
            </w:pPr>
            <w:r>
              <w:rPr>
                <w:rFonts w:ascii="仿宋_GB2312" w:hAnsi="仿宋_GB2312" w:eastAsia="仿宋_GB2312" w:cs="仿宋_GB2312"/>
              </w:rPr>
              <w:t>1.00（项）</w:t>
            </w:r>
          </w:p>
        </w:tc>
        <w:tc>
          <w:tcPr>
            <w:tcW w:w="821" w:type="dxa"/>
          </w:tcPr>
          <w:p>
            <w:pPr>
              <w:pStyle w:val="4"/>
              <w:jc w:val="right"/>
            </w:pPr>
            <w:r>
              <w:rPr>
                <w:rFonts w:ascii="仿宋_GB2312" w:hAnsi="仿宋_GB2312" w:eastAsia="仿宋_GB2312" w:cs="仿宋_GB2312"/>
              </w:rPr>
              <w:t>436,200.00</w:t>
            </w:r>
          </w:p>
        </w:tc>
        <w:tc>
          <w:tcPr>
            <w:tcW w:w="821" w:type="dxa"/>
          </w:tcPr>
          <w:p>
            <w:pPr>
              <w:pStyle w:val="4"/>
              <w:jc w:val="left"/>
            </w:pPr>
            <w:r>
              <w:rPr>
                <w:rFonts w:ascii="仿宋_GB2312" w:hAnsi="仿宋_GB2312" w:eastAsia="仿宋_GB2312" w:cs="仿宋_GB2312"/>
              </w:rPr>
              <w:t>农、林、牧、渔业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bl>
    <w:p>
      <w:pPr>
        <w:pStyle w:val="4"/>
        <w:jc w:val="left"/>
        <w:outlineLvl w:val="3"/>
      </w:pPr>
      <w:r>
        <w:rPr>
          <w:rFonts w:ascii="仿宋_GB2312" w:hAnsi="仿宋_GB2312" w:eastAsia="仿宋_GB2312" w:cs="仿宋_GB2312"/>
          <w:b/>
          <w:sz w:val="24"/>
        </w:rPr>
        <w:t>报价要求</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4"/>
        <w:gridCol w:w="1707"/>
        <w:gridCol w:w="1138"/>
        <w:gridCol w:w="1365"/>
        <w:gridCol w:w="1138"/>
        <w:gridCol w:w="19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序号</w:t>
            </w:r>
          </w:p>
        </w:tc>
        <w:tc>
          <w:tcPr>
            <w:tcW w:w="1707" w:type="dxa"/>
          </w:tcPr>
          <w:p>
            <w:pPr>
              <w:pStyle w:val="4"/>
              <w:jc w:val="center"/>
            </w:pPr>
            <w:r>
              <w:rPr>
                <w:rFonts w:ascii="仿宋_GB2312" w:hAnsi="仿宋_GB2312" w:eastAsia="仿宋_GB2312" w:cs="仿宋_GB2312"/>
              </w:rPr>
              <w:t>报价内容</w:t>
            </w:r>
          </w:p>
        </w:tc>
        <w:tc>
          <w:tcPr>
            <w:tcW w:w="1138" w:type="dxa"/>
          </w:tcPr>
          <w:p>
            <w:pPr>
              <w:pStyle w:val="4"/>
              <w:jc w:val="center"/>
            </w:pPr>
            <w:r>
              <w:rPr>
                <w:rFonts w:ascii="仿宋_GB2312" w:hAnsi="仿宋_GB2312" w:eastAsia="仿宋_GB2312" w:cs="仿宋_GB2312"/>
              </w:rPr>
              <w:t>数量（计量单位）</w:t>
            </w:r>
          </w:p>
        </w:tc>
        <w:tc>
          <w:tcPr>
            <w:tcW w:w="1365" w:type="dxa"/>
          </w:tcPr>
          <w:p>
            <w:pPr>
              <w:pStyle w:val="4"/>
              <w:jc w:val="center"/>
            </w:pPr>
            <w:r>
              <w:rPr>
                <w:rFonts w:ascii="仿宋_GB2312" w:hAnsi="仿宋_GB2312" w:eastAsia="仿宋_GB2312" w:cs="仿宋_GB2312"/>
              </w:rPr>
              <w:t>最高限价</w:t>
            </w:r>
          </w:p>
        </w:tc>
        <w:tc>
          <w:tcPr>
            <w:tcW w:w="1138" w:type="dxa"/>
          </w:tcPr>
          <w:p>
            <w:pPr>
              <w:pStyle w:val="4"/>
              <w:jc w:val="center"/>
            </w:pPr>
            <w:r>
              <w:rPr>
                <w:rFonts w:ascii="仿宋_GB2312" w:hAnsi="仿宋_GB2312" w:eastAsia="仿宋_GB2312" w:cs="仿宋_GB2312"/>
              </w:rPr>
              <w:t>价款形式</w:t>
            </w:r>
          </w:p>
        </w:tc>
        <w:tc>
          <w:tcPr>
            <w:tcW w:w="1934" w:type="dxa"/>
          </w:tcPr>
          <w:p>
            <w:pPr>
              <w:pStyle w:val="4"/>
              <w:jc w:val="center"/>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24" w:type="dxa"/>
          </w:tcPr>
          <w:p>
            <w:pPr>
              <w:pStyle w:val="4"/>
              <w:jc w:val="center"/>
            </w:pPr>
            <w:r>
              <w:rPr>
                <w:rFonts w:ascii="仿宋_GB2312" w:hAnsi="仿宋_GB2312" w:eastAsia="仿宋_GB2312" w:cs="仿宋_GB2312"/>
              </w:rPr>
              <w:t>1</w:t>
            </w:r>
          </w:p>
        </w:tc>
        <w:tc>
          <w:tcPr>
            <w:tcW w:w="1707" w:type="dxa"/>
          </w:tcPr>
          <w:p>
            <w:pPr>
              <w:pStyle w:val="4"/>
              <w:jc w:val="center"/>
            </w:pPr>
            <w:r>
              <w:rPr>
                <w:rFonts w:ascii="仿宋_GB2312" w:hAnsi="仿宋_GB2312" w:eastAsia="仿宋_GB2312" w:cs="仿宋_GB2312"/>
              </w:rPr>
              <w:t>山泉镇2025年度林业有害生物防治</w:t>
            </w:r>
          </w:p>
        </w:tc>
        <w:tc>
          <w:tcPr>
            <w:tcW w:w="1138" w:type="dxa"/>
          </w:tcPr>
          <w:p>
            <w:pPr>
              <w:pStyle w:val="4"/>
              <w:jc w:val="center"/>
            </w:pPr>
            <w:r>
              <w:rPr>
                <w:rFonts w:ascii="仿宋_GB2312" w:hAnsi="仿宋_GB2312" w:eastAsia="仿宋_GB2312" w:cs="仿宋_GB2312"/>
              </w:rPr>
              <w:t>1.00（项）</w:t>
            </w:r>
          </w:p>
        </w:tc>
        <w:tc>
          <w:tcPr>
            <w:tcW w:w="1365" w:type="dxa"/>
          </w:tcPr>
          <w:p>
            <w:pPr>
              <w:pStyle w:val="4"/>
              <w:jc w:val="center"/>
            </w:pPr>
            <w:r>
              <w:rPr>
                <w:rFonts w:ascii="仿宋_GB2312" w:hAnsi="仿宋_GB2312" w:eastAsia="仿宋_GB2312" w:cs="仿宋_GB2312"/>
              </w:rPr>
              <w:t>436,200.00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bl>
    <w:p>
      <w:pPr>
        <w:pStyle w:val="4"/>
        <w:ind w:firstLine="480"/>
        <w:jc w:val="left"/>
      </w:pPr>
      <w:r>
        <w:rPr>
          <w:rFonts w:ascii="仿宋_GB2312" w:hAnsi="仿宋_GB2312" w:eastAsia="仿宋_GB2312" w:cs="仿宋_GB2312"/>
        </w:rPr>
        <w:t>★注：本采购包涉及采购货物的，供应商响应产品应当明确品牌和规格型号并指向唯一产品，不能指向唯一产品的，应通过报价表唯一产品说明栏补充说明。</w:t>
      </w:r>
    </w:p>
    <w:p>
      <w:pPr>
        <w:pStyle w:val="4"/>
        <w:jc w:val="left"/>
        <w:outlineLvl w:val="3"/>
      </w:pPr>
      <w:r>
        <w:rPr>
          <w:rFonts w:ascii="仿宋_GB2312" w:hAnsi="仿宋_GB2312" w:eastAsia="仿宋_GB2312" w:cs="仿宋_GB2312"/>
          <w:b/>
          <w:sz w:val="24"/>
        </w:rPr>
        <w:t>本项目涉及核心产品：</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rPr>
                <w:rFonts w:ascii="仿宋_GB2312" w:hAnsi="仿宋_GB2312" w:eastAsia="仿宋_GB2312" w:cs="仿宋_GB2312"/>
              </w:rPr>
              <w:t>序号</w:t>
            </w:r>
          </w:p>
        </w:tc>
        <w:tc>
          <w:tcPr>
            <w:tcW w:w="2492" w:type="dxa"/>
          </w:tcPr>
          <w:p>
            <w:pPr>
              <w:pStyle w:val="4"/>
              <w:jc w:val="center"/>
            </w:pPr>
            <w:r>
              <w:rPr>
                <w:rFonts w:ascii="仿宋_GB2312" w:hAnsi="仿宋_GB2312" w:eastAsia="仿宋_GB2312" w:cs="仿宋_GB2312"/>
              </w:rPr>
              <w:t>采购品目名称</w:t>
            </w:r>
          </w:p>
        </w:tc>
        <w:tc>
          <w:tcPr>
            <w:tcW w:w="2492" w:type="dxa"/>
          </w:tcPr>
          <w:p>
            <w:pPr>
              <w:pStyle w:val="4"/>
              <w:jc w:val="center"/>
            </w:pPr>
            <w:r>
              <w:rPr>
                <w:rFonts w:ascii="仿宋_GB2312" w:hAnsi="仿宋_GB2312" w:eastAsia="仿宋_GB2312" w:cs="仿宋_GB2312"/>
              </w:rPr>
              <w:t>标的名称</w:t>
            </w:r>
          </w:p>
        </w:tc>
        <w:tc>
          <w:tcPr>
            <w:tcW w:w="2492" w:type="dxa"/>
          </w:tcPr>
          <w:p>
            <w:pPr>
              <w:pStyle w:val="4"/>
              <w:jc w:val="center"/>
            </w:pPr>
            <w:r>
              <w:rPr>
                <w:rFonts w:ascii="仿宋_GB2312" w:hAnsi="仿宋_GB2312" w:eastAsia="仿宋_GB2312" w:cs="仿宋_GB2312"/>
              </w:rP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rPr>
                <w:rFonts w:ascii="仿宋_GB2312" w:hAnsi="仿宋_GB2312" w:eastAsia="仿宋_GB2312" w:cs="仿宋_GB2312"/>
              </w:rPr>
              <w:t>不涉及</w:t>
            </w:r>
          </w:p>
        </w:tc>
      </w:tr>
    </w:tbl>
    <w:p>
      <w:pPr>
        <w:pStyle w:val="4"/>
        <w:ind w:firstLine="480"/>
        <w:jc w:val="left"/>
      </w:pPr>
      <w:r>
        <w:rPr>
          <w:rFonts w:ascii="仿宋_GB2312" w:hAnsi="仿宋_GB2312" w:eastAsia="仿宋_GB2312" w:cs="仿宋_GB2312"/>
        </w:rPr>
        <w:t>注：涉及核心产品的，具体评审规定见第五章。</w:t>
      </w:r>
    </w:p>
    <w:p>
      <w:pPr>
        <w:pStyle w:val="4"/>
        <w:jc w:val="left"/>
        <w:outlineLvl w:val="3"/>
      </w:pPr>
      <w:r>
        <w:rPr>
          <w:rFonts w:ascii="仿宋_GB2312" w:hAnsi="仿宋_GB2312" w:eastAsia="仿宋_GB2312" w:cs="仿宋_GB2312"/>
          <w:b/>
          <w:sz w:val="24"/>
        </w:rPr>
        <w:t>本项目涉及采购进口产品：</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rPr>
                <w:rFonts w:ascii="仿宋_GB2312" w:hAnsi="仿宋_GB2312" w:eastAsia="仿宋_GB2312" w:cs="仿宋_GB2312"/>
              </w:rPr>
              <w:t>序号</w:t>
            </w:r>
          </w:p>
        </w:tc>
        <w:tc>
          <w:tcPr>
            <w:tcW w:w="2492" w:type="dxa"/>
          </w:tcPr>
          <w:p>
            <w:pPr>
              <w:pStyle w:val="4"/>
              <w:jc w:val="center"/>
            </w:pPr>
            <w:r>
              <w:rPr>
                <w:rFonts w:ascii="仿宋_GB2312" w:hAnsi="仿宋_GB2312" w:eastAsia="仿宋_GB2312" w:cs="仿宋_GB2312"/>
              </w:rPr>
              <w:t>采购品目名称</w:t>
            </w:r>
          </w:p>
        </w:tc>
        <w:tc>
          <w:tcPr>
            <w:tcW w:w="2492" w:type="dxa"/>
          </w:tcPr>
          <w:p>
            <w:pPr>
              <w:pStyle w:val="4"/>
              <w:jc w:val="center"/>
            </w:pPr>
            <w:r>
              <w:rPr>
                <w:rFonts w:ascii="仿宋_GB2312" w:hAnsi="仿宋_GB2312" w:eastAsia="仿宋_GB2312" w:cs="仿宋_GB2312"/>
              </w:rPr>
              <w:t>标的名称</w:t>
            </w:r>
          </w:p>
        </w:tc>
        <w:tc>
          <w:tcPr>
            <w:tcW w:w="2492" w:type="dxa"/>
          </w:tcPr>
          <w:p>
            <w:pPr>
              <w:pStyle w:val="4"/>
              <w:jc w:val="center"/>
            </w:pPr>
            <w:r>
              <w:rPr>
                <w:rFonts w:ascii="仿宋_GB2312" w:hAnsi="仿宋_GB2312" w:eastAsia="仿宋_GB2312" w:cs="仿宋_GB2312"/>
              </w:rP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rPr>
                <w:rFonts w:ascii="仿宋_GB2312" w:hAnsi="仿宋_GB2312" w:eastAsia="仿宋_GB2312" w:cs="仿宋_GB2312"/>
              </w:rPr>
              <w:t>不涉及</w:t>
            </w:r>
          </w:p>
        </w:tc>
      </w:tr>
    </w:tbl>
    <w:p>
      <w:pPr>
        <w:pStyle w:val="4"/>
        <w:ind w:firstLine="480"/>
        <w:jc w:val="left"/>
      </w:pPr>
      <w:r>
        <w:rPr>
          <w:rFonts w:ascii="仿宋_GB2312" w:hAnsi="仿宋_GB2312" w:eastAsia="仿宋_GB2312" w:cs="仿宋_GB2312"/>
        </w:rPr>
        <w:t>★注：不涉及采购进口产品时，供应商不得提供进口产品进行响应；涉及采购进口产品时，如国产产品满足采购需求，也可提供国产产品进行响应。</w:t>
      </w:r>
    </w:p>
    <w:p>
      <w:pPr>
        <w:pStyle w:val="4"/>
        <w:jc w:val="left"/>
        <w:outlineLvl w:val="3"/>
      </w:pPr>
      <w:r>
        <w:rPr>
          <w:rFonts w:ascii="仿宋_GB2312" w:hAnsi="仿宋_GB2312" w:eastAsia="仿宋_GB2312" w:cs="仿宋_GB2312"/>
          <w:b/>
          <w:sz w:val="24"/>
        </w:rPr>
        <w:t>本项目涉及强制采购节能产品：</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rPr>
                <w:rFonts w:ascii="仿宋_GB2312" w:hAnsi="仿宋_GB2312" w:eastAsia="仿宋_GB2312" w:cs="仿宋_GB2312"/>
              </w:rPr>
              <w:t>序号</w:t>
            </w:r>
          </w:p>
        </w:tc>
        <w:tc>
          <w:tcPr>
            <w:tcW w:w="2492" w:type="dxa"/>
          </w:tcPr>
          <w:p>
            <w:pPr>
              <w:pStyle w:val="4"/>
              <w:jc w:val="center"/>
            </w:pPr>
            <w:r>
              <w:rPr>
                <w:rFonts w:ascii="仿宋_GB2312" w:hAnsi="仿宋_GB2312" w:eastAsia="仿宋_GB2312" w:cs="仿宋_GB2312"/>
              </w:rPr>
              <w:t>采购品目名称</w:t>
            </w:r>
          </w:p>
        </w:tc>
        <w:tc>
          <w:tcPr>
            <w:tcW w:w="2492" w:type="dxa"/>
          </w:tcPr>
          <w:p>
            <w:pPr>
              <w:pStyle w:val="4"/>
              <w:jc w:val="center"/>
            </w:pPr>
            <w:r>
              <w:rPr>
                <w:rFonts w:ascii="仿宋_GB2312" w:hAnsi="仿宋_GB2312" w:eastAsia="仿宋_GB2312" w:cs="仿宋_GB2312"/>
              </w:rPr>
              <w:t>标的名称</w:t>
            </w:r>
          </w:p>
        </w:tc>
        <w:tc>
          <w:tcPr>
            <w:tcW w:w="2492" w:type="dxa"/>
          </w:tcPr>
          <w:p>
            <w:pPr>
              <w:pStyle w:val="4"/>
              <w:jc w:val="center"/>
            </w:pPr>
            <w:r>
              <w:rPr>
                <w:rFonts w:ascii="仿宋_GB2312" w:hAnsi="仿宋_GB2312" w:eastAsia="仿宋_GB2312" w:cs="仿宋_GB2312"/>
              </w:rP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rPr>
                <w:rFonts w:ascii="仿宋_GB2312" w:hAnsi="仿宋_GB2312" w:eastAsia="仿宋_GB2312" w:cs="仿宋_GB2312"/>
              </w:rPr>
              <w:t>不涉及</w:t>
            </w:r>
          </w:p>
        </w:tc>
      </w:tr>
    </w:tbl>
    <w:p>
      <w:pPr>
        <w:pStyle w:val="4"/>
        <w:ind w:firstLine="480"/>
        <w:jc w:val="left"/>
      </w:pPr>
      <w:r>
        <w:rPr>
          <w:rFonts w:ascii="仿宋_GB2312" w:hAnsi="仿宋_GB2312" w:eastAsia="仿宋_GB2312" w:cs="仿宋_GB2312"/>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pPr>
        <w:pStyle w:val="4"/>
        <w:jc w:val="left"/>
      </w:pPr>
      <w:r>
        <w:rPr>
          <w:rFonts w:ascii="仿宋_GB2312" w:hAnsi="仿宋_GB2312" w:eastAsia="仿宋_GB2312" w:cs="仿宋_GB2312"/>
          <w:b/>
        </w:rPr>
        <w:t>本项目涉及优先采购节能产品：</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pStyle w:val="4"/>
              <w:jc w:val="center"/>
            </w:pPr>
            <w:r>
              <w:rPr>
                <w:rFonts w:ascii="仿宋_GB2312" w:hAnsi="仿宋_GB2312" w:eastAsia="仿宋_GB2312" w:cs="仿宋_GB2312"/>
              </w:rPr>
              <w:t>序号</w:t>
            </w:r>
          </w:p>
        </w:tc>
        <w:tc>
          <w:tcPr>
            <w:tcW w:w="2492" w:type="dxa"/>
          </w:tcPr>
          <w:p>
            <w:pPr>
              <w:pStyle w:val="4"/>
              <w:jc w:val="center"/>
            </w:pPr>
            <w:r>
              <w:rPr>
                <w:rFonts w:ascii="仿宋_GB2312" w:hAnsi="仿宋_GB2312" w:eastAsia="仿宋_GB2312" w:cs="仿宋_GB2312"/>
              </w:rPr>
              <w:t>采购品目名称</w:t>
            </w:r>
          </w:p>
        </w:tc>
        <w:tc>
          <w:tcPr>
            <w:tcW w:w="2492" w:type="dxa"/>
          </w:tcPr>
          <w:p>
            <w:pPr>
              <w:pStyle w:val="4"/>
              <w:jc w:val="center"/>
            </w:pPr>
            <w:r>
              <w:rPr>
                <w:rFonts w:ascii="仿宋_GB2312" w:hAnsi="仿宋_GB2312" w:eastAsia="仿宋_GB2312" w:cs="仿宋_GB2312"/>
              </w:rPr>
              <w:t>标的名称</w:t>
            </w:r>
          </w:p>
        </w:tc>
        <w:tc>
          <w:tcPr>
            <w:tcW w:w="2492" w:type="dxa"/>
          </w:tcPr>
          <w:p>
            <w:pPr>
              <w:pStyle w:val="4"/>
              <w:jc w:val="center"/>
            </w:pPr>
            <w:r>
              <w:rPr>
                <w:rFonts w:ascii="仿宋_GB2312" w:hAnsi="仿宋_GB2312" w:eastAsia="仿宋_GB2312" w:cs="仿宋_GB2312"/>
              </w:rP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rPr>
                <w:rFonts w:ascii="仿宋_GB2312" w:hAnsi="仿宋_GB2312" w:eastAsia="仿宋_GB2312" w:cs="仿宋_GB2312"/>
              </w:rPr>
              <w:t>不涉及</w:t>
            </w:r>
          </w:p>
        </w:tc>
      </w:tr>
    </w:tbl>
    <w:p>
      <w:pPr>
        <w:pStyle w:val="4"/>
        <w:ind w:firstLine="480"/>
        <w:jc w:val="left"/>
      </w:pPr>
      <w:r>
        <w:rPr>
          <w:rFonts w:ascii="仿宋_GB2312" w:hAnsi="仿宋_GB2312" w:eastAsia="仿宋_GB2312" w:cs="仿宋_GB2312"/>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pPr>
        <w:pStyle w:val="4"/>
        <w:jc w:val="left"/>
        <w:outlineLvl w:val="3"/>
      </w:pPr>
      <w:r>
        <w:rPr>
          <w:rFonts w:ascii="仿宋_GB2312" w:hAnsi="仿宋_GB2312" w:eastAsia="仿宋_GB2312" w:cs="仿宋_GB2312"/>
          <w:b/>
          <w:sz w:val="24"/>
        </w:rPr>
        <w:t>本项目涉及优先采购环境标志产品：</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pStyle w:val="4"/>
              <w:jc w:val="center"/>
            </w:pPr>
            <w:r>
              <w:rPr>
                <w:rFonts w:ascii="仿宋_GB2312" w:hAnsi="仿宋_GB2312" w:eastAsia="仿宋_GB2312" w:cs="仿宋_GB2312"/>
              </w:rPr>
              <w:t>序号</w:t>
            </w:r>
          </w:p>
        </w:tc>
        <w:tc>
          <w:tcPr>
            <w:tcW w:w="2492" w:type="dxa"/>
          </w:tcPr>
          <w:p>
            <w:pPr>
              <w:pStyle w:val="4"/>
              <w:jc w:val="center"/>
            </w:pPr>
            <w:r>
              <w:rPr>
                <w:rFonts w:ascii="仿宋_GB2312" w:hAnsi="仿宋_GB2312" w:eastAsia="仿宋_GB2312" w:cs="仿宋_GB2312"/>
              </w:rPr>
              <w:t>采购品目名称</w:t>
            </w:r>
          </w:p>
        </w:tc>
        <w:tc>
          <w:tcPr>
            <w:tcW w:w="2492" w:type="dxa"/>
          </w:tcPr>
          <w:p>
            <w:pPr>
              <w:pStyle w:val="4"/>
              <w:jc w:val="center"/>
            </w:pPr>
            <w:r>
              <w:rPr>
                <w:rFonts w:ascii="仿宋_GB2312" w:hAnsi="仿宋_GB2312" w:eastAsia="仿宋_GB2312" w:cs="仿宋_GB2312"/>
              </w:rPr>
              <w:t>标的名称</w:t>
            </w:r>
          </w:p>
        </w:tc>
        <w:tc>
          <w:tcPr>
            <w:tcW w:w="2492" w:type="dxa"/>
          </w:tcPr>
          <w:p>
            <w:pPr>
              <w:pStyle w:val="4"/>
              <w:jc w:val="center"/>
            </w:pPr>
            <w:r>
              <w:rPr>
                <w:rFonts w:ascii="仿宋_GB2312" w:hAnsi="仿宋_GB2312" w:eastAsia="仿宋_GB2312" w:cs="仿宋_GB2312"/>
              </w:rP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7" w:type="dxa"/>
            <w:gridSpan w:val="4"/>
          </w:tcPr>
          <w:p>
            <w:pPr>
              <w:pStyle w:val="4"/>
              <w:jc w:val="center"/>
            </w:pPr>
            <w:r>
              <w:rPr>
                <w:rFonts w:ascii="仿宋_GB2312" w:hAnsi="仿宋_GB2312" w:eastAsia="仿宋_GB2312" w:cs="仿宋_GB2312"/>
              </w:rPr>
              <w:t>不涉及</w:t>
            </w:r>
          </w:p>
        </w:tc>
      </w:tr>
    </w:tbl>
    <w:p>
      <w:pPr>
        <w:pStyle w:val="4"/>
        <w:ind w:firstLine="480"/>
        <w:jc w:val="left"/>
      </w:pPr>
      <w:r>
        <w:rPr>
          <w:rFonts w:ascii="仿宋_GB2312" w:hAnsi="仿宋_GB2312" w:eastAsia="仿宋_GB2312" w:cs="仿宋_GB2312"/>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pPr>
        <w:pStyle w:val="4"/>
        <w:jc w:val="left"/>
        <w:outlineLvl w:val="2"/>
      </w:pPr>
      <w:r>
        <w:rPr>
          <w:rFonts w:ascii="仿宋_GB2312" w:hAnsi="仿宋_GB2312" w:eastAsia="仿宋_GB2312" w:cs="仿宋_GB2312"/>
          <w:b/>
          <w:sz w:val="28"/>
        </w:rPr>
        <w:t>3.2.技术要求</w:t>
      </w:r>
    </w:p>
    <w:p>
      <w:pPr>
        <w:pStyle w:val="4"/>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标的名称：山泉镇2025年度林业有害生物防治</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技术服务要求</w:t>
            </w:r>
          </w:p>
        </w:tc>
        <w:tc>
          <w:tcPr>
            <w:tcW w:w="5814" w:type="dxa"/>
          </w:tcPr>
          <w:p>
            <w:pPr>
              <w:pStyle w:val="4"/>
              <w:ind w:firstLine="211"/>
              <w:jc w:val="left"/>
            </w:pPr>
            <w:r>
              <w:rPr>
                <w:rFonts w:ascii="仿宋_GB2312" w:hAnsi="仿宋_GB2312" w:eastAsia="仿宋_GB2312" w:cs="仿宋_GB2312"/>
                <w:b/>
                <w:sz w:val="21"/>
              </w:rPr>
              <w:t>一、技术要求</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25"/>
              <w:gridCol w:w="585"/>
              <w:gridCol w:w="586"/>
              <w:gridCol w:w="3048"/>
              <w:gridCol w:w="84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序号</w:t>
                  </w:r>
                </w:p>
              </w:tc>
              <w:tc>
                <w:tcPr>
                  <w:tcW w:w="1172"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产品名称</w:t>
                  </w:r>
                </w:p>
              </w:tc>
              <w:tc>
                <w:tcPr>
                  <w:tcW w:w="305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技术参数</w:t>
                  </w:r>
                </w:p>
              </w:tc>
              <w:tc>
                <w:tcPr>
                  <w:tcW w:w="84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数量及单位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1</w:t>
                  </w:r>
                </w:p>
              </w:tc>
              <w:tc>
                <w:tcPr>
                  <w:tcW w:w="117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防治服务</w:t>
                  </w:r>
                </w:p>
              </w:tc>
              <w:tc>
                <w:tcPr>
                  <w:tcW w:w="30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21"/>
                    </w:rPr>
                    <w:t>1、采用人工防治，供应商自行提供防治机械，根据采购人指定的防治区域进行防治作业。</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240"/>
                    <w:jc w:val="center"/>
                  </w:pPr>
                  <w:r>
                    <w:rPr>
                      <w:rFonts w:ascii="仿宋_GB2312" w:hAnsi="仿宋_GB2312" w:eastAsia="仿宋_GB2312" w:cs="仿宋_GB2312"/>
                      <w:sz w:val="21"/>
                    </w:rPr>
                    <w:t>10159亩</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210"/>
                    <w:jc w:val="center"/>
                  </w:pPr>
                  <w:r>
                    <w:rPr>
                      <w:rFonts w:ascii="仿宋_GB2312" w:hAnsi="仿宋_GB2312" w:eastAsia="仿宋_GB2312" w:cs="仿宋_GB2312"/>
                      <w:sz w:val="21"/>
                    </w:rPr>
                    <w:t>2</w:t>
                  </w:r>
                </w:p>
              </w:tc>
              <w:tc>
                <w:tcPr>
                  <w:tcW w:w="58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三种药物任选一种</w:t>
                  </w:r>
                </w:p>
              </w:tc>
              <w:tc>
                <w:tcPr>
                  <w:tcW w:w="5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病毒Bt</w:t>
                  </w:r>
                </w:p>
              </w:tc>
              <w:tc>
                <w:tcPr>
                  <w:tcW w:w="30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21"/>
                    </w:rPr>
                    <w:t>1、病毒≥1万PIB/mg</w:t>
                  </w:r>
                </w:p>
                <w:p>
                  <w:pPr>
                    <w:pStyle w:val="4"/>
                    <w:jc w:val="left"/>
                  </w:pPr>
                  <w:r>
                    <w:rPr>
                      <w:rFonts w:ascii="仿宋_GB2312" w:hAnsi="仿宋_GB2312" w:eastAsia="仿宋_GB2312" w:cs="仿宋_GB2312"/>
                      <w:sz w:val="21"/>
                    </w:rPr>
                    <w:t>2、苏云金杆菌毒蛋白质量分数≥1.0%</w:t>
                  </w:r>
                </w:p>
                <w:p>
                  <w:pPr>
                    <w:pStyle w:val="4"/>
                    <w:jc w:val="left"/>
                  </w:pPr>
                  <w:r>
                    <w:rPr>
                      <w:rFonts w:ascii="仿宋_GB2312" w:hAnsi="仿宋_GB2312" w:eastAsia="仿宋_GB2312" w:cs="仿宋_GB2312"/>
                      <w:sz w:val="21"/>
                    </w:rPr>
                    <w:t>3、包装规格：25kg/袋</w:t>
                  </w:r>
                </w:p>
                <w:p>
                  <w:pPr>
                    <w:pStyle w:val="4"/>
                    <w:jc w:val="left"/>
                  </w:pPr>
                  <w:r>
                    <w:rPr>
                      <w:rFonts w:ascii="仿宋_GB2312" w:hAnsi="仿宋_GB2312" w:eastAsia="仿宋_GB2312" w:cs="仿宋_GB2312"/>
                      <w:sz w:val="21"/>
                    </w:rPr>
                    <w:t>注：供应商提供所投产品检验报告作为佐证材料并加盖供应商公章。</w:t>
                  </w:r>
                </w:p>
              </w:tc>
              <w:tc>
                <w:tcPr>
                  <w:tcW w:w="849"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27吨</w:t>
                  </w:r>
                </w:p>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vMerge w:val="continue"/>
                  <w:tcBorders>
                    <w:top w:val="nil"/>
                    <w:left w:val="single" w:color="000000" w:sz="4" w:space="0"/>
                    <w:bottom w:val="single" w:color="000000" w:sz="4" w:space="0"/>
                    <w:right w:val="single" w:color="000000" w:sz="4" w:space="0"/>
                  </w:tcBorders>
                </w:tcPr>
                <w:p/>
              </w:tc>
              <w:tc>
                <w:tcPr>
                  <w:tcW w:w="586" w:type="dxa"/>
                  <w:vMerge w:val="continue"/>
                  <w:tcBorders>
                    <w:top w:val="nil"/>
                    <w:left w:val="single" w:color="000000" w:sz="4" w:space="0"/>
                    <w:bottom w:val="single" w:color="000000" w:sz="4" w:space="0"/>
                    <w:right w:val="single" w:color="000000" w:sz="4" w:space="0"/>
                  </w:tcBorders>
                </w:tcPr>
                <w:p/>
              </w:tc>
              <w:tc>
                <w:tcPr>
                  <w:tcW w:w="5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噻虫啉</w:t>
                  </w:r>
                </w:p>
              </w:tc>
              <w:tc>
                <w:tcPr>
                  <w:tcW w:w="30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21"/>
                    </w:rPr>
                    <w:t>1、噻虫啉质量分数≥1.0%</w:t>
                  </w:r>
                </w:p>
                <w:p>
                  <w:pPr>
                    <w:pStyle w:val="4"/>
                    <w:jc w:val="left"/>
                  </w:pPr>
                  <w:r>
                    <w:rPr>
                      <w:rFonts w:ascii="仿宋_GB2312" w:hAnsi="仿宋_GB2312" w:eastAsia="仿宋_GB2312" w:cs="仿宋_GB2312"/>
                      <w:sz w:val="21"/>
                    </w:rPr>
                    <w:t>2、筛析（通过75µm试验筛）≥95%</w:t>
                  </w:r>
                </w:p>
                <w:p>
                  <w:pPr>
                    <w:pStyle w:val="4"/>
                    <w:jc w:val="left"/>
                  </w:pPr>
                  <w:r>
                    <w:rPr>
                      <w:rFonts w:ascii="仿宋_GB2312" w:hAnsi="仿宋_GB2312" w:eastAsia="仿宋_GB2312" w:cs="仿宋_GB2312"/>
                      <w:sz w:val="21"/>
                    </w:rPr>
                    <w:t>3、包装规格：25kg/袋</w:t>
                  </w:r>
                </w:p>
                <w:p>
                  <w:pPr>
                    <w:pStyle w:val="4"/>
                    <w:jc w:val="left"/>
                  </w:pPr>
                  <w:r>
                    <w:rPr>
                      <w:rFonts w:ascii="仿宋_GB2312" w:hAnsi="仿宋_GB2312" w:eastAsia="仿宋_GB2312" w:cs="仿宋_GB2312"/>
                      <w:sz w:val="21"/>
                    </w:rPr>
                    <w:t>注：供应商提供所投产品检验报告作为佐证材料并加盖供应商公章。</w:t>
                  </w:r>
                </w:p>
              </w:tc>
              <w:tc>
                <w:tcPr>
                  <w:tcW w:w="849"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vMerge w:val="continue"/>
                  <w:tcBorders>
                    <w:top w:val="nil"/>
                    <w:left w:val="single" w:color="000000" w:sz="4" w:space="0"/>
                    <w:bottom w:val="single" w:color="000000" w:sz="4" w:space="0"/>
                    <w:right w:val="single" w:color="000000" w:sz="4" w:space="0"/>
                  </w:tcBorders>
                </w:tcPr>
                <w:p/>
              </w:tc>
              <w:tc>
                <w:tcPr>
                  <w:tcW w:w="586" w:type="dxa"/>
                  <w:vMerge w:val="continue"/>
                  <w:tcBorders>
                    <w:top w:val="nil"/>
                    <w:left w:val="single" w:color="000000" w:sz="4" w:space="0"/>
                    <w:bottom w:val="single" w:color="000000" w:sz="4" w:space="0"/>
                    <w:right w:val="single" w:color="000000" w:sz="4" w:space="0"/>
                  </w:tcBorders>
                </w:tcPr>
                <w:p/>
              </w:tc>
              <w:tc>
                <w:tcPr>
                  <w:tcW w:w="5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烟碱.苦参碱</w:t>
                  </w:r>
                </w:p>
              </w:tc>
              <w:tc>
                <w:tcPr>
                  <w:tcW w:w="30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21"/>
                    </w:rPr>
                    <w:t>1、烟碱含量：≥3.0%；</w:t>
                  </w:r>
                </w:p>
                <w:p>
                  <w:pPr>
                    <w:pStyle w:val="4"/>
                    <w:jc w:val="left"/>
                  </w:pPr>
                  <w:r>
                    <w:rPr>
                      <w:rFonts w:ascii="仿宋_GB2312" w:hAnsi="仿宋_GB2312" w:eastAsia="仿宋_GB2312" w:cs="仿宋_GB2312"/>
                      <w:sz w:val="21"/>
                    </w:rPr>
                    <w:t>2、苦参碱含量：≥0.6%；</w:t>
                  </w:r>
                </w:p>
                <w:p>
                  <w:pPr>
                    <w:pStyle w:val="4"/>
                    <w:jc w:val="left"/>
                  </w:pPr>
                  <w:r>
                    <w:rPr>
                      <w:rFonts w:ascii="仿宋_GB2312" w:hAnsi="仿宋_GB2312" w:eastAsia="仿宋_GB2312" w:cs="仿宋_GB2312"/>
                      <w:sz w:val="21"/>
                    </w:rPr>
                    <w:t>3、包装规格：20kg/桶；</w:t>
                  </w:r>
                </w:p>
                <w:p>
                  <w:pPr>
                    <w:pStyle w:val="4"/>
                    <w:jc w:val="left"/>
                  </w:pPr>
                  <w:r>
                    <w:rPr>
                      <w:rFonts w:ascii="仿宋_GB2312" w:hAnsi="仿宋_GB2312" w:eastAsia="仿宋_GB2312" w:cs="仿宋_GB2312"/>
                      <w:sz w:val="21"/>
                    </w:rPr>
                    <w:t>注：供应商提供所投产品检验报告作为佐证材料并加盖供应商公章。</w:t>
                  </w:r>
                </w:p>
              </w:tc>
              <w:tc>
                <w:tcPr>
                  <w:tcW w:w="849" w:type="dxa"/>
                  <w:vMerge w:val="continue"/>
                  <w:tcBorders>
                    <w:top w:val="single" w:color="000000" w:sz="4" w:space="0"/>
                    <w:left w:val="single" w:color="000000" w:sz="4" w:space="0"/>
                    <w:bottom w:val="single" w:color="000000" w:sz="4" w:space="0"/>
                    <w:right w:val="single" w:color="000000" w:sz="4" w:space="0"/>
                  </w:tcBorders>
                </w:tcPr>
                <w:p/>
              </w:tc>
            </w:tr>
          </w:tbl>
          <w:p>
            <w:pPr>
              <w:pStyle w:val="4"/>
              <w:jc w:val="left"/>
            </w:pPr>
            <w:r>
              <w:rPr>
                <w:rFonts w:ascii="仿宋_GB2312" w:hAnsi="仿宋_GB2312" w:eastAsia="仿宋_GB2312" w:cs="仿宋_GB2312"/>
                <w:b/>
                <w:sz w:val="21"/>
              </w:rPr>
              <w:t>★二、其他要求</w:t>
            </w:r>
          </w:p>
          <w:p>
            <w:pPr>
              <w:pStyle w:val="4"/>
              <w:jc w:val="left"/>
            </w:pPr>
            <w:r>
              <w:rPr>
                <w:rFonts w:ascii="仿宋_GB2312" w:hAnsi="仿宋_GB2312" w:eastAsia="仿宋_GB2312" w:cs="仿宋_GB2312"/>
                <w:sz w:val="21"/>
              </w:rPr>
              <w:t>1、供应商根据川林检函［2025］62号文件的要求，承诺在防治作业中由具有相应资质的专业机构或销售厂家对农药包装物进行回收。（提供回收单位承诺函）</w:t>
            </w:r>
          </w:p>
          <w:p>
            <w:pPr>
              <w:pStyle w:val="4"/>
              <w:jc w:val="left"/>
            </w:pPr>
            <w:r>
              <w:rPr>
                <w:rFonts w:ascii="仿宋_GB2312" w:hAnsi="仿宋_GB2312" w:eastAsia="仿宋_GB2312" w:cs="仿宋_GB2312"/>
                <w:sz w:val="21"/>
              </w:rPr>
              <w:t>2、防治效果：防治30天后防治率达到85%以上。（提供承诺函，格式自拟）</w:t>
            </w:r>
          </w:p>
        </w:tc>
      </w:tr>
    </w:tbl>
    <w:p>
      <w:pPr>
        <w:pStyle w:val="4"/>
        <w:jc w:val="left"/>
        <w:outlineLvl w:val="2"/>
      </w:pPr>
      <w:r>
        <w:rPr>
          <w:rFonts w:ascii="仿宋_GB2312" w:hAnsi="仿宋_GB2312" w:eastAsia="仿宋_GB2312" w:cs="仿宋_GB2312"/>
          <w:b/>
          <w:sz w:val="28"/>
        </w:rPr>
        <w:t>3.3.服务要求</w:t>
      </w:r>
    </w:p>
    <w:p>
      <w:pPr>
        <w:pStyle w:val="4"/>
        <w:jc w:val="left"/>
        <w:outlineLvl w:val="3"/>
      </w:pPr>
      <w:r>
        <w:rPr>
          <w:rFonts w:ascii="仿宋_GB2312" w:hAnsi="仿宋_GB2312" w:eastAsia="仿宋_GB2312" w:cs="仿宋_GB2312"/>
          <w:b/>
          <w:sz w:val="24"/>
        </w:rPr>
        <w:t>3.3.1服务内容要求</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 xml:space="preserve"> 序号</w:t>
            </w:r>
          </w:p>
        </w:tc>
        <w:tc>
          <w:tcPr>
            <w:tcW w:w="581" w:type="dxa"/>
          </w:tcPr>
          <w:p>
            <w:pPr>
              <w:pStyle w:val="4"/>
              <w:jc w:val="center"/>
            </w:pPr>
            <w:r>
              <w:rPr>
                <w:rFonts w:ascii="仿宋_GB2312" w:hAnsi="仿宋_GB2312" w:eastAsia="仿宋_GB2312" w:cs="仿宋_GB2312"/>
              </w:rPr>
              <w:t xml:space="preserve"> 符号标识</w:t>
            </w:r>
          </w:p>
        </w:tc>
        <w:tc>
          <w:tcPr>
            <w:tcW w:w="1495" w:type="dxa"/>
          </w:tcPr>
          <w:p>
            <w:pPr>
              <w:pStyle w:val="4"/>
              <w:jc w:val="center"/>
            </w:pPr>
            <w:r>
              <w:rPr>
                <w:rFonts w:ascii="仿宋_GB2312" w:hAnsi="仿宋_GB2312" w:eastAsia="仿宋_GB2312" w:cs="仿宋_GB2312"/>
              </w:rPr>
              <w:t xml:space="preserve"> 服务要求名称</w:t>
            </w:r>
          </w:p>
        </w:tc>
        <w:tc>
          <w:tcPr>
            <w:tcW w:w="5814" w:type="dxa"/>
          </w:tcPr>
          <w:p>
            <w:pPr>
              <w:pStyle w:val="4"/>
              <w:jc w:val="center"/>
            </w:pPr>
            <w:r>
              <w:rPr>
                <w:rFonts w:ascii="仿宋_GB2312" w:hAnsi="仿宋_GB2312" w:eastAsia="仿宋_GB2312" w:cs="仿宋_GB2312"/>
              </w:rPr>
              <w:t xml:space="preserve"> 服务要求内容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履约能力要求</w:t>
            </w:r>
          </w:p>
        </w:tc>
        <w:tc>
          <w:tcPr>
            <w:tcW w:w="5814" w:type="dxa"/>
          </w:tcPr>
          <w:p>
            <w:pPr>
              <w:pStyle w:val="4"/>
              <w:jc w:val="left"/>
            </w:pPr>
            <w:r>
              <w:rPr>
                <w:rFonts w:ascii="仿宋_GB2312" w:hAnsi="仿宋_GB2312" w:eastAsia="仿宋_GB2312" w:cs="仿宋_GB2312"/>
              </w:rPr>
              <w:t>1、供应商为本项目提供实施方案，包含：①时间安排及进度；②施药方案；③防治方案；④质量保障措施、⑤应急处理方案；</w:t>
            </w:r>
          </w:p>
          <w:p>
            <w:pPr>
              <w:pStyle w:val="4"/>
              <w:jc w:val="left"/>
            </w:pPr>
            <w:r>
              <w:rPr>
                <w:rFonts w:ascii="仿宋_GB2312" w:hAnsi="仿宋_GB2312" w:eastAsia="仿宋_GB2312" w:cs="仿宋_GB2312"/>
              </w:rPr>
              <w:t>2、供应商针对本项目配备专业技术团队且具有类似项目经验。</w:t>
            </w:r>
          </w:p>
          <w:p>
            <w:pPr>
              <w:pStyle w:val="4"/>
              <w:jc w:val="left"/>
            </w:pPr>
            <w:r>
              <w:rPr>
                <w:rFonts w:ascii="仿宋_GB2312" w:hAnsi="仿宋_GB2312" w:eastAsia="仿宋_GB2312" w:cs="仿宋_GB2312"/>
              </w:rPr>
              <w:t>3、供应商为本项目提供售后服务方案，包含：①售后服务内容、②售后培训措施、③售后响应时间。</w:t>
            </w:r>
          </w:p>
          <w:p>
            <w:pPr>
              <w:pStyle w:val="4"/>
              <w:jc w:val="both"/>
            </w:pPr>
            <w:r>
              <w:rPr>
                <w:rFonts w:ascii="仿宋_GB2312" w:hAnsi="仿宋_GB2312" w:eastAsia="仿宋_GB2312" w:cs="仿宋_GB2312"/>
                <w:sz w:val="21"/>
              </w:rPr>
              <w:t xml:space="preserve"> 注：以上各项内容为采购人对潜在供应商的综合选择依据非实质性要求，仅作为评审因素，供应商未完全满足仅按要求进行扣分，不影响其响应文件有效性。</w:t>
            </w:r>
          </w:p>
        </w:tc>
      </w:tr>
    </w:tbl>
    <w:p>
      <w:pPr>
        <w:pStyle w:val="4"/>
        <w:jc w:val="left"/>
        <w:outlineLvl w:val="3"/>
      </w:pPr>
      <w:r>
        <w:rPr>
          <w:rFonts w:ascii="仿宋_GB2312" w:hAnsi="仿宋_GB2312" w:eastAsia="仿宋_GB2312" w:cs="仿宋_GB2312"/>
          <w:b/>
          <w:sz w:val="24"/>
        </w:rPr>
        <w:t>3.3.2.商务要求</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商务要求名称</w:t>
            </w:r>
          </w:p>
        </w:tc>
        <w:tc>
          <w:tcPr>
            <w:tcW w:w="5814" w:type="dxa"/>
          </w:tcPr>
          <w:p>
            <w:pPr>
              <w:pStyle w:val="4"/>
              <w:jc w:val="center"/>
            </w:pPr>
            <w:r>
              <w:rPr>
                <w:rFonts w:ascii="仿宋_GB2312" w:hAnsi="仿宋_GB2312" w:eastAsia="仿宋_GB2312" w:cs="仿宋_GB2312"/>
              </w:rPr>
              <w:t>商务要求内容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1</w:t>
            </w:r>
          </w:p>
        </w:tc>
        <w:tc>
          <w:tcPr>
            <w:tcW w:w="581" w:type="dxa"/>
          </w:tcPr>
          <w:p>
            <w:pPr>
              <w:pStyle w:val="4"/>
              <w:jc w:val="center"/>
            </w:pPr>
            <w:r>
              <w:rPr>
                <w:rFonts w:ascii="仿宋_GB2312" w:hAnsi="仿宋_GB2312" w:eastAsia="仿宋_GB2312" w:cs="仿宋_GB2312"/>
              </w:rPr>
              <w:t>★</w:t>
            </w:r>
          </w:p>
        </w:tc>
        <w:tc>
          <w:tcPr>
            <w:tcW w:w="1495" w:type="dxa"/>
          </w:tcPr>
          <w:p>
            <w:pPr>
              <w:pStyle w:val="4"/>
              <w:jc w:val="left"/>
            </w:pPr>
            <w:r>
              <w:rPr>
                <w:rFonts w:ascii="仿宋_GB2312" w:hAnsi="仿宋_GB2312" w:eastAsia="仿宋_GB2312" w:cs="仿宋_GB2312"/>
              </w:rPr>
              <w:t>服务期限</w:t>
            </w:r>
          </w:p>
        </w:tc>
        <w:tc>
          <w:tcPr>
            <w:tcW w:w="5814" w:type="dxa"/>
          </w:tcPr>
          <w:p>
            <w:pPr>
              <w:pStyle w:val="4"/>
              <w:jc w:val="left"/>
            </w:pPr>
            <w:r>
              <w:rPr>
                <w:rFonts w:ascii="仿宋_GB2312" w:hAnsi="仿宋_GB2312" w:eastAsia="仿宋_GB2312" w:cs="仿宋_GB2312"/>
              </w:rPr>
              <w:t>自合同签订之日起30日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2</w:t>
            </w:r>
          </w:p>
        </w:tc>
        <w:tc>
          <w:tcPr>
            <w:tcW w:w="581" w:type="dxa"/>
          </w:tcPr>
          <w:p>
            <w:pPr>
              <w:pStyle w:val="4"/>
              <w:jc w:val="center"/>
            </w:pPr>
            <w:r>
              <w:rPr>
                <w:rFonts w:ascii="仿宋_GB2312" w:hAnsi="仿宋_GB2312" w:eastAsia="仿宋_GB2312" w:cs="仿宋_GB2312"/>
              </w:rPr>
              <w:t>★</w:t>
            </w:r>
          </w:p>
        </w:tc>
        <w:tc>
          <w:tcPr>
            <w:tcW w:w="1495" w:type="dxa"/>
          </w:tcPr>
          <w:p>
            <w:pPr>
              <w:pStyle w:val="4"/>
              <w:jc w:val="left"/>
            </w:pPr>
            <w:r>
              <w:rPr>
                <w:rFonts w:ascii="仿宋_GB2312" w:hAnsi="仿宋_GB2312" w:eastAsia="仿宋_GB2312" w:cs="仿宋_GB2312"/>
              </w:rPr>
              <w:t>服务地点</w:t>
            </w:r>
          </w:p>
        </w:tc>
        <w:tc>
          <w:tcPr>
            <w:tcW w:w="5814" w:type="dxa"/>
          </w:tcPr>
          <w:p>
            <w:pPr>
              <w:pStyle w:val="4"/>
              <w:jc w:val="left"/>
            </w:pPr>
            <w:r>
              <w:rPr>
                <w:rFonts w:ascii="仿宋_GB2312" w:hAnsi="仿宋_GB2312" w:eastAsia="仿宋_GB2312" w:cs="仿宋_GB2312"/>
              </w:rPr>
              <w:t>采购人指定地点（龙泉驿区山泉镇范围内）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3</w:t>
            </w:r>
          </w:p>
        </w:tc>
        <w:tc>
          <w:tcPr>
            <w:tcW w:w="581" w:type="dxa"/>
          </w:tcPr>
          <w:p>
            <w:pPr>
              <w:pStyle w:val="4"/>
              <w:jc w:val="center"/>
            </w:pPr>
            <w:r>
              <w:rPr>
                <w:rFonts w:ascii="仿宋_GB2312" w:hAnsi="仿宋_GB2312" w:eastAsia="仿宋_GB2312" w:cs="仿宋_GB2312"/>
              </w:rPr>
              <w:t>★</w:t>
            </w:r>
          </w:p>
        </w:tc>
        <w:tc>
          <w:tcPr>
            <w:tcW w:w="1495" w:type="dxa"/>
          </w:tcPr>
          <w:p>
            <w:pPr>
              <w:pStyle w:val="4"/>
              <w:jc w:val="left"/>
            </w:pPr>
            <w:r>
              <w:rPr>
                <w:rFonts w:ascii="仿宋_GB2312" w:hAnsi="仿宋_GB2312" w:eastAsia="仿宋_GB2312" w:cs="仿宋_GB2312"/>
              </w:rPr>
              <w:t>验收、交付标准和方法</w:t>
            </w:r>
          </w:p>
        </w:tc>
        <w:tc>
          <w:tcPr>
            <w:tcW w:w="5814" w:type="dxa"/>
          </w:tcPr>
          <w:p>
            <w:pPr>
              <w:pStyle w:val="4"/>
              <w:jc w:val="left"/>
            </w:pPr>
            <w:r>
              <w:rPr>
                <w:rFonts w:ascii="仿宋_GB2312" w:hAnsi="仿宋_GB2312" w:eastAsia="仿宋_GB2312" w:cs="仿宋_GB2312"/>
              </w:rPr>
              <w:t>采购人将严格按照政府采购相关法律法规以及《财政部关于 进一步加强政府采购需求和履约验收管理的指导意见》 (财库〔2016〕205号) 、财政部《政 府采购需求管理办法》 (财库 [2021]22号) 文件的规定，按照采购文件要求及响应文件应答等内容进行验收。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4</w:t>
            </w:r>
          </w:p>
        </w:tc>
        <w:tc>
          <w:tcPr>
            <w:tcW w:w="581" w:type="dxa"/>
          </w:tcPr>
          <w:p>
            <w:pPr>
              <w:pStyle w:val="4"/>
              <w:jc w:val="center"/>
            </w:pPr>
            <w:r>
              <w:rPr>
                <w:rFonts w:ascii="仿宋_GB2312" w:hAnsi="仿宋_GB2312" w:eastAsia="仿宋_GB2312" w:cs="仿宋_GB2312"/>
              </w:rPr>
              <w:t>★</w:t>
            </w:r>
          </w:p>
        </w:tc>
        <w:tc>
          <w:tcPr>
            <w:tcW w:w="1495" w:type="dxa"/>
          </w:tcPr>
          <w:p>
            <w:pPr>
              <w:pStyle w:val="4"/>
              <w:jc w:val="left"/>
            </w:pPr>
            <w:r>
              <w:rPr>
                <w:rFonts w:ascii="仿宋_GB2312" w:hAnsi="仿宋_GB2312" w:eastAsia="仿宋_GB2312" w:cs="仿宋_GB2312"/>
              </w:rPr>
              <w:t>支付方式</w:t>
            </w:r>
          </w:p>
        </w:tc>
        <w:tc>
          <w:tcPr>
            <w:tcW w:w="5814" w:type="dxa"/>
          </w:tcPr>
          <w:p>
            <w:pPr>
              <w:pStyle w:val="4"/>
              <w:jc w:val="left"/>
            </w:pPr>
            <w:r>
              <w:rPr>
                <w:rFonts w:ascii="仿宋_GB2312" w:hAnsi="仿宋_GB2312" w:eastAsia="仿宋_GB2312" w:cs="仿宋_GB2312"/>
              </w:rPr>
              <w:t>分期付款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5</w:t>
            </w:r>
          </w:p>
        </w:tc>
        <w:tc>
          <w:tcPr>
            <w:tcW w:w="581" w:type="dxa"/>
          </w:tcPr>
          <w:p>
            <w:pPr>
              <w:pStyle w:val="4"/>
              <w:jc w:val="center"/>
            </w:pPr>
            <w:r>
              <w:rPr>
                <w:rFonts w:ascii="仿宋_GB2312" w:hAnsi="仿宋_GB2312" w:eastAsia="仿宋_GB2312" w:cs="仿宋_GB2312"/>
              </w:rPr>
              <w:t>★</w:t>
            </w:r>
          </w:p>
        </w:tc>
        <w:tc>
          <w:tcPr>
            <w:tcW w:w="1495" w:type="dxa"/>
          </w:tcPr>
          <w:p>
            <w:pPr>
              <w:pStyle w:val="4"/>
              <w:jc w:val="left"/>
            </w:pPr>
            <w:r>
              <w:rPr>
                <w:rFonts w:ascii="仿宋_GB2312" w:hAnsi="仿宋_GB2312" w:eastAsia="仿宋_GB2312" w:cs="仿宋_GB2312"/>
              </w:rPr>
              <w:t>付款进度安排</w:t>
            </w:r>
          </w:p>
        </w:tc>
        <w:tc>
          <w:tcPr>
            <w:tcW w:w="5814" w:type="dxa"/>
          </w:tcPr>
          <w:p>
            <w:pPr>
              <w:pStyle w:val="4"/>
              <w:jc w:val="left"/>
            </w:pPr>
            <w:r>
              <w:rPr>
                <w:rFonts w:ascii="仿宋_GB2312" w:hAnsi="仿宋_GB2312" w:eastAsia="仿宋_GB2312" w:cs="仿宋_GB2312"/>
              </w:rPr>
              <w:t>1、签订合同并收到供应商开具的有效发票后支付预付款，达到付款条件起10日内，支付合同总金额的40.00%</w:t>
            </w:r>
          </w:p>
          <w:p>
            <w:pPr>
              <w:pStyle w:val="4"/>
              <w:jc w:val="left"/>
            </w:pPr>
            <w:r>
              <w:rPr>
                <w:rFonts w:ascii="仿宋_GB2312" w:hAnsi="仿宋_GB2312" w:eastAsia="仿宋_GB2312" w:cs="仿宋_GB2312"/>
              </w:rPr>
              <w:t>2、项目完成并验收合格且收到供应商开具的有效发票后，达到付款条件起10日内，支付合同总金额的60.00%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6</w:t>
            </w:r>
          </w:p>
        </w:tc>
        <w:tc>
          <w:tcPr>
            <w:tcW w:w="581" w:type="dxa"/>
          </w:tcPr>
          <w:p>
            <w:pPr>
              <w:pStyle w:val="4"/>
              <w:jc w:val="center"/>
            </w:pPr>
            <w:r>
              <w:rPr>
                <w:rFonts w:ascii="仿宋_GB2312" w:hAnsi="仿宋_GB2312" w:eastAsia="仿宋_GB2312" w:cs="仿宋_GB2312"/>
              </w:rPr>
              <w:t>★</w:t>
            </w:r>
          </w:p>
        </w:tc>
        <w:tc>
          <w:tcPr>
            <w:tcW w:w="1495" w:type="dxa"/>
          </w:tcPr>
          <w:p>
            <w:pPr>
              <w:pStyle w:val="4"/>
              <w:jc w:val="left"/>
            </w:pPr>
            <w:r>
              <w:rPr>
                <w:rFonts w:ascii="仿宋_GB2312" w:hAnsi="仿宋_GB2312" w:eastAsia="仿宋_GB2312" w:cs="仿宋_GB2312"/>
              </w:rPr>
              <w:t>违约责任与解决争议的方法</w:t>
            </w:r>
          </w:p>
        </w:tc>
        <w:tc>
          <w:tcPr>
            <w:tcW w:w="5814" w:type="dxa"/>
          </w:tcPr>
          <w:p>
            <w:pPr>
              <w:pStyle w:val="4"/>
              <w:jc w:val="left"/>
            </w:pPr>
            <w:r>
              <w:rPr>
                <w:rFonts w:ascii="仿宋_GB2312" w:hAnsi="仿宋_GB2312" w:eastAsia="仿宋_GB2312" w:cs="仿宋_GB2312"/>
              </w:rPr>
              <w:t>若采购人违约,按照采购人违约责任条款追究相应责任。若供应商违约,按照供应商违约责任条款追究相应责任。</w:t>
            </w:r>
          </w:p>
        </w:tc>
      </w:tr>
    </w:tbl>
    <w:p>
      <w:pPr>
        <w:pStyle w:val="4"/>
        <w:jc w:val="left"/>
        <w:outlineLvl w:val="2"/>
      </w:pPr>
      <w:r>
        <w:rPr>
          <w:rFonts w:ascii="仿宋_GB2312" w:hAnsi="仿宋_GB2312" w:eastAsia="仿宋_GB2312" w:cs="仿宋_GB2312"/>
          <w:b/>
          <w:sz w:val="28"/>
        </w:rPr>
        <w:t>3.4.其他要求</w:t>
      </w:r>
    </w:p>
    <w:p>
      <w:pPr>
        <w:pStyle w:val="4"/>
        <w:ind w:firstLine="480"/>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无</w:t>
      </w:r>
    </w:p>
    <w:p>
      <w:pPr>
        <w:pStyle w:val="4"/>
        <w:rPr>
          <w:rFonts w:hint="eastAsia" w:ascii="仿宋_GB2312" w:hAnsi="仿宋_GB2312" w:eastAsia="仿宋_GB2312" w:cs="仿宋_GB2312"/>
          <w:lang w:eastAsia="zh-CN"/>
        </w:rPr>
      </w:pPr>
      <w:r>
        <w:rPr>
          <w:rFonts w:ascii="仿宋_GB2312" w:hAnsi="仿宋_GB2312" w:eastAsia="仿宋_GB2312" w:cs="仿宋_GB2312"/>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MTJjYTIwYzMxOTZiMjk0YzZlNWEzYzhmNGEyMmEifQ=="/>
  </w:docVars>
  <w:rsids>
    <w:rsidRoot w:val="00000000"/>
    <w:rsid w:val="3A091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2025-04-17T03:02:43Z</dcterms:created>
  <dc:creator>123</dc:creator>
  <cp:lastModifiedBy></cp:lastModifiedBy>
  <dcterms:modified xsi:type="dcterms:W3CDTF">2025-04-17T03:03:06Z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81C4573D4EB346ED82BABB7BAD8FB7F9</vt:lpwstr>
  </property>
</Properties>
</file>