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AFB911">
      <w:pPr>
        <w:numPr>
          <w:ilvl w:val="0"/>
          <w:numId w:val="1"/>
        </w:numPr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无人机标识图</w:t>
      </w:r>
    </w:p>
    <w:p w14:paraId="35053446">
      <w:pPr>
        <w:numPr>
          <w:ilvl w:val="0"/>
          <w:numId w:val="0"/>
        </w:numPr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drawing>
          <wp:inline distT="0" distB="0" distL="114300" distR="114300">
            <wp:extent cx="1381125" cy="1381125"/>
            <wp:effectExtent l="0" t="0" r="9525" b="9525"/>
            <wp:docPr id="2" name="图片 1" descr="无人机图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无人机图标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F1BC4">
      <w:pPr>
        <w:numPr>
          <w:ilvl w:val="0"/>
          <w:numId w:val="1"/>
        </w:numPr>
        <w:ind w:left="0" w:leftChars="0" w:firstLine="0" w:firstLineChars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车辆标识图</w:t>
      </w:r>
    </w:p>
    <w:p w14:paraId="047CA95E">
      <w:pPr>
        <w:rPr>
          <w:rFonts w:hint="default"/>
          <w:color w:val="auto"/>
          <w:highlight w:val="none"/>
          <w:lang w:val="en-US" w:eastAsia="zh-CN"/>
        </w:rPr>
      </w:pPr>
      <w:r>
        <w:rPr>
          <w:rFonts w:hint="default"/>
          <w:color w:val="auto"/>
          <w:highlight w:val="none"/>
          <w:lang w:val="en-US" w:eastAsia="zh-CN"/>
        </w:rPr>
        <w:drawing>
          <wp:inline distT="0" distB="0" distL="114300" distR="114300">
            <wp:extent cx="5219065" cy="1674495"/>
            <wp:effectExtent l="0" t="0" r="635" b="1905"/>
            <wp:docPr id="3" name="图片 2" descr="森防检疫(皮卡车喷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森防检疫(皮卡车喷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19065" cy="1674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C05298">
      <w:pPr>
        <w:rPr>
          <w:rFonts w:hint="default"/>
          <w:color w:val="auto"/>
          <w:highlight w:val="none"/>
          <w:lang w:val="en-US" w:eastAsia="zh-CN"/>
        </w:rPr>
      </w:pPr>
      <w:bookmarkStart w:id="0" w:name="_GoBack"/>
      <w:bookmarkEnd w:id="0"/>
      <w:r>
        <w:rPr>
          <w:rFonts w:hint="default"/>
          <w:color w:val="auto"/>
          <w:highlight w:val="none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887095</wp:posOffset>
            </wp:positionH>
            <wp:positionV relativeFrom="paragraph">
              <wp:posOffset>56515</wp:posOffset>
            </wp:positionV>
            <wp:extent cx="3766820" cy="3489960"/>
            <wp:effectExtent l="0" t="0" r="5080" b="15240"/>
            <wp:wrapSquare wrapText="bothSides"/>
            <wp:docPr id="4" name="图片 3" descr="执法专用车照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执法专用车照片2"/>
                    <pic:cNvPicPr>
                      <a:picLocks noChangeAspect="1"/>
                    </pic:cNvPicPr>
                  </pic:nvPicPr>
                  <pic:blipFill>
                    <a:blip r:embed="rId6"/>
                    <a:srcRect l="20202" t="1433"/>
                    <a:stretch>
                      <a:fillRect/>
                    </a:stretch>
                  </pic:blipFill>
                  <pic:spPr>
                    <a:xfrm>
                      <a:off x="0" y="0"/>
                      <a:ext cx="3766820" cy="348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4CCB3A"/>
    <w:multiLevelType w:val="singleLevel"/>
    <w:tmpl w:val="704CCB3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497D05"/>
    <w:rsid w:val="6D49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2025-02-24T02:23:00Z</dcterms:created>
  <dc:creator>Restart</dc:creator>
  <cp:lastModifiedBy>Restart</cp:lastModifiedBy>
  <dcterms:modified xsi:type="dcterms:W3CDTF">2025-02-24T02:27:34Z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1484339A2C2D4B9BAA522670F6670D3F_11</vt:lpwstr>
  </property>
  <property fmtid="{D5CDD505-2E9C-101B-9397-08002B2CF9AE}" pid="4" name="KSOTemplateDocerSaveRecord">
    <vt:lpwstr>eyJoZGlkIjoiODg4ODVjMGFmN2VhNmQ0MzQwOTA3MmVjN2JmYWEyZGQiLCJ1c2VySWQiOiI1ODI5OTE4NTYifQ==</vt:lpwstr>
  </property>
</Properties>
</file>