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hd w:val="clear" w:color="auto" w:fill="FFFFFF"/>
        <w:spacing w:before="0" w:beforeAutospacing="0" w:after="0" w:afterAutospacing="0"/>
        <w:jc w:val="center"/>
        <w:rPr>
          <w:rStyle w:val="13"/>
          <w:rFonts w:ascii="黑体" w:hAnsi="黑体" w:eastAsia="黑体" w:cs="黑体"/>
          <w:sz w:val="44"/>
          <w:szCs w:val="44"/>
        </w:rPr>
      </w:pPr>
      <w:r>
        <w:rPr>
          <w:rStyle w:val="13"/>
          <w:rFonts w:hint="eastAsia" w:ascii="黑体" w:hAnsi="黑体" w:eastAsia="黑体" w:cs="黑体"/>
          <w:sz w:val="44"/>
          <w:szCs w:val="44"/>
        </w:rPr>
        <w:t>宜昌市</w:t>
      </w:r>
      <w:r>
        <w:rPr>
          <w:rStyle w:val="13"/>
          <w:rFonts w:ascii="黑体" w:hAnsi="黑体" w:eastAsia="黑体" w:cs="黑体"/>
          <w:sz w:val="44"/>
          <w:szCs w:val="44"/>
        </w:rPr>
        <w:t>中心人民医院</w:t>
      </w:r>
    </w:p>
    <w:p>
      <w:pPr>
        <w:pStyle w:val="9"/>
        <w:shd w:val="clear" w:color="auto" w:fill="FFFFFF"/>
        <w:spacing w:before="0" w:beforeAutospacing="0" w:after="0" w:afterAutospacing="0"/>
        <w:jc w:val="center"/>
        <w:rPr>
          <w:rStyle w:val="13"/>
          <w:rFonts w:ascii="黑体" w:hAnsi="黑体" w:eastAsia="黑体" w:cs="黑体"/>
          <w:sz w:val="44"/>
          <w:szCs w:val="44"/>
        </w:rPr>
      </w:pPr>
      <w:r>
        <w:rPr>
          <w:rStyle w:val="13"/>
          <w:rFonts w:hint="eastAsia" w:ascii="黑体" w:hAnsi="黑体" w:eastAsia="黑体" w:cs="黑体"/>
          <w:sz w:val="44"/>
          <w:szCs w:val="44"/>
        </w:rPr>
        <w:t>院内</w:t>
      </w:r>
      <w:r>
        <w:rPr>
          <w:rStyle w:val="13"/>
          <w:rFonts w:ascii="黑体" w:hAnsi="黑体" w:eastAsia="黑体" w:cs="黑体"/>
          <w:sz w:val="44"/>
          <w:szCs w:val="44"/>
        </w:rPr>
        <w:t>采购项目采购公告</w:t>
      </w:r>
    </w:p>
    <w:p>
      <w:pPr>
        <w:pStyle w:val="9"/>
        <w:shd w:val="clear" w:color="auto" w:fill="FFFFFF"/>
        <w:wordWrap w:val="0"/>
        <w:spacing w:before="0" w:beforeAutospacing="0" w:after="0" w:afterAutospacing="0"/>
        <w:ind w:firstLine="560" w:firstLineChars="200"/>
        <w:rPr>
          <w:rFonts w:ascii="华文新魏" w:hAnsi="Calibri" w:eastAsia="华文新魏" w:cs="Times New Roman"/>
          <w:sz w:val="72"/>
          <w:szCs w:val="72"/>
        </w:rPr>
      </w:pPr>
      <w:r>
        <w:rPr>
          <w:rFonts w:hint="eastAsia"/>
          <w:sz w:val="28"/>
          <w:szCs w:val="28"/>
        </w:rPr>
        <w:t>宜昌市中心人民医院</w:t>
      </w:r>
      <w:r>
        <w:rPr>
          <w:rFonts w:hint="eastAsia"/>
          <w:sz w:val="28"/>
          <w:szCs w:val="28"/>
          <w:lang w:val="en-US" w:eastAsia="zh-CN"/>
        </w:rPr>
        <w:t>白蚁防治服务</w:t>
      </w:r>
      <w:r>
        <w:rPr>
          <w:rFonts w:hint="eastAsia"/>
          <w:sz w:val="28"/>
          <w:szCs w:val="28"/>
        </w:rPr>
        <w:t>项目进行院内采购，欢迎广大符合条件的投标人踊跃投标。</w:t>
      </w:r>
    </w:p>
    <w:p>
      <w:pPr>
        <w:pStyle w:val="9"/>
        <w:shd w:val="clear" w:color="auto" w:fill="FFFFFF"/>
        <w:spacing w:before="0" w:beforeAutospacing="0" w:after="0" w:afterAutospacing="0"/>
        <w:rPr>
          <w:rFonts w:cs="Times New Roman"/>
          <w:b/>
          <w:bCs/>
          <w:sz w:val="28"/>
          <w:szCs w:val="28"/>
        </w:rPr>
      </w:pPr>
      <w:r>
        <w:rPr>
          <w:rFonts w:hint="eastAsia"/>
          <w:b/>
          <w:bCs/>
          <w:sz w:val="28"/>
          <w:szCs w:val="28"/>
        </w:rPr>
        <w:t>一、项目名称</w:t>
      </w:r>
    </w:p>
    <w:p>
      <w:pPr>
        <w:pStyle w:val="9"/>
        <w:shd w:val="clear" w:color="auto" w:fill="FFFFFF"/>
        <w:spacing w:before="0" w:beforeAutospacing="0" w:after="0" w:afterAutospacing="0"/>
        <w:ind w:firstLine="645"/>
        <w:rPr>
          <w:rFonts w:cs="Times New Roman"/>
          <w:sz w:val="28"/>
          <w:szCs w:val="28"/>
        </w:rPr>
      </w:pPr>
      <w:r>
        <w:rPr>
          <w:sz w:val="28"/>
          <w:szCs w:val="28"/>
        </w:rPr>
        <w:t>1</w:t>
      </w:r>
      <w:r>
        <w:rPr>
          <w:rFonts w:hint="eastAsia"/>
          <w:sz w:val="28"/>
          <w:szCs w:val="28"/>
        </w:rPr>
        <w:t>、项目编号：</w:t>
      </w:r>
      <w:r>
        <w:rPr>
          <w:color w:val="000000"/>
          <w:sz w:val="28"/>
          <w:szCs w:val="28"/>
        </w:rPr>
        <w:t>YCZXYYZB-</w:t>
      </w:r>
      <w:r>
        <w:rPr>
          <w:rFonts w:hint="eastAsia"/>
          <w:color w:val="000000"/>
          <w:sz w:val="28"/>
          <w:szCs w:val="28"/>
          <w:lang w:val="en-US" w:eastAsia="zh-CN"/>
        </w:rPr>
        <w:t>2024-2031</w:t>
      </w:r>
    </w:p>
    <w:p>
      <w:pPr>
        <w:pStyle w:val="9"/>
        <w:shd w:val="clear" w:color="auto" w:fill="FFFFFF"/>
        <w:spacing w:before="0" w:beforeAutospacing="0" w:after="0" w:afterAutospacing="0"/>
        <w:ind w:firstLine="645"/>
        <w:rPr>
          <w:rFonts w:hint="eastAsia" w:cs="Times New Roman"/>
          <w:sz w:val="28"/>
          <w:szCs w:val="28"/>
        </w:rPr>
      </w:pPr>
      <w:r>
        <w:rPr>
          <w:sz w:val="28"/>
          <w:szCs w:val="28"/>
        </w:rPr>
        <w:t>2</w:t>
      </w:r>
      <w:r>
        <w:rPr>
          <w:rFonts w:hint="eastAsia"/>
          <w:sz w:val="28"/>
          <w:szCs w:val="28"/>
        </w:rPr>
        <w:t>、项目名称：宜昌市中心人民医院</w:t>
      </w:r>
      <w:bookmarkStart w:id="8" w:name="_GoBack"/>
      <w:r>
        <w:rPr>
          <w:rFonts w:hint="eastAsia"/>
          <w:sz w:val="28"/>
          <w:szCs w:val="28"/>
        </w:rPr>
        <w:t>白蚁防治服务项目</w:t>
      </w:r>
      <w:bookmarkEnd w:id="8"/>
    </w:p>
    <w:p>
      <w:pPr>
        <w:pStyle w:val="9"/>
        <w:shd w:val="clear" w:color="auto" w:fill="FFFFFF"/>
        <w:spacing w:before="0" w:beforeAutospacing="0" w:after="0" w:afterAutospacing="0"/>
        <w:rPr>
          <w:rFonts w:cs="Times New Roman"/>
          <w:sz w:val="28"/>
          <w:szCs w:val="28"/>
        </w:rPr>
      </w:pPr>
      <w:r>
        <w:rPr>
          <w:rStyle w:val="13"/>
          <w:rFonts w:hint="eastAsia"/>
          <w:sz w:val="28"/>
          <w:szCs w:val="28"/>
        </w:rPr>
        <w:t>二、采购文件获取</w:t>
      </w:r>
    </w:p>
    <w:p>
      <w:pPr>
        <w:pStyle w:val="9"/>
        <w:shd w:val="clear" w:color="auto" w:fill="FFFFFF"/>
        <w:wordWrap w:val="0"/>
        <w:spacing w:before="0" w:beforeAutospacing="0" w:after="0" w:afterAutospacing="0"/>
        <w:ind w:firstLine="560" w:firstLineChars="200"/>
        <w:rPr>
          <w:rFonts w:cs="Times New Roman"/>
          <w:sz w:val="28"/>
          <w:szCs w:val="28"/>
        </w:rPr>
      </w:pPr>
      <w:r>
        <w:rPr>
          <w:rFonts w:hint="eastAsia"/>
          <w:sz w:val="28"/>
          <w:szCs w:val="28"/>
        </w:rPr>
        <w:t>投标人在宜昌市中心人民医院官网（https://www.yczxyy.com/）通知通告</w:t>
      </w:r>
      <w:r>
        <w:rPr>
          <w:sz w:val="28"/>
          <w:szCs w:val="28"/>
        </w:rPr>
        <w:t>——</w:t>
      </w:r>
      <w:r>
        <w:rPr>
          <w:rFonts w:hint="eastAsia"/>
          <w:sz w:val="28"/>
          <w:szCs w:val="28"/>
        </w:rPr>
        <w:t>招标信息栏</w:t>
      </w:r>
      <w:r>
        <w:rPr>
          <w:rFonts w:hint="eastAsia"/>
          <w:b/>
          <w:bCs/>
          <w:color w:val="FF0000"/>
          <w:sz w:val="28"/>
          <w:szCs w:val="28"/>
        </w:rPr>
        <w:t>自行下载采购文件</w:t>
      </w:r>
      <w:r>
        <w:rPr>
          <w:rFonts w:hint="eastAsia"/>
          <w:sz w:val="28"/>
          <w:szCs w:val="28"/>
        </w:rPr>
        <w:t>。</w:t>
      </w:r>
    </w:p>
    <w:p>
      <w:pPr>
        <w:pStyle w:val="9"/>
        <w:shd w:val="clear" w:color="auto" w:fill="FFFFFF"/>
        <w:spacing w:before="0" w:beforeAutospacing="0" w:after="0" w:afterAutospacing="0"/>
        <w:rPr>
          <w:rFonts w:cs="Times New Roman"/>
          <w:sz w:val="28"/>
          <w:szCs w:val="28"/>
        </w:rPr>
      </w:pPr>
      <w:r>
        <w:rPr>
          <w:rStyle w:val="13"/>
          <w:rFonts w:hint="eastAsia"/>
          <w:sz w:val="28"/>
          <w:szCs w:val="28"/>
        </w:rPr>
        <w:t>三、投标文件递交</w:t>
      </w:r>
    </w:p>
    <w:p>
      <w:pPr>
        <w:pStyle w:val="9"/>
        <w:shd w:val="clear" w:color="auto" w:fill="FFFFFF"/>
        <w:spacing w:before="0" w:beforeAutospacing="0" w:after="0" w:afterAutospacing="0"/>
        <w:ind w:firstLine="560" w:firstLineChars="200"/>
        <w:rPr>
          <w:rFonts w:cs="Times New Roman"/>
          <w:sz w:val="28"/>
          <w:szCs w:val="28"/>
        </w:rPr>
      </w:pPr>
      <w:r>
        <w:rPr>
          <w:sz w:val="28"/>
          <w:szCs w:val="28"/>
        </w:rPr>
        <w:t>1</w:t>
      </w:r>
      <w:r>
        <w:rPr>
          <w:rFonts w:hint="eastAsia"/>
          <w:sz w:val="28"/>
          <w:szCs w:val="28"/>
        </w:rPr>
        <w:t>、投标文件递交的</w:t>
      </w:r>
      <w:r>
        <w:rPr>
          <w:rFonts w:hint="eastAsia"/>
          <w:b/>
          <w:bCs/>
          <w:sz w:val="28"/>
          <w:szCs w:val="28"/>
        </w:rPr>
        <w:t>截止时间</w:t>
      </w:r>
      <w:r>
        <w:rPr>
          <w:rFonts w:hint="eastAsia"/>
          <w:sz w:val="28"/>
          <w:szCs w:val="28"/>
        </w:rPr>
        <w:t>为</w:t>
      </w:r>
      <w:r>
        <w:rPr>
          <w:rFonts w:hint="eastAsia"/>
          <w:color w:val="FF0000"/>
          <w:sz w:val="28"/>
          <w:szCs w:val="28"/>
          <w:lang w:val="en-US" w:eastAsia="zh-CN"/>
        </w:rPr>
        <w:t>2024</w:t>
      </w:r>
      <w:r>
        <w:rPr>
          <w:rFonts w:hint="eastAsia"/>
          <w:color w:val="FF0000"/>
          <w:sz w:val="28"/>
          <w:szCs w:val="28"/>
        </w:rPr>
        <w:t>年</w:t>
      </w:r>
      <w:r>
        <w:rPr>
          <w:rFonts w:hint="eastAsia"/>
          <w:color w:val="FF0000"/>
          <w:sz w:val="28"/>
          <w:szCs w:val="28"/>
          <w:lang w:val="en-US" w:eastAsia="zh-CN"/>
        </w:rPr>
        <w:t>7</w:t>
      </w:r>
      <w:r>
        <w:rPr>
          <w:rFonts w:hint="eastAsia"/>
          <w:color w:val="FF0000"/>
          <w:sz w:val="28"/>
          <w:szCs w:val="28"/>
        </w:rPr>
        <w:t>月</w:t>
      </w:r>
      <w:r>
        <w:rPr>
          <w:rFonts w:hint="eastAsia"/>
          <w:color w:val="FF0000"/>
          <w:sz w:val="28"/>
          <w:szCs w:val="28"/>
          <w:lang w:val="en-US" w:eastAsia="zh-CN"/>
        </w:rPr>
        <w:t>22</w:t>
      </w:r>
      <w:r>
        <w:rPr>
          <w:rFonts w:hint="eastAsia"/>
          <w:color w:val="FF0000"/>
          <w:sz w:val="28"/>
          <w:szCs w:val="28"/>
        </w:rPr>
        <w:t>日</w:t>
      </w:r>
      <w:r>
        <w:rPr>
          <w:rFonts w:hint="eastAsia"/>
          <w:color w:val="FF0000"/>
          <w:sz w:val="28"/>
          <w:szCs w:val="28"/>
          <w:lang w:val="en-US" w:eastAsia="zh-CN"/>
        </w:rPr>
        <w:t xml:space="preserve"> </w:t>
      </w:r>
      <w:r>
        <w:rPr>
          <w:color w:val="FF0000"/>
          <w:sz w:val="28"/>
          <w:szCs w:val="28"/>
        </w:rPr>
        <w:t>09:30</w:t>
      </w:r>
      <w:r>
        <w:rPr>
          <w:rFonts w:hint="eastAsia"/>
          <w:color w:val="FF0000"/>
          <w:sz w:val="28"/>
          <w:szCs w:val="28"/>
          <w:lang w:val="en-US" w:eastAsia="zh-CN"/>
        </w:rPr>
        <w:t xml:space="preserve"> </w:t>
      </w:r>
      <w:r>
        <w:rPr>
          <w:rFonts w:hint="eastAsia"/>
          <w:sz w:val="28"/>
          <w:szCs w:val="28"/>
        </w:rPr>
        <w:t>。</w:t>
      </w:r>
    </w:p>
    <w:p>
      <w:pPr>
        <w:pStyle w:val="9"/>
        <w:shd w:val="clear" w:color="auto" w:fill="FFFFFF"/>
        <w:spacing w:before="0" w:beforeAutospacing="0" w:after="0" w:afterAutospacing="0"/>
        <w:ind w:firstLine="562" w:firstLineChars="200"/>
        <w:rPr>
          <w:rFonts w:cs="Times New Roman"/>
          <w:b/>
          <w:color w:val="FF0000"/>
          <w:sz w:val="28"/>
          <w:szCs w:val="28"/>
        </w:rPr>
      </w:pPr>
      <w:r>
        <w:rPr>
          <w:b/>
          <w:color w:val="FF0000"/>
          <w:sz w:val="28"/>
          <w:szCs w:val="28"/>
        </w:rPr>
        <w:t>2</w:t>
      </w:r>
      <w:r>
        <w:rPr>
          <w:rFonts w:hint="eastAsia"/>
          <w:b/>
          <w:color w:val="FF0000"/>
          <w:sz w:val="28"/>
          <w:szCs w:val="28"/>
        </w:rPr>
        <w:t>、递交投标文件需携带的资料：</w:t>
      </w:r>
    </w:p>
    <w:p>
      <w:pPr>
        <w:pStyle w:val="9"/>
        <w:shd w:val="clear" w:color="auto" w:fill="FFFFFF"/>
        <w:spacing w:before="0" w:beforeAutospacing="0" w:after="0" w:afterAutospacing="0"/>
        <w:ind w:firstLine="465"/>
        <w:rPr>
          <w:rFonts w:cs="Times New Roman"/>
          <w:sz w:val="28"/>
          <w:szCs w:val="28"/>
        </w:rPr>
      </w:pPr>
      <w:r>
        <w:rPr>
          <w:rFonts w:hint="eastAsia"/>
          <w:sz w:val="28"/>
          <w:szCs w:val="28"/>
        </w:rPr>
        <w:t>（</w:t>
      </w:r>
      <w:r>
        <w:rPr>
          <w:sz w:val="28"/>
          <w:szCs w:val="28"/>
        </w:rPr>
        <w:t>1</w:t>
      </w:r>
      <w:r>
        <w:rPr>
          <w:rFonts w:hint="eastAsia"/>
          <w:sz w:val="28"/>
          <w:szCs w:val="28"/>
        </w:rPr>
        <w:t>）密封完好的投标文件</w:t>
      </w:r>
      <w:r>
        <w:rPr>
          <w:rFonts w:hint="eastAsia"/>
          <w:sz w:val="28"/>
          <w:szCs w:val="28"/>
          <w:lang w:eastAsia="zh-CN"/>
        </w:rPr>
        <w:t>，</w:t>
      </w:r>
      <w:r>
        <w:rPr>
          <w:rFonts w:hint="eastAsia"/>
          <w:sz w:val="28"/>
          <w:szCs w:val="28"/>
          <w:lang w:val="en-US" w:eastAsia="zh-CN"/>
        </w:rPr>
        <w:t>投标文件1正1副</w:t>
      </w:r>
      <w:r>
        <w:rPr>
          <w:rFonts w:hint="eastAsia"/>
          <w:sz w:val="28"/>
          <w:szCs w:val="28"/>
        </w:rPr>
        <w:t>。</w:t>
      </w:r>
    </w:p>
    <w:p>
      <w:pPr>
        <w:pStyle w:val="9"/>
        <w:shd w:val="clear" w:color="auto" w:fill="FFFFFF"/>
        <w:spacing w:before="0" w:beforeAutospacing="0" w:after="0" w:afterAutospacing="0"/>
        <w:ind w:firstLine="465"/>
        <w:rPr>
          <w:rFonts w:cs="Times New Roman"/>
          <w:sz w:val="28"/>
          <w:szCs w:val="28"/>
        </w:rPr>
      </w:pPr>
      <w:r>
        <w:rPr>
          <w:rFonts w:hint="eastAsia"/>
          <w:sz w:val="28"/>
          <w:szCs w:val="28"/>
        </w:rPr>
        <w:t>（</w:t>
      </w:r>
      <w:r>
        <w:rPr>
          <w:sz w:val="28"/>
          <w:szCs w:val="28"/>
        </w:rPr>
        <w:t>2</w:t>
      </w:r>
      <w:r>
        <w:rPr>
          <w:rFonts w:hint="eastAsia"/>
          <w:sz w:val="28"/>
          <w:szCs w:val="28"/>
        </w:rPr>
        <w:t>）参与投标时需具有法定代表人或其他组织或自然人等资格证明文件，法定代表人或其他组织或自然人不能亲自投标的，可以授权他人进行投标，需提供授权委托书</w:t>
      </w:r>
      <w:r>
        <w:rPr>
          <w:rFonts w:hint="eastAsia"/>
          <w:b/>
          <w:sz w:val="28"/>
          <w:szCs w:val="28"/>
          <w:highlight w:val="yellow"/>
        </w:rPr>
        <w:t>【供应商根据自身情况提供对应的证明材料，此项资料除了投标文件中需提供外，额外放一份在密封完好的投标文件外面，投标时用于核对身份】</w:t>
      </w:r>
      <w:r>
        <w:rPr>
          <w:rFonts w:hint="eastAsia"/>
          <w:sz w:val="28"/>
          <w:szCs w:val="28"/>
        </w:rPr>
        <w:t>。</w:t>
      </w:r>
    </w:p>
    <w:p>
      <w:pPr>
        <w:pStyle w:val="9"/>
        <w:shd w:val="clear" w:color="auto" w:fill="FFFFFF"/>
        <w:spacing w:before="0" w:beforeAutospacing="0" w:after="0" w:afterAutospacing="0"/>
        <w:ind w:firstLine="465"/>
        <w:rPr>
          <w:rFonts w:cs="Times New Roman"/>
          <w:sz w:val="28"/>
          <w:szCs w:val="28"/>
        </w:rPr>
      </w:pPr>
      <w:r>
        <w:rPr>
          <w:rFonts w:hint="eastAsia"/>
          <w:sz w:val="28"/>
          <w:szCs w:val="28"/>
        </w:rPr>
        <w:t>（</w:t>
      </w:r>
      <w:r>
        <w:rPr>
          <w:sz w:val="28"/>
          <w:szCs w:val="28"/>
        </w:rPr>
        <w:t>3</w:t>
      </w:r>
      <w:r>
        <w:rPr>
          <w:rFonts w:hint="eastAsia"/>
          <w:sz w:val="28"/>
          <w:szCs w:val="28"/>
        </w:rPr>
        <w:t>）递交人的身份证原件。</w:t>
      </w:r>
    </w:p>
    <w:p>
      <w:pPr>
        <w:pStyle w:val="9"/>
        <w:shd w:val="clear" w:color="auto" w:fill="FFFFFF"/>
        <w:spacing w:before="0" w:beforeAutospacing="0" w:after="0" w:afterAutospacing="0"/>
        <w:ind w:firstLine="562" w:firstLineChars="200"/>
        <w:rPr>
          <w:rFonts w:cs="Times New Roman"/>
          <w:b/>
          <w:bCs/>
          <w:sz w:val="28"/>
          <w:szCs w:val="28"/>
          <w:u w:val="single"/>
        </w:rPr>
      </w:pPr>
      <w:r>
        <w:rPr>
          <w:rFonts w:hint="eastAsia"/>
          <w:b/>
          <w:bCs/>
          <w:sz w:val="28"/>
          <w:szCs w:val="28"/>
        </w:rPr>
        <w:t>递交人与授权委托书或者法人证明文件身份等不一致的、逾期送达的、未送达指定地点的或者未按要求提供上述资料的采购人不予受理。</w:t>
      </w:r>
    </w:p>
    <w:p>
      <w:pPr>
        <w:pStyle w:val="9"/>
        <w:shd w:val="clear" w:color="auto" w:fill="FFFFFF"/>
        <w:spacing w:before="0" w:beforeAutospacing="0" w:after="0" w:afterAutospacing="0"/>
        <w:ind w:firstLine="560" w:firstLineChars="200"/>
        <w:rPr>
          <w:rFonts w:cs="Times New Roman"/>
          <w:sz w:val="28"/>
          <w:szCs w:val="28"/>
        </w:rPr>
      </w:pPr>
      <w:r>
        <w:rPr>
          <w:sz w:val="28"/>
          <w:szCs w:val="28"/>
        </w:rPr>
        <w:t>3</w:t>
      </w:r>
      <w:r>
        <w:rPr>
          <w:rFonts w:hint="eastAsia"/>
          <w:sz w:val="28"/>
          <w:szCs w:val="28"/>
        </w:rPr>
        <w:t>、</w:t>
      </w:r>
      <w:r>
        <w:rPr>
          <w:rFonts w:hint="eastAsia"/>
          <w:sz w:val="28"/>
          <w:szCs w:val="28"/>
          <w:u w:val="single"/>
        </w:rPr>
        <w:t>投标地点：宜昌市中心人民医院招标办（</w:t>
      </w:r>
      <w:r>
        <w:rPr>
          <w:rFonts w:hint="eastAsia"/>
          <w:b/>
          <w:sz w:val="28"/>
          <w:szCs w:val="28"/>
          <w:u w:val="single"/>
        </w:rPr>
        <w:t>中心医院</w:t>
      </w:r>
      <w:r>
        <w:rPr>
          <w:rFonts w:hint="eastAsia"/>
          <w:b/>
          <w:sz w:val="28"/>
          <w:szCs w:val="28"/>
          <w:u w:val="single"/>
          <w:lang w:val="en-US" w:eastAsia="zh-CN"/>
        </w:rPr>
        <w:t>9</w:t>
      </w:r>
      <w:r>
        <w:rPr>
          <w:rFonts w:hint="eastAsia"/>
          <w:b/>
          <w:sz w:val="28"/>
          <w:szCs w:val="28"/>
          <w:u w:val="single"/>
          <w:lang w:eastAsia="zh-CN"/>
        </w:rPr>
        <w:t>号楼</w:t>
      </w:r>
      <w:r>
        <w:rPr>
          <w:rFonts w:hint="eastAsia"/>
          <w:b/>
          <w:sz w:val="28"/>
          <w:szCs w:val="28"/>
          <w:u w:val="single"/>
        </w:rPr>
        <w:t>3楼</w:t>
      </w:r>
      <w:r>
        <w:rPr>
          <w:rFonts w:hint="eastAsia"/>
          <w:b/>
          <w:sz w:val="28"/>
          <w:szCs w:val="28"/>
          <w:u w:val="single"/>
          <w:lang w:val="en-US" w:eastAsia="zh-CN"/>
        </w:rPr>
        <w:t>312</w:t>
      </w:r>
      <w:r>
        <w:rPr>
          <w:sz w:val="28"/>
          <w:szCs w:val="28"/>
          <w:u w:val="single"/>
        </w:rPr>
        <w:t>）</w:t>
      </w:r>
      <w:r>
        <w:rPr>
          <w:rFonts w:hint="eastAsia"/>
          <w:sz w:val="28"/>
          <w:szCs w:val="28"/>
          <w:u w:val="single"/>
        </w:rPr>
        <w:t>（工作日上午</w:t>
      </w:r>
      <w:r>
        <w:rPr>
          <w:sz w:val="28"/>
          <w:szCs w:val="28"/>
          <w:u w:val="single"/>
        </w:rPr>
        <w:t>8:00</w:t>
      </w:r>
      <w:r>
        <w:rPr>
          <w:rFonts w:hint="eastAsia"/>
          <w:sz w:val="28"/>
          <w:szCs w:val="28"/>
          <w:u w:val="single"/>
        </w:rPr>
        <w:t>～</w:t>
      </w:r>
      <w:r>
        <w:rPr>
          <w:sz w:val="28"/>
          <w:szCs w:val="28"/>
          <w:u w:val="single"/>
        </w:rPr>
        <w:t>12:00</w:t>
      </w:r>
      <w:r>
        <w:rPr>
          <w:rFonts w:hint="eastAsia"/>
          <w:sz w:val="28"/>
          <w:szCs w:val="28"/>
          <w:u w:val="single"/>
        </w:rPr>
        <w:t>、下午</w:t>
      </w:r>
      <w:r>
        <w:rPr>
          <w:sz w:val="28"/>
          <w:szCs w:val="28"/>
          <w:u w:val="single"/>
        </w:rPr>
        <w:t>14:30</w:t>
      </w:r>
      <w:r>
        <w:rPr>
          <w:rFonts w:hint="eastAsia"/>
          <w:sz w:val="28"/>
          <w:szCs w:val="28"/>
          <w:u w:val="single"/>
        </w:rPr>
        <w:t>～</w:t>
      </w:r>
      <w:r>
        <w:rPr>
          <w:sz w:val="28"/>
          <w:szCs w:val="28"/>
          <w:u w:val="single"/>
        </w:rPr>
        <w:t>17:30</w:t>
      </w:r>
      <w:r>
        <w:rPr>
          <w:rFonts w:hint="eastAsia"/>
          <w:sz w:val="28"/>
          <w:szCs w:val="28"/>
          <w:u w:val="single"/>
        </w:rPr>
        <w:t>受理</w:t>
      </w:r>
      <w:r>
        <w:rPr>
          <w:sz w:val="28"/>
          <w:szCs w:val="28"/>
          <w:u w:val="single"/>
        </w:rPr>
        <w:t>投标工作</w:t>
      </w:r>
      <w:r>
        <w:rPr>
          <w:rFonts w:hint="eastAsia"/>
          <w:sz w:val="28"/>
          <w:szCs w:val="28"/>
          <w:u w:val="single"/>
        </w:rPr>
        <w:t>，节假日除外）。</w:t>
      </w:r>
    </w:p>
    <w:p>
      <w:pPr>
        <w:pStyle w:val="9"/>
        <w:shd w:val="clear" w:color="auto" w:fill="FFFFFF"/>
        <w:spacing w:before="0" w:beforeAutospacing="0" w:after="0" w:afterAutospacing="0"/>
        <w:ind w:firstLine="560" w:firstLineChars="200"/>
        <w:rPr>
          <w:rFonts w:cs="Times New Roman"/>
          <w:sz w:val="28"/>
          <w:szCs w:val="28"/>
        </w:rPr>
      </w:pPr>
      <w:r>
        <w:rPr>
          <w:sz w:val="28"/>
          <w:szCs w:val="28"/>
        </w:rPr>
        <w:t>4</w:t>
      </w:r>
      <w:r>
        <w:rPr>
          <w:rFonts w:hint="eastAsia"/>
          <w:sz w:val="28"/>
          <w:szCs w:val="28"/>
        </w:rPr>
        <w:t>、开标地点：宜昌市中心人民医院招标办。</w:t>
      </w:r>
    </w:p>
    <w:p>
      <w:pPr>
        <w:pStyle w:val="9"/>
        <w:shd w:val="clear" w:color="auto" w:fill="FFFFFF"/>
        <w:spacing w:before="0" w:beforeAutospacing="0" w:after="0" w:afterAutospacing="0"/>
        <w:rPr>
          <w:rFonts w:cs="Times New Roman"/>
          <w:sz w:val="28"/>
          <w:szCs w:val="28"/>
        </w:rPr>
      </w:pPr>
      <w:r>
        <w:rPr>
          <w:rStyle w:val="13"/>
          <w:rFonts w:hint="eastAsia"/>
          <w:sz w:val="28"/>
          <w:szCs w:val="28"/>
        </w:rPr>
        <w:t>四、发布公告媒介</w:t>
      </w:r>
    </w:p>
    <w:p>
      <w:pPr>
        <w:pStyle w:val="9"/>
        <w:shd w:val="clear" w:color="auto" w:fill="FFFFFF"/>
        <w:wordWrap w:val="0"/>
        <w:spacing w:before="0" w:beforeAutospacing="0" w:after="0" w:afterAutospacing="0"/>
        <w:ind w:firstLine="560" w:firstLineChars="200"/>
        <w:rPr>
          <w:rFonts w:cs="Times New Roman"/>
          <w:sz w:val="28"/>
          <w:szCs w:val="28"/>
        </w:rPr>
      </w:pPr>
      <w:r>
        <w:rPr>
          <w:rFonts w:hint="eastAsia"/>
          <w:sz w:val="28"/>
          <w:szCs w:val="28"/>
        </w:rPr>
        <w:t>本次公告仅在宜昌市中心人民医院官网（https://www.yczxyy.com/）上发布，信息以本网站发布为准。</w:t>
      </w:r>
    </w:p>
    <w:p>
      <w:pPr>
        <w:pStyle w:val="9"/>
        <w:shd w:val="clear" w:color="auto" w:fill="FFFFFF"/>
        <w:spacing w:before="0" w:beforeAutospacing="0" w:after="0" w:afterAutospacing="0"/>
        <w:rPr>
          <w:rFonts w:cs="Times New Roman"/>
          <w:sz w:val="28"/>
          <w:szCs w:val="28"/>
        </w:rPr>
      </w:pPr>
      <w:r>
        <w:rPr>
          <w:rStyle w:val="13"/>
          <w:rFonts w:hint="eastAsia"/>
          <w:sz w:val="28"/>
          <w:szCs w:val="28"/>
        </w:rPr>
        <w:t>五、联系方式</w:t>
      </w:r>
    </w:p>
    <w:p>
      <w:pPr>
        <w:pStyle w:val="9"/>
        <w:shd w:val="clear" w:color="auto" w:fill="FFFFFF"/>
        <w:spacing w:before="0" w:beforeAutospacing="0" w:after="0" w:afterAutospacing="0"/>
        <w:ind w:firstLine="560" w:firstLineChars="200"/>
        <w:rPr>
          <w:rFonts w:cs="Times New Roman"/>
          <w:sz w:val="28"/>
          <w:szCs w:val="28"/>
        </w:rPr>
      </w:pPr>
      <w:r>
        <w:rPr>
          <w:rFonts w:hint="eastAsia"/>
          <w:sz w:val="28"/>
          <w:szCs w:val="28"/>
        </w:rPr>
        <w:t>采</w:t>
      </w:r>
      <w:r>
        <w:rPr>
          <w:sz w:val="28"/>
          <w:szCs w:val="28"/>
        </w:rPr>
        <w:t xml:space="preserve"> </w:t>
      </w:r>
      <w:r>
        <w:rPr>
          <w:rFonts w:hint="eastAsia"/>
          <w:sz w:val="28"/>
          <w:szCs w:val="28"/>
        </w:rPr>
        <w:t>购</w:t>
      </w:r>
      <w:r>
        <w:rPr>
          <w:sz w:val="28"/>
          <w:szCs w:val="28"/>
        </w:rPr>
        <w:t xml:space="preserve"> </w:t>
      </w:r>
      <w:r>
        <w:rPr>
          <w:rFonts w:hint="eastAsia"/>
          <w:sz w:val="28"/>
          <w:szCs w:val="28"/>
        </w:rPr>
        <w:t>人：宜昌市中心人民医院</w:t>
      </w:r>
    </w:p>
    <w:p>
      <w:pPr>
        <w:pStyle w:val="9"/>
        <w:shd w:val="clear" w:color="auto" w:fill="FFFFFF"/>
        <w:spacing w:before="0" w:beforeAutospacing="0" w:after="0" w:afterAutospacing="0"/>
        <w:ind w:firstLine="560" w:firstLineChars="200"/>
        <w:rPr>
          <w:rFonts w:cs="Times New Roman"/>
          <w:sz w:val="28"/>
          <w:szCs w:val="28"/>
        </w:rPr>
      </w:pPr>
      <w:r>
        <w:rPr>
          <w:rFonts w:hint="eastAsia"/>
          <w:sz w:val="28"/>
          <w:szCs w:val="28"/>
        </w:rPr>
        <w:t>地</w:t>
      </w:r>
      <w:r>
        <w:rPr>
          <w:rFonts w:cs="Times New Roman"/>
          <w:sz w:val="28"/>
          <w:szCs w:val="28"/>
        </w:rPr>
        <w:t>  </w:t>
      </w:r>
      <w:r>
        <w:rPr>
          <w:rFonts w:hint="eastAsia"/>
          <w:sz w:val="28"/>
          <w:szCs w:val="28"/>
        </w:rPr>
        <w:t>址：宜昌市夷陵大道</w:t>
      </w:r>
      <w:r>
        <w:rPr>
          <w:sz w:val="28"/>
          <w:szCs w:val="28"/>
        </w:rPr>
        <w:t xml:space="preserve"> 183 </w:t>
      </w:r>
      <w:r>
        <w:rPr>
          <w:rFonts w:hint="eastAsia"/>
          <w:sz w:val="28"/>
          <w:szCs w:val="28"/>
        </w:rPr>
        <w:t>号</w:t>
      </w:r>
    </w:p>
    <w:p>
      <w:pPr>
        <w:pStyle w:val="9"/>
        <w:shd w:val="clear" w:color="auto" w:fill="FFFFFF"/>
        <w:spacing w:before="0" w:beforeAutospacing="0" w:after="0" w:afterAutospacing="0"/>
        <w:ind w:firstLine="560" w:firstLineChars="200"/>
        <w:rPr>
          <w:rFonts w:cs="Times New Roman"/>
          <w:sz w:val="28"/>
          <w:szCs w:val="28"/>
        </w:rPr>
      </w:pPr>
      <w:r>
        <w:rPr>
          <w:rFonts w:hint="eastAsia"/>
          <w:sz w:val="28"/>
          <w:szCs w:val="28"/>
        </w:rPr>
        <w:t>联</w:t>
      </w:r>
      <w:r>
        <w:rPr>
          <w:sz w:val="28"/>
          <w:szCs w:val="28"/>
        </w:rPr>
        <w:t xml:space="preserve"> </w:t>
      </w:r>
      <w:r>
        <w:rPr>
          <w:rFonts w:hint="eastAsia"/>
          <w:sz w:val="28"/>
          <w:szCs w:val="28"/>
        </w:rPr>
        <w:t>系</w:t>
      </w:r>
      <w:r>
        <w:rPr>
          <w:sz w:val="28"/>
          <w:szCs w:val="28"/>
        </w:rPr>
        <w:t xml:space="preserve"> </w:t>
      </w:r>
      <w:r>
        <w:rPr>
          <w:rFonts w:hint="eastAsia"/>
          <w:sz w:val="28"/>
          <w:szCs w:val="28"/>
        </w:rPr>
        <w:t>人：</w:t>
      </w:r>
      <w:r>
        <w:rPr>
          <w:rFonts w:hint="eastAsia"/>
          <w:sz w:val="28"/>
          <w:szCs w:val="28"/>
          <w:lang w:val="en-US" w:eastAsia="zh-CN"/>
        </w:rPr>
        <w:t>朱</w:t>
      </w:r>
      <w:r>
        <w:rPr>
          <w:rFonts w:hint="eastAsia"/>
          <w:sz w:val="28"/>
          <w:szCs w:val="28"/>
        </w:rPr>
        <w:t>老师</w:t>
      </w:r>
      <w:r>
        <w:rPr>
          <w:sz w:val="28"/>
          <w:szCs w:val="28"/>
        </w:rPr>
        <w:t xml:space="preserve"> /</w:t>
      </w:r>
      <w:r>
        <w:rPr>
          <w:rFonts w:hint="eastAsia"/>
          <w:sz w:val="28"/>
          <w:szCs w:val="28"/>
        </w:rPr>
        <w:t>闫老师</w:t>
      </w:r>
    </w:p>
    <w:p>
      <w:pPr>
        <w:ind w:firstLine="560" w:firstLineChars="200"/>
        <w:jc w:val="left"/>
        <w:rPr>
          <w:rFonts w:ascii="黑体" w:eastAsia="黑体" w:cs="黑体"/>
          <w:sz w:val="44"/>
          <w:szCs w:val="44"/>
        </w:rPr>
        <w:sectPr>
          <w:pgSz w:w="11906" w:h="16838"/>
          <w:pgMar w:top="1440" w:right="1800" w:bottom="1440" w:left="1800" w:header="851" w:footer="992" w:gutter="0"/>
          <w:cols w:space="720" w:num="1"/>
          <w:docGrid w:type="lines" w:linePitch="312" w:charSpace="0"/>
        </w:sectPr>
      </w:pPr>
      <w:r>
        <w:rPr>
          <w:rFonts w:hint="eastAsia" w:ascii="宋体" w:hAnsi="宋体"/>
          <w:sz w:val="28"/>
          <w:szCs w:val="28"/>
        </w:rPr>
        <w:t>联系电话：</w:t>
      </w:r>
      <w:r>
        <w:rPr>
          <w:rFonts w:ascii="宋体" w:hAnsi="宋体" w:cs="宋体"/>
          <w:kern w:val="0"/>
          <w:sz w:val="28"/>
          <w:szCs w:val="28"/>
        </w:rPr>
        <w:t>0717-648</w:t>
      </w:r>
      <w:r>
        <w:rPr>
          <w:rFonts w:hint="eastAsia" w:ascii="宋体" w:hAnsi="宋体" w:cs="宋体"/>
          <w:kern w:val="0"/>
          <w:sz w:val="28"/>
          <w:szCs w:val="28"/>
        </w:rPr>
        <w:t>4946</w:t>
      </w:r>
      <w:r>
        <w:rPr>
          <w:rFonts w:hint="eastAsia" w:ascii="宋体" w:hAnsi="宋体" w:cs="宋体"/>
          <w:kern w:val="0"/>
          <w:sz w:val="28"/>
          <w:szCs w:val="28"/>
          <w:lang w:val="en-US" w:eastAsia="zh-CN"/>
        </w:rPr>
        <w:t xml:space="preserve"> 13477188069</w:t>
      </w:r>
      <w:r>
        <w:rPr>
          <w:rFonts w:hint="eastAsia" w:ascii="宋体" w:hAnsi="宋体" w:cs="宋体"/>
          <w:kern w:val="0"/>
          <w:sz w:val="28"/>
          <w:szCs w:val="28"/>
        </w:rPr>
        <w:t xml:space="preserve"> </w:t>
      </w:r>
      <w:r>
        <w:rPr>
          <w:rFonts w:ascii="宋体" w:hAnsi="宋体" w:cs="宋体"/>
          <w:kern w:val="0"/>
          <w:sz w:val="28"/>
          <w:szCs w:val="28"/>
        </w:rPr>
        <w:t>/0717</w:t>
      </w:r>
      <w:r>
        <w:rPr>
          <w:rFonts w:ascii="宋体" w:hAnsi="宋体"/>
          <w:sz w:val="28"/>
          <w:szCs w:val="28"/>
        </w:rPr>
        <w:t xml:space="preserve">-6486583 </w:t>
      </w:r>
      <w:r>
        <w:rPr>
          <w:rFonts w:hint="eastAsia" w:ascii="宋体" w:hAnsi="宋体"/>
          <w:sz w:val="28"/>
          <w:szCs w:val="28"/>
        </w:rPr>
        <w:t>15897539255</w:t>
      </w:r>
    </w:p>
    <w:p>
      <w:pPr>
        <w:jc w:val="center"/>
        <w:rPr>
          <w:rFonts w:ascii="黑体" w:eastAsia="黑体" w:cs="Times New Roman"/>
          <w:sz w:val="44"/>
          <w:szCs w:val="44"/>
        </w:rPr>
      </w:pPr>
      <w:r>
        <w:rPr>
          <w:rFonts w:hint="eastAsia" w:ascii="黑体" w:eastAsia="黑体" w:cs="黑体"/>
          <w:sz w:val="44"/>
          <w:szCs w:val="44"/>
        </w:rPr>
        <w:t>宜昌市中心人民医院</w:t>
      </w:r>
    </w:p>
    <w:p>
      <w:pPr>
        <w:jc w:val="center"/>
        <w:rPr>
          <w:rFonts w:ascii="黑体" w:eastAsia="黑体" w:cs="Times New Roman"/>
          <w:sz w:val="44"/>
          <w:szCs w:val="44"/>
        </w:rPr>
      </w:pPr>
      <w:r>
        <w:rPr>
          <w:rFonts w:hint="eastAsia" w:ascii="黑体" w:eastAsia="黑体" w:cs="黑体"/>
          <w:sz w:val="44"/>
          <w:szCs w:val="44"/>
        </w:rPr>
        <w:t>采购文件</w:t>
      </w:r>
    </w:p>
    <w:p>
      <w:pPr>
        <w:rPr>
          <w:rFonts w:ascii="宋体" w:cs="Times New Roman"/>
          <w:b/>
          <w:bCs/>
          <w:sz w:val="28"/>
          <w:szCs w:val="28"/>
        </w:rPr>
      </w:pPr>
      <w:r>
        <w:rPr>
          <w:rFonts w:hint="eastAsia" w:ascii="宋体" w:hAnsi="宋体" w:cs="宋体"/>
          <w:b/>
          <w:bCs/>
          <w:sz w:val="28"/>
          <w:szCs w:val="28"/>
        </w:rPr>
        <w:t>一、采购内容</w:t>
      </w:r>
    </w:p>
    <w:p>
      <w:pPr>
        <w:ind w:firstLine="560" w:firstLineChars="200"/>
        <w:rPr>
          <w:rFonts w:ascii="宋体" w:cs="Times New Roman"/>
          <w:sz w:val="28"/>
          <w:szCs w:val="28"/>
        </w:rPr>
      </w:pPr>
      <w:r>
        <w:rPr>
          <w:rFonts w:ascii="宋体" w:hAnsi="宋体" w:cs="宋体"/>
          <w:sz w:val="28"/>
          <w:szCs w:val="28"/>
        </w:rPr>
        <w:t>1</w:t>
      </w:r>
      <w:r>
        <w:rPr>
          <w:rFonts w:hint="eastAsia" w:ascii="宋体" w:hAnsi="宋体" w:cs="宋体"/>
          <w:sz w:val="28"/>
          <w:szCs w:val="28"/>
        </w:rPr>
        <w:t>、项目编号：</w:t>
      </w:r>
      <w:r>
        <w:rPr>
          <w:color w:val="000000"/>
          <w:sz w:val="28"/>
          <w:szCs w:val="28"/>
        </w:rPr>
        <w:t>YCZXYYZB-</w:t>
      </w:r>
      <w:r>
        <w:rPr>
          <w:rFonts w:hint="eastAsia"/>
          <w:color w:val="000000"/>
          <w:sz w:val="28"/>
          <w:szCs w:val="28"/>
          <w:lang w:val="en-US" w:eastAsia="zh-CN"/>
        </w:rPr>
        <w:t>2024-2031</w:t>
      </w:r>
    </w:p>
    <w:p>
      <w:pPr>
        <w:ind w:firstLine="560" w:firstLineChars="200"/>
        <w:rPr>
          <w:rFonts w:hint="eastAsia" w:ascii="宋体" w:hAnsi="宋体" w:cs="宋体"/>
          <w:sz w:val="28"/>
          <w:szCs w:val="28"/>
        </w:rPr>
      </w:pPr>
      <w:r>
        <w:rPr>
          <w:rFonts w:ascii="宋体" w:hAnsi="宋体" w:cs="宋体"/>
          <w:sz w:val="28"/>
          <w:szCs w:val="28"/>
        </w:rPr>
        <w:t>2</w:t>
      </w:r>
      <w:r>
        <w:rPr>
          <w:rFonts w:hint="eastAsia" w:ascii="宋体" w:hAnsi="宋体" w:cs="宋体"/>
          <w:sz w:val="28"/>
          <w:szCs w:val="28"/>
        </w:rPr>
        <w:t>、项目名称：宜昌市中心人民医院白蚁防治服务项目</w:t>
      </w:r>
    </w:p>
    <w:p>
      <w:pPr>
        <w:widowControl/>
        <w:spacing w:line="500" w:lineRule="exact"/>
        <w:ind w:firstLine="560" w:firstLineChars="200"/>
        <w:jc w:val="left"/>
        <w:rPr>
          <w:rFonts w:ascii="宋体" w:hAnsi="宋体" w:cs="宋体"/>
          <w:kern w:val="0"/>
          <w:sz w:val="28"/>
          <w:szCs w:val="28"/>
        </w:rPr>
      </w:pPr>
      <w:r>
        <w:rPr>
          <w:rFonts w:ascii="宋体" w:hAnsi="宋体" w:cs="宋体"/>
          <w:kern w:val="0"/>
          <w:sz w:val="28"/>
          <w:szCs w:val="28"/>
        </w:rPr>
        <w:t>3</w:t>
      </w:r>
      <w:r>
        <w:rPr>
          <w:rFonts w:hint="eastAsia" w:ascii="宋体" w:hAnsi="宋体" w:cs="宋体"/>
          <w:kern w:val="0"/>
          <w:sz w:val="28"/>
          <w:szCs w:val="28"/>
        </w:rPr>
        <w:t>、项目预算：</w:t>
      </w:r>
      <w:r>
        <w:rPr>
          <w:rFonts w:hint="eastAsia" w:ascii="宋体" w:hAnsi="宋体" w:cs="宋体"/>
          <w:kern w:val="0"/>
          <w:sz w:val="28"/>
          <w:szCs w:val="28"/>
          <w:lang w:val="en-US" w:eastAsia="zh-CN"/>
        </w:rPr>
        <w:t>4</w:t>
      </w:r>
      <w:r>
        <w:rPr>
          <w:rFonts w:hint="eastAsia" w:ascii="宋体" w:hAnsi="宋体" w:cs="宋体"/>
          <w:kern w:val="0"/>
          <w:sz w:val="28"/>
          <w:szCs w:val="28"/>
        </w:rPr>
        <w:t>万元，超过此价格为无效投标。</w:t>
      </w:r>
      <w:r>
        <w:rPr>
          <w:rFonts w:hint="eastAsia" w:ascii="宋体" w:hAnsi="宋体" w:cs="宋体"/>
          <w:b/>
          <w:kern w:val="0"/>
          <w:sz w:val="28"/>
          <w:szCs w:val="28"/>
        </w:rPr>
        <w:t>资格性和符合性审查合格后，根据</w:t>
      </w:r>
      <w:r>
        <w:rPr>
          <w:rFonts w:ascii="宋体" w:hAnsi="宋体" w:cs="宋体"/>
          <w:b/>
          <w:kern w:val="0"/>
          <w:sz w:val="28"/>
          <w:szCs w:val="28"/>
        </w:rPr>
        <w:t>投标人的商务、技术、价格</w:t>
      </w:r>
      <w:r>
        <w:rPr>
          <w:rFonts w:hint="eastAsia" w:ascii="宋体" w:hAnsi="宋体" w:cs="宋体"/>
          <w:b/>
          <w:kern w:val="0"/>
          <w:sz w:val="28"/>
          <w:szCs w:val="28"/>
        </w:rPr>
        <w:t>条件</w:t>
      </w:r>
      <w:r>
        <w:rPr>
          <w:rFonts w:ascii="宋体" w:hAnsi="宋体" w:cs="宋体"/>
          <w:b/>
          <w:kern w:val="0"/>
          <w:sz w:val="28"/>
          <w:szCs w:val="28"/>
        </w:rPr>
        <w:t>综合评审确定</w:t>
      </w:r>
      <w:r>
        <w:rPr>
          <w:rFonts w:hint="eastAsia" w:ascii="宋体" w:hAnsi="宋体" w:cs="宋体"/>
          <w:b/>
          <w:kern w:val="0"/>
          <w:sz w:val="28"/>
          <w:szCs w:val="28"/>
        </w:rPr>
        <w:t>中标人</w:t>
      </w:r>
      <w:r>
        <w:rPr>
          <w:rFonts w:ascii="宋体" w:hAnsi="宋体" w:cs="宋体"/>
          <w:b/>
          <w:kern w:val="0"/>
          <w:sz w:val="28"/>
          <w:szCs w:val="28"/>
        </w:rPr>
        <w:t>。</w:t>
      </w:r>
      <w:r>
        <w:rPr>
          <w:rFonts w:hint="eastAsia" w:ascii="宋体" w:hAnsi="宋体" w:cs="宋体"/>
          <w:kern w:val="0"/>
          <w:sz w:val="28"/>
          <w:szCs w:val="28"/>
        </w:rPr>
        <w:t>投标人报价为合同包干价，</w:t>
      </w:r>
      <w:r>
        <w:rPr>
          <w:rFonts w:ascii="宋体" w:hAnsi="宋体" w:cs="宋体"/>
          <w:kern w:val="0"/>
          <w:sz w:val="28"/>
          <w:szCs w:val="28"/>
        </w:rPr>
        <w:t>需考虑项目执行中</w:t>
      </w:r>
      <w:r>
        <w:rPr>
          <w:rFonts w:hint="eastAsia" w:ascii="宋体" w:hAnsi="宋体" w:cs="宋体"/>
          <w:kern w:val="0"/>
          <w:sz w:val="28"/>
          <w:szCs w:val="28"/>
        </w:rPr>
        <w:t>可能发生</w:t>
      </w:r>
      <w:r>
        <w:rPr>
          <w:rFonts w:ascii="宋体" w:hAnsi="宋体" w:cs="宋体"/>
          <w:kern w:val="0"/>
          <w:sz w:val="28"/>
          <w:szCs w:val="28"/>
        </w:rPr>
        <w:t>事宜</w:t>
      </w:r>
      <w:r>
        <w:rPr>
          <w:rFonts w:hint="eastAsia" w:ascii="宋体" w:hAnsi="宋体" w:cs="宋体"/>
          <w:kern w:val="0"/>
          <w:sz w:val="28"/>
          <w:szCs w:val="28"/>
        </w:rPr>
        <w:t>的费用</w:t>
      </w:r>
      <w:r>
        <w:rPr>
          <w:rFonts w:ascii="宋体" w:hAnsi="宋体" w:cs="宋体"/>
          <w:kern w:val="0"/>
          <w:sz w:val="28"/>
          <w:szCs w:val="28"/>
        </w:rPr>
        <w:t>，</w:t>
      </w:r>
      <w:r>
        <w:rPr>
          <w:rFonts w:hint="eastAsia" w:ascii="宋体" w:hAnsi="宋体" w:cs="宋体"/>
          <w:kern w:val="0"/>
          <w:sz w:val="28"/>
          <w:szCs w:val="28"/>
        </w:rPr>
        <w:t>项目执行过程中不再增加任何费用。</w:t>
      </w:r>
    </w:p>
    <w:p>
      <w:pPr>
        <w:widowControl/>
        <w:spacing w:line="500" w:lineRule="exact"/>
        <w:jc w:val="left"/>
        <w:rPr>
          <w:rFonts w:ascii="宋体" w:cs="Times New Roman"/>
          <w:b/>
          <w:bCs/>
          <w:kern w:val="0"/>
          <w:sz w:val="28"/>
          <w:szCs w:val="28"/>
        </w:rPr>
      </w:pPr>
      <w:r>
        <w:rPr>
          <w:rFonts w:hint="eastAsia" w:ascii="宋体" w:hAnsi="宋体" w:cs="宋体"/>
          <w:b/>
          <w:bCs/>
          <w:kern w:val="0"/>
          <w:sz w:val="28"/>
          <w:szCs w:val="28"/>
        </w:rPr>
        <w:t>二、项目资格要求</w:t>
      </w:r>
    </w:p>
    <w:p>
      <w:pPr>
        <w:widowControl/>
        <w:spacing w:line="500" w:lineRule="exact"/>
        <w:ind w:firstLine="560" w:firstLineChars="200"/>
        <w:jc w:val="left"/>
        <w:rPr>
          <w:rFonts w:ascii="宋体" w:hAnsi="宋体"/>
          <w:kern w:val="0"/>
          <w:sz w:val="28"/>
          <w:szCs w:val="28"/>
        </w:rPr>
      </w:pPr>
      <w:r>
        <w:rPr>
          <w:rFonts w:hint="eastAsia" w:ascii="宋体" w:hAnsi="宋体" w:cs="宋体"/>
          <w:kern w:val="0"/>
          <w:sz w:val="28"/>
          <w:szCs w:val="28"/>
        </w:rPr>
        <w:t>1、供应商具有有效的营业执照或事业单位法人证书或社会团体法人登记证书或执业许可证或自然人身份证明等证明文件（供应商根据自身情况提供对应的证明材料）。</w:t>
      </w:r>
    </w:p>
    <w:p>
      <w:pPr>
        <w:widowControl/>
        <w:spacing w:line="500" w:lineRule="exact"/>
        <w:ind w:firstLine="560" w:firstLineChars="200"/>
        <w:jc w:val="left"/>
        <w:rPr>
          <w:rFonts w:ascii="宋体" w:hAnsi="宋体"/>
          <w:sz w:val="28"/>
          <w:szCs w:val="28"/>
          <w:lang w:val="zh-CN"/>
        </w:rPr>
      </w:pPr>
      <w:r>
        <w:rPr>
          <w:rFonts w:hint="eastAsia" w:ascii="宋体" w:hAnsi="宋体"/>
          <w:sz w:val="28"/>
          <w:szCs w:val="28"/>
          <w:lang w:val="zh-CN"/>
        </w:rPr>
        <w:t>2、通过“信用中国” 网站或者中国政府采购网查询的主体信用记录，未被列入信用记录失信被执行人、重大税收违法案件当事人名单、政府采购严重违法失信行为记录名单。</w:t>
      </w:r>
    </w:p>
    <w:p>
      <w:pPr>
        <w:widowControl/>
        <w:spacing w:line="500" w:lineRule="exact"/>
        <w:ind w:firstLine="560" w:firstLineChars="200"/>
        <w:jc w:val="left"/>
        <w:rPr>
          <w:rFonts w:ascii="宋体" w:hAnsi="宋体"/>
          <w:sz w:val="28"/>
          <w:szCs w:val="28"/>
          <w:lang w:val="zh-CN"/>
        </w:rPr>
      </w:pPr>
      <w:r>
        <w:rPr>
          <w:rFonts w:hint="eastAsia" w:ascii="宋体" w:hAnsi="宋体"/>
          <w:sz w:val="28"/>
          <w:szCs w:val="28"/>
          <w:lang w:val="zh-CN"/>
        </w:rPr>
        <w:t>3、</w:t>
      </w:r>
      <w:r>
        <w:rPr>
          <w:rFonts w:hint="eastAsia" w:ascii="宋体" w:hAnsi="宋体"/>
          <w:color w:val="000000"/>
          <w:sz w:val="28"/>
          <w:szCs w:val="28"/>
          <w:shd w:val="clear" w:color="auto" w:fill="FFFFFF"/>
        </w:rPr>
        <w:t>单位负责人为同一人或者存在直接控股、管理关系的不同供应商，不得参加本项目同一合同项下的采</w:t>
      </w:r>
      <w:r>
        <w:rPr>
          <w:rFonts w:hint="eastAsia" w:ascii="宋体" w:hAnsi="宋体"/>
          <w:sz w:val="28"/>
          <w:szCs w:val="28"/>
          <w:lang w:val="zh-CN"/>
        </w:rPr>
        <w:t>购活动。</w:t>
      </w:r>
    </w:p>
    <w:p>
      <w:pPr>
        <w:widowControl/>
        <w:spacing w:line="500" w:lineRule="exact"/>
        <w:ind w:firstLine="560" w:firstLineChars="200"/>
        <w:jc w:val="left"/>
        <w:rPr>
          <w:rFonts w:ascii="宋体" w:hAnsi="宋体"/>
          <w:sz w:val="28"/>
          <w:szCs w:val="28"/>
          <w:lang w:val="zh-CN"/>
        </w:rPr>
      </w:pPr>
      <w:r>
        <w:rPr>
          <w:rFonts w:ascii="宋体" w:hAnsi="宋体"/>
          <w:sz w:val="28"/>
          <w:szCs w:val="28"/>
          <w:lang w:val="zh-CN"/>
        </w:rPr>
        <w:t>4</w:t>
      </w:r>
      <w:r>
        <w:rPr>
          <w:rFonts w:hint="eastAsia" w:ascii="宋体" w:hAnsi="宋体"/>
          <w:sz w:val="28"/>
          <w:szCs w:val="28"/>
          <w:lang w:val="zh-CN"/>
        </w:rPr>
        <w:t>、本项目不接受联合体参加投标，投标人</w:t>
      </w:r>
      <w:r>
        <w:rPr>
          <w:rFonts w:ascii="宋体" w:hAnsi="宋体"/>
          <w:sz w:val="28"/>
          <w:szCs w:val="28"/>
          <w:lang w:val="zh-CN"/>
        </w:rPr>
        <w:t>中标后不允许分包</w:t>
      </w:r>
      <w:r>
        <w:rPr>
          <w:rFonts w:hint="eastAsia" w:ascii="宋体" w:hAnsi="宋体"/>
          <w:sz w:val="28"/>
          <w:szCs w:val="28"/>
          <w:lang w:val="zh-CN"/>
        </w:rPr>
        <w:t>。</w:t>
      </w:r>
    </w:p>
    <w:p>
      <w:pPr>
        <w:widowControl/>
        <w:spacing w:line="500" w:lineRule="exact"/>
        <w:jc w:val="left"/>
        <w:rPr>
          <w:rFonts w:ascii="宋体" w:hAnsi="宋体" w:cs="宋体"/>
          <w:b/>
          <w:bCs/>
          <w:kern w:val="0"/>
          <w:sz w:val="28"/>
          <w:szCs w:val="28"/>
        </w:rPr>
      </w:pPr>
      <w:r>
        <w:rPr>
          <w:rFonts w:hint="eastAsia" w:ascii="宋体" w:hAnsi="宋体" w:cs="宋体"/>
          <w:b/>
          <w:bCs/>
          <w:kern w:val="0"/>
          <w:sz w:val="28"/>
          <w:szCs w:val="28"/>
        </w:rPr>
        <w:t>三、采购需求</w:t>
      </w:r>
    </w:p>
    <w:p>
      <w:pPr>
        <w:widowControl/>
        <w:spacing w:line="500" w:lineRule="exact"/>
        <w:ind w:firstLine="562" w:firstLineChars="200"/>
        <w:jc w:val="left"/>
        <w:rPr>
          <w:rFonts w:ascii="宋体" w:hAnsi="宋体" w:cs="宋体"/>
          <w:b/>
          <w:bCs/>
          <w:kern w:val="0"/>
          <w:sz w:val="28"/>
          <w:szCs w:val="28"/>
        </w:rPr>
      </w:pPr>
      <w:r>
        <w:rPr>
          <w:rFonts w:hint="eastAsia" w:ascii="宋体" w:hAnsi="宋体" w:cs="宋体"/>
          <w:b/>
          <w:bCs/>
          <w:kern w:val="0"/>
          <w:sz w:val="28"/>
          <w:szCs w:val="28"/>
        </w:rPr>
        <w:t>3.1项目</w:t>
      </w:r>
      <w:r>
        <w:rPr>
          <w:rFonts w:ascii="宋体" w:hAnsi="宋体" w:cs="宋体"/>
          <w:b/>
          <w:bCs/>
          <w:kern w:val="0"/>
          <w:sz w:val="28"/>
          <w:szCs w:val="28"/>
        </w:rPr>
        <w:t>概况</w:t>
      </w:r>
    </w:p>
    <w:p>
      <w:pPr>
        <w:widowControl/>
        <w:spacing w:line="500" w:lineRule="exact"/>
        <w:ind w:firstLine="560" w:firstLineChars="200"/>
        <w:jc w:val="left"/>
        <w:rPr>
          <w:rFonts w:hint="default" w:ascii="宋体" w:hAnsi="宋体"/>
          <w:color w:val="000000"/>
          <w:sz w:val="28"/>
          <w:szCs w:val="28"/>
          <w:shd w:val="clear" w:color="auto" w:fill="FFFFFF"/>
          <w:lang w:val="en-US" w:eastAsia="zh-CN"/>
        </w:rPr>
      </w:pPr>
      <w:r>
        <w:rPr>
          <w:rFonts w:hint="eastAsia" w:ascii="宋体" w:hAnsi="宋体"/>
          <w:color w:val="000000"/>
          <w:sz w:val="28"/>
          <w:szCs w:val="28"/>
          <w:shd w:val="clear" w:color="auto" w:fill="FFFFFF"/>
          <w:lang w:val="en-US" w:eastAsia="zh-CN"/>
        </w:rPr>
        <w:t>宜昌市中心人民医院各类乔木及建筑物部分受到白蚁大面积侵害。为保证院内大型乔木健康生长、建筑物安全，委托专业公司针对白蚁进行系统全面的防治。</w:t>
      </w:r>
    </w:p>
    <w:p>
      <w:pPr>
        <w:widowControl/>
        <w:spacing w:line="500" w:lineRule="exact"/>
        <w:ind w:firstLine="562" w:firstLineChars="200"/>
        <w:jc w:val="left"/>
        <w:rPr>
          <w:rFonts w:hint="eastAsia" w:ascii="宋体" w:hAnsi="宋体" w:cs="宋体"/>
          <w:b/>
          <w:bCs/>
          <w:kern w:val="0"/>
          <w:sz w:val="28"/>
          <w:szCs w:val="28"/>
        </w:rPr>
      </w:pPr>
      <w:r>
        <w:rPr>
          <w:rFonts w:hint="eastAsia" w:ascii="宋体" w:hAnsi="宋体" w:cs="宋体"/>
          <w:b/>
          <w:bCs/>
          <w:kern w:val="0"/>
          <w:sz w:val="28"/>
          <w:szCs w:val="28"/>
        </w:rPr>
        <w:t>3</w:t>
      </w:r>
      <w:r>
        <w:rPr>
          <w:rFonts w:ascii="宋体" w:hAnsi="宋体" w:cs="宋体"/>
          <w:b/>
          <w:bCs/>
          <w:kern w:val="0"/>
          <w:sz w:val="28"/>
          <w:szCs w:val="28"/>
        </w:rPr>
        <w:t>.2</w:t>
      </w:r>
      <w:r>
        <w:rPr>
          <w:rFonts w:hint="eastAsia" w:ascii="宋体" w:hAnsi="宋体" w:cs="宋体"/>
          <w:b/>
          <w:bCs/>
          <w:kern w:val="0"/>
          <w:sz w:val="28"/>
          <w:szCs w:val="28"/>
        </w:rPr>
        <w:t>技术服务要求：</w:t>
      </w:r>
    </w:p>
    <w:p>
      <w:pPr>
        <w:widowControl/>
        <w:numPr>
          <w:ilvl w:val="0"/>
          <w:numId w:val="0"/>
        </w:numPr>
        <w:spacing w:line="500" w:lineRule="exact"/>
        <w:ind w:leftChars="0" w:firstLine="560" w:firstLineChars="200"/>
        <w:jc w:val="left"/>
        <w:rPr>
          <w:rFonts w:hint="eastAsia" w:ascii="宋体" w:hAnsi="宋体" w:cs="宋体"/>
          <w:b w:val="0"/>
          <w:bCs w:val="0"/>
          <w:kern w:val="0"/>
          <w:sz w:val="28"/>
          <w:szCs w:val="28"/>
          <w:lang w:val="en-US" w:eastAsia="zh-CN"/>
        </w:rPr>
      </w:pPr>
      <w:r>
        <w:rPr>
          <w:rFonts w:hint="eastAsia" w:ascii="宋体" w:hAnsi="宋体" w:cs="宋体"/>
          <w:b w:val="0"/>
          <w:bCs w:val="0"/>
          <w:kern w:val="0"/>
          <w:sz w:val="28"/>
          <w:szCs w:val="28"/>
          <w:lang w:val="en-US" w:eastAsia="zh-CN"/>
        </w:rPr>
        <w:t>1、服务范围：区域为伍家（含江南院区、家属区）、西陵院区内的园林绿化、建筑物；</w:t>
      </w:r>
    </w:p>
    <w:p>
      <w:pPr>
        <w:widowControl/>
        <w:numPr>
          <w:ilvl w:val="0"/>
          <w:numId w:val="0"/>
        </w:numPr>
        <w:spacing w:line="500" w:lineRule="exact"/>
        <w:ind w:left="0" w:leftChars="0" w:firstLine="560" w:firstLineChars="0"/>
        <w:jc w:val="left"/>
        <w:rPr>
          <w:rFonts w:hint="eastAsia" w:ascii="宋体" w:hAnsi="宋体" w:cs="宋体"/>
          <w:b w:val="0"/>
          <w:bCs w:val="0"/>
          <w:kern w:val="0"/>
          <w:sz w:val="28"/>
          <w:szCs w:val="28"/>
          <w:lang w:val="en-US" w:eastAsia="zh-CN"/>
        </w:rPr>
      </w:pPr>
      <w:r>
        <w:rPr>
          <w:rFonts w:hint="eastAsia" w:ascii="宋体" w:hAnsi="宋体" w:cs="宋体"/>
          <w:b w:val="0"/>
          <w:bCs w:val="0"/>
          <w:kern w:val="0"/>
          <w:sz w:val="28"/>
          <w:szCs w:val="28"/>
          <w:lang w:val="en-US" w:eastAsia="zh-CN"/>
        </w:rPr>
        <w:t xml:space="preserve">2、每年预计需要投入专业白蚁防治施工人员4人，现场白蚁治理服务4 次（实际服务次数可能取决于白蚁活动的变化）。 </w:t>
      </w:r>
    </w:p>
    <w:p>
      <w:pPr>
        <w:widowControl/>
        <w:numPr>
          <w:ilvl w:val="0"/>
          <w:numId w:val="0"/>
        </w:numPr>
        <w:spacing w:line="500" w:lineRule="exact"/>
        <w:ind w:left="0" w:leftChars="0" w:firstLine="560" w:firstLineChars="0"/>
        <w:jc w:val="left"/>
        <w:rPr>
          <w:rFonts w:hint="eastAsia" w:ascii="宋体" w:hAnsi="宋体" w:cs="宋体"/>
          <w:b w:val="0"/>
          <w:bCs w:val="0"/>
          <w:kern w:val="0"/>
          <w:sz w:val="28"/>
          <w:szCs w:val="28"/>
          <w:lang w:val="en-US" w:eastAsia="zh-CN"/>
        </w:rPr>
      </w:pPr>
      <w:r>
        <w:rPr>
          <w:rFonts w:hint="eastAsia" w:ascii="宋体" w:hAnsi="宋体" w:cs="宋体"/>
          <w:b w:val="0"/>
          <w:bCs w:val="0"/>
          <w:kern w:val="0"/>
          <w:sz w:val="28"/>
          <w:szCs w:val="28"/>
          <w:lang w:val="en-US" w:eastAsia="zh-CN"/>
        </w:rPr>
        <w:t>3、白蚁危害治理服务人员全部通过白蚁防治基本知识和基本技能的培训。</w:t>
      </w:r>
    </w:p>
    <w:p>
      <w:pPr>
        <w:widowControl/>
        <w:numPr>
          <w:ilvl w:val="0"/>
          <w:numId w:val="0"/>
        </w:numPr>
        <w:spacing w:line="500" w:lineRule="exact"/>
        <w:ind w:left="0" w:leftChars="0" w:firstLine="560" w:firstLineChars="0"/>
        <w:jc w:val="left"/>
        <w:rPr>
          <w:rFonts w:hint="eastAsia" w:ascii="宋体" w:hAnsi="宋体" w:cs="宋体"/>
          <w:b w:val="0"/>
          <w:bCs w:val="0"/>
          <w:kern w:val="0"/>
          <w:sz w:val="28"/>
          <w:szCs w:val="28"/>
          <w:lang w:val="en-US" w:eastAsia="zh-CN"/>
        </w:rPr>
      </w:pPr>
      <w:r>
        <w:rPr>
          <w:rFonts w:hint="eastAsia" w:ascii="宋体" w:hAnsi="宋体" w:cs="宋体"/>
          <w:b w:val="0"/>
          <w:bCs w:val="0"/>
          <w:kern w:val="0"/>
          <w:sz w:val="28"/>
          <w:szCs w:val="28"/>
          <w:lang w:val="en-US" w:eastAsia="zh-CN"/>
        </w:rPr>
        <w:t xml:space="preserve">4、白蚁防治药物依据国务院发布的《农药管理条例》（2017 版）和《白蚁防治技术规程》，采用高效、环保、持效期长的白蚁防治专用药物。 </w:t>
      </w:r>
    </w:p>
    <w:p>
      <w:pPr>
        <w:widowControl/>
        <w:numPr>
          <w:ilvl w:val="0"/>
          <w:numId w:val="0"/>
        </w:numPr>
        <w:spacing w:line="500" w:lineRule="exact"/>
        <w:ind w:left="0" w:leftChars="0" w:firstLine="560" w:firstLineChars="0"/>
        <w:jc w:val="left"/>
        <w:rPr>
          <w:rFonts w:hint="default" w:ascii="宋体" w:hAnsi="宋体" w:cs="宋体"/>
          <w:b w:val="0"/>
          <w:bCs w:val="0"/>
          <w:kern w:val="0"/>
          <w:sz w:val="28"/>
          <w:szCs w:val="28"/>
          <w:lang w:val="en-US" w:eastAsia="zh-CN"/>
        </w:rPr>
      </w:pPr>
      <w:r>
        <w:rPr>
          <w:rFonts w:hint="eastAsia" w:ascii="宋体" w:hAnsi="宋体" w:cs="宋体"/>
          <w:b w:val="0"/>
          <w:bCs w:val="0"/>
          <w:kern w:val="0"/>
          <w:sz w:val="28"/>
          <w:szCs w:val="28"/>
          <w:lang w:val="en-US" w:eastAsia="zh-CN"/>
        </w:rPr>
        <w:t>5、为本项目设专职负责人对接，严格按照采购人要求及相关规范完成白蚁防治项目。对于甲方提出的整改意见，应在2个小时内进行处置或答复，确保服务质量，提供承诺函原件。</w:t>
      </w:r>
    </w:p>
    <w:p>
      <w:pPr>
        <w:widowControl/>
        <w:numPr>
          <w:ilvl w:val="0"/>
          <w:numId w:val="0"/>
        </w:numPr>
        <w:spacing w:line="500" w:lineRule="exact"/>
        <w:ind w:left="0" w:leftChars="0" w:firstLine="560" w:firstLineChars="0"/>
        <w:jc w:val="left"/>
        <w:rPr>
          <w:rFonts w:hint="default" w:ascii="宋体" w:hAnsi="宋体" w:cs="宋体"/>
          <w:b w:val="0"/>
          <w:bCs w:val="0"/>
          <w:kern w:val="0"/>
          <w:sz w:val="28"/>
          <w:szCs w:val="28"/>
          <w:lang w:val="en-US" w:eastAsia="zh-CN"/>
        </w:rPr>
      </w:pPr>
      <w:r>
        <w:rPr>
          <w:rFonts w:hint="eastAsia" w:ascii="宋体" w:hAnsi="宋体" w:cs="宋体"/>
          <w:b w:val="0"/>
          <w:bCs w:val="0"/>
          <w:kern w:val="0"/>
          <w:sz w:val="28"/>
          <w:szCs w:val="28"/>
          <w:lang w:val="en-US" w:eastAsia="zh-CN"/>
        </w:rPr>
        <w:t>6、采购人定期实勘确定白蚁防治效果，如无实质性改善，采购人有权单方面解除合同，解除合同造成的所有损失由成交供应商自行承担。</w:t>
      </w:r>
    </w:p>
    <w:p>
      <w:pPr>
        <w:widowControl/>
        <w:spacing w:line="500" w:lineRule="exact"/>
        <w:jc w:val="left"/>
        <w:rPr>
          <w:rFonts w:ascii="宋体" w:hAnsi="宋体" w:cs="宋体"/>
          <w:bCs/>
          <w:color w:val="FF0000"/>
          <w:kern w:val="0"/>
          <w:sz w:val="28"/>
          <w:szCs w:val="28"/>
        </w:rPr>
      </w:pPr>
      <w:r>
        <w:rPr>
          <w:rFonts w:hint="eastAsia" w:ascii="宋体" w:hAnsi="宋体" w:cs="宋体"/>
          <w:b/>
          <w:kern w:val="0"/>
          <w:sz w:val="28"/>
        </w:rPr>
        <w:t>3.</w:t>
      </w:r>
      <w:r>
        <w:rPr>
          <w:rFonts w:ascii="宋体" w:hAnsi="宋体" w:cs="宋体"/>
          <w:b/>
          <w:kern w:val="0"/>
          <w:sz w:val="28"/>
        </w:rPr>
        <w:t>3</w:t>
      </w:r>
      <w:r>
        <w:rPr>
          <w:rFonts w:hint="eastAsia" w:ascii="宋体" w:hAnsi="宋体" w:cs="宋体"/>
          <w:b/>
          <w:kern w:val="0"/>
          <w:sz w:val="28"/>
        </w:rPr>
        <w:t>商务要求</w:t>
      </w:r>
      <w:r>
        <w:rPr>
          <w:rFonts w:hint="eastAsia" w:ascii="宋体" w:hAnsi="宋体"/>
          <w:sz w:val="28"/>
          <w:szCs w:val="28"/>
          <w:lang w:val="zh-CN"/>
        </w:rPr>
        <w:t>：</w:t>
      </w:r>
    </w:p>
    <w:p>
      <w:pPr>
        <w:widowControl/>
        <w:spacing w:line="500" w:lineRule="exact"/>
        <w:ind w:firstLine="560" w:firstLineChars="200"/>
        <w:jc w:val="left"/>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1、服务期</w:t>
      </w:r>
      <w:r>
        <w:rPr>
          <w:rFonts w:hint="eastAsia" w:ascii="宋体" w:hAnsi="宋体" w:cs="宋体"/>
          <w:kern w:val="0"/>
          <w:sz w:val="28"/>
          <w:szCs w:val="28"/>
        </w:rPr>
        <w:t>：</w:t>
      </w:r>
      <w:r>
        <w:rPr>
          <w:rFonts w:hint="eastAsia" w:ascii="宋体" w:hAnsi="宋体" w:cs="宋体"/>
          <w:kern w:val="0"/>
          <w:sz w:val="28"/>
          <w:szCs w:val="28"/>
          <w:lang w:val="en-US" w:eastAsia="zh-CN"/>
        </w:rPr>
        <w:t>3年；</w:t>
      </w:r>
    </w:p>
    <w:p>
      <w:pPr>
        <w:widowControl/>
        <w:spacing w:line="50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lang w:val="en-US" w:eastAsia="zh-CN"/>
        </w:rPr>
        <w:t>2、</w:t>
      </w:r>
      <w:r>
        <w:rPr>
          <w:rFonts w:hint="eastAsia" w:ascii="宋体" w:hAnsi="宋体" w:cs="宋体"/>
          <w:kern w:val="0"/>
          <w:sz w:val="28"/>
          <w:szCs w:val="28"/>
        </w:rPr>
        <w:t>付款方式：</w:t>
      </w:r>
      <w:r>
        <w:rPr>
          <w:rFonts w:hint="eastAsia" w:ascii="宋体" w:hAnsi="宋体" w:cs="宋体"/>
          <w:kern w:val="0"/>
          <w:sz w:val="28"/>
          <w:szCs w:val="28"/>
          <w:lang w:val="en-US" w:eastAsia="zh-CN"/>
        </w:rPr>
        <w:t>按年支付服务费用，每年度服务期满，成交供应商提供相应结算资料经采购人审批后30个工作日内支付年度服务费用，采用电汇方式结算，成交供应商提供正规增值税发票</w:t>
      </w:r>
      <w:r>
        <w:rPr>
          <w:rFonts w:hint="eastAsia" w:ascii="宋体" w:hAnsi="宋体" w:cs="宋体"/>
          <w:kern w:val="0"/>
          <w:sz w:val="28"/>
          <w:szCs w:val="28"/>
        </w:rPr>
        <w:t>。</w:t>
      </w:r>
    </w:p>
    <w:p>
      <w:pPr>
        <w:widowControl/>
        <w:spacing w:line="500" w:lineRule="exact"/>
        <w:ind w:firstLine="560" w:firstLineChars="200"/>
        <w:jc w:val="left"/>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3、意向供应商必须进行现场踏勘，在充分了解采购人各项要求及树木现状后进行投标报价，不进行现场踏勘的供应商视为无效投标，踏勘联系人：吴老师 0717-6484946。</w:t>
      </w:r>
    </w:p>
    <w:p>
      <w:pPr>
        <w:jc w:val="left"/>
        <w:rPr>
          <w:rFonts w:ascii="宋体" w:hAnsi="宋体" w:cs="宋体"/>
          <w:kern w:val="0"/>
          <w:sz w:val="28"/>
          <w:szCs w:val="28"/>
        </w:rPr>
      </w:pPr>
      <w:r>
        <w:rPr>
          <w:rFonts w:hint="eastAsia" w:ascii="宋体" w:hAnsi="宋体" w:cs="宋体"/>
          <w:b/>
          <w:kern w:val="0"/>
          <w:sz w:val="28"/>
          <w:szCs w:val="28"/>
        </w:rPr>
        <w:t>四、资格性审查和符合性审查</w:t>
      </w:r>
    </w:p>
    <w:tbl>
      <w:tblPr>
        <w:tblStyle w:val="10"/>
        <w:tblW w:w="978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308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gridSpan w:val="2"/>
            <w:tcBorders>
              <w:top w:val="single" w:color="auto" w:sz="4" w:space="0"/>
              <w:left w:val="single" w:color="auto" w:sz="4" w:space="0"/>
              <w:right w:val="single" w:color="auto" w:sz="4" w:space="0"/>
            </w:tcBorders>
            <w:vAlign w:val="center"/>
          </w:tcPr>
          <w:p>
            <w:pPr>
              <w:spacing w:line="460" w:lineRule="exact"/>
              <w:jc w:val="center"/>
              <w:rPr>
                <w:rFonts w:ascii="宋体" w:hAnsi="宋体"/>
                <w:b/>
              </w:rPr>
            </w:pPr>
            <w:r>
              <w:rPr>
                <w:rFonts w:hint="eastAsia" w:ascii="宋体" w:hAnsi="宋体"/>
                <w:b/>
              </w:rPr>
              <w:t>审查内容</w:t>
            </w:r>
          </w:p>
        </w:tc>
        <w:tc>
          <w:tcPr>
            <w:tcW w:w="5670" w:type="dxa"/>
            <w:tcBorders>
              <w:left w:val="single" w:color="auto" w:sz="4" w:space="0"/>
            </w:tcBorders>
            <w:vAlign w:val="center"/>
          </w:tcPr>
          <w:p>
            <w:pPr>
              <w:spacing w:line="460" w:lineRule="exact"/>
              <w:jc w:val="center"/>
              <w:rPr>
                <w:rFonts w:ascii="宋体" w:hAnsi="宋体"/>
                <w:b/>
              </w:rPr>
            </w:pPr>
            <w:r>
              <w:rPr>
                <w:rFonts w:hint="eastAsia" w:ascii="宋体" w:hAnsi="宋体"/>
                <w:b/>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restart"/>
            <w:tcBorders>
              <w:left w:val="single" w:color="auto" w:sz="4" w:space="0"/>
              <w:right w:val="single" w:color="auto" w:sz="4" w:space="0"/>
            </w:tcBorders>
            <w:vAlign w:val="center"/>
          </w:tcPr>
          <w:p>
            <w:pPr>
              <w:spacing w:line="460" w:lineRule="exact"/>
              <w:rPr>
                <w:rFonts w:ascii="宋体" w:hAnsi="宋体"/>
              </w:rPr>
            </w:pPr>
            <w:r>
              <w:rPr>
                <w:rFonts w:hint="eastAsia" w:ascii="宋体" w:hAnsi="宋体"/>
              </w:rPr>
              <w:t>资格性</w:t>
            </w:r>
            <w:r>
              <w:rPr>
                <w:rFonts w:ascii="宋体" w:hAnsi="宋体"/>
              </w:rPr>
              <w:t>审查</w:t>
            </w:r>
          </w:p>
        </w:tc>
        <w:tc>
          <w:tcPr>
            <w:tcW w:w="308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rPr>
            </w:pPr>
            <w:r>
              <w:rPr>
                <w:rFonts w:hint="eastAsia" w:ascii="宋体" w:hAnsi="宋体"/>
              </w:rPr>
              <w:t>具有独立承担民事责任的能力</w:t>
            </w:r>
          </w:p>
        </w:tc>
        <w:tc>
          <w:tcPr>
            <w:tcW w:w="5670" w:type="dxa"/>
            <w:tcBorders>
              <w:left w:val="single" w:color="auto" w:sz="4" w:space="0"/>
            </w:tcBorders>
            <w:vAlign w:val="center"/>
          </w:tcPr>
          <w:p>
            <w:pPr>
              <w:spacing w:line="460" w:lineRule="exact"/>
              <w:rPr>
                <w:rFonts w:ascii="宋体" w:hAnsi="宋体"/>
              </w:rPr>
            </w:pPr>
            <w:r>
              <w:rPr>
                <w:rFonts w:hint="eastAsia" w:ascii="宋体" w:hAnsi="宋体"/>
              </w:rPr>
              <w:t>供应商具有有效的营业执照或事业单位法人证书或社会团体法人登记证书或执业许可证或自然人身份证明等证明文件（供应商根据自身情况提供对应的证明材料）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tcBorders>
              <w:left w:val="single" w:color="auto" w:sz="4" w:space="0"/>
              <w:right w:val="single" w:color="auto" w:sz="4" w:space="0"/>
            </w:tcBorders>
            <w:vAlign w:val="center"/>
          </w:tcPr>
          <w:p>
            <w:pPr>
              <w:spacing w:line="460" w:lineRule="exact"/>
              <w:rPr>
                <w:rFonts w:ascii="宋体" w:hAnsi="宋体"/>
              </w:rPr>
            </w:pPr>
          </w:p>
        </w:tc>
        <w:tc>
          <w:tcPr>
            <w:tcW w:w="308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rPr>
            </w:pPr>
            <w:r>
              <w:rPr>
                <w:rFonts w:hint="eastAsia" w:ascii="宋体" w:hAnsi="宋体"/>
              </w:rPr>
              <w:t>主体信用记录</w:t>
            </w:r>
          </w:p>
        </w:tc>
        <w:tc>
          <w:tcPr>
            <w:tcW w:w="5670" w:type="dxa"/>
            <w:tcBorders>
              <w:left w:val="single" w:color="auto" w:sz="4" w:space="0"/>
            </w:tcBorders>
            <w:vAlign w:val="center"/>
          </w:tcPr>
          <w:p>
            <w:pPr>
              <w:spacing w:line="460" w:lineRule="exact"/>
              <w:rPr>
                <w:rFonts w:ascii="宋体" w:hAnsi="宋体"/>
              </w:rPr>
            </w:pPr>
            <w:r>
              <w:rPr>
                <w:rFonts w:hint="eastAsia" w:ascii="宋体" w:hAnsi="宋体"/>
              </w:rPr>
              <w:t>参加本次投标活动期间，“信用中国”网站（www.creditchina.gov.cn）或中国政府采购网（www.ccgp.gov.cn）查询，未被列入信用记录失信被执行人、重大税收违法案件当事人名单、政府采购严重违法失信行为记录名单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tcBorders>
              <w:left w:val="single" w:color="auto" w:sz="4" w:space="0"/>
              <w:right w:val="single" w:color="auto" w:sz="4" w:space="0"/>
            </w:tcBorders>
            <w:vAlign w:val="center"/>
          </w:tcPr>
          <w:p>
            <w:pPr>
              <w:spacing w:line="460" w:lineRule="exact"/>
              <w:rPr>
                <w:rFonts w:ascii="宋体" w:hAnsi="宋体"/>
              </w:rPr>
            </w:pPr>
          </w:p>
        </w:tc>
        <w:tc>
          <w:tcPr>
            <w:tcW w:w="308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rPr>
            </w:pPr>
            <w:r>
              <w:rPr>
                <w:rFonts w:hint="eastAsia" w:ascii="宋体" w:hAnsi="宋体"/>
              </w:rPr>
              <w:t>公正性</w:t>
            </w:r>
          </w:p>
        </w:tc>
        <w:tc>
          <w:tcPr>
            <w:tcW w:w="5670" w:type="dxa"/>
            <w:tcBorders>
              <w:left w:val="single" w:color="auto" w:sz="4" w:space="0"/>
            </w:tcBorders>
            <w:vAlign w:val="center"/>
          </w:tcPr>
          <w:p>
            <w:pPr>
              <w:spacing w:line="460" w:lineRule="exact"/>
              <w:rPr>
                <w:rFonts w:ascii="宋体" w:hAnsi="宋体"/>
              </w:rPr>
            </w:pPr>
            <w:r>
              <w:rPr>
                <w:rFonts w:hint="eastAsia" w:ascii="宋体" w:hAnsi="宋体"/>
              </w:rPr>
              <w:t>单位负责人为同一人或者存在直接控股、管理关系的不同供应商，不得参加本项目同一合同项下的采购活动（供应商</w:t>
            </w:r>
            <w:r>
              <w:rPr>
                <w:rFonts w:ascii="宋体" w:hAnsi="宋体"/>
              </w:rPr>
              <w:t>提供承诺函加盖公章</w:t>
            </w:r>
            <w:r>
              <w:rPr>
                <w:rFonts w:hint="eastAsia" w:ascii="宋体" w:hAnsi="宋体"/>
              </w:rPr>
              <w:t>，</w:t>
            </w:r>
            <w:r>
              <w:rPr>
                <w:rFonts w:ascii="宋体" w:hAnsi="宋体"/>
              </w:rPr>
              <w:t>格式附后）</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tcBorders>
              <w:left w:val="single" w:color="auto" w:sz="4" w:space="0"/>
              <w:right w:val="single" w:color="auto" w:sz="4" w:space="0"/>
            </w:tcBorders>
            <w:vAlign w:val="center"/>
          </w:tcPr>
          <w:p>
            <w:pPr>
              <w:spacing w:line="460" w:lineRule="exact"/>
              <w:rPr>
                <w:rFonts w:ascii="宋体" w:hAnsi="宋体"/>
              </w:rPr>
            </w:pPr>
          </w:p>
        </w:tc>
        <w:tc>
          <w:tcPr>
            <w:tcW w:w="308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rPr>
            </w:pPr>
            <w:r>
              <w:rPr>
                <w:rFonts w:hint="eastAsia" w:ascii="宋体" w:hAnsi="宋体"/>
              </w:rPr>
              <w:t>联合体</w:t>
            </w:r>
          </w:p>
        </w:tc>
        <w:tc>
          <w:tcPr>
            <w:tcW w:w="5670" w:type="dxa"/>
            <w:tcBorders>
              <w:left w:val="single" w:color="auto" w:sz="4" w:space="0"/>
            </w:tcBorders>
            <w:vAlign w:val="center"/>
          </w:tcPr>
          <w:p>
            <w:pPr>
              <w:spacing w:line="460" w:lineRule="exact"/>
              <w:rPr>
                <w:rFonts w:ascii="宋体" w:hAnsi="宋体"/>
              </w:rPr>
            </w:pPr>
            <w:r>
              <w:rPr>
                <w:rFonts w:hint="eastAsia" w:ascii="宋体" w:hAnsi="宋体"/>
              </w:rPr>
              <w:t>本项目不接受联合体投标，投标人中标后不允许分包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tcBorders>
              <w:left w:val="single" w:color="auto" w:sz="4" w:space="0"/>
              <w:bottom w:val="single" w:color="auto" w:sz="4" w:space="0"/>
              <w:right w:val="single" w:color="auto" w:sz="4" w:space="0"/>
            </w:tcBorders>
            <w:vAlign w:val="center"/>
          </w:tcPr>
          <w:p>
            <w:pPr>
              <w:spacing w:line="460" w:lineRule="exact"/>
              <w:rPr>
                <w:rFonts w:ascii="宋体" w:hAnsi="宋体"/>
              </w:rPr>
            </w:pPr>
          </w:p>
        </w:tc>
        <w:tc>
          <w:tcPr>
            <w:tcW w:w="308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highlight w:val="green"/>
              </w:rPr>
            </w:pPr>
            <w:r>
              <w:rPr>
                <w:rFonts w:hint="eastAsia" w:ascii="宋体" w:hAnsi="宋体"/>
              </w:rPr>
              <w:t>资质要求</w:t>
            </w:r>
          </w:p>
        </w:tc>
        <w:tc>
          <w:tcPr>
            <w:tcW w:w="5670" w:type="dxa"/>
            <w:tcBorders>
              <w:left w:val="single" w:color="auto" w:sz="4" w:space="0"/>
            </w:tcBorders>
            <w:vAlign w:val="center"/>
          </w:tcPr>
          <w:p>
            <w:pPr>
              <w:spacing w:line="460" w:lineRule="exact"/>
              <w:jc w:val="left"/>
              <w:rPr>
                <w:rFonts w:ascii="宋体" w:hAnsi="宋体"/>
              </w:rPr>
            </w:pPr>
            <w:r>
              <w:rPr>
                <w:rFonts w:hint="eastAsia" w:ascii="宋体" w:hAnsi="宋体"/>
              </w:rPr>
              <w:t>投标人须具备建设行政主管部门核发的建筑工程施工总承包三级及以上资质证书。（上传资质证书原件彩色扫描件）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restart"/>
            <w:tcBorders>
              <w:left w:val="single" w:color="auto" w:sz="4" w:space="0"/>
              <w:right w:val="single" w:color="auto" w:sz="4" w:space="0"/>
            </w:tcBorders>
            <w:vAlign w:val="center"/>
          </w:tcPr>
          <w:p>
            <w:pPr>
              <w:spacing w:line="460" w:lineRule="exact"/>
              <w:rPr>
                <w:rFonts w:ascii="宋体" w:hAnsi="宋体"/>
              </w:rPr>
            </w:pPr>
            <w:r>
              <w:rPr>
                <w:rFonts w:hint="eastAsia" w:ascii="宋体" w:hAnsi="宋体"/>
              </w:rPr>
              <w:t>符合性审查</w:t>
            </w:r>
          </w:p>
        </w:tc>
        <w:tc>
          <w:tcPr>
            <w:tcW w:w="308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rPr>
            </w:pPr>
            <w:r>
              <w:rPr>
                <w:rFonts w:hint="eastAsia" w:ascii="宋体" w:hAnsi="宋体"/>
              </w:rPr>
              <w:t>投标人名称</w:t>
            </w:r>
          </w:p>
        </w:tc>
        <w:tc>
          <w:tcPr>
            <w:tcW w:w="567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rPr>
            </w:pPr>
            <w:r>
              <w:rPr>
                <w:rFonts w:hint="eastAsia" w:ascii="宋体" w:hAnsi="宋体"/>
              </w:rPr>
              <w:t>与营业执照等其他证件一致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tcBorders>
              <w:left w:val="single" w:color="auto" w:sz="4" w:space="0"/>
              <w:right w:val="single" w:color="auto" w:sz="4" w:space="0"/>
            </w:tcBorders>
            <w:vAlign w:val="center"/>
          </w:tcPr>
          <w:p>
            <w:pPr>
              <w:spacing w:line="460" w:lineRule="exact"/>
              <w:rPr>
                <w:rFonts w:ascii="宋体" w:hAnsi="宋体"/>
              </w:rPr>
            </w:pPr>
          </w:p>
        </w:tc>
        <w:tc>
          <w:tcPr>
            <w:tcW w:w="308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rPr>
            </w:pPr>
            <w:r>
              <w:rPr>
                <w:rFonts w:hint="eastAsia" w:ascii="宋体" w:hAnsi="宋体"/>
              </w:rPr>
              <w:t>投标文件签署</w:t>
            </w:r>
          </w:p>
        </w:tc>
        <w:tc>
          <w:tcPr>
            <w:tcW w:w="567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rPr>
            </w:pPr>
            <w:r>
              <w:rPr>
                <w:rFonts w:hint="eastAsia" w:ascii="宋体" w:hAnsi="宋体"/>
              </w:rPr>
              <w:t>按要求在规定区域加盖单位公章和签章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tcBorders>
              <w:left w:val="single" w:color="auto" w:sz="4" w:space="0"/>
              <w:right w:val="single" w:color="auto" w:sz="4" w:space="0"/>
            </w:tcBorders>
            <w:vAlign w:val="center"/>
          </w:tcPr>
          <w:p>
            <w:pPr>
              <w:spacing w:line="460" w:lineRule="exact"/>
              <w:rPr>
                <w:rFonts w:ascii="宋体" w:hAnsi="宋体"/>
              </w:rPr>
            </w:pPr>
          </w:p>
        </w:tc>
        <w:tc>
          <w:tcPr>
            <w:tcW w:w="308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rPr>
            </w:pPr>
            <w:r>
              <w:rPr>
                <w:rFonts w:hint="eastAsia" w:ascii="宋体" w:hAnsi="宋体"/>
              </w:rPr>
              <w:t>投标人</w:t>
            </w:r>
            <w:r>
              <w:rPr>
                <w:rFonts w:ascii="宋体" w:hAnsi="宋体"/>
              </w:rPr>
              <w:t>身份证明</w:t>
            </w:r>
            <w:r>
              <w:rPr>
                <w:rFonts w:hint="eastAsia" w:ascii="宋体" w:hAnsi="宋体"/>
              </w:rPr>
              <w:t>文件</w:t>
            </w:r>
          </w:p>
        </w:tc>
        <w:tc>
          <w:tcPr>
            <w:tcW w:w="567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rPr>
            </w:pPr>
            <w:r>
              <w:rPr>
                <w:rFonts w:hint="eastAsia" w:ascii="宋体" w:hAnsi="宋体"/>
              </w:rPr>
              <w:t>具有法定代表人或其他组织或自然人等资格证明或法定代表人授权委托书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tcBorders>
              <w:left w:val="single" w:color="auto" w:sz="4" w:space="0"/>
              <w:right w:val="single" w:color="auto" w:sz="4" w:space="0"/>
            </w:tcBorders>
            <w:vAlign w:val="center"/>
          </w:tcPr>
          <w:p>
            <w:pPr>
              <w:spacing w:line="460" w:lineRule="exact"/>
              <w:rPr>
                <w:rFonts w:ascii="宋体" w:hAnsi="宋体"/>
              </w:rPr>
            </w:pPr>
          </w:p>
        </w:tc>
        <w:tc>
          <w:tcPr>
            <w:tcW w:w="308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rPr>
            </w:pPr>
            <w:r>
              <w:rPr>
                <w:rFonts w:hint="eastAsia" w:ascii="宋体" w:hAnsi="宋体"/>
              </w:rPr>
              <w:t>投标报价</w:t>
            </w:r>
          </w:p>
        </w:tc>
        <w:tc>
          <w:tcPr>
            <w:tcW w:w="5670"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rPr>
            </w:pPr>
            <w:r>
              <w:rPr>
                <w:rFonts w:hint="eastAsia" w:ascii="宋体" w:hAnsi="宋体"/>
              </w:rPr>
              <w:t>投标报价唯一；投标报价未超过预算金额或者最高限价；投标报价合理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tcBorders>
              <w:left w:val="single" w:color="auto" w:sz="4" w:space="0"/>
              <w:right w:val="single" w:color="auto" w:sz="4" w:space="0"/>
            </w:tcBorders>
            <w:vAlign w:val="center"/>
          </w:tcPr>
          <w:p>
            <w:pPr>
              <w:spacing w:line="460" w:lineRule="exact"/>
              <w:rPr>
                <w:rFonts w:ascii="宋体" w:hAnsi="宋体"/>
              </w:rPr>
            </w:pPr>
          </w:p>
        </w:tc>
        <w:tc>
          <w:tcPr>
            <w:tcW w:w="308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rPr>
            </w:pPr>
            <w:r>
              <w:rPr>
                <w:rFonts w:hint="eastAsia" w:ascii="宋体" w:hAnsi="宋体"/>
              </w:rPr>
              <w:t>采购需求</w:t>
            </w:r>
          </w:p>
        </w:tc>
        <w:tc>
          <w:tcPr>
            <w:tcW w:w="567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rPr>
            </w:pPr>
            <w:r>
              <w:rPr>
                <w:rFonts w:hint="eastAsia" w:ascii="宋体" w:hAnsi="宋体"/>
              </w:rPr>
              <w:t>符合采购文件要求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tcBorders>
              <w:left w:val="single" w:color="auto" w:sz="4" w:space="0"/>
              <w:bottom w:val="single" w:color="auto" w:sz="4" w:space="0"/>
              <w:right w:val="single" w:color="auto" w:sz="4" w:space="0"/>
            </w:tcBorders>
            <w:vAlign w:val="center"/>
          </w:tcPr>
          <w:p>
            <w:pPr>
              <w:spacing w:line="460" w:lineRule="exact"/>
              <w:rPr>
                <w:rFonts w:ascii="宋体" w:hAnsi="宋体"/>
              </w:rPr>
            </w:pPr>
          </w:p>
        </w:tc>
        <w:tc>
          <w:tcPr>
            <w:tcW w:w="308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rPr>
            </w:pPr>
            <w:r>
              <w:rPr>
                <w:rFonts w:hint="eastAsia" w:ascii="宋体" w:hAnsi="宋体"/>
              </w:rPr>
              <w:t>其他要求</w:t>
            </w:r>
          </w:p>
        </w:tc>
        <w:tc>
          <w:tcPr>
            <w:tcW w:w="567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rPr>
            </w:pPr>
            <w:r>
              <w:rPr>
                <w:rFonts w:hint="eastAsia" w:ascii="宋体" w:hAnsi="宋体"/>
              </w:rPr>
              <w:t>符合法律、法规和采购文件中规定的其他实质性内容的</w:t>
            </w:r>
          </w:p>
        </w:tc>
      </w:tr>
    </w:tbl>
    <w:p>
      <w:pPr>
        <w:jc w:val="center"/>
        <w:rPr>
          <w:rFonts w:ascii="宋体" w:hAnsi="宋体" w:cs="宋体"/>
          <w:bCs/>
          <w:kern w:val="0"/>
          <w:sz w:val="28"/>
          <w:szCs w:val="28"/>
        </w:rPr>
      </w:pPr>
      <w:r>
        <w:rPr>
          <w:rFonts w:hint="eastAsia" w:ascii="宋体" w:hAnsi="宋体" w:cs="宋体"/>
          <w:bCs/>
          <w:kern w:val="0"/>
          <w:sz w:val="28"/>
          <w:szCs w:val="28"/>
        </w:rPr>
        <w:t>（二）商务、技术、价格评审</w:t>
      </w:r>
    </w:p>
    <w:tbl>
      <w:tblPr>
        <w:tblStyle w:val="10"/>
        <w:tblW w:w="9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276"/>
        <w:gridCol w:w="851"/>
        <w:gridCol w:w="6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45" w:type="dxa"/>
            <w:vAlign w:val="center"/>
          </w:tcPr>
          <w:p>
            <w:pPr>
              <w:snapToGrid w:val="0"/>
              <w:spacing w:line="400" w:lineRule="exact"/>
              <w:jc w:val="center"/>
              <w:rPr>
                <w:rFonts w:ascii="宋体" w:hAnsi="宋体" w:cs="宋体"/>
              </w:rPr>
            </w:pPr>
            <w:r>
              <w:rPr>
                <w:rFonts w:hint="eastAsia" w:ascii="宋体" w:hAnsi="宋体" w:cs="宋体"/>
              </w:rPr>
              <w:t>内容</w:t>
            </w:r>
          </w:p>
        </w:tc>
        <w:tc>
          <w:tcPr>
            <w:tcW w:w="1276" w:type="dxa"/>
            <w:vAlign w:val="center"/>
          </w:tcPr>
          <w:p>
            <w:pPr>
              <w:snapToGrid w:val="0"/>
              <w:spacing w:line="400" w:lineRule="exact"/>
              <w:jc w:val="center"/>
              <w:rPr>
                <w:rFonts w:ascii="宋体" w:hAnsi="宋体" w:cs="宋体"/>
              </w:rPr>
            </w:pPr>
            <w:r>
              <w:rPr>
                <w:rFonts w:hint="eastAsia" w:ascii="宋体" w:hAnsi="宋体" w:cs="宋体"/>
              </w:rPr>
              <w:t>评审因素</w:t>
            </w:r>
          </w:p>
        </w:tc>
        <w:tc>
          <w:tcPr>
            <w:tcW w:w="851" w:type="dxa"/>
            <w:vAlign w:val="center"/>
          </w:tcPr>
          <w:p>
            <w:pPr>
              <w:snapToGrid w:val="0"/>
              <w:spacing w:line="400" w:lineRule="exact"/>
              <w:jc w:val="center"/>
              <w:rPr>
                <w:rFonts w:ascii="宋体" w:hAnsi="宋体" w:cs="宋体"/>
              </w:rPr>
            </w:pPr>
            <w:r>
              <w:rPr>
                <w:rFonts w:hint="eastAsia" w:ascii="宋体" w:hAnsi="宋体" w:cs="宋体"/>
              </w:rPr>
              <w:t>分值</w:t>
            </w:r>
          </w:p>
        </w:tc>
        <w:tc>
          <w:tcPr>
            <w:tcW w:w="6923" w:type="dxa"/>
            <w:vAlign w:val="center"/>
          </w:tcPr>
          <w:p>
            <w:pPr>
              <w:snapToGrid w:val="0"/>
              <w:spacing w:line="400" w:lineRule="exact"/>
              <w:jc w:val="center"/>
              <w:rPr>
                <w:rFonts w:ascii="宋体" w:hAnsi="宋体" w:cs="宋体"/>
              </w:rPr>
            </w:pPr>
            <w:r>
              <w:rPr>
                <w:rFonts w:hint="eastAsia" w:ascii="宋体" w:hAnsi="宋体" w:cs="宋体"/>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745" w:type="dxa"/>
            <w:vMerge w:val="restart"/>
            <w:vAlign w:val="center"/>
          </w:tcPr>
          <w:p>
            <w:pPr>
              <w:snapToGrid w:val="0"/>
              <w:spacing w:line="400" w:lineRule="exact"/>
              <w:jc w:val="center"/>
              <w:rPr>
                <w:rFonts w:ascii="宋体" w:hAnsi="宋体" w:cs="宋体"/>
              </w:rPr>
            </w:pPr>
            <w:r>
              <w:rPr>
                <w:rFonts w:hint="eastAsia" w:ascii="宋体" w:hAnsi="宋体" w:cs="宋体"/>
              </w:rPr>
              <w:t>商</w:t>
            </w:r>
          </w:p>
          <w:p>
            <w:pPr>
              <w:snapToGrid w:val="0"/>
              <w:spacing w:line="400" w:lineRule="exact"/>
              <w:jc w:val="center"/>
              <w:rPr>
                <w:rFonts w:ascii="宋体" w:hAnsi="宋体" w:cs="宋体"/>
              </w:rPr>
            </w:pPr>
            <w:r>
              <w:rPr>
                <w:rFonts w:hint="eastAsia" w:ascii="宋体" w:hAnsi="宋体" w:cs="宋体"/>
              </w:rPr>
              <w:t>务</w:t>
            </w:r>
          </w:p>
          <w:p>
            <w:pPr>
              <w:snapToGrid w:val="0"/>
              <w:spacing w:line="400" w:lineRule="exact"/>
              <w:jc w:val="center"/>
              <w:rPr>
                <w:rFonts w:ascii="宋体" w:hAnsi="宋体" w:cs="宋体"/>
              </w:rPr>
            </w:pPr>
            <w:r>
              <w:rPr>
                <w:rFonts w:hint="eastAsia" w:ascii="宋体" w:hAnsi="宋体" w:cs="宋体"/>
              </w:rPr>
              <w:t>评</w:t>
            </w:r>
          </w:p>
          <w:p>
            <w:pPr>
              <w:snapToGrid w:val="0"/>
              <w:spacing w:line="400" w:lineRule="exact"/>
              <w:jc w:val="center"/>
              <w:rPr>
                <w:rFonts w:ascii="宋体" w:hAnsi="宋体" w:cs="宋体"/>
              </w:rPr>
            </w:pPr>
            <w:r>
              <w:rPr>
                <w:rFonts w:hint="eastAsia" w:ascii="宋体" w:hAnsi="宋体" w:cs="宋体"/>
              </w:rPr>
              <w:t>审（2</w:t>
            </w:r>
            <w:r>
              <w:rPr>
                <w:rFonts w:hint="eastAsia" w:ascii="宋体" w:hAnsi="宋体" w:cs="宋体"/>
                <w:lang w:val="en-US" w:eastAsia="zh-CN"/>
              </w:rPr>
              <w:t>6</w:t>
            </w:r>
            <w:r>
              <w:rPr>
                <w:rFonts w:hint="eastAsia" w:ascii="宋体" w:hAnsi="宋体" w:cs="宋体"/>
              </w:rPr>
              <w:t>.00）</w:t>
            </w:r>
          </w:p>
        </w:tc>
        <w:tc>
          <w:tcPr>
            <w:tcW w:w="1276" w:type="dxa"/>
            <w:vAlign w:val="center"/>
          </w:tcPr>
          <w:p>
            <w:pPr>
              <w:snapToGrid w:val="0"/>
              <w:spacing w:line="400" w:lineRule="exact"/>
              <w:jc w:val="center"/>
              <w:rPr>
                <w:rFonts w:ascii="宋体" w:hAnsi="宋体" w:cs="宋体"/>
              </w:rPr>
            </w:pPr>
            <w:r>
              <w:rPr>
                <w:rFonts w:ascii="宋体" w:hAnsi="宋体" w:cs="宋体"/>
              </w:rPr>
              <w:t>类似业绩</w:t>
            </w:r>
          </w:p>
        </w:tc>
        <w:tc>
          <w:tcPr>
            <w:tcW w:w="851" w:type="dxa"/>
            <w:vAlign w:val="center"/>
          </w:tcPr>
          <w:p>
            <w:pPr>
              <w:snapToGrid w:val="0"/>
              <w:spacing w:line="400" w:lineRule="exact"/>
              <w:jc w:val="center"/>
              <w:rPr>
                <w:rFonts w:ascii="宋体" w:hAnsi="宋体" w:cs="宋体"/>
              </w:rPr>
            </w:pPr>
            <w:r>
              <w:rPr>
                <w:rFonts w:hint="eastAsia" w:ascii="宋体" w:hAnsi="宋体" w:cs="宋体"/>
                <w:lang w:val="en-US" w:eastAsia="zh-CN"/>
              </w:rPr>
              <w:t>15</w:t>
            </w:r>
            <w:r>
              <w:rPr>
                <w:rFonts w:hint="eastAsia" w:ascii="宋体" w:hAnsi="宋体" w:cs="宋体"/>
              </w:rPr>
              <w:t>.00</w:t>
            </w:r>
          </w:p>
        </w:tc>
        <w:tc>
          <w:tcPr>
            <w:tcW w:w="6923" w:type="dxa"/>
            <w:vAlign w:val="center"/>
          </w:tcPr>
          <w:p>
            <w:pPr>
              <w:pStyle w:val="9"/>
              <w:rPr>
                <w:rFonts w:hint="default" w:eastAsia="宋体"/>
                <w:sz w:val="21"/>
                <w:szCs w:val="21"/>
                <w:lang w:val="en-US" w:eastAsia="zh-CN"/>
              </w:rPr>
            </w:pPr>
            <w:r>
              <w:rPr>
                <w:rFonts w:hint="eastAsia"/>
                <w:sz w:val="21"/>
                <w:szCs w:val="21"/>
              </w:rPr>
              <w:t>供应商自2021年1月1日以来(以合同签订时间为准)，承担过</w:t>
            </w:r>
            <w:r>
              <w:rPr>
                <w:rFonts w:hint="eastAsia"/>
                <w:sz w:val="21"/>
                <w:szCs w:val="21"/>
                <w:lang w:val="en-US" w:eastAsia="zh-CN"/>
              </w:rPr>
              <w:t>类似白蚁防治服务项目的，每提供一个业绩得3分，最多得15分。提供合同扫描件并加盖公章。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745" w:type="dxa"/>
            <w:vMerge w:val="continue"/>
            <w:vAlign w:val="center"/>
          </w:tcPr>
          <w:p>
            <w:pPr>
              <w:pStyle w:val="4"/>
              <w:adjustRightInd w:val="0"/>
              <w:snapToGrid w:val="0"/>
              <w:spacing w:line="400" w:lineRule="exact"/>
              <w:ind w:left="105" w:leftChars="50" w:right="105" w:rightChars="50"/>
              <w:jc w:val="center"/>
              <w:rPr>
                <w:rFonts w:ascii="宋体" w:hAnsi="宋体" w:cs="宋体"/>
              </w:rPr>
            </w:pPr>
          </w:p>
        </w:tc>
        <w:tc>
          <w:tcPr>
            <w:tcW w:w="1276" w:type="dxa"/>
            <w:vAlign w:val="center"/>
          </w:tcPr>
          <w:p>
            <w:pPr>
              <w:pStyle w:val="9"/>
              <w:jc w:val="center"/>
              <w:rPr>
                <w:rFonts w:hint="default" w:eastAsia="宋体"/>
                <w:kern w:val="2"/>
                <w:sz w:val="21"/>
                <w:szCs w:val="21"/>
                <w:lang w:val="en-US" w:eastAsia="zh-CN"/>
              </w:rPr>
            </w:pPr>
            <w:r>
              <w:rPr>
                <w:rFonts w:hint="eastAsia"/>
                <w:kern w:val="2"/>
                <w:sz w:val="21"/>
                <w:szCs w:val="21"/>
                <w:lang w:val="en-US" w:eastAsia="zh-CN"/>
              </w:rPr>
              <w:t>企业实力</w:t>
            </w:r>
          </w:p>
        </w:tc>
        <w:tc>
          <w:tcPr>
            <w:tcW w:w="851" w:type="dxa"/>
            <w:vAlign w:val="center"/>
          </w:tcPr>
          <w:p>
            <w:pPr>
              <w:snapToGrid w:val="0"/>
              <w:spacing w:line="400" w:lineRule="exact"/>
              <w:jc w:val="center"/>
              <w:rPr>
                <w:rFonts w:ascii="宋体" w:hAnsi="宋体" w:cs="宋体"/>
              </w:rPr>
            </w:pPr>
            <w:r>
              <w:rPr>
                <w:rFonts w:hint="eastAsia" w:ascii="宋体" w:hAnsi="宋体" w:cs="宋体"/>
                <w:lang w:val="en-US" w:eastAsia="zh-CN"/>
              </w:rPr>
              <w:t>2</w:t>
            </w:r>
            <w:r>
              <w:rPr>
                <w:rFonts w:hint="eastAsia" w:ascii="宋体" w:hAnsi="宋体" w:cs="宋体"/>
              </w:rPr>
              <w:t>.00</w:t>
            </w:r>
          </w:p>
        </w:tc>
        <w:tc>
          <w:tcPr>
            <w:tcW w:w="6923" w:type="dxa"/>
          </w:tcPr>
          <w:p>
            <w:pPr>
              <w:pStyle w:val="9"/>
              <w:rPr>
                <w:kern w:val="2"/>
                <w:sz w:val="21"/>
                <w:szCs w:val="21"/>
              </w:rPr>
            </w:pPr>
            <w:r>
              <w:rPr>
                <w:rFonts w:hint="eastAsia"/>
                <w:kern w:val="2"/>
                <w:sz w:val="21"/>
                <w:szCs w:val="21"/>
                <w:lang w:val="en-US" w:eastAsia="zh-CN"/>
              </w:rPr>
              <w:t>供应商具备</w:t>
            </w:r>
            <w:r>
              <w:rPr>
                <w:rFonts w:hint="eastAsia"/>
                <w:kern w:val="2"/>
                <w:sz w:val="21"/>
                <w:szCs w:val="21"/>
              </w:rPr>
              <w:t>有害生物</w:t>
            </w:r>
            <w:r>
              <w:rPr>
                <w:rFonts w:hint="eastAsia"/>
                <w:kern w:val="2"/>
                <w:sz w:val="21"/>
                <w:szCs w:val="21"/>
                <w:lang w:val="en-US" w:eastAsia="zh-CN"/>
              </w:rPr>
              <w:t>防治资格证书</w:t>
            </w:r>
            <w:r>
              <w:rPr>
                <w:rFonts w:hint="eastAsia"/>
                <w:kern w:val="2"/>
                <w:sz w:val="21"/>
                <w:szCs w:val="21"/>
              </w:rPr>
              <w:t>得</w:t>
            </w:r>
            <w:r>
              <w:rPr>
                <w:rFonts w:hint="eastAsia"/>
                <w:kern w:val="2"/>
                <w:sz w:val="21"/>
                <w:szCs w:val="21"/>
                <w:lang w:val="en-US" w:eastAsia="zh-CN"/>
              </w:rPr>
              <w:t>2</w:t>
            </w:r>
            <w:r>
              <w:rPr>
                <w:rFonts w:hint="eastAsia"/>
                <w:kern w:val="2"/>
                <w:sz w:val="21"/>
                <w:szCs w:val="21"/>
              </w:rPr>
              <w:t>分。(证书提供</w:t>
            </w:r>
            <w:r>
              <w:rPr>
                <w:rFonts w:hint="eastAsia"/>
                <w:kern w:val="2"/>
                <w:sz w:val="21"/>
                <w:szCs w:val="21"/>
                <w:lang w:val="en-US" w:eastAsia="zh-CN"/>
              </w:rPr>
              <w:t>扫描件</w:t>
            </w:r>
            <w:r>
              <w:rPr>
                <w:rFonts w:hint="eastAsia"/>
                <w:kern w:val="2"/>
                <w:sz w:val="21"/>
                <w:szCs w:val="21"/>
              </w:rPr>
              <w:t>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745" w:type="dxa"/>
            <w:vMerge w:val="continue"/>
            <w:vAlign w:val="center"/>
          </w:tcPr>
          <w:p>
            <w:pPr>
              <w:pStyle w:val="4"/>
              <w:adjustRightInd w:val="0"/>
              <w:snapToGrid w:val="0"/>
              <w:spacing w:line="400" w:lineRule="exact"/>
              <w:ind w:left="105" w:leftChars="50" w:right="105" w:rightChars="50"/>
              <w:jc w:val="center"/>
              <w:rPr>
                <w:rFonts w:ascii="宋体" w:hAnsi="宋体" w:cs="宋体"/>
              </w:rPr>
            </w:pPr>
          </w:p>
        </w:tc>
        <w:tc>
          <w:tcPr>
            <w:tcW w:w="1276" w:type="dxa"/>
            <w:vAlign w:val="center"/>
          </w:tcPr>
          <w:p>
            <w:pPr>
              <w:pStyle w:val="9"/>
              <w:jc w:val="center"/>
              <w:rPr>
                <w:rFonts w:hint="eastAsia"/>
                <w:kern w:val="2"/>
                <w:sz w:val="21"/>
                <w:szCs w:val="21"/>
                <w:lang w:val="en-US" w:eastAsia="zh-CN"/>
              </w:rPr>
            </w:pPr>
            <w:r>
              <w:rPr>
                <w:rFonts w:hint="eastAsia"/>
                <w:kern w:val="2"/>
                <w:sz w:val="21"/>
                <w:szCs w:val="21"/>
                <w:lang w:val="en-US" w:eastAsia="zh-CN"/>
              </w:rPr>
              <w:t>服务人员</w:t>
            </w:r>
          </w:p>
        </w:tc>
        <w:tc>
          <w:tcPr>
            <w:tcW w:w="851" w:type="dxa"/>
            <w:vAlign w:val="center"/>
          </w:tcPr>
          <w:p>
            <w:pPr>
              <w:snapToGrid w:val="0"/>
              <w:spacing w:line="400" w:lineRule="exact"/>
              <w:jc w:val="center"/>
              <w:rPr>
                <w:rFonts w:hint="default" w:ascii="宋体" w:hAnsi="宋体" w:cs="宋体"/>
                <w:lang w:val="en-US" w:eastAsia="zh-CN"/>
              </w:rPr>
            </w:pPr>
            <w:r>
              <w:rPr>
                <w:rFonts w:hint="eastAsia" w:ascii="宋体" w:hAnsi="宋体" w:cs="宋体"/>
                <w:lang w:val="en-US" w:eastAsia="zh-CN"/>
              </w:rPr>
              <w:t>6.00</w:t>
            </w:r>
          </w:p>
        </w:tc>
        <w:tc>
          <w:tcPr>
            <w:tcW w:w="6923" w:type="dxa"/>
          </w:tcPr>
          <w:p>
            <w:pPr>
              <w:pStyle w:val="9"/>
              <w:rPr>
                <w:rFonts w:hint="eastAsia"/>
                <w:kern w:val="2"/>
                <w:sz w:val="21"/>
                <w:szCs w:val="21"/>
                <w:lang w:val="en-US" w:eastAsia="zh-CN"/>
              </w:rPr>
            </w:pPr>
            <w:r>
              <w:rPr>
                <w:rFonts w:hint="eastAsia"/>
                <w:kern w:val="2"/>
                <w:sz w:val="21"/>
                <w:szCs w:val="21"/>
                <w:lang w:val="en-US" w:eastAsia="zh-CN"/>
              </w:rPr>
              <w:t>拟投入本项目组其他人员具有白蚁防治或有害生物工程师职称证书得 3分，每增加 1人加 2分，本项最多得6分。（提供证书原件的扫描件及2024年任意三个月供应商为其缴纳社保证明并加盖供应商公章）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745" w:type="dxa"/>
            <w:vMerge w:val="continue"/>
            <w:vAlign w:val="center"/>
          </w:tcPr>
          <w:p>
            <w:pPr>
              <w:pStyle w:val="4"/>
              <w:adjustRightInd w:val="0"/>
              <w:snapToGrid w:val="0"/>
              <w:spacing w:line="400" w:lineRule="exact"/>
              <w:ind w:left="105" w:leftChars="50" w:right="105" w:rightChars="50"/>
              <w:jc w:val="center"/>
              <w:rPr>
                <w:rFonts w:ascii="宋体" w:hAnsi="宋体" w:cs="宋体"/>
              </w:rPr>
            </w:pPr>
          </w:p>
        </w:tc>
        <w:tc>
          <w:tcPr>
            <w:tcW w:w="1276" w:type="dxa"/>
            <w:vAlign w:val="center"/>
          </w:tcPr>
          <w:p>
            <w:pPr>
              <w:pStyle w:val="9"/>
              <w:jc w:val="center"/>
              <w:rPr>
                <w:rFonts w:hint="default"/>
                <w:kern w:val="2"/>
                <w:sz w:val="21"/>
                <w:szCs w:val="21"/>
                <w:lang w:val="en-US" w:eastAsia="zh-CN"/>
              </w:rPr>
            </w:pPr>
            <w:r>
              <w:rPr>
                <w:rFonts w:hint="eastAsia"/>
                <w:kern w:val="2"/>
                <w:sz w:val="21"/>
                <w:szCs w:val="21"/>
                <w:lang w:val="en-US" w:eastAsia="zh-CN"/>
              </w:rPr>
              <w:t>项目负责人</w:t>
            </w:r>
          </w:p>
        </w:tc>
        <w:tc>
          <w:tcPr>
            <w:tcW w:w="851" w:type="dxa"/>
            <w:vAlign w:val="center"/>
          </w:tcPr>
          <w:p>
            <w:pPr>
              <w:snapToGrid w:val="0"/>
              <w:spacing w:line="400" w:lineRule="exact"/>
              <w:jc w:val="center"/>
              <w:rPr>
                <w:rFonts w:hint="default" w:ascii="宋体" w:hAnsi="宋体" w:cs="宋体"/>
                <w:lang w:val="en-US" w:eastAsia="zh-CN"/>
              </w:rPr>
            </w:pPr>
            <w:r>
              <w:rPr>
                <w:rFonts w:hint="eastAsia" w:ascii="宋体" w:hAnsi="宋体" w:cs="宋体"/>
                <w:lang w:val="en-US" w:eastAsia="zh-CN"/>
              </w:rPr>
              <w:t>3.00</w:t>
            </w:r>
          </w:p>
        </w:tc>
        <w:tc>
          <w:tcPr>
            <w:tcW w:w="6923" w:type="dxa"/>
          </w:tcPr>
          <w:p>
            <w:pPr>
              <w:pStyle w:val="9"/>
              <w:spacing w:line="240" w:lineRule="auto"/>
              <w:rPr>
                <w:rFonts w:hint="eastAsia"/>
                <w:kern w:val="2"/>
                <w:sz w:val="21"/>
                <w:szCs w:val="21"/>
                <w:lang w:val="en-US" w:eastAsia="zh-CN"/>
              </w:rPr>
            </w:pPr>
            <w:r>
              <w:rPr>
                <w:rFonts w:hint="eastAsia"/>
                <w:kern w:val="2"/>
                <w:sz w:val="21"/>
                <w:szCs w:val="21"/>
                <w:lang w:val="en-US" w:eastAsia="zh-CN"/>
              </w:rPr>
              <w:t>本项按下列标准累计评分：1、项目负责人具有白蚁防治或有害生物职称证书的得2分。 2、项目负责人具有有害生物防治员或白蚁防治专业培训证书的得1分。（提供证书原件的扫描件及及2024年任意三个月供应商为其缴纳社保证明并加盖供应商公章作为评审依据）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745" w:type="dxa"/>
            <w:vMerge w:val="restart"/>
            <w:vAlign w:val="center"/>
          </w:tcPr>
          <w:p>
            <w:pPr>
              <w:snapToGrid w:val="0"/>
              <w:spacing w:line="400" w:lineRule="exact"/>
              <w:jc w:val="center"/>
              <w:rPr>
                <w:rFonts w:ascii="宋体" w:hAnsi="宋体" w:cs="宋体"/>
              </w:rPr>
            </w:pPr>
            <w:r>
              <w:rPr>
                <w:rFonts w:hint="eastAsia" w:ascii="宋体" w:hAnsi="宋体" w:cs="宋体"/>
              </w:rPr>
              <w:t>技</w:t>
            </w:r>
          </w:p>
          <w:p>
            <w:pPr>
              <w:snapToGrid w:val="0"/>
              <w:spacing w:line="400" w:lineRule="exact"/>
              <w:jc w:val="center"/>
              <w:rPr>
                <w:rFonts w:ascii="宋体" w:hAnsi="宋体" w:cs="宋体"/>
              </w:rPr>
            </w:pPr>
            <w:r>
              <w:rPr>
                <w:rFonts w:hint="eastAsia" w:ascii="宋体" w:hAnsi="宋体" w:cs="宋体"/>
              </w:rPr>
              <w:t>术</w:t>
            </w:r>
          </w:p>
          <w:p>
            <w:pPr>
              <w:snapToGrid w:val="0"/>
              <w:spacing w:line="400" w:lineRule="exact"/>
              <w:jc w:val="center"/>
              <w:rPr>
                <w:rFonts w:ascii="宋体" w:hAnsi="宋体" w:cs="宋体"/>
              </w:rPr>
            </w:pPr>
            <w:r>
              <w:rPr>
                <w:rFonts w:hint="eastAsia" w:ascii="宋体" w:hAnsi="宋体" w:cs="宋体"/>
              </w:rPr>
              <w:t>评</w:t>
            </w:r>
          </w:p>
          <w:p>
            <w:pPr>
              <w:snapToGrid w:val="0"/>
              <w:spacing w:line="400" w:lineRule="exact"/>
              <w:jc w:val="center"/>
              <w:rPr>
                <w:rFonts w:ascii="宋体" w:hAnsi="宋体" w:cs="宋体"/>
              </w:rPr>
            </w:pPr>
            <w:r>
              <w:rPr>
                <w:rFonts w:hint="eastAsia" w:ascii="宋体" w:hAnsi="宋体" w:cs="宋体"/>
              </w:rPr>
              <w:t>审（</w:t>
            </w:r>
            <w:r>
              <w:rPr>
                <w:rFonts w:hint="eastAsia" w:ascii="宋体" w:hAnsi="宋体" w:cs="宋体"/>
                <w:lang w:val="en-US" w:eastAsia="zh-CN"/>
              </w:rPr>
              <w:t>44</w:t>
            </w:r>
            <w:r>
              <w:rPr>
                <w:rFonts w:hint="eastAsia" w:ascii="宋体" w:hAnsi="宋体" w:cs="宋体"/>
              </w:rPr>
              <w:t>.00）</w:t>
            </w:r>
          </w:p>
        </w:tc>
        <w:tc>
          <w:tcPr>
            <w:tcW w:w="1276" w:type="dxa"/>
            <w:vAlign w:val="center"/>
          </w:tcPr>
          <w:p>
            <w:pPr>
              <w:pStyle w:val="9"/>
              <w:jc w:val="center"/>
              <w:rPr>
                <w:rFonts w:hint="default" w:eastAsia="宋体"/>
                <w:kern w:val="2"/>
                <w:sz w:val="21"/>
                <w:szCs w:val="21"/>
                <w:lang w:val="en-US" w:eastAsia="zh-CN"/>
              </w:rPr>
            </w:pPr>
            <w:r>
              <w:rPr>
                <w:rFonts w:hint="eastAsia"/>
                <w:kern w:val="2"/>
                <w:sz w:val="21"/>
                <w:szCs w:val="21"/>
                <w:lang w:val="en-US" w:eastAsia="zh-CN"/>
              </w:rPr>
              <w:t>白蚁灭杀及防治方案</w:t>
            </w:r>
          </w:p>
        </w:tc>
        <w:tc>
          <w:tcPr>
            <w:tcW w:w="851" w:type="dxa"/>
            <w:vAlign w:val="center"/>
          </w:tcPr>
          <w:p>
            <w:pPr>
              <w:snapToGrid w:val="0"/>
              <w:spacing w:line="400" w:lineRule="exact"/>
              <w:jc w:val="center"/>
              <w:rPr>
                <w:rFonts w:hint="default" w:ascii="宋体" w:hAnsi="宋体" w:eastAsia="宋体" w:cs="宋体"/>
                <w:lang w:val="en-US" w:eastAsia="zh-CN"/>
              </w:rPr>
            </w:pPr>
            <w:r>
              <w:rPr>
                <w:rFonts w:hint="eastAsia" w:ascii="宋体" w:hAnsi="宋体" w:cs="宋体"/>
                <w:lang w:val="en-US" w:eastAsia="zh-CN"/>
              </w:rPr>
              <w:t>16.00</w:t>
            </w:r>
          </w:p>
        </w:tc>
        <w:tc>
          <w:tcPr>
            <w:tcW w:w="6923" w:type="dxa"/>
          </w:tcPr>
          <w:p>
            <w:pPr>
              <w:pStyle w:val="9"/>
              <w:rPr>
                <w:rFonts w:hint="default" w:eastAsia="宋体"/>
                <w:kern w:val="2"/>
                <w:sz w:val="21"/>
                <w:szCs w:val="21"/>
                <w:lang w:val="en-US" w:eastAsia="zh-CN"/>
              </w:rPr>
            </w:pPr>
            <w:r>
              <w:rPr>
                <w:rFonts w:hint="eastAsia"/>
                <w:kern w:val="2"/>
                <w:sz w:val="21"/>
                <w:szCs w:val="21"/>
                <w:lang w:val="en-US" w:eastAsia="zh-CN"/>
              </w:rPr>
              <w:t>供应商根据采购人实际情况编写白蚁灭杀及防治方案，内容包括但不限于：1、白蚁灭杀及防治方法2、安全服务保障3、环保措施4、应急响应预案，每一项内容科学、合理符合采购人实际情况得4分，最多16分，有内容但是不完全符合采购人实际情况得2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45" w:type="dxa"/>
            <w:vMerge w:val="continue"/>
            <w:vAlign w:val="center"/>
          </w:tcPr>
          <w:p>
            <w:pPr>
              <w:snapToGrid w:val="0"/>
              <w:spacing w:line="400" w:lineRule="exact"/>
              <w:jc w:val="center"/>
              <w:rPr>
                <w:rFonts w:ascii="宋体" w:hAnsi="宋体" w:cs="宋体"/>
              </w:rPr>
            </w:pPr>
          </w:p>
        </w:tc>
        <w:tc>
          <w:tcPr>
            <w:tcW w:w="1276" w:type="dxa"/>
            <w:vAlign w:val="center"/>
          </w:tcPr>
          <w:p>
            <w:pPr>
              <w:pStyle w:val="9"/>
              <w:jc w:val="center"/>
              <w:rPr>
                <w:kern w:val="2"/>
                <w:sz w:val="21"/>
                <w:szCs w:val="21"/>
              </w:rPr>
            </w:pPr>
            <w:r>
              <w:rPr>
                <w:kern w:val="2"/>
                <w:sz w:val="21"/>
                <w:szCs w:val="21"/>
              </w:rPr>
              <w:t>质量和进度保证措施</w:t>
            </w:r>
          </w:p>
        </w:tc>
        <w:tc>
          <w:tcPr>
            <w:tcW w:w="851" w:type="dxa"/>
            <w:vAlign w:val="center"/>
          </w:tcPr>
          <w:p>
            <w:pPr>
              <w:snapToGrid w:val="0"/>
              <w:spacing w:line="400" w:lineRule="exact"/>
              <w:jc w:val="center"/>
              <w:rPr>
                <w:rFonts w:hint="default" w:ascii="宋体" w:hAnsi="宋体" w:cs="宋体"/>
                <w:lang w:val="en-US"/>
              </w:rPr>
            </w:pPr>
            <w:r>
              <w:rPr>
                <w:rFonts w:hint="eastAsia" w:ascii="宋体" w:hAnsi="宋体" w:cs="宋体"/>
                <w:lang w:val="en-US" w:eastAsia="zh-CN"/>
              </w:rPr>
              <w:t>16.00</w:t>
            </w:r>
          </w:p>
        </w:tc>
        <w:tc>
          <w:tcPr>
            <w:tcW w:w="6923" w:type="dxa"/>
          </w:tcPr>
          <w:p>
            <w:pPr>
              <w:pStyle w:val="9"/>
              <w:rPr>
                <w:kern w:val="2"/>
                <w:sz w:val="21"/>
                <w:szCs w:val="21"/>
              </w:rPr>
            </w:pPr>
            <w:r>
              <w:rPr>
                <w:rFonts w:hint="eastAsia"/>
                <w:kern w:val="2"/>
                <w:sz w:val="21"/>
                <w:szCs w:val="21"/>
              </w:rPr>
              <w:t>供应商提供详细的服务质量和进度保证方案:</w:t>
            </w:r>
            <w:r>
              <w:rPr>
                <w:rFonts w:hint="eastAsia"/>
                <w:kern w:val="2"/>
                <w:sz w:val="21"/>
                <w:szCs w:val="21"/>
                <w:lang w:val="en-US" w:eastAsia="zh-CN"/>
              </w:rPr>
              <w:t>1</w:t>
            </w:r>
            <w:r>
              <w:rPr>
                <w:rFonts w:hint="eastAsia"/>
                <w:kern w:val="2"/>
                <w:sz w:val="21"/>
                <w:szCs w:val="21"/>
              </w:rPr>
              <w:t>.有详细的工作阶段及任务划分;</w:t>
            </w:r>
            <w:r>
              <w:rPr>
                <w:rFonts w:hint="eastAsia"/>
                <w:kern w:val="2"/>
                <w:sz w:val="21"/>
                <w:szCs w:val="21"/>
                <w:lang w:val="en-US" w:eastAsia="zh-CN"/>
              </w:rPr>
              <w:t>2</w:t>
            </w:r>
            <w:r>
              <w:rPr>
                <w:rFonts w:hint="eastAsia"/>
                <w:kern w:val="2"/>
                <w:sz w:val="21"/>
                <w:szCs w:val="21"/>
              </w:rPr>
              <w:t xml:space="preserve">有关键时间节点的掌握; </w:t>
            </w:r>
            <w:r>
              <w:rPr>
                <w:rFonts w:hint="eastAsia"/>
                <w:kern w:val="2"/>
                <w:sz w:val="21"/>
                <w:szCs w:val="21"/>
                <w:lang w:val="en-US" w:eastAsia="zh-CN"/>
              </w:rPr>
              <w:t>3</w:t>
            </w:r>
            <w:r>
              <w:rPr>
                <w:rFonts w:hint="eastAsia"/>
                <w:kern w:val="2"/>
                <w:sz w:val="21"/>
                <w:szCs w:val="21"/>
              </w:rPr>
              <w:t>.有严格的进度控制措施;</w:t>
            </w:r>
            <w:r>
              <w:rPr>
                <w:rFonts w:hint="eastAsia"/>
                <w:kern w:val="2"/>
                <w:sz w:val="21"/>
                <w:szCs w:val="21"/>
                <w:lang w:val="en-US" w:eastAsia="zh-CN"/>
              </w:rPr>
              <w:t>4</w:t>
            </w:r>
            <w:r>
              <w:rPr>
                <w:rFonts w:hint="eastAsia"/>
                <w:kern w:val="2"/>
                <w:sz w:val="21"/>
                <w:szCs w:val="21"/>
              </w:rPr>
              <w:t>.有详细的质量保证措;每</w:t>
            </w:r>
            <w:r>
              <w:rPr>
                <w:rFonts w:hint="eastAsia"/>
                <w:kern w:val="2"/>
                <w:sz w:val="21"/>
                <w:szCs w:val="21"/>
                <w:lang w:val="en-US" w:eastAsia="zh-CN"/>
              </w:rPr>
              <w:t>项内容</w:t>
            </w:r>
            <w:r>
              <w:rPr>
                <w:rFonts w:hint="eastAsia"/>
                <w:kern w:val="2"/>
                <w:sz w:val="21"/>
                <w:szCs w:val="21"/>
              </w:rPr>
              <w:t>方案</w:t>
            </w:r>
            <w:r>
              <w:rPr>
                <w:rFonts w:hint="eastAsia"/>
                <w:kern w:val="2"/>
                <w:sz w:val="21"/>
                <w:szCs w:val="21"/>
                <w:lang w:val="en-US" w:eastAsia="zh-CN"/>
              </w:rPr>
              <w:t>详</w:t>
            </w:r>
            <w:r>
              <w:rPr>
                <w:rFonts w:hint="eastAsia"/>
                <w:kern w:val="2"/>
                <w:sz w:val="21"/>
                <w:szCs w:val="21"/>
              </w:rPr>
              <w:t>细、合理、</w:t>
            </w:r>
            <w:r>
              <w:rPr>
                <w:rFonts w:hint="eastAsia"/>
                <w:kern w:val="2"/>
                <w:sz w:val="21"/>
                <w:szCs w:val="21"/>
                <w:lang w:val="en-US" w:eastAsia="zh-CN"/>
              </w:rPr>
              <w:t>科学</w:t>
            </w:r>
            <w:r>
              <w:rPr>
                <w:rFonts w:hint="eastAsia"/>
                <w:kern w:val="2"/>
                <w:sz w:val="21"/>
                <w:szCs w:val="21"/>
              </w:rPr>
              <w:t>可行的得</w:t>
            </w:r>
            <w:r>
              <w:rPr>
                <w:rFonts w:hint="eastAsia"/>
                <w:kern w:val="2"/>
                <w:sz w:val="21"/>
                <w:szCs w:val="21"/>
                <w:lang w:val="en-US" w:eastAsia="zh-CN"/>
              </w:rPr>
              <w:t>4</w:t>
            </w:r>
            <w:r>
              <w:rPr>
                <w:rFonts w:hint="eastAsia"/>
                <w:kern w:val="2"/>
                <w:sz w:val="21"/>
                <w:szCs w:val="21"/>
              </w:rPr>
              <w:t>分，基本合理的得</w:t>
            </w:r>
            <w:r>
              <w:rPr>
                <w:rFonts w:hint="eastAsia"/>
                <w:kern w:val="2"/>
                <w:sz w:val="21"/>
                <w:szCs w:val="21"/>
                <w:lang w:val="en-US" w:eastAsia="zh-CN"/>
              </w:rPr>
              <w:t>2</w:t>
            </w:r>
            <w:r>
              <w:rPr>
                <w:rFonts w:hint="eastAsia"/>
                <w:kern w:val="2"/>
                <w:sz w:val="21"/>
                <w:szCs w:val="21"/>
              </w:rPr>
              <w:t xml:space="preserve">分，不合理或未提供的不得分，本项最多得 </w:t>
            </w:r>
            <w:r>
              <w:rPr>
                <w:rFonts w:hint="eastAsia"/>
                <w:kern w:val="2"/>
                <w:sz w:val="21"/>
                <w:szCs w:val="21"/>
                <w:lang w:val="en-US" w:eastAsia="zh-CN"/>
              </w:rPr>
              <w:t>16</w:t>
            </w:r>
            <w:r>
              <w:rPr>
                <w:rFonts w:hint="eastAsia"/>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745" w:type="dxa"/>
            <w:vMerge w:val="continue"/>
            <w:vAlign w:val="center"/>
          </w:tcPr>
          <w:p>
            <w:pPr>
              <w:snapToGrid w:val="0"/>
              <w:spacing w:line="400" w:lineRule="exact"/>
              <w:jc w:val="center"/>
              <w:rPr>
                <w:rFonts w:ascii="宋体" w:hAnsi="宋体" w:cs="宋体"/>
              </w:rPr>
            </w:pPr>
          </w:p>
        </w:tc>
        <w:tc>
          <w:tcPr>
            <w:tcW w:w="1276" w:type="dxa"/>
            <w:vAlign w:val="center"/>
          </w:tcPr>
          <w:p>
            <w:pPr>
              <w:pStyle w:val="9"/>
              <w:jc w:val="center"/>
              <w:rPr>
                <w:kern w:val="2"/>
                <w:sz w:val="21"/>
                <w:szCs w:val="21"/>
              </w:rPr>
            </w:pPr>
            <w:r>
              <w:rPr>
                <w:kern w:val="2"/>
                <w:sz w:val="21"/>
                <w:szCs w:val="21"/>
              </w:rPr>
              <w:t>核心要点分析和重点、难点</w:t>
            </w:r>
          </w:p>
        </w:tc>
        <w:tc>
          <w:tcPr>
            <w:tcW w:w="851" w:type="dxa"/>
            <w:vAlign w:val="center"/>
          </w:tcPr>
          <w:p>
            <w:pPr>
              <w:snapToGrid w:val="0"/>
              <w:spacing w:line="400" w:lineRule="exact"/>
              <w:jc w:val="center"/>
              <w:rPr>
                <w:rFonts w:hint="default" w:ascii="宋体" w:hAnsi="宋体" w:cs="宋体"/>
                <w:lang w:val="en-US"/>
              </w:rPr>
            </w:pPr>
            <w:r>
              <w:rPr>
                <w:rFonts w:hint="eastAsia" w:ascii="宋体" w:hAnsi="宋体" w:cs="宋体"/>
                <w:lang w:val="en-US" w:eastAsia="zh-CN"/>
              </w:rPr>
              <w:t>12.00</w:t>
            </w:r>
          </w:p>
        </w:tc>
        <w:tc>
          <w:tcPr>
            <w:tcW w:w="6923" w:type="dxa"/>
          </w:tcPr>
          <w:p>
            <w:pPr>
              <w:pStyle w:val="9"/>
              <w:rPr>
                <w:kern w:val="2"/>
                <w:sz w:val="21"/>
                <w:szCs w:val="21"/>
              </w:rPr>
            </w:pPr>
            <w:r>
              <w:rPr>
                <w:rFonts w:hint="eastAsia"/>
                <w:kern w:val="2"/>
                <w:sz w:val="21"/>
                <w:szCs w:val="21"/>
              </w:rPr>
              <w:t>供应商对本项目的核心要点和重点、难点进行阐述，制定解决方案</w:t>
            </w:r>
            <w:r>
              <w:rPr>
                <w:rFonts w:hint="eastAsia"/>
                <w:kern w:val="2"/>
                <w:sz w:val="21"/>
                <w:szCs w:val="21"/>
                <w:lang w:val="en-US" w:eastAsia="zh-CN"/>
              </w:rPr>
              <w:t>包括打不限于</w:t>
            </w:r>
            <w:r>
              <w:rPr>
                <w:rFonts w:hint="eastAsia"/>
                <w:kern w:val="2"/>
                <w:sz w:val="21"/>
                <w:szCs w:val="21"/>
              </w:rPr>
              <w:t>:</w:t>
            </w:r>
            <w:r>
              <w:rPr>
                <w:rFonts w:hint="eastAsia"/>
                <w:kern w:val="2"/>
                <w:sz w:val="21"/>
                <w:szCs w:val="21"/>
                <w:lang w:val="en-US" w:eastAsia="zh-CN"/>
              </w:rPr>
              <w:t>1</w:t>
            </w:r>
            <w:r>
              <w:rPr>
                <w:rFonts w:hint="eastAsia"/>
                <w:kern w:val="2"/>
                <w:sz w:val="21"/>
                <w:szCs w:val="21"/>
              </w:rPr>
              <w:t>.有核心要点的阐述;</w:t>
            </w:r>
            <w:r>
              <w:rPr>
                <w:rFonts w:hint="eastAsia"/>
                <w:kern w:val="2"/>
                <w:sz w:val="21"/>
                <w:szCs w:val="21"/>
                <w:lang w:val="en-US" w:eastAsia="zh-CN"/>
              </w:rPr>
              <w:t>2</w:t>
            </w:r>
            <w:r>
              <w:rPr>
                <w:rFonts w:hint="eastAsia"/>
                <w:kern w:val="2"/>
                <w:sz w:val="21"/>
                <w:szCs w:val="21"/>
              </w:rPr>
              <w:t>.有项目重点分析;</w:t>
            </w:r>
            <w:r>
              <w:rPr>
                <w:rFonts w:hint="eastAsia"/>
                <w:kern w:val="2"/>
                <w:sz w:val="21"/>
                <w:szCs w:val="21"/>
                <w:lang w:val="en-US" w:eastAsia="zh-CN"/>
              </w:rPr>
              <w:t>3</w:t>
            </w:r>
            <w:r>
              <w:rPr>
                <w:rFonts w:hint="eastAsia"/>
                <w:kern w:val="2"/>
                <w:sz w:val="21"/>
                <w:szCs w:val="21"/>
              </w:rPr>
              <w:t>.有项目难点的解决措施;每小项详细、合理、可行的得4分，基本合理的得2分，不合理或未提供的不得分，本项最多得12分。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jc w:val="center"/>
        </w:trPr>
        <w:tc>
          <w:tcPr>
            <w:tcW w:w="745" w:type="dxa"/>
            <w:vAlign w:val="center"/>
          </w:tcPr>
          <w:p>
            <w:pPr>
              <w:jc w:val="center"/>
              <w:rPr>
                <w:rFonts w:ascii="宋体" w:hAnsi="宋体" w:cs="宋体"/>
              </w:rPr>
            </w:pPr>
            <w:r>
              <w:rPr>
                <w:rFonts w:hint="eastAsia" w:ascii="宋体" w:hAnsi="宋体" w:cs="宋体"/>
              </w:rPr>
              <w:t>价</w:t>
            </w:r>
          </w:p>
          <w:p>
            <w:pPr>
              <w:jc w:val="center"/>
              <w:rPr>
                <w:rFonts w:ascii="宋体" w:hAnsi="宋体" w:cs="宋体"/>
              </w:rPr>
            </w:pPr>
            <w:r>
              <w:rPr>
                <w:rFonts w:hint="eastAsia" w:ascii="宋体" w:hAnsi="宋体" w:cs="宋体"/>
              </w:rPr>
              <w:t>格</w:t>
            </w:r>
          </w:p>
          <w:p>
            <w:pPr>
              <w:jc w:val="center"/>
              <w:rPr>
                <w:rFonts w:ascii="宋体" w:hAnsi="宋体" w:cs="宋体"/>
              </w:rPr>
            </w:pPr>
            <w:r>
              <w:rPr>
                <w:rFonts w:hint="eastAsia" w:ascii="宋体" w:hAnsi="宋体" w:cs="宋体"/>
              </w:rPr>
              <w:t>评</w:t>
            </w:r>
          </w:p>
          <w:p>
            <w:pPr>
              <w:jc w:val="center"/>
              <w:rPr>
                <w:rFonts w:ascii="宋体" w:hAnsi="宋体" w:cs="宋体"/>
              </w:rPr>
            </w:pPr>
            <w:r>
              <w:rPr>
                <w:rFonts w:hint="eastAsia" w:ascii="宋体" w:hAnsi="宋体" w:cs="宋体"/>
              </w:rPr>
              <w:t>审（</w:t>
            </w:r>
            <w:r>
              <w:rPr>
                <w:rFonts w:hint="eastAsia" w:ascii="宋体" w:hAnsi="宋体" w:cs="宋体"/>
                <w:lang w:val="en-US" w:eastAsia="zh-CN"/>
              </w:rPr>
              <w:t>30.00</w:t>
            </w:r>
            <w:r>
              <w:rPr>
                <w:rFonts w:hint="eastAsia" w:ascii="宋体" w:hAnsi="宋体" w:cs="宋体"/>
              </w:rPr>
              <w:t>）</w:t>
            </w:r>
          </w:p>
        </w:tc>
        <w:tc>
          <w:tcPr>
            <w:tcW w:w="1276" w:type="dxa"/>
            <w:vAlign w:val="center"/>
          </w:tcPr>
          <w:p>
            <w:pPr>
              <w:snapToGrid w:val="0"/>
              <w:spacing w:line="400" w:lineRule="exact"/>
              <w:jc w:val="center"/>
              <w:rPr>
                <w:rFonts w:ascii="宋体" w:hAnsi="宋体" w:cs="宋体"/>
              </w:rPr>
            </w:pPr>
            <w:r>
              <w:rPr>
                <w:rFonts w:hint="eastAsia" w:ascii="宋体" w:hAnsi="宋体" w:cs="宋体"/>
              </w:rPr>
              <w:t>报价</w:t>
            </w:r>
          </w:p>
        </w:tc>
        <w:tc>
          <w:tcPr>
            <w:tcW w:w="851" w:type="dxa"/>
            <w:vAlign w:val="center"/>
          </w:tcPr>
          <w:p>
            <w:pPr>
              <w:snapToGrid w:val="0"/>
              <w:spacing w:line="400" w:lineRule="exact"/>
              <w:jc w:val="center"/>
              <w:rPr>
                <w:rFonts w:ascii="宋体" w:hAnsi="宋体" w:cs="宋体"/>
              </w:rPr>
            </w:pPr>
            <w:r>
              <w:rPr>
                <w:rFonts w:hint="eastAsia" w:ascii="宋体" w:hAnsi="宋体" w:cs="宋体"/>
                <w:lang w:val="en-US" w:eastAsia="zh-CN"/>
              </w:rPr>
              <w:t>30</w:t>
            </w:r>
            <w:r>
              <w:rPr>
                <w:rFonts w:hint="eastAsia" w:ascii="宋体" w:hAnsi="宋体" w:cs="宋体"/>
              </w:rPr>
              <w:t>.00</w:t>
            </w:r>
          </w:p>
        </w:tc>
        <w:tc>
          <w:tcPr>
            <w:tcW w:w="6923" w:type="dxa"/>
            <w:vAlign w:val="center"/>
          </w:tcPr>
          <w:p>
            <w:pPr>
              <w:snapToGrid w:val="0"/>
              <w:ind w:firstLine="411" w:firstLineChars="196"/>
              <w:rPr>
                <w:rFonts w:ascii="宋体" w:hAnsi="宋体"/>
              </w:rPr>
            </w:pPr>
            <w:r>
              <w:rPr>
                <w:rFonts w:hint="eastAsia" w:ascii="宋体" w:hAnsi="宋体"/>
              </w:rPr>
              <w:t>报价分采用低价优先法计算，即满足招标文件要求且最终报价最低的投标报价为评标基准价，其报价得分为</w:t>
            </w:r>
            <w:r>
              <w:rPr>
                <w:rFonts w:hint="eastAsia" w:ascii="宋体" w:hAnsi="宋体"/>
                <w:lang w:val="en-US" w:eastAsia="zh-CN"/>
              </w:rPr>
              <w:t>30</w:t>
            </w:r>
            <w:r>
              <w:rPr>
                <w:rFonts w:hint="eastAsia" w:ascii="宋体" w:hAnsi="宋体"/>
              </w:rPr>
              <w:t>。</w:t>
            </w:r>
          </w:p>
          <w:p>
            <w:pPr>
              <w:snapToGrid w:val="0"/>
              <w:ind w:firstLine="411" w:firstLineChars="196"/>
              <w:rPr>
                <w:rFonts w:ascii="宋体" w:hAnsi="宋体"/>
              </w:rPr>
            </w:pPr>
            <w:r>
              <w:rPr>
                <w:rFonts w:hint="eastAsia" w:ascii="宋体" w:hAnsi="宋体"/>
              </w:rPr>
              <w:t>其他投标人的报价得分按照下列公式计算：</w:t>
            </w:r>
          </w:p>
          <w:p>
            <w:pPr>
              <w:snapToGrid w:val="0"/>
              <w:ind w:firstLine="411" w:firstLineChars="196"/>
              <w:rPr>
                <w:rFonts w:ascii="宋体" w:hAnsi="宋体" w:cs="宋体"/>
              </w:rPr>
            </w:pPr>
            <w:r>
              <w:rPr>
                <w:rFonts w:hint="eastAsia" w:ascii="宋体" w:hAnsi="宋体"/>
              </w:rPr>
              <w:t>投标报价得分=(评标基准价／投标报价)×价格权值（</w:t>
            </w:r>
            <w:r>
              <w:rPr>
                <w:rFonts w:hint="eastAsia" w:ascii="宋体" w:hAnsi="宋体"/>
                <w:lang w:val="en-US" w:eastAsia="zh-CN"/>
              </w:rPr>
              <w:t>30</w:t>
            </w:r>
            <w:r>
              <w:rPr>
                <w:rFonts w:hint="eastAsia" w:ascii="宋体" w:hAnsi="宋体"/>
              </w:rPr>
              <w:t>）</w:t>
            </w:r>
          </w:p>
        </w:tc>
      </w:tr>
    </w:tbl>
    <w:p>
      <w:pPr>
        <w:jc w:val="left"/>
        <w:rPr>
          <w:rFonts w:ascii="宋体" w:hAnsi="宋体" w:cs="Times New Roman"/>
          <w:b/>
          <w:bCs/>
          <w:kern w:val="0"/>
          <w:sz w:val="28"/>
          <w:szCs w:val="28"/>
        </w:rPr>
      </w:pPr>
      <w:r>
        <w:rPr>
          <w:rFonts w:hint="eastAsia" w:ascii="宋体" w:hAnsi="宋体" w:cs="宋体"/>
          <w:b/>
          <w:bCs/>
          <w:kern w:val="0"/>
          <w:sz w:val="28"/>
          <w:szCs w:val="28"/>
        </w:rPr>
        <w:t>五、投标人须提交的资料（</w:t>
      </w:r>
      <w:r>
        <w:rPr>
          <w:rFonts w:hint="eastAsia" w:ascii="宋体" w:hAnsi="宋体" w:cs="宋体"/>
          <w:b/>
          <w:bCs/>
          <w:color w:val="FF0000"/>
          <w:kern w:val="0"/>
          <w:sz w:val="28"/>
          <w:szCs w:val="28"/>
        </w:rPr>
        <w:t>所有</w:t>
      </w:r>
      <w:r>
        <w:rPr>
          <w:rFonts w:ascii="宋体" w:hAnsi="宋体" w:cs="宋体"/>
          <w:b/>
          <w:bCs/>
          <w:color w:val="FF0000"/>
          <w:kern w:val="0"/>
          <w:sz w:val="28"/>
          <w:szCs w:val="28"/>
        </w:rPr>
        <w:t>资料需加盖公章，否则视为无效</w:t>
      </w:r>
      <w:r>
        <w:rPr>
          <w:rFonts w:hint="eastAsia" w:ascii="宋体" w:hAnsi="宋体" w:cs="宋体"/>
          <w:b/>
          <w:bCs/>
          <w:kern w:val="0"/>
          <w:sz w:val="28"/>
          <w:szCs w:val="28"/>
        </w:rPr>
        <w:t>）</w:t>
      </w:r>
    </w:p>
    <w:p>
      <w:pPr>
        <w:ind w:firstLine="560" w:firstLineChars="200"/>
        <w:jc w:val="left"/>
        <w:rPr>
          <w:rFonts w:ascii="宋体" w:hAnsi="宋体"/>
          <w:bCs/>
          <w:kern w:val="0"/>
          <w:sz w:val="28"/>
          <w:szCs w:val="28"/>
        </w:rPr>
      </w:pPr>
      <w:r>
        <w:rPr>
          <w:rFonts w:hint="eastAsia" w:ascii="宋体" w:hAnsi="宋体" w:cs="宋体"/>
          <w:bCs/>
          <w:kern w:val="0"/>
          <w:sz w:val="28"/>
          <w:szCs w:val="28"/>
        </w:rPr>
        <w:t>1、投标</w:t>
      </w:r>
      <w:r>
        <w:rPr>
          <w:rFonts w:ascii="宋体" w:hAnsi="宋体" w:cs="宋体"/>
          <w:bCs/>
          <w:kern w:val="0"/>
          <w:sz w:val="28"/>
          <w:szCs w:val="28"/>
        </w:rPr>
        <w:t>文件</w:t>
      </w:r>
      <w:r>
        <w:rPr>
          <w:rFonts w:hint="eastAsia" w:ascii="宋体" w:hAnsi="宋体" w:cs="宋体"/>
          <w:bCs/>
          <w:kern w:val="0"/>
          <w:sz w:val="28"/>
          <w:szCs w:val="28"/>
        </w:rPr>
        <w:t>封皮</w:t>
      </w:r>
    </w:p>
    <w:p>
      <w:pPr>
        <w:widowControl/>
        <w:spacing w:line="500" w:lineRule="exact"/>
        <w:ind w:firstLine="560" w:firstLineChars="200"/>
        <w:jc w:val="left"/>
        <w:rPr>
          <w:rFonts w:ascii="宋体" w:hAnsi="宋体"/>
          <w:kern w:val="0"/>
          <w:sz w:val="28"/>
          <w:szCs w:val="28"/>
        </w:rPr>
      </w:pPr>
      <w:r>
        <w:rPr>
          <w:rFonts w:ascii="宋体" w:hAnsi="宋体" w:cs="宋体"/>
          <w:kern w:val="0"/>
          <w:sz w:val="28"/>
          <w:szCs w:val="28"/>
        </w:rPr>
        <w:t>2</w:t>
      </w:r>
      <w:r>
        <w:rPr>
          <w:rFonts w:hint="eastAsia" w:ascii="宋体" w:hAnsi="宋体" w:cs="宋体"/>
          <w:kern w:val="0"/>
          <w:sz w:val="28"/>
          <w:szCs w:val="28"/>
        </w:rPr>
        <w:t>、供应商具有有效的营业执照或事业单位法人证书或社会团体法人登记证书或执业许可证或自然人身份证明等证明文件</w:t>
      </w:r>
      <w:r>
        <w:rPr>
          <w:rFonts w:hint="eastAsia" w:ascii="宋体" w:hAnsi="宋体" w:cs="宋体"/>
          <w:b/>
          <w:kern w:val="0"/>
          <w:sz w:val="28"/>
          <w:szCs w:val="28"/>
        </w:rPr>
        <w:t>（供应商根据自身情况提供对应的证明材料复印件）</w:t>
      </w:r>
      <w:r>
        <w:rPr>
          <w:rFonts w:hint="eastAsia" w:ascii="宋体" w:hAnsi="宋体" w:cs="宋体"/>
          <w:kern w:val="0"/>
          <w:sz w:val="28"/>
          <w:szCs w:val="28"/>
        </w:rPr>
        <w:t>。</w:t>
      </w:r>
    </w:p>
    <w:p>
      <w:pPr>
        <w:widowControl/>
        <w:shd w:val="clear" w:color="auto" w:fill="FFFFFF"/>
        <w:spacing w:line="500" w:lineRule="exact"/>
        <w:ind w:firstLine="560" w:firstLineChars="200"/>
        <w:jc w:val="left"/>
        <w:rPr>
          <w:rFonts w:ascii="宋体" w:hAnsi="宋体"/>
          <w:kern w:val="0"/>
          <w:sz w:val="28"/>
          <w:szCs w:val="28"/>
        </w:rPr>
      </w:pPr>
      <w:r>
        <w:rPr>
          <w:rFonts w:ascii="宋体" w:hAnsi="宋体" w:cs="宋体"/>
          <w:kern w:val="0"/>
          <w:sz w:val="28"/>
          <w:szCs w:val="28"/>
        </w:rPr>
        <w:t>3</w:t>
      </w:r>
      <w:r>
        <w:rPr>
          <w:rFonts w:hint="eastAsia" w:ascii="宋体" w:hAnsi="宋体" w:cs="宋体"/>
          <w:kern w:val="0"/>
          <w:sz w:val="28"/>
          <w:szCs w:val="28"/>
        </w:rPr>
        <w:t>、参与</w:t>
      </w:r>
      <w:r>
        <w:rPr>
          <w:rFonts w:ascii="宋体" w:hAnsi="宋体" w:cs="宋体"/>
          <w:kern w:val="0"/>
          <w:sz w:val="28"/>
          <w:szCs w:val="28"/>
        </w:rPr>
        <w:t>投标</w:t>
      </w:r>
      <w:r>
        <w:rPr>
          <w:rFonts w:hint="eastAsia" w:ascii="宋体" w:hAnsi="宋体" w:cs="宋体"/>
          <w:kern w:val="0"/>
          <w:sz w:val="28"/>
          <w:szCs w:val="28"/>
        </w:rPr>
        <w:t>时需具有法定代表人或其他组织或自然人等资格证明文件，法定代表人或其他组织或自然人不能</w:t>
      </w:r>
      <w:r>
        <w:rPr>
          <w:rFonts w:ascii="宋体" w:hAnsi="宋体" w:cs="宋体"/>
          <w:kern w:val="0"/>
          <w:sz w:val="28"/>
          <w:szCs w:val="28"/>
        </w:rPr>
        <w:t>亲自投标</w:t>
      </w:r>
      <w:r>
        <w:rPr>
          <w:rFonts w:hint="eastAsia" w:ascii="宋体" w:hAnsi="宋体" w:cs="宋体"/>
          <w:kern w:val="0"/>
          <w:sz w:val="28"/>
          <w:szCs w:val="28"/>
        </w:rPr>
        <w:t>的</w:t>
      </w:r>
      <w:r>
        <w:rPr>
          <w:rFonts w:ascii="宋体" w:hAnsi="宋体" w:cs="宋体"/>
          <w:kern w:val="0"/>
          <w:sz w:val="28"/>
          <w:szCs w:val="28"/>
        </w:rPr>
        <w:t>，可以</w:t>
      </w:r>
      <w:r>
        <w:rPr>
          <w:rFonts w:hint="eastAsia" w:ascii="宋体" w:hAnsi="宋体" w:cs="宋体"/>
          <w:kern w:val="0"/>
          <w:sz w:val="28"/>
          <w:szCs w:val="28"/>
        </w:rPr>
        <w:t>授权</w:t>
      </w:r>
      <w:r>
        <w:rPr>
          <w:rFonts w:ascii="宋体" w:hAnsi="宋体" w:cs="宋体"/>
          <w:kern w:val="0"/>
          <w:sz w:val="28"/>
          <w:szCs w:val="28"/>
        </w:rPr>
        <w:t>他人进行投标，需提供授权</w:t>
      </w:r>
      <w:r>
        <w:rPr>
          <w:rFonts w:hint="eastAsia" w:ascii="宋体" w:hAnsi="宋体" w:cs="宋体"/>
          <w:kern w:val="0"/>
          <w:sz w:val="28"/>
          <w:szCs w:val="28"/>
        </w:rPr>
        <w:t>委托书。</w:t>
      </w:r>
      <w:r>
        <w:rPr>
          <w:rFonts w:hint="eastAsia" w:ascii="宋体" w:hAnsi="宋体" w:cs="宋体"/>
          <w:b/>
          <w:kern w:val="0"/>
          <w:sz w:val="28"/>
          <w:szCs w:val="28"/>
          <w:u w:val="single"/>
        </w:rPr>
        <w:t>（供应商根据自身情况提供对应的证明材料，此项资料除了投标文件中需提供外，额外放一份在密封完好的投标文件外面，投标时用于核对身份）</w:t>
      </w:r>
      <w:r>
        <w:rPr>
          <w:rFonts w:hint="eastAsia" w:ascii="宋体" w:hAnsi="宋体" w:cs="宋体"/>
          <w:kern w:val="0"/>
          <w:sz w:val="28"/>
          <w:szCs w:val="28"/>
        </w:rPr>
        <w:t>。</w:t>
      </w:r>
    </w:p>
    <w:p>
      <w:pPr>
        <w:widowControl/>
        <w:shd w:val="clear" w:color="auto" w:fill="FFFFFF"/>
        <w:spacing w:line="500" w:lineRule="exact"/>
        <w:ind w:firstLine="560" w:firstLineChars="200"/>
        <w:jc w:val="left"/>
        <w:rPr>
          <w:rFonts w:ascii="宋体" w:hAnsi="宋体" w:cs="宋体"/>
          <w:kern w:val="0"/>
          <w:sz w:val="28"/>
          <w:szCs w:val="28"/>
        </w:rPr>
      </w:pPr>
      <w:r>
        <w:rPr>
          <w:rFonts w:ascii="宋体" w:hAnsi="宋体" w:cs="宋体"/>
          <w:kern w:val="0"/>
          <w:sz w:val="28"/>
          <w:szCs w:val="28"/>
        </w:rPr>
        <w:t>4</w:t>
      </w:r>
      <w:r>
        <w:rPr>
          <w:rFonts w:hint="eastAsia" w:ascii="宋体" w:hAnsi="宋体" w:cs="宋体"/>
          <w:kern w:val="0"/>
          <w:sz w:val="28"/>
          <w:szCs w:val="28"/>
        </w:rPr>
        <w:t>、投标报价表。</w:t>
      </w:r>
    </w:p>
    <w:p>
      <w:pPr>
        <w:widowControl/>
        <w:shd w:val="clear" w:color="auto" w:fill="FFFFFF"/>
        <w:spacing w:line="500" w:lineRule="exact"/>
        <w:ind w:firstLine="560" w:firstLineChars="200"/>
        <w:jc w:val="left"/>
        <w:rPr>
          <w:rFonts w:ascii="宋体" w:hAnsi="宋体" w:cs="宋体"/>
          <w:kern w:val="0"/>
          <w:sz w:val="28"/>
          <w:szCs w:val="28"/>
        </w:rPr>
      </w:pPr>
      <w:r>
        <w:rPr>
          <w:rFonts w:ascii="宋体" w:hAnsi="宋体" w:cs="宋体"/>
          <w:kern w:val="0"/>
          <w:sz w:val="28"/>
          <w:szCs w:val="28"/>
        </w:rPr>
        <w:t>5</w:t>
      </w:r>
      <w:r>
        <w:rPr>
          <w:rFonts w:hint="eastAsia" w:ascii="宋体" w:hAnsi="宋体" w:cs="宋体"/>
          <w:kern w:val="0"/>
          <w:sz w:val="28"/>
          <w:szCs w:val="28"/>
        </w:rPr>
        <w:t>、以上</w:t>
      </w:r>
      <w:r>
        <w:rPr>
          <w:rFonts w:ascii="宋体" w:hAnsi="宋体" w:cs="宋体"/>
          <w:kern w:val="0"/>
          <w:sz w:val="28"/>
          <w:szCs w:val="28"/>
        </w:rPr>
        <w:t>几项为基本资料，</w:t>
      </w:r>
      <w:r>
        <w:rPr>
          <w:rFonts w:hint="eastAsia" w:ascii="宋体" w:hAnsi="宋体" w:cs="宋体"/>
          <w:kern w:val="0"/>
          <w:sz w:val="28"/>
          <w:szCs w:val="28"/>
        </w:rPr>
        <w:t>是必须提供的</w:t>
      </w:r>
      <w:r>
        <w:rPr>
          <w:rFonts w:ascii="宋体" w:hAnsi="宋体" w:cs="宋体"/>
          <w:kern w:val="0"/>
          <w:sz w:val="28"/>
          <w:szCs w:val="28"/>
        </w:rPr>
        <w:t>。投标人</w:t>
      </w:r>
      <w:r>
        <w:rPr>
          <w:rFonts w:hint="eastAsia" w:ascii="宋体" w:hAnsi="宋体" w:cs="宋体"/>
          <w:kern w:val="0"/>
          <w:sz w:val="28"/>
          <w:szCs w:val="28"/>
        </w:rPr>
        <w:t>还</w:t>
      </w:r>
      <w:r>
        <w:rPr>
          <w:rFonts w:ascii="宋体" w:hAnsi="宋体" w:cs="宋体"/>
          <w:kern w:val="0"/>
          <w:sz w:val="28"/>
          <w:szCs w:val="28"/>
        </w:rPr>
        <w:t>应当根据项目的</w:t>
      </w:r>
      <w:r>
        <w:rPr>
          <w:rFonts w:hint="eastAsia" w:ascii="宋体" w:hAnsi="宋体" w:cs="宋体"/>
          <w:kern w:val="0"/>
          <w:sz w:val="28"/>
          <w:szCs w:val="28"/>
        </w:rPr>
        <w:t>具体</w:t>
      </w:r>
      <w:r>
        <w:rPr>
          <w:rFonts w:ascii="宋体" w:hAnsi="宋体" w:cs="宋体"/>
          <w:kern w:val="0"/>
          <w:sz w:val="28"/>
          <w:szCs w:val="28"/>
        </w:rPr>
        <w:t>要求，提供</w:t>
      </w:r>
      <w:r>
        <w:rPr>
          <w:rFonts w:hint="eastAsia" w:ascii="宋体" w:hAnsi="宋体" w:cs="宋体"/>
          <w:kern w:val="0"/>
          <w:sz w:val="28"/>
          <w:szCs w:val="28"/>
        </w:rPr>
        <w:t>认为需要提供的其他</w:t>
      </w:r>
      <w:r>
        <w:rPr>
          <w:rFonts w:ascii="宋体" w:hAnsi="宋体" w:cs="宋体"/>
          <w:kern w:val="0"/>
          <w:sz w:val="28"/>
          <w:szCs w:val="28"/>
        </w:rPr>
        <w:t>相关证明材料</w:t>
      </w:r>
      <w:r>
        <w:rPr>
          <w:rFonts w:hint="eastAsia" w:ascii="宋体" w:hAnsi="宋体" w:cs="宋体"/>
          <w:kern w:val="0"/>
          <w:sz w:val="28"/>
          <w:szCs w:val="28"/>
        </w:rPr>
        <w:t>。</w:t>
      </w:r>
    </w:p>
    <w:p>
      <w:pPr>
        <w:widowControl/>
        <w:shd w:val="clear" w:color="auto" w:fill="FFFFFF"/>
        <w:spacing w:line="500" w:lineRule="exact"/>
        <w:ind w:firstLine="560" w:firstLineChars="200"/>
        <w:jc w:val="left"/>
        <w:rPr>
          <w:rFonts w:ascii="宋体" w:hAnsi="宋体" w:cs="Times New Roman"/>
          <w:kern w:val="0"/>
          <w:sz w:val="28"/>
          <w:szCs w:val="28"/>
        </w:rPr>
      </w:pPr>
      <w:r>
        <w:rPr>
          <w:rFonts w:ascii="宋体" w:hAnsi="宋体"/>
          <w:kern w:val="0"/>
          <w:sz w:val="28"/>
          <w:szCs w:val="28"/>
        </w:rPr>
        <w:t>6</w:t>
      </w:r>
      <w:r>
        <w:rPr>
          <w:rFonts w:hint="eastAsia" w:ascii="宋体" w:hAnsi="宋体"/>
          <w:kern w:val="0"/>
          <w:sz w:val="28"/>
          <w:szCs w:val="28"/>
        </w:rPr>
        <w:t>、投标人应当编制投标文件</w:t>
      </w:r>
      <w:r>
        <w:rPr>
          <w:rFonts w:hint="eastAsia" w:ascii="宋体"/>
          <w:kern w:val="0"/>
          <w:sz w:val="28"/>
          <w:szCs w:val="28"/>
        </w:rPr>
        <w:t>正本一份</w:t>
      </w:r>
      <w:r>
        <w:rPr>
          <w:rFonts w:hint="eastAsia" w:ascii="宋体"/>
          <w:kern w:val="0"/>
          <w:sz w:val="28"/>
          <w:szCs w:val="28"/>
          <w:lang w:eastAsia="zh-CN"/>
        </w:rPr>
        <w:t>，</w:t>
      </w:r>
      <w:r>
        <w:rPr>
          <w:rFonts w:hint="eastAsia" w:ascii="宋体"/>
          <w:kern w:val="0"/>
          <w:sz w:val="28"/>
          <w:szCs w:val="28"/>
          <w:lang w:val="en-US" w:eastAsia="zh-CN"/>
        </w:rPr>
        <w:t>副本一份</w:t>
      </w:r>
      <w:r>
        <w:rPr>
          <w:rFonts w:hint="eastAsia" w:ascii="宋体" w:hAnsi="宋体"/>
          <w:kern w:val="0"/>
          <w:sz w:val="28"/>
          <w:szCs w:val="28"/>
        </w:rPr>
        <w:t>。投标文件不得行间插字、涂改或增删。如有修改错漏处，必须由投标文件签署人签字或盖章，否则视为无效文件。上述投标资料需装入档案袋，密封盖章。</w:t>
      </w:r>
    </w:p>
    <w:p>
      <w:pPr>
        <w:spacing w:line="400" w:lineRule="exact"/>
        <w:ind w:left="-141" w:leftChars="-67" w:right="-197" w:rightChars="-94" w:firstLine="560" w:firstLineChars="200"/>
        <w:jc w:val="left"/>
        <w:rPr>
          <w:rFonts w:ascii="宋体" w:hAnsi="宋体" w:cs="宋体"/>
          <w:color w:val="FF0000"/>
          <w:kern w:val="0"/>
          <w:sz w:val="28"/>
          <w:szCs w:val="28"/>
        </w:rPr>
      </w:pPr>
      <w:r>
        <w:rPr>
          <w:rFonts w:hint="eastAsia" w:ascii="宋体" w:hAnsi="宋体" w:cs="宋体"/>
          <w:color w:val="FF0000"/>
          <w:kern w:val="0"/>
          <w:sz w:val="28"/>
          <w:szCs w:val="28"/>
        </w:rPr>
        <w:t>注：投标人应仔细阅读招标文件的所有内容，按招标文件的要求提供完整的投标文件，并保证所提供的全部资料的真实性，以使其投标对招标文件作出实质性响应，否则其投标可能被拒绝。如投标人只对部分要求作出响应或书写不清，给评标造成困难的，责任由投标方承担。</w:t>
      </w:r>
      <w:bookmarkStart w:id="0" w:name="_Toc510521050"/>
    </w:p>
    <w:p>
      <w:pPr>
        <w:spacing w:line="340" w:lineRule="exact"/>
        <w:ind w:right="-197" w:rightChars="-94"/>
        <w:rPr>
          <w:rFonts w:ascii="宋体" w:hAnsi="宋体" w:cs="宋体"/>
          <w:color w:val="FF0000"/>
          <w:kern w:val="0"/>
          <w:sz w:val="28"/>
          <w:szCs w:val="28"/>
        </w:rPr>
        <w:sectPr>
          <w:pgSz w:w="11906" w:h="16838"/>
          <w:pgMar w:top="1440" w:right="1800" w:bottom="1440" w:left="1800" w:header="851" w:footer="992" w:gutter="0"/>
          <w:cols w:space="720" w:num="1"/>
          <w:docGrid w:type="lines" w:linePitch="312" w:charSpace="0"/>
        </w:sectPr>
      </w:pPr>
    </w:p>
    <w:bookmarkEnd w:id="0"/>
    <w:p>
      <w:pPr>
        <w:pStyle w:val="2"/>
        <w:jc w:val="center"/>
      </w:pPr>
      <w:bookmarkStart w:id="1" w:name="_Toc456291260"/>
      <w:bookmarkStart w:id="2" w:name="_Toc456291280"/>
      <w:bookmarkStart w:id="3" w:name="_Toc456291354"/>
      <w:bookmarkStart w:id="4" w:name="_Toc456291537"/>
      <w:bookmarkStart w:id="5" w:name="_Toc462487372"/>
      <w:bookmarkStart w:id="6" w:name="_Toc456291165"/>
      <w:bookmarkStart w:id="7" w:name="_Toc456291479"/>
      <w:r>
        <w:rPr>
          <w:rFonts w:hint="eastAsia"/>
        </w:rPr>
        <w:t>投标文件</w:t>
      </w:r>
      <w:bookmarkEnd w:id="1"/>
      <w:bookmarkEnd w:id="2"/>
      <w:bookmarkEnd w:id="3"/>
      <w:bookmarkEnd w:id="4"/>
      <w:bookmarkEnd w:id="5"/>
      <w:bookmarkEnd w:id="6"/>
      <w:bookmarkEnd w:id="7"/>
      <w:r>
        <w:rPr>
          <w:rFonts w:hint="eastAsia"/>
        </w:rPr>
        <w:t>封皮</w:t>
      </w:r>
    </w:p>
    <w:p>
      <w:pPr>
        <w:rPr>
          <w:rFonts w:ascii="宋体" w:hAnsi="宋体"/>
        </w:rPr>
      </w:pPr>
    </w:p>
    <w:p>
      <w:pPr>
        <w:pStyle w:val="25"/>
        <w:jc w:val="center"/>
        <w:rPr>
          <w:rFonts w:ascii="黑体" w:hAnsi="黑体" w:eastAsia="黑体"/>
          <w:b/>
          <w:bCs/>
          <w:sz w:val="44"/>
          <w:szCs w:val="44"/>
        </w:rPr>
      </w:pPr>
    </w:p>
    <w:p>
      <w:pPr>
        <w:pStyle w:val="25"/>
        <w:jc w:val="center"/>
        <w:rPr>
          <w:rFonts w:ascii="黑体" w:hAnsi="黑体" w:eastAsia="黑体"/>
          <w:b/>
          <w:bCs/>
          <w:sz w:val="44"/>
          <w:szCs w:val="44"/>
        </w:rPr>
      </w:pPr>
    </w:p>
    <w:p>
      <w:pPr>
        <w:pStyle w:val="25"/>
        <w:rPr>
          <w:rFonts w:ascii="楷体_GB2312" w:eastAsia="楷体_GB2312"/>
          <w:b/>
          <w:bCs/>
          <w:sz w:val="54"/>
        </w:rPr>
      </w:pPr>
    </w:p>
    <w:p>
      <w:pPr>
        <w:pStyle w:val="25"/>
        <w:jc w:val="center"/>
        <w:rPr>
          <w:rFonts w:ascii="黑体" w:hAnsi="黑体" w:eastAsia="黑体"/>
          <w:b/>
          <w:bCs/>
          <w:sz w:val="88"/>
          <w:szCs w:val="88"/>
        </w:rPr>
      </w:pPr>
      <w:r>
        <w:rPr>
          <w:rFonts w:hint="eastAsia" w:ascii="黑体" w:hAnsi="黑体" w:eastAsia="黑体"/>
          <w:b/>
          <w:bCs/>
          <w:sz w:val="88"/>
          <w:szCs w:val="88"/>
        </w:rPr>
        <w:t>投标文件</w:t>
      </w:r>
    </w:p>
    <w:p>
      <w:pPr>
        <w:pStyle w:val="25"/>
        <w:spacing w:line="500" w:lineRule="exact"/>
        <w:rPr>
          <w:rFonts w:ascii="楷体_GB2312" w:eastAsia="楷体_GB2312"/>
          <w:b/>
          <w:sz w:val="32"/>
          <w:szCs w:val="32"/>
        </w:rPr>
      </w:pPr>
    </w:p>
    <w:p>
      <w:pPr>
        <w:pStyle w:val="25"/>
        <w:spacing w:line="500" w:lineRule="exact"/>
        <w:ind w:firstLine="562" w:firstLineChars="200"/>
        <w:rPr>
          <w:rFonts w:ascii="楷体_GB2312" w:eastAsia="楷体_GB2312"/>
          <w:b/>
          <w:sz w:val="28"/>
        </w:rPr>
      </w:pPr>
    </w:p>
    <w:p>
      <w:pPr>
        <w:pStyle w:val="25"/>
        <w:spacing w:line="500" w:lineRule="exact"/>
        <w:ind w:firstLine="560" w:firstLineChars="200"/>
        <w:rPr>
          <w:rFonts w:ascii="楷体_GB2312" w:eastAsia="楷体_GB2312"/>
          <w:sz w:val="28"/>
        </w:rPr>
      </w:pPr>
    </w:p>
    <w:p>
      <w:pPr>
        <w:pStyle w:val="25"/>
        <w:spacing w:line="500" w:lineRule="exact"/>
        <w:ind w:firstLine="560" w:firstLineChars="200"/>
        <w:rPr>
          <w:rFonts w:ascii="楷体_GB2312" w:eastAsia="楷体_GB2312"/>
          <w:sz w:val="28"/>
        </w:rPr>
      </w:pPr>
    </w:p>
    <w:p>
      <w:pPr>
        <w:pStyle w:val="25"/>
        <w:spacing w:line="500" w:lineRule="exact"/>
        <w:ind w:firstLine="560" w:firstLineChars="200"/>
        <w:rPr>
          <w:rFonts w:ascii="楷体_GB2312" w:eastAsia="楷体_GB2312"/>
          <w:sz w:val="28"/>
        </w:rPr>
      </w:pPr>
    </w:p>
    <w:p>
      <w:pPr>
        <w:pStyle w:val="25"/>
        <w:spacing w:line="500" w:lineRule="exact"/>
        <w:ind w:firstLine="560" w:firstLineChars="200"/>
        <w:rPr>
          <w:rFonts w:ascii="楷体_GB2312" w:eastAsia="楷体_GB2312"/>
          <w:sz w:val="28"/>
        </w:rPr>
      </w:pPr>
    </w:p>
    <w:p>
      <w:pPr>
        <w:pStyle w:val="25"/>
        <w:spacing w:line="500" w:lineRule="exact"/>
        <w:ind w:firstLine="560" w:firstLineChars="200"/>
        <w:rPr>
          <w:rFonts w:ascii="楷体_GB2312" w:eastAsia="楷体_GB2312"/>
          <w:sz w:val="28"/>
        </w:rPr>
      </w:pPr>
    </w:p>
    <w:p>
      <w:pPr>
        <w:pStyle w:val="25"/>
        <w:spacing w:line="500" w:lineRule="exact"/>
        <w:ind w:firstLine="560" w:firstLineChars="200"/>
        <w:rPr>
          <w:rFonts w:ascii="楷体_GB2312" w:eastAsia="楷体_GB2312"/>
          <w:sz w:val="28"/>
        </w:rPr>
      </w:pPr>
    </w:p>
    <w:p>
      <w:pPr>
        <w:pStyle w:val="25"/>
        <w:spacing w:line="360" w:lineRule="auto"/>
        <w:ind w:left="141" w:leftChars="67"/>
        <w:rPr>
          <w:rFonts w:ascii="黑体" w:hAnsi="黑体" w:eastAsia="黑体"/>
          <w:b/>
          <w:bCs/>
          <w:sz w:val="44"/>
          <w:szCs w:val="44"/>
          <w:u w:val="single"/>
        </w:rPr>
      </w:pPr>
      <w:r>
        <w:rPr>
          <w:rFonts w:hint="eastAsia" w:ascii="黑体" w:hAnsi="黑体" w:eastAsia="黑体"/>
          <w:b/>
          <w:sz w:val="44"/>
          <w:szCs w:val="44"/>
        </w:rPr>
        <w:t>项目编号：</w:t>
      </w:r>
      <w:r>
        <w:rPr>
          <w:rFonts w:hint="eastAsia" w:ascii="黑体" w:hAnsi="黑体" w:eastAsia="黑体"/>
          <w:b/>
          <w:sz w:val="44"/>
          <w:szCs w:val="44"/>
          <w:u w:val="single"/>
        </w:rPr>
        <w:t>__________________________</w:t>
      </w:r>
    </w:p>
    <w:p>
      <w:pPr>
        <w:pStyle w:val="25"/>
        <w:spacing w:line="360" w:lineRule="auto"/>
        <w:ind w:left="141" w:leftChars="67"/>
        <w:rPr>
          <w:rFonts w:ascii="黑体" w:hAnsi="黑体" w:eastAsia="黑体"/>
          <w:b/>
          <w:sz w:val="44"/>
          <w:szCs w:val="44"/>
          <w:u w:val="single"/>
        </w:rPr>
      </w:pPr>
      <w:r>
        <w:rPr>
          <w:rFonts w:hint="eastAsia" w:ascii="黑体" w:hAnsi="黑体" w:eastAsia="黑体"/>
          <w:b/>
          <w:sz w:val="44"/>
          <w:szCs w:val="44"/>
        </w:rPr>
        <w:t>项目名称：</w:t>
      </w:r>
      <w:r>
        <w:rPr>
          <w:rFonts w:hint="eastAsia" w:ascii="黑体" w:hAnsi="黑体" w:eastAsia="黑体"/>
          <w:b/>
          <w:sz w:val="44"/>
          <w:szCs w:val="44"/>
          <w:u w:val="single"/>
        </w:rPr>
        <w:t>__________________________</w:t>
      </w:r>
    </w:p>
    <w:p>
      <w:pPr>
        <w:pStyle w:val="25"/>
        <w:spacing w:line="360" w:lineRule="auto"/>
        <w:ind w:left="141" w:leftChars="67"/>
        <w:rPr>
          <w:rFonts w:ascii="黑体" w:hAnsi="黑体" w:eastAsia="黑体"/>
          <w:b/>
          <w:sz w:val="44"/>
          <w:szCs w:val="44"/>
          <w:u w:val="single"/>
        </w:rPr>
      </w:pPr>
      <w:r>
        <w:rPr>
          <w:rFonts w:hint="eastAsia" w:ascii="黑体" w:hAnsi="黑体" w:eastAsia="黑体"/>
          <w:b/>
          <w:sz w:val="44"/>
          <w:szCs w:val="44"/>
        </w:rPr>
        <w:t>供应商名称：</w:t>
      </w:r>
      <w:r>
        <w:rPr>
          <w:rFonts w:hint="eastAsia" w:ascii="黑体" w:hAnsi="黑体" w:eastAsia="黑体"/>
          <w:b/>
          <w:sz w:val="44"/>
          <w:szCs w:val="44"/>
          <w:u w:val="single"/>
        </w:rPr>
        <w:t>________________</w:t>
      </w:r>
      <w:r>
        <w:rPr>
          <w:rFonts w:hint="eastAsia" w:ascii="黑体" w:hAnsi="黑体" w:eastAsia="黑体"/>
          <w:b/>
          <w:sz w:val="44"/>
          <w:szCs w:val="44"/>
        </w:rPr>
        <w:t>（签章）</w:t>
      </w:r>
    </w:p>
    <w:p>
      <w:pPr>
        <w:pStyle w:val="25"/>
        <w:spacing w:line="360" w:lineRule="auto"/>
        <w:ind w:left="141" w:leftChars="67"/>
        <w:rPr>
          <w:rFonts w:ascii="黑体" w:hAnsi="黑体" w:eastAsia="黑体"/>
          <w:b/>
          <w:bCs/>
          <w:sz w:val="44"/>
          <w:szCs w:val="44"/>
          <w:u w:val="single"/>
        </w:rPr>
      </w:pPr>
      <w:r>
        <w:rPr>
          <w:rFonts w:hint="eastAsia" w:ascii="黑体" w:hAnsi="黑体" w:eastAsia="黑体"/>
          <w:b/>
          <w:bCs/>
          <w:sz w:val="44"/>
          <w:szCs w:val="44"/>
        </w:rPr>
        <w:t xml:space="preserve">日  </w:t>
      </w:r>
      <w:r>
        <w:rPr>
          <w:rFonts w:ascii="黑体" w:hAnsi="黑体" w:eastAsia="黑体"/>
          <w:b/>
          <w:bCs/>
          <w:sz w:val="44"/>
          <w:szCs w:val="44"/>
        </w:rPr>
        <w:t xml:space="preserve">  </w:t>
      </w:r>
      <w:r>
        <w:rPr>
          <w:rFonts w:hint="eastAsia" w:ascii="黑体" w:hAnsi="黑体" w:eastAsia="黑体"/>
          <w:b/>
          <w:bCs/>
          <w:sz w:val="44"/>
          <w:szCs w:val="44"/>
        </w:rPr>
        <w:t>期：</w:t>
      </w:r>
      <w:r>
        <w:rPr>
          <w:rFonts w:hint="eastAsia" w:ascii="黑体" w:hAnsi="黑体" w:eastAsia="黑体"/>
          <w:b/>
          <w:bCs/>
          <w:sz w:val="44"/>
          <w:szCs w:val="44"/>
          <w:u w:val="single"/>
        </w:rPr>
        <w:t xml:space="preserve">        </w:t>
      </w:r>
      <w:r>
        <w:rPr>
          <w:rFonts w:hint="eastAsia" w:ascii="黑体" w:hAnsi="黑体" w:eastAsia="黑体"/>
          <w:b/>
          <w:bCs/>
          <w:sz w:val="44"/>
          <w:szCs w:val="44"/>
        </w:rPr>
        <w:t>年</w:t>
      </w:r>
      <w:r>
        <w:rPr>
          <w:rFonts w:hint="eastAsia" w:ascii="黑体" w:hAnsi="黑体" w:eastAsia="黑体"/>
          <w:b/>
          <w:bCs/>
          <w:sz w:val="44"/>
          <w:szCs w:val="44"/>
          <w:u w:val="single"/>
        </w:rPr>
        <w:t xml:space="preserve">      </w:t>
      </w:r>
      <w:r>
        <w:rPr>
          <w:rFonts w:hint="eastAsia" w:ascii="黑体" w:hAnsi="黑体" w:eastAsia="黑体"/>
          <w:b/>
          <w:bCs/>
          <w:sz w:val="44"/>
          <w:szCs w:val="44"/>
        </w:rPr>
        <w:t>月</w:t>
      </w:r>
      <w:r>
        <w:rPr>
          <w:rFonts w:hint="eastAsia" w:ascii="黑体" w:hAnsi="黑体" w:eastAsia="黑体"/>
          <w:b/>
          <w:bCs/>
          <w:sz w:val="44"/>
          <w:szCs w:val="44"/>
          <w:u w:val="single"/>
        </w:rPr>
        <w:t xml:space="preserve">      </w:t>
      </w:r>
      <w:r>
        <w:rPr>
          <w:rFonts w:hint="eastAsia" w:ascii="黑体" w:hAnsi="黑体" w:eastAsia="黑体"/>
          <w:b/>
          <w:bCs/>
          <w:sz w:val="44"/>
          <w:szCs w:val="44"/>
        </w:rPr>
        <w:t>日</w:t>
      </w:r>
    </w:p>
    <w:p>
      <w:pPr>
        <w:ind w:left="-141" w:leftChars="-67" w:right="-197" w:rightChars="-94" w:firstLine="883" w:firstLineChars="200"/>
        <w:jc w:val="center"/>
        <w:rPr>
          <w:rFonts w:ascii="宋体" w:hAnsi="宋体"/>
          <w:b/>
          <w:sz w:val="44"/>
        </w:rPr>
      </w:pPr>
    </w:p>
    <w:p>
      <w:pPr>
        <w:ind w:left="-141" w:leftChars="-67" w:right="-197" w:rightChars="-94" w:firstLine="883" w:firstLineChars="200"/>
        <w:jc w:val="center"/>
        <w:rPr>
          <w:rFonts w:ascii="宋体" w:hAnsi="宋体"/>
          <w:b/>
          <w:sz w:val="44"/>
        </w:rPr>
      </w:pPr>
    </w:p>
    <w:p>
      <w:pPr>
        <w:ind w:left="-141" w:leftChars="-67" w:right="-197" w:rightChars="-94" w:firstLine="883" w:firstLineChars="200"/>
        <w:jc w:val="center"/>
        <w:rPr>
          <w:rFonts w:ascii="宋体" w:hAnsi="宋体"/>
          <w:b/>
          <w:sz w:val="44"/>
        </w:rPr>
      </w:pPr>
    </w:p>
    <w:p>
      <w:pPr>
        <w:spacing w:line="360" w:lineRule="auto"/>
        <w:jc w:val="center"/>
        <w:rPr>
          <w:rFonts w:ascii="宋体" w:hAnsi="宋体"/>
          <w:b/>
          <w:sz w:val="28"/>
        </w:rPr>
      </w:pPr>
      <w:r>
        <w:rPr>
          <w:rFonts w:hint="eastAsia" w:ascii="宋体" w:hAnsi="宋体"/>
          <w:b/>
          <w:sz w:val="28"/>
        </w:rPr>
        <w:t>法定代表人资格证明书</w:t>
      </w:r>
    </w:p>
    <w:p>
      <w:pPr>
        <w:spacing w:line="360" w:lineRule="auto"/>
        <w:rPr>
          <w:rFonts w:ascii="宋体" w:hAnsi="宋体"/>
          <w:sz w:val="24"/>
        </w:rPr>
      </w:pPr>
    </w:p>
    <w:p>
      <w:pPr>
        <w:pStyle w:val="28"/>
        <w:adjustRightInd w:val="0"/>
        <w:snapToGrid w:val="0"/>
        <w:spacing w:line="500" w:lineRule="exact"/>
        <w:jc w:val="left"/>
        <w:rPr>
          <w:rFonts w:ascii="宋体" w:hAnsi="宋体"/>
          <w:szCs w:val="28"/>
        </w:rPr>
      </w:pPr>
      <w:r>
        <w:rPr>
          <w:rFonts w:hint="eastAsia" w:ascii="宋体" w:hAnsi="宋体"/>
          <w:szCs w:val="28"/>
          <w:u w:val="single"/>
        </w:rPr>
        <w:t>宜昌市中心</w:t>
      </w:r>
      <w:r>
        <w:rPr>
          <w:rFonts w:ascii="宋体" w:hAnsi="宋体"/>
          <w:szCs w:val="28"/>
          <w:u w:val="single"/>
        </w:rPr>
        <w:t>人民医院</w:t>
      </w:r>
      <w:r>
        <w:rPr>
          <w:rFonts w:hint="eastAsia" w:ascii="宋体" w:hAnsi="宋体"/>
          <w:szCs w:val="28"/>
        </w:rPr>
        <w:t>：</w:t>
      </w:r>
    </w:p>
    <w:p>
      <w:pPr>
        <w:pStyle w:val="28"/>
        <w:adjustRightInd w:val="0"/>
        <w:snapToGrid w:val="0"/>
        <w:spacing w:line="500" w:lineRule="exact"/>
        <w:ind w:left="0" w:firstLine="560" w:firstLineChars="200"/>
        <w:jc w:val="left"/>
        <w:rPr>
          <w:rFonts w:ascii="宋体" w:hAnsi="宋体"/>
          <w:szCs w:val="28"/>
        </w:rPr>
      </w:pPr>
      <w:r>
        <w:rPr>
          <w:rFonts w:hint="eastAsia" w:ascii="宋体" w:hAnsi="宋体"/>
          <w:szCs w:val="28"/>
        </w:rPr>
        <w:t>兹有</w:t>
      </w:r>
      <w:r>
        <w:rPr>
          <w:rFonts w:hint="eastAsia" w:ascii="宋体" w:hAnsi="宋体"/>
          <w:szCs w:val="28"/>
          <w:u w:val="single"/>
        </w:rPr>
        <w:t xml:space="preserve">          （姓名</w:t>
      </w:r>
      <w:r>
        <w:rPr>
          <w:rFonts w:ascii="宋体" w:hAnsi="宋体"/>
          <w:szCs w:val="28"/>
          <w:u w:val="single"/>
        </w:rPr>
        <w:t>）</w:t>
      </w:r>
      <w:r>
        <w:rPr>
          <w:rFonts w:hint="eastAsia" w:ascii="宋体" w:hAnsi="宋体"/>
          <w:szCs w:val="28"/>
        </w:rPr>
        <w:t>同志为</w:t>
      </w:r>
      <w:r>
        <w:rPr>
          <w:rFonts w:hint="eastAsia" w:ascii="宋体" w:hAnsi="宋体"/>
          <w:szCs w:val="28"/>
          <w:u w:val="single"/>
        </w:rPr>
        <w:t xml:space="preserve">             （单位</w:t>
      </w:r>
      <w:r>
        <w:rPr>
          <w:rFonts w:ascii="宋体" w:hAnsi="宋体"/>
          <w:szCs w:val="28"/>
          <w:u w:val="single"/>
        </w:rPr>
        <w:t>）</w:t>
      </w:r>
      <w:r>
        <w:rPr>
          <w:rFonts w:hint="eastAsia" w:ascii="宋体" w:hAnsi="宋体"/>
          <w:szCs w:val="28"/>
        </w:rPr>
        <w:t xml:space="preserve">法定代表人，代表我单位办理一切社会公务事宜，具有法律效力。 </w:t>
      </w:r>
    </w:p>
    <w:p>
      <w:pPr>
        <w:pStyle w:val="28"/>
        <w:adjustRightInd w:val="0"/>
        <w:snapToGrid w:val="0"/>
        <w:spacing w:line="500" w:lineRule="exact"/>
        <w:ind w:left="0" w:firstLine="560" w:firstLineChars="200"/>
        <w:jc w:val="left"/>
        <w:rPr>
          <w:rFonts w:ascii="宋体" w:hAnsi="宋体"/>
          <w:szCs w:val="28"/>
        </w:rPr>
      </w:pPr>
      <w:r>
        <w:rPr>
          <w:rFonts w:hint="eastAsia" w:ascii="宋体" w:hAnsi="宋体"/>
          <w:szCs w:val="28"/>
        </w:rPr>
        <w:t xml:space="preserve">附法定代表人基本情况： </w:t>
      </w:r>
    </w:p>
    <w:p>
      <w:pPr>
        <w:pStyle w:val="28"/>
        <w:adjustRightInd w:val="0"/>
        <w:snapToGrid w:val="0"/>
        <w:spacing w:line="500" w:lineRule="exact"/>
        <w:ind w:left="0" w:firstLine="560" w:firstLineChars="200"/>
        <w:jc w:val="left"/>
        <w:rPr>
          <w:rFonts w:ascii="宋体" w:hAnsi="宋体"/>
          <w:szCs w:val="28"/>
          <w:u w:val="single"/>
        </w:rPr>
      </w:pPr>
      <w:r>
        <w:rPr>
          <w:rFonts w:hint="eastAsia" w:ascii="宋体" w:hAnsi="宋体"/>
          <w:szCs w:val="28"/>
        </w:rPr>
        <w:t>姓名：</w:t>
      </w:r>
      <w:r>
        <w:rPr>
          <w:rFonts w:hint="eastAsia" w:ascii="宋体" w:hAnsi="宋体"/>
          <w:szCs w:val="28"/>
          <w:u w:val="single"/>
        </w:rPr>
        <w:t xml:space="preserve">                   </w:t>
      </w:r>
    </w:p>
    <w:p>
      <w:pPr>
        <w:pStyle w:val="28"/>
        <w:adjustRightInd w:val="0"/>
        <w:snapToGrid w:val="0"/>
        <w:spacing w:line="500" w:lineRule="exact"/>
        <w:ind w:left="0" w:firstLine="560" w:firstLineChars="200"/>
        <w:jc w:val="left"/>
        <w:rPr>
          <w:rFonts w:ascii="宋体" w:hAnsi="宋体"/>
          <w:szCs w:val="28"/>
        </w:rPr>
      </w:pPr>
      <w:r>
        <w:rPr>
          <w:rFonts w:hint="eastAsia" w:ascii="宋体" w:hAnsi="宋体"/>
          <w:szCs w:val="28"/>
        </w:rPr>
        <w:t>身份证号码：</w:t>
      </w:r>
      <w:r>
        <w:rPr>
          <w:rFonts w:hint="eastAsia" w:ascii="宋体" w:hAnsi="宋体"/>
          <w:szCs w:val="28"/>
          <w:u w:val="single"/>
        </w:rPr>
        <w:t xml:space="preserve">                     </w:t>
      </w:r>
    </w:p>
    <w:p>
      <w:pPr>
        <w:pStyle w:val="28"/>
        <w:adjustRightInd w:val="0"/>
        <w:snapToGrid w:val="0"/>
        <w:spacing w:line="500" w:lineRule="exact"/>
        <w:ind w:left="0" w:firstLine="560" w:firstLineChars="200"/>
        <w:jc w:val="left"/>
        <w:rPr>
          <w:rFonts w:ascii="宋体" w:hAnsi="宋体"/>
          <w:szCs w:val="28"/>
        </w:rPr>
      </w:pPr>
      <w:r>
        <w:rPr>
          <w:rFonts w:hint="eastAsia" w:ascii="宋体" w:hAnsi="宋体"/>
          <w:szCs w:val="28"/>
        </w:rPr>
        <w:t>通讯地址：</w:t>
      </w:r>
      <w:r>
        <w:rPr>
          <w:rFonts w:hint="eastAsia" w:ascii="宋体" w:hAnsi="宋体"/>
          <w:szCs w:val="28"/>
          <w:u w:val="single"/>
        </w:rPr>
        <w:t xml:space="preserve">                       </w:t>
      </w:r>
    </w:p>
    <w:p>
      <w:pPr>
        <w:pStyle w:val="28"/>
        <w:adjustRightInd w:val="0"/>
        <w:snapToGrid w:val="0"/>
        <w:spacing w:line="500" w:lineRule="exact"/>
        <w:ind w:left="0" w:firstLine="560" w:firstLineChars="200"/>
        <w:jc w:val="left"/>
        <w:rPr>
          <w:rFonts w:ascii="宋体" w:hAnsi="宋体"/>
          <w:szCs w:val="28"/>
        </w:rPr>
      </w:pPr>
      <w:r>
        <w:rPr>
          <w:rFonts w:hint="eastAsia" w:ascii="宋体" w:hAnsi="宋体"/>
          <w:szCs w:val="28"/>
        </w:rPr>
        <w:t>电话号码：</w:t>
      </w:r>
      <w:r>
        <w:rPr>
          <w:rFonts w:hint="eastAsia" w:ascii="宋体" w:hAnsi="宋体"/>
          <w:szCs w:val="28"/>
          <w:u w:val="single"/>
        </w:rPr>
        <w:t xml:space="preserve">                   </w:t>
      </w:r>
      <w:r>
        <w:rPr>
          <w:rFonts w:hint="eastAsia" w:ascii="宋体" w:hAnsi="宋体"/>
          <w:szCs w:val="28"/>
        </w:rPr>
        <w:t>邮政编码：</w:t>
      </w:r>
      <w:r>
        <w:rPr>
          <w:rFonts w:hint="eastAsia" w:ascii="宋体" w:hAnsi="宋体"/>
          <w:szCs w:val="28"/>
          <w:u w:val="single"/>
        </w:rPr>
        <w:t xml:space="preserve">               </w:t>
      </w:r>
    </w:p>
    <w:p>
      <w:pPr>
        <w:pStyle w:val="28"/>
        <w:adjustRightInd w:val="0"/>
        <w:snapToGrid w:val="0"/>
        <w:spacing w:line="500" w:lineRule="exact"/>
        <w:rPr>
          <w:rFonts w:ascii="宋体" w:hAnsi="宋体"/>
          <w:szCs w:val="28"/>
        </w:rPr>
      </w:pPr>
      <w:r>
        <w:rPr>
          <w:rFonts w:hint="eastAsia" w:ascii="宋体" w:hAnsi="宋体"/>
          <w:szCs w:val="28"/>
        </w:rPr>
        <w:t xml:space="preserve"> </w:t>
      </w:r>
    </w:p>
    <w:tbl>
      <w:tblPr>
        <w:tblStyle w:val="10"/>
        <w:tblW w:w="6804" w:type="dxa"/>
        <w:tblInd w:w="7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tcPr>
          <w:p>
            <w:pPr>
              <w:pStyle w:val="28"/>
              <w:adjustRightInd w:val="0"/>
              <w:snapToGrid w:val="0"/>
              <w:spacing w:line="500" w:lineRule="exact"/>
              <w:jc w:val="center"/>
              <w:rPr>
                <w:rFonts w:ascii="宋体" w:hAnsi="宋体"/>
                <w:szCs w:val="28"/>
              </w:rPr>
            </w:pPr>
          </w:p>
          <w:p>
            <w:pPr>
              <w:pStyle w:val="28"/>
              <w:adjustRightInd w:val="0"/>
              <w:snapToGrid w:val="0"/>
              <w:spacing w:line="500" w:lineRule="exact"/>
              <w:jc w:val="center"/>
              <w:rPr>
                <w:rFonts w:ascii="宋体" w:hAnsi="宋体"/>
                <w:szCs w:val="28"/>
              </w:rPr>
            </w:pPr>
            <w:r>
              <w:rPr>
                <w:rFonts w:hint="eastAsia" w:ascii="宋体" w:hAnsi="宋体"/>
                <w:szCs w:val="28"/>
              </w:rPr>
              <w:t>法定代表人《居民身份证》扫描件</w:t>
            </w:r>
          </w:p>
          <w:p>
            <w:pPr>
              <w:pStyle w:val="28"/>
              <w:adjustRightInd w:val="0"/>
              <w:snapToGrid w:val="0"/>
              <w:spacing w:line="500" w:lineRule="exact"/>
              <w:jc w:val="center"/>
              <w:rPr>
                <w:rFonts w:ascii="宋体" w:hAnsi="宋体"/>
                <w:szCs w:val="28"/>
              </w:rPr>
            </w:pPr>
          </w:p>
        </w:tc>
      </w:tr>
    </w:tbl>
    <w:p>
      <w:pPr>
        <w:pStyle w:val="28"/>
        <w:adjustRightInd w:val="0"/>
        <w:snapToGrid w:val="0"/>
        <w:spacing w:line="500" w:lineRule="exact"/>
        <w:rPr>
          <w:rFonts w:ascii="宋体" w:hAnsi="宋体"/>
          <w:szCs w:val="28"/>
        </w:rPr>
      </w:pPr>
    </w:p>
    <w:p>
      <w:pPr>
        <w:pStyle w:val="28"/>
        <w:adjustRightInd w:val="0"/>
        <w:snapToGrid w:val="0"/>
        <w:spacing w:line="500" w:lineRule="exact"/>
        <w:ind w:left="0" w:firstLine="560" w:firstLineChars="200"/>
        <w:jc w:val="left"/>
        <w:rPr>
          <w:rFonts w:ascii="宋体" w:hAnsi="宋体"/>
          <w:szCs w:val="28"/>
        </w:rPr>
      </w:pPr>
      <w:r>
        <w:rPr>
          <w:rFonts w:hint="eastAsia" w:ascii="宋体" w:hAnsi="宋体"/>
          <w:szCs w:val="28"/>
        </w:rPr>
        <w:t>供应商名称（盖章）：</w:t>
      </w:r>
      <w:r>
        <w:rPr>
          <w:rFonts w:hint="eastAsia" w:ascii="宋体" w:hAnsi="宋体"/>
          <w:szCs w:val="28"/>
          <w:u w:val="single"/>
        </w:rPr>
        <w:t xml:space="preserve">   </w:t>
      </w:r>
      <w:r>
        <w:rPr>
          <w:rFonts w:ascii="宋体" w:hAnsi="宋体"/>
          <w:szCs w:val="28"/>
          <w:u w:val="single"/>
        </w:rPr>
        <w:t xml:space="preserve">  </w:t>
      </w:r>
      <w:r>
        <w:rPr>
          <w:rFonts w:hint="eastAsia" w:ascii="宋体" w:hAnsi="宋体"/>
          <w:szCs w:val="28"/>
          <w:u w:val="single"/>
        </w:rPr>
        <w:t xml:space="preserve">        </w:t>
      </w:r>
    </w:p>
    <w:p>
      <w:pPr>
        <w:pStyle w:val="28"/>
        <w:adjustRightInd w:val="0"/>
        <w:snapToGrid w:val="0"/>
        <w:spacing w:line="500" w:lineRule="exact"/>
        <w:ind w:left="0" w:firstLine="560" w:firstLineChars="200"/>
        <w:jc w:val="left"/>
        <w:rPr>
          <w:rFonts w:ascii="宋体" w:hAnsi="宋体"/>
          <w:szCs w:val="28"/>
        </w:rPr>
      </w:pPr>
      <w:r>
        <w:rPr>
          <w:rFonts w:hint="eastAsia" w:ascii="宋体" w:hAnsi="宋体"/>
          <w:szCs w:val="28"/>
        </w:rPr>
        <w:t>法定代表人（签章）：</w:t>
      </w:r>
      <w:r>
        <w:rPr>
          <w:rFonts w:hint="eastAsia" w:ascii="宋体" w:hAnsi="宋体"/>
          <w:szCs w:val="28"/>
          <w:u w:val="single"/>
        </w:rPr>
        <w:t xml:space="preserve">       </w:t>
      </w:r>
      <w:r>
        <w:rPr>
          <w:rFonts w:ascii="宋体" w:hAnsi="宋体"/>
          <w:szCs w:val="28"/>
          <w:u w:val="single"/>
        </w:rPr>
        <w:t xml:space="preserve">  </w:t>
      </w:r>
      <w:r>
        <w:rPr>
          <w:rFonts w:hint="eastAsia" w:ascii="宋体" w:hAnsi="宋体"/>
          <w:szCs w:val="28"/>
          <w:u w:val="single"/>
        </w:rPr>
        <w:t xml:space="preserve">    </w:t>
      </w:r>
    </w:p>
    <w:p>
      <w:pPr>
        <w:pStyle w:val="28"/>
        <w:adjustRightInd w:val="0"/>
        <w:snapToGrid w:val="0"/>
        <w:spacing w:line="500" w:lineRule="exact"/>
        <w:ind w:left="0" w:firstLine="560" w:firstLineChars="200"/>
        <w:jc w:val="left"/>
        <w:rPr>
          <w:rFonts w:ascii="宋体" w:hAnsi="宋体"/>
          <w:szCs w:val="28"/>
        </w:rPr>
      </w:pPr>
      <w:r>
        <w:rPr>
          <w:rFonts w:hint="eastAsia" w:ascii="宋体" w:hAnsi="宋体"/>
          <w:szCs w:val="28"/>
        </w:rPr>
        <w:t>日期：</w:t>
      </w:r>
      <w:r>
        <w:rPr>
          <w:rFonts w:hint="eastAsia" w:ascii="宋体" w:hAnsi="宋体"/>
          <w:szCs w:val="28"/>
          <w:u w:val="single"/>
        </w:rPr>
        <w:t xml:space="preserve">           </w:t>
      </w:r>
      <w:r>
        <w:rPr>
          <w:rFonts w:hint="eastAsia" w:ascii="宋体" w:hAnsi="宋体"/>
          <w:szCs w:val="28"/>
        </w:rPr>
        <w:t>年</w:t>
      </w:r>
      <w:r>
        <w:rPr>
          <w:rFonts w:hint="eastAsia" w:ascii="宋体" w:hAnsi="宋体"/>
          <w:szCs w:val="28"/>
          <w:u w:val="single"/>
        </w:rPr>
        <w:t xml:space="preserve">           </w:t>
      </w:r>
      <w:r>
        <w:rPr>
          <w:rFonts w:hint="eastAsia" w:ascii="宋体" w:hAnsi="宋体"/>
          <w:szCs w:val="28"/>
        </w:rPr>
        <w:t>月</w:t>
      </w:r>
      <w:r>
        <w:rPr>
          <w:rFonts w:hint="eastAsia" w:ascii="宋体" w:hAnsi="宋体"/>
          <w:szCs w:val="28"/>
          <w:u w:val="single"/>
        </w:rPr>
        <w:t xml:space="preserve">           </w:t>
      </w:r>
      <w:r>
        <w:rPr>
          <w:rFonts w:hint="eastAsia" w:ascii="宋体" w:hAnsi="宋体"/>
          <w:szCs w:val="28"/>
        </w:rPr>
        <w:t>日</w:t>
      </w:r>
    </w:p>
    <w:p>
      <w:pPr>
        <w:spacing w:line="360" w:lineRule="auto"/>
        <w:jc w:val="right"/>
        <w:rPr>
          <w:rFonts w:ascii="宋体" w:hAnsi="宋体"/>
          <w:sz w:val="24"/>
        </w:rPr>
      </w:pPr>
    </w:p>
    <w:p>
      <w:pPr>
        <w:spacing w:line="360" w:lineRule="auto"/>
        <w:jc w:val="center"/>
        <w:rPr>
          <w:rFonts w:ascii="宋体" w:hAnsi="宋体"/>
          <w:b/>
          <w:sz w:val="24"/>
        </w:rPr>
      </w:pPr>
      <w:r>
        <w:rPr>
          <w:rFonts w:hint="eastAsia" w:ascii="宋体" w:hAnsi="宋体"/>
          <w:b/>
          <w:sz w:val="24"/>
        </w:rPr>
        <w:t>注</w:t>
      </w:r>
      <w:r>
        <w:rPr>
          <w:rFonts w:ascii="宋体" w:hAnsi="宋体"/>
          <w:b/>
          <w:sz w:val="24"/>
        </w:rPr>
        <w:t>：</w:t>
      </w:r>
      <w:r>
        <w:rPr>
          <w:rFonts w:hint="eastAsia" w:ascii="宋体" w:hAnsi="宋体"/>
          <w:b/>
          <w:sz w:val="24"/>
        </w:rPr>
        <w:t>本表适用于法定</w:t>
      </w:r>
      <w:r>
        <w:rPr>
          <w:rFonts w:ascii="宋体" w:hAnsi="宋体"/>
          <w:b/>
          <w:sz w:val="24"/>
        </w:rPr>
        <w:t>代表</w:t>
      </w:r>
      <w:r>
        <w:rPr>
          <w:rFonts w:hint="eastAsia" w:ascii="宋体" w:hAnsi="宋体"/>
          <w:b/>
          <w:sz w:val="24"/>
        </w:rPr>
        <w:t>人投标时</w:t>
      </w:r>
      <w:r>
        <w:rPr>
          <w:rFonts w:ascii="宋体" w:hAnsi="宋体"/>
          <w:b/>
          <w:sz w:val="24"/>
        </w:rPr>
        <w:t>提供</w:t>
      </w:r>
    </w:p>
    <w:p>
      <w:pPr>
        <w:spacing w:line="360" w:lineRule="auto"/>
        <w:jc w:val="right"/>
        <w:rPr>
          <w:rFonts w:ascii="宋体" w:hAnsi="宋体"/>
          <w:sz w:val="24"/>
        </w:rPr>
        <w:sectPr>
          <w:pgSz w:w="11906" w:h="16838"/>
          <w:pgMar w:top="1440" w:right="1800" w:bottom="1440" w:left="1800" w:header="851" w:footer="992" w:gutter="0"/>
          <w:cols w:space="720" w:num="1"/>
          <w:docGrid w:type="lines" w:linePitch="312" w:charSpace="0"/>
        </w:sectPr>
      </w:pPr>
    </w:p>
    <w:p>
      <w:pPr>
        <w:pStyle w:val="27"/>
      </w:pPr>
      <w:r>
        <w:rPr>
          <w:rFonts w:hint="eastAsia"/>
        </w:rPr>
        <w:t xml:space="preserve">单位负责人资格证明文件 </w:t>
      </w:r>
    </w:p>
    <w:p>
      <w:pPr>
        <w:pStyle w:val="28"/>
        <w:adjustRightInd w:val="0"/>
        <w:snapToGrid w:val="0"/>
        <w:spacing w:line="500" w:lineRule="exact"/>
        <w:rPr>
          <w:rFonts w:ascii="宋体" w:hAnsi="宋体"/>
          <w:szCs w:val="28"/>
        </w:rPr>
      </w:pPr>
      <w:r>
        <w:rPr>
          <w:rFonts w:hint="eastAsia" w:ascii="宋体" w:hAnsi="宋体"/>
          <w:szCs w:val="28"/>
          <w:u w:val="single"/>
        </w:rPr>
        <w:t>宜昌市中心</w:t>
      </w:r>
      <w:r>
        <w:rPr>
          <w:rFonts w:ascii="宋体" w:hAnsi="宋体"/>
          <w:szCs w:val="28"/>
          <w:u w:val="single"/>
        </w:rPr>
        <w:t>人民医院</w:t>
      </w:r>
      <w:r>
        <w:rPr>
          <w:rFonts w:hint="eastAsia" w:ascii="宋体" w:hAnsi="宋体"/>
          <w:szCs w:val="28"/>
        </w:rPr>
        <w:t>：</w:t>
      </w:r>
    </w:p>
    <w:p>
      <w:pPr>
        <w:pStyle w:val="28"/>
        <w:adjustRightInd w:val="0"/>
        <w:snapToGrid w:val="0"/>
        <w:spacing w:line="500" w:lineRule="exact"/>
        <w:ind w:left="0" w:firstLine="560" w:firstLineChars="200"/>
        <w:rPr>
          <w:rFonts w:ascii="宋体" w:hAnsi="宋体"/>
          <w:szCs w:val="28"/>
        </w:rPr>
      </w:pPr>
      <w:r>
        <w:rPr>
          <w:rFonts w:hint="eastAsia" w:ascii="宋体" w:hAnsi="宋体"/>
          <w:szCs w:val="28"/>
        </w:rPr>
        <w:t>兹有</w:t>
      </w:r>
      <w:r>
        <w:rPr>
          <w:rFonts w:hint="eastAsia" w:ascii="宋体" w:hAnsi="宋体"/>
          <w:szCs w:val="28"/>
          <w:u w:val="single"/>
        </w:rPr>
        <w:t xml:space="preserve">          （姓名</w:t>
      </w:r>
      <w:r>
        <w:rPr>
          <w:rFonts w:ascii="宋体" w:hAnsi="宋体"/>
          <w:szCs w:val="28"/>
          <w:u w:val="single"/>
        </w:rPr>
        <w:t>）</w:t>
      </w:r>
      <w:r>
        <w:rPr>
          <w:rFonts w:hint="eastAsia" w:ascii="宋体" w:hAnsi="宋体"/>
          <w:szCs w:val="28"/>
        </w:rPr>
        <w:t>同志为</w:t>
      </w:r>
      <w:r>
        <w:rPr>
          <w:rFonts w:hint="eastAsia" w:ascii="宋体" w:hAnsi="宋体"/>
          <w:szCs w:val="28"/>
          <w:u w:val="single"/>
        </w:rPr>
        <w:t xml:space="preserve">             （单位</w:t>
      </w:r>
      <w:r>
        <w:rPr>
          <w:rFonts w:ascii="宋体" w:hAnsi="宋体"/>
          <w:szCs w:val="28"/>
          <w:u w:val="single"/>
        </w:rPr>
        <w:t>）</w:t>
      </w:r>
      <w:r>
        <w:rPr>
          <w:rFonts w:hint="eastAsia" w:ascii="宋体" w:hAnsi="宋体"/>
          <w:szCs w:val="28"/>
        </w:rPr>
        <w:t xml:space="preserve">负责人，代表我单位办理一切社会公务事宜，具有法律效力。 </w:t>
      </w:r>
    </w:p>
    <w:p>
      <w:pPr>
        <w:pStyle w:val="28"/>
        <w:adjustRightInd w:val="0"/>
        <w:snapToGrid w:val="0"/>
        <w:spacing w:line="500" w:lineRule="exact"/>
        <w:ind w:left="1427" w:leftChars="304" w:hanging="789" w:hangingChars="282"/>
        <w:rPr>
          <w:rFonts w:ascii="宋体" w:hAnsi="宋体"/>
          <w:szCs w:val="28"/>
        </w:rPr>
      </w:pPr>
      <w:r>
        <w:rPr>
          <w:rFonts w:hint="eastAsia" w:ascii="宋体" w:hAnsi="宋体"/>
          <w:szCs w:val="28"/>
        </w:rPr>
        <w:t xml:space="preserve">附单位负责人基本情况： </w:t>
      </w:r>
    </w:p>
    <w:p>
      <w:pPr>
        <w:pStyle w:val="28"/>
        <w:adjustRightInd w:val="0"/>
        <w:snapToGrid w:val="0"/>
        <w:spacing w:line="500" w:lineRule="exact"/>
        <w:ind w:left="1070" w:leftChars="334" w:hanging="369" w:hangingChars="132"/>
        <w:rPr>
          <w:rFonts w:ascii="宋体" w:hAnsi="宋体"/>
          <w:szCs w:val="28"/>
          <w:u w:val="single"/>
        </w:rPr>
      </w:pPr>
      <w:r>
        <w:rPr>
          <w:rFonts w:hint="eastAsia" w:ascii="宋体" w:hAnsi="宋体"/>
          <w:szCs w:val="28"/>
        </w:rPr>
        <w:t>姓名：</w:t>
      </w:r>
      <w:r>
        <w:rPr>
          <w:rFonts w:hint="eastAsia" w:ascii="宋体" w:hAnsi="宋体"/>
          <w:szCs w:val="28"/>
          <w:u w:val="single"/>
        </w:rPr>
        <w:t xml:space="preserve">              </w:t>
      </w:r>
      <w:r>
        <w:rPr>
          <w:rFonts w:hint="eastAsia" w:ascii="宋体" w:hAnsi="宋体"/>
          <w:szCs w:val="28"/>
        </w:rPr>
        <w:t>职务：</w:t>
      </w:r>
      <w:r>
        <w:rPr>
          <w:rFonts w:hint="eastAsia" w:ascii="宋体" w:hAnsi="宋体"/>
          <w:szCs w:val="28"/>
          <w:u w:val="single"/>
        </w:rPr>
        <w:t xml:space="preserve">         </w:t>
      </w:r>
    </w:p>
    <w:p>
      <w:pPr>
        <w:pStyle w:val="28"/>
        <w:adjustRightInd w:val="0"/>
        <w:snapToGrid w:val="0"/>
        <w:spacing w:line="500" w:lineRule="exact"/>
        <w:ind w:left="1070" w:leftChars="334" w:hanging="369" w:hangingChars="132"/>
        <w:rPr>
          <w:rFonts w:ascii="宋体" w:hAnsi="宋体"/>
          <w:szCs w:val="28"/>
        </w:rPr>
      </w:pPr>
      <w:r>
        <w:rPr>
          <w:rFonts w:hint="eastAsia" w:ascii="宋体" w:hAnsi="宋体"/>
          <w:szCs w:val="28"/>
        </w:rPr>
        <w:t>身份证号码：</w:t>
      </w:r>
      <w:r>
        <w:rPr>
          <w:rFonts w:hint="eastAsia" w:ascii="宋体" w:hAnsi="宋体"/>
          <w:szCs w:val="28"/>
          <w:u w:val="single"/>
        </w:rPr>
        <w:t xml:space="preserve">                     </w:t>
      </w:r>
    </w:p>
    <w:p>
      <w:pPr>
        <w:pStyle w:val="28"/>
        <w:adjustRightInd w:val="0"/>
        <w:snapToGrid w:val="0"/>
        <w:spacing w:line="500" w:lineRule="exact"/>
        <w:ind w:left="1070" w:leftChars="334" w:hanging="369" w:hangingChars="132"/>
        <w:rPr>
          <w:rFonts w:ascii="宋体" w:hAnsi="宋体"/>
          <w:szCs w:val="28"/>
        </w:rPr>
      </w:pPr>
      <w:r>
        <w:rPr>
          <w:rFonts w:hint="eastAsia" w:ascii="宋体" w:hAnsi="宋体"/>
          <w:szCs w:val="28"/>
        </w:rPr>
        <w:t>通讯地址：</w:t>
      </w:r>
      <w:r>
        <w:rPr>
          <w:rFonts w:hint="eastAsia" w:ascii="宋体" w:hAnsi="宋体"/>
          <w:szCs w:val="28"/>
          <w:u w:val="single"/>
        </w:rPr>
        <w:t xml:space="preserve">                       </w:t>
      </w:r>
    </w:p>
    <w:p>
      <w:pPr>
        <w:pStyle w:val="28"/>
        <w:adjustRightInd w:val="0"/>
        <w:snapToGrid w:val="0"/>
        <w:spacing w:line="500" w:lineRule="exact"/>
        <w:ind w:left="1070" w:leftChars="334" w:hanging="369" w:hangingChars="132"/>
        <w:rPr>
          <w:rFonts w:ascii="宋体" w:hAnsi="宋体"/>
          <w:szCs w:val="28"/>
        </w:rPr>
      </w:pPr>
      <w:r>
        <w:rPr>
          <w:rFonts w:hint="eastAsia" w:ascii="宋体" w:hAnsi="宋体"/>
          <w:szCs w:val="28"/>
        </w:rPr>
        <w:t>电话号码：</w:t>
      </w:r>
      <w:r>
        <w:rPr>
          <w:rFonts w:hint="eastAsia" w:ascii="宋体" w:hAnsi="宋体"/>
          <w:szCs w:val="28"/>
          <w:u w:val="single"/>
        </w:rPr>
        <w:t xml:space="preserve">                   </w:t>
      </w:r>
      <w:r>
        <w:rPr>
          <w:rFonts w:hint="eastAsia" w:ascii="宋体" w:hAnsi="宋体"/>
          <w:szCs w:val="28"/>
        </w:rPr>
        <w:t>邮政编码：</w:t>
      </w:r>
      <w:r>
        <w:rPr>
          <w:rFonts w:hint="eastAsia" w:ascii="宋体" w:hAnsi="宋体"/>
          <w:szCs w:val="28"/>
          <w:u w:val="single"/>
        </w:rPr>
        <w:t xml:space="preserve">               </w:t>
      </w:r>
    </w:p>
    <w:p>
      <w:pPr>
        <w:pStyle w:val="28"/>
        <w:adjustRightInd w:val="0"/>
        <w:snapToGrid w:val="0"/>
        <w:spacing w:line="500" w:lineRule="exact"/>
        <w:rPr>
          <w:rFonts w:ascii="宋体" w:hAnsi="宋体"/>
          <w:szCs w:val="28"/>
        </w:rPr>
      </w:pPr>
      <w:r>
        <w:rPr>
          <w:rFonts w:hint="eastAsia" w:ascii="宋体" w:hAnsi="宋体"/>
          <w:szCs w:val="28"/>
        </w:rPr>
        <w:t xml:space="preserve"> </w:t>
      </w:r>
    </w:p>
    <w:tbl>
      <w:tblPr>
        <w:tblStyle w:val="10"/>
        <w:tblW w:w="6804" w:type="dxa"/>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tcPr>
          <w:p>
            <w:pPr>
              <w:pStyle w:val="28"/>
              <w:adjustRightInd w:val="0"/>
              <w:snapToGrid w:val="0"/>
              <w:spacing w:line="500" w:lineRule="exact"/>
              <w:jc w:val="center"/>
              <w:rPr>
                <w:rFonts w:ascii="宋体" w:hAnsi="宋体"/>
                <w:szCs w:val="28"/>
              </w:rPr>
            </w:pPr>
          </w:p>
          <w:p>
            <w:pPr>
              <w:pStyle w:val="28"/>
              <w:adjustRightInd w:val="0"/>
              <w:snapToGrid w:val="0"/>
              <w:spacing w:line="500" w:lineRule="exact"/>
              <w:jc w:val="center"/>
              <w:rPr>
                <w:rFonts w:ascii="宋体" w:hAnsi="宋体"/>
                <w:szCs w:val="28"/>
              </w:rPr>
            </w:pPr>
            <w:r>
              <w:rPr>
                <w:rFonts w:hint="eastAsia" w:ascii="宋体" w:hAnsi="宋体"/>
                <w:szCs w:val="28"/>
              </w:rPr>
              <w:t>单位负责人《居民身份证》扫描件</w:t>
            </w:r>
          </w:p>
          <w:p>
            <w:pPr>
              <w:pStyle w:val="28"/>
              <w:adjustRightInd w:val="0"/>
              <w:snapToGrid w:val="0"/>
              <w:spacing w:line="500" w:lineRule="exact"/>
              <w:jc w:val="center"/>
              <w:rPr>
                <w:rFonts w:ascii="宋体" w:hAnsi="宋体"/>
                <w:szCs w:val="28"/>
              </w:rPr>
            </w:pPr>
          </w:p>
        </w:tc>
      </w:tr>
    </w:tbl>
    <w:p>
      <w:pPr>
        <w:pStyle w:val="28"/>
        <w:adjustRightInd w:val="0"/>
        <w:snapToGrid w:val="0"/>
        <w:spacing w:line="500" w:lineRule="exact"/>
        <w:rPr>
          <w:rFonts w:ascii="宋体" w:hAnsi="宋体"/>
          <w:szCs w:val="28"/>
        </w:rPr>
      </w:pPr>
    </w:p>
    <w:p>
      <w:pPr>
        <w:pStyle w:val="28"/>
        <w:tabs>
          <w:tab w:val="left" w:pos="750"/>
        </w:tabs>
        <w:adjustRightInd w:val="0"/>
        <w:snapToGrid w:val="0"/>
        <w:spacing w:line="500" w:lineRule="exact"/>
        <w:ind w:left="105" w:leftChars="50" w:firstLine="560" w:firstLineChars="200"/>
        <w:rPr>
          <w:rFonts w:ascii="宋体" w:hAnsi="宋体"/>
          <w:szCs w:val="28"/>
        </w:rPr>
      </w:pPr>
      <w:r>
        <w:rPr>
          <w:rFonts w:hint="eastAsia" w:ascii="宋体" w:hAnsi="宋体"/>
          <w:szCs w:val="28"/>
        </w:rPr>
        <w:t>供应商名称（盖章）：</w:t>
      </w:r>
      <w:r>
        <w:rPr>
          <w:rFonts w:hint="eastAsia" w:ascii="宋体" w:hAnsi="宋体"/>
          <w:szCs w:val="28"/>
          <w:u w:val="single"/>
        </w:rPr>
        <w:t xml:space="preserve">           </w:t>
      </w:r>
    </w:p>
    <w:p>
      <w:pPr>
        <w:pStyle w:val="28"/>
        <w:tabs>
          <w:tab w:val="left" w:pos="750"/>
        </w:tabs>
        <w:adjustRightInd w:val="0"/>
        <w:snapToGrid w:val="0"/>
        <w:spacing w:line="500" w:lineRule="exact"/>
        <w:ind w:left="1070" w:leftChars="334" w:hanging="369" w:hangingChars="132"/>
        <w:rPr>
          <w:rFonts w:ascii="宋体" w:hAnsi="宋体"/>
          <w:szCs w:val="28"/>
        </w:rPr>
      </w:pPr>
      <w:r>
        <w:rPr>
          <w:rFonts w:hint="eastAsia" w:ascii="宋体" w:hAnsi="宋体"/>
          <w:szCs w:val="28"/>
        </w:rPr>
        <w:t>负 责 人（签  章）：</w:t>
      </w:r>
      <w:r>
        <w:rPr>
          <w:rFonts w:hint="eastAsia" w:ascii="宋体" w:hAnsi="宋体"/>
          <w:szCs w:val="28"/>
          <w:u w:val="single"/>
        </w:rPr>
        <w:t xml:space="preserve">           </w:t>
      </w:r>
    </w:p>
    <w:p>
      <w:pPr>
        <w:spacing w:line="360" w:lineRule="auto"/>
        <w:jc w:val="right"/>
        <w:rPr>
          <w:rFonts w:ascii="宋体" w:hAnsi="宋体"/>
          <w:szCs w:val="28"/>
        </w:rPr>
      </w:pPr>
      <w:r>
        <w:rPr>
          <w:rFonts w:hint="eastAsia" w:ascii="宋体" w:hAnsi="宋体"/>
          <w:szCs w:val="28"/>
        </w:rPr>
        <w:t>日期：</w:t>
      </w:r>
      <w:r>
        <w:rPr>
          <w:rFonts w:hint="eastAsia" w:ascii="宋体" w:hAnsi="宋体"/>
          <w:szCs w:val="28"/>
          <w:u w:val="single"/>
        </w:rPr>
        <w:t xml:space="preserve">           </w:t>
      </w:r>
      <w:r>
        <w:rPr>
          <w:rFonts w:hint="eastAsia" w:ascii="宋体" w:hAnsi="宋体"/>
          <w:szCs w:val="28"/>
        </w:rPr>
        <w:t>年</w:t>
      </w:r>
      <w:r>
        <w:rPr>
          <w:rFonts w:hint="eastAsia" w:ascii="宋体" w:hAnsi="宋体"/>
          <w:szCs w:val="28"/>
          <w:u w:val="single"/>
        </w:rPr>
        <w:t xml:space="preserve">           </w:t>
      </w:r>
      <w:r>
        <w:rPr>
          <w:rFonts w:hint="eastAsia" w:ascii="宋体" w:hAnsi="宋体"/>
          <w:szCs w:val="28"/>
        </w:rPr>
        <w:t>月</w:t>
      </w:r>
      <w:r>
        <w:rPr>
          <w:rFonts w:hint="eastAsia" w:ascii="宋体" w:hAnsi="宋体"/>
          <w:szCs w:val="28"/>
          <w:u w:val="single"/>
        </w:rPr>
        <w:t xml:space="preserve">           </w:t>
      </w:r>
      <w:r>
        <w:rPr>
          <w:rFonts w:hint="eastAsia" w:ascii="宋体" w:hAnsi="宋体"/>
          <w:szCs w:val="28"/>
        </w:rPr>
        <w:t>日</w:t>
      </w:r>
    </w:p>
    <w:p>
      <w:pPr>
        <w:spacing w:line="360" w:lineRule="auto"/>
        <w:jc w:val="right"/>
        <w:rPr>
          <w:rFonts w:ascii="宋体" w:hAnsi="宋体"/>
          <w:sz w:val="24"/>
        </w:rPr>
      </w:pPr>
    </w:p>
    <w:p>
      <w:pPr>
        <w:spacing w:line="360" w:lineRule="auto"/>
        <w:jc w:val="center"/>
        <w:rPr>
          <w:rFonts w:ascii="宋体" w:hAnsi="宋体"/>
          <w:b/>
          <w:sz w:val="28"/>
          <w:szCs w:val="28"/>
        </w:rPr>
        <w:sectPr>
          <w:pgSz w:w="11906" w:h="16838"/>
          <w:pgMar w:top="1440" w:right="1800" w:bottom="1440" w:left="1800" w:header="851" w:footer="992" w:gutter="0"/>
          <w:cols w:space="720" w:num="1"/>
          <w:docGrid w:type="lines" w:linePitch="312" w:charSpace="0"/>
        </w:sectPr>
      </w:pPr>
      <w:r>
        <w:rPr>
          <w:rFonts w:hint="eastAsia" w:ascii="宋体" w:hAnsi="宋体"/>
          <w:b/>
          <w:sz w:val="28"/>
          <w:szCs w:val="28"/>
        </w:rPr>
        <w:t>注：本表适用于其他组织投标时</w:t>
      </w:r>
      <w:r>
        <w:rPr>
          <w:rFonts w:ascii="宋体" w:hAnsi="宋体"/>
          <w:b/>
          <w:sz w:val="28"/>
          <w:szCs w:val="28"/>
        </w:rPr>
        <w:t>提供</w:t>
      </w:r>
    </w:p>
    <w:p>
      <w:pPr>
        <w:pStyle w:val="27"/>
      </w:pPr>
      <w:r>
        <w:rPr>
          <w:rFonts w:hint="eastAsia"/>
        </w:rPr>
        <w:t xml:space="preserve">自然人资格证明文件 </w:t>
      </w:r>
    </w:p>
    <w:p>
      <w:pPr>
        <w:pStyle w:val="28"/>
        <w:adjustRightInd w:val="0"/>
        <w:snapToGrid w:val="0"/>
        <w:spacing w:line="500" w:lineRule="exact"/>
        <w:rPr>
          <w:rFonts w:ascii="宋体" w:hAnsi="宋体"/>
          <w:szCs w:val="28"/>
        </w:rPr>
      </w:pPr>
      <w:r>
        <w:rPr>
          <w:rFonts w:hint="eastAsia" w:ascii="宋体" w:hAnsi="宋体"/>
          <w:szCs w:val="28"/>
          <w:u w:val="single"/>
        </w:rPr>
        <w:t>宜昌市中心</w:t>
      </w:r>
      <w:r>
        <w:rPr>
          <w:rFonts w:ascii="宋体" w:hAnsi="宋体"/>
          <w:szCs w:val="28"/>
          <w:u w:val="single"/>
        </w:rPr>
        <w:t>人民医院</w:t>
      </w:r>
      <w:r>
        <w:rPr>
          <w:rFonts w:hint="eastAsia" w:ascii="宋体" w:hAnsi="宋体"/>
          <w:szCs w:val="28"/>
        </w:rPr>
        <w:t>：</w:t>
      </w:r>
    </w:p>
    <w:p>
      <w:pPr>
        <w:pStyle w:val="28"/>
        <w:adjustRightInd w:val="0"/>
        <w:snapToGrid w:val="0"/>
        <w:spacing w:line="500" w:lineRule="exact"/>
        <w:ind w:left="0" w:firstLine="560" w:firstLineChars="200"/>
        <w:rPr>
          <w:rFonts w:ascii="宋体" w:hAnsi="宋体"/>
          <w:szCs w:val="28"/>
        </w:rPr>
      </w:pPr>
      <w:r>
        <w:rPr>
          <w:rFonts w:hint="eastAsia" w:ascii="宋体" w:hAnsi="宋体"/>
          <w:szCs w:val="28"/>
        </w:rPr>
        <w:t>兹有</w:t>
      </w:r>
      <w:r>
        <w:rPr>
          <w:rFonts w:hint="eastAsia" w:ascii="宋体" w:hAnsi="宋体"/>
          <w:szCs w:val="28"/>
          <w:u w:val="single"/>
        </w:rPr>
        <w:t xml:space="preserve">          </w:t>
      </w:r>
      <w:r>
        <w:rPr>
          <w:rFonts w:hint="eastAsia" w:ascii="宋体" w:hAnsi="宋体"/>
          <w:szCs w:val="28"/>
        </w:rPr>
        <w:t>同志为</w:t>
      </w:r>
      <w:r>
        <w:rPr>
          <w:rFonts w:hint="eastAsia" w:ascii="宋体" w:hAnsi="宋体"/>
          <w:szCs w:val="28"/>
          <w:u w:val="single"/>
        </w:rPr>
        <w:t xml:space="preserve">             </w:t>
      </w:r>
      <w:r>
        <w:rPr>
          <w:rFonts w:hint="eastAsia" w:ascii="宋体" w:hAnsi="宋体"/>
          <w:szCs w:val="28"/>
        </w:rPr>
        <w:t xml:space="preserve">经营者，代表我单位办理一切社会公务事宜，具有法律效力。 </w:t>
      </w:r>
    </w:p>
    <w:p>
      <w:pPr>
        <w:pStyle w:val="28"/>
        <w:adjustRightInd w:val="0"/>
        <w:snapToGrid w:val="0"/>
        <w:spacing w:line="500" w:lineRule="exact"/>
        <w:ind w:left="1070" w:leftChars="267" w:hanging="509" w:hangingChars="182"/>
        <w:rPr>
          <w:rFonts w:ascii="宋体" w:hAnsi="宋体"/>
          <w:szCs w:val="28"/>
        </w:rPr>
      </w:pPr>
      <w:r>
        <w:rPr>
          <w:rFonts w:hint="eastAsia" w:ascii="宋体" w:hAnsi="宋体"/>
          <w:szCs w:val="28"/>
        </w:rPr>
        <w:t xml:space="preserve">附经营者基本情况： </w:t>
      </w:r>
    </w:p>
    <w:p>
      <w:pPr>
        <w:pStyle w:val="28"/>
        <w:adjustRightInd w:val="0"/>
        <w:snapToGrid w:val="0"/>
        <w:spacing w:line="500" w:lineRule="exact"/>
        <w:ind w:left="1070" w:leftChars="267" w:hanging="509" w:hangingChars="182"/>
        <w:rPr>
          <w:rFonts w:ascii="宋体" w:hAnsi="宋体"/>
          <w:szCs w:val="28"/>
        </w:rPr>
      </w:pPr>
      <w:r>
        <w:rPr>
          <w:rFonts w:hint="eastAsia" w:ascii="宋体" w:hAnsi="宋体"/>
          <w:szCs w:val="28"/>
        </w:rPr>
        <w:t>姓名：</w:t>
      </w:r>
      <w:r>
        <w:rPr>
          <w:rFonts w:hint="eastAsia" w:ascii="宋体" w:hAnsi="宋体"/>
          <w:szCs w:val="28"/>
          <w:u w:val="single"/>
        </w:rPr>
        <w:t xml:space="preserve">                         </w:t>
      </w:r>
      <w:r>
        <w:rPr>
          <w:rFonts w:hint="eastAsia" w:ascii="宋体" w:hAnsi="宋体"/>
          <w:szCs w:val="28"/>
        </w:rPr>
        <w:t xml:space="preserve"> </w:t>
      </w:r>
    </w:p>
    <w:p>
      <w:pPr>
        <w:pStyle w:val="28"/>
        <w:adjustRightInd w:val="0"/>
        <w:snapToGrid w:val="0"/>
        <w:spacing w:line="500" w:lineRule="exact"/>
        <w:ind w:left="1070" w:leftChars="267" w:hanging="509" w:hangingChars="182"/>
        <w:rPr>
          <w:rFonts w:ascii="宋体" w:hAnsi="宋体"/>
          <w:szCs w:val="28"/>
        </w:rPr>
      </w:pPr>
      <w:r>
        <w:rPr>
          <w:rFonts w:hint="eastAsia" w:ascii="宋体" w:hAnsi="宋体"/>
          <w:szCs w:val="28"/>
        </w:rPr>
        <w:t>身份证号码：</w:t>
      </w:r>
      <w:r>
        <w:rPr>
          <w:rFonts w:hint="eastAsia" w:ascii="宋体" w:hAnsi="宋体"/>
          <w:szCs w:val="28"/>
          <w:u w:val="single"/>
        </w:rPr>
        <w:t xml:space="preserve">                     </w:t>
      </w:r>
    </w:p>
    <w:p>
      <w:pPr>
        <w:pStyle w:val="28"/>
        <w:adjustRightInd w:val="0"/>
        <w:snapToGrid w:val="0"/>
        <w:spacing w:line="500" w:lineRule="exact"/>
        <w:ind w:left="1070" w:leftChars="267" w:hanging="509" w:hangingChars="182"/>
        <w:rPr>
          <w:rFonts w:ascii="宋体" w:hAnsi="宋体"/>
          <w:szCs w:val="28"/>
        </w:rPr>
      </w:pPr>
      <w:r>
        <w:rPr>
          <w:rFonts w:hint="eastAsia" w:ascii="宋体" w:hAnsi="宋体"/>
          <w:szCs w:val="28"/>
        </w:rPr>
        <w:t>通讯地址：</w:t>
      </w:r>
      <w:r>
        <w:rPr>
          <w:rFonts w:hint="eastAsia" w:ascii="宋体" w:hAnsi="宋体"/>
          <w:szCs w:val="28"/>
          <w:u w:val="single"/>
        </w:rPr>
        <w:t xml:space="preserve">                       </w:t>
      </w:r>
    </w:p>
    <w:p>
      <w:pPr>
        <w:pStyle w:val="28"/>
        <w:adjustRightInd w:val="0"/>
        <w:snapToGrid w:val="0"/>
        <w:spacing w:line="500" w:lineRule="exact"/>
        <w:ind w:left="1070" w:leftChars="267" w:hanging="509" w:hangingChars="182"/>
        <w:rPr>
          <w:rFonts w:ascii="宋体" w:hAnsi="宋体"/>
          <w:szCs w:val="28"/>
        </w:rPr>
      </w:pPr>
      <w:r>
        <w:rPr>
          <w:rFonts w:hint="eastAsia" w:ascii="宋体" w:hAnsi="宋体"/>
          <w:szCs w:val="28"/>
        </w:rPr>
        <w:t>电话号码：</w:t>
      </w:r>
      <w:r>
        <w:rPr>
          <w:rFonts w:hint="eastAsia" w:ascii="宋体" w:hAnsi="宋体"/>
          <w:szCs w:val="28"/>
          <w:u w:val="single"/>
        </w:rPr>
        <w:t xml:space="preserve">                   </w:t>
      </w:r>
      <w:r>
        <w:rPr>
          <w:rFonts w:hint="eastAsia" w:ascii="宋体" w:hAnsi="宋体"/>
          <w:szCs w:val="28"/>
        </w:rPr>
        <w:t>邮政编码：</w:t>
      </w:r>
      <w:r>
        <w:rPr>
          <w:rFonts w:hint="eastAsia" w:ascii="宋体" w:hAnsi="宋体"/>
          <w:szCs w:val="28"/>
          <w:u w:val="single"/>
        </w:rPr>
        <w:t xml:space="preserve">               </w:t>
      </w:r>
    </w:p>
    <w:p>
      <w:pPr>
        <w:pStyle w:val="28"/>
        <w:adjustRightInd w:val="0"/>
        <w:snapToGrid w:val="0"/>
        <w:spacing w:line="500" w:lineRule="exact"/>
        <w:rPr>
          <w:rFonts w:ascii="宋体" w:hAnsi="宋体"/>
          <w:szCs w:val="28"/>
        </w:rPr>
      </w:pPr>
      <w:r>
        <w:rPr>
          <w:rFonts w:hint="eastAsia" w:ascii="宋体" w:hAnsi="宋体"/>
          <w:szCs w:val="28"/>
        </w:rPr>
        <w:t xml:space="preserve"> </w:t>
      </w:r>
    </w:p>
    <w:tbl>
      <w:tblPr>
        <w:tblStyle w:val="10"/>
        <w:tblW w:w="6804" w:type="dxa"/>
        <w:tblInd w:w="7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tcPr>
          <w:p>
            <w:pPr>
              <w:pStyle w:val="28"/>
              <w:adjustRightInd w:val="0"/>
              <w:snapToGrid w:val="0"/>
              <w:spacing w:line="500" w:lineRule="exact"/>
              <w:jc w:val="center"/>
              <w:rPr>
                <w:rFonts w:ascii="宋体" w:hAnsi="宋体"/>
                <w:szCs w:val="28"/>
              </w:rPr>
            </w:pPr>
          </w:p>
          <w:p>
            <w:pPr>
              <w:pStyle w:val="28"/>
              <w:adjustRightInd w:val="0"/>
              <w:snapToGrid w:val="0"/>
              <w:spacing w:line="500" w:lineRule="exact"/>
              <w:jc w:val="center"/>
              <w:rPr>
                <w:rFonts w:ascii="宋体" w:hAnsi="宋体"/>
                <w:szCs w:val="28"/>
              </w:rPr>
            </w:pPr>
            <w:r>
              <w:rPr>
                <w:rFonts w:hint="eastAsia" w:ascii="宋体" w:hAnsi="宋体"/>
                <w:szCs w:val="28"/>
              </w:rPr>
              <w:t>经营者《居民身份证》扫描件</w:t>
            </w:r>
          </w:p>
          <w:p>
            <w:pPr>
              <w:pStyle w:val="28"/>
              <w:adjustRightInd w:val="0"/>
              <w:snapToGrid w:val="0"/>
              <w:spacing w:line="500" w:lineRule="exact"/>
              <w:jc w:val="center"/>
              <w:rPr>
                <w:rFonts w:ascii="宋体" w:hAnsi="宋体"/>
                <w:szCs w:val="28"/>
              </w:rPr>
            </w:pPr>
          </w:p>
        </w:tc>
      </w:tr>
    </w:tbl>
    <w:p>
      <w:pPr>
        <w:pStyle w:val="28"/>
        <w:adjustRightInd w:val="0"/>
        <w:snapToGrid w:val="0"/>
        <w:spacing w:line="500" w:lineRule="exact"/>
        <w:ind w:left="0" w:firstLine="0"/>
        <w:rPr>
          <w:rFonts w:ascii="宋体" w:hAnsi="宋体"/>
          <w:szCs w:val="28"/>
        </w:rPr>
      </w:pPr>
    </w:p>
    <w:p>
      <w:pPr>
        <w:pStyle w:val="28"/>
        <w:tabs>
          <w:tab w:val="left" w:pos="750"/>
        </w:tabs>
        <w:adjustRightInd w:val="0"/>
        <w:snapToGrid w:val="0"/>
        <w:spacing w:line="500" w:lineRule="exact"/>
        <w:ind w:left="105" w:leftChars="50" w:firstLine="560" w:firstLineChars="200"/>
        <w:rPr>
          <w:rFonts w:ascii="宋体" w:hAnsi="宋体"/>
          <w:szCs w:val="28"/>
        </w:rPr>
      </w:pPr>
      <w:r>
        <w:rPr>
          <w:rFonts w:hint="eastAsia" w:ascii="宋体" w:hAnsi="宋体"/>
          <w:szCs w:val="28"/>
        </w:rPr>
        <w:t>服务商名称（签章）：</w:t>
      </w:r>
      <w:r>
        <w:rPr>
          <w:rFonts w:hint="eastAsia" w:ascii="宋体" w:hAnsi="宋体"/>
          <w:szCs w:val="28"/>
          <w:u w:val="single"/>
        </w:rPr>
        <w:t xml:space="preserve">           </w:t>
      </w:r>
    </w:p>
    <w:p>
      <w:pPr>
        <w:pStyle w:val="28"/>
        <w:tabs>
          <w:tab w:val="left" w:pos="750"/>
        </w:tabs>
        <w:adjustRightInd w:val="0"/>
        <w:snapToGrid w:val="0"/>
        <w:spacing w:line="500" w:lineRule="exact"/>
        <w:ind w:left="1070" w:leftChars="334" w:hanging="369" w:hangingChars="132"/>
        <w:rPr>
          <w:rFonts w:ascii="宋体" w:hAnsi="宋体"/>
          <w:szCs w:val="28"/>
        </w:rPr>
      </w:pPr>
      <w:r>
        <w:rPr>
          <w:rFonts w:hint="eastAsia" w:ascii="宋体" w:hAnsi="宋体"/>
          <w:szCs w:val="28"/>
        </w:rPr>
        <w:t>经营者（签  章） ：</w:t>
      </w:r>
      <w:r>
        <w:rPr>
          <w:rFonts w:hint="eastAsia" w:ascii="宋体" w:hAnsi="宋体"/>
          <w:szCs w:val="28"/>
          <w:u w:val="single"/>
        </w:rPr>
        <w:t xml:space="preserve">           </w:t>
      </w:r>
    </w:p>
    <w:p>
      <w:pPr>
        <w:pStyle w:val="28"/>
        <w:tabs>
          <w:tab w:val="left" w:pos="750"/>
        </w:tabs>
        <w:adjustRightInd w:val="0"/>
        <w:snapToGrid w:val="0"/>
        <w:spacing w:line="500" w:lineRule="exact"/>
        <w:ind w:left="1070" w:leftChars="334" w:hanging="369" w:hangingChars="132"/>
        <w:rPr>
          <w:rFonts w:ascii="宋体" w:hAnsi="宋体"/>
          <w:szCs w:val="28"/>
        </w:rPr>
      </w:pPr>
      <w:r>
        <w:rPr>
          <w:rFonts w:hint="eastAsia" w:ascii="宋体" w:hAnsi="宋体"/>
          <w:szCs w:val="28"/>
        </w:rPr>
        <w:t>日期：</w:t>
      </w:r>
      <w:r>
        <w:rPr>
          <w:rFonts w:hint="eastAsia" w:ascii="宋体" w:hAnsi="宋体"/>
          <w:szCs w:val="28"/>
          <w:u w:val="single"/>
        </w:rPr>
        <w:t xml:space="preserve">           </w:t>
      </w:r>
      <w:r>
        <w:rPr>
          <w:rFonts w:hint="eastAsia" w:ascii="宋体" w:hAnsi="宋体"/>
          <w:szCs w:val="28"/>
        </w:rPr>
        <w:t>年</w:t>
      </w:r>
      <w:r>
        <w:rPr>
          <w:rFonts w:hint="eastAsia" w:ascii="宋体" w:hAnsi="宋体"/>
          <w:szCs w:val="28"/>
          <w:u w:val="single"/>
        </w:rPr>
        <w:t xml:space="preserve">           </w:t>
      </w:r>
      <w:r>
        <w:rPr>
          <w:rFonts w:hint="eastAsia" w:ascii="宋体" w:hAnsi="宋体"/>
          <w:szCs w:val="28"/>
        </w:rPr>
        <w:t>月</w:t>
      </w:r>
      <w:r>
        <w:rPr>
          <w:rFonts w:hint="eastAsia" w:ascii="宋体" w:hAnsi="宋体"/>
          <w:szCs w:val="28"/>
          <w:u w:val="single"/>
        </w:rPr>
        <w:t xml:space="preserve">           </w:t>
      </w:r>
      <w:r>
        <w:rPr>
          <w:rFonts w:hint="eastAsia" w:ascii="宋体" w:hAnsi="宋体"/>
          <w:szCs w:val="28"/>
        </w:rPr>
        <w:t>日</w:t>
      </w:r>
    </w:p>
    <w:p>
      <w:pPr>
        <w:pStyle w:val="27"/>
        <w:jc w:val="both"/>
        <w:rPr>
          <w:b w:val="0"/>
        </w:rPr>
      </w:pPr>
    </w:p>
    <w:p>
      <w:pPr>
        <w:pStyle w:val="29"/>
        <w:rPr>
          <w:sz w:val="28"/>
          <w:szCs w:val="28"/>
        </w:rPr>
        <w:sectPr>
          <w:pgSz w:w="11906" w:h="16838"/>
          <w:pgMar w:top="1440" w:right="1800" w:bottom="1440" w:left="1800" w:header="851" w:footer="992" w:gutter="0"/>
          <w:cols w:space="720" w:num="1"/>
          <w:docGrid w:type="lines" w:linePitch="312" w:charSpace="0"/>
        </w:sectPr>
      </w:pPr>
      <w:r>
        <w:rPr>
          <w:rFonts w:hint="eastAsia"/>
          <w:sz w:val="28"/>
          <w:szCs w:val="28"/>
        </w:rPr>
        <w:t>注：本表适用于自然人投标时</w:t>
      </w:r>
      <w:r>
        <w:rPr>
          <w:sz w:val="28"/>
          <w:szCs w:val="28"/>
        </w:rPr>
        <w:t>提供</w:t>
      </w:r>
    </w:p>
    <w:p>
      <w:pPr>
        <w:pStyle w:val="27"/>
      </w:pPr>
      <w:r>
        <w:rPr>
          <w:rFonts w:hint="eastAsia"/>
        </w:rPr>
        <w:t>授权委托书</w:t>
      </w:r>
    </w:p>
    <w:p>
      <w:pPr>
        <w:pStyle w:val="28"/>
        <w:spacing w:line="500" w:lineRule="exact"/>
        <w:rPr>
          <w:rFonts w:ascii="宋体" w:hAnsi="宋体"/>
          <w:szCs w:val="28"/>
        </w:rPr>
      </w:pPr>
      <w:r>
        <w:rPr>
          <w:rFonts w:hint="eastAsia" w:ascii="宋体" w:hAnsi="宋体"/>
          <w:szCs w:val="28"/>
          <w:u w:val="single"/>
        </w:rPr>
        <w:t>宜昌市中心</w:t>
      </w:r>
      <w:r>
        <w:rPr>
          <w:rFonts w:ascii="宋体" w:hAnsi="宋体"/>
          <w:szCs w:val="28"/>
          <w:u w:val="single"/>
        </w:rPr>
        <w:t>人民医院</w:t>
      </w:r>
      <w:r>
        <w:rPr>
          <w:rFonts w:hint="eastAsia" w:ascii="宋体" w:hAnsi="宋体"/>
          <w:szCs w:val="28"/>
        </w:rPr>
        <w:t>：</w:t>
      </w:r>
    </w:p>
    <w:p>
      <w:pPr>
        <w:pStyle w:val="28"/>
        <w:spacing w:before="0" w:after="0" w:line="240" w:lineRule="auto"/>
        <w:ind w:left="0" w:firstLine="560" w:firstLineChars="200"/>
        <w:jc w:val="left"/>
        <w:rPr>
          <w:rFonts w:ascii="宋体" w:hAnsi="宋体"/>
          <w:szCs w:val="28"/>
        </w:rPr>
      </w:pPr>
      <w:r>
        <w:rPr>
          <w:rFonts w:hint="eastAsia" w:ascii="宋体" w:hAnsi="宋体"/>
          <w:szCs w:val="28"/>
        </w:rPr>
        <w:t>兹授权</w:t>
      </w:r>
      <w:r>
        <w:rPr>
          <w:rFonts w:hint="eastAsia" w:ascii="宋体" w:hAnsi="宋体"/>
          <w:szCs w:val="28"/>
          <w:u w:val="single"/>
        </w:rPr>
        <w:t xml:space="preserve">       </w:t>
      </w:r>
      <w:r>
        <w:rPr>
          <w:rFonts w:hint="eastAsia" w:ascii="宋体" w:hAnsi="宋体"/>
          <w:szCs w:val="28"/>
        </w:rPr>
        <w:t>（姓名）为我单位的委托代理人，以本公司的名义参加</w:t>
      </w:r>
      <w:r>
        <w:rPr>
          <w:rFonts w:hint="eastAsia" w:ascii="宋体" w:hAnsi="宋体"/>
          <w:szCs w:val="28"/>
          <w:u w:val="single"/>
        </w:rPr>
        <w:t xml:space="preserve">     </w:t>
      </w:r>
      <w:r>
        <w:rPr>
          <w:rFonts w:ascii="宋体" w:hAnsi="宋体"/>
          <w:szCs w:val="28"/>
          <w:u w:val="single"/>
        </w:rPr>
        <w:t xml:space="preserve">         </w:t>
      </w:r>
      <w:r>
        <w:rPr>
          <w:rFonts w:hint="eastAsia" w:ascii="宋体" w:hAnsi="宋体"/>
          <w:szCs w:val="28"/>
        </w:rPr>
        <w:t>（项目</w:t>
      </w:r>
      <w:r>
        <w:rPr>
          <w:rFonts w:ascii="宋体" w:hAnsi="宋体"/>
          <w:szCs w:val="28"/>
        </w:rPr>
        <w:t>名称）</w:t>
      </w:r>
      <w:r>
        <w:rPr>
          <w:rFonts w:hint="eastAsia" w:ascii="宋体" w:hAnsi="宋体"/>
          <w:szCs w:val="28"/>
        </w:rPr>
        <w:t>项目投标，全权代表我单位处理在该项目采购活动中的一切事宜。代理人无转委托权，特此委托。</w:t>
      </w:r>
    </w:p>
    <w:p>
      <w:pPr>
        <w:spacing w:line="500" w:lineRule="exact"/>
        <w:ind w:firstLine="560" w:firstLineChars="200"/>
        <w:rPr>
          <w:rFonts w:ascii="宋体" w:hAnsi="宋体"/>
          <w:sz w:val="28"/>
          <w:szCs w:val="22"/>
        </w:rPr>
      </w:pPr>
      <w:r>
        <w:rPr>
          <w:rFonts w:hint="eastAsia" w:ascii="宋体" w:hAnsi="宋体"/>
          <w:sz w:val="28"/>
          <w:szCs w:val="22"/>
        </w:rPr>
        <w:t>供应商名称（签章）：</w:t>
      </w:r>
      <w:r>
        <w:rPr>
          <w:rFonts w:hint="eastAsia" w:ascii="宋体" w:hAnsi="宋体"/>
          <w:sz w:val="28"/>
          <w:szCs w:val="22"/>
          <w:u w:val="single"/>
        </w:rPr>
        <w:t xml:space="preserve">        </w:t>
      </w:r>
      <w:r>
        <w:rPr>
          <w:rFonts w:ascii="宋体" w:hAnsi="宋体"/>
          <w:sz w:val="28"/>
          <w:szCs w:val="22"/>
          <w:u w:val="single"/>
        </w:rPr>
        <w:t xml:space="preserve">                   </w:t>
      </w:r>
      <w:r>
        <w:rPr>
          <w:rFonts w:hint="eastAsia" w:ascii="宋体" w:hAnsi="宋体"/>
          <w:sz w:val="28"/>
          <w:szCs w:val="22"/>
          <w:u w:val="single"/>
        </w:rPr>
        <w:t xml:space="preserve">      </w:t>
      </w:r>
      <w:r>
        <w:rPr>
          <w:rFonts w:hint="eastAsia" w:ascii="宋体" w:hAnsi="宋体"/>
          <w:sz w:val="28"/>
          <w:szCs w:val="22"/>
        </w:rPr>
        <w:t xml:space="preserve"> </w:t>
      </w:r>
    </w:p>
    <w:p>
      <w:pPr>
        <w:pStyle w:val="28"/>
        <w:spacing w:line="500" w:lineRule="exact"/>
        <w:ind w:left="1604" w:leftChars="255" w:hanging="1069" w:hangingChars="382"/>
        <w:rPr>
          <w:rFonts w:ascii="宋体" w:hAnsi="宋体"/>
          <w:u w:val="single"/>
        </w:rPr>
      </w:pPr>
      <w:r>
        <w:rPr>
          <w:rFonts w:hint="eastAsia" w:ascii="宋体" w:hAnsi="宋体"/>
        </w:rPr>
        <w:t>法定代表人/单位</w:t>
      </w:r>
      <w:r>
        <w:rPr>
          <w:rFonts w:ascii="宋体" w:hAnsi="宋体"/>
        </w:rPr>
        <w:t>负责人</w:t>
      </w:r>
      <w:r>
        <w:rPr>
          <w:rFonts w:hint="eastAsia" w:ascii="宋体" w:hAnsi="宋体"/>
        </w:rPr>
        <w:t>/自然人（签字或印章）：</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p>
    <w:p>
      <w:pPr>
        <w:pStyle w:val="28"/>
        <w:spacing w:line="500" w:lineRule="exact"/>
        <w:ind w:left="1604" w:leftChars="255" w:hanging="1069" w:hangingChars="382"/>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pStyle w:val="28"/>
        <w:spacing w:before="0" w:after="0" w:line="240" w:lineRule="auto"/>
        <w:ind w:left="0" w:firstLine="0"/>
        <w:rPr>
          <w:rFonts w:ascii="宋体" w:hAnsi="宋体"/>
          <w:szCs w:val="28"/>
        </w:rPr>
      </w:pPr>
      <w:r>
        <w:rPr>
          <w:rFonts w:hint="eastAsia" w:ascii="宋体" w:hAnsi="宋体"/>
          <w:szCs w:val="28"/>
        </w:rPr>
        <w:t>附：</w:t>
      </w:r>
    </w:p>
    <w:p>
      <w:pPr>
        <w:pStyle w:val="28"/>
        <w:spacing w:line="500" w:lineRule="exact"/>
        <w:ind w:left="105" w:leftChars="50" w:firstLine="560" w:firstLineChars="200"/>
        <w:rPr>
          <w:rFonts w:ascii="宋体" w:hAnsi="宋体"/>
          <w:szCs w:val="28"/>
        </w:rPr>
      </w:pPr>
      <w:r>
        <w:rPr>
          <w:rFonts w:hint="eastAsia" w:ascii="宋体" w:hAnsi="宋体"/>
          <w:szCs w:val="28"/>
        </w:rPr>
        <w:t>代理人姓名：</w:t>
      </w:r>
      <w:r>
        <w:rPr>
          <w:rFonts w:hint="eastAsia" w:ascii="宋体" w:hAnsi="宋体"/>
          <w:szCs w:val="28"/>
          <w:u w:val="single"/>
        </w:rPr>
        <w:t xml:space="preserve">                          </w:t>
      </w:r>
    </w:p>
    <w:p>
      <w:pPr>
        <w:pStyle w:val="28"/>
        <w:spacing w:line="500" w:lineRule="exact"/>
        <w:ind w:left="105" w:leftChars="50" w:firstLine="560" w:firstLineChars="200"/>
        <w:rPr>
          <w:rFonts w:ascii="宋体" w:hAnsi="宋体"/>
          <w:szCs w:val="28"/>
          <w:u w:val="single"/>
        </w:rPr>
      </w:pPr>
      <w:r>
        <w:rPr>
          <w:rFonts w:hint="eastAsia" w:ascii="宋体" w:hAnsi="宋体"/>
          <w:szCs w:val="28"/>
        </w:rPr>
        <w:t>联系电话（手机）：</w:t>
      </w:r>
      <w:r>
        <w:rPr>
          <w:rFonts w:hint="eastAsia" w:ascii="宋体" w:hAnsi="宋体"/>
          <w:szCs w:val="28"/>
          <w:u w:val="single"/>
        </w:rPr>
        <w:t xml:space="preserve"> </w:t>
      </w:r>
      <w:r>
        <w:rPr>
          <w:rFonts w:ascii="宋体" w:hAnsi="宋体"/>
          <w:szCs w:val="28"/>
          <w:u w:val="single"/>
        </w:rPr>
        <w:t xml:space="preserve">                     </w:t>
      </w:r>
    </w:p>
    <w:tbl>
      <w:tblPr>
        <w:tblStyle w:val="10"/>
        <w:tblW w:w="7663"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7663" w:type="dxa"/>
            <w:tcBorders>
              <w:top w:val="single" w:color="auto" w:sz="4" w:space="0"/>
              <w:left w:val="single" w:color="auto" w:sz="4" w:space="0"/>
              <w:bottom w:val="single" w:color="auto" w:sz="4" w:space="0"/>
              <w:right w:val="single" w:color="auto" w:sz="4" w:space="0"/>
            </w:tcBorders>
          </w:tcPr>
          <w:p>
            <w:pPr>
              <w:pStyle w:val="28"/>
              <w:spacing w:line="500" w:lineRule="exact"/>
              <w:rPr>
                <w:rFonts w:ascii="宋体" w:hAnsi="宋体"/>
                <w:szCs w:val="28"/>
              </w:rPr>
            </w:pPr>
            <w:r>
              <w:rPr>
                <w:rFonts w:hint="eastAsia" w:ascii="宋体" w:hAnsi="宋体"/>
                <w:szCs w:val="28"/>
              </w:rPr>
              <w:t>粘贴被授权人身份证（扫描件）</w:t>
            </w:r>
          </w:p>
          <w:p>
            <w:pPr>
              <w:pStyle w:val="28"/>
              <w:spacing w:line="500" w:lineRule="exact"/>
              <w:rPr>
                <w:rFonts w:ascii="宋体" w:hAnsi="宋体"/>
                <w:szCs w:val="28"/>
              </w:rPr>
            </w:pPr>
          </w:p>
        </w:tc>
      </w:tr>
    </w:tbl>
    <w:p>
      <w:pPr>
        <w:pStyle w:val="29"/>
        <w:rPr>
          <w:sz w:val="28"/>
          <w:szCs w:val="28"/>
        </w:rPr>
        <w:sectPr>
          <w:pgSz w:w="11906" w:h="16838"/>
          <w:pgMar w:top="1440" w:right="1800" w:bottom="1440" w:left="1800" w:header="851" w:footer="992" w:gutter="0"/>
          <w:cols w:space="720" w:num="1"/>
          <w:docGrid w:type="lines" w:linePitch="312" w:charSpace="0"/>
        </w:sectPr>
      </w:pPr>
      <w:r>
        <w:rPr>
          <w:rFonts w:hint="eastAsia"/>
          <w:sz w:val="28"/>
          <w:szCs w:val="28"/>
        </w:rPr>
        <w:t>注：本表适用于法人、其他组织、自然人的授权</w:t>
      </w:r>
      <w:r>
        <w:rPr>
          <w:sz w:val="28"/>
          <w:szCs w:val="28"/>
        </w:rPr>
        <w:t>代表投标</w:t>
      </w:r>
      <w:r>
        <w:rPr>
          <w:rFonts w:hint="eastAsia"/>
          <w:sz w:val="28"/>
          <w:szCs w:val="28"/>
        </w:rPr>
        <w:t>时</w:t>
      </w:r>
      <w:r>
        <w:rPr>
          <w:sz w:val="28"/>
          <w:szCs w:val="28"/>
        </w:rPr>
        <w:t>提供</w:t>
      </w:r>
    </w:p>
    <w:p>
      <w:pPr>
        <w:jc w:val="center"/>
        <w:rPr>
          <w:rFonts w:ascii="宋体" w:hAnsi="宋体"/>
          <w:b/>
          <w:sz w:val="36"/>
          <w:szCs w:val="28"/>
        </w:rPr>
      </w:pPr>
      <w:r>
        <w:rPr>
          <w:rFonts w:ascii="宋体" w:hAnsi="宋体"/>
          <w:b/>
          <w:bCs/>
          <w:sz w:val="36"/>
          <w:szCs w:val="28"/>
        </w:rPr>
        <w:t>承诺函</w:t>
      </w:r>
    </w:p>
    <w:p>
      <w:pPr>
        <w:jc w:val="center"/>
        <w:rPr>
          <w:rFonts w:ascii="宋体" w:hAnsi="宋体"/>
          <w:b/>
          <w:sz w:val="28"/>
          <w:szCs w:val="28"/>
        </w:rPr>
      </w:pPr>
    </w:p>
    <w:p>
      <w:pPr>
        <w:spacing w:line="360" w:lineRule="auto"/>
        <w:rPr>
          <w:rFonts w:ascii="宋体" w:hAnsi="宋体"/>
          <w:sz w:val="28"/>
          <w:szCs w:val="28"/>
        </w:rPr>
      </w:pPr>
      <w:r>
        <w:rPr>
          <w:rFonts w:hint="eastAsia" w:ascii="宋体" w:hAnsi="宋体"/>
          <w:sz w:val="28"/>
          <w:szCs w:val="28"/>
        </w:rPr>
        <w:t>宜昌市中心</w:t>
      </w:r>
      <w:r>
        <w:rPr>
          <w:rFonts w:ascii="宋体" w:hAnsi="宋体"/>
          <w:sz w:val="28"/>
          <w:szCs w:val="28"/>
        </w:rPr>
        <w:t>人民医院</w:t>
      </w:r>
      <w:r>
        <w:rPr>
          <w:rFonts w:hint="eastAsia" w:ascii="宋体" w:hAnsi="宋体"/>
          <w:sz w:val="28"/>
          <w:szCs w:val="28"/>
        </w:rPr>
        <w:t>：</w:t>
      </w:r>
    </w:p>
    <w:p>
      <w:pPr>
        <w:pStyle w:val="28"/>
        <w:spacing w:before="0" w:after="0" w:line="240" w:lineRule="auto"/>
        <w:ind w:left="0" w:firstLine="560" w:firstLineChars="200"/>
        <w:jc w:val="left"/>
        <w:rPr>
          <w:rFonts w:ascii="宋体" w:hAnsi="宋体"/>
          <w:bCs/>
          <w:szCs w:val="28"/>
        </w:rPr>
      </w:pPr>
      <w:r>
        <w:rPr>
          <w:rFonts w:hint="eastAsia" w:ascii="宋体" w:hAnsi="宋体"/>
          <w:bCs/>
          <w:szCs w:val="28"/>
          <w:u w:val="single"/>
        </w:rPr>
        <w:t xml:space="preserve">   (供应商名称)  </w:t>
      </w:r>
      <w:r>
        <w:rPr>
          <w:rFonts w:hint="eastAsia" w:ascii="宋体" w:hAnsi="宋体"/>
          <w:bCs/>
          <w:szCs w:val="28"/>
        </w:rPr>
        <w:t>参加贵院组织的</w:t>
      </w:r>
      <w:r>
        <w:rPr>
          <w:rFonts w:hint="eastAsia" w:ascii="宋体" w:hAnsi="宋体"/>
          <w:bCs/>
          <w:szCs w:val="28"/>
          <w:u w:val="single"/>
        </w:rPr>
        <w:t xml:space="preserve"> </w:t>
      </w:r>
      <w:r>
        <w:rPr>
          <w:rFonts w:hint="eastAsia" w:ascii="宋体" w:hAnsi="宋体"/>
          <w:szCs w:val="28"/>
          <w:u w:val="single"/>
        </w:rPr>
        <w:t>（项目名称）</w:t>
      </w:r>
      <w:r>
        <w:rPr>
          <w:rFonts w:hint="eastAsia" w:ascii="宋体" w:hAnsi="宋体"/>
          <w:bCs/>
          <w:szCs w:val="28"/>
          <w:u w:val="single"/>
        </w:rPr>
        <w:t xml:space="preserve"> </w:t>
      </w:r>
      <w:r>
        <w:rPr>
          <w:rFonts w:hint="eastAsia" w:ascii="宋体" w:hAnsi="宋体"/>
          <w:bCs/>
          <w:szCs w:val="28"/>
        </w:rPr>
        <w:t>项目(项目编号：</w:t>
      </w:r>
      <w:r>
        <w:rPr>
          <w:rFonts w:hint="eastAsia" w:ascii="宋体" w:hAnsi="宋体"/>
          <w:bCs/>
          <w:szCs w:val="28"/>
          <w:u w:val="single"/>
        </w:rPr>
        <w:t xml:space="preserve">          </w:t>
      </w:r>
      <w:r>
        <w:rPr>
          <w:rFonts w:hint="eastAsia" w:ascii="宋体" w:hAnsi="宋体"/>
          <w:bCs/>
          <w:szCs w:val="28"/>
        </w:rPr>
        <w:t>)的采购活动，本单位郑重声明如下：</w:t>
      </w:r>
    </w:p>
    <w:p>
      <w:pPr>
        <w:pStyle w:val="28"/>
        <w:spacing w:before="0" w:after="0" w:line="240" w:lineRule="auto"/>
        <w:ind w:left="0" w:firstLine="560" w:firstLineChars="200"/>
        <w:jc w:val="left"/>
        <w:rPr>
          <w:rFonts w:ascii="宋体" w:hAnsi="宋体"/>
          <w:bCs/>
          <w:szCs w:val="28"/>
        </w:rPr>
      </w:pPr>
      <w:r>
        <w:rPr>
          <w:rFonts w:hint="eastAsia" w:ascii="宋体" w:hAnsi="宋体"/>
          <w:bCs/>
          <w:szCs w:val="28"/>
        </w:rPr>
        <w:t>本单位未与单位</w:t>
      </w:r>
      <w:r>
        <w:rPr>
          <w:rFonts w:hint="eastAsia" w:ascii="宋体" w:hAnsi="宋体"/>
          <w:szCs w:val="28"/>
        </w:rPr>
        <w:t>负责人</w:t>
      </w:r>
      <w:r>
        <w:rPr>
          <w:rFonts w:hint="eastAsia" w:ascii="宋体" w:hAnsi="宋体"/>
          <w:bCs/>
          <w:szCs w:val="28"/>
        </w:rPr>
        <w:t>为同一人或者存在直接控股、管理关系的其它供应商，参加本项目同一合同项下的采购活动。</w:t>
      </w:r>
    </w:p>
    <w:p>
      <w:pPr>
        <w:pStyle w:val="28"/>
        <w:spacing w:before="0" w:after="0" w:line="240" w:lineRule="auto"/>
        <w:ind w:left="0" w:firstLine="560" w:firstLineChars="200"/>
        <w:jc w:val="left"/>
        <w:rPr>
          <w:rFonts w:ascii="宋体" w:hAnsi="宋体"/>
          <w:bCs/>
          <w:szCs w:val="28"/>
        </w:rPr>
      </w:pPr>
      <w:r>
        <w:rPr>
          <w:rFonts w:hint="eastAsia" w:ascii="宋体" w:hAnsi="宋体"/>
          <w:bCs/>
          <w:szCs w:val="28"/>
        </w:rPr>
        <w:t>我单位对上述</w:t>
      </w:r>
      <w:r>
        <w:rPr>
          <w:rFonts w:hint="eastAsia" w:ascii="宋体" w:hAnsi="宋体"/>
          <w:szCs w:val="28"/>
        </w:rPr>
        <w:t>声明</w:t>
      </w:r>
      <w:r>
        <w:rPr>
          <w:rFonts w:hint="eastAsia" w:ascii="宋体" w:hAnsi="宋体"/>
          <w:bCs/>
          <w:szCs w:val="28"/>
        </w:rPr>
        <w:t>承诺内容的真实性负责。如有虚假，将依法承担相应责任。</w:t>
      </w:r>
    </w:p>
    <w:p>
      <w:pPr>
        <w:tabs>
          <w:tab w:val="left" w:pos="854"/>
        </w:tabs>
        <w:spacing w:line="360" w:lineRule="auto"/>
        <w:rPr>
          <w:rFonts w:ascii="宋体" w:hAnsi="宋体"/>
          <w:bCs/>
          <w:sz w:val="28"/>
          <w:szCs w:val="28"/>
        </w:rPr>
      </w:pPr>
    </w:p>
    <w:p>
      <w:pPr>
        <w:tabs>
          <w:tab w:val="left" w:pos="854"/>
        </w:tabs>
        <w:spacing w:line="360" w:lineRule="auto"/>
        <w:rPr>
          <w:rFonts w:ascii="宋体" w:hAnsi="宋体"/>
          <w:bCs/>
          <w:sz w:val="28"/>
          <w:szCs w:val="28"/>
        </w:rPr>
      </w:pPr>
    </w:p>
    <w:p>
      <w:pPr>
        <w:pStyle w:val="28"/>
        <w:spacing w:before="0" w:after="0" w:line="240" w:lineRule="auto"/>
        <w:ind w:left="1070" w:hanging="1069" w:hangingChars="382"/>
        <w:jc w:val="left"/>
        <w:rPr>
          <w:rFonts w:ascii="宋体" w:hAnsi="宋体"/>
          <w:kern w:val="0"/>
          <w:szCs w:val="28"/>
          <w:u w:val="single"/>
        </w:rPr>
      </w:pPr>
      <w:r>
        <w:rPr>
          <w:rFonts w:hint="eastAsia" w:ascii="宋体" w:hAnsi="宋体"/>
          <w:kern w:val="0"/>
          <w:szCs w:val="28"/>
        </w:rPr>
        <w:t>供应商</w:t>
      </w:r>
      <w:r>
        <w:rPr>
          <w:rFonts w:hint="eastAsia" w:ascii="宋体" w:hAnsi="宋体"/>
          <w:szCs w:val="28"/>
        </w:rPr>
        <w:t>名称</w:t>
      </w:r>
      <w:r>
        <w:rPr>
          <w:rFonts w:hint="eastAsia" w:ascii="宋体" w:hAnsi="宋体"/>
          <w:kern w:val="0"/>
          <w:szCs w:val="28"/>
        </w:rPr>
        <w:t>（盖章）：</w:t>
      </w:r>
      <w:r>
        <w:rPr>
          <w:rFonts w:hint="eastAsia" w:ascii="宋体" w:hAnsi="宋体"/>
          <w:kern w:val="0"/>
          <w:szCs w:val="28"/>
          <w:u w:val="single"/>
        </w:rPr>
        <w:t xml:space="preserve">         </w:t>
      </w:r>
      <w:r>
        <w:rPr>
          <w:rFonts w:ascii="宋体" w:hAnsi="宋体"/>
          <w:kern w:val="0"/>
          <w:szCs w:val="28"/>
          <w:u w:val="single"/>
        </w:rPr>
        <w:t xml:space="preserve">     </w:t>
      </w:r>
      <w:r>
        <w:rPr>
          <w:rFonts w:hint="eastAsia" w:ascii="宋体" w:hAnsi="宋体"/>
          <w:kern w:val="0"/>
          <w:szCs w:val="28"/>
          <w:u w:val="single"/>
        </w:rPr>
        <w:t xml:space="preserve">     </w:t>
      </w:r>
    </w:p>
    <w:p>
      <w:pPr>
        <w:spacing w:line="500" w:lineRule="exact"/>
        <w:ind w:firstLine="720"/>
        <w:rPr>
          <w:rFonts w:ascii="宋体" w:hAnsi="宋体"/>
          <w:kern w:val="0"/>
          <w:sz w:val="28"/>
          <w:szCs w:val="28"/>
        </w:rPr>
      </w:pPr>
    </w:p>
    <w:p>
      <w:pPr>
        <w:pStyle w:val="28"/>
        <w:spacing w:before="0" w:after="0" w:line="240" w:lineRule="auto"/>
        <w:ind w:left="1070" w:hanging="1069" w:hangingChars="382"/>
        <w:jc w:val="left"/>
        <w:rPr>
          <w:rFonts w:ascii="宋体" w:hAnsi="宋体"/>
          <w:kern w:val="0"/>
          <w:szCs w:val="28"/>
          <w:u w:val="single"/>
        </w:rPr>
      </w:pPr>
      <w:r>
        <w:rPr>
          <w:rFonts w:hint="eastAsia" w:ascii="宋体" w:hAnsi="宋体"/>
          <w:szCs w:val="28"/>
        </w:rPr>
        <w:t>法定代表人/单位</w:t>
      </w:r>
      <w:r>
        <w:rPr>
          <w:rFonts w:ascii="宋体" w:hAnsi="宋体"/>
          <w:szCs w:val="28"/>
        </w:rPr>
        <w:t>负责人</w:t>
      </w:r>
      <w:r>
        <w:rPr>
          <w:rFonts w:hint="eastAsia" w:ascii="宋体" w:hAnsi="宋体"/>
          <w:szCs w:val="28"/>
        </w:rPr>
        <w:t>/自然人/授权</w:t>
      </w:r>
      <w:r>
        <w:rPr>
          <w:rFonts w:ascii="宋体" w:hAnsi="宋体"/>
          <w:szCs w:val="28"/>
        </w:rPr>
        <w:t>代表</w:t>
      </w:r>
      <w:r>
        <w:rPr>
          <w:rFonts w:hint="eastAsia" w:ascii="宋体" w:hAnsi="宋体"/>
          <w:szCs w:val="28"/>
        </w:rPr>
        <w:t>（签字或印章）</w:t>
      </w:r>
      <w:r>
        <w:rPr>
          <w:rFonts w:hint="eastAsia" w:ascii="宋体" w:hAnsi="宋体"/>
          <w:kern w:val="0"/>
          <w:szCs w:val="28"/>
        </w:rPr>
        <w:t>:</w:t>
      </w:r>
      <w:r>
        <w:rPr>
          <w:rFonts w:hint="eastAsia" w:ascii="宋体" w:hAnsi="宋体"/>
          <w:kern w:val="0"/>
          <w:szCs w:val="28"/>
          <w:u w:val="single"/>
        </w:rPr>
        <w:t xml:space="preserve">     </w:t>
      </w:r>
      <w:r>
        <w:rPr>
          <w:rFonts w:ascii="宋体" w:hAnsi="宋体"/>
          <w:kern w:val="0"/>
          <w:szCs w:val="28"/>
          <w:u w:val="single"/>
        </w:rPr>
        <w:t xml:space="preserve">     </w:t>
      </w:r>
    </w:p>
    <w:p>
      <w:pPr>
        <w:pStyle w:val="28"/>
        <w:spacing w:before="0" w:after="0" w:line="240" w:lineRule="auto"/>
        <w:ind w:left="1070" w:hanging="1069" w:hangingChars="382"/>
        <w:jc w:val="left"/>
        <w:rPr>
          <w:rFonts w:ascii="宋体" w:hAnsi="宋体"/>
          <w:kern w:val="0"/>
          <w:szCs w:val="28"/>
        </w:rPr>
      </w:pPr>
    </w:p>
    <w:p>
      <w:pPr>
        <w:pStyle w:val="28"/>
        <w:spacing w:before="0" w:after="0" w:line="240" w:lineRule="auto"/>
        <w:ind w:left="1070" w:hanging="1069" w:hangingChars="382"/>
        <w:jc w:val="left"/>
        <w:rPr>
          <w:rFonts w:ascii="宋体" w:hAnsi="宋体"/>
          <w:szCs w:val="28"/>
        </w:rPr>
      </w:pPr>
      <w:r>
        <w:rPr>
          <w:rFonts w:hint="eastAsia" w:ascii="宋体" w:hAnsi="宋体"/>
          <w:kern w:val="0"/>
          <w:szCs w:val="28"/>
        </w:rPr>
        <w:t>日期：</w:t>
      </w:r>
      <w:r>
        <w:rPr>
          <w:rFonts w:hint="eastAsia" w:ascii="宋体" w:hAnsi="宋体"/>
          <w:kern w:val="0"/>
          <w:szCs w:val="28"/>
          <w:u w:val="single"/>
        </w:rPr>
        <w:t xml:space="preserve">      </w:t>
      </w:r>
      <w:r>
        <w:rPr>
          <w:rFonts w:hint="eastAsia" w:ascii="宋体" w:hAnsi="宋体"/>
          <w:kern w:val="0"/>
          <w:szCs w:val="28"/>
        </w:rPr>
        <w:t>年</w:t>
      </w:r>
      <w:r>
        <w:rPr>
          <w:rFonts w:hint="eastAsia" w:ascii="宋体" w:hAnsi="宋体"/>
          <w:kern w:val="0"/>
          <w:szCs w:val="28"/>
          <w:u w:val="single"/>
        </w:rPr>
        <w:t xml:space="preserve">     </w:t>
      </w:r>
      <w:r>
        <w:rPr>
          <w:rFonts w:hint="eastAsia" w:ascii="宋体" w:hAnsi="宋体"/>
          <w:kern w:val="0"/>
          <w:szCs w:val="28"/>
        </w:rPr>
        <w:t>月</w:t>
      </w:r>
      <w:r>
        <w:rPr>
          <w:rFonts w:hint="eastAsia" w:ascii="宋体" w:hAnsi="宋体"/>
          <w:kern w:val="0"/>
          <w:szCs w:val="28"/>
          <w:u w:val="single"/>
        </w:rPr>
        <w:t xml:space="preserve">    </w:t>
      </w:r>
      <w:r>
        <w:rPr>
          <w:rFonts w:hint="eastAsia" w:ascii="宋体" w:hAnsi="宋体"/>
          <w:kern w:val="0"/>
          <w:szCs w:val="28"/>
        </w:rPr>
        <w:t xml:space="preserve">日 </w:t>
      </w:r>
    </w:p>
    <w:p>
      <w:pPr>
        <w:pStyle w:val="29"/>
        <w:rPr>
          <w:sz w:val="28"/>
          <w:szCs w:val="28"/>
        </w:rPr>
      </w:pPr>
    </w:p>
    <w:p>
      <w:pPr>
        <w:pStyle w:val="2"/>
        <w:jc w:val="center"/>
        <w:rPr>
          <w:sz w:val="28"/>
          <w:szCs w:val="28"/>
        </w:rPr>
      </w:pPr>
    </w:p>
    <w:p>
      <w:pPr>
        <w:jc w:val="left"/>
        <w:rPr>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altName w:val="宋体"/>
    <w:panose1 w:val="02010800040101010101"/>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kMmQ2NWZjYmQ2NDVlNjQwNTJiZGY0Y2MxNzhkMDgifQ=="/>
  </w:docVars>
  <w:rsids>
    <w:rsidRoot w:val="00D3588F"/>
    <w:rsid w:val="00002DB5"/>
    <w:rsid w:val="0000387A"/>
    <w:rsid w:val="00007904"/>
    <w:rsid w:val="00022937"/>
    <w:rsid w:val="00024206"/>
    <w:rsid w:val="000276BE"/>
    <w:rsid w:val="00036754"/>
    <w:rsid w:val="0004016B"/>
    <w:rsid w:val="00045656"/>
    <w:rsid w:val="000475BD"/>
    <w:rsid w:val="00051A54"/>
    <w:rsid w:val="00065785"/>
    <w:rsid w:val="00067735"/>
    <w:rsid w:val="00074904"/>
    <w:rsid w:val="000762AC"/>
    <w:rsid w:val="00080219"/>
    <w:rsid w:val="000847B2"/>
    <w:rsid w:val="0008739B"/>
    <w:rsid w:val="00096834"/>
    <w:rsid w:val="000A76EB"/>
    <w:rsid w:val="000A7740"/>
    <w:rsid w:val="000B3D35"/>
    <w:rsid w:val="000B43F2"/>
    <w:rsid w:val="000C307B"/>
    <w:rsid w:val="000C6D45"/>
    <w:rsid w:val="000D259A"/>
    <w:rsid w:val="000E1758"/>
    <w:rsid w:val="000E3314"/>
    <w:rsid w:val="000F095F"/>
    <w:rsid w:val="000F1370"/>
    <w:rsid w:val="001026F8"/>
    <w:rsid w:val="00103BCA"/>
    <w:rsid w:val="00110A4C"/>
    <w:rsid w:val="00114108"/>
    <w:rsid w:val="001153D5"/>
    <w:rsid w:val="00116FC5"/>
    <w:rsid w:val="001249D2"/>
    <w:rsid w:val="00125F97"/>
    <w:rsid w:val="0013281D"/>
    <w:rsid w:val="00144226"/>
    <w:rsid w:val="001539FE"/>
    <w:rsid w:val="001546ED"/>
    <w:rsid w:val="00162024"/>
    <w:rsid w:val="001720DE"/>
    <w:rsid w:val="001836E3"/>
    <w:rsid w:val="001A6270"/>
    <w:rsid w:val="001B1AFC"/>
    <w:rsid w:val="001C342D"/>
    <w:rsid w:val="001C42C9"/>
    <w:rsid w:val="001C511C"/>
    <w:rsid w:val="001C5EE8"/>
    <w:rsid w:val="001C66E0"/>
    <w:rsid w:val="001D682D"/>
    <w:rsid w:val="001E5214"/>
    <w:rsid w:val="001F1AD5"/>
    <w:rsid w:val="001F4223"/>
    <w:rsid w:val="00210978"/>
    <w:rsid w:val="002204AF"/>
    <w:rsid w:val="00224451"/>
    <w:rsid w:val="002659CC"/>
    <w:rsid w:val="00267019"/>
    <w:rsid w:val="00267A5F"/>
    <w:rsid w:val="00274D4A"/>
    <w:rsid w:val="0028067E"/>
    <w:rsid w:val="002858FD"/>
    <w:rsid w:val="00287E26"/>
    <w:rsid w:val="00291D9B"/>
    <w:rsid w:val="002920F0"/>
    <w:rsid w:val="00292435"/>
    <w:rsid w:val="002939B6"/>
    <w:rsid w:val="00295BE8"/>
    <w:rsid w:val="002B2D81"/>
    <w:rsid w:val="002B5840"/>
    <w:rsid w:val="002C1294"/>
    <w:rsid w:val="002D124D"/>
    <w:rsid w:val="002D44E1"/>
    <w:rsid w:val="002E2711"/>
    <w:rsid w:val="002E53E8"/>
    <w:rsid w:val="00301986"/>
    <w:rsid w:val="00301DE8"/>
    <w:rsid w:val="00306D33"/>
    <w:rsid w:val="00310441"/>
    <w:rsid w:val="00311434"/>
    <w:rsid w:val="00311489"/>
    <w:rsid w:val="00312F37"/>
    <w:rsid w:val="00322651"/>
    <w:rsid w:val="00326254"/>
    <w:rsid w:val="00331027"/>
    <w:rsid w:val="00334330"/>
    <w:rsid w:val="0034229D"/>
    <w:rsid w:val="00343F61"/>
    <w:rsid w:val="003500BB"/>
    <w:rsid w:val="00350C0A"/>
    <w:rsid w:val="00362D51"/>
    <w:rsid w:val="0036316C"/>
    <w:rsid w:val="003678FB"/>
    <w:rsid w:val="00372EEC"/>
    <w:rsid w:val="00374FA1"/>
    <w:rsid w:val="003771B9"/>
    <w:rsid w:val="003849CB"/>
    <w:rsid w:val="00386D5E"/>
    <w:rsid w:val="00387D36"/>
    <w:rsid w:val="00390E30"/>
    <w:rsid w:val="00394CBD"/>
    <w:rsid w:val="0039537B"/>
    <w:rsid w:val="003C0B70"/>
    <w:rsid w:val="003C23B2"/>
    <w:rsid w:val="003C5551"/>
    <w:rsid w:val="003D5E50"/>
    <w:rsid w:val="003E374C"/>
    <w:rsid w:val="003E41C7"/>
    <w:rsid w:val="003E582E"/>
    <w:rsid w:val="003E6722"/>
    <w:rsid w:val="003F0358"/>
    <w:rsid w:val="003F4A6E"/>
    <w:rsid w:val="00401E67"/>
    <w:rsid w:val="00412907"/>
    <w:rsid w:val="00421514"/>
    <w:rsid w:val="00424AFD"/>
    <w:rsid w:val="004303FC"/>
    <w:rsid w:val="00431633"/>
    <w:rsid w:val="00440AB7"/>
    <w:rsid w:val="00446638"/>
    <w:rsid w:val="004536EF"/>
    <w:rsid w:val="00453CDC"/>
    <w:rsid w:val="00474384"/>
    <w:rsid w:val="00492E11"/>
    <w:rsid w:val="004A4255"/>
    <w:rsid w:val="004B272B"/>
    <w:rsid w:val="004C4E45"/>
    <w:rsid w:val="004D2F37"/>
    <w:rsid w:val="004D43F7"/>
    <w:rsid w:val="004D59EA"/>
    <w:rsid w:val="00503601"/>
    <w:rsid w:val="00521CC1"/>
    <w:rsid w:val="0052240D"/>
    <w:rsid w:val="00534A2A"/>
    <w:rsid w:val="005455AF"/>
    <w:rsid w:val="0055245D"/>
    <w:rsid w:val="00554142"/>
    <w:rsid w:val="005603E9"/>
    <w:rsid w:val="00563340"/>
    <w:rsid w:val="00564A6B"/>
    <w:rsid w:val="0056741D"/>
    <w:rsid w:val="00573DED"/>
    <w:rsid w:val="00586638"/>
    <w:rsid w:val="005A3835"/>
    <w:rsid w:val="005B302D"/>
    <w:rsid w:val="005B7B08"/>
    <w:rsid w:val="005C0FA3"/>
    <w:rsid w:val="005F1DE4"/>
    <w:rsid w:val="005F4601"/>
    <w:rsid w:val="0060181F"/>
    <w:rsid w:val="00601A2A"/>
    <w:rsid w:val="00605EDC"/>
    <w:rsid w:val="006071BB"/>
    <w:rsid w:val="006212AD"/>
    <w:rsid w:val="00625A02"/>
    <w:rsid w:val="006300B6"/>
    <w:rsid w:val="0064231C"/>
    <w:rsid w:val="00644CE6"/>
    <w:rsid w:val="00645B11"/>
    <w:rsid w:val="00661044"/>
    <w:rsid w:val="00672A37"/>
    <w:rsid w:val="00673FC6"/>
    <w:rsid w:val="00682114"/>
    <w:rsid w:val="006864CE"/>
    <w:rsid w:val="00687A6E"/>
    <w:rsid w:val="00694DF5"/>
    <w:rsid w:val="006A466A"/>
    <w:rsid w:val="006A642F"/>
    <w:rsid w:val="006C50FE"/>
    <w:rsid w:val="006D52F7"/>
    <w:rsid w:val="006E2353"/>
    <w:rsid w:val="006F3535"/>
    <w:rsid w:val="007211CD"/>
    <w:rsid w:val="0072252E"/>
    <w:rsid w:val="007238B1"/>
    <w:rsid w:val="007326E7"/>
    <w:rsid w:val="007333C3"/>
    <w:rsid w:val="007418F7"/>
    <w:rsid w:val="0074596C"/>
    <w:rsid w:val="007532EA"/>
    <w:rsid w:val="00754A1F"/>
    <w:rsid w:val="00756110"/>
    <w:rsid w:val="007645D1"/>
    <w:rsid w:val="00787212"/>
    <w:rsid w:val="0079554E"/>
    <w:rsid w:val="007A5D56"/>
    <w:rsid w:val="007C1106"/>
    <w:rsid w:val="007C614F"/>
    <w:rsid w:val="007C70E7"/>
    <w:rsid w:val="007D49B3"/>
    <w:rsid w:val="007D6174"/>
    <w:rsid w:val="007D6D6E"/>
    <w:rsid w:val="007E5273"/>
    <w:rsid w:val="007E6599"/>
    <w:rsid w:val="007F0561"/>
    <w:rsid w:val="007F5628"/>
    <w:rsid w:val="0081063F"/>
    <w:rsid w:val="00813B0B"/>
    <w:rsid w:val="00813D84"/>
    <w:rsid w:val="008167FA"/>
    <w:rsid w:val="008175AA"/>
    <w:rsid w:val="00830026"/>
    <w:rsid w:val="00832AA4"/>
    <w:rsid w:val="008459F7"/>
    <w:rsid w:val="00847C78"/>
    <w:rsid w:val="0086006D"/>
    <w:rsid w:val="00865443"/>
    <w:rsid w:val="00875B16"/>
    <w:rsid w:val="00890969"/>
    <w:rsid w:val="008913E7"/>
    <w:rsid w:val="00892EBF"/>
    <w:rsid w:val="008A21B7"/>
    <w:rsid w:val="008B12DA"/>
    <w:rsid w:val="008B1C8C"/>
    <w:rsid w:val="008B6F61"/>
    <w:rsid w:val="008B7F4D"/>
    <w:rsid w:val="008C2795"/>
    <w:rsid w:val="008C3EA8"/>
    <w:rsid w:val="008C6180"/>
    <w:rsid w:val="008C6D72"/>
    <w:rsid w:val="008D1A2E"/>
    <w:rsid w:val="008E60C8"/>
    <w:rsid w:val="00903433"/>
    <w:rsid w:val="00903484"/>
    <w:rsid w:val="0090482A"/>
    <w:rsid w:val="00914444"/>
    <w:rsid w:val="009309C0"/>
    <w:rsid w:val="009372AD"/>
    <w:rsid w:val="009379AB"/>
    <w:rsid w:val="00942F40"/>
    <w:rsid w:val="0094776F"/>
    <w:rsid w:val="00957A82"/>
    <w:rsid w:val="009730BC"/>
    <w:rsid w:val="00974385"/>
    <w:rsid w:val="009766A2"/>
    <w:rsid w:val="009772A8"/>
    <w:rsid w:val="009818DC"/>
    <w:rsid w:val="009B5DBC"/>
    <w:rsid w:val="009B6E72"/>
    <w:rsid w:val="009B7FB3"/>
    <w:rsid w:val="009C3C8B"/>
    <w:rsid w:val="009F0ABA"/>
    <w:rsid w:val="009F3289"/>
    <w:rsid w:val="009F32C8"/>
    <w:rsid w:val="009F4BB8"/>
    <w:rsid w:val="009F50C2"/>
    <w:rsid w:val="009F59F0"/>
    <w:rsid w:val="009F77E6"/>
    <w:rsid w:val="00A4389D"/>
    <w:rsid w:val="00A67374"/>
    <w:rsid w:val="00A7195B"/>
    <w:rsid w:val="00A7245A"/>
    <w:rsid w:val="00A757F9"/>
    <w:rsid w:val="00A91741"/>
    <w:rsid w:val="00AA7E81"/>
    <w:rsid w:val="00AB2189"/>
    <w:rsid w:val="00AB2203"/>
    <w:rsid w:val="00AB51EA"/>
    <w:rsid w:val="00AC1363"/>
    <w:rsid w:val="00AC2D71"/>
    <w:rsid w:val="00AC3DA6"/>
    <w:rsid w:val="00AC6E4C"/>
    <w:rsid w:val="00AC7115"/>
    <w:rsid w:val="00AD2C0A"/>
    <w:rsid w:val="00AD4795"/>
    <w:rsid w:val="00AD7B16"/>
    <w:rsid w:val="00AF3791"/>
    <w:rsid w:val="00B13AE6"/>
    <w:rsid w:val="00B25174"/>
    <w:rsid w:val="00B26B6F"/>
    <w:rsid w:val="00B32179"/>
    <w:rsid w:val="00B34EC3"/>
    <w:rsid w:val="00B351DC"/>
    <w:rsid w:val="00B4611C"/>
    <w:rsid w:val="00B47379"/>
    <w:rsid w:val="00B54BAA"/>
    <w:rsid w:val="00B935A2"/>
    <w:rsid w:val="00B95FB1"/>
    <w:rsid w:val="00BA0A7E"/>
    <w:rsid w:val="00BA1976"/>
    <w:rsid w:val="00BA3621"/>
    <w:rsid w:val="00BA6F69"/>
    <w:rsid w:val="00BD07F4"/>
    <w:rsid w:val="00BD48D8"/>
    <w:rsid w:val="00BD5FBD"/>
    <w:rsid w:val="00BF46E7"/>
    <w:rsid w:val="00BF6E67"/>
    <w:rsid w:val="00C03F2B"/>
    <w:rsid w:val="00C174E9"/>
    <w:rsid w:val="00C23175"/>
    <w:rsid w:val="00C25604"/>
    <w:rsid w:val="00C309F7"/>
    <w:rsid w:val="00C35E6F"/>
    <w:rsid w:val="00C37198"/>
    <w:rsid w:val="00C40604"/>
    <w:rsid w:val="00C60BD0"/>
    <w:rsid w:val="00C70B90"/>
    <w:rsid w:val="00C736E0"/>
    <w:rsid w:val="00C755D3"/>
    <w:rsid w:val="00C82236"/>
    <w:rsid w:val="00C8699A"/>
    <w:rsid w:val="00C94673"/>
    <w:rsid w:val="00C96707"/>
    <w:rsid w:val="00CA6671"/>
    <w:rsid w:val="00CB3480"/>
    <w:rsid w:val="00CD321B"/>
    <w:rsid w:val="00CF6B2D"/>
    <w:rsid w:val="00D01EEA"/>
    <w:rsid w:val="00D04FEF"/>
    <w:rsid w:val="00D05A49"/>
    <w:rsid w:val="00D16FE2"/>
    <w:rsid w:val="00D17F7E"/>
    <w:rsid w:val="00D210FF"/>
    <w:rsid w:val="00D25C39"/>
    <w:rsid w:val="00D30CE8"/>
    <w:rsid w:val="00D31DB8"/>
    <w:rsid w:val="00D3588F"/>
    <w:rsid w:val="00D4208B"/>
    <w:rsid w:val="00D42FBF"/>
    <w:rsid w:val="00D479E8"/>
    <w:rsid w:val="00D50CAD"/>
    <w:rsid w:val="00D62614"/>
    <w:rsid w:val="00D70956"/>
    <w:rsid w:val="00D736B9"/>
    <w:rsid w:val="00D908E7"/>
    <w:rsid w:val="00D94EF4"/>
    <w:rsid w:val="00D964D1"/>
    <w:rsid w:val="00DA222B"/>
    <w:rsid w:val="00DA29FD"/>
    <w:rsid w:val="00DA7317"/>
    <w:rsid w:val="00DA748F"/>
    <w:rsid w:val="00DB2674"/>
    <w:rsid w:val="00DB43FA"/>
    <w:rsid w:val="00DB59A6"/>
    <w:rsid w:val="00DC3953"/>
    <w:rsid w:val="00DC654F"/>
    <w:rsid w:val="00DD3C42"/>
    <w:rsid w:val="00DE44FF"/>
    <w:rsid w:val="00DE46B5"/>
    <w:rsid w:val="00DE6E95"/>
    <w:rsid w:val="00DF328A"/>
    <w:rsid w:val="00E01F8E"/>
    <w:rsid w:val="00E12CB9"/>
    <w:rsid w:val="00E253DE"/>
    <w:rsid w:val="00E25BB4"/>
    <w:rsid w:val="00E31918"/>
    <w:rsid w:val="00E36F05"/>
    <w:rsid w:val="00E44DE9"/>
    <w:rsid w:val="00E44F82"/>
    <w:rsid w:val="00E50BF9"/>
    <w:rsid w:val="00E648DA"/>
    <w:rsid w:val="00EA32FA"/>
    <w:rsid w:val="00EC0674"/>
    <w:rsid w:val="00EC6285"/>
    <w:rsid w:val="00EC6C82"/>
    <w:rsid w:val="00ED0C25"/>
    <w:rsid w:val="00EF0F47"/>
    <w:rsid w:val="00EF65AE"/>
    <w:rsid w:val="00EF7B8A"/>
    <w:rsid w:val="00F01B0C"/>
    <w:rsid w:val="00F05662"/>
    <w:rsid w:val="00F06013"/>
    <w:rsid w:val="00F12EE2"/>
    <w:rsid w:val="00F134B8"/>
    <w:rsid w:val="00F13956"/>
    <w:rsid w:val="00F2103B"/>
    <w:rsid w:val="00F21B75"/>
    <w:rsid w:val="00F227B8"/>
    <w:rsid w:val="00F330CE"/>
    <w:rsid w:val="00F352A4"/>
    <w:rsid w:val="00F515F1"/>
    <w:rsid w:val="00F55C33"/>
    <w:rsid w:val="00F60263"/>
    <w:rsid w:val="00F74FCF"/>
    <w:rsid w:val="00F77276"/>
    <w:rsid w:val="00F77DEC"/>
    <w:rsid w:val="00F80E50"/>
    <w:rsid w:val="00F879C4"/>
    <w:rsid w:val="00FA58E6"/>
    <w:rsid w:val="00FB6AA0"/>
    <w:rsid w:val="00FD747B"/>
    <w:rsid w:val="2A9A26B6"/>
    <w:rsid w:val="3549291A"/>
    <w:rsid w:val="5EE10EFE"/>
    <w:rsid w:val="5F856FE6"/>
    <w:rsid w:val="74503A2F"/>
    <w:rsid w:val="75A836CD"/>
    <w:rsid w:val="78D93E53"/>
    <w:rsid w:val="7CA17F67"/>
    <w:rsid w:val="7E07155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4"/>
    <w:qFormat/>
    <w:locked/>
    <w:uiPriority w:val="0"/>
    <w:pPr>
      <w:keepNext/>
      <w:keepLines/>
      <w:spacing w:before="340" w:after="330" w:line="578" w:lineRule="auto"/>
      <w:outlineLvl w:val="0"/>
    </w:pPr>
    <w:rPr>
      <w:b/>
      <w:bCs/>
      <w:kern w:val="44"/>
      <w:sz w:val="44"/>
      <w:szCs w:val="44"/>
    </w:rPr>
  </w:style>
  <w:style w:type="paragraph" w:styleId="3">
    <w:name w:val="heading 2"/>
    <w:basedOn w:val="1"/>
    <w:next w:val="1"/>
    <w:link w:val="14"/>
    <w:qFormat/>
    <w:uiPriority w:val="99"/>
    <w:pPr>
      <w:keepNext/>
      <w:keepLines/>
      <w:spacing w:before="260" w:after="260" w:line="416" w:lineRule="auto"/>
      <w:outlineLvl w:val="1"/>
    </w:pPr>
    <w:rPr>
      <w:rFonts w:ascii="Cambria" w:hAnsi="Cambria" w:cs="Cambria"/>
      <w:b/>
      <w:bCs/>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1"/>
    <w:qFormat/>
    <w:uiPriority w:val="99"/>
    <w:pPr>
      <w:jc w:val="left"/>
    </w:pPr>
    <w:rPr>
      <w:rFonts w:cs="Times New Roman"/>
    </w:rPr>
  </w:style>
  <w:style w:type="paragraph" w:styleId="5">
    <w:name w:val="Plain Text"/>
    <w:basedOn w:val="1"/>
    <w:link w:val="23"/>
    <w:qFormat/>
    <w:uiPriority w:val="0"/>
    <w:rPr>
      <w:rFonts w:ascii="宋体" w:hAnsi="Courier New" w:cs="Courier New"/>
    </w:rPr>
  </w:style>
  <w:style w:type="paragraph" w:styleId="6">
    <w:name w:val="Balloon Text"/>
    <w:basedOn w:val="1"/>
    <w:link w:val="19"/>
    <w:semiHidden/>
    <w:qFormat/>
    <w:uiPriority w:val="99"/>
    <w:rPr>
      <w:rFonts w:ascii="Times New Roman" w:hAnsi="Times New Roman" w:cs="Times New Roman"/>
      <w:sz w:val="18"/>
      <w:szCs w:val="18"/>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99"/>
    <w:rPr>
      <w:b/>
      <w:bCs/>
    </w:rPr>
  </w:style>
  <w:style w:type="character" w:customStyle="1" w:styleId="14">
    <w:name w:val="标题 2 Char"/>
    <w:link w:val="3"/>
    <w:qFormat/>
    <w:locked/>
    <w:uiPriority w:val="99"/>
    <w:rPr>
      <w:rFonts w:ascii="Cambria" w:hAnsi="Cambria" w:eastAsia="宋体" w:cs="Cambria"/>
      <w:b/>
      <w:bCs/>
      <w:sz w:val="32"/>
      <w:szCs w:val="32"/>
    </w:rPr>
  </w:style>
  <w:style w:type="character" w:customStyle="1" w:styleId="15">
    <w:name w:val="页眉 Char"/>
    <w:link w:val="8"/>
    <w:qFormat/>
    <w:locked/>
    <w:uiPriority w:val="99"/>
    <w:rPr>
      <w:sz w:val="18"/>
      <w:szCs w:val="18"/>
    </w:rPr>
  </w:style>
  <w:style w:type="character" w:customStyle="1" w:styleId="16">
    <w:name w:val="页脚 Char"/>
    <w:link w:val="7"/>
    <w:qFormat/>
    <w:locked/>
    <w:uiPriority w:val="99"/>
    <w:rPr>
      <w:sz w:val="18"/>
      <w:szCs w:val="18"/>
    </w:rPr>
  </w:style>
  <w:style w:type="paragraph" w:styleId="17">
    <w:name w:val="List Paragraph"/>
    <w:basedOn w:val="1"/>
    <w:link w:val="18"/>
    <w:qFormat/>
    <w:uiPriority w:val="99"/>
    <w:pPr>
      <w:ind w:firstLine="420" w:firstLineChars="200"/>
    </w:pPr>
    <w:rPr>
      <w:rFonts w:ascii="Times New Roman" w:hAnsi="Times New Roman" w:cs="Times New Roman"/>
      <w:kern w:val="0"/>
      <w:sz w:val="20"/>
      <w:szCs w:val="20"/>
    </w:rPr>
  </w:style>
  <w:style w:type="character" w:customStyle="1" w:styleId="18">
    <w:name w:val="列出段落 Char"/>
    <w:link w:val="17"/>
    <w:qFormat/>
    <w:locked/>
    <w:uiPriority w:val="99"/>
    <w:rPr>
      <w:rFonts w:ascii="Times New Roman" w:hAnsi="Times New Roman" w:eastAsia="宋体" w:cs="Times New Roman"/>
      <w:sz w:val="20"/>
      <w:szCs w:val="20"/>
    </w:rPr>
  </w:style>
  <w:style w:type="character" w:customStyle="1" w:styleId="19">
    <w:name w:val="批注框文本 Char"/>
    <w:link w:val="6"/>
    <w:semiHidden/>
    <w:qFormat/>
    <w:locked/>
    <w:uiPriority w:val="99"/>
    <w:rPr>
      <w:rFonts w:ascii="Times New Roman" w:hAnsi="Times New Roman" w:eastAsia="宋体" w:cs="Times New Roman"/>
      <w:sz w:val="18"/>
      <w:szCs w:val="18"/>
    </w:rPr>
  </w:style>
  <w:style w:type="paragraph" w:customStyle="1" w:styleId="20">
    <w:name w:val="Char2 Char Char Char"/>
    <w:basedOn w:val="1"/>
    <w:qFormat/>
    <w:uiPriority w:val="99"/>
    <w:pPr>
      <w:adjustRightInd w:val="0"/>
      <w:spacing w:line="360" w:lineRule="auto"/>
    </w:pPr>
    <w:rPr>
      <w:rFonts w:ascii="Times New Roman" w:hAnsi="Times New Roman" w:cs="Times New Roman"/>
      <w:kern w:val="0"/>
      <w:sz w:val="24"/>
      <w:szCs w:val="24"/>
    </w:rPr>
  </w:style>
  <w:style w:type="character" w:customStyle="1" w:styleId="21">
    <w:name w:val="font81"/>
    <w:qFormat/>
    <w:uiPriority w:val="99"/>
    <w:rPr>
      <w:rFonts w:ascii="微软雅黑" w:hAnsi="微软雅黑" w:eastAsia="微软雅黑" w:cs="微软雅黑"/>
      <w:color w:val="000000"/>
      <w:sz w:val="20"/>
      <w:szCs w:val="20"/>
      <w:u w:val="none"/>
    </w:rPr>
  </w:style>
  <w:style w:type="character" w:customStyle="1" w:styleId="22">
    <w:name w:val="font71"/>
    <w:qFormat/>
    <w:uiPriority w:val="99"/>
    <w:rPr>
      <w:rFonts w:ascii="宋体" w:hAnsi="宋体" w:eastAsia="宋体" w:cs="宋体"/>
      <w:color w:val="000000"/>
      <w:sz w:val="20"/>
      <w:szCs w:val="20"/>
      <w:u w:val="none"/>
    </w:rPr>
  </w:style>
  <w:style w:type="character" w:customStyle="1" w:styleId="23">
    <w:name w:val="纯文本 Char"/>
    <w:link w:val="5"/>
    <w:qFormat/>
    <w:uiPriority w:val="0"/>
    <w:rPr>
      <w:rFonts w:ascii="宋体" w:hAnsi="Courier New" w:cs="Courier New"/>
      <w:kern w:val="2"/>
      <w:sz w:val="21"/>
      <w:szCs w:val="21"/>
    </w:rPr>
  </w:style>
  <w:style w:type="character" w:customStyle="1" w:styleId="24">
    <w:name w:val="标题 1 Char"/>
    <w:link w:val="2"/>
    <w:qFormat/>
    <w:uiPriority w:val="0"/>
    <w:rPr>
      <w:rFonts w:cs="Calibri"/>
      <w:b/>
      <w:bCs/>
      <w:kern w:val="44"/>
      <w:sz w:val="44"/>
      <w:szCs w:val="44"/>
    </w:rPr>
  </w:style>
  <w:style w:type="paragraph" w:customStyle="1" w:styleId="25">
    <w:name w:val="正文_4"/>
    <w:qFormat/>
    <w:uiPriority w:val="0"/>
    <w:pPr>
      <w:widowControl w:val="0"/>
    </w:pPr>
    <w:rPr>
      <w:rFonts w:ascii="等线" w:hAnsi="等线" w:eastAsia="宋体" w:cs="Times New Roman"/>
      <w:kern w:val="2"/>
      <w:sz w:val="24"/>
      <w:szCs w:val="22"/>
      <w:lang w:val="en-US" w:eastAsia="zh-CN" w:bidi="ar-SA"/>
    </w:rPr>
  </w:style>
  <w:style w:type="paragraph" w:customStyle="1" w:styleId="26">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标题 3_0_0"/>
    <w:basedOn w:val="28"/>
    <w:next w:val="28"/>
    <w:qFormat/>
    <w:uiPriority w:val="0"/>
    <w:pPr>
      <w:widowControl w:val="0"/>
      <w:autoSpaceDE w:val="0"/>
      <w:autoSpaceDN w:val="0"/>
      <w:adjustRightInd w:val="0"/>
      <w:spacing w:before="0" w:after="0" w:line="500" w:lineRule="exact"/>
      <w:ind w:left="0" w:firstLine="0"/>
      <w:jc w:val="center"/>
      <w:outlineLvl w:val="2"/>
    </w:pPr>
    <w:rPr>
      <w:rFonts w:ascii="宋体" w:hAnsi="宋体"/>
      <w:b/>
      <w:szCs w:val="28"/>
    </w:rPr>
  </w:style>
  <w:style w:type="paragraph" w:customStyle="1" w:styleId="28">
    <w:name w:val="正文_0_0_0"/>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29">
    <w:name w:val="标题 3_0"/>
    <w:basedOn w:val="1"/>
    <w:next w:val="1"/>
    <w:qFormat/>
    <w:uiPriority w:val="0"/>
    <w:pPr>
      <w:keepNext/>
      <w:keepLines/>
      <w:spacing w:before="120" w:after="120" w:line="360" w:lineRule="auto"/>
      <w:jc w:val="center"/>
      <w:outlineLvl w:val="2"/>
    </w:pPr>
    <w:rPr>
      <w:rFonts w:ascii="宋体" w:hAnsi="宋体" w:cs="Times New Roman"/>
      <w:b/>
      <w:bCs/>
      <w:kern w:val="0"/>
      <w:sz w:val="36"/>
      <w:szCs w:val="18"/>
    </w:rPr>
  </w:style>
  <w:style w:type="paragraph" w:customStyle="1" w:styleId="30">
    <w:name w:val="正文_1_2"/>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1">
    <w:name w:val="批注文字 Char"/>
    <w:basedOn w:val="12"/>
    <w:link w:val="4"/>
    <w:qFormat/>
    <w:uiPriority w:val="99"/>
    <w:rPr>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CD85E-DF06-46C1-BFBD-AE5308A0D77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4312</Words>
  <Characters>4661</Characters>
  <Lines>44</Lines>
  <Paragraphs>12</Paragraphs>
  <TotalTime>2</TotalTime>
  <ScaleCrop>false</ScaleCrop>
  <LinksUpToDate>false</LinksUpToDate>
  <CharactersWithSpaces>5462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2023-12-22T00:25:00Z</dcterms:created>
  <dc:creator>dell</dc:creator>
  <cp:lastModifiedBy>Administrator</cp:lastModifiedBy>
  <cp:lastPrinted>2024-06-26T02:21:00Z</cp:lastPrinted>
  <dcterms:modified xsi:type="dcterms:W3CDTF">2024-07-16T03:45:16Z</dcterms:modified>
  <dc:title>宜昌市中心人民医院</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89545C96ACD9407289FF16ECEDF95A2F_13</vt:lpwstr>
  </property>
</Properties>
</file>