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auto"/>
          <w:sz w:val="32"/>
          <w:szCs w:val="32"/>
          <w:highlight w:val="none"/>
          <w:lang w:val="en-US" w:eastAsia="zh-CN"/>
        </w:rPr>
      </w:pPr>
      <w:bookmarkStart w:id="0" w:name="_GoBack"/>
      <w:bookmarkEnd w:id="0"/>
      <w:r>
        <w:rPr>
          <w:rFonts w:hint="eastAsia" w:ascii="宋体" w:hAnsi="宋体" w:eastAsia="宋体" w:cs="宋体"/>
          <w:color w:val="auto"/>
          <w:sz w:val="32"/>
          <w:szCs w:val="32"/>
          <w:highlight w:val="none"/>
        </w:rPr>
        <w:t>采购</w:t>
      </w:r>
      <w:r>
        <w:rPr>
          <w:rFonts w:hint="eastAsia" w:ascii="宋体" w:hAnsi="宋体" w:cs="宋体"/>
          <w:color w:val="auto"/>
          <w:sz w:val="32"/>
          <w:szCs w:val="32"/>
          <w:highlight w:val="none"/>
          <w:lang w:val="en-US" w:eastAsia="zh-CN"/>
        </w:rPr>
        <w:t>需求</w:t>
      </w:r>
    </w:p>
    <w:p>
      <w:pPr>
        <w:rPr>
          <w:rFonts w:hint="eastAsia" w:ascii="宋体" w:hAnsi="宋体" w:eastAsia="宋体" w:cs="宋体"/>
          <w:color w:val="auto"/>
          <w:highlight w:val="none"/>
        </w:rPr>
      </w:pPr>
    </w:p>
    <w:p>
      <w:pPr>
        <w:spacing w:line="6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采购项目标的清单</w:t>
      </w:r>
    </w:p>
    <w:tbl>
      <w:tblPr>
        <w:tblStyle w:val="8"/>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797"/>
        <w:gridCol w:w="705"/>
        <w:gridCol w:w="1350"/>
        <w:gridCol w:w="975"/>
        <w:gridCol w:w="111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标的名称</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计量单位</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单项限价（元）</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是否进口产品</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9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西南科技大学2024年后勤保障部白蚁防治劳务服务</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平方米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2.99</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73429</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★二、技术</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服务及其他要求</w:t>
      </w:r>
      <w:r>
        <w:rPr>
          <w:rFonts w:hint="eastAsia" w:ascii="宋体" w:hAnsi="宋体" w:eastAsia="宋体" w:cs="宋体"/>
          <w:b/>
          <w:bCs/>
          <w:i w:val="0"/>
          <w:iCs w:val="0"/>
          <w:color w:val="auto"/>
          <w:spacing w:val="-2"/>
          <w:sz w:val="24"/>
          <w:szCs w:val="24"/>
          <w:highlight w:val="none"/>
          <w:u w:val="none"/>
          <w:lang w:val="en-US" w:eastAsia="zh-CN"/>
        </w:rPr>
        <w:t>（带★的为实质性要求，任何一项不满足则视为无效投标）</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1、</w:t>
      </w:r>
      <w:r>
        <w:rPr>
          <w:rFonts w:hint="default" w:ascii="宋体" w:hAnsi="宋体" w:eastAsia="宋体" w:cs="宋体"/>
          <w:sz w:val="24"/>
          <w:szCs w:val="20"/>
          <w:highlight w:val="none"/>
        </w:rPr>
        <w:t>使用药物要求: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所用药物必须是国家相关部门批准的专用于白蚁防治的合格产品，要求“三证齐全”(产品登记证号、生产许可证号、生产标准证号);为保护生态环境，严禁使用高毒性杀虫药剂。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2、</w:t>
      </w:r>
      <w:r>
        <w:rPr>
          <w:rFonts w:hint="default" w:ascii="宋体" w:hAnsi="宋体" w:eastAsia="宋体" w:cs="宋体"/>
          <w:sz w:val="24"/>
          <w:szCs w:val="20"/>
          <w:highlight w:val="none"/>
        </w:rPr>
        <w:t>防治时间要求: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学生公寓、教职工住宅、教学实验楼等，共计:73426平米(按一层的面积计)的建筑物白蚁防治工作须在签订合同后一个月内完成。后续质保服务期为</w:t>
      </w:r>
      <w:r>
        <w:rPr>
          <w:rFonts w:hint="eastAsia" w:ascii="宋体" w:hAnsi="宋体" w:cs="宋体"/>
          <w:sz w:val="24"/>
          <w:szCs w:val="20"/>
          <w:highlight w:val="none"/>
          <w:lang w:val="en-US" w:eastAsia="zh-CN"/>
        </w:rPr>
        <w:t>四</w:t>
      </w:r>
      <w:r>
        <w:rPr>
          <w:rFonts w:hint="default" w:ascii="宋体" w:hAnsi="宋体" w:eastAsia="宋体" w:cs="宋体"/>
          <w:sz w:val="24"/>
          <w:szCs w:val="20"/>
          <w:highlight w:val="none"/>
        </w:rPr>
        <w:t>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3、</w:t>
      </w:r>
      <w:r>
        <w:rPr>
          <w:rFonts w:hint="default" w:ascii="宋体" w:hAnsi="宋体" w:eastAsia="宋体" w:cs="宋体"/>
          <w:sz w:val="24"/>
          <w:szCs w:val="20"/>
          <w:highlight w:val="none"/>
        </w:rPr>
        <w:t>人员安全: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防治技术员必须是执证上岗的人员。</w:t>
      </w:r>
      <w:r>
        <w:rPr>
          <w:rFonts w:hint="eastAsia" w:ascii="宋体" w:hAnsi="宋体" w:eastAsia="宋体" w:cs="宋体"/>
          <w:sz w:val="24"/>
          <w:szCs w:val="20"/>
          <w:highlight w:val="none"/>
        </w:rPr>
        <w:t>（提供</w:t>
      </w:r>
      <w:r>
        <w:rPr>
          <w:rFonts w:hint="eastAsia" w:ascii="宋体" w:hAnsi="宋体" w:eastAsia="宋体" w:cs="宋体"/>
          <w:sz w:val="24"/>
          <w:szCs w:val="20"/>
          <w:highlight w:val="none"/>
          <w:lang w:val="en-US" w:eastAsia="zh-CN"/>
        </w:rPr>
        <w:t>专业</w:t>
      </w:r>
      <w:r>
        <w:rPr>
          <w:rFonts w:hint="eastAsia" w:ascii="宋体" w:hAnsi="宋体" w:eastAsia="宋体" w:cs="宋体"/>
          <w:sz w:val="24"/>
          <w:szCs w:val="20"/>
          <w:highlight w:val="none"/>
        </w:rPr>
        <w:t>资质证书复印件）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防治技术员必须统一着装，配带统一标识，并配戴口罩、安全帽、护目镜、手套等必要的安全防护用品。</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4、</w:t>
      </w:r>
      <w:r>
        <w:rPr>
          <w:rFonts w:hint="default" w:ascii="宋体" w:hAnsi="宋体" w:eastAsia="宋体" w:cs="宋体"/>
          <w:sz w:val="24"/>
          <w:szCs w:val="20"/>
          <w:highlight w:val="none"/>
        </w:rPr>
        <w:t>药品使用安全: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防治药品在施工地附近设临时仓库，并由专人管理。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防治施工时，应设立明显的标识牌，同时对剩余的药品、空瓶都要作回收处理。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防治施工时，需设立必要的隔离措施，防止其他人员误入施工位置。</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5、</w:t>
      </w:r>
      <w:r>
        <w:rPr>
          <w:rFonts w:hint="default" w:ascii="宋体" w:hAnsi="宋体" w:eastAsia="宋体" w:cs="宋体"/>
          <w:sz w:val="24"/>
          <w:szCs w:val="20"/>
          <w:highlight w:val="none"/>
        </w:rPr>
        <w:t>施工安全: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default" w:ascii="宋体" w:hAnsi="宋体" w:eastAsia="宋体" w:cs="宋体"/>
          <w:sz w:val="24"/>
          <w:szCs w:val="20"/>
          <w:highlight w:val="none"/>
        </w:rPr>
        <w:t>白蚁防治所使用的设备须由专人统一管理:施工前须做必要的安全检查:所有施工设备必须由执证上岗的专业人员进行操作。</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eastAsia="宋体" w:cs="宋体"/>
          <w:sz w:val="24"/>
          <w:szCs w:val="20"/>
          <w:highlight w:val="none"/>
        </w:rPr>
        <w:t>6、</w:t>
      </w:r>
      <w:r>
        <w:rPr>
          <w:rFonts w:hint="default" w:ascii="宋体" w:hAnsi="宋体" w:eastAsia="宋体" w:cs="宋体"/>
          <w:sz w:val="24"/>
          <w:szCs w:val="20"/>
          <w:highlight w:val="none"/>
        </w:rPr>
        <w:t>安全防范措施:</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1</w:t>
      </w:r>
      <w:r>
        <w:rPr>
          <w:rFonts w:hint="eastAsia" w:ascii="宋体" w:hAnsi="宋体" w:cs="宋体"/>
          <w:sz w:val="24"/>
          <w:szCs w:val="20"/>
          <w:highlight w:val="none"/>
          <w:lang w:eastAsia="zh-CN"/>
        </w:rPr>
        <w:t>）</w:t>
      </w:r>
      <w:r>
        <w:rPr>
          <w:rFonts w:hint="default" w:ascii="宋体" w:hAnsi="宋体" w:eastAsia="宋体" w:cs="宋体"/>
          <w:sz w:val="24"/>
          <w:szCs w:val="20"/>
          <w:highlight w:val="none"/>
        </w:rPr>
        <w:t>白蚁防治的施工人员须为执证上岗人员，并严格按照国家和地方有关城市除虫施工技术规范和操作程序进行防治施工。</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2</w:t>
      </w:r>
      <w:r>
        <w:rPr>
          <w:rFonts w:hint="eastAsia" w:ascii="宋体" w:hAnsi="宋体" w:cs="宋体"/>
          <w:sz w:val="24"/>
          <w:szCs w:val="20"/>
          <w:highlight w:val="none"/>
          <w:lang w:eastAsia="zh-CN"/>
        </w:rPr>
        <w:t>）</w:t>
      </w:r>
      <w:r>
        <w:rPr>
          <w:rFonts w:hint="default" w:ascii="宋体" w:hAnsi="宋体" w:eastAsia="宋体" w:cs="宋体"/>
          <w:sz w:val="24"/>
          <w:szCs w:val="20"/>
          <w:highlight w:val="none"/>
        </w:rPr>
        <w:t>防治技术员在指定工作区域内进行施工，未经同意不得进入其它区域。在工作时间内不得擅自离开工作区域，施工完后需经甲方主管签署确认后方可离开。</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3</w:t>
      </w:r>
      <w:r>
        <w:rPr>
          <w:rFonts w:hint="eastAsia" w:ascii="宋体" w:hAnsi="宋体" w:cs="宋体"/>
          <w:sz w:val="24"/>
          <w:szCs w:val="20"/>
          <w:highlight w:val="none"/>
          <w:lang w:eastAsia="zh-CN"/>
        </w:rPr>
        <w:t>）</w:t>
      </w:r>
      <w:r>
        <w:rPr>
          <w:rFonts w:hint="default" w:ascii="宋体" w:hAnsi="宋体" w:eastAsia="宋体" w:cs="宋体"/>
          <w:sz w:val="24"/>
          <w:szCs w:val="20"/>
          <w:highlight w:val="none"/>
        </w:rPr>
        <w:t>甲方主管不定时检查防治技术员的施工情况，对不安全的施工作业须及时进行叫停。</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4</w:t>
      </w:r>
      <w:r>
        <w:rPr>
          <w:rFonts w:hint="eastAsia" w:ascii="宋体" w:hAnsi="宋体" w:cs="宋体"/>
          <w:sz w:val="24"/>
          <w:szCs w:val="20"/>
          <w:highlight w:val="none"/>
          <w:lang w:eastAsia="zh-CN"/>
        </w:rPr>
        <w:t>）</w:t>
      </w:r>
      <w:r>
        <w:rPr>
          <w:rFonts w:hint="default" w:ascii="宋体" w:hAnsi="宋体" w:eastAsia="宋体" w:cs="宋体"/>
          <w:sz w:val="24"/>
          <w:szCs w:val="20"/>
          <w:highlight w:val="none"/>
        </w:rPr>
        <w:t>所有的药品、空瓶不得在施工区域内堆任意摆放、堆积或过夜，必须及时进行回收处理。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sz w:val="24"/>
          <w:szCs w:val="20"/>
          <w:highlight w:val="none"/>
        </w:rPr>
      </w:pP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5</w:t>
      </w:r>
      <w:r>
        <w:rPr>
          <w:rFonts w:hint="eastAsia" w:ascii="宋体" w:hAnsi="宋体" w:cs="宋体"/>
          <w:sz w:val="24"/>
          <w:szCs w:val="20"/>
          <w:highlight w:val="none"/>
          <w:lang w:eastAsia="zh-CN"/>
        </w:rPr>
        <w:t>）</w:t>
      </w:r>
      <w:r>
        <w:rPr>
          <w:rFonts w:hint="default" w:ascii="宋体" w:hAnsi="宋体" w:eastAsia="宋体" w:cs="宋体"/>
          <w:sz w:val="24"/>
          <w:szCs w:val="20"/>
          <w:highlight w:val="none"/>
        </w:rPr>
        <w:t>须对员工进行基本的安全防范意识、使用防火报警设施以及在发生意外时，能采取适当、有效的应急措施方面的培训。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b/>
          <w:bCs/>
          <w:i w:val="0"/>
          <w:iCs w:val="0"/>
          <w:color w:val="auto"/>
          <w:spacing w:val="-2"/>
          <w:sz w:val="24"/>
          <w:szCs w:val="24"/>
          <w:highlight w:val="none"/>
          <w:u w:val="none"/>
          <w:lang w:val="en-US" w:eastAsia="zh-CN"/>
        </w:rPr>
        <w:t>三</w:t>
      </w:r>
      <w:r>
        <w:rPr>
          <w:rFonts w:hint="eastAsia" w:ascii="宋体" w:hAnsi="宋体" w:eastAsia="宋体" w:cs="宋体"/>
          <w:b/>
          <w:bCs/>
          <w:i w:val="0"/>
          <w:iCs w:val="0"/>
          <w:color w:val="auto"/>
          <w:spacing w:val="-2"/>
          <w:sz w:val="24"/>
          <w:szCs w:val="24"/>
          <w:highlight w:val="none"/>
          <w:u w:val="none"/>
          <w:lang w:eastAsia="zh-CN"/>
        </w:rPr>
        <w:t>、</w:t>
      </w:r>
      <w:r>
        <w:rPr>
          <w:rFonts w:hint="eastAsia" w:ascii="宋体" w:hAnsi="宋体" w:eastAsia="宋体" w:cs="宋体"/>
          <w:b/>
          <w:bCs/>
          <w:i w:val="0"/>
          <w:iCs w:val="0"/>
          <w:color w:val="auto"/>
          <w:spacing w:val="-2"/>
          <w:sz w:val="24"/>
          <w:szCs w:val="24"/>
          <w:highlight w:val="none"/>
          <w:u w:val="none"/>
        </w:rPr>
        <w:t>商务要求</w:t>
      </w:r>
      <w:r>
        <w:rPr>
          <w:rFonts w:hint="eastAsia" w:ascii="宋体" w:hAnsi="宋体" w:eastAsia="宋体" w:cs="宋体"/>
          <w:b/>
          <w:bCs/>
          <w:i w:val="0"/>
          <w:iCs w:val="0"/>
          <w:color w:val="auto"/>
          <w:spacing w:val="-2"/>
          <w:sz w:val="24"/>
          <w:szCs w:val="24"/>
          <w:highlight w:val="none"/>
          <w:u w:val="none"/>
          <w:lang w:val="en-US" w:eastAsia="zh-CN"/>
        </w:rPr>
        <w:t>（带★的为实质性要求，任何一项不满足则视为无效投标）</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rPr>
        <w:t>1、</w:t>
      </w:r>
      <w:r>
        <w:rPr>
          <w:rFonts w:hint="eastAsia" w:ascii="宋体" w:hAnsi="宋体" w:eastAsia="宋体" w:cs="宋体"/>
          <w:color w:val="auto"/>
          <w:kern w:val="0"/>
          <w:sz w:val="24"/>
          <w:szCs w:val="24"/>
          <w:highlight w:val="none"/>
          <w:u w:val="none"/>
          <w:lang w:val="en-US" w:eastAsia="zh-CN"/>
        </w:rPr>
        <w:t>履约</w:t>
      </w:r>
      <w:r>
        <w:rPr>
          <w:rFonts w:hint="eastAsia" w:ascii="宋体" w:hAnsi="宋体" w:eastAsia="宋体" w:cs="宋体"/>
          <w:color w:val="auto"/>
          <w:kern w:val="0"/>
          <w:sz w:val="24"/>
          <w:szCs w:val="24"/>
          <w:highlight w:val="none"/>
          <w:u w:val="none"/>
        </w:rPr>
        <w:t>地点：西南科技大学校内指定位置</w:t>
      </w:r>
      <w:r>
        <w:rPr>
          <w:rFonts w:hint="eastAsia" w:ascii="宋体" w:hAnsi="宋体" w:eastAsia="宋体" w:cs="宋体"/>
          <w:color w:val="auto"/>
          <w:kern w:val="0"/>
          <w:sz w:val="24"/>
          <w:szCs w:val="24"/>
          <w:highlight w:val="none"/>
          <w:u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2、服务</w:t>
      </w:r>
      <w:r>
        <w:rPr>
          <w:rFonts w:hint="eastAsia" w:ascii="宋体" w:hAnsi="宋体" w:eastAsia="宋体" w:cs="宋体"/>
          <w:color w:val="auto"/>
          <w:kern w:val="0"/>
          <w:sz w:val="24"/>
          <w:szCs w:val="24"/>
          <w:highlight w:val="none"/>
          <w:u w:val="none"/>
          <w:lang w:eastAsia="zh-CN"/>
        </w:rPr>
        <w:t>期限：</w:t>
      </w:r>
      <w:r>
        <w:rPr>
          <w:rFonts w:hint="eastAsia" w:ascii="宋体" w:hAnsi="宋体" w:eastAsia="宋体" w:cs="宋体"/>
          <w:kern w:val="0"/>
          <w:sz w:val="24"/>
          <w:highlight w:val="none"/>
          <w:lang w:val="zh-CN"/>
        </w:rPr>
        <w:t>自签订合同后一个月内完成。后续质保服务期为</w:t>
      </w:r>
      <w:r>
        <w:rPr>
          <w:rFonts w:hint="eastAsia" w:ascii="宋体" w:hAnsi="宋体" w:eastAsia="宋体" w:cs="宋体"/>
          <w:kern w:val="0"/>
          <w:sz w:val="24"/>
          <w:highlight w:val="none"/>
          <w:lang w:val="en-US" w:eastAsia="zh-CN"/>
        </w:rPr>
        <w:t>四</w:t>
      </w:r>
      <w:r>
        <w:rPr>
          <w:rFonts w:hint="eastAsia" w:ascii="宋体" w:hAnsi="宋体" w:eastAsia="宋体" w:cs="宋体"/>
          <w:kern w:val="0"/>
          <w:sz w:val="24"/>
          <w:highlight w:val="none"/>
          <w:lang w:val="zh-CN"/>
        </w:rPr>
        <w:t>年</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3、报价要求：采用</w:t>
      </w:r>
      <w:r>
        <w:rPr>
          <w:rFonts w:hint="eastAsia" w:ascii="宋体" w:hAnsi="宋体" w:cs="宋体"/>
          <w:color w:val="auto"/>
          <w:sz w:val="24"/>
          <w:szCs w:val="24"/>
          <w:highlight w:val="none"/>
          <w:u w:val="none"/>
          <w:lang w:val="en-US" w:eastAsia="zh-CN"/>
        </w:rPr>
        <w:t>固定单价</w:t>
      </w:r>
      <w:r>
        <w:rPr>
          <w:rFonts w:hint="eastAsia" w:ascii="宋体" w:hAnsi="宋体" w:eastAsia="宋体" w:cs="宋体"/>
          <w:color w:val="auto"/>
          <w:sz w:val="24"/>
          <w:szCs w:val="24"/>
          <w:highlight w:val="none"/>
          <w:u w:val="none"/>
          <w:lang w:val="en-US" w:eastAsia="zh-CN"/>
        </w:rPr>
        <w:t>方式</w:t>
      </w:r>
      <w:r>
        <w:rPr>
          <w:rFonts w:hint="eastAsia" w:ascii="宋体" w:hAnsi="宋体" w:cs="宋体"/>
          <w:color w:val="auto"/>
          <w:sz w:val="24"/>
          <w:szCs w:val="24"/>
          <w:highlight w:val="none"/>
          <w:u w:val="none"/>
          <w:lang w:val="en-US" w:eastAsia="zh-CN"/>
        </w:rPr>
        <w:t>报价</w:t>
      </w:r>
      <w:r>
        <w:rPr>
          <w:rFonts w:hint="eastAsia" w:ascii="宋体" w:hAnsi="宋体" w:eastAsia="宋体" w:cs="宋体"/>
          <w:color w:val="auto"/>
          <w:sz w:val="24"/>
          <w:szCs w:val="24"/>
          <w:highlight w:val="none"/>
          <w:u w:val="none"/>
          <w:lang w:val="en-US" w:eastAsia="zh-CN"/>
        </w:rPr>
        <w:t>，包括但不限于完成本项目所涉及人工劳务、产品、技术措施、机械设备投入、运输、风险、税金、招标代理服务费等费用，采购人不另支付其他费用。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4</w:t>
      </w:r>
      <w:r>
        <w:rPr>
          <w:rFonts w:hint="eastAsia" w:ascii="宋体" w:hAnsi="宋体" w:eastAsia="宋体" w:cs="宋体"/>
          <w:color w:val="auto"/>
          <w:kern w:val="0"/>
          <w:sz w:val="24"/>
          <w:szCs w:val="24"/>
          <w:highlight w:val="none"/>
          <w:u w:val="none"/>
        </w:rPr>
        <w:t>、付款方式</w:t>
      </w:r>
      <w:r>
        <w:rPr>
          <w:rFonts w:hint="eastAsia" w:ascii="宋体" w:hAnsi="宋体" w:eastAsia="宋体" w:cs="宋体"/>
          <w:color w:val="auto"/>
          <w:kern w:val="0"/>
          <w:sz w:val="24"/>
          <w:szCs w:val="24"/>
          <w:highlight w:val="none"/>
          <w:u w:val="none"/>
          <w:lang w:val="en-US" w:eastAsia="zh-CN"/>
        </w:rPr>
        <w:t>及进度</w:t>
      </w:r>
      <w:r>
        <w:rPr>
          <w:rFonts w:hint="eastAsia" w:ascii="宋体" w:hAnsi="宋体" w:eastAsia="宋体" w:cs="宋体"/>
          <w:color w:val="auto"/>
          <w:kern w:val="0"/>
          <w:sz w:val="24"/>
          <w:szCs w:val="24"/>
          <w:highlight w:val="none"/>
          <w:u w:val="none"/>
        </w:rPr>
        <w:t>：</w:t>
      </w:r>
      <w:r>
        <w:rPr>
          <w:rFonts w:hint="eastAsia" w:ascii="宋体" w:hAnsi="宋体" w:cs="宋体"/>
          <w:sz w:val="24"/>
          <w:szCs w:val="20"/>
          <w:highlight w:val="none"/>
        </w:rPr>
        <w:t>自签订合同之日起一个月内完成施工。经采购</w:t>
      </w:r>
      <w:r>
        <w:rPr>
          <w:rFonts w:hint="eastAsia" w:ascii="宋体" w:hAnsi="宋体" w:cs="宋体"/>
          <w:sz w:val="24"/>
          <w:szCs w:val="20"/>
          <w:highlight w:val="none"/>
          <w:lang w:val="en-US" w:eastAsia="zh-CN"/>
        </w:rPr>
        <w:t>人</w:t>
      </w:r>
      <w:r>
        <w:rPr>
          <w:rFonts w:hint="eastAsia" w:ascii="宋体" w:hAnsi="宋体" w:cs="宋体"/>
          <w:sz w:val="24"/>
          <w:szCs w:val="20"/>
          <w:highlight w:val="none"/>
        </w:rPr>
        <w:t>验收合格后，成交供应商须</w:t>
      </w:r>
      <w:r>
        <w:rPr>
          <w:rFonts w:hint="eastAsia" w:ascii="宋体" w:hAnsi="宋体" w:cs="宋体"/>
          <w:sz w:val="24"/>
          <w:szCs w:val="20"/>
          <w:highlight w:val="none"/>
          <w:lang w:val="en-US" w:eastAsia="zh-CN"/>
        </w:rPr>
        <w:t>按照实际支</w:t>
      </w:r>
      <w:r>
        <w:rPr>
          <w:rFonts w:hint="eastAsia" w:ascii="宋体" w:hAnsi="宋体" w:cs="宋体"/>
          <w:sz w:val="24"/>
          <w:szCs w:val="20"/>
          <w:highlight w:val="none"/>
        </w:rPr>
        <w:t>付</w:t>
      </w:r>
      <w:r>
        <w:rPr>
          <w:rFonts w:hint="eastAsia" w:ascii="宋体" w:hAnsi="宋体" w:cs="宋体"/>
          <w:sz w:val="24"/>
          <w:szCs w:val="20"/>
          <w:highlight w:val="none"/>
          <w:lang w:val="en-US" w:eastAsia="zh-CN"/>
        </w:rPr>
        <w:t>价格（即成交单价×实际施工面积）</w:t>
      </w:r>
      <w:r>
        <w:rPr>
          <w:rFonts w:hint="eastAsia" w:ascii="宋体" w:hAnsi="宋体" w:cs="宋体"/>
          <w:sz w:val="24"/>
          <w:szCs w:val="20"/>
          <w:highlight w:val="none"/>
        </w:rPr>
        <w:t>的80%向采购人</w:t>
      </w:r>
      <w:r>
        <w:rPr>
          <w:rFonts w:hint="eastAsia" w:ascii="宋体" w:hAnsi="宋体" w:cs="宋体"/>
          <w:sz w:val="24"/>
          <w:szCs w:val="20"/>
          <w:highlight w:val="none"/>
          <w:lang w:val="en-US" w:eastAsia="zh-CN"/>
        </w:rPr>
        <w:t>提供</w:t>
      </w:r>
      <w:r>
        <w:rPr>
          <w:rFonts w:hint="eastAsia" w:ascii="宋体" w:hAnsi="宋体" w:cs="宋体"/>
          <w:sz w:val="24"/>
          <w:szCs w:val="20"/>
          <w:highlight w:val="none"/>
        </w:rPr>
        <w:t>真实有效的增值税发票</w:t>
      </w: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采购人</w:t>
      </w:r>
      <w:r>
        <w:rPr>
          <w:rFonts w:hint="eastAsia" w:ascii="宋体" w:hAnsi="宋体" w:cs="宋体"/>
          <w:sz w:val="24"/>
          <w:szCs w:val="20"/>
          <w:highlight w:val="none"/>
        </w:rPr>
        <w:t>在收到成交供应商提供的增值税发票后</w:t>
      </w:r>
      <w:r>
        <w:rPr>
          <w:rFonts w:hint="eastAsia" w:ascii="宋体" w:hAnsi="宋体" w:cs="宋体"/>
          <w:sz w:val="24"/>
          <w:szCs w:val="20"/>
          <w:highlight w:val="none"/>
          <w:lang w:val="en-US" w:eastAsia="zh-CN"/>
        </w:rPr>
        <w:t>30日</w:t>
      </w:r>
      <w:r>
        <w:rPr>
          <w:rFonts w:hint="eastAsia" w:ascii="宋体" w:hAnsi="宋体" w:cs="宋体"/>
          <w:sz w:val="24"/>
          <w:szCs w:val="20"/>
          <w:highlight w:val="none"/>
        </w:rPr>
        <w:t>内</w:t>
      </w:r>
      <w:r>
        <w:rPr>
          <w:rFonts w:hint="eastAsia" w:ascii="宋体" w:hAnsi="宋体" w:cs="宋体"/>
          <w:sz w:val="24"/>
          <w:szCs w:val="20"/>
          <w:highlight w:val="none"/>
          <w:lang w:val="en-US" w:eastAsia="zh-CN"/>
        </w:rPr>
        <w:t>完成支付</w:t>
      </w:r>
      <w:r>
        <w:rPr>
          <w:rFonts w:hint="eastAsia" w:ascii="宋体" w:hAnsi="宋体" w:cs="宋体"/>
          <w:sz w:val="24"/>
          <w:szCs w:val="20"/>
          <w:highlight w:val="none"/>
        </w:rPr>
        <w:t>（如遇学校放假期间顺延）</w:t>
      </w:r>
      <w:r>
        <w:rPr>
          <w:rFonts w:hint="eastAsia" w:ascii="宋体" w:hAnsi="宋体" w:cs="宋体"/>
          <w:sz w:val="24"/>
          <w:szCs w:val="20"/>
          <w:highlight w:val="none"/>
          <w:lang w:val="en-US" w:eastAsia="zh-CN"/>
        </w:rPr>
        <w:t>。本项目</w:t>
      </w:r>
      <w:r>
        <w:rPr>
          <w:rFonts w:hint="eastAsia" w:ascii="宋体" w:hAnsi="宋体" w:cs="宋体"/>
          <w:sz w:val="24"/>
          <w:szCs w:val="20"/>
          <w:highlight w:val="none"/>
        </w:rPr>
        <w:t>服务维保期满后</w:t>
      </w: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成交供应商</w:t>
      </w:r>
      <w:r>
        <w:rPr>
          <w:rFonts w:hint="eastAsia" w:ascii="宋体" w:hAnsi="宋体" w:cs="宋体"/>
          <w:sz w:val="24"/>
          <w:szCs w:val="20"/>
          <w:highlight w:val="none"/>
        </w:rPr>
        <w:t>须</w:t>
      </w:r>
      <w:r>
        <w:rPr>
          <w:rFonts w:hint="eastAsia" w:ascii="宋体" w:hAnsi="宋体" w:cs="宋体"/>
          <w:sz w:val="24"/>
          <w:szCs w:val="20"/>
          <w:highlight w:val="none"/>
          <w:lang w:val="en-US" w:eastAsia="zh-CN"/>
        </w:rPr>
        <w:t>按照实际支付价格（即成交单价×实际施工面积）剩余</w:t>
      </w:r>
      <w:r>
        <w:rPr>
          <w:rFonts w:hint="eastAsia" w:ascii="宋体" w:hAnsi="宋体" w:cs="宋体"/>
          <w:sz w:val="24"/>
          <w:szCs w:val="20"/>
          <w:highlight w:val="none"/>
        </w:rPr>
        <w:t>的20%向采购人</w:t>
      </w:r>
      <w:r>
        <w:rPr>
          <w:rFonts w:hint="eastAsia" w:ascii="宋体" w:hAnsi="宋体" w:cs="宋体"/>
          <w:sz w:val="24"/>
          <w:szCs w:val="20"/>
          <w:highlight w:val="none"/>
          <w:lang w:val="en-US" w:eastAsia="zh-CN"/>
        </w:rPr>
        <w:t>提供</w:t>
      </w:r>
      <w:r>
        <w:rPr>
          <w:rFonts w:hint="eastAsia" w:ascii="宋体" w:hAnsi="宋体" w:cs="宋体"/>
          <w:sz w:val="24"/>
          <w:szCs w:val="20"/>
          <w:highlight w:val="none"/>
        </w:rPr>
        <w:t>真实有效的增值税发票</w:t>
      </w:r>
      <w:r>
        <w:rPr>
          <w:rFonts w:hint="eastAsia" w:ascii="宋体" w:hAnsi="宋体" w:cs="宋体"/>
          <w:sz w:val="24"/>
          <w:szCs w:val="20"/>
          <w:highlight w:val="none"/>
          <w:lang w:eastAsia="zh-CN"/>
        </w:rPr>
        <w:t>，</w:t>
      </w:r>
      <w:r>
        <w:rPr>
          <w:rFonts w:hint="eastAsia" w:ascii="宋体" w:hAnsi="宋体" w:cs="宋体"/>
          <w:sz w:val="24"/>
          <w:szCs w:val="20"/>
          <w:highlight w:val="none"/>
          <w:lang w:val="en-US" w:eastAsia="zh-CN"/>
        </w:rPr>
        <w:t>采购人</w:t>
      </w:r>
      <w:r>
        <w:rPr>
          <w:rFonts w:hint="eastAsia" w:ascii="宋体" w:hAnsi="宋体" w:cs="宋体"/>
          <w:sz w:val="24"/>
          <w:szCs w:val="20"/>
          <w:highlight w:val="none"/>
        </w:rPr>
        <w:t>在收到成交供应商提供的增值税发票后</w:t>
      </w:r>
      <w:r>
        <w:rPr>
          <w:rFonts w:hint="eastAsia" w:ascii="宋体" w:hAnsi="宋体" w:cs="宋体"/>
          <w:sz w:val="24"/>
          <w:szCs w:val="20"/>
          <w:highlight w:val="none"/>
          <w:lang w:val="en-US" w:eastAsia="zh-CN"/>
        </w:rPr>
        <w:t>10个工作日</w:t>
      </w:r>
      <w:r>
        <w:rPr>
          <w:rFonts w:hint="eastAsia" w:ascii="宋体" w:hAnsi="宋体" w:cs="宋体"/>
          <w:sz w:val="24"/>
          <w:szCs w:val="20"/>
          <w:highlight w:val="none"/>
        </w:rPr>
        <w:t>内</w:t>
      </w:r>
      <w:r>
        <w:rPr>
          <w:rFonts w:hint="eastAsia" w:ascii="宋体" w:hAnsi="宋体" w:cs="宋体"/>
          <w:sz w:val="24"/>
          <w:szCs w:val="20"/>
          <w:highlight w:val="none"/>
          <w:lang w:val="en-US" w:eastAsia="zh-CN"/>
        </w:rPr>
        <w:t>完成支付</w:t>
      </w:r>
      <w:r>
        <w:rPr>
          <w:rFonts w:hint="eastAsia" w:ascii="宋体" w:hAnsi="宋体" w:cs="宋体"/>
          <w:sz w:val="24"/>
          <w:szCs w:val="20"/>
          <w:highlight w:val="none"/>
        </w:rPr>
        <w:t>（如遇学校放假期间顺延）</w:t>
      </w:r>
      <w:r>
        <w:rPr>
          <w:rFonts w:hint="eastAsia" w:ascii="宋体" w:hAnsi="宋体" w:eastAsia="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合计支付金额不超过本项目最高限价。</w:t>
      </w:r>
    </w:p>
    <w:p>
      <w:pPr>
        <w:keepNext w:val="0"/>
        <w:keepLines w:val="0"/>
        <w:pageBreakBefore w:val="0"/>
        <w:widowControl w:val="0"/>
        <w:tabs>
          <w:tab w:val="left" w:pos="0"/>
        </w:tabs>
        <w:kinsoku/>
        <w:wordWrap/>
        <w:overflowPunct/>
        <w:topLinePunct w:val="0"/>
        <w:autoSpaceDE/>
        <w:autoSpaceDN/>
        <w:bidi w:val="0"/>
        <w:spacing w:line="360" w:lineRule="auto"/>
        <w:ind w:right="0" w:firstLine="480" w:firstLineChars="200"/>
        <w:contextualSpacing/>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包装方式及运输：本项目涉及的商品包装和快递包装，均应符合《商品包装政府采购需求标准（试行）》《快递包装政府采购需求标准（试行）》要求，包装应适应于远距离运输、防潮、防震、防锈和防野蛮装卸，以确保货物安全无损运抵西南科技大学校内指定地点。</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6、履约验收标准与程序</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第一，履约</w:t>
      </w:r>
      <w:r>
        <w:rPr>
          <w:rFonts w:hint="eastAsia" w:ascii="宋体" w:hAnsi="宋体" w:cs="宋体"/>
          <w:sz w:val="24"/>
          <w:highlight w:val="none"/>
        </w:rPr>
        <w:t>验收标准：</w:t>
      </w:r>
      <w:r>
        <w:rPr>
          <w:rFonts w:hint="eastAsia" w:ascii="宋体" w:hAnsi="宋体" w:cs="宋体"/>
          <w:sz w:val="24"/>
          <w:highlight w:val="none"/>
          <w:lang w:val="en-US" w:eastAsia="zh-CN"/>
        </w:rPr>
        <w:t>采购人</w:t>
      </w:r>
      <w:r>
        <w:rPr>
          <w:rFonts w:hint="eastAsia" w:ascii="宋体" w:hAnsi="宋体" w:cs="宋体"/>
          <w:sz w:val="24"/>
          <w:highlight w:val="none"/>
        </w:rPr>
        <w:t>依据《财政部关于进一步加强政府采购需求和履约验收管理的指导意见》（财库〔</w:t>
      </w:r>
      <w:r>
        <w:rPr>
          <w:rFonts w:hint="eastAsia" w:ascii="Times New Roman" w:hAnsi="Times New Roman" w:cs="Times New Roman"/>
          <w:sz w:val="24"/>
          <w:highlight w:val="none"/>
        </w:rPr>
        <w:t>2016</w:t>
      </w:r>
      <w:r>
        <w:rPr>
          <w:rFonts w:hint="eastAsia" w:ascii="宋体" w:hAnsi="宋体" w:cs="宋体"/>
          <w:sz w:val="24"/>
          <w:highlight w:val="none"/>
        </w:rPr>
        <w:t>〕</w:t>
      </w:r>
      <w:r>
        <w:rPr>
          <w:rFonts w:hint="eastAsia" w:ascii="Times New Roman" w:hAnsi="Times New Roman" w:cs="Times New Roman"/>
          <w:sz w:val="24"/>
          <w:highlight w:val="none"/>
        </w:rPr>
        <w:t>205</w:t>
      </w:r>
      <w:r>
        <w:rPr>
          <w:rFonts w:hint="eastAsia" w:ascii="宋体" w:hAnsi="宋体" w:cs="宋体"/>
          <w:sz w:val="24"/>
          <w:highlight w:val="none"/>
        </w:rPr>
        <w:t>号）、《绵阳市财政局关于进一步做好政府采购项目履约验收工作的通知》(绵财采〔</w:t>
      </w:r>
      <w:r>
        <w:rPr>
          <w:rFonts w:hint="eastAsia" w:ascii="Times New Roman" w:hAnsi="Times New Roman" w:cs="Times New Roman"/>
          <w:sz w:val="24"/>
          <w:highlight w:val="none"/>
        </w:rPr>
        <w:t>2021</w:t>
      </w:r>
      <w:r>
        <w:rPr>
          <w:rFonts w:hint="eastAsia" w:ascii="宋体" w:hAnsi="宋体" w:cs="宋体"/>
          <w:sz w:val="24"/>
          <w:highlight w:val="none"/>
        </w:rPr>
        <w:t>〕</w:t>
      </w:r>
      <w:r>
        <w:rPr>
          <w:rFonts w:hint="default" w:ascii="Times New Roman" w:hAnsi="Times New Roman" w:cs="Times New Roman"/>
          <w:sz w:val="24"/>
          <w:highlight w:val="none"/>
        </w:rPr>
        <w:t>15</w:t>
      </w:r>
      <w:r>
        <w:rPr>
          <w:rFonts w:hint="eastAsia" w:ascii="宋体" w:hAnsi="宋体" w:cs="宋体"/>
          <w:sz w:val="24"/>
          <w:highlight w:val="none"/>
        </w:rPr>
        <w:t>号)、《西南科技大学货物、服务采购项目履约验收管理办法》（西南科大资实字〔</w:t>
      </w:r>
      <w:r>
        <w:rPr>
          <w:rFonts w:hint="default" w:ascii="Times New Roman" w:hAnsi="Times New Roman" w:cs="Times New Roman"/>
          <w:sz w:val="24"/>
          <w:highlight w:val="none"/>
        </w:rPr>
        <w:t>2018</w:t>
      </w:r>
      <w:r>
        <w:rPr>
          <w:rFonts w:hint="eastAsia" w:ascii="宋体" w:hAnsi="宋体" w:cs="宋体"/>
          <w:sz w:val="24"/>
          <w:highlight w:val="none"/>
        </w:rPr>
        <w:t>〕</w:t>
      </w:r>
      <w:r>
        <w:rPr>
          <w:rFonts w:hint="eastAsia" w:ascii="Times New Roman" w:hAnsi="Times New Roman" w:cs="Times New Roman"/>
          <w:sz w:val="24"/>
          <w:highlight w:val="none"/>
        </w:rPr>
        <w:t>10</w:t>
      </w:r>
      <w:r>
        <w:rPr>
          <w:rFonts w:hint="eastAsia" w:ascii="宋体" w:hAnsi="宋体" w:cs="宋体"/>
          <w:sz w:val="24"/>
          <w:highlight w:val="none"/>
        </w:rPr>
        <w:t>号）</w:t>
      </w:r>
      <w:r>
        <w:rPr>
          <w:rFonts w:hint="eastAsia" w:ascii="宋体" w:hAnsi="宋体" w:cs="宋体"/>
          <w:sz w:val="24"/>
          <w:highlight w:val="none"/>
          <w:lang w:eastAsia="zh-CN"/>
        </w:rPr>
        <w:t>、</w:t>
      </w:r>
      <w:r>
        <w:rPr>
          <w:rFonts w:hint="default" w:ascii="Times New Roman" w:hAnsi="Times New Roman" w:eastAsia="宋体" w:cs="Times New Roman"/>
          <w:kern w:val="0"/>
          <w:sz w:val="24"/>
          <w:highlight w:val="none"/>
          <w:lang w:val="zh-CN"/>
        </w:rPr>
        <w:t>《关于进一步加强履约验收管理的通知》（西南科大资实字〔2021〕</w:t>
      </w:r>
      <w:r>
        <w:rPr>
          <w:rFonts w:hint="default" w:ascii="Times New Roman" w:hAnsi="Times New Roman" w:cs="Times New Roman"/>
          <w:sz w:val="24"/>
          <w:highlight w:val="none"/>
          <w:lang w:val="zh-CN"/>
        </w:rPr>
        <w:t>3</w:t>
      </w:r>
      <w:r>
        <w:rPr>
          <w:rFonts w:hint="default" w:ascii="Times New Roman" w:hAnsi="Times New Roman" w:eastAsia="宋体" w:cs="Times New Roman"/>
          <w:kern w:val="0"/>
          <w:sz w:val="24"/>
          <w:highlight w:val="none"/>
          <w:lang w:val="zh-CN"/>
        </w:rPr>
        <w:t>号）</w:t>
      </w:r>
      <w:r>
        <w:rPr>
          <w:rFonts w:hint="eastAsia" w:ascii="宋体" w:hAnsi="宋体" w:cs="宋体"/>
          <w:sz w:val="24"/>
          <w:highlight w:val="none"/>
        </w:rPr>
        <w:t>的有关要求组织实施</w:t>
      </w:r>
      <w:r>
        <w:rPr>
          <w:rFonts w:hint="eastAsia" w:ascii="宋体" w:hAnsi="宋体" w:cs="宋体"/>
          <w:sz w:val="24"/>
          <w:highlight w:val="none"/>
          <w:lang w:eastAsia="zh-CN"/>
        </w:rPr>
        <w:t>，</w:t>
      </w:r>
      <w:r>
        <w:rPr>
          <w:rFonts w:hint="eastAsia" w:ascii="宋体" w:hAnsi="宋体" w:cs="宋体"/>
          <w:sz w:val="24"/>
          <w:highlight w:val="none"/>
          <w:lang w:val="en-US" w:eastAsia="zh-CN"/>
        </w:rPr>
        <w:t>并遵循本项目</w:t>
      </w:r>
      <w:r>
        <w:rPr>
          <w:rFonts w:hint="eastAsia" w:ascii="宋体" w:hAnsi="宋体" w:cs="宋体"/>
          <w:sz w:val="24"/>
          <w:highlight w:val="none"/>
        </w:rPr>
        <w:t>合同条款、</w:t>
      </w:r>
      <w:r>
        <w:rPr>
          <w:rFonts w:hint="eastAsia" w:ascii="宋体" w:hAnsi="宋体" w:cs="宋体"/>
          <w:sz w:val="24"/>
          <w:highlight w:val="none"/>
          <w:lang w:val="en-US" w:eastAsia="zh-CN"/>
        </w:rPr>
        <w:t>技术服务协议、谈判</w:t>
      </w:r>
      <w:r>
        <w:rPr>
          <w:rFonts w:hint="eastAsia" w:ascii="宋体" w:hAnsi="宋体" w:cs="宋体"/>
          <w:sz w:val="24"/>
          <w:highlight w:val="none"/>
        </w:rPr>
        <w:t>文件要求以及</w:t>
      </w:r>
      <w:r>
        <w:rPr>
          <w:rFonts w:hint="eastAsia" w:ascii="宋体" w:hAnsi="宋体" w:cs="宋体"/>
          <w:sz w:val="24"/>
          <w:highlight w:val="none"/>
          <w:lang w:eastAsia="zh-CN"/>
        </w:rPr>
        <w:t>成交供应商</w:t>
      </w:r>
      <w:r>
        <w:rPr>
          <w:rFonts w:hint="eastAsia" w:ascii="宋体" w:hAnsi="宋体" w:cs="宋体"/>
          <w:sz w:val="24"/>
          <w:highlight w:val="none"/>
        </w:rPr>
        <w:t>投标文件响应及承诺内容</w:t>
      </w:r>
      <w:r>
        <w:rPr>
          <w:rFonts w:hint="eastAsia" w:ascii="宋体" w:hAnsi="宋体" w:cs="宋体"/>
          <w:sz w:val="24"/>
          <w:highlight w:val="none"/>
          <w:lang w:val="en-US" w:eastAsia="zh-CN"/>
        </w:rPr>
        <w:t>自行组织</w:t>
      </w:r>
      <w:r>
        <w:rPr>
          <w:rFonts w:hint="eastAsia" w:ascii="宋体" w:hAnsi="宋体" w:cs="宋体"/>
          <w:sz w:val="24"/>
          <w:highlight w:val="none"/>
        </w:rPr>
        <w:t>验收。</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kern w:val="0"/>
          <w:sz w:val="24"/>
          <w:highlight w:val="none"/>
        </w:rPr>
        <w:t>违约责任与解决方式</w:t>
      </w:r>
      <w:r>
        <w:rPr>
          <w:rFonts w:hint="eastAsia" w:ascii="宋体" w:hAnsi="宋体" w:eastAsia="宋体" w:cs="宋体"/>
          <w:kern w:val="0"/>
          <w:sz w:val="24"/>
          <w:highlight w:val="none"/>
          <w:lang w:eastAsia="zh-CN"/>
        </w:rPr>
        <w:t>：</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第一，</w:t>
      </w:r>
      <w:r>
        <w:rPr>
          <w:rFonts w:hint="eastAsia" w:ascii="宋体" w:hAnsi="宋体" w:eastAsia="宋体" w:cs="宋体"/>
          <w:kern w:val="0"/>
          <w:sz w:val="24"/>
          <w:highlight w:val="none"/>
          <w:lang w:eastAsia="zh-CN"/>
        </w:rPr>
        <w:t>违约责任</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（一）</w:t>
      </w:r>
      <w:r>
        <w:rPr>
          <w:rFonts w:hint="eastAsia" w:ascii="宋体" w:hAnsi="宋体" w:eastAsia="宋体" w:cs="宋体"/>
          <w:kern w:val="0"/>
          <w:sz w:val="24"/>
          <w:highlight w:val="none"/>
          <w:lang w:eastAsia="zh-CN"/>
        </w:rPr>
        <w:t>成交供应商必须遵守采购合同、</w:t>
      </w:r>
      <w:r>
        <w:rPr>
          <w:rFonts w:hint="eastAsia" w:ascii="宋体" w:hAnsi="宋体" w:eastAsia="宋体" w:cs="宋体"/>
          <w:kern w:val="0"/>
          <w:sz w:val="24"/>
          <w:highlight w:val="none"/>
          <w:lang w:val="en-US" w:eastAsia="zh-CN"/>
        </w:rPr>
        <w:t>技术服务协议，</w:t>
      </w:r>
      <w:r>
        <w:rPr>
          <w:rFonts w:hint="eastAsia" w:ascii="宋体" w:hAnsi="宋体" w:eastAsia="宋体" w:cs="宋体"/>
          <w:kern w:val="0"/>
          <w:sz w:val="24"/>
          <w:highlight w:val="none"/>
          <w:lang w:eastAsia="zh-CN"/>
        </w:rPr>
        <w:t>并执行合同</w:t>
      </w:r>
      <w:r>
        <w:rPr>
          <w:rFonts w:hint="eastAsia" w:ascii="宋体" w:hAnsi="宋体" w:eastAsia="宋体" w:cs="宋体"/>
          <w:kern w:val="0"/>
          <w:sz w:val="24"/>
          <w:highlight w:val="none"/>
          <w:lang w:val="en-US" w:eastAsia="zh-CN"/>
        </w:rPr>
        <w:t>和技术服务协议</w:t>
      </w:r>
      <w:r>
        <w:rPr>
          <w:rFonts w:hint="eastAsia" w:ascii="宋体" w:hAnsi="宋体" w:eastAsia="宋体" w:cs="宋体"/>
          <w:kern w:val="0"/>
          <w:sz w:val="24"/>
          <w:highlight w:val="none"/>
          <w:lang w:eastAsia="zh-CN"/>
        </w:rPr>
        <w:t>中的各项规定，保证</w:t>
      </w:r>
      <w:r>
        <w:rPr>
          <w:rFonts w:hint="eastAsia" w:ascii="宋体" w:hAnsi="宋体" w:eastAsia="宋体" w:cs="宋体"/>
          <w:kern w:val="0"/>
          <w:sz w:val="24"/>
          <w:highlight w:val="none"/>
          <w:lang w:val="en-US" w:eastAsia="zh-CN"/>
        </w:rPr>
        <w:t>项目</w:t>
      </w:r>
      <w:r>
        <w:rPr>
          <w:rFonts w:hint="eastAsia" w:ascii="宋体" w:hAnsi="宋体" w:eastAsia="宋体" w:cs="宋体"/>
          <w:kern w:val="0"/>
          <w:sz w:val="24"/>
          <w:highlight w:val="none"/>
          <w:lang w:eastAsia="zh-CN"/>
        </w:rPr>
        <w:t>正常</w:t>
      </w:r>
      <w:r>
        <w:rPr>
          <w:rFonts w:hint="eastAsia" w:ascii="宋体" w:hAnsi="宋体" w:eastAsia="宋体" w:cs="宋体"/>
          <w:kern w:val="0"/>
          <w:sz w:val="24"/>
          <w:highlight w:val="none"/>
          <w:lang w:val="en-US" w:eastAsia="zh-CN"/>
        </w:rPr>
        <w:t>履约</w:t>
      </w:r>
      <w:r>
        <w:rPr>
          <w:rFonts w:hint="eastAsia" w:ascii="宋体" w:hAnsi="宋体" w:eastAsia="宋体" w:cs="宋体"/>
          <w:kern w:val="0"/>
          <w:sz w:val="24"/>
          <w:highlight w:val="none"/>
          <w:lang w:eastAsia="zh-CN"/>
        </w:rPr>
        <w:t>。</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（二）</w:t>
      </w:r>
      <w:r>
        <w:rPr>
          <w:rFonts w:hint="eastAsia" w:ascii="宋体" w:hAnsi="宋体" w:eastAsia="宋体" w:cs="宋体"/>
          <w:kern w:val="0"/>
          <w:sz w:val="24"/>
          <w:highlight w:val="none"/>
          <w:lang w:eastAsia="zh-CN"/>
        </w:rPr>
        <w:t>如因成交供应商工作人员在</w:t>
      </w:r>
      <w:r>
        <w:rPr>
          <w:rFonts w:hint="eastAsia" w:ascii="宋体" w:hAnsi="宋体" w:eastAsia="宋体" w:cs="宋体"/>
          <w:kern w:val="0"/>
          <w:sz w:val="24"/>
          <w:highlight w:val="none"/>
          <w:lang w:val="en-US" w:eastAsia="zh-CN"/>
        </w:rPr>
        <w:t>合同履行</w:t>
      </w:r>
      <w:r>
        <w:rPr>
          <w:rFonts w:hint="eastAsia" w:ascii="宋体" w:hAnsi="宋体" w:eastAsia="宋体" w:cs="宋体"/>
          <w:kern w:val="0"/>
          <w:sz w:val="24"/>
          <w:highlight w:val="none"/>
          <w:lang w:eastAsia="zh-CN"/>
        </w:rPr>
        <w:t>过程中的疏忽、失职、过错等故意或者过失原因给采购人造成损失或侵害，包括但不限于采购人本身的财产损失、由此而导致的采购人对任何第三方的法律责任等，成交供应商对此均应承担全部的赔偿责任。</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（三）</w:t>
      </w:r>
      <w:r>
        <w:rPr>
          <w:rFonts w:hint="eastAsia" w:ascii="宋体" w:hAnsi="宋体" w:eastAsia="宋体" w:cs="宋体"/>
          <w:kern w:val="0"/>
          <w:sz w:val="24"/>
          <w:highlight w:val="none"/>
          <w:lang w:eastAsia="zh-CN"/>
        </w:rPr>
        <w:t>其他未尽事宜以合同约定为准。</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第二，</w:t>
      </w:r>
      <w:r>
        <w:rPr>
          <w:rFonts w:hint="eastAsia" w:ascii="宋体" w:hAnsi="宋体" w:eastAsia="宋体" w:cs="宋体"/>
          <w:kern w:val="0"/>
          <w:sz w:val="24"/>
          <w:highlight w:val="none"/>
          <w:lang w:eastAsia="zh-CN"/>
        </w:rPr>
        <w:t>争议解决办法</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一</w:t>
      </w:r>
      <w:r>
        <w:rPr>
          <w:rFonts w:hint="eastAsia" w:ascii="宋体" w:hAnsi="宋体" w:eastAsia="宋体" w:cs="宋体"/>
          <w:kern w:val="0"/>
          <w:sz w:val="24"/>
          <w:highlight w:val="none"/>
          <w:lang w:eastAsia="zh-CN"/>
        </w:rPr>
        <w:t>）因</w:t>
      </w:r>
      <w:r>
        <w:rPr>
          <w:rFonts w:hint="eastAsia" w:ascii="宋体" w:hAnsi="宋体" w:eastAsia="宋体" w:cs="宋体"/>
          <w:kern w:val="0"/>
          <w:sz w:val="24"/>
          <w:highlight w:val="none"/>
          <w:lang w:val="en-US" w:eastAsia="zh-CN"/>
        </w:rPr>
        <w:t>服务</w:t>
      </w:r>
      <w:r>
        <w:rPr>
          <w:rFonts w:hint="eastAsia" w:ascii="宋体" w:hAnsi="宋体" w:eastAsia="宋体" w:cs="宋体"/>
          <w:kern w:val="0"/>
          <w:sz w:val="24"/>
          <w:highlight w:val="none"/>
          <w:lang w:eastAsia="zh-CN"/>
        </w:rPr>
        <w:t>质量问题发生争议，由采购人或其指定的第三方机构进行质量鉴定。</w:t>
      </w:r>
      <w:r>
        <w:rPr>
          <w:rFonts w:hint="eastAsia" w:ascii="宋体" w:hAnsi="宋体" w:eastAsia="宋体" w:cs="宋体"/>
          <w:kern w:val="0"/>
          <w:sz w:val="24"/>
          <w:highlight w:val="none"/>
          <w:lang w:val="en-US" w:eastAsia="zh-CN"/>
        </w:rPr>
        <w:t>经鉴定后</w:t>
      </w:r>
      <w:r>
        <w:rPr>
          <w:rFonts w:hint="eastAsia" w:ascii="宋体" w:hAnsi="宋体" w:eastAsia="宋体" w:cs="宋体"/>
          <w:kern w:val="0"/>
          <w:sz w:val="24"/>
          <w:highlight w:val="none"/>
          <w:lang w:eastAsia="zh-CN"/>
        </w:rPr>
        <w:t>符合</w:t>
      </w:r>
      <w:r>
        <w:rPr>
          <w:rFonts w:hint="eastAsia" w:ascii="宋体" w:hAnsi="宋体" w:eastAsia="宋体" w:cs="宋体"/>
          <w:kern w:val="0"/>
          <w:sz w:val="24"/>
          <w:highlight w:val="none"/>
          <w:lang w:val="en-US" w:eastAsia="zh-CN"/>
        </w:rPr>
        <w:t>本项目采购合同和技术服务协议约定的</w:t>
      </w:r>
      <w:r>
        <w:rPr>
          <w:rFonts w:hint="eastAsia" w:ascii="宋体" w:hAnsi="宋体" w:eastAsia="宋体" w:cs="宋体"/>
          <w:kern w:val="0"/>
          <w:sz w:val="24"/>
          <w:highlight w:val="none"/>
          <w:lang w:eastAsia="zh-CN"/>
        </w:rPr>
        <w:t>标准的，鉴定费由采购人承担；</w:t>
      </w:r>
      <w:r>
        <w:rPr>
          <w:rFonts w:hint="eastAsia" w:ascii="宋体" w:hAnsi="宋体" w:eastAsia="宋体" w:cs="宋体"/>
          <w:kern w:val="0"/>
          <w:sz w:val="24"/>
          <w:highlight w:val="none"/>
          <w:lang w:val="en-US" w:eastAsia="zh-CN"/>
        </w:rPr>
        <w:t>经鉴定后不</w:t>
      </w:r>
      <w:r>
        <w:rPr>
          <w:rFonts w:hint="eastAsia" w:ascii="宋体" w:hAnsi="宋体" w:eastAsia="宋体" w:cs="宋体"/>
          <w:kern w:val="0"/>
          <w:sz w:val="24"/>
          <w:highlight w:val="none"/>
          <w:lang w:eastAsia="zh-CN"/>
        </w:rPr>
        <w:t>符合</w:t>
      </w:r>
      <w:r>
        <w:rPr>
          <w:rFonts w:hint="eastAsia" w:ascii="宋体" w:hAnsi="宋体" w:eastAsia="宋体" w:cs="宋体"/>
          <w:kern w:val="0"/>
          <w:sz w:val="24"/>
          <w:highlight w:val="none"/>
          <w:lang w:val="en-US" w:eastAsia="zh-CN"/>
        </w:rPr>
        <w:t>本项目采购合同和技术服务协议约定的</w:t>
      </w:r>
      <w:r>
        <w:rPr>
          <w:rFonts w:hint="eastAsia" w:ascii="宋体" w:hAnsi="宋体" w:eastAsia="宋体" w:cs="宋体"/>
          <w:kern w:val="0"/>
          <w:sz w:val="24"/>
          <w:highlight w:val="none"/>
          <w:lang w:eastAsia="zh-CN"/>
        </w:rPr>
        <w:t xml:space="preserve">标准的，鉴定费由成交供应商承担。 </w:t>
      </w:r>
    </w:p>
    <w:p>
      <w:pPr>
        <w:pStyle w:val="2"/>
        <w:keepNext w:val="0"/>
        <w:keepLines w:val="0"/>
        <w:pageBreakBefore w:val="0"/>
        <w:widowControl w:val="0"/>
        <w:kinsoku/>
        <w:wordWrap/>
        <w:overflowPunct/>
        <w:topLinePunct w:val="0"/>
        <w:autoSpaceDE/>
        <w:autoSpaceDN/>
        <w:bidi w:val="0"/>
        <w:spacing w:after="0" w:line="360" w:lineRule="auto"/>
        <w:ind w:right="0" w:firstLine="480" w:firstLineChars="200"/>
        <w:textAlignment w:val="auto"/>
        <w:rPr>
          <w:rFonts w:hint="eastAsia" w:eastAsia="宋体"/>
          <w:highlight w:val="none"/>
          <w:lang w:val="en-US"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二</w:t>
      </w:r>
      <w:r>
        <w:rPr>
          <w:rFonts w:hint="eastAsia" w:ascii="宋体" w:hAnsi="宋体" w:eastAsia="宋体" w:cs="宋体"/>
          <w:kern w:val="0"/>
          <w:sz w:val="24"/>
          <w:highlight w:val="none"/>
          <w:lang w:eastAsia="zh-CN"/>
        </w:rPr>
        <w:t>）合同</w:t>
      </w:r>
      <w:r>
        <w:rPr>
          <w:rFonts w:hint="eastAsia" w:ascii="宋体" w:hAnsi="宋体" w:eastAsia="宋体" w:cs="宋体"/>
          <w:kern w:val="0"/>
          <w:sz w:val="24"/>
          <w:highlight w:val="none"/>
          <w:lang w:val="en-US" w:eastAsia="zh-CN"/>
        </w:rPr>
        <w:t>执行</w:t>
      </w:r>
      <w:r>
        <w:rPr>
          <w:rFonts w:hint="eastAsia" w:ascii="宋体" w:hAnsi="宋体" w:eastAsia="宋体" w:cs="宋体"/>
          <w:kern w:val="0"/>
          <w:sz w:val="24"/>
          <w:highlight w:val="none"/>
          <w:lang w:eastAsia="zh-CN"/>
        </w:rPr>
        <w:t>期间</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含质保服务期</w:t>
      </w:r>
      <w:r>
        <w:rPr>
          <w:rFonts w:hint="eastAsia" w:ascii="宋体" w:hAnsi="宋体" w:cs="宋体"/>
          <w:kern w:val="0"/>
          <w:sz w:val="24"/>
          <w:highlight w:val="none"/>
          <w:lang w:eastAsia="zh-CN"/>
        </w:rPr>
        <w:t>）</w:t>
      </w:r>
      <w:r>
        <w:rPr>
          <w:rFonts w:hint="eastAsia" w:ascii="宋体" w:hAnsi="宋体" w:eastAsia="宋体" w:cs="宋体"/>
          <w:kern w:val="0"/>
          <w:sz w:val="24"/>
          <w:highlight w:val="none"/>
          <w:lang w:eastAsia="zh-CN"/>
        </w:rPr>
        <w:t>,若</w:t>
      </w:r>
      <w:r>
        <w:rPr>
          <w:rFonts w:hint="eastAsia" w:ascii="宋体" w:hAnsi="宋体" w:eastAsia="宋体" w:cs="宋体"/>
          <w:kern w:val="0"/>
          <w:sz w:val="24"/>
          <w:highlight w:val="none"/>
          <w:lang w:val="en-US" w:eastAsia="zh-CN"/>
        </w:rPr>
        <w:t>采购人与成交供应商</w:t>
      </w:r>
      <w:r>
        <w:rPr>
          <w:rFonts w:hint="eastAsia" w:ascii="宋体" w:hAnsi="宋体" w:eastAsia="宋体" w:cs="宋体"/>
          <w:kern w:val="0"/>
          <w:sz w:val="24"/>
          <w:highlight w:val="none"/>
          <w:lang w:eastAsia="zh-CN"/>
        </w:rPr>
        <w:t>发生争议</w:t>
      </w:r>
      <w:r>
        <w:rPr>
          <w:rFonts w:hint="eastAsia" w:ascii="宋体" w:hAnsi="宋体" w:eastAsia="宋体" w:cs="宋体"/>
          <w:kern w:val="0"/>
          <w:sz w:val="24"/>
          <w:highlight w:val="none"/>
          <w:lang w:val="en-US" w:eastAsia="zh-CN"/>
        </w:rPr>
        <w:t>的</w:t>
      </w:r>
      <w:r>
        <w:rPr>
          <w:rFonts w:hint="eastAsia" w:ascii="宋体" w:hAnsi="宋体" w:eastAsia="宋体" w:cs="宋体"/>
          <w:kern w:val="0"/>
          <w:sz w:val="24"/>
          <w:highlight w:val="none"/>
          <w:lang w:eastAsia="zh-CN"/>
        </w:rPr>
        <w:t>，可</w:t>
      </w:r>
      <w:r>
        <w:rPr>
          <w:rFonts w:hint="eastAsia" w:ascii="宋体" w:hAnsi="宋体" w:eastAsia="宋体" w:cs="宋体"/>
          <w:kern w:val="0"/>
          <w:sz w:val="24"/>
          <w:highlight w:val="none"/>
          <w:lang w:val="en-US" w:eastAsia="zh-CN"/>
        </w:rPr>
        <w:t>双方</w:t>
      </w:r>
      <w:r>
        <w:rPr>
          <w:rFonts w:hint="eastAsia" w:ascii="宋体" w:hAnsi="宋体" w:eastAsia="宋体" w:cs="宋体"/>
          <w:kern w:val="0"/>
          <w:sz w:val="24"/>
          <w:highlight w:val="none"/>
          <w:lang w:eastAsia="zh-CN"/>
        </w:rPr>
        <w:t>协商或由有关部门调解解决，协商或调解不成的，</w:t>
      </w:r>
      <w:r>
        <w:rPr>
          <w:rFonts w:hint="eastAsia" w:ascii="宋体" w:hAnsi="宋体" w:eastAsia="宋体" w:cs="宋体"/>
          <w:kern w:val="0"/>
          <w:sz w:val="24"/>
          <w:highlight w:val="none"/>
          <w:lang w:val="en-US" w:eastAsia="zh-CN"/>
        </w:rPr>
        <w:t>可</w:t>
      </w:r>
      <w:r>
        <w:rPr>
          <w:rFonts w:hint="eastAsia" w:ascii="宋体" w:hAnsi="宋体" w:eastAsia="宋体" w:cs="宋体"/>
          <w:kern w:val="0"/>
          <w:sz w:val="24"/>
          <w:highlight w:val="none"/>
          <w:lang w:eastAsia="zh-CN"/>
        </w:rPr>
        <w:t>向采购人所在地人民法院起诉。</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8、知识产权：</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第一，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第二，除非采购文件特别规定，采购人享有本项目实施过程中产生的知识成果及知识产权。</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第三，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第四，如采用供应商所不拥有的知识产权，则在报价中必须包括合法获取该知识产权的相关费用。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9、其他：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firstLine="480" w:firstLineChars="200"/>
        <w:contextualSpacing/>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供应商在履行本项目期间，将自行负责人身安全、财产安全、环境安全等。因履行本项目过程中造成的直接或间接损失，均由成交供应商自行承担。（提供单独的承诺函并加盖供应商鲜章，格式自拟）。</w:t>
      </w:r>
    </w:p>
    <w:p>
      <w:pPr>
        <w:pStyle w:val="5"/>
        <w:autoSpaceDE/>
        <w:autoSpaceDN/>
        <w:spacing w:line="360" w:lineRule="auto"/>
        <w:ind w:firstLine="480" w:firstLineChars="200"/>
        <w:rPr>
          <w:rFonts w:hint="eastAsia" w:ascii="仿宋" w:hAnsi="仿宋" w:eastAsia="仿宋" w:cs="仿宋"/>
          <w:color w:val="auto"/>
          <w:sz w:val="24"/>
          <w:szCs w:val="24"/>
          <w:highlight w:val="none"/>
          <w:lang w:val="en-US"/>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zA1ZmRlZTI3ZjEwNzliMGZmYWQ2NzhkY2EyZWUifQ=="/>
  </w:docVars>
  <w:rsids>
    <w:rsidRoot w:val="00000000"/>
    <w:rsid w:val="389579D0"/>
    <w:rsid w:val="6308370B"/>
    <w:rsid w:val="66B37D2C"/>
    <w:rsid w:val="7B27221D"/>
    <w:rsid w:val="7D2A4D56"/>
    <w:rsid w:val="7FF5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Plain Text"/>
    <w:basedOn w:val="1"/>
    <w:next w:val="1"/>
    <w:autoRedefine/>
    <w:qFormat/>
    <w:uiPriority w:val="0"/>
    <w:pPr>
      <w:autoSpaceDE w:val="0"/>
      <w:autoSpaceDN w:val="0"/>
      <w:adjustRightInd w:val="0"/>
    </w:pPr>
    <w:rPr>
      <w:rFonts w:ascii="宋体" w:hAnsi="Tms Rmn"/>
      <w:kern w:val="0"/>
      <w:szCs w:val="20"/>
    </w:rPr>
  </w:style>
  <w:style w:type="paragraph" w:styleId="6">
    <w:name w:val="Title"/>
    <w:basedOn w:val="1"/>
    <w:next w:val="1"/>
    <w:autoRedefine/>
    <w:qFormat/>
    <w:uiPriority w:val="99"/>
    <w:pPr>
      <w:spacing w:before="240" w:after="60"/>
      <w:jc w:val="center"/>
      <w:outlineLvl w:val="0"/>
    </w:pPr>
    <w:rPr>
      <w:rFonts w:ascii="Cambria" w:hAnsi="Cambria" w:cs="Cambria"/>
      <w:b/>
      <w:bCs/>
      <w:sz w:val="32"/>
      <w:szCs w:val="32"/>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101"/>
    <w:basedOn w:val="9"/>
    <w:autoRedefine/>
    <w:qFormat/>
    <w:uiPriority w:val="0"/>
    <w:rPr>
      <w:rFonts w:hint="eastAsia" w:ascii="宋体" w:hAnsi="宋体" w:eastAsia="宋体" w:cs="宋体"/>
      <w:color w:val="000000"/>
      <w:sz w:val="22"/>
      <w:szCs w:val="22"/>
      <w:u w:val="none"/>
    </w:rPr>
  </w:style>
  <w:style w:type="character" w:customStyle="1" w:styleId="11">
    <w:name w:val="font161"/>
    <w:basedOn w:val="9"/>
    <w:autoRedefine/>
    <w:qFormat/>
    <w:uiPriority w:val="0"/>
    <w:rPr>
      <w:rFonts w:ascii="微软雅黑" w:hAnsi="微软雅黑" w:eastAsia="微软雅黑" w:cs="微软雅黑"/>
      <w:color w:val="000000"/>
      <w:sz w:val="22"/>
      <w:szCs w:val="22"/>
      <w:u w:val="none"/>
    </w:rPr>
  </w:style>
  <w:style w:type="character" w:customStyle="1" w:styleId="12">
    <w:name w:val="font91"/>
    <w:basedOn w:val="9"/>
    <w:autoRedefine/>
    <w:qFormat/>
    <w:uiPriority w:val="0"/>
    <w:rPr>
      <w:rFonts w:hint="eastAsia" w:ascii="宋体" w:hAnsi="宋体" w:eastAsia="宋体" w:cs="宋体"/>
      <w:color w:val="000000"/>
      <w:sz w:val="22"/>
      <w:szCs w:val="22"/>
      <w:u w:val="none"/>
    </w:rPr>
  </w:style>
  <w:style w:type="paragraph" w:customStyle="1" w:styleId="13">
    <w:name w:val="Default"/>
    <w:autoRedefine/>
    <w:qFormat/>
    <w:uiPriority w:val="99"/>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1322</Words>
  <Characters>1343</Characters>
  <Lines>0</Lines>
  <Paragraphs>0</Paragraphs>
  <TotalTime>0</TotalTime>
  <ScaleCrop>false</ScaleCrop>
  <LinksUpToDate>false</LinksUpToDate>
  <CharactersWithSpaces>1346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2024-04-17T02:26:00Z</dcterms:created>
  <dc:creator>Administrator</dc:creator>
  <cp:lastModifiedBy>魏晋</cp:lastModifiedBy>
  <dcterms:modified xsi:type="dcterms:W3CDTF">2024-07-12T07:11:40Z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B6C7873CE9914C868F47C11BA1570686_12</vt:lpwstr>
  </property>
</Properties>
</file>