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460" w:lineRule="exact"/>
        <w:ind w:firstLine="732"/>
        <w:jc w:val="center"/>
        <w:rPr>
          <w:rFonts w:hint="eastAsia" w:ascii="仿宋" w:hAnsi="仿宋" w:eastAsia="仿宋"/>
          <w:sz w:val="48"/>
          <w:szCs w:val="48"/>
          <w:highlight w:val="none"/>
        </w:rPr>
      </w:pPr>
      <w:bookmarkStart w:id="0" w:name="_Toc35393797"/>
      <w:bookmarkStart w:id="1" w:name="_Toc28359011"/>
    </w:p>
    <w:p>
      <w:pPr>
        <w:pStyle w:val="4"/>
        <w:tabs>
          <w:tab w:val="left" w:pos="0"/>
        </w:tabs>
        <w:autoSpaceDE w:val="0"/>
        <w:autoSpaceDN w:val="0"/>
        <w:adjustRightInd w:val="0"/>
        <w:spacing w:before="0" w:after="0" w:line="460" w:lineRule="exact"/>
        <w:ind w:firstLine="732"/>
        <w:jc w:val="center"/>
        <w:rPr>
          <w:rFonts w:ascii="仿宋" w:hAnsi="仿宋" w:eastAsia="仿宋"/>
          <w:sz w:val="48"/>
          <w:szCs w:val="48"/>
          <w:highlight w:val="none"/>
        </w:rPr>
      </w:pPr>
      <w:r>
        <w:rPr>
          <w:rFonts w:hint="eastAsia" w:ascii="仿宋" w:hAnsi="仿宋" w:eastAsia="仿宋"/>
          <w:sz w:val="48"/>
          <w:szCs w:val="48"/>
          <w:highlight w:val="none"/>
        </w:rPr>
        <w:t>竞争性谈判公告</w:t>
      </w:r>
      <w:bookmarkEnd w:id="0"/>
      <w:bookmarkEnd w:id="1"/>
    </w:p>
    <w:p>
      <w:pPr>
        <w:spacing w:line="440" w:lineRule="exact"/>
        <w:ind w:firstLine="334"/>
        <w:rPr>
          <w:sz w:val="22"/>
          <w:szCs w:val="22"/>
          <w:highlight w:val="none"/>
        </w:rPr>
      </w:pPr>
    </w:p>
    <w:p>
      <w:pPr>
        <w:pBdr>
          <w:top w:val="single" w:color="auto" w:sz="4" w:space="1"/>
          <w:left w:val="single" w:color="auto" w:sz="4" w:space="4"/>
          <w:bottom w:val="single" w:color="auto" w:sz="4" w:space="1"/>
          <w:right w:val="single" w:color="auto" w:sz="4" w:space="4"/>
        </w:pBd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u w:val="single"/>
          <w:lang w:eastAsia="zh-CN"/>
        </w:rPr>
        <w:t>哈尔滨医科大学大庆分校校园病媒生物防治</w:t>
      </w:r>
      <w:r>
        <w:rPr>
          <w:rFonts w:hint="eastAsia" w:ascii="仿宋" w:hAnsi="仿宋" w:eastAsia="仿宋"/>
          <w:sz w:val="28"/>
          <w:szCs w:val="28"/>
          <w:highlight w:val="none"/>
        </w:rPr>
        <w:t>的潜在供应商应在</w:t>
      </w:r>
      <w:r>
        <w:rPr>
          <w:rFonts w:hint="eastAsia" w:ascii="仿宋" w:hAnsi="仿宋" w:eastAsia="仿宋"/>
          <w:sz w:val="28"/>
          <w:szCs w:val="28"/>
          <w:highlight w:val="none"/>
          <w:u w:val="single"/>
        </w:rPr>
        <w:t>中国政府采购网</w:t>
      </w:r>
      <w:r>
        <w:rPr>
          <w:rFonts w:hint="eastAsia" w:ascii="仿宋" w:hAnsi="仿宋" w:eastAsia="仿宋"/>
          <w:sz w:val="28"/>
          <w:szCs w:val="28"/>
          <w:highlight w:val="none"/>
        </w:rPr>
        <w:t>获取采购文件，并于</w:t>
      </w:r>
      <w:r>
        <w:rPr>
          <w:rFonts w:ascii="仿宋" w:hAnsi="仿宋" w:eastAsia="仿宋"/>
          <w:sz w:val="28"/>
          <w:szCs w:val="28"/>
          <w:highlight w:val="none"/>
          <w:u w:val="single"/>
        </w:rPr>
        <w:t>20</w:t>
      </w:r>
      <w:r>
        <w:rPr>
          <w:rFonts w:hint="eastAsia" w:ascii="仿宋" w:hAnsi="仿宋" w:eastAsia="仿宋"/>
          <w:sz w:val="28"/>
          <w:szCs w:val="28"/>
          <w:highlight w:val="none"/>
          <w:u w:val="single"/>
        </w:rPr>
        <w:t>24</w:t>
      </w:r>
      <w:r>
        <w:rPr>
          <w:rFonts w:hint="eastAsia" w:ascii="仿宋" w:hAnsi="仿宋" w:eastAsia="仿宋"/>
          <w:bCs/>
          <w:sz w:val="28"/>
          <w:szCs w:val="28"/>
          <w:highlight w:val="none"/>
          <w:u w:val="single"/>
        </w:rPr>
        <w:t>年0</w:t>
      </w:r>
      <w:r>
        <w:rPr>
          <w:rFonts w:hint="eastAsia" w:ascii="仿宋" w:hAnsi="仿宋" w:eastAsia="仿宋"/>
          <w:bCs/>
          <w:sz w:val="28"/>
          <w:szCs w:val="28"/>
          <w:highlight w:val="none"/>
          <w:u w:val="single"/>
          <w:lang w:val="en-US" w:eastAsia="zh-CN"/>
        </w:rPr>
        <w:t>6</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03</w:t>
      </w:r>
      <w:r>
        <w:rPr>
          <w:rFonts w:hint="eastAsia" w:ascii="仿宋" w:hAnsi="仿宋" w:eastAsia="仿宋"/>
          <w:bCs/>
          <w:sz w:val="28"/>
          <w:szCs w:val="28"/>
          <w:highlight w:val="none"/>
          <w:u w:val="single"/>
        </w:rPr>
        <w:t>日09点0</w:t>
      </w:r>
      <w:r>
        <w:rPr>
          <w:rFonts w:ascii="仿宋" w:hAnsi="仿宋" w:eastAsia="仿宋"/>
          <w:bCs/>
          <w:sz w:val="28"/>
          <w:szCs w:val="28"/>
          <w:highlight w:val="none"/>
          <w:u w:val="single"/>
        </w:rPr>
        <w:t>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pPr>
        <w:spacing w:line="440" w:lineRule="exact"/>
        <w:ind w:firstLine="440" w:firstLineChars="200"/>
        <w:rPr>
          <w:sz w:val="22"/>
          <w:szCs w:val="22"/>
          <w:highlight w:val="none"/>
        </w:rPr>
      </w:pPr>
    </w:p>
    <w:p>
      <w:pPr>
        <w:pStyle w:val="5"/>
        <w:spacing w:before="0" w:after="0" w:line="560" w:lineRule="exact"/>
        <w:ind w:firstLine="560" w:firstLineChars="200"/>
        <w:rPr>
          <w:rFonts w:ascii="黑体" w:hAnsi="黑体" w:cs="宋体"/>
          <w:b w:val="0"/>
          <w:sz w:val="28"/>
          <w:szCs w:val="28"/>
          <w:highlight w:val="none"/>
        </w:rPr>
      </w:pPr>
      <w:bookmarkStart w:id="2" w:name="_Toc35393629"/>
      <w:bookmarkStart w:id="3" w:name="_Toc28359089"/>
      <w:bookmarkStart w:id="4" w:name="_Toc28359012"/>
      <w:bookmarkStart w:id="5" w:name="_Toc35393798"/>
      <w:r>
        <w:rPr>
          <w:rFonts w:hint="eastAsia" w:ascii="黑体" w:hAnsi="黑体" w:cs="宋体"/>
          <w:b w:val="0"/>
          <w:sz w:val="28"/>
          <w:szCs w:val="28"/>
          <w:highlight w:val="none"/>
        </w:rPr>
        <w:t>一、项目基本情况</w:t>
      </w:r>
      <w:bookmarkEnd w:id="2"/>
      <w:bookmarkEnd w:id="3"/>
      <w:bookmarkEnd w:id="4"/>
      <w:bookmarkEnd w:id="5"/>
      <w:bookmarkStart w:id="33" w:name="_GoBack"/>
      <w:bookmarkEnd w:id="33"/>
    </w:p>
    <w:p>
      <w:pPr>
        <w:spacing w:line="560" w:lineRule="exact"/>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项目编号：YDFC24-0</w:t>
      </w:r>
      <w:r>
        <w:rPr>
          <w:rFonts w:hint="eastAsia" w:ascii="仿宋" w:hAnsi="仿宋" w:eastAsia="仿宋"/>
          <w:sz w:val="28"/>
          <w:szCs w:val="28"/>
          <w:highlight w:val="none"/>
          <w:lang w:val="en-US" w:eastAsia="zh-CN"/>
        </w:rPr>
        <w:t>12</w:t>
      </w:r>
    </w:p>
    <w:p>
      <w:pPr>
        <w:spacing w:line="56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哈尔滨医科大学大庆分校校园病媒生物防治</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采购方式：竞争性谈判</w:t>
      </w:r>
    </w:p>
    <w:p>
      <w:pPr>
        <w:spacing w:line="560" w:lineRule="exact"/>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25000</w:t>
      </w:r>
      <w:r>
        <w:rPr>
          <w:rFonts w:hint="eastAsia" w:ascii="仿宋" w:hAnsi="仿宋" w:eastAsia="仿宋"/>
          <w:sz w:val="28"/>
          <w:szCs w:val="28"/>
          <w:highlight w:val="none"/>
        </w:rPr>
        <w:t>元</w:t>
      </w:r>
      <w:r>
        <w:rPr>
          <w:rFonts w:hint="eastAsia" w:ascii="仿宋" w:hAnsi="仿宋" w:eastAsia="仿宋"/>
          <w:sz w:val="28"/>
          <w:szCs w:val="28"/>
          <w:highlight w:val="none"/>
          <w:lang w:val="en-US" w:eastAsia="zh-CN"/>
        </w:rPr>
        <w:t>/年</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最高限价：</w:t>
      </w:r>
      <w:r>
        <w:rPr>
          <w:rFonts w:hint="eastAsia" w:ascii="仿宋" w:hAnsi="仿宋" w:eastAsia="仿宋"/>
          <w:sz w:val="28"/>
          <w:szCs w:val="28"/>
          <w:highlight w:val="none"/>
          <w:lang w:val="en-US" w:eastAsia="zh-CN"/>
        </w:rPr>
        <w:t>25000元/年</w:t>
      </w:r>
      <w:r>
        <w:rPr>
          <w:rFonts w:hint="eastAsia" w:ascii="仿宋" w:hAnsi="仿宋" w:eastAsia="仿宋"/>
          <w:sz w:val="28"/>
          <w:szCs w:val="28"/>
          <w:highlight w:val="none"/>
        </w:rPr>
        <w:t>。参与竞争的供应商响应报价不得超出最高限价，否则，响应无效。</w:t>
      </w:r>
    </w:p>
    <w:p>
      <w:pPr>
        <w:spacing w:line="560" w:lineRule="exact"/>
        <w:ind w:firstLine="560" w:firstLineChars="200"/>
        <w:rPr>
          <w:rFonts w:ascii="仿宋" w:hAnsi="仿宋" w:eastAsia="仿宋"/>
          <w:spacing w:val="-6"/>
          <w:sz w:val="28"/>
          <w:szCs w:val="28"/>
          <w:highlight w:val="none"/>
        </w:rPr>
      </w:pPr>
      <w:r>
        <w:rPr>
          <w:rFonts w:hint="eastAsia" w:ascii="仿宋" w:hAnsi="仿宋" w:eastAsia="仿宋"/>
          <w:sz w:val="28"/>
          <w:szCs w:val="28"/>
          <w:highlight w:val="none"/>
        </w:rPr>
        <w:t>采购需求：具体项目需求见谈判文件第二部分“项目需求”。</w:t>
      </w:r>
    </w:p>
    <w:p>
      <w:pPr>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cs="仿宋"/>
          <w:sz w:val="28"/>
          <w:szCs w:val="28"/>
          <w:highlight w:val="none"/>
        </w:rPr>
        <w:t>三年</w:t>
      </w:r>
      <w:r>
        <w:rPr>
          <w:rFonts w:hint="eastAsia" w:ascii="仿宋" w:hAnsi="仿宋" w:eastAsia="仿宋" w:cs="仿宋"/>
          <w:sz w:val="28"/>
          <w:szCs w:val="28"/>
          <w:highlight w:val="none"/>
          <w:lang w:eastAsia="zh-CN"/>
        </w:rPr>
        <w:t>（</w:t>
      </w:r>
      <w:r>
        <w:rPr>
          <w:rFonts w:hint="eastAsia" w:ascii="仿宋_GB2312" w:eastAsia="仿宋_GB2312"/>
          <w:sz w:val="32"/>
          <w:szCs w:val="28"/>
          <w:highlight w:val="none"/>
        </w:rPr>
        <w:t>202</w:t>
      </w:r>
      <w:r>
        <w:rPr>
          <w:rFonts w:hint="eastAsia" w:ascii="仿宋_GB2312" w:eastAsia="仿宋_GB2312"/>
          <w:sz w:val="32"/>
          <w:szCs w:val="28"/>
          <w:highlight w:val="none"/>
          <w:lang w:val="en-US" w:eastAsia="zh-CN"/>
        </w:rPr>
        <w:t>4</w:t>
      </w:r>
      <w:r>
        <w:rPr>
          <w:rFonts w:hint="eastAsia" w:ascii="仿宋_GB2312" w:eastAsia="仿宋_GB2312"/>
          <w:sz w:val="32"/>
          <w:szCs w:val="28"/>
          <w:highlight w:val="none"/>
        </w:rPr>
        <w:t>年7月1日至2027年6月30日止</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。采取1＋1＋1模式，即1年合同期结束后，综合考量成交供应商</w:t>
      </w:r>
      <w:r>
        <w:rPr>
          <w:rFonts w:hint="eastAsia" w:ascii="仿宋" w:hAnsi="仿宋" w:eastAsia="仿宋" w:cs="仿宋"/>
          <w:sz w:val="28"/>
          <w:szCs w:val="28"/>
          <w:highlight w:val="none"/>
          <w:lang w:val="en-US" w:eastAsia="zh-CN"/>
        </w:rPr>
        <w:t>服务质量</w:t>
      </w:r>
      <w:r>
        <w:rPr>
          <w:rFonts w:hint="eastAsia" w:ascii="仿宋" w:hAnsi="仿宋" w:eastAsia="仿宋" w:cs="仿宋"/>
          <w:sz w:val="28"/>
          <w:szCs w:val="28"/>
          <w:highlight w:val="none"/>
        </w:rPr>
        <w:t>、业务能力、企业运营状况等方面的情况，采购人根据实际情况可继续签订1年期限的</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合同，合同总期限最长不超过3年（含）</w:t>
      </w:r>
      <w:r>
        <w:rPr>
          <w:rFonts w:hint="eastAsia" w:ascii="仿宋" w:hAnsi="仿宋" w:eastAsia="仿宋" w:cs="仿宋"/>
          <w:sz w:val="28"/>
          <w:szCs w:val="28"/>
          <w:highlight w:val="none"/>
          <w:lang w:eastAsia="zh-CN"/>
        </w:rPr>
        <w:t>。</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本项目不接受联合体。</w:t>
      </w:r>
    </w:p>
    <w:p>
      <w:pPr>
        <w:pStyle w:val="5"/>
        <w:numPr>
          <w:ilvl w:val="0"/>
          <w:numId w:val="1"/>
        </w:numPr>
        <w:spacing w:before="0" w:after="0" w:line="560" w:lineRule="exact"/>
        <w:ind w:firstLine="560" w:firstLineChars="200"/>
        <w:rPr>
          <w:rFonts w:ascii="黑体" w:hAnsi="黑体" w:cs="宋体"/>
          <w:b w:val="0"/>
          <w:sz w:val="28"/>
          <w:szCs w:val="28"/>
          <w:highlight w:val="none"/>
        </w:rPr>
      </w:pPr>
      <w:bookmarkStart w:id="6" w:name="_Toc35393799"/>
      <w:bookmarkStart w:id="7" w:name="_Toc35393630"/>
      <w:bookmarkStart w:id="8" w:name="_Toc28359013"/>
      <w:bookmarkStart w:id="9" w:name="_Toc28359090"/>
      <w:r>
        <w:rPr>
          <w:rFonts w:hint="eastAsia" w:ascii="黑体" w:hAnsi="黑体" w:cs="宋体"/>
          <w:b w:val="0"/>
          <w:sz w:val="28"/>
          <w:szCs w:val="28"/>
          <w:highlight w:val="none"/>
        </w:rPr>
        <w:t>申请人的资格要求：</w:t>
      </w:r>
      <w:bookmarkEnd w:id="6"/>
      <w:bookmarkEnd w:id="7"/>
      <w:bookmarkEnd w:id="8"/>
      <w:bookmarkEnd w:id="9"/>
    </w:p>
    <w:p>
      <w:pPr>
        <w:spacing w:line="560" w:lineRule="exact"/>
        <w:ind w:firstLine="560" w:firstLineChars="200"/>
        <w:rPr>
          <w:rFonts w:ascii="仿宋" w:hAnsi="仿宋" w:eastAsia="仿宋"/>
          <w:sz w:val="28"/>
          <w:szCs w:val="28"/>
          <w:highlight w:val="none"/>
        </w:rPr>
      </w:pPr>
      <w:bookmarkStart w:id="10" w:name="_Toc35393800"/>
      <w:bookmarkStart w:id="11" w:name="_Toc28359091"/>
      <w:bookmarkStart w:id="12" w:name="_Toc28359014"/>
      <w:bookmarkStart w:id="13" w:name="_Toc35393631"/>
      <w:r>
        <w:rPr>
          <w:rFonts w:hint="eastAsia" w:ascii="仿宋" w:hAnsi="仿宋" w:eastAsia="仿宋"/>
          <w:sz w:val="28"/>
          <w:szCs w:val="28"/>
          <w:highlight w:val="none"/>
        </w:rPr>
        <w:t>（一）本项目的特定资格要求：详见竞争性谈判文件第三部分。</w:t>
      </w:r>
    </w:p>
    <w:p>
      <w:pPr>
        <w:pStyle w:val="5"/>
        <w:spacing w:before="0" w:after="0" w:line="560" w:lineRule="exact"/>
        <w:ind w:firstLine="560" w:firstLineChars="200"/>
        <w:rPr>
          <w:rFonts w:ascii="黑体" w:hAnsi="黑体" w:cs="宋体"/>
          <w:b w:val="0"/>
          <w:sz w:val="28"/>
          <w:szCs w:val="28"/>
          <w:highlight w:val="none"/>
        </w:rPr>
      </w:pPr>
      <w:r>
        <w:rPr>
          <w:rFonts w:hint="eastAsia" w:ascii="黑体" w:hAnsi="黑体" w:cs="宋体"/>
          <w:b w:val="0"/>
          <w:sz w:val="28"/>
          <w:szCs w:val="28"/>
          <w:highlight w:val="none"/>
        </w:rPr>
        <w:t>三、获取采购文件</w:t>
      </w:r>
      <w:bookmarkEnd w:id="10"/>
      <w:bookmarkEnd w:id="11"/>
      <w:bookmarkEnd w:id="12"/>
      <w:bookmarkEnd w:id="13"/>
    </w:p>
    <w:p>
      <w:pPr>
        <w:spacing w:line="56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时间：</w:t>
      </w:r>
      <w:bookmarkStart w:id="14" w:name="_Hlk47165535"/>
      <w:r>
        <w:rPr>
          <w:rFonts w:hint="eastAsia" w:ascii="仿宋" w:hAnsi="仿宋" w:eastAsia="仿宋" w:cs="宋体"/>
          <w:sz w:val="28"/>
          <w:szCs w:val="28"/>
          <w:highlight w:val="none"/>
        </w:rPr>
        <w:t>2024年0</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月</w:t>
      </w:r>
      <w:r>
        <w:rPr>
          <w:rFonts w:hint="eastAsia" w:ascii="仿宋" w:hAnsi="仿宋" w:eastAsia="仿宋" w:cs="宋体"/>
          <w:sz w:val="28"/>
          <w:szCs w:val="28"/>
          <w:highlight w:val="none"/>
          <w:lang w:val="en-US" w:eastAsia="zh-CN"/>
        </w:rPr>
        <w:t>28</w:t>
      </w:r>
      <w:r>
        <w:rPr>
          <w:rFonts w:hint="eastAsia" w:ascii="仿宋" w:hAnsi="仿宋" w:eastAsia="仿宋" w:cs="宋体"/>
          <w:sz w:val="28"/>
          <w:szCs w:val="28"/>
          <w:highlight w:val="none"/>
        </w:rPr>
        <w:t>日至2024年05月</w:t>
      </w:r>
      <w:r>
        <w:rPr>
          <w:rFonts w:hint="eastAsia" w:ascii="仿宋" w:hAnsi="仿宋" w:eastAsia="仿宋" w:cs="宋体"/>
          <w:sz w:val="28"/>
          <w:szCs w:val="28"/>
          <w:highlight w:val="none"/>
          <w:lang w:val="en-US" w:eastAsia="zh-CN"/>
        </w:rPr>
        <w:t>31</w:t>
      </w:r>
      <w:r>
        <w:rPr>
          <w:rFonts w:hint="eastAsia" w:ascii="仿宋" w:hAnsi="仿宋" w:eastAsia="仿宋" w:cs="宋体"/>
          <w:sz w:val="28"/>
          <w:szCs w:val="28"/>
          <w:highlight w:val="none"/>
        </w:rPr>
        <w:t>日每日8时00分至17时00分。</w:t>
      </w:r>
      <w:bookmarkEnd w:id="14"/>
      <w:r>
        <w:rPr>
          <w:rFonts w:hint="eastAsia" w:ascii="仿宋" w:hAnsi="仿宋" w:eastAsia="仿宋" w:cs="宋体"/>
          <w:sz w:val="28"/>
          <w:szCs w:val="28"/>
          <w:highlight w:val="none"/>
        </w:rPr>
        <w:t>（北京时间）</w:t>
      </w:r>
    </w:p>
    <w:p>
      <w:pPr>
        <w:spacing w:line="560" w:lineRule="exact"/>
        <w:ind w:firstLine="426"/>
        <w:rPr>
          <w:rFonts w:ascii="仿宋" w:hAnsi="仿宋" w:eastAsia="仿宋" w:cs="宋体"/>
          <w:sz w:val="28"/>
          <w:szCs w:val="28"/>
          <w:highlight w:val="none"/>
        </w:rPr>
      </w:pPr>
      <w:bookmarkStart w:id="15" w:name="_Toc28359092"/>
      <w:bookmarkStart w:id="16" w:name="_Toc28359015"/>
      <w:bookmarkStart w:id="17" w:name="_Toc35393632"/>
      <w:bookmarkStart w:id="18" w:name="_Toc35393801"/>
      <w:r>
        <w:rPr>
          <w:rFonts w:hint="eastAsia" w:ascii="仿宋" w:hAnsi="仿宋" w:eastAsia="仿宋" w:cs="宋体"/>
          <w:sz w:val="28"/>
          <w:szCs w:val="28"/>
          <w:highlight w:val="none"/>
        </w:rPr>
        <w:t>地点：中国政府采购网</w:t>
      </w:r>
    </w:p>
    <w:p>
      <w:pPr>
        <w:spacing w:line="560" w:lineRule="exact"/>
        <w:ind w:firstLine="426"/>
        <w:rPr>
          <w:rFonts w:ascii="仿宋" w:hAnsi="仿宋" w:eastAsia="仿宋" w:cs="宋体"/>
          <w:sz w:val="28"/>
          <w:szCs w:val="28"/>
          <w:highlight w:val="none"/>
        </w:rPr>
      </w:pPr>
      <w:r>
        <w:rPr>
          <w:rFonts w:hint="eastAsia" w:ascii="仿宋" w:hAnsi="仿宋" w:eastAsia="仿宋" w:cs="宋体"/>
          <w:sz w:val="28"/>
          <w:szCs w:val="28"/>
          <w:highlight w:val="none"/>
        </w:rPr>
        <w:t>方式：供</w:t>
      </w:r>
      <w:r>
        <w:rPr>
          <w:rFonts w:hint="eastAsia" w:ascii="仿宋" w:hAnsi="仿宋" w:eastAsia="仿宋"/>
          <w:sz w:val="28"/>
          <w:szCs w:val="28"/>
          <w:highlight w:val="none"/>
        </w:rPr>
        <w:t>应商自行在网页下载。</w:t>
      </w:r>
    </w:p>
    <w:p>
      <w:pPr>
        <w:spacing w:line="560" w:lineRule="exact"/>
        <w:ind w:firstLine="425" w:firstLineChars="152"/>
        <w:rPr>
          <w:rFonts w:ascii="仿宋" w:hAnsi="仿宋" w:eastAsia="仿宋" w:cs="宋体"/>
          <w:sz w:val="28"/>
          <w:szCs w:val="28"/>
          <w:highlight w:val="none"/>
        </w:rPr>
      </w:pPr>
      <w:r>
        <w:rPr>
          <w:rFonts w:hint="eastAsia" w:ascii="仿宋" w:hAnsi="仿宋" w:eastAsia="仿宋" w:cs="宋体"/>
          <w:sz w:val="28"/>
          <w:szCs w:val="28"/>
          <w:highlight w:val="none"/>
        </w:rPr>
        <w:t>售价：300元。</w:t>
      </w:r>
      <w:r>
        <w:rPr>
          <w:rFonts w:hint="eastAsia" w:ascii="仿宋" w:hAnsi="仿宋" w:eastAsia="仿宋"/>
          <w:sz w:val="28"/>
          <w:szCs w:val="28"/>
          <w:highlight w:val="none"/>
        </w:rPr>
        <w:t>采用微信二维码方式支付，售后不退。</w:t>
      </w:r>
    </w:p>
    <w:p>
      <w:pPr>
        <w:spacing w:line="560" w:lineRule="exact"/>
        <w:ind w:firstLine="420" w:firstLineChars="200"/>
        <w:rPr>
          <w:rFonts w:ascii="仿宋" w:hAnsi="仿宋" w:eastAsia="仿宋"/>
          <w:sz w:val="28"/>
          <w:szCs w:val="28"/>
          <w:highlight w:val="none"/>
        </w:rPr>
      </w:pPr>
      <w:r>
        <w:rPr>
          <w:highlight w:val="none"/>
        </w:rPr>
        <w:fldChar w:fldCharType="begin"/>
      </w:r>
      <w:r>
        <w:rPr>
          <w:highlight w:val="none"/>
        </w:rPr>
        <w:instrText xml:space="preserve"> HYPERLINK "mailto:供应商通过扫描附件中的" </w:instrText>
      </w:r>
      <w:r>
        <w:rPr>
          <w:highlight w:val="none"/>
        </w:rPr>
        <w:fldChar w:fldCharType="separate"/>
      </w:r>
      <w:r>
        <w:rPr>
          <w:rFonts w:hint="eastAsia" w:ascii="仿宋" w:hAnsi="仿宋" w:eastAsia="仿宋"/>
          <w:sz w:val="28"/>
          <w:szCs w:val="28"/>
          <w:highlight w:val="none"/>
        </w:rPr>
        <w:t>供应商通过扫描附件中的“收款二维码”自行支付竞争性谈判文件费（付款时请在备注处注明单位名称），支付完成后请将登记表及付款截图发送至</w:t>
      </w:r>
      <w:r>
        <w:rPr>
          <w:rFonts w:hint="eastAsia" w:ascii="仿宋" w:hAnsi="仿宋" w:eastAsia="仿宋"/>
          <w:b/>
          <w:bCs/>
          <w:color w:val="C00000"/>
          <w:sz w:val="28"/>
          <w:szCs w:val="28"/>
          <w:highlight w:val="none"/>
        </w:rPr>
        <w:t>dingxinzhaobiao@163.com</w:t>
      </w:r>
      <w:r>
        <w:rPr>
          <w:rFonts w:hint="eastAsia" w:ascii="仿宋" w:hAnsi="仿宋" w:eastAsia="仿宋"/>
          <w:sz w:val="28"/>
          <w:szCs w:val="28"/>
          <w:highlight w:val="none"/>
        </w:rPr>
        <w:t>邮箱中。</w:t>
      </w:r>
      <w:r>
        <w:rPr>
          <w:rFonts w:hint="eastAsia" w:ascii="仿宋" w:hAnsi="仿宋" w:eastAsia="仿宋"/>
          <w:sz w:val="28"/>
          <w:szCs w:val="28"/>
          <w:highlight w:val="none"/>
        </w:rPr>
        <w:fldChar w:fldCharType="end"/>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供应商交费及确认情况的三点说明：</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①交费方式：供应商通过扫描附件中的“收款二维码”自行支付文件费（特别提示：微信扫码付款时必须在备注处注明投标单位简称、项目编号，例：信合YDFC24-0</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②交费时间：同公告中获取采购文件时间。</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③确认时注意事项：支付完成后当日把登记表（必须为</w:t>
      </w:r>
      <w:r>
        <w:rPr>
          <w:rFonts w:hint="eastAsia" w:ascii="仿宋" w:hAnsi="仿宋" w:eastAsia="仿宋"/>
          <w:b/>
          <w:bCs/>
          <w:color w:val="C00000"/>
          <w:sz w:val="28"/>
          <w:szCs w:val="28"/>
          <w:highlight w:val="none"/>
        </w:rPr>
        <w:t>Word</w:t>
      </w:r>
      <w:r>
        <w:rPr>
          <w:rFonts w:hint="eastAsia" w:ascii="仿宋" w:hAnsi="仿宋" w:eastAsia="仿宋"/>
          <w:sz w:val="28"/>
          <w:szCs w:val="28"/>
          <w:highlight w:val="none"/>
        </w:rPr>
        <w:t>版）及微信付款截图发送至</w:t>
      </w:r>
      <w:r>
        <w:rPr>
          <w:rFonts w:hint="eastAsia" w:ascii="仿宋" w:hAnsi="仿宋" w:eastAsia="仿宋"/>
          <w:b/>
          <w:bCs/>
          <w:color w:val="C00000"/>
          <w:sz w:val="28"/>
          <w:szCs w:val="28"/>
          <w:highlight w:val="none"/>
        </w:rPr>
        <w:t>dingxinzhaobiao@163.com</w:t>
      </w:r>
      <w:r>
        <w:rPr>
          <w:rFonts w:hint="eastAsia" w:ascii="仿宋" w:hAnsi="仿宋" w:eastAsia="仿宋"/>
          <w:sz w:val="28"/>
          <w:szCs w:val="28"/>
          <w:highlight w:val="none"/>
        </w:rPr>
        <w:t>邮箱中（发送时标题请注明项目名称＋单位名称）。</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特别提示：不按上述备注要求备注付款的、不按上述要求发送登记表及截图导致影响后续投标的后果自负。未按上述要求缴纳支付文件费用的，不得参与本项目竞争。</w:t>
      </w:r>
    </w:p>
    <w:p>
      <w:pPr>
        <w:pStyle w:val="5"/>
        <w:spacing w:before="0" w:after="0" w:line="560" w:lineRule="exact"/>
        <w:ind w:firstLine="560" w:firstLineChars="200"/>
        <w:rPr>
          <w:rFonts w:ascii="黑体" w:hAnsi="黑体" w:cs="宋体"/>
          <w:b w:val="0"/>
          <w:sz w:val="28"/>
          <w:szCs w:val="28"/>
          <w:highlight w:val="none"/>
        </w:rPr>
      </w:pPr>
      <w:r>
        <w:rPr>
          <w:rFonts w:hint="eastAsia" w:ascii="黑体" w:hAnsi="黑体" w:cs="宋体"/>
          <w:b w:val="0"/>
          <w:sz w:val="28"/>
          <w:szCs w:val="28"/>
          <w:highlight w:val="none"/>
        </w:rPr>
        <w:t>四、响应文件提交</w:t>
      </w:r>
      <w:bookmarkEnd w:id="15"/>
      <w:bookmarkEnd w:id="16"/>
      <w:bookmarkEnd w:id="17"/>
      <w:bookmarkEnd w:id="18"/>
    </w:p>
    <w:p>
      <w:pPr>
        <w:spacing w:line="560" w:lineRule="exact"/>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截止时间：</w:t>
      </w:r>
      <w:r>
        <w:rPr>
          <w:rFonts w:ascii="仿宋" w:hAnsi="仿宋" w:eastAsia="仿宋"/>
          <w:sz w:val="28"/>
          <w:szCs w:val="28"/>
          <w:highlight w:val="none"/>
          <w:u w:val="single"/>
        </w:rPr>
        <w:t>20</w:t>
      </w:r>
      <w:r>
        <w:rPr>
          <w:rFonts w:hint="eastAsia" w:ascii="仿宋" w:hAnsi="仿宋" w:eastAsia="仿宋"/>
          <w:sz w:val="28"/>
          <w:szCs w:val="28"/>
          <w:highlight w:val="none"/>
          <w:u w:val="single"/>
        </w:rPr>
        <w:t>24</w:t>
      </w:r>
      <w:r>
        <w:rPr>
          <w:rFonts w:hint="eastAsia" w:ascii="仿宋" w:hAnsi="仿宋" w:eastAsia="仿宋"/>
          <w:bCs/>
          <w:sz w:val="28"/>
          <w:szCs w:val="28"/>
          <w:highlight w:val="none"/>
          <w:u w:val="single"/>
        </w:rPr>
        <w:t>年0</w:t>
      </w:r>
      <w:r>
        <w:rPr>
          <w:rFonts w:hint="eastAsia" w:ascii="仿宋" w:hAnsi="仿宋" w:eastAsia="仿宋"/>
          <w:bCs/>
          <w:sz w:val="28"/>
          <w:szCs w:val="28"/>
          <w:highlight w:val="none"/>
          <w:u w:val="single"/>
          <w:lang w:val="en-US" w:eastAsia="zh-CN"/>
        </w:rPr>
        <w:t>6</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03</w:t>
      </w:r>
      <w:r>
        <w:rPr>
          <w:rFonts w:hint="eastAsia" w:ascii="仿宋" w:hAnsi="仿宋" w:eastAsia="仿宋"/>
          <w:bCs/>
          <w:sz w:val="28"/>
          <w:szCs w:val="28"/>
          <w:highlight w:val="none"/>
          <w:u w:val="single"/>
        </w:rPr>
        <w:t>日09点0</w:t>
      </w:r>
      <w:r>
        <w:rPr>
          <w:rFonts w:ascii="仿宋" w:hAnsi="仿宋" w:eastAsia="仿宋"/>
          <w:bCs/>
          <w:sz w:val="28"/>
          <w:szCs w:val="28"/>
          <w:highlight w:val="none"/>
          <w:u w:val="single"/>
        </w:rPr>
        <w:t>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pPr>
        <w:spacing w:line="560" w:lineRule="exact"/>
        <w:ind w:firstLine="560" w:firstLineChars="200"/>
        <w:rPr>
          <w:rFonts w:ascii="仿宋" w:hAnsi="仿宋" w:eastAsia="仿宋"/>
          <w:sz w:val="28"/>
          <w:szCs w:val="28"/>
          <w:highlight w:val="none"/>
        </w:rPr>
      </w:pPr>
      <w:bookmarkStart w:id="19" w:name="_Toc35393802"/>
      <w:bookmarkStart w:id="20" w:name="_Toc35393633"/>
      <w:bookmarkStart w:id="21" w:name="_Toc28359093"/>
      <w:bookmarkStart w:id="22" w:name="_Toc28359016"/>
      <w:r>
        <w:rPr>
          <w:rFonts w:hint="eastAsia" w:ascii="仿宋" w:hAnsi="仿宋" w:eastAsia="仿宋"/>
          <w:sz w:val="28"/>
          <w:szCs w:val="28"/>
          <w:highlight w:val="none"/>
        </w:rPr>
        <w:t>地点：本项目远程开标，供应商无须到达开标现场，具体递交方式详见竞争性谈判文件。</w:t>
      </w:r>
    </w:p>
    <w:p>
      <w:pPr>
        <w:pStyle w:val="5"/>
        <w:spacing w:before="0" w:after="0" w:line="560" w:lineRule="exact"/>
        <w:ind w:firstLine="560" w:firstLineChars="200"/>
        <w:rPr>
          <w:rFonts w:ascii="黑体" w:hAnsi="黑体" w:cs="宋体"/>
          <w:b w:val="0"/>
          <w:sz w:val="28"/>
          <w:szCs w:val="28"/>
          <w:highlight w:val="none"/>
        </w:rPr>
      </w:pPr>
      <w:r>
        <w:rPr>
          <w:rFonts w:hint="eastAsia" w:ascii="黑体" w:hAnsi="黑体" w:cs="宋体"/>
          <w:b w:val="0"/>
          <w:sz w:val="28"/>
          <w:szCs w:val="28"/>
          <w:highlight w:val="none"/>
        </w:rPr>
        <w:t>五、开启</w:t>
      </w:r>
      <w:bookmarkEnd w:id="19"/>
      <w:bookmarkEnd w:id="20"/>
      <w:bookmarkEnd w:id="21"/>
      <w:bookmarkEnd w:id="22"/>
    </w:p>
    <w:p>
      <w:pPr>
        <w:spacing w:line="560" w:lineRule="exact"/>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时间：</w:t>
      </w:r>
      <w:r>
        <w:rPr>
          <w:rFonts w:ascii="仿宋" w:hAnsi="仿宋" w:eastAsia="仿宋"/>
          <w:sz w:val="28"/>
          <w:szCs w:val="28"/>
          <w:highlight w:val="none"/>
          <w:u w:val="single"/>
        </w:rPr>
        <w:t>20</w:t>
      </w:r>
      <w:r>
        <w:rPr>
          <w:rFonts w:hint="eastAsia" w:ascii="仿宋" w:hAnsi="仿宋" w:eastAsia="仿宋"/>
          <w:sz w:val="28"/>
          <w:szCs w:val="28"/>
          <w:highlight w:val="none"/>
          <w:u w:val="single"/>
        </w:rPr>
        <w:t>24</w:t>
      </w:r>
      <w:r>
        <w:rPr>
          <w:rFonts w:hint="eastAsia" w:ascii="仿宋" w:hAnsi="仿宋" w:eastAsia="仿宋"/>
          <w:bCs/>
          <w:sz w:val="28"/>
          <w:szCs w:val="28"/>
          <w:highlight w:val="none"/>
          <w:u w:val="single"/>
        </w:rPr>
        <w:t>年0</w:t>
      </w:r>
      <w:r>
        <w:rPr>
          <w:rFonts w:hint="eastAsia" w:ascii="仿宋" w:hAnsi="仿宋" w:eastAsia="仿宋"/>
          <w:bCs/>
          <w:sz w:val="28"/>
          <w:szCs w:val="28"/>
          <w:highlight w:val="none"/>
          <w:u w:val="single"/>
          <w:lang w:val="en-US" w:eastAsia="zh-CN"/>
        </w:rPr>
        <w:t>6</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03</w:t>
      </w:r>
      <w:r>
        <w:rPr>
          <w:rFonts w:hint="eastAsia" w:ascii="仿宋" w:hAnsi="仿宋" w:eastAsia="仿宋"/>
          <w:bCs/>
          <w:sz w:val="28"/>
          <w:szCs w:val="28"/>
          <w:highlight w:val="none"/>
          <w:u w:val="single"/>
        </w:rPr>
        <w:t>日09点0</w:t>
      </w:r>
      <w:r>
        <w:rPr>
          <w:rFonts w:ascii="仿宋" w:hAnsi="仿宋" w:eastAsia="仿宋"/>
          <w:bCs/>
          <w:sz w:val="28"/>
          <w:szCs w:val="28"/>
          <w:highlight w:val="none"/>
          <w:u w:val="single"/>
        </w:rPr>
        <w:t>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pPr>
        <w:spacing w:line="560" w:lineRule="exact"/>
        <w:ind w:firstLine="560" w:firstLineChars="200"/>
        <w:rPr>
          <w:rFonts w:ascii="仿宋" w:hAnsi="仿宋" w:eastAsia="仿宋"/>
          <w:bCs/>
          <w:sz w:val="28"/>
          <w:szCs w:val="28"/>
          <w:highlight w:val="none"/>
          <w:u w:val="single"/>
        </w:rPr>
      </w:pPr>
      <w:bookmarkStart w:id="23" w:name="_Toc35393634"/>
      <w:bookmarkStart w:id="24" w:name="_Toc28359017"/>
      <w:bookmarkStart w:id="25" w:name="_Toc35393803"/>
      <w:bookmarkStart w:id="26" w:name="_Toc28359094"/>
      <w:r>
        <w:rPr>
          <w:rFonts w:hint="eastAsia" w:ascii="仿宋" w:hAnsi="仿宋" w:eastAsia="仿宋"/>
          <w:sz w:val="28"/>
          <w:szCs w:val="28"/>
          <w:highlight w:val="none"/>
        </w:rPr>
        <w:t>地点：黑龙江鼎鑫建筑工程管理咨询有限公司五楼会议室（黑龙江省大庆高新区外包园A</w:t>
      </w:r>
      <w:r>
        <w:rPr>
          <w:rFonts w:ascii="仿宋" w:hAnsi="仿宋" w:eastAsia="仿宋"/>
          <w:sz w:val="28"/>
          <w:szCs w:val="28"/>
          <w:highlight w:val="none"/>
        </w:rPr>
        <w:t>3</w:t>
      </w:r>
      <w:r>
        <w:rPr>
          <w:rFonts w:hint="eastAsia" w:ascii="仿宋" w:hAnsi="仿宋" w:eastAsia="仿宋"/>
          <w:sz w:val="28"/>
          <w:szCs w:val="28"/>
          <w:highlight w:val="none"/>
        </w:rPr>
        <w:t>楼2单元502室）。</w:t>
      </w:r>
    </w:p>
    <w:p>
      <w:pPr>
        <w:pStyle w:val="5"/>
        <w:spacing w:before="0" w:after="0" w:line="560" w:lineRule="exact"/>
        <w:ind w:firstLine="560" w:firstLineChars="200"/>
        <w:rPr>
          <w:rFonts w:ascii="黑体" w:hAnsi="黑体" w:cs="宋体"/>
          <w:b w:val="0"/>
          <w:sz w:val="28"/>
          <w:szCs w:val="28"/>
          <w:highlight w:val="none"/>
        </w:rPr>
      </w:pPr>
      <w:r>
        <w:rPr>
          <w:rFonts w:hint="eastAsia" w:ascii="黑体" w:hAnsi="黑体" w:cs="宋体"/>
          <w:b w:val="0"/>
          <w:sz w:val="28"/>
          <w:szCs w:val="28"/>
          <w:highlight w:val="none"/>
        </w:rPr>
        <w:t>六、公告期限</w:t>
      </w:r>
      <w:bookmarkEnd w:id="23"/>
      <w:bookmarkEnd w:id="24"/>
      <w:bookmarkEnd w:id="25"/>
      <w:bookmarkEnd w:id="26"/>
    </w:p>
    <w:p>
      <w:pPr>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自本公告发布之日起3个工作日。</w:t>
      </w:r>
    </w:p>
    <w:p>
      <w:pPr>
        <w:pStyle w:val="5"/>
        <w:spacing w:before="0" w:after="0" w:line="560" w:lineRule="exact"/>
        <w:ind w:firstLine="560" w:firstLineChars="200"/>
        <w:rPr>
          <w:rFonts w:ascii="黑体" w:hAnsi="黑体" w:cs="宋体"/>
          <w:b w:val="0"/>
          <w:sz w:val="28"/>
          <w:szCs w:val="28"/>
          <w:highlight w:val="none"/>
        </w:rPr>
      </w:pPr>
      <w:bookmarkStart w:id="27" w:name="_Toc35393804"/>
      <w:bookmarkStart w:id="28" w:name="_Toc35393635"/>
      <w:r>
        <w:rPr>
          <w:rFonts w:hint="eastAsia" w:ascii="黑体" w:hAnsi="黑体" w:cs="宋体"/>
          <w:b w:val="0"/>
          <w:sz w:val="28"/>
          <w:szCs w:val="28"/>
          <w:highlight w:val="none"/>
        </w:rPr>
        <w:t>七、其他补充事宜</w:t>
      </w:r>
      <w:bookmarkEnd w:id="27"/>
      <w:bookmarkEnd w:id="28"/>
    </w:p>
    <w:p>
      <w:pPr>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（一）</w:t>
      </w:r>
      <w:r>
        <w:rPr>
          <w:rFonts w:hint="eastAsia" w:ascii="仿宋" w:hAnsi="仿宋" w:eastAsia="仿宋" w:cs="宋体"/>
          <w:kern w:val="0"/>
          <w:sz w:val="28"/>
          <w:szCs w:val="28"/>
          <w:highlight w:val="none"/>
        </w:rPr>
        <w:t>采购机构代理服务收费标准：</w:t>
      </w:r>
      <w:r>
        <w:rPr>
          <w:rFonts w:hint="eastAsia" w:ascii="仿宋" w:hAnsi="仿宋" w:eastAsia="仿宋" w:cs="宋体"/>
          <w:kern w:val="0"/>
          <w:sz w:val="28"/>
          <w:szCs w:val="28"/>
          <w:highlight w:val="none"/>
          <w:lang w:val="en-US" w:eastAsia="zh-CN"/>
        </w:rPr>
        <w:t>2400</w:t>
      </w:r>
      <w:r>
        <w:rPr>
          <w:rFonts w:hint="eastAsia" w:ascii="仿宋" w:hAnsi="仿宋" w:eastAsia="仿宋" w:cs="宋体"/>
          <w:kern w:val="0"/>
          <w:sz w:val="28"/>
          <w:szCs w:val="28"/>
          <w:highlight w:val="none"/>
        </w:rPr>
        <w:t>元。</w:t>
      </w:r>
    </w:p>
    <w:p>
      <w:pPr>
        <w:spacing w:line="560" w:lineRule="exact"/>
        <w:ind w:firstLine="840" w:firstLineChars="300"/>
        <w:rPr>
          <w:rFonts w:ascii="仿宋" w:hAnsi="仿宋" w:eastAsia="仿宋" w:cs="宋体"/>
          <w:kern w:val="0"/>
          <w:sz w:val="28"/>
          <w:szCs w:val="28"/>
          <w:highlight w:val="none"/>
        </w:rPr>
      </w:pPr>
      <w:r>
        <w:rPr>
          <w:rFonts w:hint="eastAsia" w:ascii="仿宋" w:hAnsi="仿宋" w:eastAsia="仿宋" w:cs="宋体"/>
          <w:kern w:val="0"/>
          <w:sz w:val="28"/>
          <w:szCs w:val="28"/>
          <w:highlight w:val="none"/>
        </w:rPr>
        <w:t>本项目采购代理服务费由成交供应商支付，合理考虑包含在项目单价及总价中，不单独列项。</w:t>
      </w:r>
    </w:p>
    <w:p>
      <w:pPr>
        <w:spacing w:line="560" w:lineRule="exact"/>
        <w:ind w:firstLine="840" w:firstLineChars="300"/>
        <w:rPr>
          <w:rFonts w:ascii="仿宋" w:hAnsi="仿宋" w:eastAsia="仿宋" w:cs="宋体"/>
          <w:kern w:val="0"/>
          <w:sz w:val="28"/>
          <w:szCs w:val="28"/>
          <w:highlight w:val="none"/>
        </w:rPr>
      </w:pPr>
      <w:r>
        <w:rPr>
          <w:rFonts w:hint="eastAsia" w:ascii="仿宋" w:hAnsi="仿宋" w:eastAsia="仿宋" w:cs="宋体"/>
          <w:kern w:val="0"/>
          <w:sz w:val="28"/>
          <w:szCs w:val="28"/>
          <w:highlight w:val="none"/>
        </w:rPr>
        <w:t>如成交，任何以误解或不明等为理由而进行的拒付、降价或索赔等主张都将被拒绝。此类行为如影响采购活动后续备案工作顺利进行的，视为自动放弃成交资格。</w:t>
      </w:r>
    </w:p>
    <w:p>
      <w:pPr>
        <w:spacing w:line="560" w:lineRule="exact"/>
        <w:ind w:firstLine="840" w:firstLineChars="3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若因成交供应商自身原因提出弃标、被取消成交资格或采购人原因取消项目后续工作的或其他原因导致的项目取消的，采购代理费不予退还，供应商自行考虑此费用损失及风险，由此引起的责任由采购人及成交单位双方解决，与代理机构无关，凡参加投标的供应商即为同意此约定。</w:t>
      </w:r>
    </w:p>
    <w:p>
      <w:pPr>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（二）注意事项：</w:t>
      </w:r>
    </w:p>
    <w:p>
      <w:pPr>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1、本项目竞争性谈判文件发出后，如有变更（如：变更通知、有关问题答复、质疑答复等相关文件），将在</w:t>
      </w:r>
      <w:r>
        <w:rPr>
          <w:rFonts w:hint="eastAsia" w:ascii="仿宋" w:hAnsi="仿宋" w:eastAsia="仿宋" w:cs="宋体"/>
          <w:sz w:val="28"/>
          <w:szCs w:val="28"/>
          <w:highlight w:val="none"/>
        </w:rPr>
        <w:t>中国政府采购网</w:t>
      </w:r>
      <w:r>
        <w:rPr>
          <w:rFonts w:hint="eastAsia" w:ascii="仿宋" w:hAnsi="仿宋" w:eastAsia="仿宋" w:cs="宋体"/>
          <w:kern w:val="0"/>
          <w:sz w:val="28"/>
          <w:szCs w:val="28"/>
          <w:highlight w:val="none"/>
        </w:rPr>
        <w:t>告知所有参与本项目竞争的供应商，供应商应主动自行查看。所有供应商均有义务定期登陆采购代理机构公布的网站获取相关信息，采购代理机构发布在上述网站的更正公告和变更公告视为已送达各供应商且已为各供应商知悉，请各供应商密切关注。</w:t>
      </w:r>
    </w:p>
    <w:p>
      <w:pPr>
        <w:kinsoku w:val="0"/>
        <w:overflowPunct w:val="0"/>
        <w:autoSpaceDE w:val="0"/>
        <w:autoSpaceDN w:val="0"/>
        <w:spacing w:line="560" w:lineRule="exact"/>
        <w:ind w:firstLine="560" w:firstLineChars="200"/>
        <w:jc w:val="left"/>
        <w:rPr>
          <w:sz w:val="28"/>
          <w:szCs w:val="28"/>
          <w:highlight w:val="none"/>
        </w:rPr>
      </w:pPr>
      <w:r>
        <w:rPr>
          <w:rFonts w:hint="eastAsia" w:ascii="仿宋" w:hAnsi="仿宋" w:eastAsia="仿宋"/>
          <w:sz w:val="28"/>
          <w:szCs w:val="28"/>
          <w:highlight w:val="none"/>
        </w:rPr>
        <w:t>关于下载竞争性谈判文件及相关文件事宜，采购代理机构不另行通知，均以发布的文件为准。由于供应商未及时下载与本项目相关的各类文件而影响供应商正常参与竞争以及产生的其他问题和后果的，责任由供应商自行承担。</w:t>
      </w:r>
    </w:p>
    <w:p>
      <w:pPr>
        <w:numPr>
          <w:ilvl w:val="0"/>
          <w:numId w:val="2"/>
        </w:numPr>
        <w:spacing w:line="560" w:lineRule="exact"/>
        <w:ind w:firstLine="560" w:firstLineChars="200"/>
        <w:rPr>
          <w:rFonts w:ascii="仿宋" w:hAnsi="仿宋" w:eastAsia="仿宋" w:cs="宋体"/>
          <w:kern w:val="0"/>
          <w:sz w:val="28"/>
          <w:szCs w:val="28"/>
          <w:highlight w:val="none"/>
        </w:rPr>
      </w:pPr>
      <w:bookmarkStart w:id="29" w:name="_Toc35393805"/>
      <w:bookmarkStart w:id="30" w:name="_Toc28359018"/>
      <w:bookmarkStart w:id="31" w:name="_Toc35393636"/>
      <w:bookmarkStart w:id="32" w:name="_Toc28359095"/>
      <w:r>
        <w:rPr>
          <w:rFonts w:hint="eastAsia" w:ascii="仿宋" w:hAnsi="仿宋" w:eastAsia="仿宋" w:cs="宋体"/>
          <w:kern w:val="0"/>
          <w:sz w:val="28"/>
          <w:szCs w:val="28"/>
          <w:highlight w:val="none"/>
        </w:rPr>
        <w:t>本项目不设报名环节，供应商应详细阅读本竞争性谈判公告，符合条件即可参与。</w:t>
      </w:r>
    </w:p>
    <w:p>
      <w:pPr>
        <w:kinsoku w:val="0"/>
        <w:overflowPunct w:val="0"/>
        <w:autoSpaceDE w:val="0"/>
        <w:autoSpaceDN w:val="0"/>
        <w:spacing w:line="56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3、本项目非政府采购项目，特借助中国政府采购网发布信息。</w:t>
      </w:r>
    </w:p>
    <w:p>
      <w:pPr>
        <w:kinsoku w:val="0"/>
        <w:overflowPunct w:val="0"/>
        <w:autoSpaceDE w:val="0"/>
        <w:autoSpaceDN w:val="0"/>
        <w:spacing w:line="56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4、公告发布日期：2024年0</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28</w:t>
      </w:r>
      <w:r>
        <w:rPr>
          <w:rFonts w:hint="eastAsia" w:ascii="仿宋" w:hAnsi="仿宋" w:eastAsia="仿宋"/>
          <w:sz w:val="28"/>
          <w:szCs w:val="28"/>
          <w:highlight w:val="none"/>
        </w:rPr>
        <w:t>日</w:t>
      </w:r>
    </w:p>
    <w:p>
      <w:pPr>
        <w:pStyle w:val="5"/>
        <w:spacing w:before="0" w:after="0" w:line="560" w:lineRule="exact"/>
        <w:ind w:firstLine="560" w:firstLineChars="200"/>
        <w:rPr>
          <w:rFonts w:ascii="黑体" w:hAnsi="黑体" w:cs="宋体"/>
          <w:b w:val="0"/>
          <w:sz w:val="28"/>
          <w:szCs w:val="28"/>
          <w:highlight w:val="none"/>
        </w:rPr>
      </w:pPr>
      <w:r>
        <w:rPr>
          <w:rFonts w:hint="eastAsia" w:ascii="黑体" w:hAnsi="黑体" w:cs="宋体"/>
          <w:b w:val="0"/>
          <w:sz w:val="28"/>
          <w:szCs w:val="28"/>
          <w:highlight w:val="none"/>
        </w:rPr>
        <w:t>八、凡对本次采购提出询问，请按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29"/>
      <w:bookmarkEnd w:id="30"/>
      <w:bookmarkEnd w:id="31"/>
      <w:bookmarkEnd w:id="32"/>
    </w:p>
    <w:p>
      <w:pPr>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1.采购人信息</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采购单位：哈尔滨医科大学大庆分校</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采购单位联系人：陆老师</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地址：黑龙江省大庆市高新区新阳路39号</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联系方式：0459-2796719</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2.采购代理机构 </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名称：黑龙江鼎鑫建筑工程管理咨询有限公司 </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地址：黑龙江省大庆市高新区外包园A3楼2单元502室 </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联系方式：周立颖  0459-8972049 </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报名审核联系方式：0459-8997026</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3.项目联系方式 </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采购人项目联系人：陆老师</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　    话：0459-2796719</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采购代理机构项目联系人：周立颖</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　 　 话：0459-8972049</w:t>
      </w:r>
    </w:p>
    <w:p>
      <w:pPr>
        <w:kinsoku w:val="0"/>
        <w:overflowPunct w:val="0"/>
        <w:autoSpaceDE w:val="0"/>
        <w:autoSpaceDN w:val="0"/>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报名审核联系方式：0459-8997026</w:t>
      </w:r>
    </w:p>
    <w:p>
      <w:pPr>
        <w:spacing w:line="440" w:lineRule="exact"/>
        <w:rPr>
          <w:rFonts w:ascii="仿宋" w:hAnsi="仿宋" w:eastAsia="仿宋" w:cs="宋体"/>
          <w:kern w:val="0"/>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E78B"/>
    <w:multiLevelType w:val="singleLevel"/>
    <w:tmpl w:val="90E2E78B"/>
    <w:lvl w:ilvl="0" w:tentative="0">
      <w:start w:val="2"/>
      <w:numFmt w:val="chineseCounting"/>
      <w:suff w:val="nothing"/>
      <w:lvlText w:val="%1、"/>
      <w:lvlJc w:val="left"/>
      <w:rPr>
        <w:rFonts w:hint="eastAsia"/>
      </w:rPr>
    </w:lvl>
  </w:abstractNum>
  <w:abstractNum w:abstractNumId="1">
    <w:nsid w:val="50B9C6B2"/>
    <w:multiLevelType w:val="singleLevel"/>
    <w:tmpl w:val="50B9C6B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1ZmMyMjE3OGZjYTA5NWJhMDdhZjA3OGM5MmExNjYifQ=="/>
  </w:docVars>
  <w:rsids>
    <w:rsidRoot w:val="009F3BEE"/>
    <w:rsid w:val="00012041"/>
    <w:rsid w:val="00017FAA"/>
    <w:rsid w:val="0004732D"/>
    <w:rsid w:val="0005102C"/>
    <w:rsid w:val="00064794"/>
    <w:rsid w:val="00072F5F"/>
    <w:rsid w:val="000A3A1B"/>
    <w:rsid w:val="000D73F6"/>
    <w:rsid w:val="001057F9"/>
    <w:rsid w:val="00120606"/>
    <w:rsid w:val="00134E9D"/>
    <w:rsid w:val="00151A78"/>
    <w:rsid w:val="00152EDA"/>
    <w:rsid w:val="0015649C"/>
    <w:rsid w:val="00163134"/>
    <w:rsid w:val="001671CF"/>
    <w:rsid w:val="001779E7"/>
    <w:rsid w:val="001906E7"/>
    <w:rsid w:val="001A2BE2"/>
    <w:rsid w:val="001A4716"/>
    <w:rsid w:val="001A70BC"/>
    <w:rsid w:val="001B3693"/>
    <w:rsid w:val="001C5840"/>
    <w:rsid w:val="001D7936"/>
    <w:rsid w:val="001E00E1"/>
    <w:rsid w:val="002046F5"/>
    <w:rsid w:val="00221E51"/>
    <w:rsid w:val="002371A4"/>
    <w:rsid w:val="00254E46"/>
    <w:rsid w:val="00261D87"/>
    <w:rsid w:val="002A1998"/>
    <w:rsid w:val="002D4460"/>
    <w:rsid w:val="002E29DA"/>
    <w:rsid w:val="002E3AF9"/>
    <w:rsid w:val="002F2ABB"/>
    <w:rsid w:val="00330128"/>
    <w:rsid w:val="00332F60"/>
    <w:rsid w:val="00341E55"/>
    <w:rsid w:val="00360E5F"/>
    <w:rsid w:val="00383187"/>
    <w:rsid w:val="00384ACD"/>
    <w:rsid w:val="003878D9"/>
    <w:rsid w:val="00390ACB"/>
    <w:rsid w:val="003A66EA"/>
    <w:rsid w:val="003B2A07"/>
    <w:rsid w:val="003D3CFD"/>
    <w:rsid w:val="003E6B88"/>
    <w:rsid w:val="003E7180"/>
    <w:rsid w:val="003E7F71"/>
    <w:rsid w:val="003F3263"/>
    <w:rsid w:val="003F343E"/>
    <w:rsid w:val="003F4195"/>
    <w:rsid w:val="003F729C"/>
    <w:rsid w:val="0041608C"/>
    <w:rsid w:val="00432A21"/>
    <w:rsid w:val="00441CEE"/>
    <w:rsid w:val="00486830"/>
    <w:rsid w:val="00507FFD"/>
    <w:rsid w:val="00522479"/>
    <w:rsid w:val="005610F2"/>
    <w:rsid w:val="005674C0"/>
    <w:rsid w:val="00571A10"/>
    <w:rsid w:val="00572CFD"/>
    <w:rsid w:val="0057732C"/>
    <w:rsid w:val="00592F65"/>
    <w:rsid w:val="005B015B"/>
    <w:rsid w:val="005B1905"/>
    <w:rsid w:val="005B2F6B"/>
    <w:rsid w:val="005C4EAB"/>
    <w:rsid w:val="005D52E7"/>
    <w:rsid w:val="005F4D4F"/>
    <w:rsid w:val="005F5B74"/>
    <w:rsid w:val="00611745"/>
    <w:rsid w:val="00621E0F"/>
    <w:rsid w:val="006253AB"/>
    <w:rsid w:val="00653BF0"/>
    <w:rsid w:val="00661C77"/>
    <w:rsid w:val="00664414"/>
    <w:rsid w:val="00673C7A"/>
    <w:rsid w:val="00685D67"/>
    <w:rsid w:val="006A0C7A"/>
    <w:rsid w:val="006A31A6"/>
    <w:rsid w:val="006E3909"/>
    <w:rsid w:val="007119E1"/>
    <w:rsid w:val="00736501"/>
    <w:rsid w:val="007411AF"/>
    <w:rsid w:val="00776176"/>
    <w:rsid w:val="00791289"/>
    <w:rsid w:val="007A5AFF"/>
    <w:rsid w:val="007A77C1"/>
    <w:rsid w:val="007B06B3"/>
    <w:rsid w:val="007C62C8"/>
    <w:rsid w:val="007D1CF2"/>
    <w:rsid w:val="007D552B"/>
    <w:rsid w:val="007F1928"/>
    <w:rsid w:val="007F7942"/>
    <w:rsid w:val="00830256"/>
    <w:rsid w:val="008530EF"/>
    <w:rsid w:val="008721BF"/>
    <w:rsid w:val="008A13DC"/>
    <w:rsid w:val="008A54B6"/>
    <w:rsid w:val="008C02EE"/>
    <w:rsid w:val="008D35E9"/>
    <w:rsid w:val="008E5FA7"/>
    <w:rsid w:val="008F2EBD"/>
    <w:rsid w:val="00904BEE"/>
    <w:rsid w:val="00907C34"/>
    <w:rsid w:val="00914691"/>
    <w:rsid w:val="009360CE"/>
    <w:rsid w:val="00955586"/>
    <w:rsid w:val="0096298B"/>
    <w:rsid w:val="00965B4E"/>
    <w:rsid w:val="009727C5"/>
    <w:rsid w:val="00976415"/>
    <w:rsid w:val="00983693"/>
    <w:rsid w:val="00983DBF"/>
    <w:rsid w:val="00983FFE"/>
    <w:rsid w:val="00990BDF"/>
    <w:rsid w:val="00997E37"/>
    <w:rsid w:val="009A3A25"/>
    <w:rsid w:val="009C052B"/>
    <w:rsid w:val="009D101C"/>
    <w:rsid w:val="009D1A58"/>
    <w:rsid w:val="009D6CAB"/>
    <w:rsid w:val="009F3BEE"/>
    <w:rsid w:val="00A03D77"/>
    <w:rsid w:val="00A113E7"/>
    <w:rsid w:val="00A16CEE"/>
    <w:rsid w:val="00A17DA6"/>
    <w:rsid w:val="00A23A84"/>
    <w:rsid w:val="00A505C6"/>
    <w:rsid w:val="00A53603"/>
    <w:rsid w:val="00A54586"/>
    <w:rsid w:val="00A7507A"/>
    <w:rsid w:val="00A80730"/>
    <w:rsid w:val="00A82CA3"/>
    <w:rsid w:val="00A84977"/>
    <w:rsid w:val="00A85BEE"/>
    <w:rsid w:val="00A91B33"/>
    <w:rsid w:val="00AA2F53"/>
    <w:rsid w:val="00AA708A"/>
    <w:rsid w:val="00AB1EE3"/>
    <w:rsid w:val="00AB281E"/>
    <w:rsid w:val="00AC2356"/>
    <w:rsid w:val="00AC7D5C"/>
    <w:rsid w:val="00AF10DE"/>
    <w:rsid w:val="00AF431D"/>
    <w:rsid w:val="00AF7B36"/>
    <w:rsid w:val="00B05485"/>
    <w:rsid w:val="00B07FDB"/>
    <w:rsid w:val="00B23EFD"/>
    <w:rsid w:val="00B37DB8"/>
    <w:rsid w:val="00B4359D"/>
    <w:rsid w:val="00B4566D"/>
    <w:rsid w:val="00B4726A"/>
    <w:rsid w:val="00B612B4"/>
    <w:rsid w:val="00B61DE9"/>
    <w:rsid w:val="00B63F23"/>
    <w:rsid w:val="00B71E8A"/>
    <w:rsid w:val="00B812D1"/>
    <w:rsid w:val="00B837C2"/>
    <w:rsid w:val="00B83B65"/>
    <w:rsid w:val="00B9007E"/>
    <w:rsid w:val="00B95E35"/>
    <w:rsid w:val="00B97611"/>
    <w:rsid w:val="00BA1370"/>
    <w:rsid w:val="00BC1142"/>
    <w:rsid w:val="00BD1CB1"/>
    <w:rsid w:val="00BD63C8"/>
    <w:rsid w:val="00BE0115"/>
    <w:rsid w:val="00BE5406"/>
    <w:rsid w:val="00BF7C1F"/>
    <w:rsid w:val="00C0395E"/>
    <w:rsid w:val="00C24539"/>
    <w:rsid w:val="00C553F0"/>
    <w:rsid w:val="00C749F2"/>
    <w:rsid w:val="00CA622E"/>
    <w:rsid w:val="00CB795F"/>
    <w:rsid w:val="00CE0ADC"/>
    <w:rsid w:val="00D024E9"/>
    <w:rsid w:val="00D206D0"/>
    <w:rsid w:val="00D460FF"/>
    <w:rsid w:val="00D505D7"/>
    <w:rsid w:val="00D50DDE"/>
    <w:rsid w:val="00D55A58"/>
    <w:rsid w:val="00D67385"/>
    <w:rsid w:val="00D77EDA"/>
    <w:rsid w:val="00D81321"/>
    <w:rsid w:val="00D92214"/>
    <w:rsid w:val="00D946AF"/>
    <w:rsid w:val="00DB4B0C"/>
    <w:rsid w:val="00DD4C2B"/>
    <w:rsid w:val="00DD5E3B"/>
    <w:rsid w:val="00DD6283"/>
    <w:rsid w:val="00E00BAB"/>
    <w:rsid w:val="00E30A1B"/>
    <w:rsid w:val="00E31A5E"/>
    <w:rsid w:val="00E430F3"/>
    <w:rsid w:val="00E52E61"/>
    <w:rsid w:val="00E578C2"/>
    <w:rsid w:val="00E84161"/>
    <w:rsid w:val="00E957DD"/>
    <w:rsid w:val="00EB18F7"/>
    <w:rsid w:val="00EF42AE"/>
    <w:rsid w:val="00F14D3B"/>
    <w:rsid w:val="00F3130B"/>
    <w:rsid w:val="00F32BEC"/>
    <w:rsid w:val="00F522D8"/>
    <w:rsid w:val="00F532A3"/>
    <w:rsid w:val="00F541B0"/>
    <w:rsid w:val="00F5424F"/>
    <w:rsid w:val="00F56F00"/>
    <w:rsid w:val="00F701C6"/>
    <w:rsid w:val="00F70237"/>
    <w:rsid w:val="00F719DE"/>
    <w:rsid w:val="00F92DEF"/>
    <w:rsid w:val="00FB14BA"/>
    <w:rsid w:val="00FB4D1A"/>
    <w:rsid w:val="00FB5BEF"/>
    <w:rsid w:val="00FD0BBA"/>
    <w:rsid w:val="012E443B"/>
    <w:rsid w:val="016C71F3"/>
    <w:rsid w:val="019D4EB2"/>
    <w:rsid w:val="023A588B"/>
    <w:rsid w:val="02A62291"/>
    <w:rsid w:val="03276EB6"/>
    <w:rsid w:val="034C349E"/>
    <w:rsid w:val="037A734A"/>
    <w:rsid w:val="04673CA2"/>
    <w:rsid w:val="04A24CD6"/>
    <w:rsid w:val="04A651C6"/>
    <w:rsid w:val="04C74740"/>
    <w:rsid w:val="04E220FD"/>
    <w:rsid w:val="04FD018E"/>
    <w:rsid w:val="05234B29"/>
    <w:rsid w:val="05667888"/>
    <w:rsid w:val="05BA7097"/>
    <w:rsid w:val="05D42C9B"/>
    <w:rsid w:val="05D61132"/>
    <w:rsid w:val="05F56B59"/>
    <w:rsid w:val="06025791"/>
    <w:rsid w:val="064464AC"/>
    <w:rsid w:val="06934FD9"/>
    <w:rsid w:val="06A340DF"/>
    <w:rsid w:val="0721282E"/>
    <w:rsid w:val="07351EA9"/>
    <w:rsid w:val="0766322A"/>
    <w:rsid w:val="076945CA"/>
    <w:rsid w:val="077113B2"/>
    <w:rsid w:val="087D4A1D"/>
    <w:rsid w:val="08980A36"/>
    <w:rsid w:val="08B80F70"/>
    <w:rsid w:val="08E86E2B"/>
    <w:rsid w:val="090E27CB"/>
    <w:rsid w:val="0939458A"/>
    <w:rsid w:val="09BA2AC6"/>
    <w:rsid w:val="0A003AD7"/>
    <w:rsid w:val="0A411EAC"/>
    <w:rsid w:val="0ABD3BCA"/>
    <w:rsid w:val="0B161F7E"/>
    <w:rsid w:val="0B5F5C27"/>
    <w:rsid w:val="0B751085"/>
    <w:rsid w:val="0B8040E1"/>
    <w:rsid w:val="0BFA2DB1"/>
    <w:rsid w:val="0C43168E"/>
    <w:rsid w:val="0C507B6C"/>
    <w:rsid w:val="0C5901CE"/>
    <w:rsid w:val="0CE7016E"/>
    <w:rsid w:val="0D037589"/>
    <w:rsid w:val="0DC63154"/>
    <w:rsid w:val="0DEB18CD"/>
    <w:rsid w:val="0E1F4492"/>
    <w:rsid w:val="0E217002"/>
    <w:rsid w:val="0E4A6C94"/>
    <w:rsid w:val="0F737C80"/>
    <w:rsid w:val="0F803E6A"/>
    <w:rsid w:val="0F8D0045"/>
    <w:rsid w:val="10120993"/>
    <w:rsid w:val="10841EB0"/>
    <w:rsid w:val="10BC1293"/>
    <w:rsid w:val="10EC17B7"/>
    <w:rsid w:val="10F041A7"/>
    <w:rsid w:val="114044E8"/>
    <w:rsid w:val="115D070E"/>
    <w:rsid w:val="1171659E"/>
    <w:rsid w:val="11CD10A4"/>
    <w:rsid w:val="11EC20C5"/>
    <w:rsid w:val="122478AE"/>
    <w:rsid w:val="123F2C2C"/>
    <w:rsid w:val="13CF7D6E"/>
    <w:rsid w:val="13E470BD"/>
    <w:rsid w:val="13F43DE9"/>
    <w:rsid w:val="13FD09C3"/>
    <w:rsid w:val="14687ACD"/>
    <w:rsid w:val="15916221"/>
    <w:rsid w:val="15B86C32"/>
    <w:rsid w:val="15BC6DC4"/>
    <w:rsid w:val="161A2B78"/>
    <w:rsid w:val="166A1B65"/>
    <w:rsid w:val="168D7A89"/>
    <w:rsid w:val="16D831AB"/>
    <w:rsid w:val="16DB3316"/>
    <w:rsid w:val="179F64F3"/>
    <w:rsid w:val="17E247B4"/>
    <w:rsid w:val="18041EDA"/>
    <w:rsid w:val="18481528"/>
    <w:rsid w:val="18846B1B"/>
    <w:rsid w:val="18993098"/>
    <w:rsid w:val="18DD59DB"/>
    <w:rsid w:val="190F698A"/>
    <w:rsid w:val="193E49FB"/>
    <w:rsid w:val="193F6E91"/>
    <w:rsid w:val="19791741"/>
    <w:rsid w:val="197C6E0D"/>
    <w:rsid w:val="19DE1A40"/>
    <w:rsid w:val="1A2907F4"/>
    <w:rsid w:val="1A8707A2"/>
    <w:rsid w:val="1AB032D7"/>
    <w:rsid w:val="1ACD2659"/>
    <w:rsid w:val="1AEE77A2"/>
    <w:rsid w:val="1AEF490A"/>
    <w:rsid w:val="1AFD571B"/>
    <w:rsid w:val="1B4072CF"/>
    <w:rsid w:val="1B6164F1"/>
    <w:rsid w:val="1B84013A"/>
    <w:rsid w:val="1BCB485C"/>
    <w:rsid w:val="1BEB55D3"/>
    <w:rsid w:val="1BF93C56"/>
    <w:rsid w:val="1C2A72E4"/>
    <w:rsid w:val="1C2D28E3"/>
    <w:rsid w:val="1C4E77C9"/>
    <w:rsid w:val="1C6B7103"/>
    <w:rsid w:val="1CBA0D64"/>
    <w:rsid w:val="1D901275"/>
    <w:rsid w:val="1EC41FC5"/>
    <w:rsid w:val="1F500517"/>
    <w:rsid w:val="1FAA1CAD"/>
    <w:rsid w:val="1FD476E5"/>
    <w:rsid w:val="20670E5A"/>
    <w:rsid w:val="21132F8D"/>
    <w:rsid w:val="21434DC8"/>
    <w:rsid w:val="21567F34"/>
    <w:rsid w:val="216C2D11"/>
    <w:rsid w:val="21C1158E"/>
    <w:rsid w:val="220A5F40"/>
    <w:rsid w:val="223831E1"/>
    <w:rsid w:val="22892A22"/>
    <w:rsid w:val="22E63075"/>
    <w:rsid w:val="22EE76C5"/>
    <w:rsid w:val="23037D9B"/>
    <w:rsid w:val="2310539A"/>
    <w:rsid w:val="23222EB5"/>
    <w:rsid w:val="246C2EE2"/>
    <w:rsid w:val="24780D9F"/>
    <w:rsid w:val="24891892"/>
    <w:rsid w:val="24F4161C"/>
    <w:rsid w:val="2523798E"/>
    <w:rsid w:val="25316048"/>
    <w:rsid w:val="25586D1C"/>
    <w:rsid w:val="25675458"/>
    <w:rsid w:val="258900D8"/>
    <w:rsid w:val="25FC385A"/>
    <w:rsid w:val="2659447A"/>
    <w:rsid w:val="271C30FD"/>
    <w:rsid w:val="272E0923"/>
    <w:rsid w:val="272E75FC"/>
    <w:rsid w:val="27435A51"/>
    <w:rsid w:val="27C22E19"/>
    <w:rsid w:val="27E41628"/>
    <w:rsid w:val="285E0D94"/>
    <w:rsid w:val="28FB2DC1"/>
    <w:rsid w:val="293B1047"/>
    <w:rsid w:val="295B3876"/>
    <w:rsid w:val="29605AC0"/>
    <w:rsid w:val="297C7665"/>
    <w:rsid w:val="29816701"/>
    <w:rsid w:val="29DD1178"/>
    <w:rsid w:val="29F44C84"/>
    <w:rsid w:val="2A0C1081"/>
    <w:rsid w:val="2A1029FA"/>
    <w:rsid w:val="2A2476CB"/>
    <w:rsid w:val="2A337FFE"/>
    <w:rsid w:val="2A4B5452"/>
    <w:rsid w:val="2A5A1A2F"/>
    <w:rsid w:val="2A5A32B3"/>
    <w:rsid w:val="2A7B5717"/>
    <w:rsid w:val="2AF63030"/>
    <w:rsid w:val="2B353723"/>
    <w:rsid w:val="2B44297C"/>
    <w:rsid w:val="2B832919"/>
    <w:rsid w:val="2B9556D6"/>
    <w:rsid w:val="2B9974A2"/>
    <w:rsid w:val="2BBF4DC7"/>
    <w:rsid w:val="2C247627"/>
    <w:rsid w:val="2C285ABB"/>
    <w:rsid w:val="2C2C7F11"/>
    <w:rsid w:val="2C4E6A67"/>
    <w:rsid w:val="2C9539FA"/>
    <w:rsid w:val="2CF3049A"/>
    <w:rsid w:val="2D3B4C96"/>
    <w:rsid w:val="2D3D4B11"/>
    <w:rsid w:val="2D450688"/>
    <w:rsid w:val="2DAC25E8"/>
    <w:rsid w:val="2DF41668"/>
    <w:rsid w:val="2DFE6127"/>
    <w:rsid w:val="2E1B4C96"/>
    <w:rsid w:val="2E4A5AB6"/>
    <w:rsid w:val="2F070322"/>
    <w:rsid w:val="2F8D7B23"/>
    <w:rsid w:val="2F915A55"/>
    <w:rsid w:val="300466C5"/>
    <w:rsid w:val="3038636F"/>
    <w:rsid w:val="30590093"/>
    <w:rsid w:val="30785582"/>
    <w:rsid w:val="30806C87"/>
    <w:rsid w:val="312E5BE2"/>
    <w:rsid w:val="31343499"/>
    <w:rsid w:val="31B76599"/>
    <w:rsid w:val="323055E0"/>
    <w:rsid w:val="33AD21E1"/>
    <w:rsid w:val="33DE70B5"/>
    <w:rsid w:val="34021BE1"/>
    <w:rsid w:val="34C5219B"/>
    <w:rsid w:val="34D50630"/>
    <w:rsid w:val="34F43DC8"/>
    <w:rsid w:val="35841E81"/>
    <w:rsid w:val="359A2980"/>
    <w:rsid w:val="35A065B1"/>
    <w:rsid w:val="35B05164"/>
    <w:rsid w:val="35B36810"/>
    <w:rsid w:val="35D11228"/>
    <w:rsid w:val="35D24168"/>
    <w:rsid w:val="361C40B3"/>
    <w:rsid w:val="365F4D77"/>
    <w:rsid w:val="36807269"/>
    <w:rsid w:val="3719572F"/>
    <w:rsid w:val="376362F4"/>
    <w:rsid w:val="378C0D4E"/>
    <w:rsid w:val="378F20C1"/>
    <w:rsid w:val="37A97872"/>
    <w:rsid w:val="37F55C87"/>
    <w:rsid w:val="38185D72"/>
    <w:rsid w:val="38635DF5"/>
    <w:rsid w:val="38BA29C9"/>
    <w:rsid w:val="38D9179D"/>
    <w:rsid w:val="398B00B4"/>
    <w:rsid w:val="3A0E3DBF"/>
    <w:rsid w:val="3A1960CF"/>
    <w:rsid w:val="3A9066CC"/>
    <w:rsid w:val="3AE072B1"/>
    <w:rsid w:val="3B10188C"/>
    <w:rsid w:val="3B6C702C"/>
    <w:rsid w:val="3BD9040C"/>
    <w:rsid w:val="3C577B7C"/>
    <w:rsid w:val="3C603B4B"/>
    <w:rsid w:val="3C6A0720"/>
    <w:rsid w:val="3CAF676F"/>
    <w:rsid w:val="3CDD20B9"/>
    <w:rsid w:val="3D0C2064"/>
    <w:rsid w:val="3D7723B1"/>
    <w:rsid w:val="3D8475B5"/>
    <w:rsid w:val="3DA104BD"/>
    <w:rsid w:val="3DC44914"/>
    <w:rsid w:val="3DC719DA"/>
    <w:rsid w:val="3E1F0B6E"/>
    <w:rsid w:val="3E262643"/>
    <w:rsid w:val="3E4A636B"/>
    <w:rsid w:val="3E51040F"/>
    <w:rsid w:val="3E6F5606"/>
    <w:rsid w:val="3EA87C06"/>
    <w:rsid w:val="3F4C04D5"/>
    <w:rsid w:val="3F60143E"/>
    <w:rsid w:val="3FAC48BD"/>
    <w:rsid w:val="3FBD23EC"/>
    <w:rsid w:val="3FD877F8"/>
    <w:rsid w:val="3FF30BC3"/>
    <w:rsid w:val="40295CD4"/>
    <w:rsid w:val="4082476E"/>
    <w:rsid w:val="40B60D65"/>
    <w:rsid w:val="4105229D"/>
    <w:rsid w:val="411712FC"/>
    <w:rsid w:val="412E6BF3"/>
    <w:rsid w:val="41CD4799"/>
    <w:rsid w:val="424C1CE4"/>
    <w:rsid w:val="42737240"/>
    <w:rsid w:val="427825CF"/>
    <w:rsid w:val="4357033C"/>
    <w:rsid w:val="43784FA8"/>
    <w:rsid w:val="438F5E4E"/>
    <w:rsid w:val="43B96AB5"/>
    <w:rsid w:val="44022AC4"/>
    <w:rsid w:val="440651A1"/>
    <w:rsid w:val="44323B12"/>
    <w:rsid w:val="44882CD5"/>
    <w:rsid w:val="4492471A"/>
    <w:rsid w:val="44C53A3D"/>
    <w:rsid w:val="44C86EED"/>
    <w:rsid w:val="45092A77"/>
    <w:rsid w:val="453C2005"/>
    <w:rsid w:val="45604DD3"/>
    <w:rsid w:val="458D6697"/>
    <w:rsid w:val="46A205A8"/>
    <w:rsid w:val="46EA27EB"/>
    <w:rsid w:val="46EC34A4"/>
    <w:rsid w:val="470016C1"/>
    <w:rsid w:val="47BA53B7"/>
    <w:rsid w:val="47D876C3"/>
    <w:rsid w:val="480A6797"/>
    <w:rsid w:val="486E1C48"/>
    <w:rsid w:val="48877A3B"/>
    <w:rsid w:val="48F13107"/>
    <w:rsid w:val="49A445FA"/>
    <w:rsid w:val="4A5B4854"/>
    <w:rsid w:val="4A5F2A99"/>
    <w:rsid w:val="4A985F30"/>
    <w:rsid w:val="4AFE18DA"/>
    <w:rsid w:val="4B1D4B79"/>
    <w:rsid w:val="4B246144"/>
    <w:rsid w:val="4B4E4840"/>
    <w:rsid w:val="4B50680B"/>
    <w:rsid w:val="4B81642D"/>
    <w:rsid w:val="4BA44460"/>
    <w:rsid w:val="4BB01057"/>
    <w:rsid w:val="4BC55E91"/>
    <w:rsid w:val="4BD166C9"/>
    <w:rsid w:val="4C147628"/>
    <w:rsid w:val="4C604083"/>
    <w:rsid w:val="4C841542"/>
    <w:rsid w:val="4CEF6CED"/>
    <w:rsid w:val="4D0924EF"/>
    <w:rsid w:val="4D111FCA"/>
    <w:rsid w:val="4DE22E4D"/>
    <w:rsid w:val="4E263853"/>
    <w:rsid w:val="4E2B70BB"/>
    <w:rsid w:val="4E7A241E"/>
    <w:rsid w:val="4EC20453"/>
    <w:rsid w:val="4EDB734A"/>
    <w:rsid w:val="4EFC2957"/>
    <w:rsid w:val="4EFD4FA8"/>
    <w:rsid w:val="4F147B4F"/>
    <w:rsid w:val="4FAA6E0D"/>
    <w:rsid w:val="4FD60AF7"/>
    <w:rsid w:val="505C355C"/>
    <w:rsid w:val="509128E3"/>
    <w:rsid w:val="50FC089B"/>
    <w:rsid w:val="51043C0D"/>
    <w:rsid w:val="51BD04BA"/>
    <w:rsid w:val="51BE1134"/>
    <w:rsid w:val="51C478CB"/>
    <w:rsid w:val="51E47CAD"/>
    <w:rsid w:val="52720E14"/>
    <w:rsid w:val="5283413D"/>
    <w:rsid w:val="52A82A88"/>
    <w:rsid w:val="52DA53DE"/>
    <w:rsid w:val="52F6566A"/>
    <w:rsid w:val="52FF1A0D"/>
    <w:rsid w:val="537E10FC"/>
    <w:rsid w:val="542F5FF2"/>
    <w:rsid w:val="544140E5"/>
    <w:rsid w:val="544E58B1"/>
    <w:rsid w:val="54D012B8"/>
    <w:rsid w:val="55250AE0"/>
    <w:rsid w:val="556F4202"/>
    <w:rsid w:val="558C4E77"/>
    <w:rsid w:val="560D4C13"/>
    <w:rsid w:val="561377C8"/>
    <w:rsid w:val="57611290"/>
    <w:rsid w:val="57716E0B"/>
    <w:rsid w:val="57AC5D2A"/>
    <w:rsid w:val="580E7831"/>
    <w:rsid w:val="58132182"/>
    <w:rsid w:val="58290D20"/>
    <w:rsid w:val="585B4449"/>
    <w:rsid w:val="58624E91"/>
    <w:rsid w:val="58941DEF"/>
    <w:rsid w:val="5898108D"/>
    <w:rsid w:val="58B0497B"/>
    <w:rsid w:val="58CD0243"/>
    <w:rsid w:val="58EB1DA8"/>
    <w:rsid w:val="590C2F9B"/>
    <w:rsid w:val="59454DD9"/>
    <w:rsid w:val="597B2707"/>
    <w:rsid w:val="59893D04"/>
    <w:rsid w:val="598F49A2"/>
    <w:rsid w:val="599C1B9F"/>
    <w:rsid w:val="5A2C3F6A"/>
    <w:rsid w:val="5A923F48"/>
    <w:rsid w:val="5A985D3E"/>
    <w:rsid w:val="5A99359F"/>
    <w:rsid w:val="5AC948BA"/>
    <w:rsid w:val="5B393E24"/>
    <w:rsid w:val="5B7A6500"/>
    <w:rsid w:val="5BCE1694"/>
    <w:rsid w:val="5BD912CD"/>
    <w:rsid w:val="5C14410B"/>
    <w:rsid w:val="5C7548A4"/>
    <w:rsid w:val="5C7C25A5"/>
    <w:rsid w:val="5C8702B6"/>
    <w:rsid w:val="5D0A74E0"/>
    <w:rsid w:val="5D420829"/>
    <w:rsid w:val="5D4949F7"/>
    <w:rsid w:val="5D4C5B3C"/>
    <w:rsid w:val="5D8D22D0"/>
    <w:rsid w:val="5DA2663E"/>
    <w:rsid w:val="5DA428D0"/>
    <w:rsid w:val="5DBB784F"/>
    <w:rsid w:val="5DBE1331"/>
    <w:rsid w:val="5DFB0EC5"/>
    <w:rsid w:val="5DFD71D0"/>
    <w:rsid w:val="5E0C27FB"/>
    <w:rsid w:val="60877D22"/>
    <w:rsid w:val="60927C8F"/>
    <w:rsid w:val="60972203"/>
    <w:rsid w:val="61005AF5"/>
    <w:rsid w:val="6111693C"/>
    <w:rsid w:val="61263784"/>
    <w:rsid w:val="612863B8"/>
    <w:rsid w:val="615F4C5A"/>
    <w:rsid w:val="61930DA7"/>
    <w:rsid w:val="61D2020D"/>
    <w:rsid w:val="62083543"/>
    <w:rsid w:val="62096151"/>
    <w:rsid w:val="624602D0"/>
    <w:rsid w:val="62790B16"/>
    <w:rsid w:val="62806999"/>
    <w:rsid w:val="62B15989"/>
    <w:rsid w:val="62CE19A8"/>
    <w:rsid w:val="62D578C9"/>
    <w:rsid w:val="62E208CB"/>
    <w:rsid w:val="63384F07"/>
    <w:rsid w:val="63905E18"/>
    <w:rsid w:val="63993A4B"/>
    <w:rsid w:val="64155CB4"/>
    <w:rsid w:val="6447745F"/>
    <w:rsid w:val="648E5DCD"/>
    <w:rsid w:val="64B9731E"/>
    <w:rsid w:val="654B1115"/>
    <w:rsid w:val="657131AE"/>
    <w:rsid w:val="65997668"/>
    <w:rsid w:val="65B50043"/>
    <w:rsid w:val="65F411FF"/>
    <w:rsid w:val="66036E87"/>
    <w:rsid w:val="6696575F"/>
    <w:rsid w:val="66CB063A"/>
    <w:rsid w:val="66F80EF2"/>
    <w:rsid w:val="679C0EB2"/>
    <w:rsid w:val="679F7663"/>
    <w:rsid w:val="67BC7A1E"/>
    <w:rsid w:val="67D66E17"/>
    <w:rsid w:val="67F72090"/>
    <w:rsid w:val="68386205"/>
    <w:rsid w:val="685E1EB3"/>
    <w:rsid w:val="68A85B9D"/>
    <w:rsid w:val="697A26C1"/>
    <w:rsid w:val="698F78B8"/>
    <w:rsid w:val="69A7011C"/>
    <w:rsid w:val="69E13CBE"/>
    <w:rsid w:val="6A037461"/>
    <w:rsid w:val="6A1A2066"/>
    <w:rsid w:val="6AE66289"/>
    <w:rsid w:val="6B1F03E8"/>
    <w:rsid w:val="6B6F17DB"/>
    <w:rsid w:val="6BA75B7B"/>
    <w:rsid w:val="6BC716EA"/>
    <w:rsid w:val="6C223F87"/>
    <w:rsid w:val="6C4636DA"/>
    <w:rsid w:val="6C4B06CB"/>
    <w:rsid w:val="6C8F4979"/>
    <w:rsid w:val="6C966E7C"/>
    <w:rsid w:val="6CA125CA"/>
    <w:rsid w:val="6CED7C1D"/>
    <w:rsid w:val="6D82064E"/>
    <w:rsid w:val="6D9157C6"/>
    <w:rsid w:val="6DB771D0"/>
    <w:rsid w:val="6EDA61E1"/>
    <w:rsid w:val="6F032D73"/>
    <w:rsid w:val="6F1B6E84"/>
    <w:rsid w:val="6F4F078F"/>
    <w:rsid w:val="6F660ADC"/>
    <w:rsid w:val="6F664ABC"/>
    <w:rsid w:val="6FAA1E5E"/>
    <w:rsid w:val="7068603A"/>
    <w:rsid w:val="70926DFA"/>
    <w:rsid w:val="70993B90"/>
    <w:rsid w:val="712327F5"/>
    <w:rsid w:val="71456BDB"/>
    <w:rsid w:val="71493B36"/>
    <w:rsid w:val="71AC5566"/>
    <w:rsid w:val="7205083F"/>
    <w:rsid w:val="72254022"/>
    <w:rsid w:val="72A2709C"/>
    <w:rsid w:val="72B92160"/>
    <w:rsid w:val="72BF32A5"/>
    <w:rsid w:val="72D665A6"/>
    <w:rsid w:val="72E64808"/>
    <w:rsid w:val="731C1533"/>
    <w:rsid w:val="73B44A41"/>
    <w:rsid w:val="73E11EDD"/>
    <w:rsid w:val="745E4434"/>
    <w:rsid w:val="746E5488"/>
    <w:rsid w:val="74883D0A"/>
    <w:rsid w:val="74D15291"/>
    <w:rsid w:val="750E5091"/>
    <w:rsid w:val="752A599F"/>
    <w:rsid w:val="76484EE9"/>
    <w:rsid w:val="76D1420C"/>
    <w:rsid w:val="76E751B6"/>
    <w:rsid w:val="770A3894"/>
    <w:rsid w:val="77197D0F"/>
    <w:rsid w:val="772353E2"/>
    <w:rsid w:val="774F68A9"/>
    <w:rsid w:val="77804164"/>
    <w:rsid w:val="77A16BB4"/>
    <w:rsid w:val="77A618C4"/>
    <w:rsid w:val="77B56D57"/>
    <w:rsid w:val="77ED404E"/>
    <w:rsid w:val="78033AD9"/>
    <w:rsid w:val="78332E5A"/>
    <w:rsid w:val="78745257"/>
    <w:rsid w:val="78A0669B"/>
    <w:rsid w:val="78C75033"/>
    <w:rsid w:val="790B2A42"/>
    <w:rsid w:val="79210D29"/>
    <w:rsid w:val="79AE27CB"/>
    <w:rsid w:val="7A246C8C"/>
    <w:rsid w:val="7A2767B9"/>
    <w:rsid w:val="7A4648EF"/>
    <w:rsid w:val="7A7C6425"/>
    <w:rsid w:val="7B7B64DB"/>
    <w:rsid w:val="7BEB5610"/>
    <w:rsid w:val="7BFE06F1"/>
    <w:rsid w:val="7C046651"/>
    <w:rsid w:val="7C25504E"/>
    <w:rsid w:val="7C281499"/>
    <w:rsid w:val="7C5F0662"/>
    <w:rsid w:val="7C86358B"/>
    <w:rsid w:val="7CF2566E"/>
    <w:rsid w:val="7D694350"/>
    <w:rsid w:val="7D695397"/>
    <w:rsid w:val="7D85245D"/>
    <w:rsid w:val="7D886F65"/>
    <w:rsid w:val="7E0D6B49"/>
    <w:rsid w:val="7E2E33C0"/>
    <w:rsid w:val="7F1220B3"/>
    <w:rsid w:val="7F1B5D4D"/>
    <w:rsid w:val="7F5205D2"/>
    <w:rsid w:val="7F565496"/>
    <w:rsid w:val="7F720FA4"/>
    <w:rsid w:val="7FB65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8"/>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9"/>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after="120" w:line="360" w:lineRule="auto"/>
      <w:ind w:firstLine="420"/>
    </w:pPr>
    <w:rPr>
      <w:b w:val="0"/>
      <w:sz w:val="24"/>
      <w:szCs w:val="22"/>
    </w:rPr>
  </w:style>
  <w:style w:type="paragraph" w:styleId="3">
    <w:name w:val="Body Text"/>
    <w:basedOn w:val="1"/>
    <w:autoRedefine/>
    <w:qFormat/>
    <w:uiPriority w:val="0"/>
    <w:rPr>
      <w:b/>
      <w:sz w:val="32"/>
    </w:rPr>
  </w:style>
  <w:style w:type="paragraph" w:styleId="6">
    <w:name w:val="Body Text Indent"/>
    <w:basedOn w:val="1"/>
    <w:autoRedefine/>
    <w:qFormat/>
    <w:uiPriority w:val="0"/>
    <w:pPr>
      <w:tabs>
        <w:tab w:val="left" w:pos="8280"/>
      </w:tabs>
      <w:spacing w:line="360" w:lineRule="auto"/>
      <w:ind w:firstLine="480" w:firstLineChars="200"/>
    </w:pPr>
    <w:rPr>
      <w:rFonts w:ascii="仿宋_GB2312" w:eastAsia="仿宋_GB2312"/>
      <w:sz w:val="24"/>
      <w:szCs w:val="24"/>
    </w:rPr>
  </w:style>
  <w:style w:type="paragraph" w:styleId="7">
    <w:name w:val="Plain Text"/>
    <w:basedOn w:val="1"/>
    <w:link w:val="21"/>
    <w:autoRedefine/>
    <w:qFormat/>
    <w:uiPriority w:val="0"/>
    <w:rPr>
      <w:rFonts w:ascii="宋体" w:hAnsi="Courier New" w:eastAsiaTheme="minorEastAsia" w:cstheme="minorBidi"/>
      <w:szCs w:val="22"/>
    </w:rPr>
  </w:style>
  <w:style w:type="paragraph" w:styleId="8">
    <w:name w:val="Balloon Text"/>
    <w:basedOn w:val="1"/>
    <w:link w:val="25"/>
    <w:autoRedefine/>
    <w:semiHidden/>
    <w:unhideWhenUsed/>
    <w:qFormat/>
    <w:uiPriority w:val="99"/>
    <w:rPr>
      <w:sz w:val="18"/>
      <w:szCs w:val="18"/>
    </w:rPr>
  </w:style>
  <w:style w:type="paragraph" w:styleId="9">
    <w:name w:val="footer"/>
    <w:basedOn w:val="1"/>
    <w:link w:val="23"/>
    <w:autoRedefine/>
    <w:unhideWhenUsed/>
    <w:qFormat/>
    <w:uiPriority w:val="99"/>
    <w:pPr>
      <w:tabs>
        <w:tab w:val="center" w:pos="4153"/>
        <w:tab w:val="right" w:pos="8306"/>
      </w:tabs>
      <w:snapToGrid w:val="0"/>
      <w:jc w:val="left"/>
    </w:pPr>
    <w:rPr>
      <w:sz w:val="18"/>
      <w:szCs w:val="18"/>
    </w:rPr>
  </w:style>
  <w:style w:type="paragraph" w:styleId="10">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qFormat/>
    <w:uiPriority w:val="0"/>
    <w:rPr>
      <w:rFonts w:ascii="宋体" w:hAnsi="宋体"/>
      <w:sz w:val="24"/>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autoRedefine/>
    <w:unhideWhenUsed/>
    <w:qFormat/>
    <w:uiPriority w:val="99"/>
    <w:pPr>
      <w:ind w:firstLine="200"/>
    </w:pPr>
    <w:rPr>
      <w:rFonts w:ascii="Calibri" w:eastAsia="宋体"/>
    </w:rPr>
  </w:style>
  <w:style w:type="character" w:styleId="16">
    <w:name w:val="Hyperlink"/>
    <w:basedOn w:val="15"/>
    <w:autoRedefine/>
    <w:unhideWhenUsed/>
    <w:qFormat/>
    <w:uiPriority w:val="99"/>
    <w:rPr>
      <w:color w:val="0563C1" w:themeColor="hyperlink"/>
      <w:u w:val="single"/>
    </w:rPr>
  </w:style>
  <w:style w:type="paragraph" w:customStyle="1" w:styleId="17">
    <w:name w:val="正文（缩进）"/>
    <w:basedOn w:val="1"/>
    <w:autoRedefine/>
    <w:qFormat/>
    <w:uiPriority w:val="0"/>
    <w:pPr>
      <w:spacing w:beforeLines="50" w:afterLines="50"/>
      <w:ind w:firstLine="480"/>
    </w:pPr>
    <w:rPr>
      <w:sz w:val="24"/>
    </w:rPr>
  </w:style>
  <w:style w:type="character" w:customStyle="1" w:styleId="18">
    <w:name w:val="标题 1 Char"/>
    <w:basedOn w:val="15"/>
    <w:link w:val="4"/>
    <w:autoRedefine/>
    <w:qFormat/>
    <w:uiPriority w:val="9"/>
    <w:rPr>
      <w:rFonts w:ascii="Times New Roman" w:hAnsi="Times New Roman" w:eastAsia="宋体" w:cs="Times New Roman"/>
      <w:b/>
      <w:bCs/>
      <w:kern w:val="44"/>
      <w:sz w:val="44"/>
      <w:szCs w:val="44"/>
    </w:rPr>
  </w:style>
  <w:style w:type="character" w:customStyle="1" w:styleId="19">
    <w:name w:val="标题 2 Char"/>
    <w:basedOn w:val="15"/>
    <w:link w:val="5"/>
    <w:autoRedefine/>
    <w:qFormat/>
    <w:uiPriority w:val="0"/>
    <w:rPr>
      <w:rFonts w:ascii="Arial" w:hAnsi="Arial" w:eastAsia="黑体" w:cs="Arial"/>
      <w:b/>
      <w:bCs/>
      <w:sz w:val="32"/>
      <w:szCs w:val="32"/>
    </w:rPr>
  </w:style>
  <w:style w:type="character" w:customStyle="1" w:styleId="20">
    <w:name w:val="纯文本 字符"/>
    <w:basedOn w:val="15"/>
    <w:autoRedefine/>
    <w:semiHidden/>
    <w:qFormat/>
    <w:uiPriority w:val="99"/>
    <w:rPr>
      <w:rFonts w:hAnsi="Courier New" w:cs="Courier New" w:asciiTheme="minorEastAsia"/>
      <w:szCs w:val="21"/>
    </w:rPr>
  </w:style>
  <w:style w:type="character" w:customStyle="1" w:styleId="21">
    <w:name w:val="纯文本 Char"/>
    <w:basedOn w:val="15"/>
    <w:link w:val="7"/>
    <w:autoRedefine/>
    <w:qFormat/>
    <w:uiPriority w:val="0"/>
    <w:rPr>
      <w:rFonts w:ascii="宋体" w:hAnsi="Courier New"/>
    </w:rPr>
  </w:style>
  <w:style w:type="character" w:customStyle="1" w:styleId="22">
    <w:name w:val="页眉 Char"/>
    <w:basedOn w:val="15"/>
    <w:link w:val="10"/>
    <w:autoRedefine/>
    <w:qFormat/>
    <w:uiPriority w:val="99"/>
    <w:rPr>
      <w:rFonts w:ascii="Times New Roman" w:hAnsi="Times New Roman" w:eastAsia="宋体" w:cs="Times New Roman"/>
      <w:sz w:val="18"/>
      <w:szCs w:val="18"/>
    </w:rPr>
  </w:style>
  <w:style w:type="character" w:customStyle="1" w:styleId="23">
    <w:name w:val="页脚 Char"/>
    <w:basedOn w:val="15"/>
    <w:link w:val="9"/>
    <w:autoRedefine/>
    <w:qFormat/>
    <w:uiPriority w:val="99"/>
    <w:rPr>
      <w:rFonts w:ascii="Times New Roman" w:hAnsi="Times New Roman" w:eastAsia="宋体" w:cs="Times New Roman"/>
      <w:sz w:val="18"/>
      <w:szCs w:val="18"/>
    </w:rPr>
  </w:style>
  <w:style w:type="paragraph" w:styleId="24">
    <w:name w:val="List Paragraph"/>
    <w:basedOn w:val="1"/>
    <w:autoRedefine/>
    <w:unhideWhenUsed/>
    <w:qFormat/>
    <w:uiPriority w:val="99"/>
    <w:pPr>
      <w:ind w:firstLine="420" w:firstLineChars="200"/>
    </w:pPr>
  </w:style>
  <w:style w:type="character" w:customStyle="1" w:styleId="25">
    <w:name w:val="批注框文本 Char"/>
    <w:basedOn w:val="15"/>
    <w:link w:val="8"/>
    <w:autoRedefine/>
    <w:semiHidden/>
    <w:qFormat/>
    <w:uiPriority w:val="99"/>
    <w:rPr>
      <w:kern w:val="2"/>
      <w:sz w:val="18"/>
      <w:szCs w:val="18"/>
    </w:rPr>
  </w:style>
  <w:style w:type="character" w:customStyle="1" w:styleId="26">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D88392-2A4C-44F7-8958-9E8B13C91060}">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1736</Words>
  <Characters>1936</Characters>
  <Lines>13</Lines>
  <Paragraphs>3</Paragraphs>
  <TotalTime>1</TotalTime>
  <ScaleCrop>false</ScaleCrop>
  <LinksUpToDate>false</LinksUpToDate>
  <CharactersWithSpaces>1952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2020-03-29T01:57:00Z</dcterms:created>
  <dc:creator>ztb</dc:creator>
  <cp:lastModifiedBy>⁹³</cp:lastModifiedBy>
  <cp:lastPrinted>2021-07-15T09:33:00Z</cp:lastPrinted>
  <dcterms:modified xsi:type="dcterms:W3CDTF">2024-05-27T07:38:10Z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2A8CC80C43264FA39E9BDB239148CB6A_13</vt:lpwstr>
  </property>
</Properties>
</file>