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ind w:firstLine="960" w:firstLineChars="300"/>
        <w:jc w:val="both"/>
        <w:rPr>
          <w:rFonts w:ascii="方正小标宋简体" w:hAnsi="方正小标宋简体" w:eastAsia="方正小标宋简体" w:cs="方正小标宋简体"/>
          <w:color w:val="404040"/>
          <w:sz w:val="44"/>
          <w:szCs w:val="44"/>
        </w:rPr>
      </w:pPr>
      <w:r>
        <w:rPr>
          <w:rFonts w:hint="eastAsia" w:ascii="仿宋_GB2312" w:hAnsi="仿宋_GB2312" w:eastAsia="仿宋_GB2312" w:cs="仿宋_GB2312"/>
          <w:color w:val="404040"/>
          <w:sz w:val="32"/>
          <w:szCs w:val="32"/>
          <w:shd w:val="clear" w:color="auto" w:fill="FFFFFF"/>
          <w:lang w:val="en-US" w:eastAsia="zh-CN"/>
        </w:rPr>
        <w:t xml:space="preserve">  </w:t>
      </w:r>
      <w:r>
        <w:rPr>
          <w:rFonts w:hint="eastAsia" w:ascii="仿宋_GB2312" w:hAnsi="仿宋_GB2312" w:eastAsia="仿宋_GB2312" w:cs="仿宋_GB2312"/>
          <w:color w:val="404040"/>
          <w:sz w:val="32"/>
          <w:szCs w:val="32"/>
          <w:shd w:val="clear" w:color="auto" w:fill="FFFFFF"/>
        </w:rPr>
        <w:t xml:space="preserve"> </w:t>
      </w:r>
      <w:r>
        <w:rPr>
          <w:rFonts w:hint="eastAsia" w:ascii="方正小标宋简体" w:hAnsi="方正小标宋简体" w:eastAsia="方正小标宋简体" w:cs="方正小标宋简体"/>
          <w:color w:val="404040"/>
          <w:sz w:val="44"/>
          <w:szCs w:val="44"/>
          <w:shd w:val="clear" w:color="auto" w:fill="FFFFFF"/>
        </w:rPr>
        <w:t>北京市朝阳区卫生健康委员会</w:t>
      </w:r>
    </w:p>
    <w:p>
      <w:pPr>
        <w:pStyle w:val="3"/>
        <w:widowControl/>
        <w:shd w:val="clear" w:color="auto" w:fill="FFFFFF"/>
        <w:spacing w:beforeAutospacing="0" w:afterAutospacing="0" w:line="560" w:lineRule="exact"/>
        <w:ind w:firstLine="420"/>
        <w:jc w:val="center"/>
        <w:rPr>
          <w:rFonts w:hint="eastAsia" w:ascii="方正小标宋简体" w:hAnsi="方正小标宋简体" w:eastAsia="方正小标宋简体" w:cs="方正小标宋简体"/>
          <w:color w:val="404040"/>
          <w:sz w:val="44"/>
          <w:szCs w:val="44"/>
          <w:shd w:val="clear" w:color="auto" w:fill="FFFFFF"/>
        </w:rPr>
      </w:pPr>
      <w:r>
        <w:rPr>
          <w:rFonts w:hint="eastAsia" w:ascii="方正小标宋简体" w:hAnsi="方正小标宋简体" w:eastAsia="方正小标宋简体" w:cs="方正小标宋简体"/>
          <w:color w:val="404040"/>
          <w:sz w:val="44"/>
          <w:szCs w:val="44"/>
          <w:shd w:val="clear" w:color="auto" w:fill="FFFFFF"/>
          <w:lang w:val="en-US" w:eastAsia="zh-CN"/>
        </w:rPr>
        <w:t>病媒生物防制效果评估服务</w:t>
      </w:r>
      <w:r>
        <w:rPr>
          <w:rFonts w:hint="eastAsia" w:ascii="方正小标宋简体" w:hAnsi="方正小标宋简体" w:eastAsia="方正小标宋简体" w:cs="方正小标宋简体"/>
          <w:color w:val="404040"/>
          <w:sz w:val="44"/>
          <w:szCs w:val="44"/>
          <w:shd w:val="clear" w:color="auto" w:fill="FFFFFF"/>
        </w:rPr>
        <w:t>项目</w:t>
      </w:r>
    </w:p>
    <w:p>
      <w:pPr>
        <w:pStyle w:val="3"/>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color w:val="404040"/>
          <w:sz w:val="44"/>
          <w:szCs w:val="44"/>
          <w:shd w:val="clear" w:color="auto" w:fill="FFFFFF"/>
        </w:rPr>
      </w:pPr>
      <w:r>
        <w:rPr>
          <w:rFonts w:hint="eastAsia" w:ascii="方正小标宋简体" w:hAnsi="方正小标宋简体" w:eastAsia="方正小标宋简体" w:cs="方正小标宋简体"/>
          <w:color w:val="404040"/>
          <w:sz w:val="44"/>
          <w:szCs w:val="44"/>
          <w:shd w:val="clear" w:color="auto" w:fill="FFFFFF"/>
        </w:rPr>
        <w:t>遴选公告</w:t>
      </w:r>
    </w:p>
    <w:p>
      <w:pPr>
        <w:pStyle w:val="3"/>
        <w:widowControl/>
        <w:shd w:val="clear" w:color="auto" w:fill="FFFFFF"/>
        <w:spacing w:beforeAutospacing="0" w:afterAutospacing="0" w:line="560" w:lineRule="exact"/>
        <w:ind w:firstLine="420"/>
        <w:jc w:val="center"/>
        <w:rPr>
          <w:rFonts w:ascii="方正小标宋简体" w:hAnsi="方正小标宋简体" w:eastAsia="方正小标宋简体" w:cs="方正小标宋简体"/>
          <w:color w:val="404040"/>
          <w:sz w:val="44"/>
          <w:szCs w:val="44"/>
          <w:shd w:val="clear" w:color="auto" w:fill="FFFFFF"/>
        </w:rPr>
      </w:pP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按照政府购买社会力量公共服务工作要求，朝阳区卫生健康委根据工作职责，现面向社会公开遴选</w:t>
      </w:r>
      <w:r>
        <w:rPr>
          <w:rFonts w:hint="eastAsia" w:ascii="仿宋_GB2312" w:hAnsi="仿宋_GB2312" w:eastAsia="仿宋_GB2312" w:cs="仿宋_GB2312"/>
          <w:color w:val="404040"/>
          <w:sz w:val="32"/>
          <w:szCs w:val="32"/>
          <w:shd w:val="clear" w:color="auto" w:fill="FFFFFF"/>
          <w:lang w:eastAsia="zh-CN"/>
        </w:rPr>
        <w:t>北京市朝阳区卫生健康委员会政府购买服务项目</w:t>
      </w:r>
      <w:r>
        <w:rPr>
          <w:rFonts w:hint="eastAsia" w:ascii="仿宋_GB2312" w:hAnsi="仿宋_GB2312" w:eastAsia="仿宋_GB2312" w:cs="仿宋_GB2312"/>
          <w:color w:val="404040"/>
          <w:sz w:val="32"/>
          <w:szCs w:val="32"/>
          <w:shd w:val="clear" w:color="auto" w:fill="FFFFFF"/>
        </w:rPr>
        <w:t>的承担单位，有关事项公告如下：</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rPr>
      </w:pPr>
      <w:r>
        <w:rPr>
          <w:rFonts w:hint="eastAsia" w:ascii="黑体" w:hAnsi="黑体" w:eastAsia="黑体" w:cs="黑体"/>
          <w:color w:val="404040"/>
          <w:sz w:val="32"/>
          <w:szCs w:val="32"/>
          <w:shd w:val="clear" w:color="auto" w:fill="FFFFFF"/>
        </w:rPr>
        <w:t xml:space="preserve">  一、委托单位</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北京市朝阳区卫生健康委员会</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rPr>
      </w:pPr>
      <w:r>
        <w:rPr>
          <w:rFonts w:hint="eastAsia" w:ascii="黑体" w:hAnsi="黑体" w:eastAsia="黑体" w:cs="黑体"/>
          <w:color w:val="404040"/>
          <w:sz w:val="32"/>
          <w:szCs w:val="32"/>
          <w:shd w:val="clear" w:color="auto" w:fill="FFFFFF"/>
        </w:rPr>
        <w:t xml:space="preserve">  二、申请单位</w:t>
      </w:r>
    </w:p>
    <w:p>
      <w:pPr>
        <w:pStyle w:val="3"/>
        <w:widowControl/>
        <w:shd w:val="clear" w:color="auto" w:fill="FFFFFF"/>
        <w:spacing w:beforeAutospacing="0" w:afterAutospacing="0" w:line="560" w:lineRule="exact"/>
        <w:ind w:firstLine="420"/>
        <w:jc w:val="both"/>
        <w:rPr>
          <w:rFonts w:hint="eastAsia" w:ascii="仿宋_GB2312" w:hAnsi="仿宋_GB2312" w:eastAsia="仿宋_GB2312" w:cs="仿宋_GB2312"/>
          <w:color w:val="404040"/>
          <w:sz w:val="32"/>
          <w:szCs w:val="32"/>
          <w:lang w:eastAsia="zh-CN"/>
        </w:rPr>
      </w:pPr>
      <w:r>
        <w:rPr>
          <w:rFonts w:hint="eastAsia" w:ascii="仿宋_GB2312" w:hAnsi="仿宋_GB2312" w:eastAsia="仿宋_GB2312" w:cs="仿宋_GB2312"/>
          <w:color w:val="404040"/>
          <w:sz w:val="32"/>
          <w:szCs w:val="32"/>
          <w:shd w:val="clear" w:color="auto" w:fill="FFFFFF"/>
        </w:rPr>
        <w:t>　</w:t>
      </w:r>
      <w:r>
        <w:rPr>
          <w:rFonts w:hint="eastAsia" w:ascii="仿宋_GB2312" w:hAnsi="仿宋_GB2312" w:eastAsia="仿宋_GB2312" w:cs="仿宋_GB2312"/>
          <w:color w:val="404040"/>
          <w:sz w:val="32"/>
          <w:szCs w:val="32"/>
          <w:shd w:val="clear" w:fill="FFFFFF"/>
        </w:rPr>
        <w:t>具备</w:t>
      </w:r>
      <w:r>
        <w:rPr>
          <w:rFonts w:hint="eastAsia" w:ascii="仿宋_GB2312" w:hAnsi="仿宋_GB2312" w:eastAsia="仿宋_GB2312" w:cs="仿宋_GB2312"/>
          <w:color w:val="404040"/>
          <w:sz w:val="32"/>
          <w:szCs w:val="32"/>
          <w:shd w:val="clear" w:fill="FFFFFF"/>
          <w:lang w:eastAsia="zh-CN"/>
        </w:rPr>
        <w:t>相关资质和能力的</w:t>
      </w:r>
      <w:r>
        <w:rPr>
          <w:rFonts w:hint="eastAsia" w:ascii="仿宋_GB2312" w:hAnsi="仿宋_GB2312" w:eastAsia="仿宋_GB2312" w:cs="仿宋_GB2312"/>
          <w:color w:val="404040"/>
          <w:sz w:val="32"/>
          <w:szCs w:val="32"/>
          <w:shd w:val="clear" w:fill="FFFFFF"/>
        </w:rPr>
        <w:t>企业</w:t>
      </w:r>
      <w:r>
        <w:rPr>
          <w:rFonts w:hint="eastAsia" w:ascii="仿宋_GB2312" w:hAnsi="仿宋_GB2312" w:eastAsia="仿宋_GB2312" w:cs="仿宋_GB2312"/>
          <w:color w:val="404040"/>
          <w:sz w:val="32"/>
          <w:szCs w:val="32"/>
          <w:shd w:val="clear" w:fill="FFFFFF"/>
          <w:lang w:eastAsia="zh-CN"/>
        </w:rPr>
        <w:t>等</w:t>
      </w:r>
      <w:r>
        <w:rPr>
          <w:rFonts w:hint="eastAsia" w:ascii="仿宋_GB2312" w:hAnsi="仿宋_GB2312" w:eastAsia="仿宋_GB2312" w:cs="仿宋_GB2312"/>
          <w:color w:val="404040"/>
          <w:sz w:val="32"/>
          <w:szCs w:val="32"/>
          <w:shd w:val="clear" w:fill="FFFFFF"/>
          <w:lang w:val="en-US" w:eastAsia="zh-CN"/>
        </w:rPr>
        <w:t xml:space="preserve"> </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shd w:val="clear" w:color="auto" w:fill="FFFFFF"/>
        </w:rPr>
      </w:pPr>
      <w:r>
        <w:rPr>
          <w:rFonts w:hint="eastAsia" w:ascii="仿宋_GB2312" w:hAnsi="仿宋_GB2312" w:eastAsia="仿宋_GB2312" w:cs="仿宋_GB2312"/>
          <w:color w:val="404040"/>
          <w:sz w:val="32"/>
          <w:szCs w:val="32"/>
          <w:shd w:val="clear" w:color="auto" w:fill="FFFFFF"/>
        </w:rPr>
        <w:t>　</w:t>
      </w:r>
      <w:r>
        <w:rPr>
          <w:rFonts w:hint="eastAsia" w:ascii="黑体" w:hAnsi="黑体" w:eastAsia="黑体" w:cs="黑体"/>
          <w:color w:val="404040"/>
          <w:sz w:val="32"/>
          <w:szCs w:val="32"/>
          <w:shd w:val="clear" w:color="auto" w:fill="FFFFFF"/>
        </w:rPr>
        <w:t>三、工作任务</w:t>
      </w:r>
    </w:p>
    <w:p>
      <w:pPr>
        <w:pStyle w:val="3"/>
        <w:widowControl/>
        <w:numPr>
          <w:ilvl w:val="0"/>
          <w:numId w:val="0"/>
        </w:numPr>
        <w:shd w:val="clear" w:color="auto" w:fill="FFFFFF"/>
        <w:spacing w:beforeAutospacing="0" w:afterAutospacing="0" w:line="560" w:lineRule="exact"/>
        <w:ind w:firstLine="640"/>
        <w:jc w:val="both"/>
        <w:rPr>
          <w:rFonts w:hint="eastAsia" w:ascii="仿宋_GB2312" w:hAnsi="仿宋_GB2312" w:eastAsia="仿宋_GB2312" w:cs="仿宋_GB2312"/>
          <w:i w:val="0"/>
          <w:caps w:val="0"/>
          <w:color w:val="404040"/>
          <w:spacing w:val="0"/>
          <w:sz w:val="32"/>
          <w:szCs w:val="32"/>
          <w:lang w:val="en-US" w:eastAsia="zh-CN"/>
        </w:rPr>
      </w:pPr>
      <w:r>
        <w:rPr>
          <w:rFonts w:hint="eastAsia" w:ascii="仿宋_GB2312" w:hAnsi="仿宋_GB2312" w:eastAsia="仿宋_GB2312" w:cs="仿宋_GB2312"/>
          <w:i w:val="0"/>
          <w:caps w:val="0"/>
          <w:color w:val="404040"/>
          <w:spacing w:val="0"/>
          <w:sz w:val="32"/>
          <w:szCs w:val="32"/>
          <w:lang w:eastAsia="zh-CN"/>
        </w:rPr>
        <w:t>按照国家标准对朝阳区所属</w:t>
      </w:r>
      <w:r>
        <w:rPr>
          <w:rFonts w:hint="eastAsia" w:ascii="仿宋_GB2312" w:hAnsi="仿宋_GB2312" w:eastAsia="仿宋_GB2312" w:cs="仿宋_GB2312"/>
          <w:i w:val="0"/>
          <w:caps w:val="0"/>
          <w:color w:val="404040"/>
          <w:spacing w:val="0"/>
          <w:sz w:val="32"/>
          <w:szCs w:val="32"/>
          <w:lang w:val="en-US" w:eastAsia="zh-CN"/>
        </w:rPr>
        <w:t>24个街道办事处、19个地区（乡）办事处辖区开展全年3轮次的病媒生物防制效果整体测评，每个街道（乡）监测重点点位不得少于35处，每轮次监测评估后都需分析撰写全区病媒生物防制效果整体情况报告及43个街乡分报告，报告中均需对相关测评数据进行科学分析，并提出有效整改意见。每轮次监测结束后10天内向区爱卫办提供电子版测评报告。</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rPr>
      </w:pPr>
      <w:r>
        <w:rPr>
          <w:rFonts w:hint="eastAsia" w:ascii="黑体" w:hAnsi="黑体" w:eastAsia="黑体" w:cs="黑体"/>
          <w:color w:val="404040"/>
          <w:sz w:val="32"/>
          <w:szCs w:val="32"/>
          <w:shd w:val="clear" w:color="auto" w:fill="FFFFFF"/>
          <w:lang w:val="en-US" w:eastAsia="zh-CN"/>
        </w:rPr>
        <w:t xml:space="preserve"> </w:t>
      </w:r>
      <w:r>
        <w:rPr>
          <w:rFonts w:hint="eastAsia" w:ascii="黑体" w:hAnsi="黑体" w:eastAsia="黑体" w:cs="黑体"/>
          <w:color w:val="404040"/>
          <w:sz w:val="32"/>
          <w:szCs w:val="32"/>
          <w:shd w:val="clear" w:color="auto" w:fill="FFFFFF"/>
        </w:rPr>
        <w:t>四、具体要求</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1.项目申报主体具有独立法人资格。</w:t>
      </w:r>
    </w:p>
    <w:p>
      <w:pPr>
        <w:pStyle w:val="3"/>
        <w:widowControl/>
        <w:shd w:val="clear" w:color="auto" w:fill="FFFFFF"/>
        <w:spacing w:beforeAutospacing="0" w:afterAutospacing="0" w:line="560" w:lineRule="exact"/>
        <w:ind w:firstLine="420"/>
        <w:jc w:val="both"/>
        <w:rPr>
          <w:rFonts w:hint="eastAsia" w:ascii="仿宋_GB2312" w:hAnsi="仿宋_GB2312" w:eastAsia="仿宋_GB2312" w:cs="仿宋_GB2312"/>
          <w:color w:val="404040"/>
          <w:sz w:val="32"/>
          <w:szCs w:val="32"/>
          <w:shd w:val="clear" w:color="auto" w:fill="FFFFFF"/>
          <w:lang w:eastAsia="zh-CN"/>
        </w:rPr>
      </w:pPr>
      <w:r>
        <w:rPr>
          <w:rFonts w:hint="eastAsia" w:ascii="仿宋_GB2312" w:hAnsi="仿宋_GB2312" w:eastAsia="仿宋_GB2312" w:cs="仿宋_GB2312"/>
          <w:color w:val="404040"/>
          <w:sz w:val="32"/>
          <w:szCs w:val="32"/>
          <w:shd w:val="clear" w:color="auto" w:fill="FFFFFF"/>
        </w:rPr>
        <w:t xml:space="preserve">  2.</w:t>
      </w:r>
      <w:r>
        <w:rPr>
          <w:rFonts w:hint="eastAsia" w:ascii="仿宋_GB2312" w:hAnsi="仿宋_GB2312" w:eastAsia="仿宋_GB2312" w:cs="仿宋_GB2312"/>
          <w:color w:val="404040"/>
          <w:sz w:val="32"/>
          <w:szCs w:val="32"/>
          <w:shd w:val="clear" w:color="auto" w:fill="FFFFFF"/>
          <w:lang w:eastAsia="zh-CN"/>
        </w:rPr>
        <w:t>为确保</w:t>
      </w:r>
      <w:r>
        <w:rPr>
          <w:rFonts w:hint="eastAsia" w:ascii="仿宋_GB2312" w:hAnsi="仿宋_GB2312" w:eastAsia="仿宋_GB2312" w:cs="仿宋_GB2312"/>
          <w:color w:val="404040"/>
          <w:sz w:val="32"/>
          <w:szCs w:val="32"/>
          <w:shd w:val="clear" w:color="auto" w:fill="FFFFFF"/>
          <w:lang w:val="en-US" w:eastAsia="zh-CN"/>
        </w:rPr>
        <w:t>病媒生物防制效果测评</w:t>
      </w:r>
      <w:r>
        <w:rPr>
          <w:rFonts w:hint="eastAsia" w:ascii="仿宋_GB2312" w:hAnsi="仿宋_GB2312" w:eastAsia="仿宋_GB2312" w:cs="仿宋_GB2312"/>
          <w:color w:val="404040"/>
          <w:sz w:val="32"/>
          <w:szCs w:val="32"/>
          <w:shd w:val="clear" w:color="auto" w:fill="FFFFFF"/>
          <w:lang w:eastAsia="zh-CN"/>
        </w:rPr>
        <w:t>工作结果的公平公正，</w:t>
      </w:r>
      <w:r>
        <w:rPr>
          <w:rFonts w:hint="eastAsia" w:ascii="仿宋_GB2312" w:hAnsi="仿宋_GB2312" w:eastAsia="仿宋_GB2312" w:cs="仿宋_GB2312"/>
          <w:color w:val="404040"/>
          <w:sz w:val="32"/>
          <w:szCs w:val="32"/>
          <w:shd w:val="clear" w:color="auto" w:fill="FFFFFF"/>
          <w:lang w:val="en-US" w:eastAsia="zh-CN"/>
        </w:rPr>
        <w:t>测评期间，</w:t>
      </w:r>
      <w:r>
        <w:rPr>
          <w:rFonts w:hint="eastAsia" w:ascii="仿宋_GB2312" w:hAnsi="仿宋_GB2312" w:eastAsia="仿宋_GB2312" w:cs="仿宋_GB2312"/>
          <w:color w:val="404040"/>
          <w:sz w:val="32"/>
          <w:szCs w:val="32"/>
          <w:shd w:val="clear" w:color="auto" w:fill="FFFFFF"/>
        </w:rPr>
        <w:t>项目申报主体</w:t>
      </w:r>
      <w:r>
        <w:rPr>
          <w:rFonts w:hint="eastAsia" w:ascii="仿宋_GB2312" w:hAnsi="仿宋_GB2312" w:eastAsia="仿宋_GB2312" w:cs="仿宋_GB2312"/>
          <w:color w:val="404040"/>
          <w:sz w:val="32"/>
          <w:szCs w:val="32"/>
          <w:shd w:val="clear" w:color="auto" w:fill="FFFFFF"/>
          <w:lang w:eastAsia="zh-CN"/>
        </w:rPr>
        <w:t>为未承担朝阳区街乡</w:t>
      </w:r>
      <w:r>
        <w:rPr>
          <w:rFonts w:hint="eastAsia" w:ascii="仿宋_GB2312" w:hAnsi="仿宋_GB2312" w:eastAsia="仿宋_GB2312" w:cs="仿宋_GB2312"/>
          <w:color w:val="404040"/>
          <w:sz w:val="32"/>
          <w:szCs w:val="32"/>
          <w:shd w:val="clear" w:color="auto" w:fill="FFFFFF"/>
          <w:lang w:val="en-US" w:eastAsia="zh-CN"/>
        </w:rPr>
        <w:t>病媒生物消杀有偿服务工作的机构。</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w:t>
      </w:r>
      <w:r>
        <w:rPr>
          <w:rFonts w:hint="eastAsia" w:ascii="仿宋_GB2312" w:hAnsi="仿宋_GB2312" w:eastAsia="仿宋_GB2312" w:cs="仿宋_GB2312"/>
          <w:color w:val="404040"/>
          <w:sz w:val="32"/>
          <w:szCs w:val="32"/>
          <w:shd w:val="clear" w:color="auto" w:fill="FFFFFF"/>
          <w:lang w:val="en-US" w:eastAsia="zh-CN"/>
        </w:rPr>
        <w:t xml:space="preserve"> 3</w:t>
      </w:r>
      <w:r>
        <w:rPr>
          <w:rFonts w:hint="eastAsia" w:ascii="仿宋_GB2312" w:hAnsi="仿宋_GB2312" w:eastAsia="仿宋_GB2312" w:cs="仿宋_GB2312"/>
          <w:color w:val="404040"/>
          <w:sz w:val="32"/>
          <w:szCs w:val="32"/>
          <w:shd w:val="clear" w:color="auto" w:fill="FFFFFF"/>
        </w:rPr>
        <w:t>.项目申报主体必须出具科学和可行的项目方案。项目方案必须经朝阳区卫生健康委认可。</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w:t>
      </w:r>
      <w:r>
        <w:rPr>
          <w:rFonts w:hint="eastAsia" w:ascii="仿宋_GB2312" w:hAnsi="仿宋_GB2312" w:eastAsia="仿宋_GB2312" w:cs="仿宋_GB2312"/>
          <w:color w:val="404040"/>
          <w:sz w:val="32"/>
          <w:szCs w:val="32"/>
          <w:shd w:val="clear" w:color="auto" w:fill="FFFFFF"/>
          <w:lang w:val="en-US" w:eastAsia="zh-CN"/>
        </w:rPr>
        <w:t>4</w:t>
      </w:r>
      <w:r>
        <w:rPr>
          <w:rFonts w:hint="eastAsia" w:ascii="仿宋_GB2312" w:hAnsi="仿宋_GB2312" w:eastAsia="仿宋_GB2312" w:cs="仿宋_GB2312"/>
          <w:color w:val="404040"/>
          <w:sz w:val="32"/>
          <w:szCs w:val="32"/>
          <w:shd w:val="clear" w:color="auto" w:fill="FFFFFF"/>
        </w:rPr>
        <w:t>.项目申报主体应当具有履行拟申报任务的专业技术能力，器械设备，必须有开展类似任务的工作经历；应配备项目负责人和专业人员团队，保证时间投入，严格遵循方案执行项目，形成专业报告或项目总结。</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w:t>
      </w:r>
      <w:r>
        <w:rPr>
          <w:rFonts w:hint="eastAsia" w:ascii="仿宋_GB2312" w:hAnsi="仿宋_GB2312" w:eastAsia="仿宋_GB2312" w:cs="仿宋_GB2312"/>
          <w:color w:val="404040"/>
          <w:sz w:val="32"/>
          <w:szCs w:val="32"/>
          <w:shd w:val="clear" w:color="auto" w:fill="FFFFFF"/>
          <w:lang w:val="en-US" w:eastAsia="zh-CN"/>
        </w:rPr>
        <w:t>5</w:t>
      </w:r>
      <w:r>
        <w:rPr>
          <w:rFonts w:hint="eastAsia" w:ascii="仿宋_GB2312" w:hAnsi="仿宋_GB2312" w:eastAsia="仿宋_GB2312" w:cs="仿宋_GB2312"/>
          <w:color w:val="404040"/>
          <w:sz w:val="32"/>
          <w:szCs w:val="32"/>
          <w:shd w:val="clear" w:color="auto" w:fill="FFFFFF"/>
        </w:rPr>
        <w:t>.项目申报主体必须向朝阳区卫生健康委提供书面作业方案和总结，必须参加朝阳区卫生健康委组织的工作进展汇报会、工作布置会和业务培训等，项目结束后由</w:t>
      </w:r>
      <w:r>
        <w:rPr>
          <w:rFonts w:hint="eastAsia" w:ascii="仿宋_GB2312" w:hAnsi="仿宋_GB2312" w:eastAsia="仿宋_GB2312" w:cs="仿宋_GB2312"/>
          <w:color w:val="404040"/>
          <w:sz w:val="32"/>
          <w:szCs w:val="32"/>
          <w:shd w:val="clear" w:color="auto" w:fill="FFFFFF"/>
          <w:lang w:eastAsia="zh-CN"/>
        </w:rPr>
        <w:t>区卫生健康委</w:t>
      </w:r>
      <w:r>
        <w:rPr>
          <w:rFonts w:hint="eastAsia" w:ascii="仿宋_GB2312" w:hAnsi="仿宋_GB2312" w:eastAsia="仿宋_GB2312" w:cs="仿宋_GB2312"/>
          <w:color w:val="404040"/>
          <w:sz w:val="32"/>
          <w:szCs w:val="32"/>
          <w:shd w:val="clear" w:color="auto" w:fill="FFFFFF"/>
        </w:rPr>
        <w:t>组织对项目进行专业验收评估，并出具验收报告。</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w:t>
      </w:r>
      <w:r>
        <w:rPr>
          <w:rFonts w:hint="eastAsia" w:ascii="仿宋_GB2312" w:hAnsi="仿宋_GB2312" w:eastAsia="仿宋_GB2312" w:cs="仿宋_GB2312"/>
          <w:color w:val="404040"/>
          <w:sz w:val="32"/>
          <w:szCs w:val="32"/>
          <w:shd w:val="clear" w:color="auto" w:fill="FFFFFF"/>
          <w:lang w:val="en-US" w:eastAsia="zh-CN"/>
        </w:rPr>
        <w:t>6</w:t>
      </w:r>
      <w:r>
        <w:rPr>
          <w:rFonts w:hint="eastAsia" w:ascii="仿宋_GB2312" w:hAnsi="仿宋_GB2312" w:eastAsia="仿宋_GB2312" w:cs="仿宋_GB2312"/>
          <w:color w:val="404040"/>
          <w:sz w:val="32"/>
          <w:szCs w:val="32"/>
          <w:shd w:val="clear" w:color="auto" w:fill="FFFFFF"/>
        </w:rPr>
        <w:t>.项目申报主体及其团队应恪守工作规则，未经朝阳区卫生健康委审核同意，不得私自对外发表(发布)部分或全部调查研究结果，所有成果归朝阳区卫生健康委所有。</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楷体_GB2312" w:hAnsi="楷体_GB2312" w:eastAsia="楷体_GB2312" w:cs="楷体_GB2312"/>
          <w:b/>
          <w:bCs/>
          <w:color w:val="404040"/>
          <w:sz w:val="32"/>
          <w:szCs w:val="32"/>
          <w:shd w:val="clear" w:color="auto" w:fill="FFFFFF"/>
        </w:rPr>
        <w:t xml:space="preserve"> </w:t>
      </w:r>
      <w:r>
        <w:rPr>
          <w:rFonts w:hint="eastAsia" w:ascii="黑体" w:hAnsi="黑体" w:eastAsia="黑体" w:cs="黑体"/>
          <w:color w:val="404040"/>
          <w:sz w:val="32"/>
          <w:szCs w:val="32"/>
          <w:shd w:val="clear" w:color="auto" w:fill="FFFFFF"/>
        </w:rPr>
        <w:t xml:space="preserve">  五、申报和评审事宜</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highlight w:val="none"/>
        </w:rPr>
      </w:pPr>
      <w:r>
        <w:rPr>
          <w:rFonts w:hint="eastAsia" w:ascii="仿宋_GB2312" w:hAnsi="仿宋_GB2312" w:eastAsia="仿宋_GB2312" w:cs="仿宋_GB2312"/>
          <w:color w:val="404040"/>
          <w:sz w:val="32"/>
          <w:szCs w:val="32"/>
          <w:shd w:val="clear" w:color="auto" w:fill="FFFFFF"/>
        </w:rPr>
        <w:t xml:space="preserve">  1</w:t>
      </w:r>
      <w:r>
        <w:rPr>
          <w:rFonts w:hint="eastAsia" w:ascii="仿宋_GB2312" w:hAnsi="仿宋_GB2312" w:eastAsia="仿宋_GB2312" w:cs="仿宋_GB2312"/>
          <w:color w:val="0000FF"/>
          <w:sz w:val="32"/>
          <w:szCs w:val="32"/>
          <w:shd w:val="clear" w:color="auto" w:fill="FFFFFF"/>
        </w:rPr>
        <w:t>.</w:t>
      </w:r>
      <w:r>
        <w:rPr>
          <w:rFonts w:hint="eastAsia" w:ascii="仿宋_GB2312" w:hAnsi="仿宋_GB2312" w:eastAsia="仿宋_GB2312" w:cs="仿宋_GB2312"/>
          <w:color w:val="404040"/>
          <w:sz w:val="32"/>
          <w:szCs w:val="32"/>
          <w:shd w:val="clear" w:color="auto" w:fill="FFFFFF"/>
        </w:rPr>
        <w:t>申报期限：202</w:t>
      </w:r>
      <w:r>
        <w:rPr>
          <w:rFonts w:hint="eastAsia" w:ascii="仿宋_GB2312" w:hAnsi="仿宋_GB2312" w:eastAsia="仿宋_GB2312" w:cs="仿宋_GB2312"/>
          <w:color w:val="404040"/>
          <w:sz w:val="32"/>
          <w:szCs w:val="32"/>
          <w:shd w:val="clear" w:color="auto" w:fill="FFFFFF"/>
          <w:lang w:val="en-US" w:eastAsia="zh-CN"/>
        </w:rPr>
        <w:t>4</w:t>
      </w:r>
      <w:r>
        <w:rPr>
          <w:rFonts w:hint="eastAsia" w:ascii="仿宋_GB2312" w:hAnsi="仿宋_GB2312" w:eastAsia="仿宋_GB2312" w:cs="仿宋_GB2312"/>
          <w:color w:val="404040"/>
          <w:sz w:val="32"/>
          <w:szCs w:val="32"/>
          <w:shd w:val="clear" w:color="auto" w:fill="FFFFFF"/>
        </w:rPr>
        <w:t>年</w:t>
      </w:r>
      <w:r>
        <w:rPr>
          <w:rFonts w:hint="eastAsia" w:ascii="仿宋_GB2312" w:hAnsi="仿宋_GB2312" w:eastAsia="仿宋_GB2312" w:cs="仿宋_GB2312"/>
          <w:color w:val="404040"/>
          <w:sz w:val="32"/>
          <w:szCs w:val="32"/>
          <w:shd w:val="clear" w:color="auto" w:fill="FFFFFF"/>
          <w:lang w:val="en-US" w:eastAsia="zh-CN"/>
        </w:rPr>
        <w:t>5</w:t>
      </w:r>
      <w:r>
        <w:rPr>
          <w:rFonts w:hint="eastAsia" w:ascii="仿宋_GB2312" w:hAnsi="仿宋_GB2312" w:eastAsia="仿宋_GB2312" w:cs="仿宋_GB2312"/>
          <w:color w:val="404040"/>
          <w:sz w:val="32"/>
          <w:szCs w:val="32"/>
          <w:shd w:val="clear" w:color="auto" w:fill="FFFFFF"/>
        </w:rPr>
        <w:t>月</w:t>
      </w:r>
      <w:r>
        <w:rPr>
          <w:rFonts w:hint="eastAsia" w:ascii="仿宋_GB2312" w:hAnsi="仿宋_GB2312" w:eastAsia="仿宋_GB2312" w:cs="仿宋_GB2312"/>
          <w:color w:val="404040"/>
          <w:sz w:val="32"/>
          <w:szCs w:val="32"/>
          <w:shd w:val="clear" w:color="auto" w:fill="FFFFFF"/>
          <w:lang w:val="en-US" w:eastAsia="zh-CN"/>
        </w:rPr>
        <w:t>13</w:t>
      </w:r>
      <w:r>
        <w:rPr>
          <w:rFonts w:hint="eastAsia" w:ascii="仿宋_GB2312" w:hAnsi="仿宋_GB2312" w:eastAsia="仿宋_GB2312" w:cs="仿宋_GB2312"/>
          <w:color w:val="404040"/>
          <w:sz w:val="32"/>
          <w:szCs w:val="32"/>
          <w:shd w:val="clear" w:color="auto" w:fill="FFFFFF"/>
        </w:rPr>
        <w:t>日—202</w:t>
      </w:r>
      <w:r>
        <w:rPr>
          <w:rFonts w:hint="eastAsia" w:ascii="仿宋_GB2312" w:hAnsi="仿宋_GB2312" w:eastAsia="仿宋_GB2312" w:cs="仿宋_GB2312"/>
          <w:color w:val="404040"/>
          <w:sz w:val="32"/>
          <w:szCs w:val="32"/>
          <w:shd w:val="clear" w:color="auto" w:fill="FFFFFF"/>
          <w:lang w:val="en-US" w:eastAsia="zh-CN"/>
        </w:rPr>
        <w:t>4</w:t>
      </w:r>
      <w:r>
        <w:rPr>
          <w:rFonts w:hint="eastAsia" w:ascii="仿宋_GB2312" w:hAnsi="仿宋_GB2312" w:eastAsia="仿宋_GB2312" w:cs="仿宋_GB2312"/>
          <w:color w:val="404040"/>
          <w:sz w:val="32"/>
          <w:szCs w:val="32"/>
          <w:shd w:val="clear" w:color="auto" w:fill="FFFFFF"/>
        </w:rPr>
        <w:t>年</w:t>
      </w:r>
      <w:r>
        <w:rPr>
          <w:rFonts w:hint="eastAsia" w:ascii="仿宋_GB2312" w:hAnsi="仿宋_GB2312" w:eastAsia="仿宋_GB2312" w:cs="仿宋_GB2312"/>
          <w:color w:val="404040"/>
          <w:sz w:val="32"/>
          <w:szCs w:val="32"/>
          <w:shd w:val="clear" w:color="auto" w:fill="FFFFFF"/>
          <w:lang w:val="en-US" w:eastAsia="zh-CN"/>
        </w:rPr>
        <w:t>5</w:t>
      </w:r>
      <w:r>
        <w:rPr>
          <w:rFonts w:hint="eastAsia" w:ascii="仿宋_GB2312" w:hAnsi="仿宋_GB2312" w:eastAsia="仿宋_GB2312" w:cs="仿宋_GB2312"/>
          <w:color w:val="404040"/>
          <w:sz w:val="32"/>
          <w:szCs w:val="32"/>
          <w:shd w:val="clear" w:color="auto" w:fill="FFFFFF"/>
        </w:rPr>
        <w:t>月</w:t>
      </w:r>
      <w:r>
        <w:rPr>
          <w:rFonts w:hint="eastAsia" w:ascii="仿宋_GB2312" w:hAnsi="仿宋_GB2312" w:eastAsia="仿宋_GB2312" w:cs="仿宋_GB2312"/>
          <w:color w:val="404040"/>
          <w:sz w:val="32"/>
          <w:szCs w:val="32"/>
          <w:shd w:val="clear" w:color="auto" w:fill="FFFFFF"/>
          <w:lang w:val="en-US" w:eastAsia="zh-CN"/>
        </w:rPr>
        <w:t>19</w:t>
      </w:r>
      <w:r>
        <w:rPr>
          <w:rFonts w:hint="eastAsia" w:ascii="仿宋_GB2312" w:hAnsi="仿宋_GB2312" w:eastAsia="仿宋_GB2312" w:cs="仿宋_GB2312"/>
          <w:color w:val="404040"/>
          <w:sz w:val="32"/>
          <w:szCs w:val="32"/>
          <w:shd w:val="clear" w:color="auto" w:fill="FFFFFF"/>
        </w:rPr>
        <w:t>日</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xml:space="preserve">  2.下载材料：申请单位可使用电脑谷歌浏览器登录北京朝阳(http://www.bjchy.gov.cn/),点击通知公告服务栏目，点击朝阳区卫生健康委下载《朝阳区卫健委政府购买服务项目承办申请书》(以下简称《承办申请书》)。</w:t>
      </w:r>
    </w:p>
    <w:p>
      <w:pPr>
        <w:pStyle w:val="3"/>
        <w:widowControl/>
        <w:shd w:val="clear" w:color="auto" w:fill="FFFFFF"/>
        <w:spacing w:beforeAutospacing="0" w:afterAutospacing="0" w:line="560" w:lineRule="exact"/>
        <w:ind w:firstLine="420"/>
        <w:jc w:val="both"/>
        <w:rPr>
          <w:rFonts w:hint="eastAsia" w:ascii="仿宋_GB2312" w:hAnsi="仿宋_GB2312" w:eastAsia="仿宋_GB2312" w:cs="仿宋_GB2312"/>
          <w:color w:val="404040"/>
          <w:sz w:val="32"/>
          <w:szCs w:val="32"/>
          <w:highlight w:val="none"/>
        </w:rPr>
      </w:pPr>
      <w:r>
        <w:rPr>
          <w:rFonts w:hint="eastAsia" w:ascii="仿宋_GB2312" w:hAnsi="仿宋_GB2312" w:eastAsia="仿宋_GB2312" w:cs="仿宋_GB2312"/>
          <w:color w:val="404040"/>
          <w:sz w:val="32"/>
          <w:szCs w:val="32"/>
          <w:shd w:val="clear" w:color="auto" w:fill="FFFFFF"/>
        </w:rPr>
        <w:t>　3.填写材料：申请材料填写内容应简明扼要，突出重点，针对性强。</w:t>
      </w:r>
      <w:r>
        <w:rPr>
          <w:rFonts w:hint="eastAsia" w:ascii="仿宋_GB2312" w:hAnsi="仿宋_GB2312" w:eastAsia="仿宋_GB2312" w:cs="仿宋_GB2312"/>
          <w:color w:val="404040"/>
          <w:sz w:val="32"/>
          <w:szCs w:val="32"/>
          <w:highlight w:val="none"/>
          <w:shd w:val="clear" w:color="auto" w:fill="FFFFFF"/>
        </w:rPr>
        <w:t>申报</w:t>
      </w:r>
      <w:r>
        <w:rPr>
          <w:rFonts w:ascii="仿宋_GB2312" w:hAnsi="仿宋_GB2312" w:eastAsia="仿宋_GB2312" w:cs="仿宋_GB2312"/>
          <w:color w:val="404040"/>
          <w:sz w:val="32"/>
          <w:szCs w:val="32"/>
          <w:highlight w:val="none"/>
          <w:shd w:val="clear" w:color="auto" w:fill="FFFFFF"/>
        </w:rPr>
        <w:t>材料</w:t>
      </w:r>
      <w:r>
        <w:rPr>
          <w:rFonts w:hint="eastAsia" w:ascii="仿宋_GB2312" w:hAnsi="仿宋_GB2312" w:eastAsia="仿宋_GB2312" w:cs="仿宋_GB2312"/>
          <w:color w:val="404040"/>
          <w:sz w:val="32"/>
          <w:szCs w:val="32"/>
          <w:highlight w:val="none"/>
          <w:shd w:val="clear" w:color="auto" w:fill="FFFFFF"/>
        </w:rPr>
        <w:t>文件</w:t>
      </w:r>
      <w:r>
        <w:rPr>
          <w:rFonts w:ascii="仿宋_GB2312" w:hAnsi="仿宋_GB2312" w:eastAsia="仿宋_GB2312" w:cs="仿宋_GB2312"/>
          <w:color w:val="404040"/>
          <w:sz w:val="32"/>
          <w:szCs w:val="32"/>
          <w:highlight w:val="none"/>
          <w:shd w:val="clear" w:color="auto" w:fill="FFFFFF"/>
        </w:rPr>
        <w:t>格式</w:t>
      </w:r>
      <w:r>
        <w:rPr>
          <w:rFonts w:hint="eastAsia" w:ascii="仿宋_GB2312" w:hAnsi="仿宋_GB2312" w:eastAsia="仿宋_GB2312" w:cs="仿宋_GB2312"/>
          <w:color w:val="404040"/>
          <w:sz w:val="32"/>
          <w:szCs w:val="32"/>
          <w:highlight w:val="none"/>
          <w:shd w:val="clear" w:color="auto" w:fill="FFFFFF"/>
        </w:rPr>
        <w:t>统一</w:t>
      </w:r>
      <w:r>
        <w:rPr>
          <w:rFonts w:ascii="仿宋_GB2312" w:hAnsi="仿宋_GB2312" w:eastAsia="仿宋_GB2312" w:cs="仿宋_GB2312"/>
          <w:color w:val="404040"/>
          <w:sz w:val="32"/>
          <w:szCs w:val="32"/>
          <w:highlight w:val="none"/>
          <w:shd w:val="clear" w:color="auto" w:fill="FFFFFF"/>
        </w:rPr>
        <w:t>为WORD</w:t>
      </w:r>
      <w:r>
        <w:rPr>
          <w:rFonts w:hint="eastAsia" w:ascii="仿宋_GB2312" w:hAnsi="仿宋_GB2312" w:eastAsia="仿宋_GB2312" w:cs="仿宋_GB2312"/>
          <w:color w:val="404040"/>
          <w:sz w:val="32"/>
          <w:szCs w:val="32"/>
          <w:highlight w:val="none"/>
          <w:shd w:val="clear" w:color="auto" w:fill="FFFFFF"/>
        </w:rPr>
        <w:t>或WPS文字格式</w:t>
      </w:r>
      <w:r>
        <w:rPr>
          <w:rFonts w:ascii="仿宋_GB2312" w:hAnsi="仿宋_GB2312" w:eastAsia="仿宋_GB2312" w:cs="仿宋_GB2312"/>
          <w:color w:val="404040"/>
          <w:sz w:val="32"/>
          <w:szCs w:val="32"/>
          <w:highlight w:val="none"/>
          <w:shd w:val="clear" w:color="auto" w:fill="FFFFFF"/>
        </w:rPr>
        <w:t>，</w:t>
      </w:r>
      <w:r>
        <w:rPr>
          <w:rFonts w:hint="eastAsia" w:ascii="仿宋_GB2312" w:hAnsi="仿宋_GB2312" w:eastAsia="仿宋_GB2312" w:cs="仿宋_GB2312"/>
          <w:color w:val="404040"/>
          <w:sz w:val="32"/>
          <w:szCs w:val="32"/>
          <w:highlight w:val="none"/>
          <w:shd w:val="clear" w:color="auto" w:fill="FFFFFF"/>
        </w:rPr>
        <w:t>申报</w:t>
      </w:r>
      <w:r>
        <w:rPr>
          <w:rFonts w:ascii="仿宋_GB2312" w:hAnsi="仿宋_GB2312" w:eastAsia="仿宋_GB2312" w:cs="仿宋_GB2312"/>
          <w:color w:val="404040"/>
          <w:sz w:val="32"/>
          <w:szCs w:val="32"/>
          <w:highlight w:val="none"/>
          <w:shd w:val="clear" w:color="auto" w:fill="FFFFFF"/>
        </w:rPr>
        <w:t>内容</w:t>
      </w:r>
      <w:r>
        <w:rPr>
          <w:rFonts w:hint="eastAsia" w:ascii="仿宋_GB2312" w:hAnsi="仿宋_GB2312" w:eastAsia="仿宋_GB2312" w:cs="仿宋_GB2312"/>
          <w:color w:val="404040"/>
          <w:sz w:val="32"/>
          <w:szCs w:val="32"/>
          <w:highlight w:val="none"/>
          <w:shd w:val="clear" w:color="auto" w:fill="FFFFFF"/>
        </w:rPr>
        <w:t>里</w:t>
      </w:r>
      <w:r>
        <w:rPr>
          <w:rFonts w:ascii="仿宋_GB2312" w:hAnsi="仿宋_GB2312" w:eastAsia="仿宋_GB2312" w:cs="仿宋_GB2312"/>
          <w:color w:val="404040"/>
          <w:sz w:val="32"/>
          <w:szCs w:val="32"/>
          <w:highlight w:val="none"/>
          <w:shd w:val="clear" w:color="auto" w:fill="FFFFFF"/>
        </w:rPr>
        <w:t>文字部分不得以图片形式体现</w:t>
      </w:r>
      <w:r>
        <w:rPr>
          <w:rFonts w:hint="eastAsia" w:ascii="仿宋_GB2312" w:hAnsi="仿宋_GB2312" w:eastAsia="仿宋_GB2312" w:cs="仿宋_GB2312"/>
          <w:color w:val="404040"/>
          <w:sz w:val="32"/>
          <w:szCs w:val="32"/>
          <w:highlight w:val="none"/>
          <w:shd w:val="clear" w:color="auto" w:fill="FFFFFF"/>
        </w:rPr>
        <w:t>，否则</w:t>
      </w:r>
      <w:r>
        <w:rPr>
          <w:rFonts w:ascii="仿宋_GB2312" w:hAnsi="仿宋_GB2312" w:eastAsia="仿宋_GB2312" w:cs="仿宋_GB2312"/>
          <w:color w:val="404040"/>
          <w:sz w:val="32"/>
          <w:szCs w:val="32"/>
          <w:highlight w:val="none"/>
          <w:shd w:val="clear" w:color="auto" w:fill="FFFFFF"/>
        </w:rPr>
        <w:t>默认为无效标识。</w:t>
      </w:r>
    </w:p>
    <w:p>
      <w:pPr>
        <w:pStyle w:val="3"/>
        <w:widowControl/>
        <w:shd w:val="clear" w:color="auto" w:fill="FFFFFF"/>
        <w:spacing w:beforeAutospacing="0" w:afterAutospacing="0" w:line="560" w:lineRule="exact"/>
        <w:ind w:firstLine="420"/>
        <w:jc w:val="both"/>
        <w:rPr>
          <w:rFonts w:hint="eastAsia" w:ascii="仿宋_GB2312" w:hAnsi="仿宋_GB2312" w:eastAsia="仿宋_GB2312" w:cs="仿宋_GB2312"/>
          <w:color w:val="404040"/>
          <w:sz w:val="32"/>
          <w:szCs w:val="32"/>
          <w:shd w:val="clear" w:color="auto" w:fill="FFFFFF"/>
        </w:rPr>
      </w:pPr>
      <w:r>
        <w:rPr>
          <w:rFonts w:hint="eastAsia" w:ascii="仿宋_GB2312" w:hAnsi="仿宋_GB2312" w:eastAsia="仿宋_GB2312" w:cs="仿宋_GB2312"/>
          <w:color w:val="404040"/>
          <w:sz w:val="32"/>
          <w:szCs w:val="32"/>
          <w:shd w:val="clear" w:color="auto" w:fill="FFFFFF"/>
        </w:rPr>
        <w:t>　4.提交材料：申请单位应在202</w:t>
      </w:r>
      <w:r>
        <w:rPr>
          <w:rFonts w:hint="eastAsia" w:ascii="仿宋_GB2312" w:hAnsi="仿宋_GB2312" w:eastAsia="仿宋_GB2312" w:cs="仿宋_GB2312"/>
          <w:color w:val="404040"/>
          <w:sz w:val="32"/>
          <w:szCs w:val="32"/>
          <w:shd w:val="clear" w:color="auto" w:fill="FFFFFF"/>
          <w:lang w:val="en-US" w:eastAsia="zh-CN"/>
        </w:rPr>
        <w:t>4</w:t>
      </w:r>
      <w:r>
        <w:rPr>
          <w:rFonts w:hint="eastAsia" w:ascii="仿宋_GB2312" w:hAnsi="仿宋_GB2312" w:eastAsia="仿宋_GB2312" w:cs="仿宋_GB2312"/>
          <w:color w:val="404040"/>
          <w:sz w:val="32"/>
          <w:szCs w:val="32"/>
          <w:shd w:val="clear" w:color="auto" w:fill="FFFFFF"/>
          <w:lang w:eastAsia="zh-CN"/>
        </w:rPr>
        <w:t>年</w:t>
      </w:r>
      <w:r>
        <w:rPr>
          <w:rFonts w:hint="eastAsia" w:ascii="仿宋_GB2312" w:hAnsi="仿宋_GB2312" w:eastAsia="仿宋_GB2312" w:cs="仿宋_GB2312"/>
          <w:color w:val="404040"/>
          <w:sz w:val="32"/>
          <w:szCs w:val="32"/>
          <w:shd w:val="clear" w:color="auto" w:fill="FFFFFF"/>
          <w:lang w:val="en-US" w:eastAsia="zh-CN"/>
        </w:rPr>
        <w:t>5</w:t>
      </w:r>
      <w:r>
        <w:rPr>
          <w:rFonts w:hint="eastAsia" w:ascii="仿宋_GB2312" w:hAnsi="仿宋_GB2312" w:eastAsia="仿宋_GB2312" w:cs="仿宋_GB2312"/>
          <w:color w:val="404040"/>
          <w:sz w:val="32"/>
          <w:szCs w:val="32"/>
          <w:shd w:val="clear" w:color="auto" w:fill="FFFFFF"/>
        </w:rPr>
        <w:t>月</w:t>
      </w:r>
      <w:r>
        <w:rPr>
          <w:rFonts w:hint="eastAsia" w:ascii="仿宋_GB2312" w:hAnsi="仿宋_GB2312" w:eastAsia="仿宋_GB2312" w:cs="仿宋_GB2312"/>
          <w:color w:val="404040"/>
          <w:sz w:val="32"/>
          <w:szCs w:val="32"/>
          <w:shd w:val="clear" w:color="auto" w:fill="FFFFFF"/>
          <w:lang w:val="en-US" w:eastAsia="zh-CN"/>
        </w:rPr>
        <w:t>19</w:t>
      </w:r>
      <w:r>
        <w:rPr>
          <w:rFonts w:hint="eastAsia" w:ascii="仿宋_GB2312" w:hAnsi="仿宋_GB2312" w:eastAsia="仿宋_GB2312" w:cs="仿宋_GB2312"/>
          <w:color w:val="404040"/>
          <w:sz w:val="32"/>
          <w:szCs w:val="32"/>
          <w:shd w:val="clear" w:color="auto" w:fill="FFFFFF"/>
        </w:rPr>
        <w:t>日前将盖章的《承办申请书》电子扫描件提交至：cyqwjwawk@bjchy.gov.c</w:t>
      </w:r>
      <w:r>
        <w:rPr>
          <w:rFonts w:hint="eastAsia" w:ascii="仿宋_GB2312" w:hAnsi="仿宋_GB2312" w:eastAsia="仿宋_GB2312" w:cs="仿宋_GB2312"/>
          <w:color w:val="404040"/>
          <w:sz w:val="32"/>
          <w:szCs w:val="32"/>
          <w:shd w:val="clear" w:color="auto" w:fill="FFFFFF"/>
          <w:lang w:val="en-US" w:eastAsia="zh-CN"/>
        </w:rPr>
        <w:t>n</w:t>
      </w:r>
      <w:r>
        <w:rPr>
          <w:rFonts w:hint="eastAsia" w:ascii="仿宋_GB2312" w:hAnsi="仿宋_GB2312" w:eastAsia="仿宋_GB2312" w:cs="仿宋_GB2312"/>
          <w:color w:val="404040"/>
          <w:sz w:val="32"/>
          <w:szCs w:val="32"/>
          <w:shd w:val="clear" w:color="auto" w:fill="FFFFFF"/>
        </w:rPr>
        <w:t>，并在邮件主题处注明“政府购买服务项目”字样。所有材料纸质版</w:t>
      </w:r>
      <w:r>
        <w:rPr>
          <w:rFonts w:hint="eastAsia" w:ascii="仿宋_GB2312" w:hAnsi="仿宋_GB2312" w:eastAsia="仿宋_GB2312" w:cs="仿宋_GB2312"/>
          <w:color w:val="404040"/>
          <w:sz w:val="32"/>
          <w:szCs w:val="32"/>
          <w:shd w:val="clear" w:color="auto" w:fill="FFFFFF"/>
          <w:lang w:val="en-US" w:eastAsia="zh-CN"/>
        </w:rPr>
        <w:t>3</w:t>
      </w:r>
      <w:r>
        <w:rPr>
          <w:rFonts w:hint="eastAsia" w:ascii="仿宋_GB2312" w:hAnsi="仿宋_GB2312" w:eastAsia="仿宋_GB2312" w:cs="仿宋_GB2312"/>
          <w:color w:val="404040"/>
          <w:sz w:val="32"/>
          <w:szCs w:val="32"/>
          <w:shd w:val="clear" w:color="auto" w:fill="FFFFFF"/>
        </w:rPr>
        <w:t>份送至</w:t>
      </w:r>
      <w:r>
        <w:rPr>
          <w:rFonts w:hint="eastAsia" w:ascii="仿宋_GB2312" w:hAnsi="仿宋_GB2312" w:eastAsia="仿宋_GB2312" w:cs="仿宋_GB2312"/>
          <w:color w:val="404040"/>
          <w:sz w:val="32"/>
          <w:szCs w:val="32"/>
          <w:shd w:val="clear" w:color="auto" w:fill="FFFFFF"/>
          <w:lang w:eastAsia="zh-CN"/>
        </w:rPr>
        <w:t>或快递至</w:t>
      </w:r>
      <w:r>
        <w:rPr>
          <w:rFonts w:hint="eastAsia" w:ascii="仿宋_GB2312" w:hAnsi="仿宋_GB2312" w:eastAsia="仿宋_GB2312" w:cs="仿宋_GB2312"/>
          <w:color w:val="404040"/>
          <w:sz w:val="32"/>
          <w:szCs w:val="32"/>
          <w:shd w:val="clear" w:color="auto" w:fill="FFFFFF"/>
        </w:rPr>
        <w:t>北京市朝阳区</w:t>
      </w:r>
      <w:r>
        <w:rPr>
          <w:rFonts w:hint="eastAsia" w:ascii="仿宋_GB2312" w:hAnsi="仿宋_GB2312" w:eastAsia="仿宋_GB2312" w:cs="仿宋_GB2312"/>
          <w:color w:val="404040"/>
          <w:sz w:val="32"/>
          <w:szCs w:val="32"/>
          <w:shd w:val="clear" w:color="auto" w:fill="FFFFFF"/>
          <w:lang w:eastAsia="zh-CN"/>
        </w:rPr>
        <w:t>卫生健康委</w:t>
      </w:r>
      <w:r>
        <w:rPr>
          <w:rFonts w:hint="eastAsia" w:ascii="仿宋_GB2312" w:hAnsi="仿宋_GB2312" w:eastAsia="仿宋_GB2312" w:cs="仿宋_GB2312"/>
          <w:color w:val="404040"/>
          <w:sz w:val="32"/>
          <w:szCs w:val="32"/>
          <w:shd w:val="clear" w:color="auto" w:fill="FFFFFF"/>
        </w:rPr>
        <w:t>，以邮戳或邮件发送时间为准，请在信函右上角注明“项目申请”。来函中请明确一名负责项目申报工作的联系人及联系方式，以便通知结果。</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5.组织评审：朝阳区卫生健康委将组织评审小组，从项目方案的科学合理性、创新性和可行性，项目团队实力和工作经验基础等方面，对申请单位的申请书进行评估，每个项目择优遴选1家项目承担单位。</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6.结果公示：评审结果将在北京朝阳(网站)-通知公告-朝阳区卫生健康委内予以公示。</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rPr>
      </w:pPr>
      <w:r>
        <w:rPr>
          <w:rFonts w:hint="eastAsia" w:ascii="仿宋_GB2312" w:hAnsi="仿宋_GB2312" w:eastAsia="仿宋_GB2312" w:cs="仿宋_GB2312"/>
          <w:color w:val="404040"/>
          <w:sz w:val="32"/>
          <w:szCs w:val="32"/>
          <w:shd w:val="clear" w:color="auto" w:fill="FFFFFF"/>
        </w:rPr>
        <w:t>　</w:t>
      </w:r>
      <w:r>
        <w:rPr>
          <w:rFonts w:hint="eastAsia" w:ascii="黑体" w:hAnsi="黑体" w:eastAsia="黑体" w:cs="黑体"/>
          <w:color w:val="404040"/>
          <w:sz w:val="32"/>
          <w:szCs w:val="32"/>
          <w:shd w:val="clear" w:color="auto" w:fill="FFFFFF"/>
        </w:rPr>
        <w:t>六、项目经费</w:t>
      </w:r>
    </w:p>
    <w:p>
      <w:pPr>
        <w:pStyle w:val="3"/>
        <w:widowControl/>
        <w:shd w:val="clear" w:color="auto" w:fill="FFFFFF"/>
        <w:spacing w:beforeAutospacing="0" w:afterAutospacing="0" w:line="560" w:lineRule="exact"/>
        <w:ind w:firstLine="420"/>
        <w:jc w:val="both"/>
        <w:rPr>
          <w:rFonts w:ascii="仿宋_GB2312" w:hAnsi="仿宋_GB2312" w:eastAsia="仿宋_GB2312" w:cs="仿宋_GB2312"/>
          <w:color w:val="404040"/>
          <w:sz w:val="32"/>
          <w:szCs w:val="32"/>
        </w:rPr>
      </w:pPr>
      <w:r>
        <w:rPr>
          <w:rFonts w:hint="eastAsia" w:ascii="仿宋_GB2312" w:hAnsi="仿宋_GB2312" w:eastAsia="仿宋_GB2312" w:cs="仿宋_GB2312"/>
          <w:color w:val="404040"/>
          <w:sz w:val="32"/>
          <w:szCs w:val="32"/>
          <w:shd w:val="clear" w:color="auto" w:fill="FFFFFF"/>
        </w:rPr>
        <w:t>　明细见附件。</w:t>
      </w:r>
    </w:p>
    <w:p>
      <w:pPr>
        <w:pStyle w:val="3"/>
        <w:widowControl/>
        <w:shd w:val="clear" w:color="auto" w:fill="FFFFFF"/>
        <w:spacing w:beforeAutospacing="0" w:afterAutospacing="0" w:line="560" w:lineRule="exact"/>
        <w:ind w:firstLine="420"/>
        <w:jc w:val="both"/>
        <w:rPr>
          <w:rFonts w:ascii="黑体" w:hAnsi="黑体" w:eastAsia="黑体" w:cs="黑体"/>
          <w:color w:val="404040"/>
          <w:sz w:val="32"/>
          <w:szCs w:val="32"/>
        </w:rPr>
      </w:pPr>
      <w:r>
        <w:rPr>
          <w:rFonts w:hint="eastAsia" w:ascii="仿宋_GB2312" w:hAnsi="仿宋_GB2312" w:eastAsia="仿宋_GB2312" w:cs="仿宋_GB2312"/>
          <w:color w:val="404040"/>
          <w:sz w:val="32"/>
          <w:szCs w:val="32"/>
          <w:shd w:val="clear" w:color="auto" w:fill="FFFFFF"/>
        </w:rPr>
        <w:t>　</w:t>
      </w:r>
      <w:r>
        <w:rPr>
          <w:rFonts w:hint="eastAsia" w:ascii="黑体" w:hAnsi="黑体" w:eastAsia="黑体" w:cs="黑体"/>
          <w:color w:val="404040"/>
          <w:sz w:val="32"/>
          <w:szCs w:val="32"/>
          <w:shd w:val="clear" w:color="auto" w:fill="FFFFFF"/>
        </w:rPr>
        <w:t>七、联系方式</w:t>
      </w:r>
    </w:p>
    <w:p>
      <w:pPr>
        <w:pStyle w:val="3"/>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404040"/>
          <w:sz w:val="32"/>
          <w:szCs w:val="32"/>
          <w:shd w:val="clear" w:color="auto" w:fill="FFFFFF"/>
        </w:rPr>
      </w:pPr>
      <w:r>
        <w:rPr>
          <w:rFonts w:hint="eastAsia" w:ascii="仿宋_GB2312" w:hAnsi="仿宋_GB2312" w:eastAsia="仿宋_GB2312" w:cs="仿宋_GB2312"/>
          <w:color w:val="404040"/>
          <w:sz w:val="32"/>
          <w:szCs w:val="32"/>
          <w:shd w:val="clear" w:color="auto" w:fill="FFFFFF"/>
        </w:rPr>
        <w:t>联系人</w:t>
      </w:r>
      <w:r>
        <w:rPr>
          <w:rFonts w:hint="eastAsia" w:ascii="仿宋_GB2312" w:hAnsi="仿宋_GB2312" w:eastAsia="仿宋_GB2312" w:cs="仿宋_GB2312"/>
          <w:color w:val="404040"/>
          <w:sz w:val="32"/>
          <w:szCs w:val="32"/>
          <w:shd w:val="clear" w:color="auto" w:fill="FFFFFF"/>
          <w:lang w:eastAsia="zh-CN"/>
        </w:rPr>
        <w:t>：</w:t>
      </w:r>
      <w:r>
        <w:rPr>
          <w:rFonts w:hint="eastAsia" w:ascii="仿宋_GB2312" w:hAnsi="仿宋_GB2312" w:eastAsia="仿宋_GB2312" w:cs="仿宋_GB2312"/>
          <w:color w:val="404040"/>
          <w:sz w:val="32"/>
          <w:szCs w:val="32"/>
          <w:shd w:val="clear" w:color="auto" w:fill="FFFFFF"/>
          <w:lang w:val="en-US" w:eastAsia="zh-CN"/>
        </w:rPr>
        <w:t>祁强</w:t>
      </w:r>
      <w:bookmarkStart w:id="0" w:name="_GoBack"/>
      <w:bookmarkEnd w:id="0"/>
      <w:r>
        <w:rPr>
          <w:rFonts w:hint="eastAsia" w:ascii="仿宋_GB2312" w:hAnsi="仿宋_GB2312" w:eastAsia="仿宋_GB2312" w:cs="仿宋_GB2312"/>
          <w:color w:val="404040"/>
          <w:sz w:val="32"/>
          <w:szCs w:val="32"/>
          <w:shd w:val="clear" w:color="auto" w:fill="FFFFFF"/>
        </w:rPr>
        <w:t xml:space="preserve"> 　联系电话：85622619</w:t>
      </w:r>
    </w:p>
    <w:p>
      <w:pPr>
        <w:pStyle w:val="3"/>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404040"/>
          <w:sz w:val="32"/>
          <w:szCs w:val="32"/>
          <w:shd w:val="clear" w:color="auto" w:fill="FFFFFF"/>
        </w:rPr>
        <w:t>邮箱：cyqwjwawk@bjchy.gov.cn</w:t>
      </w: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600" w:lineRule="exact"/>
        <w:jc w:val="center"/>
        <w:rPr>
          <w:rFonts w:ascii="宋体" w:hAnsi="宋体" w:cs="宋体"/>
          <w:b/>
          <w:sz w:val="44"/>
          <w:szCs w:val="44"/>
        </w:rPr>
      </w:pPr>
    </w:p>
    <w:p>
      <w:pPr>
        <w:spacing w:after="156" w:afterLines="50"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朝阳区卫健委政府购买服务项目明细</w:t>
      </w:r>
    </w:p>
    <w:p>
      <w:pPr>
        <w:spacing w:after="156" w:afterLines="50"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及金额</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521"/>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序号</w:t>
            </w:r>
          </w:p>
        </w:tc>
        <w:tc>
          <w:tcPr>
            <w:tcW w:w="6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项目名称</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p>
        </w:tc>
        <w:tc>
          <w:tcPr>
            <w:tcW w:w="65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404040"/>
                <w:sz w:val="28"/>
                <w:szCs w:val="28"/>
                <w:shd w:val="clear" w:color="auto" w:fill="FFFFFF"/>
                <w:lang w:val="en-US" w:eastAsia="zh-CN"/>
              </w:rPr>
              <w:t>朝阳区43个街乡病媒生物防制效果测评服务</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47</w:t>
            </w:r>
          </w:p>
        </w:tc>
      </w:tr>
    </w:tbl>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朝阳区卫健委政府购买服务项目承办</w:t>
      </w: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申请书</w:t>
      </w:r>
    </w:p>
    <w:p>
      <w:pPr>
        <w:spacing w:after="156" w:afterLines="50" w:line="560" w:lineRule="exact"/>
        <w:jc w:val="left"/>
        <w:rPr>
          <w:rFonts w:ascii="黑体" w:eastAsia="黑体"/>
          <w:sz w:val="32"/>
          <w:szCs w:val="32"/>
        </w:rPr>
      </w:pPr>
      <w:r>
        <w:rPr>
          <w:rFonts w:hint="eastAsia" w:ascii="黑体" w:eastAsia="黑体"/>
          <w:sz w:val="32"/>
          <w:szCs w:val="32"/>
        </w:rPr>
        <w:t>一、基本情况</w:t>
      </w:r>
    </w:p>
    <w:tbl>
      <w:tblPr>
        <w:tblStyle w:val="5"/>
        <w:tblW w:w="90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73"/>
        <w:gridCol w:w="1154"/>
        <w:gridCol w:w="1276"/>
        <w:gridCol w:w="1790"/>
        <w:gridCol w:w="20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项目名称</w:t>
            </w:r>
          </w:p>
        </w:tc>
        <w:tc>
          <w:tcPr>
            <w:tcW w:w="7251" w:type="dxa"/>
            <w:gridSpan w:val="5"/>
            <w:vAlign w:val="center"/>
          </w:tcPr>
          <w:p>
            <w:pPr>
              <w:spacing w:line="460" w:lineRule="exact"/>
              <w:ind w:left="1161" w:hanging="1161" w:hangingChars="645"/>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项目申报单位</w:t>
            </w:r>
          </w:p>
        </w:tc>
        <w:tc>
          <w:tcPr>
            <w:tcW w:w="7251" w:type="dxa"/>
            <w:gridSpan w:val="5"/>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通讯地址</w:t>
            </w:r>
          </w:p>
        </w:tc>
        <w:tc>
          <w:tcPr>
            <w:tcW w:w="3403" w:type="dxa"/>
            <w:gridSpan w:val="3"/>
            <w:vAlign w:val="center"/>
          </w:tcPr>
          <w:p>
            <w:pPr>
              <w:rPr>
                <w:rFonts w:ascii="宋体" w:hAnsi="宋体"/>
                <w:szCs w:val="21"/>
              </w:rPr>
            </w:pPr>
          </w:p>
        </w:tc>
        <w:tc>
          <w:tcPr>
            <w:tcW w:w="1790" w:type="dxa"/>
            <w:vAlign w:val="center"/>
          </w:tcPr>
          <w:p>
            <w:pPr>
              <w:jc w:val="center"/>
              <w:rPr>
                <w:rFonts w:ascii="宋体" w:hAnsi="宋体"/>
                <w:sz w:val="24"/>
              </w:rPr>
            </w:pPr>
            <w:r>
              <w:rPr>
                <w:rFonts w:hint="eastAsia" w:ascii="宋体" w:hAnsi="宋体"/>
                <w:sz w:val="24"/>
              </w:rPr>
              <w:t>邮政编码</w:t>
            </w: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电子信箱</w:t>
            </w:r>
          </w:p>
        </w:tc>
        <w:tc>
          <w:tcPr>
            <w:tcW w:w="3403" w:type="dxa"/>
            <w:gridSpan w:val="3"/>
            <w:vAlign w:val="center"/>
          </w:tcPr>
          <w:p>
            <w:pPr>
              <w:rPr>
                <w:rFonts w:ascii="宋体" w:hAnsi="宋体"/>
                <w:sz w:val="24"/>
              </w:rPr>
            </w:pPr>
          </w:p>
        </w:tc>
        <w:tc>
          <w:tcPr>
            <w:tcW w:w="1790" w:type="dxa"/>
            <w:vAlign w:val="center"/>
          </w:tcPr>
          <w:p>
            <w:pPr>
              <w:jc w:val="center"/>
              <w:rPr>
                <w:rFonts w:ascii="宋体" w:hAnsi="宋体"/>
                <w:sz w:val="24"/>
              </w:rPr>
            </w:pPr>
            <w:r>
              <w:rPr>
                <w:rFonts w:hint="eastAsia" w:ascii="宋体" w:hAnsi="宋体"/>
                <w:sz w:val="24"/>
              </w:rPr>
              <w:t>传真电话</w:t>
            </w: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法定代表人</w:t>
            </w:r>
          </w:p>
        </w:tc>
        <w:tc>
          <w:tcPr>
            <w:tcW w:w="2127" w:type="dxa"/>
            <w:gridSpan w:val="2"/>
            <w:vAlign w:val="center"/>
          </w:tcPr>
          <w:p>
            <w:pPr>
              <w:jc w:val="center"/>
              <w:rPr>
                <w:rFonts w:ascii="宋体" w:hAnsi="宋体"/>
                <w:sz w:val="24"/>
              </w:rPr>
            </w:pPr>
          </w:p>
        </w:tc>
        <w:tc>
          <w:tcPr>
            <w:tcW w:w="1276" w:type="dxa"/>
            <w:vAlign w:val="center"/>
          </w:tcPr>
          <w:p>
            <w:pPr>
              <w:jc w:val="center"/>
              <w:rPr>
                <w:rFonts w:ascii="宋体" w:hAnsi="宋体"/>
                <w:sz w:val="24"/>
              </w:rPr>
            </w:pPr>
            <w:r>
              <w:rPr>
                <w:rFonts w:hint="eastAsia" w:ascii="宋体" w:hAnsi="宋体"/>
                <w:sz w:val="24"/>
              </w:rPr>
              <w:t>法人代码</w:t>
            </w:r>
          </w:p>
        </w:tc>
        <w:tc>
          <w:tcPr>
            <w:tcW w:w="3848" w:type="dxa"/>
            <w:gridSpan w:val="2"/>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p>
        </w:tc>
        <w:tc>
          <w:tcPr>
            <w:tcW w:w="973" w:type="dxa"/>
            <w:vAlign w:val="center"/>
          </w:tcPr>
          <w:p>
            <w:pPr>
              <w:jc w:val="center"/>
              <w:rPr>
                <w:rFonts w:ascii="宋体" w:hAnsi="宋体"/>
                <w:sz w:val="24"/>
              </w:rPr>
            </w:pPr>
            <w:r>
              <w:rPr>
                <w:rFonts w:hint="eastAsia" w:ascii="宋体" w:hAnsi="宋体"/>
                <w:sz w:val="24"/>
              </w:rPr>
              <w:t>姓名</w:t>
            </w:r>
          </w:p>
        </w:tc>
        <w:tc>
          <w:tcPr>
            <w:tcW w:w="2430" w:type="dxa"/>
            <w:gridSpan w:val="2"/>
            <w:vAlign w:val="center"/>
          </w:tcPr>
          <w:p>
            <w:pPr>
              <w:jc w:val="center"/>
              <w:rPr>
                <w:rFonts w:ascii="宋体" w:hAnsi="宋体"/>
                <w:sz w:val="24"/>
              </w:rPr>
            </w:pPr>
            <w:r>
              <w:rPr>
                <w:rFonts w:hint="eastAsia" w:ascii="宋体" w:hAnsi="宋体"/>
                <w:sz w:val="24"/>
              </w:rPr>
              <w:t>职务</w:t>
            </w:r>
          </w:p>
        </w:tc>
        <w:tc>
          <w:tcPr>
            <w:tcW w:w="1790" w:type="dxa"/>
            <w:vAlign w:val="center"/>
          </w:tcPr>
          <w:p>
            <w:pPr>
              <w:jc w:val="center"/>
              <w:rPr>
                <w:rFonts w:ascii="宋体" w:hAnsi="宋体"/>
                <w:sz w:val="24"/>
              </w:rPr>
            </w:pPr>
            <w:r>
              <w:rPr>
                <w:rFonts w:hint="eastAsia" w:ascii="宋体" w:hAnsi="宋体"/>
                <w:sz w:val="24"/>
              </w:rPr>
              <w:t>办公电话</w:t>
            </w:r>
          </w:p>
        </w:tc>
        <w:tc>
          <w:tcPr>
            <w:tcW w:w="2058" w:type="dxa"/>
            <w:vAlign w:val="center"/>
          </w:tcPr>
          <w:p>
            <w:pPr>
              <w:jc w:val="center"/>
              <w:rPr>
                <w:rFonts w:ascii="宋体" w:hAnsi="宋体"/>
                <w:sz w:val="24"/>
              </w:rPr>
            </w:pPr>
            <w:r>
              <w:rPr>
                <w:rFonts w:hint="eastAsia" w:ascii="宋体" w:hAnsi="宋体"/>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负责人</w:t>
            </w:r>
          </w:p>
        </w:tc>
        <w:tc>
          <w:tcPr>
            <w:tcW w:w="973" w:type="dxa"/>
            <w:vAlign w:val="center"/>
          </w:tcPr>
          <w:p>
            <w:pPr>
              <w:jc w:val="center"/>
              <w:rPr>
                <w:rFonts w:ascii="宋体" w:hAnsi="宋体"/>
                <w:sz w:val="24"/>
              </w:rPr>
            </w:pPr>
          </w:p>
        </w:tc>
        <w:tc>
          <w:tcPr>
            <w:tcW w:w="2430" w:type="dxa"/>
            <w:gridSpan w:val="2"/>
            <w:vAlign w:val="center"/>
          </w:tcPr>
          <w:p>
            <w:pPr>
              <w:jc w:val="center"/>
              <w:rPr>
                <w:rFonts w:ascii="宋体" w:hAnsi="宋体"/>
                <w:sz w:val="24"/>
              </w:rPr>
            </w:pPr>
          </w:p>
        </w:tc>
        <w:tc>
          <w:tcPr>
            <w:tcW w:w="1790" w:type="dxa"/>
            <w:vAlign w:val="center"/>
          </w:tcPr>
          <w:p>
            <w:pPr>
              <w:jc w:val="center"/>
              <w:rPr>
                <w:rFonts w:ascii="宋体" w:hAnsi="宋体"/>
                <w:sz w:val="24"/>
              </w:rPr>
            </w:pP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联系人</w:t>
            </w:r>
          </w:p>
        </w:tc>
        <w:tc>
          <w:tcPr>
            <w:tcW w:w="973" w:type="dxa"/>
            <w:vAlign w:val="center"/>
          </w:tcPr>
          <w:p>
            <w:pPr>
              <w:jc w:val="center"/>
              <w:rPr>
                <w:rFonts w:ascii="宋体" w:hAnsi="宋体"/>
                <w:sz w:val="24"/>
              </w:rPr>
            </w:pPr>
          </w:p>
        </w:tc>
        <w:tc>
          <w:tcPr>
            <w:tcW w:w="2430" w:type="dxa"/>
            <w:gridSpan w:val="2"/>
            <w:vAlign w:val="center"/>
          </w:tcPr>
          <w:p>
            <w:pPr>
              <w:jc w:val="center"/>
              <w:rPr>
                <w:rFonts w:ascii="宋体" w:hAnsi="宋体"/>
                <w:sz w:val="24"/>
              </w:rPr>
            </w:pPr>
          </w:p>
        </w:tc>
        <w:tc>
          <w:tcPr>
            <w:tcW w:w="1790" w:type="dxa"/>
            <w:vAlign w:val="center"/>
          </w:tcPr>
          <w:p>
            <w:pPr>
              <w:jc w:val="center"/>
              <w:rPr>
                <w:rFonts w:ascii="宋体" w:hAnsi="宋体"/>
                <w:sz w:val="24"/>
              </w:rPr>
            </w:pP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项目主责单位</w:t>
            </w:r>
          </w:p>
        </w:tc>
        <w:tc>
          <w:tcPr>
            <w:tcW w:w="7251" w:type="dxa"/>
            <w:gridSpan w:val="5"/>
            <w:vAlign w:val="center"/>
          </w:tcPr>
          <w:p>
            <w:pPr>
              <w:jc w:val="center"/>
              <w:rPr>
                <w:rFonts w:ascii="宋体" w:hAnsi="宋体"/>
                <w:sz w:val="24"/>
              </w:rPr>
            </w:pPr>
            <w:r>
              <w:rPr>
                <w:rFonts w:hint="eastAsia"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通讯地址</w:t>
            </w:r>
          </w:p>
        </w:tc>
        <w:tc>
          <w:tcPr>
            <w:tcW w:w="3403" w:type="dxa"/>
            <w:gridSpan w:val="3"/>
            <w:vAlign w:val="center"/>
          </w:tcPr>
          <w:p>
            <w:pPr>
              <w:jc w:val="center"/>
              <w:rPr>
                <w:rFonts w:ascii="宋体" w:hAnsi="宋体"/>
                <w:sz w:val="24"/>
              </w:rPr>
            </w:pPr>
          </w:p>
        </w:tc>
        <w:tc>
          <w:tcPr>
            <w:tcW w:w="1790" w:type="dxa"/>
            <w:vAlign w:val="center"/>
          </w:tcPr>
          <w:p>
            <w:pPr>
              <w:jc w:val="center"/>
              <w:rPr>
                <w:rFonts w:ascii="宋体" w:hAnsi="宋体"/>
                <w:sz w:val="24"/>
              </w:rPr>
            </w:pPr>
            <w:r>
              <w:rPr>
                <w:rFonts w:hint="eastAsia" w:ascii="宋体" w:hAnsi="宋体"/>
                <w:sz w:val="24"/>
              </w:rPr>
              <w:t>邮政编码</w:t>
            </w:r>
          </w:p>
        </w:tc>
        <w:tc>
          <w:tcPr>
            <w:tcW w:w="2058" w:type="dxa"/>
            <w:vAlign w:val="center"/>
          </w:tcPr>
          <w:p>
            <w:pPr>
              <w:jc w:val="center"/>
              <w:rPr>
                <w:rFonts w:ascii="宋体" w:hAnsi="宋体"/>
                <w:sz w:val="24"/>
              </w:rPr>
            </w:pPr>
            <w:r>
              <w:rPr>
                <w:rFonts w:hint="eastAsia"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电子信箱</w:t>
            </w:r>
          </w:p>
        </w:tc>
        <w:tc>
          <w:tcPr>
            <w:tcW w:w="3403" w:type="dxa"/>
            <w:gridSpan w:val="3"/>
            <w:vAlign w:val="center"/>
          </w:tcPr>
          <w:p>
            <w:pPr>
              <w:jc w:val="center"/>
              <w:rPr>
                <w:rFonts w:ascii="宋体" w:hAnsi="宋体"/>
                <w:sz w:val="24"/>
              </w:rPr>
            </w:pPr>
            <w:r>
              <w:rPr>
                <w:rFonts w:hint="eastAsia" w:ascii="宋体" w:hAnsi="宋体"/>
                <w:sz w:val="24"/>
              </w:rPr>
              <w:t xml:space="preserve"> </w:t>
            </w:r>
          </w:p>
        </w:tc>
        <w:tc>
          <w:tcPr>
            <w:tcW w:w="1790" w:type="dxa"/>
            <w:vAlign w:val="center"/>
          </w:tcPr>
          <w:p>
            <w:pPr>
              <w:jc w:val="center"/>
              <w:rPr>
                <w:rFonts w:ascii="宋体" w:hAnsi="宋体"/>
                <w:sz w:val="24"/>
              </w:rPr>
            </w:pPr>
            <w:r>
              <w:rPr>
                <w:rFonts w:hint="eastAsia" w:ascii="宋体" w:hAnsi="宋体"/>
                <w:sz w:val="24"/>
              </w:rPr>
              <w:t>传真电话</w:t>
            </w:r>
          </w:p>
        </w:tc>
        <w:tc>
          <w:tcPr>
            <w:tcW w:w="2058" w:type="dxa"/>
            <w:vAlign w:val="center"/>
          </w:tcPr>
          <w:p>
            <w:pPr>
              <w:jc w:val="center"/>
              <w:rPr>
                <w:rFonts w:ascii="宋体" w:hAnsi="宋体"/>
                <w:sz w:val="24"/>
              </w:rPr>
            </w:pPr>
            <w:r>
              <w:rPr>
                <w:rFonts w:hint="eastAsia"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p>
        </w:tc>
        <w:tc>
          <w:tcPr>
            <w:tcW w:w="973" w:type="dxa"/>
            <w:vAlign w:val="center"/>
          </w:tcPr>
          <w:p>
            <w:pPr>
              <w:jc w:val="center"/>
              <w:rPr>
                <w:rFonts w:ascii="宋体" w:hAnsi="宋体"/>
                <w:sz w:val="24"/>
              </w:rPr>
            </w:pPr>
            <w:r>
              <w:rPr>
                <w:rFonts w:hint="eastAsia" w:ascii="宋体" w:hAnsi="宋体"/>
                <w:sz w:val="24"/>
              </w:rPr>
              <w:t>姓名</w:t>
            </w:r>
          </w:p>
        </w:tc>
        <w:tc>
          <w:tcPr>
            <w:tcW w:w="2430" w:type="dxa"/>
            <w:gridSpan w:val="2"/>
            <w:vAlign w:val="center"/>
          </w:tcPr>
          <w:p>
            <w:pPr>
              <w:jc w:val="center"/>
              <w:rPr>
                <w:rFonts w:ascii="宋体" w:hAnsi="宋体"/>
                <w:sz w:val="24"/>
              </w:rPr>
            </w:pPr>
            <w:r>
              <w:rPr>
                <w:rFonts w:hint="eastAsia" w:ascii="宋体" w:hAnsi="宋体"/>
                <w:sz w:val="24"/>
              </w:rPr>
              <w:t>职务</w:t>
            </w:r>
          </w:p>
        </w:tc>
        <w:tc>
          <w:tcPr>
            <w:tcW w:w="1790" w:type="dxa"/>
            <w:vAlign w:val="center"/>
          </w:tcPr>
          <w:p>
            <w:pPr>
              <w:jc w:val="center"/>
              <w:rPr>
                <w:rFonts w:ascii="宋体" w:hAnsi="宋体"/>
                <w:sz w:val="24"/>
              </w:rPr>
            </w:pPr>
            <w:r>
              <w:rPr>
                <w:rFonts w:hint="eastAsia" w:ascii="宋体" w:hAnsi="宋体"/>
                <w:sz w:val="24"/>
              </w:rPr>
              <w:t>办公电话</w:t>
            </w:r>
          </w:p>
        </w:tc>
        <w:tc>
          <w:tcPr>
            <w:tcW w:w="2058" w:type="dxa"/>
            <w:vAlign w:val="center"/>
          </w:tcPr>
          <w:p>
            <w:pPr>
              <w:jc w:val="center"/>
              <w:rPr>
                <w:rFonts w:ascii="宋体" w:hAnsi="宋体"/>
                <w:sz w:val="24"/>
              </w:rPr>
            </w:pPr>
            <w:r>
              <w:rPr>
                <w:rFonts w:hint="eastAsia" w:ascii="宋体" w:hAnsi="宋体"/>
                <w:sz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负责人</w:t>
            </w:r>
          </w:p>
        </w:tc>
        <w:tc>
          <w:tcPr>
            <w:tcW w:w="973" w:type="dxa"/>
            <w:vAlign w:val="center"/>
          </w:tcPr>
          <w:p>
            <w:pPr>
              <w:jc w:val="center"/>
              <w:rPr>
                <w:rFonts w:ascii="宋体" w:hAnsi="宋体"/>
                <w:sz w:val="24"/>
              </w:rPr>
            </w:pPr>
          </w:p>
        </w:tc>
        <w:tc>
          <w:tcPr>
            <w:tcW w:w="2430" w:type="dxa"/>
            <w:gridSpan w:val="2"/>
            <w:vAlign w:val="center"/>
          </w:tcPr>
          <w:p>
            <w:pPr>
              <w:jc w:val="center"/>
              <w:rPr>
                <w:rFonts w:ascii="宋体" w:hAnsi="宋体"/>
                <w:sz w:val="24"/>
              </w:rPr>
            </w:pPr>
          </w:p>
        </w:tc>
        <w:tc>
          <w:tcPr>
            <w:tcW w:w="1790" w:type="dxa"/>
            <w:vAlign w:val="center"/>
          </w:tcPr>
          <w:p>
            <w:pPr>
              <w:jc w:val="center"/>
              <w:rPr>
                <w:rFonts w:ascii="宋体" w:hAnsi="宋体"/>
                <w:sz w:val="24"/>
              </w:rPr>
            </w:pP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1809" w:type="dxa"/>
            <w:vAlign w:val="center"/>
          </w:tcPr>
          <w:p>
            <w:pPr>
              <w:jc w:val="distribute"/>
              <w:rPr>
                <w:rFonts w:ascii="宋体" w:hAnsi="宋体"/>
                <w:sz w:val="24"/>
              </w:rPr>
            </w:pPr>
            <w:r>
              <w:rPr>
                <w:rFonts w:hint="eastAsia" w:ascii="宋体" w:hAnsi="宋体"/>
                <w:sz w:val="24"/>
              </w:rPr>
              <w:t>联系人</w:t>
            </w:r>
          </w:p>
        </w:tc>
        <w:tc>
          <w:tcPr>
            <w:tcW w:w="973" w:type="dxa"/>
            <w:vAlign w:val="center"/>
          </w:tcPr>
          <w:p>
            <w:pPr>
              <w:jc w:val="center"/>
              <w:rPr>
                <w:rFonts w:ascii="宋体" w:hAnsi="宋体"/>
                <w:sz w:val="24"/>
              </w:rPr>
            </w:pPr>
          </w:p>
        </w:tc>
        <w:tc>
          <w:tcPr>
            <w:tcW w:w="2430" w:type="dxa"/>
            <w:gridSpan w:val="2"/>
            <w:vAlign w:val="center"/>
          </w:tcPr>
          <w:p>
            <w:pPr>
              <w:jc w:val="center"/>
              <w:rPr>
                <w:rFonts w:ascii="宋体" w:hAnsi="宋体"/>
                <w:sz w:val="24"/>
              </w:rPr>
            </w:pPr>
          </w:p>
        </w:tc>
        <w:tc>
          <w:tcPr>
            <w:tcW w:w="1790" w:type="dxa"/>
            <w:vAlign w:val="center"/>
          </w:tcPr>
          <w:p>
            <w:pPr>
              <w:jc w:val="center"/>
              <w:rPr>
                <w:rFonts w:ascii="宋体" w:hAnsi="宋体"/>
                <w:sz w:val="24"/>
              </w:rPr>
            </w:pPr>
          </w:p>
        </w:tc>
        <w:tc>
          <w:tcPr>
            <w:tcW w:w="2058"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82" w:type="dxa"/>
            <w:gridSpan w:val="2"/>
            <w:vAlign w:val="center"/>
          </w:tcPr>
          <w:p>
            <w:pPr>
              <w:jc w:val="distribute"/>
              <w:rPr>
                <w:rFonts w:ascii="宋体" w:hAnsi="宋体"/>
                <w:sz w:val="24"/>
              </w:rPr>
            </w:pPr>
            <w:r>
              <w:rPr>
                <w:rFonts w:hint="eastAsia" w:ascii="宋体" w:hAnsi="宋体"/>
                <w:sz w:val="24"/>
              </w:rPr>
              <w:t>申请经费（单位：万元）</w:t>
            </w:r>
          </w:p>
        </w:tc>
        <w:tc>
          <w:tcPr>
            <w:tcW w:w="2430" w:type="dxa"/>
            <w:gridSpan w:val="2"/>
            <w:vAlign w:val="center"/>
          </w:tcPr>
          <w:p>
            <w:pPr>
              <w:jc w:val="center"/>
              <w:rPr>
                <w:rFonts w:ascii="宋体" w:hAnsi="宋体"/>
                <w:sz w:val="24"/>
              </w:rPr>
            </w:pPr>
          </w:p>
        </w:tc>
        <w:tc>
          <w:tcPr>
            <w:tcW w:w="1790" w:type="dxa"/>
            <w:vAlign w:val="center"/>
          </w:tcPr>
          <w:p>
            <w:pPr>
              <w:jc w:val="center"/>
              <w:rPr>
                <w:rFonts w:ascii="宋体" w:hAnsi="宋体"/>
                <w:sz w:val="24"/>
              </w:rPr>
            </w:pPr>
            <w:r>
              <w:rPr>
                <w:rFonts w:hint="eastAsia" w:ascii="宋体" w:hAnsi="宋体"/>
                <w:sz w:val="24"/>
              </w:rPr>
              <w:t>计划完成时间</w:t>
            </w:r>
          </w:p>
        </w:tc>
        <w:tc>
          <w:tcPr>
            <w:tcW w:w="2058" w:type="dxa"/>
            <w:vAlign w:val="center"/>
          </w:tcPr>
          <w:p>
            <w:pPr>
              <w:jc w:val="center"/>
              <w:rPr>
                <w:rFonts w:ascii="宋体" w:hAnsi="宋体"/>
                <w:sz w:val="24"/>
              </w:rPr>
            </w:pPr>
          </w:p>
        </w:tc>
      </w:tr>
    </w:tbl>
    <w:p>
      <w:pPr>
        <w:spacing w:after="156" w:afterLines="50" w:line="560" w:lineRule="exact"/>
        <w:rPr>
          <w:rFonts w:ascii="黑体" w:eastAsia="黑体"/>
          <w:sz w:val="32"/>
          <w:szCs w:val="32"/>
        </w:rPr>
      </w:pPr>
      <w:r>
        <w:rPr>
          <w:rFonts w:hint="eastAsia" w:ascii="黑体" w:eastAsia="黑体"/>
          <w:sz w:val="32"/>
          <w:szCs w:val="32"/>
        </w:rPr>
        <w:t>二、申报单位简介</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9060" w:type="dxa"/>
          </w:tcPr>
          <w:p>
            <w:pPr>
              <w:spacing w:after="156" w:afterLines="50" w:line="560" w:lineRule="exact"/>
            </w:pPr>
          </w:p>
          <w:p>
            <w:pPr>
              <w:pStyle w:val="2"/>
            </w:pPr>
          </w:p>
          <w:p>
            <w:pPr/>
          </w:p>
          <w:p>
            <w:pPr>
              <w:pStyle w:val="2"/>
            </w:pPr>
          </w:p>
          <w:p>
            <w:pPr/>
          </w:p>
        </w:tc>
      </w:tr>
    </w:tbl>
    <w:p>
      <w:pPr>
        <w:spacing w:after="156" w:afterLines="50" w:line="560" w:lineRule="exact"/>
        <w:rPr>
          <w:rFonts w:ascii="黑体" w:eastAsia="黑体"/>
          <w:sz w:val="32"/>
          <w:szCs w:val="32"/>
        </w:rPr>
      </w:pPr>
      <w:r>
        <w:rPr>
          <w:rFonts w:hint="eastAsia" w:ascii="黑体" w:eastAsia="黑体"/>
          <w:sz w:val="32"/>
          <w:szCs w:val="32"/>
        </w:rPr>
        <w:t>三、项目方案</w:t>
      </w:r>
    </w:p>
    <w:tbl>
      <w:tblPr>
        <w:tblStyle w:val="5"/>
        <w:tblW w:w="9060"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3455" w:hRule="atLeast"/>
        </w:trPr>
        <w:tc>
          <w:tcPr>
            <w:tcW w:w="9060" w:type="dxa"/>
          </w:tcPr>
          <w:p>
            <w:pPr>
              <w:autoSpaceDE w:val="0"/>
              <w:autoSpaceDN w:val="0"/>
              <w:spacing w:line="440" w:lineRule="exact"/>
              <w:ind w:firstLine="750" w:firstLineChars="250"/>
              <w:rPr>
                <w:rFonts w:ascii="仿宋_GB2312" w:hAnsi="仿宋_GB2312"/>
                <w:sz w:val="30"/>
              </w:rPr>
            </w:pPr>
          </w:p>
          <w:p>
            <w:pPr>
              <w:autoSpaceDE w:val="0"/>
              <w:autoSpaceDN w:val="0"/>
              <w:spacing w:line="440" w:lineRule="exact"/>
              <w:ind w:firstLine="750" w:firstLineChars="250"/>
              <w:rPr>
                <w:rFonts w:ascii="仿宋_GB2312" w:hAnsi="仿宋_GB2312"/>
                <w:sz w:val="30"/>
              </w:rPr>
            </w:pPr>
          </w:p>
          <w:p>
            <w:pPr>
              <w:autoSpaceDE w:val="0"/>
              <w:autoSpaceDN w:val="0"/>
              <w:spacing w:line="440" w:lineRule="exact"/>
              <w:ind w:firstLine="750" w:firstLineChars="250"/>
              <w:rPr>
                <w:rFonts w:ascii="仿宋_GB2312" w:hAnsi="仿宋_GB2312"/>
                <w:sz w:val="30"/>
              </w:rPr>
            </w:pPr>
          </w:p>
        </w:tc>
      </w:tr>
    </w:tbl>
    <w:p>
      <w:pPr>
        <w:spacing w:after="156" w:afterLines="50" w:line="560" w:lineRule="exact"/>
        <w:rPr>
          <w:rFonts w:ascii="黑体" w:eastAsia="黑体"/>
          <w:sz w:val="32"/>
          <w:szCs w:val="32"/>
        </w:rPr>
      </w:pPr>
      <w:r>
        <w:rPr>
          <w:rFonts w:hint="eastAsia" w:ascii="黑体" w:eastAsia="黑体"/>
          <w:sz w:val="32"/>
          <w:szCs w:val="32"/>
        </w:rPr>
        <w:t>四、经费预算</w:t>
      </w:r>
    </w:p>
    <w:tbl>
      <w:tblPr>
        <w:tblStyle w:val="5"/>
        <w:tblW w:w="9060"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120"/>
        <w:gridCol w:w="1587"/>
        <w:gridCol w:w="828"/>
        <w:gridCol w:w="2283"/>
        <w:gridCol w:w="141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12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经费开支科目</w:t>
            </w:r>
          </w:p>
        </w:tc>
        <w:tc>
          <w:tcPr>
            <w:tcW w:w="1587"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金额（元）</w:t>
            </w: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28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经费开支科目</w:t>
            </w:r>
          </w:p>
        </w:tc>
        <w:tc>
          <w:tcPr>
            <w:tcW w:w="1419"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2120" w:type="dxa"/>
            <w:vAlign w:val="center"/>
          </w:tcPr>
          <w:p>
            <w:pPr>
              <w:jc w:val="center"/>
              <w:rPr>
                <w:rFonts w:ascii="仿宋_GB2312" w:hAnsi="仿宋_GB2312" w:eastAsia="仿宋_GB2312" w:cs="仿宋_GB2312"/>
                <w:sz w:val="30"/>
                <w:szCs w:val="30"/>
              </w:rPr>
            </w:pPr>
          </w:p>
        </w:tc>
        <w:tc>
          <w:tcPr>
            <w:tcW w:w="1587" w:type="dxa"/>
            <w:vAlign w:val="center"/>
          </w:tcPr>
          <w:p>
            <w:pPr>
              <w:jc w:val="center"/>
              <w:rPr>
                <w:rFonts w:ascii="仿宋_GB2312" w:hAnsi="仿宋_GB2312" w:eastAsia="仿宋_GB2312" w:cs="仿宋_GB2312"/>
                <w:sz w:val="30"/>
                <w:szCs w:val="30"/>
              </w:rPr>
            </w:pP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2283" w:type="dxa"/>
            <w:vAlign w:val="center"/>
          </w:tcPr>
          <w:p>
            <w:pPr>
              <w:jc w:val="center"/>
              <w:rPr>
                <w:rFonts w:ascii="仿宋_GB2312" w:hAnsi="仿宋_GB2312" w:eastAsia="仿宋_GB2312" w:cs="仿宋_GB2312"/>
                <w:sz w:val="30"/>
                <w:szCs w:val="30"/>
              </w:rPr>
            </w:pPr>
          </w:p>
        </w:tc>
        <w:tc>
          <w:tcPr>
            <w:tcW w:w="1419"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2120" w:type="dxa"/>
            <w:vAlign w:val="center"/>
          </w:tcPr>
          <w:p>
            <w:pPr>
              <w:jc w:val="center"/>
              <w:rPr>
                <w:rFonts w:ascii="仿宋_GB2312" w:hAnsi="仿宋_GB2312" w:eastAsia="仿宋_GB2312" w:cs="仿宋_GB2312"/>
                <w:sz w:val="30"/>
                <w:szCs w:val="30"/>
              </w:rPr>
            </w:pPr>
          </w:p>
        </w:tc>
        <w:tc>
          <w:tcPr>
            <w:tcW w:w="1587" w:type="dxa"/>
            <w:vAlign w:val="center"/>
          </w:tcPr>
          <w:p>
            <w:pPr>
              <w:jc w:val="center"/>
              <w:rPr>
                <w:rFonts w:ascii="仿宋_GB2312" w:hAnsi="仿宋_GB2312" w:eastAsia="仿宋_GB2312" w:cs="仿宋_GB2312"/>
                <w:sz w:val="30"/>
                <w:szCs w:val="30"/>
              </w:rPr>
            </w:pP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2283" w:type="dxa"/>
            <w:vAlign w:val="center"/>
          </w:tcPr>
          <w:p>
            <w:pPr>
              <w:jc w:val="center"/>
              <w:rPr>
                <w:rFonts w:ascii="仿宋_GB2312" w:hAnsi="仿宋_GB2312" w:eastAsia="仿宋_GB2312" w:cs="仿宋_GB2312"/>
                <w:sz w:val="30"/>
                <w:szCs w:val="30"/>
              </w:rPr>
            </w:pPr>
          </w:p>
        </w:tc>
        <w:tc>
          <w:tcPr>
            <w:tcW w:w="1419"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2120" w:type="dxa"/>
            <w:vAlign w:val="center"/>
          </w:tcPr>
          <w:p>
            <w:pPr>
              <w:jc w:val="center"/>
              <w:rPr>
                <w:rFonts w:ascii="仿宋_GB2312" w:hAnsi="仿宋_GB2312" w:eastAsia="仿宋_GB2312" w:cs="仿宋_GB2312"/>
                <w:sz w:val="30"/>
                <w:szCs w:val="30"/>
              </w:rPr>
            </w:pPr>
          </w:p>
        </w:tc>
        <w:tc>
          <w:tcPr>
            <w:tcW w:w="1587" w:type="dxa"/>
            <w:vAlign w:val="center"/>
          </w:tcPr>
          <w:p>
            <w:pPr>
              <w:jc w:val="center"/>
              <w:rPr>
                <w:rFonts w:ascii="仿宋_GB2312" w:hAnsi="仿宋_GB2312" w:eastAsia="仿宋_GB2312" w:cs="仿宋_GB2312"/>
                <w:sz w:val="30"/>
                <w:szCs w:val="30"/>
              </w:rPr>
            </w:pP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2283" w:type="dxa"/>
            <w:vAlign w:val="center"/>
          </w:tcPr>
          <w:p>
            <w:pPr>
              <w:jc w:val="center"/>
              <w:rPr>
                <w:rFonts w:ascii="仿宋_GB2312" w:hAnsi="仿宋_GB2312" w:eastAsia="仿宋_GB2312" w:cs="仿宋_GB2312"/>
                <w:sz w:val="30"/>
                <w:szCs w:val="30"/>
              </w:rPr>
            </w:pPr>
          </w:p>
        </w:tc>
        <w:tc>
          <w:tcPr>
            <w:tcW w:w="1419"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2120" w:type="dxa"/>
            <w:vAlign w:val="center"/>
          </w:tcPr>
          <w:p>
            <w:pPr>
              <w:jc w:val="center"/>
              <w:rPr>
                <w:rFonts w:ascii="仿宋_GB2312" w:hAnsi="仿宋_GB2312" w:eastAsia="仿宋_GB2312" w:cs="仿宋_GB2312"/>
                <w:sz w:val="30"/>
                <w:szCs w:val="30"/>
              </w:rPr>
            </w:pPr>
          </w:p>
        </w:tc>
        <w:tc>
          <w:tcPr>
            <w:tcW w:w="1587" w:type="dxa"/>
            <w:vAlign w:val="center"/>
          </w:tcPr>
          <w:p>
            <w:pPr>
              <w:jc w:val="center"/>
              <w:rPr>
                <w:rFonts w:ascii="仿宋_GB2312" w:hAnsi="仿宋_GB2312" w:eastAsia="仿宋_GB2312" w:cs="仿宋_GB2312"/>
                <w:sz w:val="30"/>
                <w:szCs w:val="30"/>
              </w:rPr>
            </w:pP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2283" w:type="dxa"/>
            <w:vAlign w:val="center"/>
          </w:tcPr>
          <w:p>
            <w:pPr>
              <w:jc w:val="center"/>
              <w:rPr>
                <w:rFonts w:ascii="仿宋_GB2312" w:hAnsi="仿宋_GB2312" w:eastAsia="仿宋_GB2312" w:cs="仿宋_GB2312"/>
                <w:sz w:val="30"/>
                <w:szCs w:val="30"/>
              </w:rPr>
            </w:pPr>
          </w:p>
        </w:tc>
        <w:tc>
          <w:tcPr>
            <w:tcW w:w="1419"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2120" w:type="dxa"/>
            <w:vAlign w:val="center"/>
          </w:tcPr>
          <w:p>
            <w:pPr>
              <w:jc w:val="center"/>
              <w:rPr>
                <w:rFonts w:ascii="仿宋_GB2312" w:hAnsi="仿宋_GB2312" w:eastAsia="仿宋_GB2312" w:cs="仿宋_GB2312"/>
                <w:sz w:val="30"/>
                <w:szCs w:val="30"/>
              </w:rPr>
            </w:pPr>
          </w:p>
        </w:tc>
        <w:tc>
          <w:tcPr>
            <w:tcW w:w="1587" w:type="dxa"/>
            <w:vAlign w:val="center"/>
          </w:tcPr>
          <w:p>
            <w:pPr>
              <w:jc w:val="center"/>
              <w:rPr>
                <w:rFonts w:ascii="仿宋_GB2312" w:hAnsi="仿宋_GB2312" w:eastAsia="仿宋_GB2312" w:cs="仿宋_GB2312"/>
                <w:sz w:val="30"/>
                <w:szCs w:val="30"/>
              </w:rPr>
            </w:pPr>
          </w:p>
        </w:tc>
        <w:tc>
          <w:tcPr>
            <w:tcW w:w="828"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2283" w:type="dxa"/>
            <w:vAlign w:val="center"/>
          </w:tcPr>
          <w:p>
            <w:pPr>
              <w:jc w:val="center"/>
              <w:rPr>
                <w:rFonts w:ascii="仿宋_GB2312" w:hAnsi="仿宋_GB2312" w:eastAsia="仿宋_GB2312" w:cs="仿宋_GB2312"/>
                <w:sz w:val="30"/>
                <w:szCs w:val="30"/>
              </w:rPr>
            </w:pPr>
          </w:p>
        </w:tc>
        <w:tc>
          <w:tcPr>
            <w:tcW w:w="1419" w:type="dxa"/>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943"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合计（单位：万元）</w:t>
            </w:r>
          </w:p>
        </w:tc>
        <w:tc>
          <w:tcPr>
            <w:tcW w:w="6117" w:type="dxa"/>
            <w:gridSpan w:val="4"/>
            <w:vAlign w:val="center"/>
          </w:tcPr>
          <w:p>
            <w:pPr>
              <w:jc w:val="center"/>
              <w:rPr>
                <w:rFonts w:ascii="仿宋_GB2312" w:hAnsi="仿宋_GB2312" w:eastAsia="仿宋_GB2312" w:cs="仿宋_GB2312"/>
                <w:sz w:val="30"/>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23" w:type="dxa"/>
            <w:vAlign w:val="center"/>
          </w:tcPr>
          <w:p>
            <w:pPr>
              <w:jc w:val="center"/>
              <w:rPr>
                <w:sz w:val="30"/>
                <w:szCs w:val="30"/>
              </w:rPr>
            </w:pPr>
            <w:r>
              <w:rPr>
                <w:rFonts w:hint="eastAsia" w:ascii="仿宋_GB2312" w:hAnsi="仿宋_GB2312" w:eastAsia="仿宋_GB2312" w:cs="仿宋_GB2312"/>
                <w:sz w:val="30"/>
                <w:szCs w:val="30"/>
              </w:rPr>
              <w:t>明细说明</w:t>
            </w:r>
          </w:p>
        </w:tc>
        <w:tc>
          <w:tcPr>
            <w:tcW w:w="8237" w:type="dxa"/>
            <w:gridSpan w:val="5"/>
            <w:vAlign w:val="center"/>
          </w:tcPr>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pStyle w:val="2"/>
            </w:pPr>
          </w:p>
          <w:p>
            <w:pPr>
              <w:ind w:firstLine="480" w:firstLineChars="200"/>
              <w:jc w:val="left"/>
              <w:rPr>
                <w:sz w:val="24"/>
              </w:rPr>
            </w:pPr>
          </w:p>
        </w:tc>
      </w:tr>
    </w:tbl>
    <w:p>
      <w:pPr>
        <w:spacing w:after="156" w:afterLines="50" w:line="560" w:lineRule="exact"/>
        <w:rPr>
          <w:rFonts w:ascii="黑体" w:eastAsia="黑体"/>
          <w:sz w:val="32"/>
          <w:szCs w:val="32"/>
        </w:rPr>
      </w:pPr>
      <w:r>
        <w:rPr>
          <w:rFonts w:hint="eastAsia" w:ascii="黑体" w:eastAsia="黑体"/>
          <w:sz w:val="32"/>
          <w:szCs w:val="32"/>
        </w:rPr>
        <w:t>五、申报单位承诺</w:t>
      </w:r>
    </w:p>
    <w:tbl>
      <w:tblPr>
        <w:tblStyle w:val="5"/>
        <w:tblW w:w="906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738" w:hRule="atLeast"/>
        </w:trPr>
        <w:tc>
          <w:tcPr>
            <w:tcW w:w="9060" w:type="dxa"/>
          </w:tcPr>
          <w:p>
            <w:pPr>
              <w:rPr>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我们确认项目申报内容的真实性，并愿意承担相应的责任。</w:t>
            </w:r>
          </w:p>
          <w:p>
            <w:pPr>
              <w:rPr>
                <w:rFonts w:ascii="仿宋_GB2312" w:hAnsi="仿宋_GB2312" w:eastAsia="仿宋_GB2312" w:cs="仿宋_GB2312"/>
                <w:sz w:val="30"/>
                <w:szCs w:val="30"/>
              </w:rPr>
            </w:pPr>
          </w:p>
          <w:p>
            <w:pPr>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申报单位公章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rPr>
                <w:sz w:val="30"/>
                <w:szCs w:val="30"/>
              </w:rPr>
            </w:pPr>
          </w:p>
        </w:tc>
      </w:tr>
    </w:tbl>
    <w:p>
      <w:pPr>
        <w:adjustRightInd w:val="0"/>
        <w:snapToGrid w:val="0"/>
        <w:spacing w:line="360" w:lineRule="auto"/>
        <w:ind w:firstLine="640" w:firstLineChars="200"/>
        <w:rPr>
          <w:rFonts w:ascii="仿宋_GB2312" w:hAnsi="仿宋_GB2312" w:eastAsia="仿宋_GB2312" w:cs="仿宋_GB2312"/>
          <w:sz w:val="32"/>
          <w:szCs w:val="32"/>
        </w:rPr>
      </w:pPr>
    </w:p>
    <w:p>
      <w:pPr/>
    </w:p>
    <w:p>
      <w:pPr>
        <w:spacing w:line="560" w:lineRule="exact"/>
        <w:ind w:firstLine="640"/>
        <w:rPr>
          <w:rFonts w:ascii="仿宋_GB2312" w:hAnsi="仿宋_GB2312" w:eastAsia="仿宋_GB2312" w:cs="仿宋_GB2312"/>
          <w:color w:val="40404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mJjZTIzNWEwYTk5MzIzNWQ2MjVmYWU5YjZkODAifQ=="/>
  </w:docVars>
  <w:rsids>
    <w:rsidRoot w:val="6D8C1057"/>
    <w:rsid w:val="0007565E"/>
    <w:rsid w:val="00374AF9"/>
    <w:rsid w:val="008F7C25"/>
    <w:rsid w:val="00B3595B"/>
    <w:rsid w:val="00D71D5E"/>
    <w:rsid w:val="00DB566F"/>
    <w:rsid w:val="00DC4CA4"/>
    <w:rsid w:val="00FB5E56"/>
    <w:rsid w:val="01D121F8"/>
    <w:rsid w:val="02CD220C"/>
    <w:rsid w:val="037830CB"/>
    <w:rsid w:val="04F2130B"/>
    <w:rsid w:val="06C53E19"/>
    <w:rsid w:val="070D1B27"/>
    <w:rsid w:val="08903155"/>
    <w:rsid w:val="09C90B60"/>
    <w:rsid w:val="0C13792D"/>
    <w:rsid w:val="0C1C295A"/>
    <w:rsid w:val="0DA609FB"/>
    <w:rsid w:val="0DD962A1"/>
    <w:rsid w:val="0FD331A9"/>
    <w:rsid w:val="12252AD8"/>
    <w:rsid w:val="182D2262"/>
    <w:rsid w:val="1A412D5F"/>
    <w:rsid w:val="1BC86173"/>
    <w:rsid w:val="1D603CC3"/>
    <w:rsid w:val="1F706734"/>
    <w:rsid w:val="218D364D"/>
    <w:rsid w:val="224F1C1F"/>
    <w:rsid w:val="24902C67"/>
    <w:rsid w:val="24BE46A9"/>
    <w:rsid w:val="26CA5A71"/>
    <w:rsid w:val="2B1114E3"/>
    <w:rsid w:val="2BE97931"/>
    <w:rsid w:val="2C2F558F"/>
    <w:rsid w:val="2DF81256"/>
    <w:rsid w:val="2E0215D6"/>
    <w:rsid w:val="30136908"/>
    <w:rsid w:val="304C494B"/>
    <w:rsid w:val="33BE50D2"/>
    <w:rsid w:val="360C3FCB"/>
    <w:rsid w:val="37D96A34"/>
    <w:rsid w:val="3A7640F1"/>
    <w:rsid w:val="3B0A68F0"/>
    <w:rsid w:val="3DB53052"/>
    <w:rsid w:val="3DD44C07"/>
    <w:rsid w:val="41623954"/>
    <w:rsid w:val="42AF325F"/>
    <w:rsid w:val="436443FA"/>
    <w:rsid w:val="43BD37D1"/>
    <w:rsid w:val="483C20DC"/>
    <w:rsid w:val="4A297F04"/>
    <w:rsid w:val="4D18142A"/>
    <w:rsid w:val="4EEB720B"/>
    <w:rsid w:val="511114BB"/>
    <w:rsid w:val="51C85435"/>
    <w:rsid w:val="52F72A97"/>
    <w:rsid w:val="5398759D"/>
    <w:rsid w:val="53EB6B70"/>
    <w:rsid w:val="54956EE2"/>
    <w:rsid w:val="55814F6D"/>
    <w:rsid w:val="55E131A0"/>
    <w:rsid w:val="56AB2CF1"/>
    <w:rsid w:val="57324456"/>
    <w:rsid w:val="582D579F"/>
    <w:rsid w:val="591676BF"/>
    <w:rsid w:val="5A41706E"/>
    <w:rsid w:val="5AF955A7"/>
    <w:rsid w:val="61005C43"/>
    <w:rsid w:val="6223170D"/>
    <w:rsid w:val="6372361E"/>
    <w:rsid w:val="680C22AE"/>
    <w:rsid w:val="6831604C"/>
    <w:rsid w:val="69676EFE"/>
    <w:rsid w:val="6D007181"/>
    <w:rsid w:val="6D8C1057"/>
    <w:rsid w:val="726C56A0"/>
    <w:rsid w:val="74C8183B"/>
    <w:rsid w:val="76AB195F"/>
    <w:rsid w:val="77C06107"/>
    <w:rsid w:val="789716BB"/>
    <w:rsid w:val="79602AF9"/>
    <w:rsid w:val="7C7105FC"/>
    <w:rsid w:val="7DAA15D4"/>
    <w:rsid w:val="7F2C17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CYCDPC</Company>
  <Pages>7</Pages>
  <Words>288</Words>
  <Characters>1645</Characters>
  <Lines>13</Lines>
  <Paragraphs>3</Paragraphs>
  <ScaleCrop>false</ScaleCrop>
  <LinksUpToDate>false</LinksUpToDate>
  <CharactersWithSpaces>1930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2021-02-07T02:15:00Z</dcterms:created>
  <dc:creator>Administrator</dc:creator>
  <cp:lastModifiedBy>李宣含</cp:lastModifiedBy>
  <cp:lastPrinted>2024-05-13T01:40:07Z</cp:lastPrinted>
  <dcterms:modified xsi:type="dcterms:W3CDTF">2024-05-13T01:52:41Z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F1FD89AC733C4242B7193015EEB7F874_12</vt:lpwstr>
  </property>
</Properties>
</file>