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/>
          <w:sz w:val="36"/>
          <w:szCs w:val="36"/>
          <w:u w:val="none"/>
          <w:lang w:val="en-US" w:eastAsia="zh-CN"/>
        </w:rPr>
        <w:t>关于2024年至2025年县城公共外环境病媒生物防制服务项目采购需求反馈意见</w:t>
      </w:r>
    </w:p>
    <w:tbl>
      <w:tblPr>
        <w:tblStyle w:val="3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450"/>
        <w:gridCol w:w="2249"/>
        <w:gridCol w:w="209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本项目采购需求中提出内容（请详细标明该内容及该内容在采购需求中的页码）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是否具有歧视性及排他性（请明确 “是”或 “否”）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表述是否清晰（请明确 “是”或“否”）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修改理由及修改建议（请明确说明，可后附相关材料）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</w:p>
    <w:tbl>
      <w:tblPr>
        <w:tblStyle w:val="3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针对本项目采购需求的其他反馈意见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>请广大市民针对本项目技术需求按上表提出修改或补充意见。</w:t>
      </w: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>名称（必填）：</w:t>
      </w: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 xml:space="preserve">联系人姓名（必填）: </w:t>
      </w: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 xml:space="preserve">联系方式（必填）： </w:t>
      </w: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>邮箱（必填）：</w:t>
      </w: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  <w:t>日期： 年 月 日</w:t>
      </w: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/>
          <w:sz w:val="27"/>
          <w:szCs w:val="27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hlNGQwMjY0ODQ2MGU1YTE4MzE1NjUxYzM2OTcifQ=="/>
    <w:docVar w:name="KSO_WPS_MARK_KEY" w:val="c143d656-6f90-42ed-b6fb-23caefe67538"/>
  </w:docVars>
  <w:rsids>
    <w:rsidRoot w:val="24FF10D3"/>
    <w:rsid w:val="1AD1226E"/>
    <w:rsid w:val="24FF10D3"/>
    <w:rsid w:val="472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MrZ1421898190</dc:creator>
  <cp:lastModifiedBy>MrZ1421898190</cp:lastModifiedBy>
  <dcterms:modified xsi:type="dcterms:W3CDTF">2024-04-07T02:07:52Z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37904EF2A03D40F590C3532553A6B720_11</vt:lpwstr>
  </property>
</Properties>
</file>