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1"/>
        <w:rPr>
          <w:rFonts w:hint="eastAsia" w:ascii="宋体" w:hAnsi="宋体" w:eastAsia="宋体" w:cs="宋体"/>
          <w:b/>
          <w:sz w:val="28"/>
        </w:rPr>
      </w:pPr>
      <w:bookmarkStart w:id="1" w:name="_GoBack"/>
      <w:bookmarkEnd w:id="1"/>
      <w:r>
        <w:rPr>
          <w:rFonts w:hint="eastAsia" w:ascii="宋体" w:hAnsi="宋体" w:eastAsia="宋体" w:cs="宋体"/>
          <w:b/>
          <w:sz w:val="28"/>
        </w:rPr>
        <w:t>采购需求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前注：</w:t>
      </w:r>
    </w:p>
    <w:p>
      <w:pPr>
        <w:spacing w:line="360" w:lineRule="auto"/>
        <w:ind w:firstLine="437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本说明中提出的服务方案仅为参考，如无明确限制，供应商可以进行优化，提供满足用户实际需要的更优（或者性能实质上不低于的）服务方案，且此方案须经磋商小组评审认可。</w:t>
      </w:r>
    </w:p>
    <w:p>
      <w:pPr>
        <w:spacing w:line="360" w:lineRule="auto"/>
        <w:ind w:firstLine="437"/>
        <w:rPr>
          <w:rFonts w:hint="eastAsia" w:ascii="宋体" w:hAnsi="宋体" w:eastAsia="宋体" w:cs="宋体"/>
          <w:sz w:val="24"/>
        </w:rPr>
      </w:pPr>
    </w:p>
    <w:p>
      <w:pPr>
        <w:spacing w:line="360" w:lineRule="auto"/>
        <w:ind w:firstLine="437"/>
        <w:jc w:val="left"/>
        <w:rPr>
          <w:rFonts w:hint="eastAsia" w:ascii="宋体" w:hAnsi="宋体" w:eastAsia="宋体" w:cs="宋体"/>
          <w:b/>
          <w:sz w:val="24"/>
          <w:szCs w:val="18"/>
        </w:rPr>
      </w:pPr>
      <w:r>
        <w:rPr>
          <w:rFonts w:hint="eastAsia" w:ascii="宋体" w:hAnsi="宋体" w:eastAsia="宋体" w:cs="宋体"/>
          <w:b/>
          <w:sz w:val="24"/>
          <w:szCs w:val="18"/>
        </w:rPr>
        <w:br w:type="page"/>
      </w:r>
      <w:r>
        <w:rPr>
          <w:rFonts w:hint="eastAsia" w:ascii="宋体" w:hAnsi="宋体" w:eastAsia="宋体" w:cs="宋体"/>
          <w:b/>
          <w:sz w:val="24"/>
          <w:szCs w:val="18"/>
        </w:rPr>
        <w:t>一、采购需求前附表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1880"/>
        <w:gridCol w:w="5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004" w:type="dxa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kern w:val="2"/>
              </w:rPr>
            </w:pPr>
            <w:r>
              <w:rPr>
                <w:rFonts w:hint="eastAsia" w:ascii="宋体" w:hAnsi="宋体" w:eastAsia="宋体" w:cs="宋体"/>
                <w:b/>
                <w:kern w:val="2"/>
              </w:rPr>
              <w:t>序号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360" w:lineRule="auto"/>
              <w:rPr>
                <w:rFonts w:hint="eastAsia" w:ascii="宋体" w:hAnsi="宋体" w:eastAsia="宋体" w:cs="宋体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Cs w:val="0"/>
                <w:sz w:val="24"/>
              </w:rPr>
              <w:t>内容</w:t>
            </w:r>
          </w:p>
        </w:tc>
        <w:tc>
          <w:tcPr>
            <w:tcW w:w="5611" w:type="dxa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360" w:lineRule="auto"/>
              <w:rPr>
                <w:rFonts w:hint="eastAsia" w:ascii="宋体" w:hAnsi="宋体" w:eastAsia="宋体" w:cs="宋体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Cs w:val="0"/>
                <w:sz w:val="24"/>
              </w:rPr>
              <w:t>说明与要求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004" w:type="dxa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Cs/>
                <w:kern w:val="2"/>
              </w:rPr>
            </w:pPr>
            <w:r>
              <w:rPr>
                <w:rFonts w:hint="eastAsia" w:ascii="宋体" w:hAnsi="宋体" w:eastAsia="宋体" w:cs="宋体"/>
                <w:bCs/>
                <w:kern w:val="2"/>
              </w:rPr>
              <w:t>1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  <w:szCs w:val="28"/>
              </w:rPr>
              <w:t>付款方式</w:t>
            </w:r>
          </w:p>
        </w:tc>
        <w:tc>
          <w:tcPr>
            <w:tcW w:w="5611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  <w:szCs w:val="28"/>
              </w:rPr>
              <w:t>签订合同后，1个月内支付总金额的60%，书号下来后支付总金额的30%，稿件印刷之前支付剩下10%尾款。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004" w:type="dxa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Cs/>
                <w:kern w:val="2"/>
              </w:rPr>
            </w:pPr>
            <w:r>
              <w:rPr>
                <w:rFonts w:hint="eastAsia" w:ascii="宋体" w:hAnsi="宋体" w:eastAsia="宋体" w:cs="宋体"/>
                <w:bCs/>
                <w:kern w:val="2"/>
              </w:rPr>
              <w:t>2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  <w:szCs w:val="28"/>
              </w:rPr>
              <w:t>服务地点</w:t>
            </w:r>
          </w:p>
        </w:tc>
        <w:tc>
          <w:tcPr>
            <w:tcW w:w="5611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  <w:szCs w:val="28"/>
              </w:rPr>
              <w:t>安徽省疾病预防控制中心或采购人指定地点。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04" w:type="dxa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Cs/>
                <w:kern w:val="2"/>
              </w:rPr>
            </w:pPr>
            <w:r>
              <w:rPr>
                <w:rFonts w:hint="eastAsia" w:ascii="宋体" w:hAnsi="宋体" w:eastAsia="宋体" w:cs="宋体"/>
                <w:bCs/>
                <w:kern w:val="2"/>
              </w:rPr>
              <w:t>3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  <w:szCs w:val="28"/>
              </w:rPr>
              <w:t>服务期限</w:t>
            </w:r>
          </w:p>
        </w:tc>
        <w:tc>
          <w:tcPr>
            <w:tcW w:w="5611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8"/>
              </w:rPr>
              <w:t>交稿定稿后6个月内</w:t>
            </w:r>
            <w:r>
              <w:rPr>
                <w:rFonts w:ascii="宋体" w:hAnsi="宋体" w:eastAsia="宋体"/>
                <w:kern w:val="0"/>
                <w:sz w:val="24"/>
                <w:szCs w:val="28"/>
              </w:rPr>
              <w:t>完成全部货物</w:t>
            </w:r>
            <w:r>
              <w:rPr>
                <w:rFonts w:hint="eastAsia" w:ascii="宋体" w:hAnsi="宋体" w:eastAsia="宋体"/>
                <w:kern w:val="0"/>
                <w:sz w:val="24"/>
                <w:szCs w:val="28"/>
              </w:rPr>
              <w:t>供货。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04" w:type="dxa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360" w:lineRule="auto"/>
              <w:textAlignment w:val="auto"/>
              <w:rPr>
                <w:rFonts w:ascii="宋体" w:hAnsi="宋体" w:eastAsia="宋体" w:cs="宋体"/>
                <w:bCs/>
                <w:kern w:val="2"/>
              </w:rPr>
            </w:pPr>
            <w:bookmarkStart w:id="0" w:name="_Hlk16461016"/>
            <w:r>
              <w:rPr>
                <w:rFonts w:hint="eastAsia" w:ascii="宋体" w:hAnsi="宋体" w:eastAsia="宋体" w:cs="宋体"/>
                <w:bCs/>
                <w:kern w:val="2"/>
              </w:rPr>
              <w:t>4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  <w:szCs w:val="28"/>
              </w:rPr>
              <w:t>质保期</w:t>
            </w:r>
          </w:p>
        </w:tc>
        <w:tc>
          <w:tcPr>
            <w:tcW w:w="5611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8"/>
              </w:rPr>
              <w:t>验收合格之日起6个月</w:t>
            </w:r>
          </w:p>
        </w:tc>
      </w:tr>
    </w:tbl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二、服务要求</w:t>
      </w:r>
    </w:p>
    <w:bookmarkEnd w:id="0"/>
    <w:p>
      <w:pPr>
        <w:spacing w:line="360" w:lineRule="auto"/>
        <w:ind w:firstLine="437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.本项目采购的内容为安徽省疾病预防控制中心《病媒生物防制与监测技术指南》出版印刷，书籍分为正本和副本，图片300幅，内文约20万字（预估），本次出版每套印刷1000册。每套出版印制成品书须有正式ISBN书号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/>
          <w:sz w:val="24"/>
        </w:rPr>
        <w:t>2.所供产品应符合中国新闻出版广电总局所颁布的《出版管理条例》《图书质量保障体系》《图书质量管理规定》等的相关质量规定。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/>
          <w:b/>
          <w:color w:val="FF0000"/>
          <w:sz w:val="24"/>
          <w:szCs w:val="18"/>
        </w:rPr>
        <w:t>注：以上内容响应文件中须提供有关证明材料或承诺书，否则视为响应无效。</w:t>
      </w:r>
    </w:p>
    <w:p>
      <w:pPr>
        <w:spacing w:line="360" w:lineRule="auto"/>
        <w:ind w:firstLine="437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3.参数要求：</w:t>
      </w:r>
    </w:p>
    <w:p>
      <w:pPr>
        <w:spacing w:line="360" w:lineRule="auto"/>
        <w:ind w:firstLine="437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3.1封面使用230克铜板纸单面、四色印刷，封面覆亚膜。</w:t>
      </w:r>
    </w:p>
    <w:p>
      <w:pPr>
        <w:spacing w:line="360" w:lineRule="auto"/>
        <w:ind w:firstLine="437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3.2每套书分正本和副本。正本：正文用128克铜版纸，四色印刷，43.5个印张（预估），正文以文字和图片为主；副本：正文用70克轻型纸，黑白印刷，5个印张（预估），内文以文字为主。</w:t>
      </w:r>
    </w:p>
    <w:p>
      <w:pPr>
        <w:spacing w:line="360" w:lineRule="auto"/>
        <w:ind w:firstLine="437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3.3正本：开本为16开，尺寸为210mm*285mm；副本：开本为小64开，尺寸为100mm*135mm。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/>
          <w:sz w:val="24"/>
        </w:rPr>
        <w:t>3.4装订方式：正本精装，锁线胶订；副本平装胶订。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三、报价要求</w:t>
      </w:r>
    </w:p>
    <w:p>
      <w:pPr>
        <w:spacing w:line="360" w:lineRule="auto"/>
        <w:ind w:firstLine="437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本项目报总价，总价包含人工、材料、机械、措施、税金、一定范围内风险费等完成本项目服务内容的全部费用，同时供应商报价必须包含但不限于以下费用，须提供合理的分项报价表，能对价格构成进行合理说明。 </w:t>
      </w:r>
    </w:p>
    <w:p>
      <w:pPr>
        <w:spacing w:line="360" w:lineRule="auto"/>
        <w:ind w:firstLine="437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1.策划创意设计费用； </w:t>
      </w:r>
    </w:p>
    <w:p>
      <w:pPr>
        <w:spacing w:line="360" w:lineRule="auto"/>
        <w:ind w:firstLine="437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2.效果图制作、样稿打印费用； </w:t>
      </w:r>
    </w:p>
    <w:p>
      <w:pPr>
        <w:spacing w:line="360" w:lineRule="auto"/>
        <w:ind w:firstLine="437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3.编审、校稿费用（其中有两次审稿由采购方指定专家，每次费用1500元）；  </w:t>
      </w:r>
    </w:p>
    <w:p>
      <w:pPr>
        <w:spacing w:line="360" w:lineRule="auto"/>
        <w:ind w:firstLine="437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4.资料整理、制作、版权使用等相关费用； </w:t>
      </w:r>
    </w:p>
    <w:p>
      <w:pPr>
        <w:spacing w:line="360" w:lineRule="auto"/>
        <w:ind w:firstLine="437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5.排版出片费用；</w:t>
      </w:r>
    </w:p>
    <w:p>
      <w:pPr>
        <w:spacing w:line="360" w:lineRule="auto"/>
        <w:ind w:firstLine="437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6.印刷、装帧以及包装费用；</w:t>
      </w:r>
    </w:p>
    <w:p>
      <w:pPr>
        <w:spacing w:line="360" w:lineRule="auto"/>
        <w:ind w:firstLine="437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7.物流运输费用；</w:t>
      </w:r>
    </w:p>
    <w:p>
      <w:pPr>
        <w:spacing w:line="360" w:lineRule="auto"/>
        <w:ind w:firstLine="437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8.作者稿酬（按照每千字200元的标准支付给作者）、出版管理费等费用。</w:t>
      </w:r>
    </w:p>
    <w:p>
      <w:pPr>
        <w:spacing w:line="360" w:lineRule="auto"/>
        <w:ind w:firstLine="437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9.供应商需支付采购方承办书稿三审会议的费用，金额不超过5000元。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四、版权归属</w:t>
      </w:r>
    </w:p>
    <w:p>
      <w:pPr>
        <w:spacing w:line="360" w:lineRule="auto"/>
        <w:ind w:firstLine="437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本次出版印制相关知识产权由安徽省疾病预防控制中心所有，所有文字、图片等内容由采购方提供。其他未尽事宜，另行协商确定。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五、其他要求</w:t>
      </w:r>
    </w:p>
    <w:p>
      <w:pPr>
        <w:spacing w:line="360" w:lineRule="auto"/>
        <w:ind w:firstLine="437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1．成品交货由成交企业送达安徽省疾病预防控制中心或其指定地点；</w:t>
      </w:r>
    </w:p>
    <w:p>
      <w:pPr>
        <w:spacing w:line="360" w:lineRule="auto"/>
        <w:ind w:firstLine="437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2．采购人有权对印刷品进行发货前的校验；</w:t>
      </w:r>
    </w:p>
    <w:p>
      <w:pPr>
        <w:spacing w:line="360" w:lineRule="auto"/>
        <w:ind w:firstLine="437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3．供应商必须确保在交稿定稿后6个月内按质按量完成所采购项目的出版印制、送货任务，否则采购人有权扣除部分货款，具体事宜另行协商确定。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@仿宋_GB2312">
    <w:altName w:val="@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26EF1702"/>
    <w:rsid w:val="26EF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@仿宋_GB2312" w:hAnsi="@仿宋_GB2312" w:eastAsia="@仿宋_GB2312" w:cs="@仿宋_GB2312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D&amp;L"/>
    <w:basedOn w:val="2"/>
    <w:autoRedefine/>
    <w:qFormat/>
    <w:uiPriority w:val="0"/>
    <w:pPr>
      <w:pBdr>
        <w:bottom w:val="thinThickSmallGap" w:color="auto" w:sz="18" w:space="1"/>
      </w:pBdr>
      <w:adjustRightInd w:val="0"/>
      <w:snapToGrid/>
      <w:spacing w:line="240" w:lineRule="atLeast"/>
      <w:textAlignment w:val="baseline"/>
    </w:pPr>
    <w:rPr>
      <w:kern w:val="0"/>
      <w:sz w:val="24"/>
      <w:szCs w:val="20"/>
    </w:rPr>
  </w:style>
  <w:style w:type="paragraph" w:customStyle="1" w:styleId="6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b/>
      <w:bCs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2024-03-15T07:33:00Z</dcterms:created>
  <dc:creator>Xu Zhenwen</dc:creator>
  <cp:lastModifiedBy>Xu Zhenwen</cp:lastModifiedBy>
  <dcterms:modified xsi:type="dcterms:W3CDTF">2024-03-15T07:37:08Z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2CE8C16415EB4F3D8C0E909A25527A7D_11</vt:lpwstr>
  </property>
</Properties>
</file>