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560" w:firstLineChars="200"/>
        <w:jc w:val="center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秦岭高能研发基地消杀项目报价要求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一、消杀的区域、频次、内容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1、消杀区域：：秦岭高能研发基地办公楼、宿舍楼、武警营房（篮球场）外围区域员工餐厅内外环境区域</w:t>
      </w:r>
      <w:r>
        <w:rPr>
          <w:rFonts w:hint="eastAsia" w:ascii="新宋体" w:eastAsia="新宋体" w:cs="新宋体"/>
          <w:kern w:val="0"/>
          <w:sz w:val="28"/>
          <w:szCs w:val="28"/>
          <w:lang w:eastAsia="zh-CN"/>
        </w:rPr>
        <w:t>（</w:t>
      </w:r>
      <w:r>
        <w:rPr>
          <w:rFonts w:hint="eastAsia" w:ascii="新宋体" w:eastAsia="新宋体" w:cs="新宋体"/>
          <w:kern w:val="0"/>
          <w:sz w:val="28"/>
          <w:szCs w:val="28"/>
          <w:lang w:val="en-US" w:eastAsia="zh-CN"/>
        </w:rPr>
        <w:t>大概约50亩，具体面积以实际消杀面积为准）</w:t>
      </w:r>
      <w:r>
        <w:rPr>
          <w:rFonts w:hint="eastAsia" w:ascii="新宋体" w:eastAsia="新宋体" w:cs="新宋体"/>
          <w:kern w:val="0"/>
          <w:sz w:val="28"/>
          <w:szCs w:val="28"/>
        </w:rPr>
        <w:t>及瓦兵台穿越道路区域</w:t>
      </w:r>
      <w:r>
        <w:rPr>
          <w:rFonts w:hint="eastAsia" w:ascii="新宋体" w:eastAsia="新宋体" w:cs="新宋体"/>
          <w:kern w:val="0"/>
          <w:sz w:val="28"/>
          <w:szCs w:val="28"/>
          <w:lang w:val="en-US" w:eastAsia="zh-CN"/>
        </w:rPr>
        <w:t>(大概约400亩，具体面积以实际消杀面积为准）</w:t>
      </w:r>
      <w:r>
        <w:rPr>
          <w:rFonts w:hint="eastAsia" w:ascii="新宋体" w:eastAsia="新宋体" w:cs="新宋体"/>
          <w:kern w:val="0"/>
          <w:sz w:val="28"/>
          <w:szCs w:val="28"/>
        </w:rPr>
        <w:t xml:space="preserve">。   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2、消杀频次：全年作业不少于</w:t>
      </w:r>
      <w:r>
        <w:rPr>
          <w:rFonts w:ascii="新宋体" w:eastAsia="新宋体" w:cs="新宋体"/>
          <w:kern w:val="0"/>
          <w:sz w:val="28"/>
          <w:szCs w:val="28"/>
        </w:rPr>
        <w:t>1</w:t>
      </w:r>
      <w:r>
        <w:rPr>
          <w:rFonts w:hint="eastAsia" w:ascii="新宋体" w:eastAsia="新宋体" w:cs="新宋体"/>
          <w:kern w:val="0"/>
          <w:sz w:val="28"/>
          <w:szCs w:val="28"/>
        </w:rPr>
        <w:t>1</w:t>
      </w:r>
      <w:r>
        <w:rPr>
          <w:rFonts w:ascii="新宋体" w:eastAsia="新宋体" w:cs="新宋体"/>
          <w:kern w:val="0"/>
          <w:sz w:val="28"/>
          <w:szCs w:val="28"/>
        </w:rPr>
        <w:t xml:space="preserve"> </w:t>
      </w:r>
      <w:r>
        <w:rPr>
          <w:rFonts w:hint="eastAsia" w:ascii="新宋体" w:eastAsia="新宋体" w:cs="新宋体"/>
          <w:kern w:val="0"/>
          <w:sz w:val="28"/>
          <w:szCs w:val="28"/>
        </w:rPr>
        <w:t>次（每年3-11月份，每月作业1次，瓦兵台穿越道路</w:t>
      </w:r>
      <w:r>
        <w:rPr>
          <w:rFonts w:hint="eastAsia" w:ascii="新宋体" w:eastAsia="新宋体" w:cs="新宋体"/>
          <w:kern w:val="0"/>
          <w:sz w:val="28"/>
          <w:szCs w:val="28"/>
          <w:lang w:val="en-US" w:eastAsia="zh-CN"/>
        </w:rPr>
        <w:t>两侧</w:t>
      </w:r>
      <w:r>
        <w:rPr>
          <w:rFonts w:hint="eastAsia" w:ascii="新宋体" w:eastAsia="新宋体" w:cs="新宋体"/>
          <w:kern w:val="0"/>
          <w:sz w:val="28"/>
          <w:szCs w:val="28"/>
        </w:rPr>
        <w:t xml:space="preserve">2次；    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3、消杀内容：鼠、蟑、蚊、蝇、蚂蚁。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二、报价要求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eastAsia="新宋体" w:cs="新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4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eastAsia="新宋体" w:cs="新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eastAsia="新宋体" w:cs="新宋体"/>
                <w:kern w:val="0"/>
                <w:sz w:val="28"/>
                <w:szCs w:val="28"/>
              </w:rPr>
              <w:t>说明</w:t>
            </w: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eastAsia="新宋体" w:cs="新宋体"/>
                <w:kern w:val="0"/>
                <w:sz w:val="28"/>
                <w:szCs w:val="28"/>
              </w:rPr>
              <w:t>年度费用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eastAsia="新宋体" w:cs="新宋体"/>
                <w:kern w:val="0"/>
                <w:sz w:val="28"/>
                <w:szCs w:val="28"/>
              </w:rPr>
              <w:t>1</w:t>
            </w:r>
          </w:p>
        </w:tc>
        <w:tc>
          <w:tcPr>
            <w:tcW w:w="34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eastAsia="新宋体" w:cs="新宋体"/>
                <w:kern w:val="0"/>
                <w:sz w:val="28"/>
                <w:szCs w:val="28"/>
              </w:rPr>
              <w:t>消杀费用</w:t>
            </w: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eastAsia="新宋体" w:cs="新宋体"/>
                <w:kern w:val="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34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eastAsia="新宋体" w:cs="新宋体"/>
                <w:kern w:val="0"/>
                <w:sz w:val="28"/>
                <w:szCs w:val="28"/>
              </w:rPr>
              <w:t>人工费</w:t>
            </w: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eastAsia="新宋体" w:cs="新宋体"/>
                <w:kern w:val="0"/>
                <w:sz w:val="28"/>
                <w:szCs w:val="28"/>
              </w:rPr>
              <w:t>3</w:t>
            </w:r>
          </w:p>
        </w:tc>
        <w:tc>
          <w:tcPr>
            <w:tcW w:w="34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eastAsia="新宋体" w:cs="新宋体"/>
                <w:kern w:val="0"/>
                <w:sz w:val="28"/>
                <w:szCs w:val="28"/>
              </w:rPr>
              <w:t>交通费</w:t>
            </w: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eastAsia="新宋体" w:cs="新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213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此表格不可更改，仅需填写报价及总价，报价为含增值税报价，消杀完成后不产生额外费用。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三、工作期限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合同签订完成后，按合同要求完成每月消杀工作任务。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四、消杀要求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1、灭鼠标准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防鼠设施分为以下等级：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A级：房间数30间以下的单位防鼠设施完全合格，30间以上的单位防鼠设施不合格房间数不超过1间；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B级房间20间以下的单位防暑设施完全合格，20间以上的单位防鼠设施不合格房间不超过1间。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C级房间数10间以下单位防鼠设施完全合格，10间以上的单位防鼠设施不合格房间不超过1间。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室内鼠度密度控制水平以下等级：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A级：房间数60间以下的单位阳性房间数为0,60间以上的单位阳性房间数不超过1间。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B级：房间数30间以下的单位阳性房间数为0，30间以上的单位阳性房间数不超过1间；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C级：房间数20间以下的单位阳性房间数为0，20间以上的单位阳性房间数不超过1间；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外环境鼠密度，不得有鼠洞、死鼠、活鼠等鼠迹。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2、灭蚊标准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1)居民主宰、单位内外环境各种存水容器和积水中，蚊幼及蛹的阳性率不超过3%。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2）用500ml收集勺采集城区大中型水体中的蚊幼或蛹阳性率不超过3%，阳性勺内幼虫或蛹的平均数不超过5只。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3）收集垢场所白天人诱蚊30分钟，平均每人诱惑成蚊数不超过一只。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3、灭蝇标准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1）生产销售直接入口的场所不得有蝇。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2）室内成蝇密度控制水平分为以下等级：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A级：房间数60间以下的单位有蝇房间数为0，61间-100间的单位有蝇房间数不超过1间，阳性间蝇密度小于或等于3只/间。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B级：房间数30间以下的单位有蝇房间数为0,31间-60间的单位有蝇房间数不超过一间，61间-100间的单位有蝇房间数不超过3间，阳性间蝇密度小于或等于3只/间。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C级：房间数10间以下的单位有蝇房间数为0,11间-30间的单位有蝇房间数不超过1间，31间-60间的单位有蝇房间数不超过3间，阳性间蝇密度小于或等于3只/间，61间-100间的单位有蝇房间数不超过6间，阳性间蝇密度小于或等于3只/间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3）室内外不得有蝇类孪生地。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4）防蝇设施全部合格。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4、灭蟑螂标准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蜚蠊：成若虫侵害率分为以下等级：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A级：房间数60间以下的单位侵害房间为0,60间以上的单位侵害房间不超过两间；</w:t>
      </w:r>
    </w:p>
    <w:p>
      <w:pPr>
        <w:autoSpaceDE w:val="0"/>
        <w:autoSpaceDN w:val="0"/>
        <w:adjustRightInd w:val="0"/>
        <w:ind w:firstLine="57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B级：房间数60间以下的单位侵害房间不超过1间，60间以上的单位侵害房间不超过2间；</w:t>
      </w:r>
    </w:p>
    <w:p>
      <w:pPr>
        <w:autoSpaceDE w:val="0"/>
        <w:autoSpaceDN w:val="0"/>
        <w:adjustRightInd w:val="0"/>
        <w:ind w:firstLine="57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C级：房间数60间以下的单位侵害房间不超过2间，60间以上的单位侵害房间不超过3间；</w:t>
      </w:r>
    </w:p>
    <w:p>
      <w:pPr>
        <w:autoSpaceDE w:val="0"/>
        <w:autoSpaceDN w:val="0"/>
        <w:adjustRightInd w:val="0"/>
        <w:ind w:firstLine="57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卵鞘查获率分为以下等级：</w:t>
      </w:r>
    </w:p>
    <w:p>
      <w:pPr>
        <w:autoSpaceDE w:val="0"/>
        <w:autoSpaceDN w:val="0"/>
        <w:adjustRightInd w:val="0"/>
        <w:ind w:firstLine="57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A级：房间数60间以下的单位卵鞘查获房间为0,60间以上的单位卵鞘查获房间不超过1间；</w:t>
      </w:r>
    </w:p>
    <w:p>
      <w:pPr>
        <w:autoSpaceDE w:val="0"/>
        <w:autoSpaceDN w:val="0"/>
        <w:adjustRightInd w:val="0"/>
        <w:ind w:firstLine="57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B级：房间数60间以下的单位卵鞘查获房间不超过1间，60间以上的单位卵鞘查获房间不超过2间；</w:t>
      </w:r>
    </w:p>
    <w:p>
      <w:pPr>
        <w:autoSpaceDE w:val="0"/>
        <w:autoSpaceDN w:val="0"/>
        <w:adjustRightInd w:val="0"/>
        <w:ind w:firstLine="57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C级：房间数60间以下的单位卵鞘查获房间不超过2间，60间以上单位卵鞘查获房间不超过3间。</w:t>
      </w:r>
    </w:p>
    <w:p>
      <w:pPr>
        <w:autoSpaceDE w:val="0"/>
        <w:autoSpaceDN w:val="0"/>
        <w:adjustRightInd w:val="0"/>
        <w:ind w:firstLine="57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蟑迹查获率分为以下等级：</w:t>
      </w:r>
    </w:p>
    <w:p>
      <w:pPr>
        <w:autoSpaceDE w:val="0"/>
        <w:autoSpaceDN w:val="0"/>
        <w:adjustRightInd w:val="0"/>
        <w:ind w:firstLine="57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A级：房间数60间以下的单位蟑迹查获房间为0,60间以上的单位蟑迹查获房间不超过2间；</w:t>
      </w:r>
    </w:p>
    <w:p>
      <w:pPr>
        <w:autoSpaceDE w:val="0"/>
        <w:autoSpaceDN w:val="0"/>
        <w:adjustRightInd w:val="0"/>
        <w:ind w:firstLine="57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B级：房间数60间以下的单位蟑迹查获房间不超过2间，60间以上的单位以上单位蟑迹查获房间不超过3间；</w:t>
      </w:r>
    </w:p>
    <w:p>
      <w:pPr>
        <w:autoSpaceDE w:val="0"/>
        <w:autoSpaceDN w:val="0"/>
        <w:adjustRightInd w:val="0"/>
        <w:ind w:firstLine="57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C级：房间数60间以下的单位蟑迹查获房间不超过3间，60间以上单位蟑迹查获房间不超过5间。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五、服务地点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地点:陕西省商洛市洛南县洛源镇老庄村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六、付款方式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甲方于合同执行结束后十日内支付全部服务费用，乙方提供增值税专用发票。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七、报价资料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新宋体" w:eastAsia="新宋体" w:cs="新宋体"/>
          <w:kern w:val="0"/>
          <w:sz w:val="28"/>
          <w:szCs w:val="28"/>
        </w:rPr>
      </w:pPr>
      <w:r>
        <w:rPr>
          <w:rFonts w:hint="eastAsia" w:ascii="新宋体" w:eastAsia="新宋体" w:cs="新宋体"/>
          <w:kern w:val="0"/>
          <w:sz w:val="28"/>
          <w:szCs w:val="28"/>
        </w:rPr>
        <w:t>除报价资料外，还应注明联系人、联系方式及公司信息，附公司资质文件，并加盖公章。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jNiYWIwZGY3NTgzNmVmNWNhMDkwNWQ3YWRmZGUifQ=="/>
  </w:docVars>
  <w:rsids>
    <w:rsidRoot w:val="00073B16"/>
    <w:rsid w:val="00003F9C"/>
    <w:rsid w:val="00073B16"/>
    <w:rsid w:val="000D2F7A"/>
    <w:rsid w:val="000D5914"/>
    <w:rsid w:val="00110618"/>
    <w:rsid w:val="002102C9"/>
    <w:rsid w:val="00240A3E"/>
    <w:rsid w:val="00252A43"/>
    <w:rsid w:val="00257678"/>
    <w:rsid w:val="002708F4"/>
    <w:rsid w:val="003043DC"/>
    <w:rsid w:val="003338F3"/>
    <w:rsid w:val="00451430"/>
    <w:rsid w:val="00596BB6"/>
    <w:rsid w:val="005A1404"/>
    <w:rsid w:val="006C4F2E"/>
    <w:rsid w:val="007F7140"/>
    <w:rsid w:val="008C5AD2"/>
    <w:rsid w:val="00A3313D"/>
    <w:rsid w:val="00AE1B37"/>
    <w:rsid w:val="00BC4DF9"/>
    <w:rsid w:val="00CA193A"/>
    <w:rsid w:val="00CA2EA7"/>
    <w:rsid w:val="00D5041C"/>
    <w:rsid w:val="00ED43EA"/>
    <w:rsid w:val="00F346DD"/>
    <w:rsid w:val="00F5676C"/>
    <w:rsid w:val="00FF30E9"/>
    <w:rsid w:val="17FA7DD1"/>
    <w:rsid w:val="2BE806A4"/>
    <w:rsid w:val="3D7939A5"/>
    <w:rsid w:val="5D130171"/>
    <w:rsid w:val="62074D51"/>
    <w:rsid w:val="660E6E17"/>
    <w:rsid w:val="78B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1542</Words>
  <Characters>1623</Characters>
  <Lines>11</Lines>
  <Paragraphs>3</Paragraphs>
  <TotalTime>3</TotalTime>
  <ScaleCrop>false</ScaleCrop>
  <LinksUpToDate>false</LinksUpToDate>
  <CharactersWithSpaces>1631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2022-09-14T06:38:00Z</dcterms:created>
  <dc:creator>1</dc:creator>
  <cp:lastModifiedBy>蒲鹏龙</cp:lastModifiedBy>
  <cp:lastPrinted>2022-09-15T00:33:00Z</cp:lastPrinted>
  <dcterms:modified xsi:type="dcterms:W3CDTF">2022-09-21T02:23:49Z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DF70FAA1DE0F4ED991F57509F5699B2D</vt:lpwstr>
  </property>
</Properties>
</file>