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p>
    <w:p>
      <w:pPr>
        <w:adjustRightInd/>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adjustRightInd/>
        <w:spacing w:line="360" w:lineRule="auto"/>
        <w:jc w:val="center"/>
        <w:rPr>
          <w:rFonts w:ascii="宋体" w:hAnsi="宋体" w:cs="宋体"/>
          <w:b/>
          <w:color w:val="auto"/>
          <w:sz w:val="48"/>
          <w:szCs w:val="48"/>
        </w:rPr>
      </w:pPr>
    </w:p>
    <w:p>
      <w:pPr>
        <w:adjustRightInd/>
        <w:spacing w:line="360" w:lineRule="auto"/>
        <w:jc w:val="center"/>
        <w:rPr>
          <w:rFonts w:hint="eastAsia" w:ascii="宋体" w:hAnsi="宋体" w:eastAsia="宋体" w:cs="宋体"/>
          <w:color w:val="auto"/>
          <w:sz w:val="48"/>
          <w:szCs w:val="48"/>
          <w:lang w:eastAsia="zh-CN"/>
        </w:rPr>
      </w:pPr>
      <w:r>
        <w:rPr>
          <w:rFonts w:hint="eastAsia" w:ascii="宋体" w:hAnsi="宋体" w:cs="宋体"/>
          <w:color w:val="auto"/>
          <w:sz w:val="48"/>
          <w:szCs w:val="48"/>
          <w:lang w:eastAsia="zh-CN"/>
        </w:rPr>
        <w:t>2024年杭州市临平区白蚁防治服务项目</w:t>
      </w:r>
    </w:p>
    <w:p>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rPr>
        <w:t>编号:</w:t>
      </w:r>
      <w:r>
        <w:rPr>
          <w:rFonts w:hint="eastAsia" w:ascii="宋体" w:hAnsi="宋体" w:cs="宋体"/>
          <w:color w:val="auto"/>
          <w:sz w:val="30"/>
          <w:szCs w:val="30"/>
          <w:lang w:eastAsia="zh-CN"/>
        </w:rPr>
        <w:t>HZZHCG2024-003</w:t>
      </w:r>
    </w:p>
    <w:p>
      <w:pPr>
        <w:adjustRightInd/>
        <w:spacing w:line="360" w:lineRule="auto"/>
        <w:rPr>
          <w:rFonts w:ascii="宋体" w:hAnsi="宋体" w:cs="宋体"/>
          <w:color w:val="auto"/>
          <w:sz w:val="28"/>
          <w:szCs w:val="20"/>
        </w:rPr>
      </w:pPr>
    </w:p>
    <w:p>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pPr>
        <w:spacing w:line="360" w:lineRule="auto"/>
        <w:jc w:val="center"/>
        <w:rPr>
          <w:rFonts w:ascii="宋体" w:hAnsi="宋体" w:cs="宋体"/>
          <w:b/>
          <w:color w:val="auto"/>
          <w:sz w:val="44"/>
          <w:szCs w:val="44"/>
        </w:rPr>
      </w:pPr>
    </w:p>
    <w:p>
      <w:pPr>
        <w:spacing w:line="360" w:lineRule="auto"/>
        <w:jc w:val="center"/>
        <w:rPr>
          <w:rFonts w:ascii="宋体" w:hAnsi="宋体" w:cs="宋体"/>
          <w:color w:val="auto"/>
          <w:sz w:val="24"/>
        </w:rPr>
      </w:pPr>
    </w:p>
    <w:p>
      <w:pPr>
        <w:spacing w:line="360" w:lineRule="auto"/>
        <w:jc w:val="center"/>
        <w:rPr>
          <w:rFonts w:ascii="宋体" w:hAnsi="宋体" w:cs="宋体"/>
          <w:color w:val="auto"/>
          <w:sz w:val="24"/>
        </w:rPr>
      </w:pPr>
    </w:p>
    <w:p>
      <w:pPr>
        <w:spacing w:line="360" w:lineRule="auto"/>
        <w:rPr>
          <w:rFonts w:ascii="宋体" w:hAnsi="宋体" w:cs="宋体"/>
          <w:color w:val="auto"/>
          <w:sz w:val="32"/>
          <w:szCs w:val="32"/>
        </w:rPr>
      </w:pPr>
    </w:p>
    <w:p>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lang w:eastAsia="zh-CN"/>
        </w:rPr>
        <w:t>杭州市临平区住房保障和房产业服务中心</w:t>
      </w:r>
    </w:p>
    <w:p>
      <w:pPr>
        <w:spacing w:line="360" w:lineRule="auto"/>
        <w:jc w:val="center"/>
        <w:rPr>
          <w:rFonts w:hint="eastAsia" w:ascii="宋体" w:hAnsi="宋体" w:eastAsia="宋体" w:cs="宋体"/>
          <w:bCs/>
          <w:color w:val="auto"/>
          <w:sz w:val="32"/>
          <w:szCs w:val="32"/>
          <w:lang w:eastAsia="zh-CN"/>
        </w:rPr>
      </w:pPr>
      <w:r>
        <w:rPr>
          <w:rFonts w:hint="eastAsia" w:ascii="宋体" w:hAnsi="宋体" w:cs="宋体"/>
          <w:bCs/>
          <w:color w:val="auto"/>
          <w:sz w:val="32"/>
          <w:szCs w:val="32"/>
          <w:lang w:eastAsia="zh-CN"/>
        </w:rPr>
        <w:t>杭州正鸿工程咨询有限公司</w:t>
      </w: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四</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一</w:t>
      </w:r>
      <w:r>
        <w:rPr>
          <w:rFonts w:hint="eastAsia" w:ascii="宋体" w:hAnsi="宋体" w:cs="宋体"/>
          <w:bCs/>
          <w:color w:val="auto"/>
          <w:sz w:val="32"/>
          <w:szCs w:val="32"/>
        </w:rPr>
        <w:t>月</w:t>
      </w:r>
    </w:p>
    <w:p>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pPr>
        <w:pStyle w:val="636"/>
        <w:rPr>
          <w:color w:val="auto"/>
        </w:rPr>
      </w:pPr>
    </w:p>
    <w:p>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pPr>
        <w:spacing w:line="360" w:lineRule="auto"/>
        <w:rPr>
          <w:rFonts w:ascii="宋体" w:hAnsi="宋体" w:cs="宋体"/>
          <w:color w:val="auto"/>
          <w:sz w:val="32"/>
          <w:szCs w:val="32"/>
        </w:rPr>
      </w:pPr>
    </w:p>
    <w:p>
      <w:pPr>
        <w:spacing w:line="360" w:lineRule="auto"/>
        <w:rPr>
          <w:rFonts w:ascii="宋体" w:hAnsi="宋体" w:cs="宋体"/>
          <w:color w:val="auto"/>
          <w:sz w:val="32"/>
          <w:szCs w:val="32"/>
        </w:rPr>
      </w:pP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pPr>
        <w:spacing w:line="360" w:lineRule="auto"/>
        <w:ind w:firstLine="549" w:firstLineChars="229"/>
        <w:rPr>
          <w:rFonts w:ascii="宋体" w:hAnsi="宋体" w:cs="宋体"/>
          <w:color w:val="auto"/>
          <w:sz w:val="24"/>
        </w:rPr>
      </w:pPr>
      <w:bookmarkStart w:id="1" w:name="_Hlt91233176"/>
      <w:bookmarkEnd w:id="1"/>
      <w:bookmarkStart w:id="2" w:name="_Toc91899869"/>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rPr>
          <w:rFonts w:ascii="宋体" w:hAnsi="宋体" w:cs="宋体"/>
          <w:color w:val="auto"/>
          <w:sz w:val="24"/>
        </w:rPr>
      </w:pPr>
    </w:p>
    <w:p>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2024年杭州市临平区白蚁防治服务项目</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hint="eastAsia" w:ascii="宋体" w:hAnsi="宋体" w:eastAsia="宋体" w:cs="宋体"/>
          <w:snapToGrid/>
          <w:color w:val="auto"/>
          <w:kern w:val="2"/>
          <w:sz w:val="24"/>
          <w:szCs w:val="24"/>
        </w:rPr>
        <w:t>https://www.zcygov.cn/）获取（下载）招标文件，并于</w:t>
      </w:r>
      <w:r>
        <w:rPr>
          <w:rStyle w:val="76"/>
          <w:rFonts w:hint="eastAsia" w:ascii="宋体" w:hAnsi="宋体" w:cs="宋体"/>
          <w:snapToGrid/>
          <w:color w:val="auto"/>
          <w:kern w:val="2"/>
          <w:sz w:val="24"/>
          <w:szCs w:val="24"/>
          <w:lang w:eastAsia="zh-CN"/>
        </w:rPr>
        <w:t>202</w:t>
      </w:r>
      <w:r>
        <w:rPr>
          <w:rStyle w:val="76"/>
          <w:rFonts w:hint="eastAsia" w:ascii="宋体" w:hAnsi="宋体" w:cs="宋体"/>
          <w:snapToGrid/>
          <w:color w:val="auto"/>
          <w:kern w:val="2"/>
          <w:sz w:val="24"/>
          <w:szCs w:val="24"/>
          <w:lang w:val="en-US" w:eastAsia="zh-CN"/>
        </w:rPr>
        <w:t>4</w:t>
      </w:r>
      <w:r>
        <w:rPr>
          <w:rStyle w:val="76"/>
          <w:rFonts w:hint="eastAsia" w:ascii="宋体" w:hAnsi="宋体" w:cs="宋体"/>
          <w:snapToGrid/>
          <w:color w:val="auto"/>
          <w:kern w:val="2"/>
          <w:sz w:val="24"/>
          <w:szCs w:val="24"/>
          <w:lang w:eastAsia="zh-CN"/>
        </w:rPr>
        <w:t>年</w:t>
      </w:r>
      <w:r>
        <w:rPr>
          <w:rStyle w:val="76"/>
          <w:rFonts w:hint="eastAsia" w:ascii="宋体" w:hAnsi="宋体" w:cs="宋体"/>
          <w:snapToGrid/>
          <w:color w:val="auto"/>
          <w:kern w:val="2"/>
          <w:sz w:val="24"/>
          <w:szCs w:val="24"/>
          <w:lang w:val="en-US" w:eastAsia="zh-CN"/>
        </w:rPr>
        <w:t>2</w:t>
      </w:r>
      <w:r>
        <w:rPr>
          <w:rStyle w:val="76"/>
          <w:rFonts w:hint="eastAsia" w:ascii="宋体" w:hAnsi="宋体" w:cs="宋体"/>
          <w:snapToGrid/>
          <w:color w:val="auto"/>
          <w:kern w:val="2"/>
          <w:sz w:val="24"/>
          <w:szCs w:val="24"/>
          <w:lang w:eastAsia="zh-CN"/>
        </w:rPr>
        <w:t>月</w:t>
      </w:r>
      <w:r>
        <w:rPr>
          <w:rStyle w:val="76"/>
          <w:rFonts w:hint="eastAsia" w:ascii="宋体" w:hAnsi="宋体" w:cs="宋体"/>
          <w:snapToGrid/>
          <w:color w:val="auto"/>
          <w:kern w:val="2"/>
          <w:sz w:val="24"/>
          <w:szCs w:val="24"/>
          <w:lang w:val="en-US" w:eastAsia="zh-CN"/>
        </w:rPr>
        <w:t>20</w:t>
      </w:r>
      <w:r>
        <w:rPr>
          <w:rStyle w:val="76"/>
          <w:rFonts w:hint="eastAsia" w:ascii="宋体" w:hAnsi="宋体" w:cs="宋体"/>
          <w:snapToGrid/>
          <w:color w:val="auto"/>
          <w:kern w:val="2"/>
          <w:sz w:val="24"/>
          <w:szCs w:val="24"/>
          <w:lang w:eastAsia="zh-CN"/>
        </w:rPr>
        <w:t>日</w:t>
      </w:r>
      <w:r>
        <w:rPr>
          <w:rStyle w:val="76"/>
          <w:rFonts w:hint="eastAsia" w:ascii="宋体" w:hAnsi="宋体" w:cs="宋体"/>
          <w:snapToGrid/>
          <w:color w:val="auto"/>
          <w:kern w:val="2"/>
          <w:sz w:val="24"/>
          <w:szCs w:val="24"/>
          <w:lang w:val="en-US" w:eastAsia="zh-CN"/>
        </w:rPr>
        <w:t>14点00分00秒</w:t>
      </w:r>
      <w:r>
        <w:rPr>
          <w:rStyle w:val="76"/>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eastAsia="zh-CN"/>
        </w:rPr>
        <w:t>HZZHCG2024-003</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2024年杭州市临平区白蚁防治服务项目</w:t>
      </w:r>
    </w:p>
    <w:p>
      <w:pPr>
        <w:spacing w:line="360" w:lineRule="auto"/>
        <w:rPr>
          <w:rFonts w:hint="default" w:ascii="宋体" w:hAnsi="宋体" w:eastAsia="宋体" w:cs="宋体"/>
          <w:b/>
          <w:bCs/>
          <w:color w:val="auto"/>
          <w:sz w:val="24"/>
          <w:lang w:val="en-US" w:eastAsia="zh-CN"/>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ascii="宋体" w:hAnsi="宋体" w:cs="宋体"/>
          <w:color w:val="auto"/>
          <w:sz w:val="24"/>
        </w:rPr>
        <w:t xml:space="preserve"> </w:t>
      </w:r>
      <w:r>
        <w:rPr>
          <w:rFonts w:hint="eastAsia" w:ascii="宋体" w:hAnsi="宋体" w:cs="宋体"/>
          <w:b/>
          <w:bCs/>
          <w:color w:val="auto"/>
          <w:sz w:val="24"/>
          <w:lang w:val="en-US" w:eastAsia="zh-CN"/>
        </w:rPr>
        <w:t>500000</w:t>
      </w:r>
    </w:p>
    <w:p>
      <w:pPr>
        <w:spacing w:line="360" w:lineRule="auto"/>
        <w:ind w:firstLine="480"/>
        <w:rPr>
          <w:rFonts w:hint="default" w:ascii="宋体" w:hAnsi="宋体" w:eastAsia="宋体" w:cs="宋体"/>
          <w:color w:val="auto"/>
          <w:sz w:val="24"/>
          <w:lang w:val="en-US" w:eastAsia="zh-CN"/>
        </w:rPr>
      </w:pPr>
      <w:r>
        <w:rPr>
          <w:rFonts w:hint="eastAsia" w:ascii="宋体" w:hAnsi="宋体" w:cs="宋体"/>
          <w:b/>
          <w:bCs/>
          <w:color w:val="auto"/>
          <w:sz w:val="24"/>
        </w:rPr>
        <w:t>最高限价（元）：</w:t>
      </w:r>
      <w:r>
        <w:rPr>
          <w:rFonts w:ascii="宋体" w:hAnsi="宋体" w:cs="宋体"/>
          <w:b/>
          <w:bCs/>
          <w:color w:val="auto"/>
          <w:sz w:val="24"/>
        </w:rPr>
        <w:t xml:space="preserve"> </w:t>
      </w:r>
      <w:r>
        <w:rPr>
          <w:rFonts w:hint="eastAsia" w:ascii="宋体" w:hAnsi="宋体" w:cs="宋体"/>
          <w:b/>
          <w:bCs/>
          <w:color w:val="auto"/>
          <w:sz w:val="24"/>
          <w:lang w:val="en-US" w:eastAsia="zh-CN"/>
        </w:rPr>
        <w:t>500000</w:t>
      </w:r>
    </w:p>
    <w:p>
      <w:pPr>
        <w:pStyle w:val="7"/>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2024年杭州市临平区白蚁防治服务项目</w:t>
      </w:r>
      <w:r>
        <w:rPr>
          <w:rFonts w:hint="eastAsia" w:hAnsi="宋体" w:cs="宋体"/>
          <w:bCs/>
          <w:snapToGrid/>
          <w:color w:val="auto"/>
          <w:kern w:val="2"/>
          <w:sz w:val="24"/>
          <w:szCs w:val="24"/>
        </w:rPr>
        <w:t>主要内容：</w:t>
      </w:r>
      <w:r>
        <w:rPr>
          <w:rFonts w:hint="eastAsia" w:asciiTheme="minorEastAsia" w:hAnsiTheme="minorEastAsia" w:eastAsiaTheme="minorEastAsia"/>
          <w:snapToGrid/>
          <w:color w:val="auto"/>
          <w:kern w:val="2"/>
          <w:sz w:val="24"/>
          <w:szCs w:val="24"/>
        </w:rPr>
        <w:t>以招标文件第三部分采购需求为准，供应商可点击本公告下方“浏览采购文件”查看采购需求。</w:t>
      </w:r>
    </w:p>
    <w:p>
      <w:pPr>
        <w:pStyle w:val="130"/>
        <w:ind w:firstLine="482"/>
        <w:outlineLvl w:val="2"/>
        <w:rPr>
          <w:rFonts w:ascii="宋体" w:hAnsi="宋体" w:cs="宋体"/>
          <w:color w:val="auto"/>
        </w:rPr>
      </w:pPr>
      <w:r>
        <w:rPr>
          <w:rFonts w:hint="eastAsia" w:ascii="宋体" w:hAnsi="宋体" w:cs="宋体"/>
          <w:b/>
          <w:color w:val="auto"/>
        </w:rPr>
        <w:t>合同履约期限：</w:t>
      </w:r>
      <w:bookmarkStart w:id="519" w:name="_GoBack"/>
      <w:r>
        <w:rPr>
          <w:rFonts w:hint="eastAsia" w:ascii="宋体" w:hAnsi="宋体" w:eastAsia="宋体" w:cs="宋体"/>
          <w:color w:val="000000" w:themeColor="text1"/>
          <w:lang w:val="en-US" w:eastAsia="zh-CN"/>
          <w14:textFill>
            <w14:solidFill>
              <w14:schemeClr w14:val="tx1"/>
            </w14:solidFill>
          </w14:textFill>
        </w:rPr>
        <w:t>自合同签订之日起</w:t>
      </w:r>
      <w:r>
        <w:rPr>
          <w:rFonts w:hint="eastAsia" w:ascii="宋体" w:hAnsi="宋体" w:cs="宋体"/>
          <w:color w:val="000000" w:themeColor="text1"/>
          <w:lang w:val="en-US" w:eastAsia="zh-CN"/>
          <w14:textFill>
            <w14:solidFill>
              <w14:schemeClr w14:val="tx1"/>
            </w14:solidFill>
          </w14:textFill>
        </w:rPr>
        <w:t>一</w:t>
      </w:r>
      <w:r>
        <w:rPr>
          <w:rFonts w:hint="eastAsia" w:ascii="宋体" w:hAnsi="宋体" w:eastAsia="宋体" w:cs="宋体"/>
          <w:color w:val="000000" w:themeColor="text1"/>
          <w:lang w:val="en-US" w:eastAsia="zh-CN"/>
          <w14:textFill>
            <w14:solidFill>
              <w14:schemeClr w14:val="tx1"/>
            </w14:solidFill>
          </w14:textFill>
        </w:rPr>
        <w:t>年</w:t>
      </w:r>
      <w:bookmarkEnd w:id="519"/>
      <w:r>
        <w:rPr>
          <w:rFonts w:hint="eastAsia" w:ascii="宋体" w:hAnsi="宋体" w:cs="宋体"/>
          <w:b/>
          <w:color w:val="auto"/>
          <w:lang w:eastAsia="zh-CN"/>
        </w:rPr>
        <w:t>。</w:t>
      </w:r>
      <w:r>
        <w:rPr>
          <w:rFonts w:ascii="宋体" w:hAnsi="宋体" w:cs="宋体"/>
          <w:color w:val="auto"/>
        </w:rPr>
        <w:t xml:space="preserve"> </w:t>
      </w:r>
    </w:p>
    <w:p>
      <w:pPr>
        <w:pStyle w:val="7"/>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color w:val="auto"/>
          <w:sz w:val="24"/>
        </w:rPr>
      </w:pPr>
      <w:r>
        <w:rPr>
          <w:rFonts w:hint="eastAsia" w:ascii="宋体" w:hAnsi="宋体" w:cs="宋体"/>
          <w:b/>
          <w:color w:val="auto"/>
          <w:sz w:val="24"/>
        </w:rPr>
        <w:t>二、申请人的资格要求：</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368540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214102535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sz w:val="24"/>
        </w:rPr>
        <w:t>服务全部由符合政策要求的小微企业承接，提供中小企业声明函；</w:t>
      </w:r>
    </w:p>
    <w:p>
      <w:pPr>
        <w:rPr>
          <w:rFonts w:ascii="宋体" w:hAnsi="宋体" w:cs="宋体"/>
          <w:color w:val="auto"/>
        </w:rPr>
      </w:pP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4</w:t>
      </w:r>
      <w:r>
        <w:rPr>
          <w:rFonts w:hint="eastAsia" w:ascii="宋体" w:hAnsi="宋体" w:cs="宋体"/>
          <w:color w:val="auto"/>
          <w:sz w:val="24"/>
          <w:u w:val="single"/>
          <w:lang w:eastAsia="zh-CN"/>
        </w:rPr>
        <w:t>年</w:t>
      </w:r>
      <w:r>
        <w:rPr>
          <w:rFonts w:hint="eastAsia" w:ascii="宋体" w:hAnsi="宋体" w:cs="宋体"/>
          <w:color w:val="auto"/>
          <w:sz w:val="24"/>
          <w:u w:val="single"/>
          <w:lang w:val="en-US" w:eastAsia="zh-CN"/>
        </w:rPr>
        <w:t>2</w:t>
      </w:r>
      <w:r>
        <w:rPr>
          <w:rFonts w:hint="eastAsia" w:ascii="宋体" w:hAnsi="宋体" w:cs="宋体"/>
          <w:color w:val="auto"/>
          <w:sz w:val="24"/>
          <w:u w:val="single"/>
          <w:lang w:eastAsia="zh-CN"/>
        </w:rPr>
        <w:t>月</w:t>
      </w:r>
      <w:r>
        <w:rPr>
          <w:rFonts w:hint="eastAsia" w:ascii="宋体" w:hAnsi="宋体" w:cs="宋体"/>
          <w:color w:val="auto"/>
          <w:sz w:val="24"/>
          <w:u w:val="single"/>
          <w:lang w:val="en-US" w:eastAsia="zh-CN"/>
        </w:rPr>
        <w:t>20</w:t>
      </w:r>
      <w:r>
        <w:rPr>
          <w:rFonts w:hint="eastAsia" w:ascii="宋体" w:hAnsi="宋体" w:cs="宋体"/>
          <w:color w:val="auto"/>
          <w:sz w:val="24"/>
          <w:u w:val="single"/>
          <w:lang w:eastAsia="zh-CN"/>
        </w:rPr>
        <w:t>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4</w:t>
      </w:r>
      <w:r>
        <w:rPr>
          <w:rFonts w:hint="eastAsia" w:ascii="宋体" w:hAnsi="宋体" w:cs="宋体"/>
          <w:color w:val="auto"/>
          <w:sz w:val="24"/>
          <w:u w:val="single"/>
          <w:lang w:eastAsia="zh-CN"/>
        </w:rPr>
        <w:t>年</w:t>
      </w:r>
      <w:r>
        <w:rPr>
          <w:rFonts w:hint="eastAsia" w:ascii="宋体" w:hAnsi="宋体" w:cs="宋体"/>
          <w:color w:val="auto"/>
          <w:sz w:val="24"/>
          <w:u w:val="single"/>
          <w:lang w:val="en-US" w:eastAsia="zh-CN"/>
        </w:rPr>
        <w:t>2</w:t>
      </w:r>
      <w:r>
        <w:rPr>
          <w:rFonts w:hint="eastAsia" w:ascii="宋体" w:hAnsi="宋体" w:cs="宋体"/>
          <w:color w:val="auto"/>
          <w:sz w:val="24"/>
          <w:u w:val="single"/>
          <w:lang w:eastAsia="zh-CN"/>
        </w:rPr>
        <w:t>月</w:t>
      </w:r>
      <w:r>
        <w:rPr>
          <w:rFonts w:hint="eastAsia" w:ascii="宋体" w:hAnsi="宋体" w:cs="宋体"/>
          <w:color w:val="auto"/>
          <w:sz w:val="24"/>
          <w:u w:val="single"/>
          <w:lang w:val="en-US" w:eastAsia="zh-CN"/>
        </w:rPr>
        <w:t>20</w:t>
      </w:r>
      <w:r>
        <w:rPr>
          <w:rFonts w:hint="eastAsia" w:ascii="宋体" w:hAnsi="宋体" w:cs="宋体"/>
          <w:color w:val="auto"/>
          <w:sz w:val="24"/>
          <w:u w:val="single"/>
          <w:lang w:eastAsia="zh-CN"/>
        </w:rPr>
        <w:t>日</w:t>
      </w:r>
      <w:r>
        <w:rPr>
          <w:rFonts w:hint="eastAsia" w:ascii="宋体" w:hAnsi="宋体" w:cs="宋体"/>
          <w:color w:val="auto"/>
          <w:sz w:val="24"/>
          <w:u w:val="single"/>
          <w:lang w:val="en-US" w:eastAsia="zh-CN"/>
        </w:rPr>
        <w:t>14点00分00秒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4</w:t>
      </w:r>
      <w:r>
        <w:rPr>
          <w:rFonts w:hint="eastAsia" w:ascii="宋体" w:hAnsi="宋体" w:cs="宋体"/>
          <w:color w:val="auto"/>
          <w:sz w:val="24"/>
          <w:u w:val="single"/>
          <w:lang w:eastAsia="zh-CN"/>
        </w:rPr>
        <w:t>年</w:t>
      </w:r>
      <w:r>
        <w:rPr>
          <w:rFonts w:hint="eastAsia" w:ascii="宋体" w:hAnsi="宋体" w:cs="宋体"/>
          <w:color w:val="auto"/>
          <w:sz w:val="24"/>
          <w:u w:val="single"/>
          <w:lang w:val="en-US" w:eastAsia="zh-CN"/>
        </w:rPr>
        <w:t>2</w:t>
      </w:r>
      <w:r>
        <w:rPr>
          <w:rFonts w:hint="eastAsia" w:ascii="宋体" w:hAnsi="宋体" w:cs="宋体"/>
          <w:color w:val="auto"/>
          <w:sz w:val="24"/>
          <w:u w:val="single"/>
          <w:lang w:eastAsia="zh-CN"/>
        </w:rPr>
        <w:t>月</w:t>
      </w:r>
      <w:r>
        <w:rPr>
          <w:rFonts w:hint="eastAsia" w:ascii="宋体" w:hAnsi="宋体" w:cs="宋体"/>
          <w:color w:val="auto"/>
          <w:sz w:val="24"/>
          <w:u w:val="single"/>
          <w:lang w:val="en-US" w:eastAsia="zh-CN"/>
        </w:rPr>
        <w:t>20</w:t>
      </w:r>
      <w:r>
        <w:rPr>
          <w:rFonts w:hint="eastAsia" w:ascii="宋体" w:hAnsi="宋体" w:cs="宋体"/>
          <w:color w:val="auto"/>
          <w:sz w:val="24"/>
          <w:u w:val="single"/>
          <w:lang w:eastAsia="zh-CN"/>
        </w:rPr>
        <w:t>日</w:t>
      </w:r>
      <w:r>
        <w:rPr>
          <w:rFonts w:hint="eastAsia" w:ascii="宋体" w:hAnsi="宋体" w:cs="宋体"/>
          <w:color w:val="auto"/>
          <w:sz w:val="24"/>
          <w:u w:val="single"/>
          <w:lang w:val="en-US" w:eastAsia="zh-CN"/>
        </w:rPr>
        <w:t>14点00分00秒</w:t>
      </w:r>
      <w:r>
        <w:rPr>
          <w:rFonts w:hint="eastAsia" w:ascii="宋体" w:hAnsi="宋体" w:cs="宋体"/>
          <w:bCs/>
          <w:color w:val="auto"/>
          <w:sz w:val="24"/>
          <w:u w:val="single"/>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spacing w:line="360" w:lineRule="auto"/>
        <w:rPr>
          <w:rFonts w:ascii="宋体" w:hAnsi="宋体" w:cs="宋体"/>
          <w:color w:val="auto"/>
          <w:sz w:val="24"/>
        </w:rPr>
      </w:pPr>
      <w:r>
        <w:rPr>
          <w:rFonts w:hint="eastAsia" w:ascii="宋体" w:hAnsi="宋体" w:cs="宋体"/>
          <w:b/>
          <w:color w:val="auto"/>
          <w:sz w:val="24"/>
        </w:rPr>
        <w:t xml:space="preserve">五、公告期限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spacing w:line="360" w:lineRule="auto"/>
        <w:rPr>
          <w:rFonts w:ascii="宋体" w:hAnsi="宋体" w:cs="宋体"/>
          <w:b/>
          <w:color w:val="auto"/>
          <w:sz w:val="24"/>
        </w:rPr>
      </w:pPr>
      <w:r>
        <w:rPr>
          <w:rFonts w:hint="eastAsia" w:ascii="宋体" w:hAnsi="宋体" w:cs="宋体"/>
          <w:b/>
          <w:color w:val="auto"/>
          <w:sz w:val="24"/>
        </w:rPr>
        <w:t>六、其他补充事宜</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pPr>
        <w:spacing w:line="360" w:lineRule="auto"/>
        <w:rPr>
          <w:rFonts w:ascii="宋体" w:hAnsi="宋体" w:cs="宋体"/>
          <w:color w:val="auto"/>
          <w:sz w:val="24"/>
        </w:rPr>
      </w:pPr>
      <w:r>
        <w:rPr>
          <w:rFonts w:hint="eastAsia" w:ascii="宋体" w:hAnsi="宋体" w:cs="宋体"/>
          <w:color w:val="auto"/>
          <w:sz w:val="24"/>
        </w:rPr>
        <w:t xml:space="preserve">    1.采购人信息</w:t>
      </w:r>
    </w:p>
    <w:p>
      <w:pPr>
        <w:spacing w:line="360" w:lineRule="auto"/>
        <w:rPr>
          <w:rFonts w:ascii="宋体" w:hAnsi="宋体" w:cs="宋体"/>
          <w:color w:val="auto"/>
          <w:sz w:val="24"/>
        </w:rPr>
      </w:pPr>
      <w:r>
        <w:rPr>
          <w:rFonts w:hint="eastAsia" w:ascii="宋体" w:hAnsi="宋体" w:cs="宋体"/>
          <w:color w:val="auto"/>
          <w:sz w:val="24"/>
        </w:rPr>
        <w:t xml:space="preserve">    名    称：</w:t>
      </w:r>
      <w:r>
        <w:rPr>
          <w:rFonts w:hint="eastAsia" w:ascii="宋体" w:hAnsi="宋体" w:cs="宋体"/>
          <w:color w:val="auto"/>
          <w:sz w:val="24"/>
          <w:lang w:eastAsia="zh-CN"/>
        </w:rPr>
        <w:t>杭州市临平区住房保障和房产业服务中心</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cs="宋体"/>
          <w:color w:val="000000" w:themeColor="text1"/>
          <w:sz w:val="24"/>
          <w:lang w:eastAsia="zh-CN"/>
          <w14:textFill>
            <w14:solidFill>
              <w14:schemeClr w14:val="tx1"/>
            </w14:solidFill>
          </w14:textFill>
        </w:rPr>
        <w:t>浙江省杭州市临平区南苑街道人民大道650号</w:t>
      </w:r>
      <w:r>
        <w:rPr>
          <w:rFonts w:hint="eastAsia" w:ascii="宋体" w:hAnsi="宋体" w:cs="宋体"/>
          <w:color w:val="auto"/>
          <w:sz w:val="24"/>
          <w:lang w:val="en-US" w:eastAsia="zh-CN"/>
        </w:rPr>
        <w:t xml:space="preserve"> </w:t>
      </w:r>
      <w:r>
        <w:rPr>
          <w:rFonts w:hint="eastAsia" w:ascii="宋体" w:hAnsi="宋体" w:cs="宋体"/>
          <w:color w:val="auto"/>
          <w:sz w:val="24"/>
        </w:rPr>
        <w:t xml:space="preserve">       </w:t>
      </w:r>
    </w:p>
    <w:p>
      <w:pPr>
        <w:spacing w:line="360" w:lineRule="auto"/>
        <w:ind w:firstLine="480"/>
        <w:rPr>
          <w:rFonts w:ascii="宋体" w:hAnsi="宋体" w:cs="宋体"/>
          <w:color w:val="auto"/>
          <w:sz w:val="24"/>
        </w:rPr>
      </w:pPr>
      <w:r>
        <w:rPr>
          <w:rFonts w:hint="eastAsia" w:ascii="宋体" w:hAnsi="宋体" w:cs="宋体"/>
          <w:color w:val="auto"/>
          <w:sz w:val="24"/>
        </w:rPr>
        <w:t>传    真： /</w:t>
      </w:r>
    </w:p>
    <w:p>
      <w:pPr>
        <w:spacing w:line="360" w:lineRule="auto"/>
        <w:ind w:firstLine="480"/>
        <w:rPr>
          <w:rFonts w:ascii="宋体" w:hAnsi="宋体" w:cs="宋体"/>
          <w:color w:val="auto"/>
          <w:sz w:val="24"/>
        </w:rPr>
      </w:pPr>
      <w:r>
        <w:rPr>
          <w:rFonts w:hint="eastAsia" w:ascii="宋体" w:hAnsi="宋体" w:cs="宋体"/>
          <w:color w:val="auto"/>
          <w:sz w:val="24"/>
        </w:rPr>
        <w:t>项目联系人（询问）：</w:t>
      </w:r>
      <w:r>
        <w:rPr>
          <w:rFonts w:hint="eastAsia" w:ascii="宋体" w:hAnsi="宋体" w:cs="宋体"/>
          <w:color w:val="auto"/>
          <w:sz w:val="24"/>
          <w:lang w:val="en-US" w:eastAsia="zh-CN"/>
        </w:rPr>
        <w:t>沈工</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项目联系方式（询问）：</w:t>
      </w:r>
      <w:r>
        <w:rPr>
          <w:rFonts w:hint="eastAsia" w:ascii="宋体" w:hAnsi="宋体" w:cs="宋体"/>
          <w:color w:val="auto"/>
          <w:sz w:val="24"/>
          <w:lang w:val="en-US" w:eastAsia="zh-CN"/>
        </w:rPr>
        <w:t>0571-89532658</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cs="宋体"/>
          <w:color w:val="auto"/>
          <w:sz w:val="24"/>
          <w:lang w:val="en-US" w:eastAsia="zh-CN"/>
        </w:rPr>
        <w:t>张工</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质疑联系方式：</w:t>
      </w:r>
      <w:r>
        <w:rPr>
          <w:rFonts w:hint="eastAsia" w:ascii="宋体" w:hAnsi="宋体" w:cs="宋体"/>
          <w:color w:val="auto"/>
          <w:sz w:val="24"/>
          <w:lang w:val="en-US" w:eastAsia="zh-CN"/>
        </w:rPr>
        <w:t>0571-89532643</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pPr>
        <w:spacing w:line="360" w:lineRule="auto"/>
        <w:ind w:firstLine="480"/>
        <w:rPr>
          <w:rFonts w:hint="eastAsia" w:ascii="宋体" w:hAnsi="宋体" w:eastAsia="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lang w:eastAsia="zh-CN"/>
        </w:rPr>
        <w:t>杭州正鸿工程咨询有限公司</w:t>
      </w:r>
    </w:p>
    <w:p>
      <w:pPr>
        <w:spacing w:line="360" w:lineRule="auto"/>
        <w:ind w:firstLine="480"/>
        <w:rPr>
          <w:rFonts w:hint="default" w:ascii="宋体" w:hAnsi="宋体" w:eastAsia="宋体" w:cs="宋体"/>
          <w:color w:val="auto"/>
          <w:sz w:val="24"/>
          <w:lang w:val="en-US" w:eastAsia="zh-CN"/>
        </w:rPr>
      </w:pPr>
      <w:r>
        <w:rPr>
          <w:rFonts w:hint="eastAsia" w:ascii="宋体" w:hAnsi="宋体" w:cs="宋体"/>
          <w:color w:val="auto"/>
          <w:sz w:val="24"/>
        </w:rPr>
        <w:t>地    址：杭州市</w:t>
      </w:r>
      <w:r>
        <w:rPr>
          <w:rFonts w:hint="eastAsia" w:ascii="宋体" w:hAnsi="宋体" w:cs="宋体"/>
          <w:color w:val="auto"/>
          <w:sz w:val="24"/>
          <w:lang w:eastAsia="zh-CN"/>
        </w:rPr>
        <w:t>临平区星桥街道远展街</w:t>
      </w:r>
      <w:r>
        <w:rPr>
          <w:rFonts w:hint="eastAsia" w:ascii="宋体" w:hAnsi="宋体" w:cs="宋体"/>
          <w:color w:val="auto"/>
          <w:sz w:val="24"/>
          <w:lang w:val="en-US" w:eastAsia="zh-CN"/>
        </w:rPr>
        <w:t>1号联融大厦22幢505室</w:t>
      </w:r>
    </w:p>
    <w:p>
      <w:pPr>
        <w:spacing w:line="360" w:lineRule="auto"/>
        <w:rPr>
          <w:rFonts w:hint="eastAsia" w:ascii="宋体" w:hAnsi="宋体" w:eastAsia="宋体" w:cs="宋体"/>
          <w:color w:val="auto"/>
          <w:sz w:val="24"/>
          <w:lang w:val="en-US" w:eastAsia="zh-CN"/>
        </w:rPr>
      </w:pPr>
      <w:r>
        <w:rPr>
          <w:rFonts w:hint="eastAsia" w:ascii="宋体" w:hAnsi="宋体" w:cs="宋体"/>
          <w:color w:val="auto"/>
          <w:sz w:val="24"/>
        </w:rPr>
        <w:t xml:space="preserve">    传    真： </w:t>
      </w:r>
      <w:r>
        <w:rPr>
          <w:rFonts w:hint="eastAsia" w:ascii="宋体" w:hAnsi="宋体" w:cs="宋体"/>
          <w:color w:val="auto"/>
          <w:sz w:val="24"/>
          <w:lang w:val="en-US" w:eastAsia="zh-CN"/>
        </w:rPr>
        <w:t>/</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项目联系人（询问）： </w:t>
      </w:r>
      <w:r>
        <w:rPr>
          <w:rFonts w:hint="eastAsia" w:ascii="宋体" w:hAnsi="宋体" w:cs="宋体"/>
          <w:color w:val="auto"/>
          <w:sz w:val="24"/>
          <w:lang w:eastAsia="zh-CN"/>
        </w:rPr>
        <w:t>贺胜杰</w:t>
      </w:r>
    </w:p>
    <w:p>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项目联系方式（询问）：</w:t>
      </w:r>
      <w:r>
        <w:rPr>
          <w:rFonts w:hint="eastAsia" w:ascii="宋体" w:hAnsi="宋体" w:cs="宋体"/>
          <w:color w:val="auto"/>
          <w:sz w:val="24"/>
          <w:lang w:val="en-US" w:eastAsia="zh-CN"/>
        </w:rPr>
        <w:t>13738009078</w:t>
      </w:r>
    </w:p>
    <w:p>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cs="宋体"/>
          <w:color w:val="auto"/>
          <w:sz w:val="24"/>
          <w:lang w:eastAsia="zh-CN"/>
        </w:rPr>
        <w:t>俞侃</w:t>
      </w:r>
      <w:r>
        <w:rPr>
          <w:rFonts w:hint="eastAsia" w:ascii="宋体" w:hAnsi="宋体" w:cs="宋体"/>
          <w:color w:val="auto"/>
          <w:sz w:val="24"/>
        </w:rPr>
        <w:t xml:space="preserve"> </w:t>
      </w:r>
    </w:p>
    <w:p>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质疑联系方式：</w:t>
      </w:r>
      <w:r>
        <w:rPr>
          <w:rFonts w:hint="eastAsia" w:ascii="宋体" w:hAnsi="宋体" w:cs="宋体"/>
          <w:color w:val="auto"/>
          <w:sz w:val="24"/>
          <w:lang w:val="en-US" w:eastAsia="zh-CN"/>
        </w:rPr>
        <w:t>15968172061</w:t>
      </w:r>
    </w:p>
    <w:p>
      <w:pPr>
        <w:spacing w:line="360" w:lineRule="auto"/>
        <w:rPr>
          <w:rFonts w:ascii="宋体" w:hAnsi="宋体" w:cs="宋体"/>
          <w:color w:val="auto"/>
          <w:sz w:val="24"/>
        </w:rPr>
      </w:pPr>
      <w:r>
        <w:rPr>
          <w:rFonts w:hint="eastAsia" w:ascii="宋体" w:hAnsi="宋体" w:cs="宋体"/>
          <w:color w:val="auto"/>
          <w:sz w:val="24"/>
        </w:rPr>
        <w:t xml:space="preserve">    3.同级政府采购监督管理部门            </w:t>
      </w:r>
    </w:p>
    <w:p>
      <w:pPr>
        <w:spacing w:line="360" w:lineRule="auto"/>
        <w:ind w:firstLine="48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名    称：杭州市临平区财政局采监科、浙江省政府采购行政裁决服务中心（杭州）</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地    址：杭州市上城区四季青街道新业路市民之家G03办公室（快递仅限ems或顺丰）</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传    真：</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联系人：朱女士/王女士</w:t>
      </w:r>
    </w:p>
    <w:p>
      <w:pPr>
        <w:spacing w:line="360" w:lineRule="auto"/>
        <w:ind w:firstLine="480"/>
        <w:rPr>
          <w:rFonts w:hint="eastAsia" w:ascii="宋体" w:hAnsi="宋体" w:cs="宋体"/>
          <w:color w:val="auto"/>
          <w:sz w:val="24"/>
        </w:rPr>
      </w:pPr>
      <w:r>
        <w:rPr>
          <w:rFonts w:hint="eastAsia" w:ascii="宋体" w:hAnsi="宋体" w:eastAsia="宋体" w:cs="宋体"/>
          <w:color w:val="auto"/>
          <w:sz w:val="24"/>
          <w:lang w:val="en-US" w:eastAsia="zh-CN"/>
        </w:rPr>
        <w:t>监督投诉电话：0571-85252453</w:t>
      </w:r>
      <w:r>
        <w:rPr>
          <w:rFonts w:hint="eastAsia" w:ascii="宋体" w:hAnsi="宋体" w:cs="宋体"/>
          <w:color w:val="auto"/>
          <w:sz w:val="24"/>
        </w:rPr>
        <w:t xml:space="preserve">   </w:t>
      </w:r>
    </w:p>
    <w:p>
      <w:pPr>
        <w:spacing w:line="360" w:lineRule="auto"/>
        <w:ind w:firstLine="480"/>
        <w:rPr>
          <w:rFonts w:hint="eastAsia" w:ascii="宋体" w:hAnsi="宋体" w:cs="宋体"/>
          <w:color w:val="auto"/>
          <w:sz w:val="24"/>
        </w:rPr>
      </w:pPr>
    </w:p>
    <w:p>
      <w:pPr>
        <w:spacing w:line="360" w:lineRule="auto"/>
        <w:ind w:firstLine="48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pPr>
        <w:widowControl/>
        <w:adjustRightInd/>
        <w:jc w:val="left"/>
        <w:rPr>
          <w:rFonts w:ascii="宋体" w:hAnsi="宋体" w:cs="宋体"/>
          <w:b/>
          <w:color w:val="auto"/>
          <w:sz w:val="36"/>
          <w:szCs w:val="20"/>
        </w:rPr>
      </w:pPr>
      <w:r>
        <w:rPr>
          <w:rFonts w:ascii="宋体" w:hAnsi="宋体" w:cs="宋体"/>
          <w:b/>
          <w:color w:val="auto"/>
          <w:sz w:val="36"/>
          <w:szCs w:val="20"/>
        </w:rPr>
        <w:br w:type="page"/>
      </w:r>
    </w:p>
    <w:p>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rPr>
            </w:pPr>
            <w:r>
              <w:rPr>
                <w:rFonts w:hint="eastAsia" w:ascii="宋体" w:hAnsi="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2024年杭州市临平区白蚁防治服务项目</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，属于</w:t>
            </w:r>
            <w:r>
              <w:rPr>
                <w:rFonts w:hint="eastAsia" w:ascii="宋体" w:hAnsi="宋体" w:cs="宋体"/>
                <w:color w:val="auto"/>
                <w:kern w:val="0"/>
                <w:sz w:val="24"/>
                <w:u w:val="single"/>
              </w:rPr>
              <w:t xml:space="preserve"> </w:t>
            </w:r>
            <w:r>
              <w:rPr>
                <w:rFonts w:hint="eastAsia" w:ascii="宋体" w:hAnsi="宋体" w:cs="宋体"/>
                <w:color w:val="000000" w:themeColor="text1"/>
                <w:kern w:val="0"/>
                <w:sz w:val="24"/>
                <w:u w:val="single"/>
                <w:lang w:val="en-US" w:eastAsia="zh-CN"/>
                <w14:textFill>
                  <w14:solidFill>
                    <w14:schemeClr w14:val="tx1"/>
                  </w14:solidFill>
                </w14:textFill>
              </w:rPr>
              <w:t>其他未列明</w:t>
            </w:r>
            <w:r>
              <w:rPr>
                <w:rFonts w:hint="eastAsia" w:ascii="宋体" w:hAnsi="宋体" w:cs="宋体"/>
                <w:color w:val="auto"/>
                <w:kern w:val="0"/>
                <w:sz w:val="24"/>
                <w:u w:val="single"/>
              </w:rPr>
              <w:t xml:space="preserve"> </w:t>
            </w:r>
            <w:r>
              <w:rPr>
                <w:rFonts w:hint="eastAsia" w:ascii="宋体" w:hAnsi="宋体" w:cs="宋体"/>
                <w:color w:val="auto"/>
                <w:kern w:val="0"/>
                <w:sz w:val="24"/>
              </w:rPr>
              <w:t>行业；</w:t>
            </w:r>
          </w:p>
          <w:p>
            <w:pPr>
              <w:pStyle w:val="5"/>
              <w:rPr>
                <w:rFonts w:ascii="宋体" w:hAnsi="宋体" w:eastAsia="宋体" w:cs="宋体"/>
                <w:color w:val="auto"/>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pPr>
              <w:spacing w:line="360" w:lineRule="auto"/>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p>
          <w:p>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rPr>
            </w:pPr>
            <w:r>
              <w:rPr>
                <w:rFonts w:hint="eastAsia" w:ascii="宋体" w:hAnsi="宋体" w:cs="宋体"/>
                <w:color w:val="auto"/>
                <w:sz w:val="24"/>
              </w:rPr>
              <w:t xml:space="preserve"> (6)采购活动结束后，对于未中标人提供的样品，采购人、</w:t>
            </w:r>
            <w:r>
              <w:rPr>
                <w:rFonts w:hint="eastAsia" w:ascii="宋体" w:hAnsi="宋体" w:cs="宋体"/>
                <w:color w:val="auto"/>
                <w:sz w:val="24"/>
                <w:lang w:eastAsia="zh-CN"/>
              </w:rPr>
              <w:t>采购代理机构</w:t>
            </w:r>
            <w:r>
              <w:rPr>
                <w:rFonts w:hint="eastAsia" w:ascii="宋体" w:hAnsi="宋体" w:cs="宋体"/>
                <w:color w:val="auto"/>
                <w:sz w:val="24"/>
              </w:rPr>
              <w:t>将通知未中标人在规定的时间内取回，逾期未取回的，采购人、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不负保管义务；对于中标人提供的样品，采购人将进行保管、封存，并作为履约验收的参考。</w:t>
            </w:r>
          </w:p>
          <w:p>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B组织。</w:t>
            </w:r>
          </w:p>
          <w:p>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lang w:val="en-US" w:eastAsia="zh-CN"/>
              </w:rPr>
              <w:t>15</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lang w:val="en-US" w:eastAsia="zh-CN"/>
              </w:rPr>
              <w:t>2</w:t>
            </w:r>
            <w:r>
              <w:rPr>
                <w:rFonts w:hint="eastAsia" w:ascii="宋体" w:hAnsi="宋体" w:cs="宋体"/>
                <w:color w:val="auto"/>
                <w:kern w:val="0"/>
                <w:sz w:val="24"/>
              </w:rPr>
              <w:t>人。讲解演示结束后按要求解答评标委员会提问。</w:t>
            </w:r>
          </w:p>
          <w:p>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w:t>
            </w:r>
          </w:p>
          <w:p>
            <w:pPr>
              <w:snapToGrid w:val="0"/>
              <w:spacing w:line="360" w:lineRule="auto"/>
              <w:rPr>
                <w:rFonts w:ascii="宋体" w:hAnsi="宋体" w:cs="宋体"/>
                <w:color w:val="auto"/>
                <w:kern w:val="0"/>
                <w:sz w:val="24"/>
              </w:rPr>
            </w:pPr>
            <w:r>
              <w:rPr>
                <w:rFonts w:hint="eastAsia" w:ascii="宋体" w:hAnsi="宋体" w:cs="宋体"/>
                <w:color w:val="auto"/>
                <w:kern w:val="0"/>
                <w:sz w:val="24"/>
              </w:rPr>
              <w:t>方式：</w:t>
            </w:r>
            <w:r>
              <w:rPr>
                <w:rFonts w:hint="eastAsia" w:ascii="宋体" w:hAnsi="宋体" w:cs="宋体"/>
                <w:color w:val="auto"/>
                <w:kern w:val="0"/>
                <w:sz w:val="24"/>
                <w:lang w:eastAsia="zh-CN"/>
              </w:rPr>
              <w:t>开标</w:t>
            </w:r>
            <w:r>
              <w:rPr>
                <w:rFonts w:hint="eastAsia" w:ascii="宋体" w:hAnsi="宋体" w:cs="宋体"/>
                <w:color w:val="auto"/>
                <w:kern w:val="0"/>
                <w:sz w:val="24"/>
              </w:rPr>
              <w:t>现场讲解演示。现场讲解地点为</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杭州市临平区远展街</w:t>
            </w:r>
            <w:r>
              <w:rPr>
                <w:rFonts w:hint="eastAsia" w:ascii="宋体" w:hAnsi="宋体" w:cs="宋体"/>
                <w:color w:val="auto"/>
                <w:kern w:val="0"/>
                <w:sz w:val="24"/>
                <w:u w:val="single"/>
                <w:lang w:val="en-US" w:eastAsia="zh-CN"/>
              </w:rPr>
              <w:t>1号联融大厦22幢505室</w:t>
            </w:r>
            <w:r>
              <w:rPr>
                <w:rFonts w:hint="eastAsia" w:ascii="宋体" w:hAnsi="宋体" w:cs="宋体"/>
                <w:color w:val="auto"/>
                <w:kern w:val="0"/>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pPr>
              <w:snapToGrid w:val="0"/>
              <w:spacing w:line="360" w:lineRule="auto"/>
              <w:ind w:firstLine="241" w:firstLineChars="100"/>
              <w:jc w:val="left"/>
              <w:rPr>
                <w:rFonts w:hint="eastAsia" w:ascii="宋体" w:hAnsi="宋体" w:cs="宋体"/>
                <w:b/>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pPr>
              <w:snapToGrid w:val="0"/>
              <w:spacing w:line="360" w:lineRule="auto"/>
              <w:ind w:firstLine="482" w:firstLineChars="200"/>
              <w:jc w:val="left"/>
              <w:rPr>
                <w:lang w:val="zh-CN"/>
              </w:rPr>
            </w:pPr>
            <w:r>
              <w:rPr>
                <w:rFonts w:hint="eastAsia" w:ascii="宋体" w:hAnsi="宋体" w:cs="宋体"/>
                <w:b/>
                <w:kern w:val="0"/>
                <w:sz w:val="24"/>
                <w:lang w:val="zh-CN"/>
              </w:rPr>
              <w:t>最高单价限价</w:t>
            </w:r>
            <w:r>
              <w:rPr>
                <w:rFonts w:hint="eastAsia" w:ascii="宋体" w:hAnsi="宋体" w:cs="宋体"/>
                <w:b/>
                <w:kern w:val="0"/>
                <w:sz w:val="24"/>
                <w:lang w:val="zh-CN" w:eastAsia="zh-CN"/>
              </w:rPr>
              <w:t>：①新建房屋白蚁预防药物屏障技术，最高单价限价0.14元/平方米；②监测控制技术，最高单价限价50元/套；③房屋白蚁灭治，最高单价限价300元/户。</w:t>
            </w:r>
            <w:r>
              <w:rPr>
                <w:rFonts w:hint="eastAsia" w:ascii="宋体" w:hAnsi="宋体" w:cs="宋体"/>
                <w:b/>
                <w:kern w:val="0"/>
                <w:sz w:val="24"/>
                <w:lang w:val="zh-CN"/>
              </w:rPr>
              <w:t>】</w:t>
            </w:r>
            <w:r>
              <w:rPr>
                <w:rFonts w:hint="eastAsia" w:ascii="宋体" w:hAnsi="宋体" w:cs="宋体"/>
                <w:b/>
                <w:kern w:val="0"/>
                <w:sz w:val="24"/>
                <w:lang w:val="zh-CN" w:eastAsia="zh-CN"/>
              </w:rPr>
              <w:t>。</w:t>
            </w:r>
          </w:p>
          <w:p>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u w:val="single"/>
              </w:rPr>
              <w:t xml:space="preserve"> </w:t>
            </w:r>
            <w:r>
              <w:rPr>
                <w:rFonts w:hint="eastAsia" w:hAnsi="宋体" w:cs="宋体"/>
                <w:color w:val="auto"/>
                <w:sz w:val="24"/>
                <w:u w:val="single"/>
                <w:lang w:val="en-US" w:eastAsia="zh-CN"/>
              </w:rPr>
              <w:t>杭州市临平区星桥街道远展街1号联融大厦22幢505室</w:t>
            </w:r>
            <w:r>
              <w:rPr>
                <w:rFonts w:hint="eastAsia" w:hAnsi="宋体" w:cs="宋体"/>
                <w:color w:val="auto"/>
                <w:sz w:val="24"/>
                <w:u w:val="single"/>
              </w:rPr>
              <w:t xml:space="preserve"> </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hAnsi="宋体" w:cs="宋体"/>
                <w:color w:val="auto"/>
                <w:sz w:val="24"/>
                <w:u w:val="single"/>
                <w:lang w:eastAsia="zh-CN"/>
              </w:rPr>
              <w:t>贺胜杰</w:t>
            </w:r>
            <w:r>
              <w:rPr>
                <w:rFonts w:hint="eastAsia" w:hAnsi="宋体" w:cs="宋体"/>
                <w:color w:val="auto"/>
                <w:sz w:val="24"/>
                <w:u w:val="single"/>
                <w:lang w:val="en-US" w:eastAsia="zh-CN"/>
              </w:rPr>
              <w:t xml:space="preserve">13738009078 </w:t>
            </w:r>
            <w:r>
              <w:rPr>
                <w:rFonts w:hint="eastAsia" w:hAnsi="宋体" w:cs="宋体"/>
                <w:color w:val="auto"/>
                <w:sz w:val="24"/>
                <w:szCs w:val="24"/>
              </w:rPr>
              <w:t>。</w:t>
            </w: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default" w:ascii="仿宋_GB2312" w:hAnsi="仿宋" w:eastAsia="仿宋_GB2312" w:cs="仿宋_GB2312"/>
                <w:color w:val="auto"/>
                <w:sz w:val="24"/>
                <w:lang w:val="en-US" w:eastAsia="zh-CN"/>
              </w:rPr>
            </w:pPr>
            <w:r>
              <w:rPr>
                <w:rFonts w:hint="eastAsia" w:ascii="仿宋_GB2312" w:hAnsi="仿宋" w:eastAsia="仿宋_GB2312" w:cs="仿宋_GB2312"/>
                <w:color w:val="auto"/>
                <w:sz w:val="24"/>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color w:val="auto"/>
                <w:sz w:val="24"/>
              </w:rPr>
            </w:pPr>
            <w:r>
              <w:rPr>
                <w:rFonts w:hint="eastAsia" w:cs="仿宋_GB2312" w:asciiTheme="minorEastAsia" w:hAnsiTheme="minorEastAsia" w:eastAsiaTheme="minorEastAsia"/>
                <w:b/>
                <w:color w:val="auto"/>
                <w:sz w:val="24"/>
              </w:rPr>
              <w:t>招标服务费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lang w:eastAsia="zh-CN"/>
              </w:rPr>
            </w:pPr>
            <w:r>
              <w:rPr>
                <w:rFonts w:hint="eastAsia" w:ascii="宋体" w:hAnsi="宋体" w:eastAsia="宋体" w:cs="宋体"/>
                <w:snapToGrid w:val="0"/>
                <w:color w:val="auto"/>
                <w:kern w:val="28"/>
                <w:sz w:val="24"/>
                <w:lang w:eastAsia="zh-CN"/>
              </w:rPr>
              <w:t>本次代理服务费由</w:t>
            </w:r>
            <w:r>
              <w:rPr>
                <w:rFonts w:hint="eastAsia" w:ascii="宋体" w:hAnsi="宋体" w:eastAsia="宋体" w:cs="宋体"/>
                <w:snapToGrid w:val="0"/>
                <w:color w:val="auto"/>
                <w:kern w:val="28"/>
                <w:sz w:val="24"/>
                <w:lang w:val="en-US" w:eastAsia="zh-CN"/>
              </w:rPr>
              <w:t>各标项</w:t>
            </w:r>
            <w:r>
              <w:rPr>
                <w:rFonts w:hint="eastAsia" w:ascii="宋体" w:hAnsi="宋体" w:eastAsia="宋体" w:cs="宋体"/>
                <w:snapToGrid w:val="0"/>
                <w:color w:val="auto"/>
                <w:kern w:val="28"/>
                <w:sz w:val="24"/>
                <w:lang w:eastAsia="zh-CN"/>
              </w:rPr>
              <w:t>中标单位支付，代理费用付款按原国家计委《关于印发招标代理服务收费管理暂行办法的通知》（计价格[2002]1980号）文件直接支付给分散采购招标代理单位，投标人在报价时应综合考虑该笔费用。</w:t>
            </w:r>
          </w:p>
          <w:p>
            <w:pPr>
              <w:spacing w:line="360" w:lineRule="auto"/>
              <w:rPr>
                <w:rFonts w:hint="eastAsia" w:ascii="仿宋_GB2312" w:hAnsi="仿宋" w:eastAsia="仿宋_GB2312"/>
                <w:snapToGrid w:val="0"/>
                <w:color w:val="auto"/>
                <w:kern w:val="28"/>
                <w:sz w:val="24"/>
              </w:rPr>
            </w:pPr>
            <w:r>
              <w:rPr>
                <w:rFonts w:hint="eastAsia" w:ascii="宋体" w:hAnsi="宋体" w:eastAsia="宋体" w:cs="宋体"/>
                <w:snapToGrid w:val="0"/>
                <w:color w:val="auto"/>
                <w:kern w:val="28"/>
                <w:sz w:val="24"/>
              </w:rPr>
              <w:t>中标服务费的交纳方式：以转帐或支票的形式支付，开户名：</w:t>
            </w:r>
            <w:r>
              <w:rPr>
                <w:rFonts w:hint="eastAsia" w:ascii="宋体" w:hAnsi="宋体" w:eastAsia="宋体" w:cs="宋体"/>
                <w:snapToGrid w:val="0"/>
                <w:color w:val="auto"/>
                <w:kern w:val="28"/>
                <w:sz w:val="24"/>
                <w:lang w:eastAsia="zh-CN"/>
              </w:rPr>
              <w:t>杭州正鸿工程咨询有限公司</w:t>
            </w:r>
            <w:r>
              <w:rPr>
                <w:rFonts w:hint="eastAsia" w:ascii="宋体" w:hAnsi="宋体" w:eastAsia="宋体" w:cs="宋体"/>
                <w:snapToGrid w:val="0"/>
                <w:color w:val="auto"/>
                <w:kern w:val="28"/>
                <w:sz w:val="24"/>
              </w:rPr>
              <w:t>；开户行名称：</w:t>
            </w:r>
            <w:r>
              <w:rPr>
                <w:rFonts w:hint="eastAsia" w:ascii="宋体" w:hAnsi="宋体" w:eastAsia="宋体" w:cs="宋体"/>
                <w:snapToGrid w:val="0"/>
                <w:color w:val="auto"/>
                <w:kern w:val="28"/>
                <w:sz w:val="24"/>
                <w:lang w:val="en-US" w:eastAsia="zh-CN"/>
              </w:rPr>
              <w:t>杭州联合农村商业银行股份有限公司康桥支行</w:t>
            </w:r>
            <w:r>
              <w:rPr>
                <w:rFonts w:hint="eastAsia" w:ascii="宋体" w:hAnsi="宋体" w:eastAsia="宋体" w:cs="宋体"/>
                <w:snapToGrid w:val="0"/>
                <w:color w:val="auto"/>
                <w:kern w:val="28"/>
                <w:sz w:val="24"/>
              </w:rPr>
              <w:t xml:space="preserve"> 帐号：</w:t>
            </w:r>
            <w:r>
              <w:rPr>
                <w:rFonts w:hint="eastAsia" w:ascii="宋体" w:hAnsi="宋体" w:eastAsia="宋体" w:cs="宋体"/>
                <w:snapToGrid w:val="0"/>
                <w:color w:val="auto"/>
                <w:kern w:val="28"/>
                <w:sz w:val="24"/>
                <w:lang w:val="en-US" w:eastAsia="zh-CN"/>
              </w:rPr>
              <w:t>201000279863923</w:t>
            </w:r>
            <w:r>
              <w:rPr>
                <w:rFonts w:hint="eastAsia" w:ascii="宋体" w:hAnsi="宋体" w:eastAsia="宋体" w:cs="宋体"/>
                <w:snapToGrid w:val="0"/>
                <w:color w:val="auto"/>
                <w:kern w:val="28"/>
                <w:sz w:val="24"/>
              </w:rPr>
              <w:t>中标单位需在领取中标通知书时缴纳中标服务费，缴纳时注明招标编号。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default" w:ascii="仿宋_GB2312" w:hAnsi="仿宋" w:eastAsia="仿宋_GB2312" w:cs="仿宋_GB2312"/>
                <w:color w:val="auto"/>
                <w:sz w:val="24"/>
                <w:lang w:val="en-US" w:eastAsia="zh-CN"/>
              </w:rPr>
            </w:pPr>
            <w:r>
              <w:rPr>
                <w:rFonts w:hint="eastAsia" w:ascii="仿宋_GB2312" w:hAnsi="仿宋" w:eastAsia="仿宋_GB2312" w:cs="仿宋_GB2312"/>
                <w:color w:val="auto"/>
                <w:sz w:val="24"/>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default" w:ascii="宋体" w:hAnsi="宋体" w:eastAsia="宋体" w:cs="宋体"/>
                <w:b/>
                <w:bCs/>
                <w:color w:val="auto"/>
                <w:highlight w:val="none"/>
                <w:lang w:val="en-US" w:eastAsia="zh-CN"/>
              </w:rPr>
            </w:pPr>
            <w:r>
              <w:rPr>
                <w:rFonts w:hint="eastAsia" w:cs="仿宋_GB2312" w:asciiTheme="minorEastAsia" w:hAnsiTheme="minorEastAsia" w:eastAsiaTheme="minorEastAsia"/>
                <w:b/>
                <w:color w:val="auto"/>
                <w:sz w:val="24"/>
                <w:lang w:val="en-US" w:eastAsia="zh-CN"/>
              </w:rPr>
              <w:t>纸质投标文件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szCs w:val="20"/>
                <w:highlight w:val="none"/>
              </w:rPr>
            </w:pPr>
            <w:r>
              <w:rPr>
                <w:rFonts w:hint="eastAsia" w:ascii="宋体" w:hAnsi="宋体" w:eastAsia="宋体" w:cs="宋体"/>
                <w:snapToGrid w:val="0"/>
                <w:color w:val="auto"/>
                <w:kern w:val="28"/>
                <w:sz w:val="24"/>
                <w:lang w:val="en-US" w:eastAsia="zh-CN"/>
              </w:rPr>
              <w:t>中标单位需在领取中标通知书时，提供本项目纸质投标文件（资格文件”、“报价文件”和“商务技术文件”） 四份（正本一份，副本三份）并提供电子投标文件与纸质投标文件内容一致承诺书三份（详见采购文件格式）。</w:t>
            </w:r>
          </w:p>
        </w:tc>
      </w:tr>
    </w:tbl>
    <w:p>
      <w:pPr>
        <w:snapToGrid w:val="0"/>
        <w:spacing w:line="360" w:lineRule="auto"/>
        <w:jc w:val="center"/>
        <w:rPr>
          <w:rFonts w:ascii="宋体" w:hAnsi="宋体" w:cs="宋体"/>
          <w:b/>
          <w:color w:val="auto"/>
          <w:sz w:val="32"/>
          <w:szCs w:val="20"/>
        </w:rPr>
      </w:pPr>
    </w:p>
    <w:bookmarkEnd w:id="10"/>
    <w:p>
      <w:pPr>
        <w:adjustRightInd/>
        <w:spacing w:line="360" w:lineRule="auto"/>
        <w:ind w:firstLine="3845" w:firstLineChars="1197"/>
        <w:outlineLvl w:val="0"/>
        <w:rPr>
          <w:rFonts w:ascii="宋体" w:hAnsi="宋体" w:cs="宋体"/>
          <w:b/>
          <w:color w:val="auto"/>
          <w:sz w:val="32"/>
          <w:szCs w:val="20"/>
        </w:rPr>
      </w:pPr>
      <w:bookmarkStart w:id="11" w:name="第三部分"/>
      <w:bookmarkStart w:id="12" w:name="_Toc164416483"/>
      <w:r>
        <w:rPr>
          <w:rFonts w:hint="eastAsia" w:ascii="宋体" w:hAnsi="宋体" w:cs="宋体"/>
          <w:b/>
          <w:color w:val="auto"/>
          <w:sz w:val="32"/>
          <w:szCs w:val="20"/>
        </w:rPr>
        <w:t>一、总则</w:t>
      </w:r>
    </w:p>
    <w:p>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pPr>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auto"/>
          <w:sz w:val="24"/>
        </w:rPr>
      </w:pPr>
      <w:r>
        <w:rPr>
          <w:rFonts w:hint="eastAsia" w:ascii="宋体" w:hAnsi="宋体" w:cs="宋体"/>
          <w:color w:val="auto"/>
          <w:sz w:val="24"/>
        </w:rPr>
        <w:t>3.5平等对待内外资企业和符合条件的破产重整企业</w:t>
      </w:r>
    </w:p>
    <w:p>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pPr>
        <w:pStyle w:val="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3"/>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pPr>
        <w:pStyle w:val="33"/>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pPr>
        <w:pStyle w:val="888"/>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pPr>
        <w:pStyle w:val="888"/>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pPr>
        <w:pStyle w:val="888"/>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pPr>
        <w:pStyle w:val="888"/>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pPr>
        <w:pStyle w:val="888"/>
        <w:shd w:val="clear" w:color="auto" w:fill="FFFFFF"/>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pPr>
        <w:pStyle w:val="888"/>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pPr>
        <w:pStyle w:val="130"/>
        <w:snapToGrid w:val="0"/>
        <w:spacing w:before="0"/>
        <w:ind w:firstLine="360"/>
        <w:rPr>
          <w:rFonts w:ascii="宋体" w:hAnsi="宋体" w:cs="宋体"/>
          <w:color w:val="auto"/>
          <w:sz w:val="18"/>
          <w:szCs w:val="18"/>
        </w:rPr>
      </w:pPr>
    </w:p>
    <w:p>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pPr>
        <w:pStyle w:val="33"/>
        <w:spacing w:line="360" w:lineRule="auto"/>
        <w:rPr>
          <w:rFonts w:hAnsi="宋体" w:cs="宋体"/>
          <w:b/>
          <w:color w:val="auto"/>
          <w:sz w:val="24"/>
          <w:szCs w:val="24"/>
        </w:rPr>
      </w:pPr>
      <w:r>
        <w:rPr>
          <w:rFonts w:hint="eastAsia" w:hAnsi="宋体" w:cs="宋体"/>
          <w:b/>
          <w:color w:val="auto"/>
          <w:sz w:val="24"/>
          <w:szCs w:val="24"/>
        </w:rPr>
        <w:t>5．招标文件的构成</w:t>
      </w:r>
    </w:p>
    <w:p>
      <w:pPr>
        <w:pStyle w:val="33"/>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pPr>
        <w:pStyle w:val="33"/>
        <w:spacing w:line="360" w:lineRule="auto"/>
        <w:rPr>
          <w:rFonts w:hAnsi="宋体" w:cs="宋体"/>
          <w:b/>
          <w:color w:val="auto"/>
          <w:sz w:val="24"/>
          <w:szCs w:val="24"/>
        </w:rPr>
      </w:pPr>
      <w:r>
        <w:rPr>
          <w:rFonts w:hint="eastAsia" w:hAnsi="宋体" w:cs="宋体"/>
          <w:b/>
          <w:color w:val="auto"/>
          <w:sz w:val="24"/>
          <w:szCs w:val="24"/>
        </w:rPr>
        <w:t>6. 招标文件的澄清、修改</w:t>
      </w:r>
    </w:p>
    <w:p>
      <w:pPr>
        <w:pStyle w:val="130"/>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pPr>
        <w:pStyle w:val="130"/>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Ansi="宋体" w:cs="宋体"/>
          <w:color w:val="auto"/>
          <w:sz w:val="18"/>
          <w:szCs w:val="18"/>
          <w:lang w:val="en-US"/>
        </w:rPr>
      </w:pPr>
      <w:r>
        <w:rPr>
          <w:rFonts w:hint="eastAsia" w:hAnsi="宋体" w:cs="宋体"/>
          <w:color w:val="auto"/>
          <w:szCs w:val="24"/>
          <w:lang w:val="en-US"/>
        </w:rPr>
        <w:t xml:space="preserve">    </w:t>
      </w:r>
    </w:p>
    <w:p>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pPr>
        <w:pStyle w:val="33"/>
        <w:spacing w:line="360" w:lineRule="auto"/>
        <w:rPr>
          <w:rFonts w:hAnsi="宋体" w:cs="宋体"/>
          <w:b/>
          <w:color w:val="auto"/>
          <w:sz w:val="24"/>
          <w:szCs w:val="24"/>
        </w:rPr>
      </w:pPr>
      <w:r>
        <w:rPr>
          <w:rFonts w:hint="eastAsia" w:hAnsi="宋体" w:cs="宋体"/>
          <w:b/>
          <w:color w:val="auto"/>
          <w:sz w:val="24"/>
          <w:szCs w:val="24"/>
        </w:rPr>
        <w:t>7. 招标文件的获取</w:t>
      </w:r>
    </w:p>
    <w:p>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pPr>
        <w:pStyle w:val="33"/>
        <w:spacing w:line="360" w:lineRule="auto"/>
        <w:rPr>
          <w:rFonts w:hAnsi="宋体" w:cs="宋体"/>
          <w:b/>
          <w:color w:val="auto"/>
          <w:sz w:val="24"/>
          <w:szCs w:val="24"/>
        </w:rPr>
      </w:pPr>
      <w:r>
        <w:rPr>
          <w:rFonts w:hint="eastAsia" w:hAnsi="宋体" w:cs="宋体"/>
          <w:b/>
          <w:color w:val="auto"/>
          <w:sz w:val="24"/>
          <w:szCs w:val="24"/>
        </w:rPr>
        <w:t>8.开标前答疑会或现场考察</w:t>
      </w:r>
    </w:p>
    <w:p>
      <w:pPr>
        <w:pStyle w:val="33"/>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color w:val="auto"/>
          <w:szCs w:val="24"/>
        </w:rPr>
      </w:pPr>
      <w:r>
        <w:rPr>
          <w:rFonts w:hint="eastAsia" w:hAnsi="宋体" w:cs="宋体"/>
          <w:b/>
          <w:color w:val="auto"/>
          <w:kern w:val="28"/>
          <w:sz w:val="24"/>
          <w:szCs w:val="24"/>
        </w:rPr>
        <w:t>9.投标保证金</w:t>
      </w:r>
    </w:p>
    <w:p>
      <w:pPr>
        <w:pStyle w:val="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3"/>
        <w:spacing w:line="360" w:lineRule="auto"/>
        <w:rPr>
          <w:rFonts w:hAnsi="宋体" w:cs="宋体"/>
          <w:b/>
          <w:color w:val="auto"/>
          <w:sz w:val="24"/>
          <w:szCs w:val="24"/>
        </w:rPr>
      </w:pPr>
      <w:r>
        <w:rPr>
          <w:rFonts w:hint="eastAsia" w:hAnsi="宋体" w:cs="宋体"/>
          <w:b/>
          <w:color w:val="auto"/>
          <w:sz w:val="24"/>
          <w:szCs w:val="24"/>
        </w:rPr>
        <w:t>10. 投标文件的语言</w:t>
      </w:r>
    </w:p>
    <w:p>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pPr>
        <w:pStyle w:val="33"/>
        <w:spacing w:line="360" w:lineRule="auto"/>
        <w:rPr>
          <w:rFonts w:hAnsi="宋体" w:cs="宋体"/>
          <w:b/>
          <w:color w:val="auto"/>
          <w:sz w:val="24"/>
          <w:szCs w:val="24"/>
        </w:rPr>
      </w:pPr>
      <w:r>
        <w:rPr>
          <w:rFonts w:hint="eastAsia" w:hAnsi="宋体" w:cs="宋体"/>
          <w:b/>
          <w:color w:val="auto"/>
          <w:sz w:val="24"/>
          <w:szCs w:val="24"/>
        </w:rPr>
        <w:t>11. 投标文件的组成</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pPr>
        <w:pStyle w:val="130"/>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pPr>
        <w:pStyle w:val="130"/>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pPr>
        <w:pStyle w:val="130"/>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pPr>
        <w:pStyle w:val="130"/>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pPr>
        <w:pStyle w:val="130"/>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pPr>
        <w:pStyle w:val="33"/>
        <w:spacing w:line="360" w:lineRule="auto"/>
        <w:rPr>
          <w:rFonts w:hAnsi="宋体" w:cs="宋体"/>
          <w:b/>
          <w:color w:val="auto"/>
          <w:sz w:val="24"/>
          <w:szCs w:val="24"/>
        </w:rPr>
      </w:pPr>
      <w:r>
        <w:rPr>
          <w:rFonts w:hint="eastAsia" w:hAnsi="宋体" w:cs="宋体"/>
          <w:b/>
          <w:color w:val="auto"/>
          <w:sz w:val="24"/>
          <w:szCs w:val="24"/>
        </w:rPr>
        <w:t>15.备份投标文件</w:t>
      </w:r>
    </w:p>
    <w:p>
      <w:pPr>
        <w:pStyle w:val="33"/>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pPr>
        <w:pStyle w:val="33"/>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pPr>
        <w:pStyle w:val="33"/>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pPr>
        <w:pStyle w:val="33"/>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pPr>
        <w:pStyle w:val="130"/>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pPr>
        <w:pStyle w:val="2"/>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pPr>
        <w:pStyle w:val="130"/>
        <w:spacing w:before="0"/>
        <w:ind w:firstLine="0" w:firstLineChars="0"/>
        <w:rPr>
          <w:rFonts w:ascii="宋体" w:hAnsi="宋体" w:cs="宋体"/>
          <w:b/>
          <w:color w:val="auto"/>
          <w:szCs w:val="24"/>
        </w:rPr>
      </w:pPr>
      <w:r>
        <w:rPr>
          <w:rFonts w:hint="eastAsia" w:ascii="宋体" w:hAnsi="宋体" w:cs="宋体"/>
          <w:b/>
          <w:color w:val="auto"/>
          <w:szCs w:val="24"/>
        </w:rPr>
        <w:t>17.投标有效期</w:t>
      </w:r>
    </w:p>
    <w:p>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pPr>
        <w:pStyle w:val="130"/>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pPr>
        <w:pStyle w:val="130"/>
        <w:spacing w:before="0"/>
        <w:ind w:firstLine="480"/>
        <w:rPr>
          <w:rFonts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pPr>
        <w:pStyle w:val="130"/>
        <w:spacing w:before="0"/>
        <w:ind w:firstLine="643"/>
        <w:rPr>
          <w:rFonts w:ascii="宋体" w:hAnsi="宋体" w:cs="宋体"/>
          <w:b/>
          <w:color w:val="auto"/>
          <w:sz w:val="32"/>
        </w:rPr>
      </w:pPr>
    </w:p>
    <w:p>
      <w:pPr>
        <w:pStyle w:val="130"/>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pPr>
        <w:pStyle w:val="556"/>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pPr>
        <w:pStyle w:val="556"/>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pPr>
        <w:pStyle w:val="130"/>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pPr>
        <w:pStyle w:val="130"/>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pPr>
        <w:pStyle w:val="130"/>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pPr>
        <w:pStyle w:val="130"/>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将在资格审查时通过“信用中国”网站(www.creditchina.gov.cn)、中国政府采购网(www.ccgp.gov.cn)渠道查询投标人接受资格时的信用记录。</w:t>
      </w:r>
    </w:p>
    <w:p>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pPr>
        <w:pStyle w:val="130"/>
        <w:spacing w:before="0"/>
        <w:ind w:firstLine="0" w:firstLineChars="0"/>
        <w:rPr>
          <w:rFonts w:ascii="宋体" w:hAnsi="宋体" w:cs="宋体"/>
          <w:color w:val="auto"/>
          <w:kern w:val="0"/>
          <w:szCs w:val="24"/>
        </w:rPr>
      </w:pP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pPr>
        <w:spacing w:line="360" w:lineRule="auto"/>
        <w:rPr>
          <w:rFonts w:ascii="宋体" w:hAnsi="宋体" w:cs="宋体"/>
          <w:b/>
          <w:color w:val="auto"/>
          <w:sz w:val="24"/>
        </w:rPr>
      </w:pPr>
      <w:bookmarkStart w:id="13"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pPr>
        <w:spacing w:line="360" w:lineRule="auto"/>
        <w:rPr>
          <w:rFonts w:ascii="宋体" w:hAnsi="宋体" w:cs="宋体"/>
          <w:b/>
          <w:color w:val="auto"/>
          <w:sz w:val="24"/>
        </w:rPr>
      </w:pP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pPr>
        <w:pStyle w:val="2"/>
        <w:spacing w:line="360" w:lineRule="auto"/>
        <w:ind w:left="479" w:hanging="479" w:hangingChars="199"/>
        <w:rPr>
          <w:rFonts w:cs="宋体"/>
          <w:b/>
          <w:color w:val="auto"/>
        </w:rPr>
      </w:pPr>
      <w:r>
        <w:rPr>
          <w:rFonts w:hint="eastAsia" w:cs="宋体"/>
          <w:b/>
          <w:color w:val="auto"/>
        </w:rPr>
        <w:t>22. 确定中标供应商</w:t>
      </w:r>
    </w:p>
    <w:p>
      <w:pPr>
        <w:pStyle w:val="130"/>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0"/>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pPr>
        <w:snapToGrid w:val="0"/>
        <w:spacing w:line="360" w:lineRule="auto"/>
        <w:ind w:left="120" w:leftChars="57" w:firstLine="482" w:firstLineChars="150"/>
        <w:jc w:val="center"/>
        <w:rPr>
          <w:rFonts w:ascii="宋体" w:hAnsi="宋体" w:cs="宋体"/>
          <w:b/>
          <w:color w:val="auto"/>
          <w:sz w:val="32"/>
        </w:rPr>
      </w:pP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pPr>
        <w:pStyle w:val="2"/>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pPr>
        <w:pStyle w:val="2"/>
        <w:spacing w:line="360" w:lineRule="auto"/>
        <w:ind w:left="479" w:hanging="479" w:hangingChars="199"/>
        <w:rPr>
          <w:rFonts w:cs="宋体"/>
          <w:b/>
          <w:color w:val="auto"/>
        </w:rPr>
      </w:pPr>
      <w:r>
        <w:rPr>
          <w:rFonts w:hint="eastAsia" w:cs="宋体"/>
          <w:b/>
          <w:color w:val="auto"/>
        </w:rPr>
        <w:t>25. 合同的签订</w:t>
      </w:r>
    </w:p>
    <w:p>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pPr>
        <w:pStyle w:val="130"/>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pPr>
        <w:pStyle w:val="2"/>
        <w:spacing w:line="360" w:lineRule="auto"/>
        <w:ind w:left="479" w:hanging="479" w:hangingChars="199"/>
        <w:rPr>
          <w:rFonts w:cs="宋体"/>
          <w:b/>
          <w:color w:val="auto"/>
        </w:rPr>
      </w:pPr>
      <w:r>
        <w:rPr>
          <w:rFonts w:hint="eastAsia" w:cs="宋体"/>
          <w:b/>
          <w:color w:val="auto"/>
        </w:rPr>
        <w:t>26. 履约保证金</w:t>
      </w:r>
    </w:p>
    <w:p>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sz w:val="24"/>
          <w:highlight w:val="none"/>
        </w:rPr>
        <w:t>，鼓励根据项目特点、供应商诚信等因素免收履约保证金或降低缴纳比例</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pPr>
        <w:pStyle w:val="5"/>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5"/>
        <w:rPr>
          <w:color w:val="auto"/>
          <w:highlight w:val="none"/>
        </w:rPr>
      </w:pPr>
      <w:r>
        <w:rPr>
          <w:rFonts w:ascii="宋体" w:hAnsi="宋体" w:eastAsia="宋体"/>
          <w:b/>
          <w:bCs/>
          <w:color w:val="auto"/>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rPr>
      </w:pPr>
    </w:p>
    <w:p>
      <w:pPr>
        <w:snapToGrid w:val="0"/>
        <w:spacing w:line="360" w:lineRule="auto"/>
        <w:ind w:firstLine="3357" w:firstLineChars="1045"/>
        <w:rPr>
          <w:rFonts w:ascii="宋体" w:hAnsi="宋体" w:cs="宋体"/>
          <w:b/>
          <w:color w:val="auto"/>
          <w:sz w:val="32"/>
        </w:rPr>
      </w:pPr>
    </w:p>
    <w:p>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pPr>
        <w:pStyle w:val="130"/>
        <w:snapToGrid w:val="0"/>
        <w:spacing w:before="0"/>
        <w:ind w:firstLine="0" w:firstLineChars="0"/>
        <w:rPr>
          <w:rFonts w:ascii="宋体" w:hAnsi="宋体" w:cs="宋体"/>
          <w:color w:val="auto"/>
        </w:rPr>
      </w:pPr>
      <w:r>
        <w:rPr>
          <w:rFonts w:ascii="宋体" w:hAnsi="宋体" w:cs="宋体"/>
          <w:b/>
          <w:bCs/>
          <w:color w:val="auto"/>
          <w:sz w:val="24"/>
          <w:szCs w:val="20"/>
        </w:rPr>
        <w:t>2</w:t>
      </w:r>
      <w:r>
        <w:rPr>
          <w:rFonts w:ascii="宋体" w:hAnsi="宋体" w:cs="宋体"/>
          <w:b/>
          <w:bCs/>
          <w:color w:val="auto"/>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pPr>
        <w:pStyle w:val="130"/>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pPr>
        <w:pStyle w:val="130"/>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pPr>
        <w:pStyle w:val="130"/>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pPr>
        <w:pStyle w:val="130"/>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pPr>
        <w:pStyle w:val="130"/>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pPr>
        <w:pStyle w:val="130"/>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rPr>
      </w:pP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pPr>
        <w:pStyle w:val="2"/>
        <w:spacing w:line="360" w:lineRule="auto"/>
        <w:ind w:firstLine="0" w:firstLineChars="0"/>
        <w:rPr>
          <w:rFonts w:cs="宋体"/>
          <w:b/>
          <w:color w:val="auto"/>
        </w:rPr>
      </w:pPr>
      <w:r>
        <w:rPr>
          <w:rFonts w:hint="eastAsia" w:cs="宋体"/>
          <w:b/>
          <w:color w:val="auto"/>
        </w:rPr>
        <w:t>30.验收</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29768"/>
      <w:bookmarkEnd w:id="15"/>
      <w:bookmarkStart w:id="16" w:name="_Hlt75236290"/>
      <w:bookmarkEnd w:id="16"/>
      <w:bookmarkStart w:id="17" w:name="_Hlt74730295"/>
      <w:bookmarkEnd w:id="17"/>
      <w:bookmarkStart w:id="18" w:name="_Hlt68403820"/>
      <w:bookmarkEnd w:id="18"/>
      <w:bookmarkStart w:id="19" w:name="_Hlt75236101"/>
      <w:bookmarkEnd w:id="19"/>
      <w:bookmarkStart w:id="20" w:name="_Hlt68072990"/>
      <w:bookmarkEnd w:id="20"/>
      <w:bookmarkStart w:id="21" w:name="_Hlt68072998"/>
      <w:bookmarkEnd w:id="21"/>
      <w:bookmarkStart w:id="22" w:name="_Hlt68057669"/>
      <w:bookmarkEnd w:id="22"/>
      <w:bookmarkStart w:id="23" w:name="_Hlt68073093"/>
      <w:bookmarkEnd w:id="23"/>
      <w:bookmarkStart w:id="24" w:name="_Hlt74707468"/>
      <w:bookmarkEnd w:id="24"/>
      <w:bookmarkStart w:id="25" w:name="_Hlt75236011"/>
      <w:bookmarkEnd w:id="25"/>
      <w:bookmarkStart w:id="26" w:name="_Hlt74714665"/>
      <w:bookmarkEnd w:id="26"/>
    </w:p>
    <w:bookmarkEnd w:id="11"/>
    <w:bookmarkEnd w:id="12"/>
    <w:p>
      <w:pPr>
        <w:spacing w:line="360" w:lineRule="auto"/>
        <w:jc w:val="center"/>
        <w:outlineLvl w:val="0"/>
        <w:rPr>
          <w:rFonts w:ascii="宋体" w:hAnsi="宋体" w:cs="宋体"/>
          <w:b/>
          <w:color w:val="auto"/>
          <w:sz w:val="36"/>
          <w:szCs w:val="36"/>
        </w:rPr>
      </w:pPr>
      <w:bookmarkStart w:id="27" w:name="第四部分"/>
      <w:r>
        <w:rPr>
          <w:rFonts w:hint="eastAsia" w:ascii="宋体" w:hAnsi="宋体" w:cs="宋体"/>
          <w:b/>
          <w:color w:val="auto"/>
          <w:sz w:val="36"/>
          <w:szCs w:val="36"/>
        </w:rPr>
        <w:t>第三部分   采购需求</w:t>
      </w:r>
    </w:p>
    <w:p>
      <w:pPr>
        <w:numPr>
          <w:ilvl w:val="0"/>
          <w:numId w:val="0"/>
        </w:numPr>
        <w:adjustRightInd w:val="0"/>
        <w:snapToGrid w:val="0"/>
        <w:spacing w:line="36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一、</w:t>
      </w:r>
      <w:r>
        <w:rPr>
          <w:rFonts w:hint="eastAsia" w:ascii="宋体" w:hAnsi="宋体" w:cs="宋体"/>
          <w:b/>
          <w:bCs/>
          <w:color w:val="auto"/>
          <w:sz w:val="24"/>
          <w:szCs w:val="24"/>
          <w:highlight w:val="none"/>
          <w:lang w:eastAsia="zh-CN"/>
        </w:rPr>
        <w:t>服务范围</w:t>
      </w:r>
    </w:p>
    <w:p>
      <w:pPr>
        <w:pStyle w:val="61"/>
        <w:spacing w:line="360" w:lineRule="auto"/>
        <w:ind w:firstLine="480" w:firstLineChars="200"/>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eastAsia="zh-CN"/>
        </w:rPr>
        <w:t>临平</w:t>
      </w:r>
      <w:r>
        <w:rPr>
          <w:rFonts w:hint="eastAsia" w:ascii="宋体" w:hAnsi="宋体" w:eastAsia="宋体" w:cs="宋体"/>
          <w:color w:val="auto"/>
          <w:sz w:val="24"/>
          <w:szCs w:val="24"/>
          <w:highlight w:val="none"/>
          <w:lang w:eastAsia="zh-CN"/>
        </w:rPr>
        <w:t>区范围内</w:t>
      </w:r>
      <w:r>
        <w:rPr>
          <w:rFonts w:hint="eastAsia" w:ascii="宋体" w:hAnsi="宋体" w:eastAsia="宋体" w:cs="宋体"/>
          <w:color w:val="auto"/>
          <w:sz w:val="24"/>
          <w:szCs w:val="24"/>
          <w:highlight w:val="none"/>
        </w:rPr>
        <w:t>新建房屋白蚁预防</w:t>
      </w:r>
      <w:r>
        <w:rPr>
          <w:rFonts w:hint="eastAsia" w:hAnsi="宋体" w:cs="宋体"/>
          <w:color w:val="auto"/>
          <w:sz w:val="24"/>
          <w:szCs w:val="24"/>
          <w:highlight w:val="none"/>
          <w:lang w:eastAsia="zh-CN"/>
        </w:rPr>
        <w:t>以及房屋</w:t>
      </w:r>
      <w:r>
        <w:rPr>
          <w:rFonts w:hint="eastAsia" w:ascii="宋体" w:hAnsi="宋体" w:eastAsia="宋体" w:cs="宋体"/>
          <w:color w:val="auto"/>
          <w:sz w:val="24"/>
          <w:szCs w:val="24"/>
          <w:highlight w:val="none"/>
        </w:rPr>
        <w:t>白蚁灭治</w:t>
      </w:r>
      <w:r>
        <w:rPr>
          <w:rFonts w:hint="eastAsia" w:ascii="宋体" w:hAnsi="宋体" w:eastAsia="宋体" w:cs="宋体"/>
          <w:color w:val="auto"/>
          <w:sz w:val="24"/>
          <w:szCs w:val="24"/>
          <w:highlight w:val="none"/>
          <w:lang w:eastAsia="zh-CN"/>
        </w:rPr>
        <w:t>服务。</w:t>
      </w:r>
    </w:p>
    <w:p>
      <w:pPr>
        <w:pStyle w:val="61"/>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r>
        <w:rPr>
          <w:rFonts w:hint="eastAsia" w:hAnsi="宋体" w:cs="宋体"/>
          <w:b/>
          <w:color w:val="auto"/>
          <w:sz w:val="24"/>
          <w:szCs w:val="24"/>
          <w:highlight w:val="none"/>
          <w:lang w:eastAsia="zh-CN"/>
        </w:rPr>
        <w:t>服务</w:t>
      </w:r>
      <w:r>
        <w:rPr>
          <w:rFonts w:hint="eastAsia" w:ascii="宋体" w:hAnsi="宋体" w:eastAsia="宋体" w:cs="宋体"/>
          <w:b/>
          <w:color w:val="auto"/>
          <w:sz w:val="24"/>
          <w:szCs w:val="24"/>
          <w:highlight w:val="none"/>
        </w:rPr>
        <w:t>内容</w:t>
      </w:r>
    </w:p>
    <w:p>
      <w:pPr>
        <w:pStyle w:val="61"/>
        <w:spacing w:line="360" w:lineRule="auto"/>
        <w:ind w:firstLine="480" w:firstLineChars="200"/>
        <w:rPr>
          <w:rFonts w:hint="eastAsia" w:hAnsi="宋体" w:eastAsia="宋体" w:cs="宋体"/>
          <w:color w:val="auto"/>
          <w:sz w:val="24"/>
          <w:szCs w:val="24"/>
          <w:highlight w:val="none"/>
          <w:lang w:val="en-US" w:eastAsia="zh-CN"/>
        </w:rPr>
      </w:pPr>
      <w:r>
        <w:rPr>
          <w:rFonts w:hint="eastAsia" w:hAnsi="宋体" w:cs="宋体"/>
          <w:color w:val="auto"/>
          <w:sz w:val="24"/>
          <w:szCs w:val="24"/>
          <w:highlight w:val="none"/>
          <w:lang w:eastAsia="zh-CN"/>
        </w:rPr>
        <w:t>（一）</w:t>
      </w:r>
      <w:r>
        <w:rPr>
          <w:rFonts w:hint="eastAsia" w:ascii="宋体" w:hAnsi="宋体" w:eastAsia="宋体" w:cs="宋体"/>
          <w:color w:val="auto"/>
          <w:sz w:val="24"/>
          <w:szCs w:val="24"/>
          <w:highlight w:val="none"/>
        </w:rPr>
        <w:t>新建房屋白蚁预防</w:t>
      </w:r>
      <w:r>
        <w:rPr>
          <w:rFonts w:hint="eastAsia" w:hAnsi="宋体" w:cs="宋体"/>
          <w:color w:val="auto"/>
          <w:sz w:val="24"/>
          <w:szCs w:val="24"/>
          <w:highlight w:val="none"/>
          <w:lang w:eastAsia="zh-CN"/>
        </w:rPr>
        <w:t>：</w:t>
      </w:r>
    </w:p>
    <w:p>
      <w:pPr>
        <w:pStyle w:val="61"/>
        <w:numPr>
          <w:ilvl w:val="-1"/>
          <w:numId w:val="0"/>
        </w:numPr>
        <w:spacing w:line="360" w:lineRule="auto"/>
        <w:ind w:firstLine="480" w:firstLineChars="20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临平</w:t>
      </w:r>
      <w:r>
        <w:rPr>
          <w:rFonts w:hint="eastAsia" w:ascii="宋体" w:hAnsi="宋体" w:eastAsia="宋体" w:cs="宋体"/>
          <w:color w:val="auto"/>
          <w:sz w:val="24"/>
          <w:szCs w:val="24"/>
          <w:highlight w:val="none"/>
          <w:lang w:val="en-US" w:eastAsia="zh-CN"/>
        </w:rPr>
        <w:t>区</w:t>
      </w:r>
      <w:r>
        <w:rPr>
          <w:rFonts w:hint="eastAsia" w:ascii="宋体" w:hAnsi="宋体" w:eastAsia="宋体" w:cs="宋体"/>
          <w:color w:val="auto"/>
          <w:sz w:val="24"/>
          <w:szCs w:val="24"/>
          <w:highlight w:val="none"/>
          <w:lang w:eastAsia="zh-CN"/>
        </w:rPr>
        <w:t>范围</w:t>
      </w:r>
      <w:r>
        <w:rPr>
          <w:rFonts w:hint="eastAsia" w:ascii="宋体" w:hAnsi="宋体" w:eastAsia="宋体" w:cs="宋体"/>
          <w:color w:val="auto"/>
          <w:sz w:val="24"/>
          <w:szCs w:val="24"/>
          <w:highlight w:val="none"/>
        </w:rPr>
        <w:t>内新建房屋白蚁预防项目（</w:t>
      </w:r>
      <w:r>
        <w:rPr>
          <w:rFonts w:hint="eastAsia" w:ascii="宋体" w:hAnsi="宋体" w:eastAsia="宋体" w:cs="宋体"/>
          <w:color w:val="auto"/>
          <w:kern w:val="0"/>
          <w:sz w:val="24"/>
          <w:szCs w:val="24"/>
          <w:highlight w:val="none"/>
        </w:rPr>
        <w:t>药物屏障技术和</w:t>
      </w:r>
      <w:r>
        <w:rPr>
          <w:rFonts w:hint="eastAsia" w:ascii="宋体" w:hAnsi="宋体" w:eastAsia="宋体" w:cs="宋体"/>
          <w:color w:val="auto"/>
          <w:sz w:val="24"/>
          <w:szCs w:val="24"/>
          <w:highlight w:val="none"/>
        </w:rPr>
        <w:t>监测控制技术）的设计、施工</w:t>
      </w:r>
      <w:r>
        <w:rPr>
          <w:rFonts w:hint="eastAsia" w:hAnsi="宋体" w:cs="宋体"/>
          <w:color w:val="auto"/>
          <w:sz w:val="24"/>
          <w:szCs w:val="24"/>
          <w:highlight w:val="none"/>
          <w:lang w:eastAsia="zh-CN"/>
        </w:rPr>
        <w:t>以及</w:t>
      </w:r>
      <w:r>
        <w:rPr>
          <w:rFonts w:hint="eastAsia" w:ascii="宋体" w:hAnsi="宋体" w:eastAsia="宋体" w:cs="宋体"/>
          <w:color w:val="auto"/>
          <w:sz w:val="24"/>
          <w:szCs w:val="24"/>
          <w:highlight w:val="none"/>
        </w:rPr>
        <w:t>监测控制技术的</w:t>
      </w:r>
      <w:r>
        <w:rPr>
          <w:rFonts w:hint="eastAsia" w:hAnsi="宋体" w:cs="宋体"/>
          <w:color w:val="auto"/>
          <w:sz w:val="24"/>
          <w:szCs w:val="24"/>
          <w:highlight w:val="none"/>
          <w:lang w:eastAsia="zh-CN"/>
        </w:rPr>
        <w:t>检查及</w:t>
      </w:r>
      <w:r>
        <w:rPr>
          <w:rFonts w:hint="eastAsia" w:ascii="宋体" w:hAnsi="宋体" w:eastAsia="宋体" w:cs="宋体"/>
          <w:color w:val="auto"/>
          <w:sz w:val="24"/>
          <w:szCs w:val="24"/>
          <w:highlight w:val="none"/>
        </w:rPr>
        <w:t>维护；</w:t>
      </w:r>
      <w:r>
        <w:rPr>
          <w:rFonts w:hint="eastAsia" w:hAnsi="宋体" w:cs="宋体"/>
          <w:color w:val="auto"/>
          <w:sz w:val="24"/>
          <w:szCs w:val="24"/>
          <w:highlight w:val="none"/>
          <w:lang w:eastAsia="zh-CN"/>
        </w:rPr>
        <w:t>包括</w:t>
      </w:r>
      <w:r>
        <w:rPr>
          <w:rFonts w:hint="eastAsia" w:ascii="宋体" w:hAnsi="宋体" w:eastAsia="宋体" w:cs="宋体"/>
          <w:color w:val="auto"/>
          <w:sz w:val="24"/>
          <w:szCs w:val="24"/>
          <w:highlight w:val="none"/>
        </w:rPr>
        <w:t>新建房白蚁预防施工（药物屏障技术）基础+回填，新建房白蚁预防施工（监测控制技术）</w:t>
      </w:r>
      <w:r>
        <w:rPr>
          <w:rFonts w:hint="eastAsia" w:hAnsi="宋体" w:cs="宋体"/>
          <w:color w:val="auto"/>
          <w:sz w:val="24"/>
          <w:szCs w:val="24"/>
          <w:highlight w:val="none"/>
          <w:lang w:eastAsia="zh-CN"/>
        </w:rPr>
        <w:t>。</w:t>
      </w:r>
    </w:p>
    <w:p>
      <w:pPr>
        <w:pStyle w:val="61"/>
        <w:numPr>
          <w:ilvl w:val="-1"/>
          <w:numId w:val="0"/>
        </w:num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（二）房屋</w:t>
      </w:r>
      <w:r>
        <w:rPr>
          <w:rFonts w:hint="eastAsia" w:ascii="宋体" w:hAnsi="宋体" w:eastAsia="宋体" w:cs="宋体"/>
          <w:color w:val="auto"/>
          <w:sz w:val="24"/>
          <w:szCs w:val="24"/>
          <w:highlight w:val="none"/>
        </w:rPr>
        <w:t>白蚁灭治</w:t>
      </w:r>
      <w:r>
        <w:rPr>
          <w:rFonts w:hint="eastAsia" w:ascii="宋体" w:hAnsi="宋体" w:eastAsia="宋体" w:cs="宋体"/>
          <w:color w:val="auto"/>
          <w:sz w:val="24"/>
          <w:szCs w:val="24"/>
          <w:highlight w:val="none"/>
          <w:lang w:eastAsia="zh-CN"/>
        </w:rPr>
        <w:t>服务</w:t>
      </w:r>
      <w:r>
        <w:rPr>
          <w:rFonts w:hint="eastAsia" w:hAnsi="宋体" w:cs="宋体"/>
          <w:color w:val="auto"/>
          <w:sz w:val="24"/>
          <w:szCs w:val="24"/>
          <w:highlight w:val="none"/>
          <w:lang w:eastAsia="zh-CN"/>
        </w:rPr>
        <w:t>：</w:t>
      </w:r>
    </w:p>
    <w:p>
      <w:pPr>
        <w:pStyle w:val="61"/>
        <w:numPr>
          <w:ilvl w:val="-1"/>
          <w:numId w:val="0"/>
        </w:numPr>
        <w:spacing w:line="360" w:lineRule="auto"/>
        <w:ind w:firstLine="480" w:firstLineChars="200"/>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房屋</w:t>
      </w:r>
      <w:r>
        <w:rPr>
          <w:rFonts w:hint="eastAsia" w:ascii="宋体" w:hAnsi="宋体" w:eastAsia="宋体" w:cs="宋体"/>
          <w:color w:val="auto"/>
          <w:sz w:val="24"/>
          <w:szCs w:val="24"/>
          <w:highlight w:val="none"/>
        </w:rPr>
        <w:t>白蚁灭治</w:t>
      </w:r>
      <w:r>
        <w:rPr>
          <w:rFonts w:hint="eastAsia" w:hAnsi="宋体" w:cs="宋体"/>
          <w:color w:val="auto"/>
          <w:sz w:val="24"/>
          <w:szCs w:val="24"/>
          <w:highlight w:val="none"/>
          <w:lang w:eastAsia="zh-CN"/>
        </w:rPr>
        <w:t>，包含相关</w:t>
      </w:r>
      <w:r>
        <w:rPr>
          <w:rFonts w:hint="eastAsia" w:ascii="宋体" w:hAnsi="宋体" w:eastAsia="宋体" w:cs="宋体"/>
          <w:color w:val="auto"/>
          <w:sz w:val="24"/>
          <w:szCs w:val="24"/>
          <w:highlight w:val="none"/>
        </w:rPr>
        <w:t>灭治</w:t>
      </w:r>
      <w:r>
        <w:rPr>
          <w:rFonts w:hint="eastAsia" w:hAnsi="宋体" w:cs="宋体"/>
          <w:color w:val="auto"/>
          <w:sz w:val="24"/>
          <w:szCs w:val="24"/>
          <w:highlight w:val="none"/>
          <w:lang w:eastAsia="zh-CN"/>
        </w:rPr>
        <w:t>药物以及完成本项目所需的服务。</w:t>
      </w:r>
    </w:p>
    <w:p>
      <w:pPr>
        <w:pStyle w:val="61"/>
        <w:numPr>
          <w:ilvl w:val="-1"/>
          <w:numId w:val="0"/>
        </w:numPr>
        <w:spacing w:line="360" w:lineRule="auto"/>
        <w:ind w:firstLine="480" w:firstLineChars="200"/>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（三）采购预算及最高限价：</w:t>
      </w:r>
    </w:p>
    <w:tbl>
      <w:tblPr>
        <w:tblStyle w:val="62"/>
        <w:tblW w:w="461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8"/>
        <w:gridCol w:w="810"/>
        <w:gridCol w:w="1866"/>
        <w:gridCol w:w="1090"/>
        <w:gridCol w:w="1708"/>
        <w:gridCol w:w="15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496" w:type="pct"/>
            <w:noWrap w:val="0"/>
            <w:vAlign w:val="center"/>
          </w:tcPr>
          <w:p>
            <w:pPr>
              <w:pStyle w:val="61"/>
              <w:spacing w:before="0" w:beforeAutospacing="0" w:after="0" w:afterAutospacing="0" w:line="36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708" w:type="pct"/>
            <w:gridSpan w:val="2"/>
            <w:noWrap w:val="0"/>
            <w:vAlign w:val="center"/>
          </w:tcPr>
          <w:p>
            <w:pPr>
              <w:pStyle w:val="61"/>
              <w:spacing w:before="0" w:beforeAutospacing="0" w:after="0" w:afterAutospacing="0" w:line="36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w:t>
            </w:r>
          </w:p>
        </w:tc>
        <w:tc>
          <w:tcPr>
            <w:tcW w:w="695" w:type="pct"/>
            <w:noWrap w:val="0"/>
            <w:vAlign w:val="center"/>
          </w:tcPr>
          <w:p>
            <w:pPr>
              <w:pStyle w:val="61"/>
              <w:spacing w:before="0" w:beforeAutospacing="0" w:after="0" w:afterAutospacing="0" w:line="36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090" w:type="pct"/>
            <w:noWrap w:val="0"/>
            <w:vAlign w:val="center"/>
          </w:tcPr>
          <w:p>
            <w:pPr>
              <w:pStyle w:val="61"/>
              <w:spacing w:before="0" w:beforeAutospacing="0" w:after="0" w:afterAutospacing="0" w:line="360" w:lineRule="auto"/>
              <w:ind w:left="0" w:right="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最高单价限价</w:t>
            </w:r>
          </w:p>
        </w:tc>
        <w:tc>
          <w:tcPr>
            <w:tcW w:w="1009" w:type="pct"/>
            <w:noWrap w:val="0"/>
            <w:vAlign w:val="center"/>
          </w:tcPr>
          <w:p>
            <w:pPr>
              <w:pStyle w:val="61"/>
              <w:spacing w:before="0" w:beforeAutospacing="0" w:after="0" w:afterAutospacing="0" w:line="36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7" w:hRule="atLeast"/>
          <w:jc w:val="center"/>
        </w:trPr>
        <w:tc>
          <w:tcPr>
            <w:tcW w:w="496" w:type="pct"/>
            <w:vMerge w:val="restart"/>
            <w:noWrap w:val="0"/>
            <w:vAlign w:val="center"/>
          </w:tcPr>
          <w:p>
            <w:pPr>
              <w:pStyle w:val="61"/>
              <w:spacing w:before="0" w:beforeAutospacing="0" w:after="0" w:afterAutospacing="0" w:line="360" w:lineRule="auto"/>
              <w:ind w:left="0" w:right="0" w:firstLine="0" w:firstLineChars="0"/>
              <w:jc w:val="center"/>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1</w:t>
            </w:r>
          </w:p>
        </w:tc>
        <w:tc>
          <w:tcPr>
            <w:tcW w:w="517" w:type="pct"/>
            <w:vMerge w:val="restart"/>
            <w:noWrap w:val="0"/>
            <w:vAlign w:val="center"/>
          </w:tcPr>
          <w:p>
            <w:pPr>
              <w:pStyle w:val="61"/>
              <w:spacing w:before="0" w:beforeAutospacing="0" w:after="0" w:afterAutospacing="0" w:line="36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新建房屋白蚁预防工作</w:t>
            </w:r>
          </w:p>
        </w:tc>
        <w:tc>
          <w:tcPr>
            <w:tcW w:w="1191" w:type="pct"/>
            <w:noWrap w:val="0"/>
            <w:vAlign w:val="center"/>
          </w:tcPr>
          <w:p>
            <w:pPr>
              <w:pStyle w:val="61"/>
              <w:spacing w:before="0" w:beforeAutospacing="0" w:after="0" w:afterAutospacing="0" w:line="360" w:lineRule="auto"/>
              <w:ind w:left="0" w:right="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新建房白蚁预防施工（药物屏障技术）基础+回填</w:t>
            </w:r>
          </w:p>
        </w:tc>
        <w:tc>
          <w:tcPr>
            <w:tcW w:w="695" w:type="pct"/>
            <w:vMerge w:val="restart"/>
            <w:noWrap w:val="0"/>
            <w:vAlign w:val="center"/>
          </w:tcPr>
          <w:p>
            <w:pPr>
              <w:pStyle w:val="61"/>
              <w:spacing w:before="0" w:beforeAutospacing="0" w:after="0" w:afterAutospacing="0" w:line="360" w:lineRule="auto"/>
              <w:ind w:left="0" w:right="0" w:firstLine="0" w:firstLineChars="0"/>
              <w:jc w:val="center"/>
              <w:rPr>
                <w:rFonts w:hint="eastAsia" w:ascii="宋体" w:hAnsi="宋体" w:eastAsia="宋体" w:cs="宋体"/>
                <w:color w:val="auto"/>
                <w:sz w:val="24"/>
                <w:szCs w:val="24"/>
                <w:highlight w:val="none"/>
              </w:rPr>
            </w:pPr>
            <w:r>
              <w:rPr>
                <w:rFonts w:hint="eastAsia" w:hAnsi="宋体" w:cs="宋体"/>
                <w:color w:val="auto"/>
                <w:sz w:val="24"/>
                <w:szCs w:val="24"/>
                <w:highlight w:val="none"/>
                <w:lang w:eastAsia="zh-CN"/>
              </w:rPr>
              <w:t>按实际发生量进行结算；</w:t>
            </w:r>
          </w:p>
        </w:tc>
        <w:tc>
          <w:tcPr>
            <w:tcW w:w="1090" w:type="pct"/>
            <w:noWrap w:val="0"/>
            <w:vAlign w:val="center"/>
          </w:tcPr>
          <w:p>
            <w:pPr>
              <w:pStyle w:val="61"/>
              <w:spacing w:before="0" w:beforeAutospacing="0" w:after="0" w:afterAutospacing="0" w:line="36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0.14元/平方米</w:t>
            </w:r>
          </w:p>
        </w:tc>
        <w:tc>
          <w:tcPr>
            <w:tcW w:w="1009" w:type="pct"/>
            <w:vMerge w:val="restart"/>
            <w:noWrap w:val="0"/>
            <w:vAlign w:val="center"/>
          </w:tcPr>
          <w:p>
            <w:pPr>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eastAsia="zh-CN"/>
              </w:rPr>
              <w:t>总预算金额</w:t>
            </w:r>
            <w:r>
              <w:rPr>
                <w:rFonts w:hint="eastAsia" w:hAnsi="宋体" w:cs="宋体"/>
                <w:color w:val="auto"/>
                <w:sz w:val="24"/>
                <w:szCs w:val="24"/>
                <w:highlight w:val="none"/>
                <w:lang w:val="en-US" w:eastAsia="zh-CN"/>
              </w:rPr>
              <w:t>50万元，按</w:t>
            </w:r>
            <w:r>
              <w:rPr>
                <w:rFonts w:hint="eastAsia" w:hAnsi="宋体" w:cs="宋体"/>
                <w:color w:val="auto"/>
                <w:sz w:val="24"/>
                <w:szCs w:val="24"/>
                <w:highlight w:val="none"/>
                <w:lang w:eastAsia="zh-CN"/>
              </w:rPr>
              <w:t>实际发生量乘以投标报价单价进行结算。结算金额不超过预算金额。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6" w:hRule="atLeast"/>
          <w:jc w:val="center"/>
        </w:trPr>
        <w:tc>
          <w:tcPr>
            <w:tcW w:w="496" w:type="pct"/>
            <w:vMerge w:val="continue"/>
            <w:noWrap w:val="0"/>
            <w:vAlign w:val="center"/>
          </w:tcPr>
          <w:p>
            <w:pPr>
              <w:pStyle w:val="61"/>
              <w:spacing w:before="0" w:beforeAutospacing="0" w:after="0" w:afterAutospacing="0" w:line="360" w:lineRule="auto"/>
              <w:ind w:left="0" w:right="0" w:firstLine="0" w:firstLineChars="0"/>
              <w:jc w:val="center"/>
              <w:rPr>
                <w:rFonts w:hint="eastAsia" w:ascii="宋体" w:hAnsi="宋体" w:eastAsia="宋体" w:cs="宋体"/>
                <w:color w:val="auto"/>
                <w:sz w:val="24"/>
                <w:szCs w:val="24"/>
                <w:highlight w:val="none"/>
              </w:rPr>
            </w:pPr>
          </w:p>
        </w:tc>
        <w:tc>
          <w:tcPr>
            <w:tcW w:w="517" w:type="pct"/>
            <w:vMerge w:val="continue"/>
            <w:noWrap w:val="0"/>
            <w:vAlign w:val="center"/>
          </w:tcPr>
          <w:p>
            <w:pPr>
              <w:pStyle w:val="61"/>
              <w:spacing w:before="0" w:beforeAutospacing="0" w:after="0" w:afterAutospacing="0" w:line="360" w:lineRule="auto"/>
              <w:ind w:left="0" w:right="0" w:firstLine="0" w:firstLineChars="0"/>
              <w:jc w:val="center"/>
              <w:rPr>
                <w:rFonts w:hint="eastAsia" w:ascii="宋体" w:hAnsi="宋体" w:eastAsia="宋体" w:cs="宋体"/>
                <w:color w:val="auto"/>
                <w:sz w:val="24"/>
                <w:szCs w:val="24"/>
                <w:highlight w:val="none"/>
              </w:rPr>
            </w:pPr>
          </w:p>
        </w:tc>
        <w:tc>
          <w:tcPr>
            <w:tcW w:w="1191" w:type="pct"/>
            <w:noWrap w:val="0"/>
            <w:vAlign w:val="center"/>
          </w:tcPr>
          <w:p>
            <w:pPr>
              <w:pStyle w:val="61"/>
              <w:spacing w:before="0" w:beforeAutospacing="0" w:after="0" w:afterAutospacing="0" w:line="36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新建房白蚁预防施工（监测控制技术）</w:t>
            </w:r>
          </w:p>
        </w:tc>
        <w:tc>
          <w:tcPr>
            <w:tcW w:w="695" w:type="pct"/>
            <w:vMerge w:val="continue"/>
            <w:noWrap w:val="0"/>
            <w:vAlign w:val="center"/>
          </w:tcPr>
          <w:p>
            <w:pPr>
              <w:pStyle w:val="61"/>
              <w:spacing w:before="0" w:beforeAutospacing="0" w:after="0" w:afterAutospacing="0" w:line="360" w:lineRule="auto"/>
              <w:ind w:left="0" w:right="0" w:firstLine="0" w:firstLineChars="0"/>
              <w:jc w:val="center"/>
              <w:rPr>
                <w:rFonts w:hint="eastAsia" w:ascii="宋体" w:hAnsi="宋体" w:eastAsia="宋体" w:cs="宋体"/>
                <w:color w:val="auto"/>
                <w:sz w:val="24"/>
                <w:szCs w:val="24"/>
                <w:highlight w:val="none"/>
              </w:rPr>
            </w:pPr>
          </w:p>
        </w:tc>
        <w:tc>
          <w:tcPr>
            <w:tcW w:w="1090" w:type="pct"/>
            <w:noWrap w:val="0"/>
            <w:vAlign w:val="center"/>
          </w:tcPr>
          <w:p>
            <w:pPr>
              <w:pStyle w:val="61"/>
              <w:spacing w:before="0" w:beforeAutospacing="0" w:after="0" w:afterAutospacing="0" w:line="360" w:lineRule="auto"/>
              <w:ind w:left="0" w:right="0" w:firstLine="0" w:firstLineChars="0"/>
              <w:jc w:val="center"/>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50</w:t>
            </w:r>
            <w:r>
              <w:rPr>
                <w:rFonts w:hint="eastAsia" w:ascii="宋体" w:hAnsi="宋体" w:eastAsia="宋体" w:cs="宋体"/>
                <w:color w:val="auto"/>
                <w:sz w:val="24"/>
                <w:szCs w:val="24"/>
                <w:highlight w:val="none"/>
              </w:rPr>
              <w:t>元/套</w:t>
            </w:r>
          </w:p>
        </w:tc>
        <w:tc>
          <w:tcPr>
            <w:tcW w:w="1009" w:type="pct"/>
            <w:vMerge w:val="continue"/>
            <w:noWrap w:val="0"/>
            <w:vAlign w:val="center"/>
          </w:tcPr>
          <w:p>
            <w:pPr>
              <w:pStyle w:val="61"/>
              <w:spacing w:before="0" w:beforeAutospacing="0" w:after="0" w:afterAutospacing="0" w:line="360" w:lineRule="auto"/>
              <w:ind w:left="0" w:right="0" w:firstLine="0" w:firstLineChars="0"/>
              <w:jc w:val="both"/>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496" w:type="pct"/>
            <w:noWrap w:val="0"/>
            <w:vAlign w:val="center"/>
          </w:tcPr>
          <w:p>
            <w:pPr>
              <w:pStyle w:val="61"/>
              <w:spacing w:before="0" w:beforeAutospacing="0" w:after="0" w:afterAutospacing="0" w:line="360" w:lineRule="auto"/>
              <w:ind w:left="0" w:right="0" w:firstLine="0" w:firstLineChars="0"/>
              <w:jc w:val="center"/>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2</w:t>
            </w:r>
          </w:p>
        </w:tc>
        <w:tc>
          <w:tcPr>
            <w:tcW w:w="1708" w:type="pct"/>
            <w:gridSpan w:val="2"/>
            <w:noWrap w:val="0"/>
            <w:vAlign w:val="center"/>
          </w:tcPr>
          <w:p>
            <w:pPr>
              <w:pStyle w:val="61"/>
              <w:spacing w:before="0" w:beforeAutospacing="0" w:after="0" w:afterAutospacing="0" w:line="360" w:lineRule="auto"/>
              <w:ind w:left="0" w:right="0" w:firstLine="0" w:firstLineChars="0"/>
              <w:jc w:val="center"/>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eastAsia="zh-CN"/>
              </w:rPr>
              <w:t>房屋</w:t>
            </w:r>
            <w:r>
              <w:rPr>
                <w:rFonts w:hint="eastAsia" w:ascii="宋体" w:hAnsi="宋体" w:eastAsia="宋体" w:cs="宋体"/>
                <w:color w:val="auto"/>
                <w:sz w:val="24"/>
                <w:szCs w:val="24"/>
                <w:highlight w:val="none"/>
              </w:rPr>
              <w:t>白蚁灭治</w:t>
            </w:r>
            <w:r>
              <w:rPr>
                <w:rFonts w:hint="eastAsia" w:hAnsi="宋体" w:cs="宋体"/>
                <w:color w:val="auto"/>
                <w:sz w:val="24"/>
                <w:szCs w:val="24"/>
                <w:highlight w:val="none"/>
                <w:lang w:eastAsia="zh-CN"/>
              </w:rPr>
              <w:t>服务</w:t>
            </w:r>
          </w:p>
        </w:tc>
        <w:tc>
          <w:tcPr>
            <w:tcW w:w="695" w:type="pct"/>
            <w:vMerge w:val="continue"/>
            <w:noWrap w:val="0"/>
            <w:vAlign w:val="center"/>
          </w:tcPr>
          <w:p>
            <w:pPr>
              <w:pStyle w:val="61"/>
              <w:spacing w:before="0" w:beforeAutospacing="0" w:after="0" w:afterAutospacing="0" w:line="360" w:lineRule="auto"/>
              <w:ind w:left="0" w:right="0" w:firstLine="0" w:firstLineChars="0"/>
              <w:jc w:val="center"/>
              <w:rPr>
                <w:rFonts w:hint="eastAsia" w:ascii="宋体" w:hAnsi="宋体" w:eastAsia="宋体" w:cs="宋体"/>
                <w:color w:val="auto"/>
                <w:sz w:val="24"/>
                <w:szCs w:val="24"/>
                <w:highlight w:val="none"/>
              </w:rPr>
            </w:pPr>
          </w:p>
        </w:tc>
        <w:tc>
          <w:tcPr>
            <w:tcW w:w="1090" w:type="pct"/>
            <w:noWrap w:val="0"/>
            <w:vAlign w:val="center"/>
          </w:tcPr>
          <w:p>
            <w:pPr>
              <w:pStyle w:val="61"/>
              <w:spacing w:before="0" w:beforeAutospacing="0" w:after="0" w:afterAutospacing="0" w:line="360" w:lineRule="auto"/>
              <w:ind w:left="0" w:right="0" w:firstLine="0" w:firstLineChars="0"/>
              <w:jc w:val="center"/>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300</w:t>
            </w:r>
            <w:r>
              <w:rPr>
                <w:rFonts w:hint="eastAsia" w:ascii="宋体" w:hAnsi="宋体" w:eastAsia="宋体" w:cs="宋体"/>
                <w:color w:val="auto"/>
                <w:sz w:val="24"/>
                <w:szCs w:val="24"/>
                <w:highlight w:val="none"/>
              </w:rPr>
              <w:t>元/户</w:t>
            </w:r>
          </w:p>
        </w:tc>
        <w:tc>
          <w:tcPr>
            <w:tcW w:w="1009" w:type="pct"/>
            <w:vMerge w:val="continue"/>
            <w:noWrap w:val="0"/>
            <w:vAlign w:val="center"/>
          </w:tcPr>
          <w:p>
            <w:pPr>
              <w:pStyle w:val="61"/>
              <w:spacing w:before="0" w:beforeAutospacing="0" w:after="0" w:afterAutospacing="0" w:line="360" w:lineRule="auto"/>
              <w:ind w:left="0" w:right="0" w:firstLine="0" w:firstLineChars="0"/>
              <w:jc w:val="center"/>
              <w:rPr>
                <w:rFonts w:hint="eastAsia" w:ascii="宋体" w:hAnsi="宋体" w:eastAsia="宋体" w:cs="宋体"/>
                <w:color w:val="auto"/>
                <w:sz w:val="24"/>
                <w:szCs w:val="24"/>
                <w:highlight w:val="none"/>
              </w:rPr>
            </w:pPr>
          </w:p>
        </w:tc>
      </w:tr>
    </w:tbl>
    <w:p>
      <w:pPr>
        <w:pStyle w:val="61"/>
        <w:numPr>
          <w:ilvl w:val="0"/>
          <w:numId w:val="0"/>
        </w:num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三、服务期</w:t>
      </w:r>
    </w:p>
    <w:p>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白蚁预防和白蚁灭治工作服务期：</w:t>
      </w:r>
      <w:r>
        <w:rPr>
          <w:rFonts w:hint="eastAsia" w:ascii="宋体" w:hAnsi="宋体" w:eastAsia="宋体" w:cs="宋体"/>
          <w:color w:val="auto"/>
          <w:sz w:val="24"/>
          <w:szCs w:val="24"/>
          <w:highlight w:val="none"/>
          <w:lang w:val="en-US" w:eastAsia="zh-CN"/>
        </w:rPr>
        <w:t>自合同签订之日起</w:t>
      </w:r>
      <w:r>
        <w:rPr>
          <w:rFonts w:hint="eastAsia" w:hAnsi="宋体" w:cs="宋体"/>
          <w:color w:val="auto"/>
          <w:sz w:val="24"/>
          <w:szCs w:val="24"/>
          <w:highlight w:val="none"/>
          <w:lang w:val="en-US" w:eastAsia="zh-CN"/>
        </w:rPr>
        <w:t>一</w:t>
      </w:r>
      <w:r>
        <w:rPr>
          <w:rFonts w:hint="eastAsia" w:hAnsi="宋体" w:cs="宋体"/>
          <w:color w:val="auto"/>
          <w:sz w:val="24"/>
          <w:szCs w:val="24"/>
          <w:highlight w:val="none"/>
          <w:lang w:eastAsia="zh-CN"/>
        </w:rPr>
        <w:t>年</w:t>
      </w:r>
      <w:r>
        <w:rPr>
          <w:rFonts w:hint="eastAsia" w:ascii="宋体" w:hAnsi="宋体" w:eastAsia="宋体" w:cs="宋体"/>
          <w:color w:val="auto"/>
          <w:sz w:val="24"/>
          <w:szCs w:val="24"/>
          <w:highlight w:val="none"/>
        </w:rPr>
        <w:t>。</w:t>
      </w:r>
    </w:p>
    <w:p>
      <w:pPr>
        <w:pStyle w:val="6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新建房屋白蚁预防</w:t>
      </w:r>
      <w:r>
        <w:rPr>
          <w:rFonts w:hint="eastAsia" w:ascii="宋体" w:hAnsi="宋体" w:eastAsia="宋体" w:cs="宋体"/>
          <w:bCs/>
          <w:color w:val="auto"/>
          <w:sz w:val="24"/>
          <w:szCs w:val="24"/>
          <w:highlight w:val="none"/>
        </w:rPr>
        <w:t>（监测控制技术）</w:t>
      </w:r>
      <w:r>
        <w:rPr>
          <w:rFonts w:hint="eastAsia" w:ascii="宋体" w:hAnsi="宋体" w:eastAsia="宋体" w:cs="宋体"/>
          <w:color w:val="auto"/>
          <w:sz w:val="24"/>
          <w:szCs w:val="24"/>
          <w:highlight w:val="none"/>
        </w:rPr>
        <w:t>检查维护期：从白蚁预防项目验收通过之日起</w:t>
      </w:r>
      <w:r>
        <w:rPr>
          <w:rFonts w:hint="eastAsia" w:hAnsi="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rPr>
        <w:t>。</w:t>
      </w:r>
    </w:p>
    <w:p>
      <w:pPr>
        <w:pStyle w:val="61"/>
        <w:ind w:firstLine="516" w:firstLineChars="214"/>
        <w:rPr>
          <w:rFonts w:hint="eastAsia" w:ascii="宋体" w:hAnsi="宋体" w:eastAsia="宋体" w:cs="宋体"/>
          <w:b/>
          <w:color w:val="auto"/>
          <w:kern w:val="0"/>
          <w:sz w:val="24"/>
          <w:szCs w:val="24"/>
          <w:highlight w:val="none"/>
        </w:rPr>
      </w:pPr>
      <w:r>
        <w:rPr>
          <w:rFonts w:hint="eastAsia" w:hAnsi="宋体" w:cs="宋体"/>
          <w:b/>
          <w:color w:val="auto"/>
          <w:kern w:val="0"/>
          <w:sz w:val="24"/>
          <w:szCs w:val="24"/>
          <w:highlight w:val="none"/>
          <w:lang w:eastAsia="zh-CN"/>
        </w:rPr>
        <w:t>四</w:t>
      </w:r>
      <w:r>
        <w:rPr>
          <w:rFonts w:hint="eastAsia" w:ascii="宋体" w:hAnsi="宋体" w:eastAsia="宋体" w:cs="宋体"/>
          <w:b/>
          <w:color w:val="auto"/>
          <w:kern w:val="0"/>
          <w:sz w:val="24"/>
          <w:szCs w:val="24"/>
          <w:highlight w:val="none"/>
        </w:rPr>
        <w:t>、技术要求</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（一）项目使用的材料要求</w:t>
      </w:r>
    </w:p>
    <w:p>
      <w:pPr>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1、地下型白蚁监测控制装置</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1）具有合格证、</w:t>
      </w:r>
      <w:r>
        <w:rPr>
          <w:rFonts w:hint="eastAsia" w:ascii="宋体" w:hAnsi="宋体" w:cs="宋体"/>
          <w:color w:val="000000" w:themeColor="text1"/>
          <w:sz w:val="24"/>
          <w:szCs w:val="24"/>
          <w:highlight w:val="none"/>
          <w:lang w:val="en-US" w:eastAsia="zh-CN"/>
          <w14:textFill>
            <w14:solidFill>
              <w14:schemeClr w14:val="tx1"/>
            </w14:solidFill>
          </w14:textFill>
        </w:rPr>
        <w:t>使用</w:t>
      </w:r>
      <w:r>
        <w:rPr>
          <w:rFonts w:hint="eastAsia" w:ascii="宋体" w:hAnsi="宋体" w:eastAsia="宋体" w:cs="宋体"/>
          <w:color w:val="000000" w:themeColor="text1"/>
          <w:sz w:val="24"/>
          <w:szCs w:val="24"/>
          <w:highlight w:val="none"/>
          <w14:textFill>
            <w14:solidFill>
              <w14:schemeClr w14:val="tx1"/>
            </w14:solidFill>
          </w14:textFill>
        </w:rPr>
        <w:t>说明</w:t>
      </w:r>
      <w:r>
        <w:rPr>
          <w:rFonts w:hint="eastAsia" w:ascii="宋体" w:hAnsi="宋体" w:cs="宋体"/>
          <w:color w:val="000000" w:themeColor="text1"/>
          <w:sz w:val="24"/>
          <w:szCs w:val="24"/>
          <w:highlight w:val="none"/>
          <w:lang w:val="en-US" w:eastAsia="zh-CN"/>
          <w14:textFill>
            <w14:solidFill>
              <w14:schemeClr w14:val="tx1"/>
            </w14:solidFill>
          </w14:textFill>
        </w:rPr>
        <w:t>书</w:t>
      </w:r>
      <w:r>
        <w:rPr>
          <w:rFonts w:hint="eastAsia" w:ascii="宋体" w:hAnsi="宋体" w:eastAsia="宋体" w:cs="宋体"/>
          <w:color w:val="000000" w:themeColor="text1"/>
          <w:sz w:val="24"/>
          <w:szCs w:val="24"/>
          <w:highlight w:val="none"/>
          <w14:textFill>
            <w14:solidFill>
              <w14:schemeClr w14:val="tx1"/>
            </w14:solidFill>
          </w14:textFill>
        </w:rPr>
        <w:t>。</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2）地下型白蚁监测控制装置由外壳和饵木两部分组成，主要用于地下白蚁的监测和控制，将该装置埋于地下，可将附近的白蚁诱集至装置内，通过投放白蚁取食的饵剂，达到控制蚁害的目的。</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外壳。总高范围（200mm-250mm），插入地下部分直径范围30mm-80mm，露出地面部分直径范围70mm-110mm。外壳材质应为对白蚁无趋避作用，无毒无味的塑料，外壳在野外安装后应耐老化，可重复使用，使用寿命不低于15年。</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4）饵木。地下型白蚁监测控制装置所用饵木应对乳白蚁、散白蚁等种类具有较好的引诱取食作用，且在地下潮湿环境下具有较长的有效期，不易霉变失效。</w:t>
      </w:r>
    </w:p>
    <w:p>
      <w:pPr>
        <w:spacing w:line="360" w:lineRule="auto"/>
        <w:ind w:firstLine="0" w:firstLineChars="0"/>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2、白蚁防治药物</w:t>
      </w:r>
    </w:p>
    <w:p>
      <w:p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应符合《中华人员共和国农药管理条例》和国家现行产品标准的有关规定，并应具有农药登记证、农药生产许可证、产品质量标准和产品检验合格证，其中农药登记证上的防治对象应为白蚁，施用方法应与技术要求吻合。</w:t>
      </w:r>
    </w:p>
    <w:p>
      <w:pPr>
        <w:pStyle w:val="61"/>
        <w:spacing w:line="360" w:lineRule="auto"/>
        <w:ind w:firstLine="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（二）项目的设计、施工和验收要求</w:t>
      </w:r>
    </w:p>
    <w:p>
      <w:pPr>
        <w:pStyle w:val="61"/>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1、新建房屋白蚁预防（药物屏障技术）项目</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项目设计、施工和验收应按DB 33/T 1017-2018《药物屏障预防房屋白蚁技术规程》执行，特殊情况协商确定。</w:t>
      </w:r>
    </w:p>
    <w:p>
      <w:pPr>
        <w:pStyle w:val="61"/>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工作流程：</w:t>
      </w:r>
    </w:p>
    <w:p>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1）对建房场地进行现场勘查，了解建房场地白蚁危害情况，及时做出相关处理，填写项目信息表，制定施工方案，审核后施工；</w:t>
      </w:r>
    </w:p>
    <w:p>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2）与建设单位或建筑施工单位协调预防施工的时间安排，避免因衔接不当导致施工遗漏。若造成预防工程漏防的，应及时上报，并根据实际情况采取措施及时补防。</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3）按照施工方案组织施工，施工时注意安全、文明施工，确保人员安全、设备安全和建筑物安全，施工责任由</w:t>
      </w:r>
      <w:r>
        <w:rPr>
          <w:rFonts w:hint="eastAsia" w:ascii="宋体" w:hAnsi="宋体" w:eastAsia="宋体" w:cs="宋体"/>
          <w:color w:val="000000" w:themeColor="text1"/>
          <w:sz w:val="24"/>
          <w:szCs w:val="24"/>
          <w:highlight w:val="none"/>
          <w:lang w:eastAsia="zh-CN"/>
          <w14:textFill>
            <w14:solidFill>
              <w14:schemeClr w14:val="tx1"/>
            </w14:solidFill>
          </w14:textFill>
        </w:rPr>
        <w:t>中标单位</w:t>
      </w:r>
      <w:r>
        <w:rPr>
          <w:rFonts w:hint="eastAsia" w:ascii="宋体" w:hAnsi="宋体" w:eastAsia="宋体" w:cs="宋体"/>
          <w:color w:val="000000" w:themeColor="text1"/>
          <w:sz w:val="24"/>
          <w:szCs w:val="24"/>
          <w:highlight w:val="none"/>
          <w14:textFill>
            <w14:solidFill>
              <w14:schemeClr w14:val="tx1"/>
            </w14:solidFill>
          </w14:textFill>
        </w:rPr>
        <w:t>全权负责。</w:t>
      </w:r>
    </w:p>
    <w:p>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4）预防施工后，及时向建设单位告知相关注意事项，填写施工记录表，提交建设单位签字确认。</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5）预防施工后一个工作日内，上报工程量审核，审核通过后，计入当月工程量，工程量审核通过率要求达到98%以上。</w:t>
      </w:r>
    </w:p>
    <w:p>
      <w:p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6）预防施工后，</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有权采集土样送专业检测单位检测，检测不合格，</w:t>
      </w:r>
      <w:r>
        <w:rPr>
          <w:rFonts w:hint="eastAsia" w:ascii="宋体" w:hAnsi="宋体" w:eastAsia="宋体" w:cs="宋体"/>
          <w:color w:val="000000" w:themeColor="text1"/>
          <w:sz w:val="24"/>
          <w:szCs w:val="24"/>
          <w:highlight w:val="none"/>
          <w:lang w:eastAsia="zh-CN"/>
          <w14:textFill>
            <w14:solidFill>
              <w14:schemeClr w14:val="tx1"/>
            </w14:solidFill>
          </w14:textFill>
        </w:rPr>
        <w:t>中标单位</w:t>
      </w:r>
      <w:r>
        <w:rPr>
          <w:rFonts w:hint="eastAsia" w:ascii="宋体" w:hAnsi="宋体" w:eastAsia="宋体" w:cs="宋体"/>
          <w:color w:val="000000" w:themeColor="text1"/>
          <w:sz w:val="24"/>
          <w:szCs w:val="24"/>
          <w:highlight w:val="none"/>
          <w14:textFill>
            <w14:solidFill>
              <w14:schemeClr w14:val="tx1"/>
            </w14:solidFill>
          </w14:textFill>
        </w:rPr>
        <w:t>需承担检测费，并自行承担返工费用。服务期内若超过3次检测不合格的，按不合格项目费用合计的20%处罚，同时</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有权提前解除合同。</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7）若因</w:t>
      </w:r>
      <w:r>
        <w:rPr>
          <w:rFonts w:hint="eastAsia" w:ascii="宋体" w:hAnsi="宋体" w:eastAsia="宋体" w:cs="宋体"/>
          <w:color w:val="000000" w:themeColor="text1"/>
          <w:sz w:val="24"/>
          <w:szCs w:val="24"/>
          <w:highlight w:val="none"/>
          <w:lang w:eastAsia="zh-CN"/>
          <w14:textFill>
            <w14:solidFill>
              <w14:schemeClr w14:val="tx1"/>
            </w14:solidFill>
          </w14:textFill>
        </w:rPr>
        <w:t>中标单位</w:t>
      </w:r>
      <w:r>
        <w:rPr>
          <w:rFonts w:hint="eastAsia" w:ascii="宋体" w:hAnsi="宋体" w:eastAsia="宋体" w:cs="宋体"/>
          <w:color w:val="000000" w:themeColor="text1"/>
          <w:sz w:val="24"/>
          <w:szCs w:val="24"/>
          <w:highlight w:val="none"/>
          <w14:textFill>
            <w14:solidFill>
              <w14:schemeClr w14:val="tx1"/>
            </w14:solidFill>
          </w14:textFill>
        </w:rPr>
        <w:t>原因造成漏防：（1）可补防的，</w:t>
      </w:r>
      <w:r>
        <w:rPr>
          <w:rFonts w:hint="eastAsia" w:ascii="宋体" w:hAnsi="宋体" w:eastAsia="宋体" w:cs="宋体"/>
          <w:color w:val="000000" w:themeColor="text1"/>
          <w:sz w:val="24"/>
          <w:szCs w:val="24"/>
          <w:highlight w:val="none"/>
          <w:lang w:eastAsia="zh-CN"/>
          <w14:textFill>
            <w14:solidFill>
              <w14:schemeClr w14:val="tx1"/>
            </w14:solidFill>
          </w14:textFill>
        </w:rPr>
        <w:t>中标单位</w:t>
      </w:r>
      <w:r>
        <w:rPr>
          <w:rFonts w:hint="eastAsia" w:ascii="宋体" w:hAnsi="宋体" w:eastAsia="宋体" w:cs="宋体"/>
          <w:color w:val="000000" w:themeColor="text1"/>
          <w:sz w:val="24"/>
          <w:szCs w:val="24"/>
          <w:highlight w:val="none"/>
          <w14:textFill>
            <w14:solidFill>
              <w14:schemeClr w14:val="tx1"/>
            </w14:solidFill>
          </w14:textFill>
        </w:rPr>
        <w:t>负责补防，补防费用</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不予以支付，按漏防部分费用的20%予以处罚，同时</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有权提前解除合同。（2）无法补防的，在费用结算时扣回漏防部分的费用，按漏防部分费用的30%予以处罚，同时</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有权提前解除合同。</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8）因</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原因造成漏防：（1）可补防的，</w:t>
      </w:r>
      <w:r>
        <w:rPr>
          <w:rFonts w:hint="eastAsia" w:ascii="宋体" w:hAnsi="宋体" w:eastAsia="宋体" w:cs="宋体"/>
          <w:color w:val="000000" w:themeColor="text1"/>
          <w:sz w:val="24"/>
          <w:szCs w:val="24"/>
          <w:highlight w:val="none"/>
          <w:lang w:eastAsia="zh-CN"/>
          <w14:textFill>
            <w14:solidFill>
              <w14:schemeClr w14:val="tx1"/>
            </w14:solidFill>
          </w14:textFill>
        </w:rPr>
        <w:t>中标单位</w:t>
      </w:r>
      <w:r>
        <w:rPr>
          <w:rFonts w:hint="eastAsia" w:ascii="宋体" w:hAnsi="宋体" w:eastAsia="宋体" w:cs="宋体"/>
          <w:color w:val="000000" w:themeColor="text1"/>
          <w:sz w:val="24"/>
          <w:szCs w:val="24"/>
          <w:highlight w:val="none"/>
          <w14:textFill>
            <w14:solidFill>
              <w14:schemeClr w14:val="tx1"/>
            </w14:solidFill>
          </w14:textFill>
        </w:rPr>
        <w:t>负责补防，补防费用</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另行支付。（2）无法补防的，在费用结算时扣回漏防部分的费用。</w:t>
      </w:r>
    </w:p>
    <w:p>
      <w:pPr>
        <w:spacing w:line="360" w:lineRule="auto"/>
        <w:ind w:firstLine="482" w:firstLineChars="200"/>
        <w:jc w:val="left"/>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2、</w:t>
      </w:r>
      <w:r>
        <w:rPr>
          <w:rFonts w:hint="eastAsia" w:ascii="宋体" w:hAnsi="宋体" w:eastAsia="宋体" w:cs="宋体"/>
          <w:b/>
          <w:color w:val="000000" w:themeColor="text1"/>
          <w:sz w:val="24"/>
          <w:szCs w:val="24"/>
          <w:highlight w:val="none"/>
          <w14:textFill>
            <w14:solidFill>
              <w14:schemeClr w14:val="tx1"/>
            </w14:solidFill>
          </w14:textFill>
        </w:rPr>
        <w:t>新建房屋白蚁预防（监测控制技术）项目</w:t>
      </w:r>
    </w:p>
    <w:p>
      <w:p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该项目设计、施工、验收与检查维护：按DB 33/T 1108-2018《房屋白蚁监测控制系统应用技术规程》执行。监测控制装置安装间距为房屋四周5米，特殊情况协商确定。</w:t>
      </w:r>
    </w:p>
    <w:p>
      <w:pPr>
        <w:spacing w:line="360" w:lineRule="auto"/>
        <w:ind w:firstLine="482" w:firstLineChars="200"/>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工作流程</w:t>
      </w:r>
    </w:p>
    <w:p>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1）接到施工通知后，应在3</w:t>
      </w:r>
      <w:r>
        <w:rPr>
          <w:rFonts w:hint="eastAsia" w:ascii="宋体" w:hAnsi="宋体" w:cs="宋体"/>
          <w:color w:val="000000" w:themeColor="text1"/>
          <w:sz w:val="24"/>
          <w:szCs w:val="24"/>
          <w:highlight w:val="none"/>
          <w:lang w:val="en-US" w:eastAsia="zh-CN"/>
          <w14:textFill>
            <w14:solidFill>
              <w14:schemeClr w14:val="tx1"/>
            </w14:solidFill>
          </w14:textFill>
        </w:rPr>
        <w:t>天</w:t>
      </w:r>
      <w:r>
        <w:rPr>
          <w:rFonts w:hint="eastAsia" w:ascii="宋体" w:hAnsi="宋体" w:eastAsia="宋体" w:cs="宋体"/>
          <w:color w:val="000000" w:themeColor="text1"/>
          <w:sz w:val="24"/>
          <w:szCs w:val="24"/>
          <w:highlight w:val="none"/>
          <w14:textFill>
            <w14:solidFill>
              <w14:schemeClr w14:val="tx1"/>
            </w14:solidFill>
          </w14:textFill>
        </w:rPr>
        <w:t>内进行现场踏勘，根据</w:t>
      </w:r>
      <w:r>
        <w:rPr>
          <w:rFonts w:hint="eastAsia" w:ascii="宋体" w:hAnsi="宋体" w:eastAsia="宋体" w:cs="宋体"/>
          <w:color w:val="000000" w:themeColor="text1"/>
          <w:kern w:val="0"/>
          <w:sz w:val="24"/>
          <w:szCs w:val="24"/>
          <w:highlight w:val="none"/>
          <w14:textFill>
            <w14:solidFill>
              <w14:schemeClr w14:val="tx1"/>
            </w14:solidFill>
          </w14:textFill>
        </w:rPr>
        <w:t>DB 33/T 1108-2018《房屋白蚁监测控制系统应用技术规程》</w:t>
      </w:r>
      <w:r>
        <w:rPr>
          <w:rFonts w:hint="eastAsia" w:ascii="宋体" w:hAnsi="宋体" w:eastAsia="宋体" w:cs="宋体"/>
          <w:color w:val="000000" w:themeColor="text1"/>
          <w:sz w:val="24"/>
          <w:szCs w:val="24"/>
          <w:highlight w:val="none"/>
          <w14:textFill>
            <w14:solidFill>
              <w14:schemeClr w14:val="tx1"/>
            </w14:solidFill>
          </w14:textFill>
        </w:rPr>
        <w:t>和现场踏勘情况，制定施工方案、施工设计图，审核后施工。</w:t>
      </w:r>
    </w:p>
    <w:p>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2）到达指定地点按方案与施工设计图进行施工，对装置进行统一编号，做好现场标识，制作施工竣工图。施工记录由建设单位或小区物管企业签字确认。</w:t>
      </w:r>
    </w:p>
    <w:p>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3）施工完毕后，先进行自检再制作施工情况确认表，将项目信息表、技术方案、施工方案、施工记录表、施工设计图、竣工图等（纸质）提交</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验收。</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组织人员进行施工现场验收。根据</w:t>
      </w:r>
      <w:r>
        <w:rPr>
          <w:rFonts w:hint="eastAsia" w:ascii="宋体" w:hAnsi="宋体" w:eastAsia="宋体" w:cs="宋体"/>
          <w:color w:val="000000" w:themeColor="text1"/>
          <w:sz w:val="24"/>
          <w:szCs w:val="24"/>
          <w:highlight w:val="none"/>
          <w:lang w:eastAsia="zh-CN"/>
          <w14:textFill>
            <w14:solidFill>
              <w14:schemeClr w14:val="tx1"/>
            </w14:solidFill>
          </w14:textFill>
        </w:rPr>
        <w:t>中标单位</w:t>
      </w:r>
      <w:r>
        <w:rPr>
          <w:rFonts w:hint="eastAsia" w:ascii="宋体" w:hAnsi="宋体" w:eastAsia="宋体" w:cs="宋体"/>
          <w:color w:val="000000" w:themeColor="text1"/>
          <w:sz w:val="24"/>
          <w:szCs w:val="24"/>
          <w:highlight w:val="none"/>
          <w14:textFill>
            <w14:solidFill>
              <w14:schemeClr w14:val="tx1"/>
            </w14:solidFill>
          </w14:textFill>
        </w:rPr>
        <w:t>提交的所有资料对照竣工图与现场安装的位置、数量进行现场施工情况确认。审核通过后，签字确认。计入当月工程量，工程量审核通过率要求达到98%以上。</w:t>
      </w:r>
    </w:p>
    <w:p>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若审核不通过，退回重新施工，服务期内若超过3次审核不通过重新施工的，按不通过项目费用合计的20%处罚，同时</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有权提前解除合同。装置安装确认通过率达到98%以上。</w:t>
      </w:r>
    </w:p>
    <w:p>
      <w:pPr>
        <w:adjustRightInd w:val="0"/>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5）监测控制装置的检查维护</w:t>
      </w:r>
    </w:p>
    <w:p>
      <w:pPr>
        <w:adjustRightInd w:val="0"/>
        <w:spacing w:line="360" w:lineRule="auto"/>
        <w:ind w:left="0" w:leftChars="0" w:firstLine="480" w:firstLineChars="200"/>
        <w:rPr>
          <w:rFonts w:hint="eastAsia" w:ascii="宋体" w:hAnsi="宋体" w:eastAsia="宋体" w:cs="宋体"/>
          <w:strike/>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项目验收通过后，进入检查维护期，</w:t>
      </w:r>
      <w:r>
        <w:rPr>
          <w:rFonts w:hint="eastAsia" w:ascii="宋体" w:hAnsi="宋体" w:eastAsia="宋体" w:cs="宋体"/>
          <w:b/>
          <w:bCs/>
          <w:color w:val="000000" w:themeColor="text1"/>
          <w:sz w:val="24"/>
          <w:szCs w:val="24"/>
          <w:highlight w:val="none"/>
          <w14:textFill>
            <w14:solidFill>
              <w14:schemeClr w14:val="tx1"/>
            </w14:solidFill>
          </w14:textFill>
        </w:rPr>
        <w:t>检查维护期从白蚁预防项目验收通过之日起</w:t>
      </w:r>
      <w:r>
        <w:rPr>
          <w:rFonts w:hint="eastAsia" w:ascii="宋体" w:hAnsi="宋体" w:cs="宋体"/>
          <w:b/>
          <w:bCs/>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szCs w:val="24"/>
          <w:highlight w:val="none"/>
          <w:lang w:eastAsia="zh-CN"/>
          <w14:textFill>
            <w14:solidFill>
              <w14:schemeClr w14:val="tx1"/>
            </w14:solidFill>
          </w14:textFill>
        </w:rPr>
        <w:t>年</w:t>
      </w:r>
      <w:r>
        <w:rPr>
          <w:rFonts w:hint="eastAsia" w:ascii="宋体" w:hAnsi="宋体" w:eastAsia="宋体" w:cs="宋体"/>
          <w:color w:val="000000" w:themeColor="text1"/>
          <w:sz w:val="24"/>
          <w:szCs w:val="24"/>
          <w:highlight w:val="none"/>
          <w14:textFill>
            <w14:solidFill>
              <w14:schemeClr w14:val="tx1"/>
            </w14:solidFill>
          </w14:textFill>
        </w:rPr>
        <w:t>，监测控制装置的检查维护应符合《技术规程》</w:t>
      </w:r>
      <w:r>
        <w:rPr>
          <w:rFonts w:hint="eastAsia" w:ascii="宋体" w:hAnsi="宋体" w:eastAsia="宋体" w:cs="宋体"/>
          <w:color w:val="000000" w:themeColor="text1"/>
          <w:kern w:val="0"/>
          <w:sz w:val="24"/>
          <w:szCs w:val="24"/>
          <w:highlight w:val="none"/>
          <w14:textFill>
            <w14:solidFill>
              <w14:schemeClr w14:val="tx1"/>
            </w14:solidFill>
          </w14:textFill>
        </w:rPr>
        <w:t>DB 33/T 1108-2018要求。同时应满足未发现白蚁活动的项目检查维护一年不少于两次，且两次检查间隔时间应大于150天；</w:t>
      </w:r>
      <w:r>
        <w:rPr>
          <w:rFonts w:hint="eastAsia" w:ascii="宋体" w:hAnsi="宋体" w:eastAsia="宋体" w:cs="宋体"/>
          <w:color w:val="000000" w:themeColor="text1"/>
          <w:sz w:val="24"/>
          <w:szCs w:val="24"/>
          <w:highlight w:val="none"/>
          <w14:textFill>
            <w14:solidFill>
              <w14:schemeClr w14:val="tx1"/>
            </w14:solidFill>
          </w14:textFill>
        </w:rPr>
        <w:t>每次检查维护过程需对监测控制装置实施的检查覆盖率不低于98%。检查发现白蚁后施药率需达到100%。</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监测控制装置检查维护应填写施工记录单，并由检查人和小区内物管企业盖章确认，无物管企业的由</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进行签字确认。</w:t>
      </w:r>
    </w:p>
    <w:p>
      <w:pPr>
        <w:adjustRightInd w:val="0"/>
        <w:spacing w:line="360" w:lineRule="auto"/>
        <w:ind w:left="0" w:leftChars="0" w:firstLine="361" w:firstLineChars="15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w:t>
      </w:r>
      <w:r>
        <w:rPr>
          <w:rFonts w:hint="eastAsia" w:ascii="宋体" w:hAnsi="宋体" w:cs="宋体"/>
          <w:b/>
          <w:color w:val="000000" w:themeColor="text1"/>
          <w:sz w:val="24"/>
          <w:szCs w:val="24"/>
          <w:highlight w:val="none"/>
          <w:lang w:eastAsia="zh-CN"/>
          <w14:textFill>
            <w14:solidFill>
              <w14:schemeClr w14:val="tx1"/>
            </w14:solidFill>
          </w14:textFill>
        </w:rPr>
        <w:t>房屋</w:t>
      </w:r>
      <w:r>
        <w:rPr>
          <w:rFonts w:hint="eastAsia" w:ascii="宋体" w:hAnsi="宋体" w:eastAsia="宋体" w:cs="宋体"/>
          <w:b/>
          <w:color w:val="000000" w:themeColor="text1"/>
          <w:sz w:val="24"/>
          <w:szCs w:val="24"/>
          <w:highlight w:val="none"/>
          <w14:textFill>
            <w14:solidFill>
              <w14:schemeClr w14:val="tx1"/>
            </w14:solidFill>
          </w14:textFill>
        </w:rPr>
        <w:t>白蚁灭治项目</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b w:val="0"/>
          <w:color w:val="000000" w:themeColor="text1"/>
          <w:sz w:val="24"/>
          <w:szCs w:val="24"/>
          <w:highlight w:val="none"/>
          <w14:textFill>
            <w14:solidFill>
              <w14:schemeClr w14:val="tx1"/>
            </w14:solidFill>
          </w14:textFill>
        </w:rPr>
        <w:t>）</w:t>
      </w:r>
      <w:r>
        <w:rPr>
          <w:rFonts w:hint="eastAsia" w:hAnsi="宋体" w:cs="宋体"/>
          <w:color w:val="000000" w:themeColor="text1"/>
          <w:sz w:val="24"/>
          <w:szCs w:val="24"/>
          <w:highlight w:val="none"/>
          <w:lang w:eastAsia="zh-CN"/>
          <w14:textFill>
            <w14:solidFill>
              <w14:schemeClr w14:val="tx1"/>
            </w14:solidFill>
          </w14:textFill>
        </w:rPr>
        <w:t>房屋</w:t>
      </w:r>
      <w:r>
        <w:rPr>
          <w:rFonts w:hint="eastAsia" w:ascii="宋体" w:hAnsi="宋体" w:eastAsia="宋体" w:cs="宋体"/>
          <w:color w:val="000000" w:themeColor="text1"/>
          <w:sz w:val="24"/>
          <w:szCs w:val="24"/>
          <w:highlight w:val="none"/>
          <w14:textFill>
            <w14:solidFill>
              <w14:schemeClr w14:val="tx1"/>
            </w14:solidFill>
          </w14:textFill>
        </w:rPr>
        <w:t>白蚁灭治以“户”为单位进行施工，对散白蚁的灭治原则上采用</w:t>
      </w:r>
      <w:r>
        <w:rPr>
          <w:rFonts w:hint="eastAsia" w:hAnsi="宋体" w:cs="宋体"/>
          <w:color w:val="000000" w:themeColor="text1"/>
          <w:sz w:val="24"/>
          <w:szCs w:val="24"/>
          <w:highlight w:val="none"/>
          <w:lang w:eastAsia="zh-CN"/>
          <w14:textFill>
            <w14:solidFill>
              <w14:schemeClr w14:val="tx1"/>
            </w14:solidFill>
          </w14:textFill>
        </w:rPr>
        <w:t>粉剂</w:t>
      </w:r>
      <w:r>
        <w:rPr>
          <w:rFonts w:hint="eastAsia" w:ascii="宋体" w:hAnsi="宋体" w:eastAsia="宋体" w:cs="宋体"/>
          <w:color w:val="000000" w:themeColor="text1"/>
          <w:sz w:val="24"/>
          <w:szCs w:val="24"/>
          <w:highlight w:val="none"/>
          <w14:textFill>
            <w14:solidFill>
              <w14:schemeClr w14:val="tx1"/>
            </w14:solidFill>
          </w14:textFill>
        </w:rPr>
        <w:t>法处理，其中室内</w:t>
      </w:r>
      <w:r>
        <w:rPr>
          <w:rFonts w:hint="eastAsia" w:hAnsi="宋体" w:cs="宋体"/>
          <w:color w:val="000000" w:themeColor="text1"/>
          <w:sz w:val="24"/>
          <w:szCs w:val="24"/>
          <w:highlight w:val="none"/>
          <w:lang w:eastAsia="zh-CN"/>
          <w14:textFill>
            <w14:solidFill>
              <w14:schemeClr w14:val="tx1"/>
            </w14:solidFill>
          </w14:textFill>
        </w:rPr>
        <w:t>白蚁危害处喷药粉的</w:t>
      </w:r>
      <w:r>
        <w:rPr>
          <w:rFonts w:hint="eastAsia" w:ascii="宋体" w:hAnsi="宋体" w:eastAsia="宋体" w:cs="宋体"/>
          <w:color w:val="000000" w:themeColor="text1"/>
          <w:sz w:val="24"/>
          <w:szCs w:val="24"/>
          <w:highlight w:val="none"/>
          <w14:textFill>
            <w14:solidFill>
              <w14:schemeClr w14:val="tx1"/>
            </w14:solidFill>
          </w14:textFill>
        </w:rPr>
        <w:t>处理方式。</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b w:val="0"/>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中标单位</w:t>
      </w:r>
      <w:r>
        <w:rPr>
          <w:rFonts w:hint="eastAsia" w:ascii="宋体" w:hAnsi="宋体" w:eastAsia="宋体" w:cs="宋体"/>
          <w:color w:val="000000" w:themeColor="text1"/>
          <w:sz w:val="24"/>
          <w:szCs w:val="24"/>
          <w:highlight w:val="none"/>
          <w14:textFill>
            <w14:solidFill>
              <w14:schemeClr w14:val="tx1"/>
            </w14:solidFill>
          </w14:textFill>
        </w:rPr>
        <w:t>在接到</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通知之日起</w:t>
      </w:r>
      <w:r>
        <w:rPr>
          <w:rFonts w:hint="eastAsia" w:hAnsi="宋体" w:cs="宋体"/>
          <w:color w:val="000000" w:themeColor="text1"/>
          <w:sz w:val="24"/>
          <w:szCs w:val="24"/>
          <w:highlight w:val="none"/>
          <w:lang w:val="en-US" w:eastAsia="zh-CN"/>
          <w14:textFill>
            <w14:solidFill>
              <w14:schemeClr w14:val="tx1"/>
            </w14:solidFill>
          </w14:textFill>
        </w:rPr>
        <w:t>3天</w:t>
      </w:r>
      <w:r>
        <w:rPr>
          <w:rFonts w:hint="eastAsia" w:ascii="宋体" w:hAnsi="宋体" w:eastAsia="宋体" w:cs="宋体"/>
          <w:color w:val="000000" w:themeColor="text1"/>
          <w:sz w:val="24"/>
          <w:szCs w:val="24"/>
          <w:highlight w:val="none"/>
          <w14:textFill>
            <w14:solidFill>
              <w14:schemeClr w14:val="tx1"/>
            </w14:solidFill>
          </w14:textFill>
        </w:rPr>
        <w:t>内，组织人员到现场进行灭治处理。由上级部门交办、紧急督办等需开绿色通道的，须在接到</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通知后1个工作日内完成。白蚁灭治上门及时率不得低于98%（含白蚁活动高峰期）。</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b w:val="0"/>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因</w:t>
      </w:r>
      <w:r>
        <w:rPr>
          <w:rFonts w:hint="eastAsia" w:ascii="宋体" w:hAnsi="宋体" w:eastAsia="宋体" w:cs="宋体"/>
          <w:color w:val="000000" w:themeColor="text1"/>
          <w:sz w:val="24"/>
          <w:szCs w:val="24"/>
          <w:highlight w:val="none"/>
          <w:lang w:eastAsia="zh-CN"/>
          <w14:textFill>
            <w14:solidFill>
              <w14:schemeClr w14:val="tx1"/>
            </w14:solidFill>
          </w14:textFill>
        </w:rPr>
        <w:t>中标单位</w:t>
      </w:r>
      <w:r>
        <w:rPr>
          <w:rFonts w:hint="eastAsia" w:ascii="宋体" w:hAnsi="宋体" w:eastAsia="宋体" w:cs="宋体"/>
          <w:color w:val="000000" w:themeColor="text1"/>
          <w:sz w:val="24"/>
          <w:szCs w:val="24"/>
          <w:highlight w:val="none"/>
          <w14:textFill>
            <w14:solidFill>
              <w14:schemeClr w14:val="tx1"/>
            </w14:solidFill>
          </w14:textFill>
        </w:rPr>
        <w:t>服务时效、服务质量或服务态度等问题，被</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 xml:space="preserve">查处或造成客户投诉超过12户的，超出部分每户扣罚2000元。 </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b w:val="0"/>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中标单位</w:t>
      </w:r>
      <w:r>
        <w:rPr>
          <w:rFonts w:hint="eastAsia" w:ascii="宋体" w:hAnsi="宋体" w:eastAsia="宋体" w:cs="宋体"/>
          <w:color w:val="000000" w:themeColor="text1"/>
          <w:sz w:val="24"/>
          <w:szCs w:val="24"/>
          <w:highlight w:val="none"/>
          <w14:textFill>
            <w14:solidFill>
              <w14:schemeClr w14:val="tx1"/>
            </w14:solidFill>
          </w14:textFill>
        </w:rPr>
        <w:t>应提供自完成灭治处理之日起</w:t>
      </w:r>
      <w:r>
        <w:rPr>
          <w:rFonts w:hint="eastAsia" w:ascii="宋体" w:hAnsi="宋体" w:eastAsia="宋体" w:cs="宋体"/>
          <w:color w:val="000000" w:themeColor="text1"/>
          <w:sz w:val="24"/>
          <w:szCs w:val="24"/>
          <w:highlight w:val="none"/>
          <w:lang w:eastAsia="zh-CN"/>
          <w14:textFill>
            <w14:solidFill>
              <w14:schemeClr w14:val="tx1"/>
            </w14:solidFill>
          </w14:textFill>
        </w:rPr>
        <w:t>一年</w:t>
      </w:r>
      <w:r>
        <w:rPr>
          <w:rFonts w:hint="eastAsia" w:ascii="宋体" w:hAnsi="宋体" w:eastAsia="宋体" w:cs="宋体"/>
          <w:color w:val="000000" w:themeColor="text1"/>
          <w:sz w:val="24"/>
          <w:szCs w:val="24"/>
          <w:highlight w:val="none"/>
          <w14:textFill>
            <w14:solidFill>
              <w14:schemeClr w14:val="tx1"/>
            </w14:solidFill>
          </w14:textFill>
        </w:rPr>
        <w:t>的保治期，包治期内如发现白蚁复发，由</w:t>
      </w:r>
      <w:r>
        <w:rPr>
          <w:rFonts w:hint="eastAsia" w:ascii="宋体" w:hAnsi="宋体" w:eastAsia="宋体" w:cs="宋体"/>
          <w:color w:val="000000" w:themeColor="text1"/>
          <w:sz w:val="24"/>
          <w:szCs w:val="24"/>
          <w:highlight w:val="none"/>
          <w:lang w:eastAsia="zh-CN"/>
          <w14:textFill>
            <w14:solidFill>
              <w14:schemeClr w14:val="tx1"/>
            </w14:solidFill>
          </w14:textFill>
        </w:rPr>
        <w:t>中标单位</w:t>
      </w:r>
      <w:r>
        <w:rPr>
          <w:rFonts w:hint="eastAsia" w:ascii="宋体" w:hAnsi="宋体" w:eastAsia="宋体" w:cs="宋体"/>
          <w:color w:val="000000" w:themeColor="text1"/>
          <w:sz w:val="24"/>
          <w:szCs w:val="24"/>
          <w:highlight w:val="none"/>
          <w14:textFill>
            <w14:solidFill>
              <w14:schemeClr w14:val="tx1"/>
            </w14:solidFill>
          </w14:textFill>
        </w:rPr>
        <w:t>负责无偿灭治。白蚁灭治项目保治期内总体复发率不得高于8%。超出部分每户扣罚2000元。</w:t>
      </w:r>
    </w:p>
    <w:p>
      <w:pPr>
        <w:pStyle w:val="61"/>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b w:val="0"/>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不得向服务对象收取任何费用。发现一次扣罚5000元。</w:t>
      </w:r>
    </w:p>
    <w:p>
      <w:pPr>
        <w:adjustRightInd w:val="0"/>
        <w:spacing w:line="360" w:lineRule="auto"/>
        <w:ind w:left="0" w:leftChars="0" w:firstLine="499" w:firstLineChars="207"/>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五、项目组人员配备要求</w:t>
      </w:r>
    </w:p>
    <w:p>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1、项目负责人1人</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拟派项目负责人应从事白蚁行业相关工作</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年（含）以上经验，持有白蚁行业相关专业技能职业资格证书；</w:t>
      </w:r>
    </w:p>
    <w:p>
      <w:pPr>
        <w:adjustRightInd w:val="0"/>
        <w:snapToGrid w:val="0"/>
        <w:spacing w:line="360" w:lineRule="auto"/>
        <w:ind w:firstLine="480" w:firstLineChars="200"/>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2、本项目的</w:t>
      </w:r>
      <w:r>
        <w:rPr>
          <w:rFonts w:hint="eastAsia" w:ascii="宋体" w:hAnsi="宋体" w:eastAsia="宋体" w:cs="宋体"/>
          <w:color w:val="000000" w:themeColor="text1"/>
          <w:sz w:val="24"/>
          <w:szCs w:val="24"/>
          <w:highlight w:val="none"/>
          <w14:textFill>
            <w14:solidFill>
              <w14:schemeClr w14:val="tx1"/>
            </w14:solidFill>
          </w14:textFill>
        </w:rPr>
        <w:t>项目负责人</w:t>
      </w:r>
      <w:r>
        <w:rPr>
          <w:rFonts w:hint="eastAsia" w:ascii="宋体" w:hAnsi="宋体" w:cs="宋体"/>
          <w:color w:val="000000" w:themeColor="text1"/>
          <w:sz w:val="24"/>
          <w:szCs w:val="24"/>
          <w:highlight w:val="none"/>
          <w:lang w:val="en-US" w:eastAsia="zh-CN"/>
          <w14:textFill>
            <w14:solidFill>
              <w14:schemeClr w14:val="tx1"/>
            </w14:solidFill>
          </w14:textFill>
        </w:rPr>
        <w:t>须跟随项目并</w:t>
      </w:r>
      <w:r>
        <w:rPr>
          <w:rFonts w:hint="eastAsia" w:ascii="宋体" w:hAnsi="宋体" w:eastAsia="宋体" w:cs="宋体"/>
          <w:color w:val="000000" w:themeColor="text1"/>
          <w:sz w:val="24"/>
          <w:szCs w:val="24"/>
          <w:highlight w:val="none"/>
          <w14:textFill>
            <w14:solidFill>
              <w14:schemeClr w14:val="tx1"/>
            </w14:solidFill>
          </w14:textFill>
        </w:rPr>
        <w:t>驻</w:t>
      </w:r>
      <w:r>
        <w:rPr>
          <w:rFonts w:hint="eastAsia" w:ascii="宋体" w:hAnsi="宋体" w:cs="宋体"/>
          <w:color w:val="000000" w:themeColor="text1"/>
          <w:sz w:val="24"/>
          <w:szCs w:val="24"/>
          <w:highlight w:val="none"/>
          <w:lang w:val="en-US" w:eastAsia="zh-CN"/>
          <w14:textFill>
            <w14:solidFill>
              <w14:schemeClr w14:val="tx1"/>
            </w14:solidFill>
          </w14:textFill>
        </w:rPr>
        <w:t>场</w:t>
      </w:r>
      <w:r>
        <w:rPr>
          <w:rFonts w:hint="eastAsia" w:ascii="宋体" w:hAnsi="宋体" w:eastAsia="宋体" w:cs="宋体"/>
          <w:color w:val="000000" w:themeColor="text1"/>
          <w:sz w:val="24"/>
          <w:szCs w:val="24"/>
          <w:highlight w:val="none"/>
          <w14:textFill>
            <w14:solidFill>
              <w14:schemeClr w14:val="tx1"/>
            </w14:solidFill>
          </w14:textFill>
        </w:rPr>
        <w:t>服务，</w:t>
      </w:r>
      <w:r>
        <w:rPr>
          <w:rFonts w:hint="eastAsia" w:ascii="宋体" w:hAnsi="宋体" w:cs="宋体"/>
          <w:color w:val="000000" w:themeColor="text1"/>
          <w:sz w:val="24"/>
          <w:szCs w:val="24"/>
          <w:highlight w:val="none"/>
          <w:lang w:val="en-US" w:eastAsia="zh-CN"/>
          <w14:textFill>
            <w14:solidFill>
              <w14:schemeClr w14:val="tx1"/>
            </w14:solidFill>
          </w14:textFill>
        </w:rPr>
        <w:t>并根据采购单位要求专职为本项目提供全过程专业技术服务。</w:t>
      </w:r>
    </w:p>
    <w:p>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、施工技术人员5人（含）以上，白蚁活动高峰期应随时增配施工技术人员。拟派施工技术人员应持有白蚁行业相关专业技能职业资格证书或技能培训与考核鉴定合格证书。</w:t>
      </w:r>
    </w:p>
    <w:p>
      <w:pPr>
        <w:adjustRightInd w:val="0"/>
        <w:snapToGrid w:val="0"/>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六、项目实施要求</w:t>
      </w:r>
    </w:p>
    <w:p>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药剂必须专仓储存，专人管理，</w:t>
      </w:r>
      <w:r>
        <w:rPr>
          <w:rFonts w:hint="eastAsia" w:ascii="宋体" w:hAnsi="宋体" w:cs="宋体"/>
          <w:color w:val="000000" w:themeColor="text1"/>
          <w:sz w:val="24"/>
          <w:szCs w:val="24"/>
          <w:highlight w:val="none"/>
          <w:lang w:val="en-US" w:eastAsia="zh-CN"/>
          <w14:textFill>
            <w14:solidFill>
              <w14:schemeClr w14:val="tx1"/>
            </w14:solidFill>
          </w14:textFill>
        </w:rPr>
        <w:t>在本项目周边区域，</w:t>
      </w:r>
      <w:r>
        <w:rPr>
          <w:rFonts w:hint="eastAsia" w:ascii="宋体" w:hAnsi="宋体" w:eastAsia="宋体" w:cs="宋体"/>
          <w:color w:val="000000" w:themeColor="text1"/>
          <w:sz w:val="24"/>
          <w:szCs w:val="24"/>
          <w:highlight w:val="none"/>
          <w14:textFill>
            <w14:solidFill>
              <w14:schemeClr w14:val="tx1"/>
            </w14:solidFill>
          </w14:textFill>
        </w:rPr>
        <w:t>设有固定场所或</w:t>
      </w:r>
      <w:r>
        <w:rPr>
          <w:rFonts w:hint="eastAsia" w:ascii="宋体" w:hAnsi="宋体" w:cs="宋体"/>
          <w:color w:val="000000" w:themeColor="text1"/>
          <w:sz w:val="24"/>
          <w:szCs w:val="24"/>
          <w:highlight w:val="none"/>
          <w:lang w:val="en-US" w:eastAsia="zh-CN"/>
          <w14:textFill>
            <w14:solidFill>
              <w14:schemeClr w14:val="tx1"/>
            </w14:solidFill>
          </w14:textFill>
        </w:rPr>
        <w:t>中标后</w:t>
      </w:r>
      <w:r>
        <w:rPr>
          <w:rFonts w:hint="eastAsia" w:ascii="宋体" w:hAnsi="宋体" w:eastAsia="宋体" w:cs="宋体"/>
          <w:color w:val="000000" w:themeColor="text1"/>
          <w:sz w:val="24"/>
          <w:szCs w:val="24"/>
          <w:highlight w:val="none"/>
          <w:lang w:eastAsia="zh-CN"/>
          <w14:textFill>
            <w14:solidFill>
              <w14:schemeClr w14:val="tx1"/>
            </w14:solidFill>
          </w14:textFill>
        </w:rPr>
        <w:t>合同签订</w:t>
      </w:r>
      <w:r>
        <w:rPr>
          <w:rFonts w:hint="eastAsia" w:ascii="宋体" w:hAnsi="宋体" w:cs="宋体"/>
          <w:color w:val="000000" w:themeColor="text1"/>
          <w:sz w:val="24"/>
          <w:szCs w:val="24"/>
          <w:highlight w:val="none"/>
          <w:lang w:val="en-US" w:eastAsia="zh-CN"/>
          <w14:textFill>
            <w14:solidFill>
              <w14:schemeClr w14:val="tx1"/>
            </w14:solidFill>
          </w14:textFill>
        </w:rPr>
        <w:t>前</w:t>
      </w:r>
      <w:r>
        <w:rPr>
          <w:rFonts w:hint="eastAsia" w:ascii="宋体" w:hAnsi="宋体" w:eastAsia="宋体" w:cs="宋体"/>
          <w:color w:val="000000" w:themeColor="text1"/>
          <w:sz w:val="24"/>
          <w:szCs w:val="24"/>
          <w:highlight w:val="none"/>
          <w:lang w:eastAsia="zh-CN"/>
          <w14:textFill>
            <w14:solidFill>
              <w14:schemeClr w14:val="tx1"/>
            </w14:solidFill>
          </w14:textFill>
        </w:rPr>
        <w:t>配置固定场所（</w:t>
      </w:r>
      <w:r>
        <w:rPr>
          <w:rFonts w:hint="eastAsia" w:ascii="宋体" w:hAnsi="宋体" w:eastAsia="宋体" w:cs="宋体"/>
          <w:color w:val="000000" w:themeColor="text1"/>
          <w:sz w:val="24"/>
          <w:szCs w:val="24"/>
          <w:highlight w:val="none"/>
          <w14:textFill>
            <w14:solidFill>
              <w14:schemeClr w14:val="tx1"/>
            </w14:solidFill>
          </w14:textFill>
        </w:rPr>
        <w:t>仓库配置不小于20㎡的药物专储仓库和监控装置专储仓库各一个</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。所使用的预防、灭治药物须存放在专用仓库内，仓库不得设置于普通居民楼内，须由专人严格管理。药剂必须专仓储存、专人管理</w:t>
      </w:r>
    </w:p>
    <w:p>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2、设备配备要求</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拟投入本项目的</w:t>
      </w:r>
      <w:r>
        <w:rPr>
          <w:rFonts w:hint="eastAsia" w:ascii="宋体" w:hAnsi="宋体" w:cs="宋体"/>
          <w:color w:val="000000" w:themeColor="text1"/>
          <w:sz w:val="24"/>
          <w:szCs w:val="24"/>
          <w:highlight w:val="none"/>
          <w:lang w:val="en-US" w:eastAsia="zh-CN"/>
          <w14:textFill>
            <w14:solidFill>
              <w14:schemeClr w14:val="tx1"/>
            </w14:solidFill>
          </w14:textFill>
        </w:rPr>
        <w:t>巡查</w:t>
      </w:r>
      <w:r>
        <w:rPr>
          <w:rFonts w:hint="eastAsia" w:ascii="宋体" w:hAnsi="宋体" w:eastAsia="宋体" w:cs="宋体"/>
          <w:color w:val="000000" w:themeColor="text1"/>
          <w:sz w:val="24"/>
          <w:szCs w:val="24"/>
          <w:highlight w:val="none"/>
          <w14:textFill>
            <w14:solidFill>
              <w14:schemeClr w14:val="tx1"/>
            </w14:solidFill>
          </w14:textFill>
        </w:rPr>
        <w:t>车辆不少于2辆，</w:t>
      </w:r>
      <w:r>
        <w:rPr>
          <w:rFonts w:hint="eastAsia" w:ascii="宋体" w:hAnsi="宋体" w:cs="宋体"/>
          <w:color w:val="000000" w:themeColor="text1"/>
          <w:sz w:val="24"/>
          <w:szCs w:val="24"/>
          <w:highlight w:val="none"/>
          <w:lang w:val="en-US" w:eastAsia="zh-CN"/>
          <w14:textFill>
            <w14:solidFill>
              <w14:schemeClr w14:val="tx1"/>
            </w14:solidFill>
          </w14:textFill>
        </w:rPr>
        <w:t>并根据在车身喷涂“白蚁防治”字样标识，其中配备</w:t>
      </w:r>
      <w:r>
        <w:rPr>
          <w:rFonts w:hint="eastAsia" w:ascii="宋体" w:hAnsi="宋体" w:eastAsia="宋体" w:cs="宋体"/>
          <w:color w:val="000000" w:themeColor="text1"/>
          <w:sz w:val="24"/>
          <w:szCs w:val="24"/>
          <w:highlight w:val="none"/>
          <w14:textFill>
            <w14:solidFill>
              <w14:schemeClr w14:val="tx1"/>
            </w14:solidFill>
          </w14:textFill>
        </w:rPr>
        <w:t>用于药物屏障技术的喷洒设备(容量不小 1000L)不少于1套。</w:t>
      </w:r>
    </w:p>
    <w:p>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3、管理制度要求</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具有健全的管理责任制度、施工安全管理制度、工程质量管理制度、药物管理制度以及档案管理制度</w:t>
      </w:r>
      <w:r>
        <w:rPr>
          <w:rFonts w:hint="eastAsia" w:ascii="宋体" w:hAnsi="宋体" w:cs="宋体"/>
          <w:color w:val="000000" w:themeColor="text1"/>
          <w:sz w:val="24"/>
          <w:szCs w:val="24"/>
          <w:highlight w:val="none"/>
          <w:lang w:val="en-US" w:eastAsia="zh-CN"/>
          <w14:textFill>
            <w14:solidFill>
              <w14:schemeClr w14:val="tx1"/>
            </w14:solidFill>
          </w14:textFill>
        </w:rPr>
        <w:t>等相关行业制度</w:t>
      </w:r>
      <w:r>
        <w:rPr>
          <w:rFonts w:hint="eastAsia" w:ascii="宋体" w:hAnsi="宋体" w:eastAsia="宋体" w:cs="宋体"/>
          <w:color w:val="000000" w:themeColor="text1"/>
          <w:sz w:val="24"/>
          <w:szCs w:val="24"/>
          <w:highlight w:val="none"/>
          <w14:textFill>
            <w14:solidFill>
              <w14:schemeClr w14:val="tx1"/>
            </w14:solidFill>
          </w14:textFill>
        </w:rPr>
        <w:t>。</w:t>
      </w:r>
    </w:p>
    <w:p>
      <w:pPr>
        <w:pStyle w:val="61"/>
        <w:spacing w:line="360" w:lineRule="auto"/>
        <w:ind w:firstLine="2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4、</w:t>
      </w:r>
      <w:r>
        <w:rPr>
          <w:rFonts w:hint="eastAsia" w:hAnsi="宋体" w:cs="宋体"/>
          <w:color w:val="000000" w:themeColor="text1"/>
          <w:sz w:val="24"/>
          <w:szCs w:val="24"/>
          <w:highlight w:val="none"/>
          <w:lang w:val="en-US" w:eastAsia="zh-CN"/>
          <w14:textFill>
            <w14:solidFill>
              <w14:schemeClr w14:val="tx1"/>
            </w14:solidFill>
          </w14:textFill>
        </w:rPr>
        <w:t>工作要求，</w:t>
      </w:r>
      <w:r>
        <w:rPr>
          <w:rFonts w:hint="eastAsia" w:ascii="宋体" w:hAnsi="宋体" w:eastAsia="宋体" w:cs="宋体"/>
          <w:color w:val="000000" w:themeColor="text1"/>
          <w:sz w:val="24"/>
          <w:szCs w:val="24"/>
          <w:highlight w:val="none"/>
          <w14:textFill>
            <w14:solidFill>
              <w14:schemeClr w14:val="tx1"/>
            </w14:solidFill>
          </w14:textFill>
        </w:rPr>
        <w:t>配备必要的电脑、打印机、高拍仪等</w:t>
      </w:r>
      <w:r>
        <w:rPr>
          <w:rFonts w:hint="eastAsia" w:ascii="宋体" w:hAnsi="宋体" w:eastAsia="宋体" w:cs="宋体"/>
          <w:color w:val="000000" w:themeColor="text1"/>
          <w:sz w:val="24"/>
          <w:szCs w:val="24"/>
          <w:highlight w:val="none"/>
          <w:lang w:eastAsia="zh-CN"/>
          <w14:textFill>
            <w14:solidFill>
              <w14:schemeClr w14:val="tx1"/>
            </w14:solidFill>
          </w14:textFill>
        </w:rPr>
        <w:t>相关设备</w:t>
      </w:r>
      <w:r>
        <w:rPr>
          <w:rFonts w:hint="eastAsia" w:hAnsi="宋体" w:cs="宋体"/>
          <w:color w:val="000000" w:themeColor="text1"/>
          <w:sz w:val="24"/>
          <w:szCs w:val="24"/>
          <w:highlight w:val="none"/>
          <w:lang w:eastAsia="zh-CN"/>
          <w14:textFill>
            <w14:solidFill>
              <w14:schemeClr w14:val="tx1"/>
            </w14:solidFill>
          </w14:textFill>
        </w:rPr>
        <w:t>，</w:t>
      </w:r>
      <w:r>
        <w:rPr>
          <w:rFonts w:hint="eastAsia" w:hAnsi="宋体" w:cs="宋体"/>
          <w:color w:val="000000" w:themeColor="text1"/>
          <w:sz w:val="24"/>
          <w:szCs w:val="24"/>
          <w:highlight w:val="none"/>
          <w:lang w:val="en-US" w:eastAsia="zh-CN"/>
          <w14:textFill>
            <w14:solidFill>
              <w14:schemeClr w14:val="tx1"/>
            </w14:solidFill>
          </w14:textFill>
        </w:rPr>
        <w:t>要求中标后熟悉</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新建预防业务管理系统</w:t>
      </w:r>
      <w:r>
        <w:rPr>
          <w:rFonts w:hint="eastAsia" w:hAnsi="宋体" w:cs="宋体"/>
          <w:color w:val="000000" w:themeColor="text1"/>
          <w:sz w:val="24"/>
          <w:szCs w:val="24"/>
          <w:highlight w:val="none"/>
          <w:lang w:eastAsia="zh-CN"/>
          <w14:textFill>
            <w14:solidFill>
              <w14:schemeClr w14:val="tx1"/>
            </w14:solidFill>
          </w14:textFill>
        </w:rPr>
        <w:t>，</w:t>
      </w:r>
      <w:r>
        <w:rPr>
          <w:rFonts w:hint="eastAsia" w:hAnsi="宋体" w:cs="宋体"/>
          <w:color w:val="000000" w:themeColor="text1"/>
          <w:sz w:val="24"/>
          <w:szCs w:val="24"/>
          <w:highlight w:val="none"/>
          <w:lang w:val="en-US" w:eastAsia="zh-CN"/>
          <w14:textFill>
            <w14:solidFill>
              <w14:schemeClr w14:val="tx1"/>
            </w14:solidFill>
          </w14:textFill>
        </w:rPr>
        <w:t>熟练</w:t>
      </w:r>
      <w:r>
        <w:rPr>
          <w:rFonts w:hint="eastAsia" w:ascii="宋体" w:hAnsi="宋体" w:eastAsia="宋体" w:cs="宋体"/>
          <w:color w:val="000000" w:themeColor="text1"/>
          <w:sz w:val="24"/>
          <w:szCs w:val="24"/>
          <w:highlight w:val="none"/>
          <w14:textFill>
            <w14:solidFill>
              <w14:schemeClr w14:val="tx1"/>
            </w14:solidFill>
          </w14:textFill>
        </w:rPr>
        <w:t>开展工作</w:t>
      </w:r>
      <w:r>
        <w:rPr>
          <w:rFonts w:hint="eastAsia" w:hAnsi="宋体" w:cs="宋体"/>
          <w:color w:val="000000" w:themeColor="text1"/>
          <w:sz w:val="24"/>
          <w:szCs w:val="24"/>
          <w:highlight w:val="none"/>
          <w:lang w:eastAsia="zh-CN"/>
          <w14:textFill>
            <w14:solidFill>
              <w14:schemeClr w14:val="tx1"/>
            </w14:solidFill>
          </w14:textFill>
        </w:rPr>
        <w:t>，</w:t>
      </w:r>
      <w:r>
        <w:rPr>
          <w:rFonts w:hint="eastAsia" w:hAnsi="宋体" w:cs="宋体"/>
          <w:color w:val="000000" w:themeColor="text1"/>
          <w:sz w:val="24"/>
          <w:szCs w:val="24"/>
          <w:highlight w:val="none"/>
          <w:lang w:val="en-US" w:eastAsia="zh-CN"/>
          <w14:textFill>
            <w14:solidFill>
              <w14:schemeClr w14:val="tx1"/>
            </w14:solidFill>
          </w14:textFill>
        </w:rPr>
        <w:t>配合采购人作好相关填报等工作</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firstLine="482" w:firstLineChars="200"/>
        <w:rPr>
          <w:rFonts w:hint="eastAsia" w:ascii="宋体" w:hAnsi="宋体" w:eastAsia="宋体" w:cs="宋体"/>
          <w:b/>
          <w:bCs/>
          <w:color w:val="000000" w:themeColor="text1"/>
          <w:sz w:val="24"/>
          <w:szCs w:val="24"/>
          <w:highlight w:val="none"/>
          <w:lang w:val="zh-CN" w:eastAsia="zh-CN"/>
          <w14:textFill>
            <w14:solidFill>
              <w14:schemeClr w14:val="tx1"/>
            </w14:solidFill>
          </w14:textFill>
        </w:rPr>
      </w:pPr>
      <w:r>
        <w:rPr>
          <w:rFonts w:hint="eastAsia" w:ascii="宋体" w:hAnsi="宋体" w:cs="宋体"/>
          <w:b/>
          <w:bCs/>
          <w:color w:val="000000" w:themeColor="text1"/>
          <w:sz w:val="24"/>
          <w:szCs w:val="24"/>
          <w:highlight w:val="none"/>
          <w:lang w:val="zh-CN" w:eastAsia="zh-CN"/>
          <w14:textFill>
            <w14:solidFill>
              <w14:schemeClr w14:val="tx1"/>
            </w14:solidFill>
          </w14:textFill>
        </w:rPr>
        <w:t>六、报价要求</w:t>
      </w:r>
    </w:p>
    <w:p>
      <w:pPr>
        <w:pStyle w:val="4"/>
        <w:numPr>
          <w:ilvl w:val="-1"/>
          <w:numId w:val="0"/>
        </w:numPr>
        <w:spacing w:before="0" w:after="0" w:line="360" w:lineRule="auto"/>
        <w:ind w:left="0" w:firstLine="482" w:firstLineChars="200"/>
        <w:jc w:val="left"/>
        <w:rPr>
          <w:rFonts w:hint="eastAsia" w:ascii="宋体" w:hAnsi="宋体" w:cs="宋体"/>
          <w:b/>
          <w:bCs/>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本项目提供的服务以综合单价进行报价</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①</w:t>
      </w:r>
      <w:r>
        <w:rPr>
          <w:rFonts w:hint="eastAsia" w:ascii="宋体" w:hAnsi="宋体" w:eastAsia="宋体" w:cs="宋体"/>
          <w:color w:val="000000" w:themeColor="text1"/>
          <w:sz w:val="24"/>
          <w:szCs w:val="24"/>
          <w:highlight w:val="none"/>
          <w14:textFill>
            <w14:solidFill>
              <w14:schemeClr w14:val="tx1"/>
            </w14:solidFill>
          </w14:textFill>
        </w:rPr>
        <w:t>新建房白蚁预防</w:t>
      </w:r>
      <w:r>
        <w:rPr>
          <w:rFonts w:hint="eastAsia" w:ascii="宋体" w:hAnsi="宋体" w:cs="宋体"/>
          <w:color w:val="000000" w:themeColor="text1"/>
          <w:sz w:val="24"/>
          <w:szCs w:val="24"/>
          <w:highlight w:val="none"/>
          <w:lang w:val="en-US" w:eastAsia="zh-CN"/>
          <w14:textFill>
            <w14:solidFill>
              <w14:schemeClr w14:val="tx1"/>
            </w14:solidFill>
          </w14:textFill>
        </w:rPr>
        <w:t>施工</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药物屏障技术</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②</w:t>
      </w:r>
      <w:r>
        <w:rPr>
          <w:rFonts w:hint="eastAsia" w:ascii="宋体" w:hAnsi="宋体" w:eastAsia="宋体" w:cs="宋体"/>
          <w:color w:val="000000" w:themeColor="text1"/>
          <w:sz w:val="24"/>
          <w:szCs w:val="24"/>
          <w:highlight w:val="none"/>
          <w14:textFill>
            <w14:solidFill>
              <w14:schemeClr w14:val="tx1"/>
            </w14:solidFill>
          </w14:textFill>
        </w:rPr>
        <w:t>新建房白蚁预防</w:t>
      </w:r>
      <w:r>
        <w:rPr>
          <w:rFonts w:hint="eastAsia" w:ascii="宋体" w:hAnsi="宋体" w:cs="宋体"/>
          <w:color w:val="000000" w:themeColor="text1"/>
          <w:sz w:val="24"/>
          <w:szCs w:val="24"/>
          <w:highlight w:val="none"/>
          <w:lang w:val="en-US" w:eastAsia="zh-CN"/>
          <w14:textFill>
            <w14:solidFill>
              <w14:schemeClr w14:val="tx1"/>
            </w14:solidFill>
          </w14:textFill>
        </w:rPr>
        <w:t>施工（</w:t>
      </w:r>
      <w:r>
        <w:rPr>
          <w:rFonts w:hint="eastAsia" w:ascii="宋体" w:hAnsi="宋体" w:eastAsia="宋体" w:cs="宋体"/>
          <w:color w:val="000000" w:themeColor="text1"/>
          <w:sz w:val="24"/>
          <w:szCs w:val="24"/>
          <w:highlight w:val="none"/>
          <w14:textFill>
            <w14:solidFill>
              <w14:schemeClr w14:val="tx1"/>
            </w14:solidFill>
          </w14:textFill>
        </w:rPr>
        <w:t>监测控制技术</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；③</w:t>
      </w:r>
      <w:r>
        <w:rPr>
          <w:rFonts w:hint="eastAsia" w:ascii="宋体" w:hAnsi="宋体" w:cs="宋体"/>
          <w:color w:val="000000" w:themeColor="text1"/>
          <w:sz w:val="24"/>
          <w:szCs w:val="24"/>
          <w:highlight w:val="none"/>
          <w:lang w:eastAsia="zh-CN"/>
          <w14:textFill>
            <w14:solidFill>
              <w14:schemeClr w14:val="tx1"/>
            </w14:solidFill>
          </w14:textFill>
        </w:rPr>
        <w:t>房屋</w:t>
      </w:r>
      <w:r>
        <w:rPr>
          <w:rFonts w:hint="eastAsia" w:ascii="宋体" w:hAnsi="宋体" w:eastAsia="宋体" w:cs="宋体"/>
          <w:color w:val="000000" w:themeColor="text1"/>
          <w:sz w:val="24"/>
          <w:szCs w:val="24"/>
          <w:highlight w:val="none"/>
          <w14:textFill>
            <w14:solidFill>
              <w14:schemeClr w14:val="tx1"/>
            </w14:solidFill>
          </w14:textFill>
        </w:rPr>
        <w:t>白蚁灭治</w:t>
      </w:r>
      <w:r>
        <w:rPr>
          <w:rFonts w:hint="eastAsia" w:hAnsi="宋体" w:cs="宋体"/>
          <w:color w:val="000000" w:themeColor="text1"/>
          <w:sz w:val="24"/>
          <w:szCs w:val="24"/>
          <w:highlight w:val="none"/>
          <w:lang w:eastAsia="zh-CN"/>
          <w14:textFill>
            <w14:solidFill>
              <w14:schemeClr w14:val="tx1"/>
            </w14:solidFill>
          </w14:textFill>
        </w:rPr>
        <w:t>服务</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，包括</w:t>
      </w:r>
      <w:r>
        <w:rPr>
          <w:rFonts w:hint="eastAsia" w:ascii="宋体" w:hAnsi="宋体" w:cs="宋体"/>
          <w:b/>
          <w:bCs/>
          <w:color w:val="000000" w:themeColor="text1"/>
          <w:sz w:val="24"/>
          <w:highlight w:val="none"/>
          <w:lang w:eastAsia="zh-CN"/>
          <w14:textFill>
            <w14:solidFill>
              <w14:schemeClr w14:val="tx1"/>
            </w14:solidFill>
          </w14:textFill>
        </w:rPr>
        <w:t>完成本项目服务可能发生的全部费用及投标人的利润和应交纳的税金等（包括人员工资、各种社会保险、人员食宿与交通、办公费、相关</w:t>
      </w:r>
      <w:r>
        <w:rPr>
          <w:rFonts w:hint="eastAsia" w:ascii="宋体" w:hAnsi="宋体" w:cs="宋体"/>
          <w:b/>
          <w:bCs/>
          <w:color w:val="000000" w:themeColor="text1"/>
          <w:sz w:val="24"/>
          <w:highlight w:val="none"/>
          <w:lang w:val="zh-CN" w:eastAsia="zh-CN"/>
          <w14:textFill>
            <w14:solidFill>
              <w14:schemeClr w14:val="tx1"/>
            </w14:solidFill>
          </w14:textFill>
        </w:rPr>
        <w:t>防治药物、监测控制装置、相关设备</w:t>
      </w:r>
      <w:r>
        <w:rPr>
          <w:rFonts w:hint="eastAsia" w:ascii="宋体" w:hAnsi="宋体" w:cs="宋体"/>
          <w:b/>
          <w:bCs/>
          <w:color w:val="000000" w:themeColor="text1"/>
          <w:sz w:val="24"/>
          <w:highlight w:val="none"/>
          <w:lang w:eastAsia="zh-CN"/>
          <w14:textFill>
            <w14:solidFill>
              <w14:schemeClr w14:val="tx1"/>
            </w14:solidFill>
          </w14:textFill>
        </w:rPr>
        <w:t>等完成本项目可能产生的费用），投标人对合同内容的费用、质量、安全、文明服务等实行全面承包。</w:t>
      </w:r>
    </w:p>
    <w:p>
      <w:pPr>
        <w:pStyle w:val="61"/>
        <w:spacing w:line="360" w:lineRule="auto"/>
        <w:ind w:firstLine="482" w:firstLineChars="200"/>
        <w:rPr>
          <w:rFonts w:hint="default" w:ascii="宋体" w:hAnsi="宋体" w:eastAsia="宋体" w:cs="宋体"/>
          <w:b/>
          <w:color w:val="000000" w:themeColor="text1"/>
          <w:sz w:val="24"/>
          <w:szCs w:val="24"/>
          <w:highlight w:val="none"/>
          <w:lang w:val="en-US" w:eastAsia="zh-CN"/>
          <w14:textFill>
            <w14:solidFill>
              <w14:schemeClr w14:val="tx1"/>
            </w14:solidFill>
          </w14:textFill>
        </w:rPr>
      </w:pPr>
      <w:r>
        <w:rPr>
          <w:rFonts w:hint="eastAsia" w:hAnsi="宋体" w:cs="宋体"/>
          <w:b/>
          <w:color w:val="000000" w:themeColor="text1"/>
          <w:sz w:val="24"/>
          <w:szCs w:val="24"/>
          <w:highlight w:val="none"/>
          <w:lang w:eastAsia="zh-CN"/>
          <w14:textFill>
            <w14:solidFill>
              <w14:schemeClr w14:val="tx1"/>
            </w14:solidFill>
          </w14:textFill>
        </w:rPr>
        <w:t>七</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hAnsi="宋体" w:cs="宋体"/>
          <w:b/>
          <w:color w:val="000000" w:themeColor="text1"/>
          <w:sz w:val="24"/>
          <w:szCs w:val="24"/>
          <w:highlight w:val="none"/>
          <w:lang w:val="en-US" w:eastAsia="zh-CN"/>
          <w14:textFill>
            <w14:solidFill>
              <w14:schemeClr w14:val="tx1"/>
            </w14:solidFill>
          </w14:textFill>
        </w:rPr>
        <w:t>费用支付及结算</w:t>
      </w:r>
    </w:p>
    <w:p>
      <w:pPr>
        <w:spacing w:line="360" w:lineRule="auto"/>
        <w:ind w:firstLine="480"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合同签订后支付</w:t>
      </w:r>
      <w:r>
        <w:rPr>
          <w:rFonts w:hint="eastAsia" w:hAnsi="宋体" w:cs="宋体"/>
          <w:color w:val="000000" w:themeColor="text1"/>
          <w:sz w:val="24"/>
          <w:szCs w:val="24"/>
          <w:highlight w:val="none"/>
          <w:lang w:eastAsia="zh-CN"/>
          <w14:textFill>
            <w14:solidFill>
              <w14:schemeClr w14:val="tx1"/>
            </w14:solidFill>
          </w14:textFill>
        </w:rPr>
        <w:t>预算价的</w:t>
      </w:r>
      <w:r>
        <w:rPr>
          <w:rFonts w:hint="eastAsia"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0%作为预付款；进度款每一季度结算支付一次</w:t>
      </w:r>
      <w:r>
        <w:rPr>
          <w:rFonts w:hint="eastAsia"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支付时根据季度服务考核结果，</w:t>
      </w:r>
      <w:r>
        <w:rPr>
          <w:rFonts w:hint="eastAsia" w:ascii="宋体" w:hAnsi="宋体" w:cs="宋体"/>
          <w:color w:val="000000" w:themeColor="text1"/>
          <w:sz w:val="24"/>
          <w:szCs w:val="24"/>
          <w:highlight w:val="none"/>
          <w:lang w:val="en-US" w:eastAsia="zh-CN"/>
          <w14:textFill>
            <w14:solidFill>
              <w14:schemeClr w14:val="tx1"/>
            </w14:solidFill>
          </w14:textFill>
        </w:rPr>
        <w:t>结合实际工作量</w:t>
      </w:r>
      <w:r>
        <w:rPr>
          <w:rFonts w:hint="eastAsia" w:ascii="宋体" w:hAnsi="宋体" w:cs="宋体"/>
          <w:color w:val="000000" w:themeColor="text1"/>
          <w:sz w:val="24"/>
          <w:szCs w:val="24"/>
          <w:highlight w:val="none"/>
          <w:lang w:eastAsia="zh-CN"/>
          <w14:textFill>
            <w14:solidFill>
              <w14:schemeClr w14:val="tx1"/>
            </w14:solidFill>
          </w14:textFill>
        </w:rPr>
        <w:t>进行支付。</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kern w:val="2"/>
          <w:sz w:val="24"/>
          <w:szCs w:val="24"/>
          <w:highlight w:val="none"/>
          <w:lang w:val="en-US" w:eastAsia="zh-CN" w:bidi="ar-SA"/>
          <w14:textFill>
            <w14:solidFill>
              <w14:schemeClr w14:val="tx1"/>
            </w14:solidFill>
          </w14:textFill>
        </w:rPr>
        <w:t>2、费用按实结算，</w:t>
      </w:r>
      <w:r>
        <w:rPr>
          <w:rFonts w:hint="eastAsia" w:ascii="宋体" w:hAnsi="宋体" w:cs="宋体"/>
          <w:color w:val="000000" w:themeColor="text1"/>
          <w:sz w:val="24"/>
          <w:szCs w:val="24"/>
          <w:highlight w:val="none"/>
          <w:lang w:eastAsia="zh-CN"/>
          <w14:textFill>
            <w14:solidFill>
              <w14:schemeClr w14:val="tx1"/>
            </w14:solidFill>
          </w14:textFill>
        </w:rPr>
        <w:t>根据</w:t>
      </w:r>
      <w:r>
        <w:rPr>
          <w:rFonts w:hint="eastAsia" w:ascii="宋体" w:hAnsi="宋体" w:cs="宋体"/>
          <w:color w:val="000000" w:themeColor="text1"/>
          <w:sz w:val="24"/>
          <w:szCs w:val="24"/>
          <w:highlight w:val="none"/>
          <w:lang w:val="en-US" w:eastAsia="zh-CN"/>
          <w14:textFill>
            <w14:solidFill>
              <w14:schemeClr w14:val="tx1"/>
            </w14:solidFill>
          </w14:textFill>
        </w:rPr>
        <w:t>各分项</w:t>
      </w:r>
      <w:r>
        <w:rPr>
          <w:rFonts w:hint="eastAsia" w:ascii="宋体" w:hAnsi="宋体" w:eastAsia="宋体" w:cs="宋体"/>
          <w:color w:val="000000" w:themeColor="text1"/>
          <w:sz w:val="24"/>
          <w:szCs w:val="24"/>
          <w:highlight w:val="none"/>
          <w14:textFill>
            <w14:solidFill>
              <w14:schemeClr w14:val="tx1"/>
            </w14:solidFill>
          </w14:textFill>
        </w:rPr>
        <w:t>中标单价按实</w:t>
      </w:r>
      <w:r>
        <w:rPr>
          <w:rFonts w:hint="eastAsia" w:ascii="宋体" w:hAnsi="宋体" w:cs="宋体"/>
          <w:color w:val="000000" w:themeColor="text1"/>
          <w:sz w:val="24"/>
          <w:szCs w:val="24"/>
          <w:highlight w:val="none"/>
          <w:lang w:eastAsia="zh-CN"/>
          <w14:textFill>
            <w14:solidFill>
              <w14:schemeClr w14:val="tx1"/>
            </w14:solidFill>
          </w14:textFill>
        </w:rPr>
        <w:t>际完成工作量</w:t>
      </w:r>
      <w:r>
        <w:rPr>
          <w:rFonts w:hint="eastAsia" w:ascii="宋体" w:hAnsi="宋体" w:eastAsia="宋体" w:cs="宋体"/>
          <w:color w:val="000000" w:themeColor="text1"/>
          <w:sz w:val="24"/>
          <w:szCs w:val="24"/>
          <w:highlight w:val="none"/>
          <w:lang w:eastAsia="zh-CN"/>
          <w14:textFill>
            <w14:solidFill>
              <w14:schemeClr w14:val="tx1"/>
            </w14:solidFill>
          </w14:textFill>
        </w:rPr>
        <w:t>进行</w:t>
      </w:r>
      <w:r>
        <w:rPr>
          <w:rFonts w:hint="eastAsia" w:ascii="宋体" w:hAnsi="宋体" w:eastAsia="宋体" w:cs="宋体"/>
          <w:color w:val="000000" w:themeColor="text1"/>
          <w:sz w:val="24"/>
          <w:szCs w:val="24"/>
          <w:highlight w:val="none"/>
          <w14:textFill>
            <w14:solidFill>
              <w14:schemeClr w14:val="tx1"/>
            </w14:solidFill>
          </w14:textFill>
        </w:rPr>
        <w:t>结算。</w:t>
      </w:r>
    </w:p>
    <w:p>
      <w:pPr>
        <w:pStyle w:val="5"/>
        <w:numPr>
          <w:ilvl w:val="0"/>
          <w:numId w:val="0"/>
        </w:numPr>
        <w:ind w:leftChars="0" w:firstLine="480" w:firstLineChars="200"/>
        <w:rPr>
          <w:rFonts w:hint="eastAsia" w:ascii="Times New Roman" w:hAnsi="宋体" w:eastAsia="宋体" w:cs="Times New Roman"/>
          <w:b w:val="0"/>
          <w:bCs w:val="0"/>
          <w:snapToGrid w:val="0"/>
          <w:color w:val="auto"/>
          <w:kern w:val="0"/>
          <w:sz w:val="24"/>
          <w:szCs w:val="24"/>
          <w:highlight w:val="none"/>
          <w:lang w:val="en-US" w:eastAsia="zh-CN" w:bidi="ar-SA"/>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3、考核内容中标后提供。</w:t>
      </w:r>
    </w:p>
    <w:p>
      <w:pPr>
        <w:pStyle w:val="5"/>
      </w:pPr>
    </w:p>
    <w:p>
      <w:pPr>
        <w:spacing w:line="360" w:lineRule="auto"/>
        <w:ind w:firstLine="181" w:firstLineChars="50"/>
        <w:rPr>
          <w:rFonts w:ascii="宋体" w:hAnsi="宋体" w:cs="宋体"/>
          <w:b/>
          <w:color w:val="auto"/>
          <w:sz w:val="36"/>
          <w:szCs w:val="36"/>
        </w:rPr>
      </w:pPr>
    </w:p>
    <w:p>
      <w:pPr>
        <w:spacing w:line="360" w:lineRule="auto"/>
        <w:rPr>
          <w:rFonts w:ascii="宋体" w:hAnsi="宋体" w:cs="宋体"/>
          <w:color w:val="auto"/>
          <w:sz w:val="24"/>
        </w:rPr>
      </w:pPr>
    </w:p>
    <w:p>
      <w:pPr>
        <w:widowControl/>
        <w:ind w:firstLine="720" w:firstLineChars="300"/>
        <w:jc w:val="left"/>
        <w:rPr>
          <w:rFonts w:ascii="宋体" w:hAnsi="宋体" w:cs="宋体"/>
          <w:bCs/>
          <w:color w:val="auto"/>
          <w:sz w:val="24"/>
        </w:rPr>
      </w:pPr>
    </w:p>
    <w:p>
      <w:pPr>
        <w:rPr>
          <w:rFonts w:ascii="宋体" w:hAnsi="宋体" w:cs="宋体"/>
          <w:snapToGrid w:val="0"/>
          <w:color w:val="auto"/>
          <w:kern w:val="0"/>
          <w:sz w:val="24"/>
        </w:rPr>
      </w:pPr>
    </w:p>
    <w:p>
      <w:pPr>
        <w:numPr>
          <w:ilvl w:val="0"/>
          <w:numId w:val="1"/>
        </w:numPr>
        <w:spacing w:line="360" w:lineRule="auto"/>
        <w:jc w:val="center"/>
        <w:outlineLvl w:val="0"/>
        <w:rPr>
          <w:rFonts w:hint="eastAsia" w:ascii="宋体" w:hAnsi="宋体" w:cs="宋体"/>
          <w:b/>
          <w:color w:val="auto"/>
          <w:sz w:val="36"/>
          <w:szCs w:val="36"/>
        </w:rPr>
      </w:pPr>
      <w:r>
        <w:rPr>
          <w:rFonts w:hint="eastAsia" w:ascii="宋体" w:hAnsi="宋体" w:cs="宋体"/>
          <w:b/>
          <w:color w:val="auto"/>
          <w:sz w:val="24"/>
        </w:rPr>
        <w:br w:type="page"/>
      </w:r>
      <w:r>
        <w:rPr>
          <w:rFonts w:hint="eastAsia" w:ascii="宋体" w:hAnsi="宋体" w:cs="宋体"/>
          <w:b/>
          <w:color w:val="auto"/>
          <w:sz w:val="36"/>
          <w:szCs w:val="36"/>
        </w:rPr>
        <w:t xml:space="preserve">  </w:t>
      </w:r>
      <w:bookmarkStart w:id="28" w:name="_Toc184312113"/>
      <w:bookmarkEnd w:id="28"/>
      <w:bookmarkStart w:id="29" w:name="_Toc184314455"/>
      <w:bookmarkEnd w:id="29"/>
      <w:bookmarkStart w:id="30" w:name="_Toc184310320"/>
      <w:bookmarkEnd w:id="30"/>
      <w:bookmarkStart w:id="31" w:name="_Toc184312099"/>
      <w:bookmarkEnd w:id="31"/>
      <w:bookmarkStart w:id="32" w:name="_Toc184312112"/>
      <w:bookmarkEnd w:id="32"/>
      <w:bookmarkStart w:id="33" w:name="_Toc184312090"/>
      <w:bookmarkEnd w:id="33"/>
      <w:bookmarkStart w:id="34" w:name="_Toc184312126"/>
      <w:bookmarkEnd w:id="34"/>
      <w:bookmarkStart w:id="35" w:name="_Toc184308068"/>
      <w:bookmarkEnd w:id="35"/>
      <w:bookmarkStart w:id="36" w:name="_Toc184312136"/>
      <w:bookmarkEnd w:id="36"/>
      <w:bookmarkStart w:id="37" w:name="_Toc184314476"/>
      <w:bookmarkEnd w:id="37"/>
      <w:bookmarkStart w:id="38" w:name="_Toc184310293"/>
      <w:bookmarkEnd w:id="38"/>
      <w:bookmarkStart w:id="39" w:name="_Toc184312103"/>
      <w:bookmarkEnd w:id="39"/>
      <w:bookmarkStart w:id="40" w:name="_Toc184313282"/>
      <w:bookmarkEnd w:id="40"/>
      <w:bookmarkStart w:id="41" w:name="_Toc184314423"/>
      <w:bookmarkEnd w:id="41"/>
      <w:bookmarkStart w:id="42" w:name="_Toc184310273"/>
      <w:bookmarkEnd w:id="42"/>
      <w:bookmarkStart w:id="43" w:name="_Toc184310285"/>
      <w:bookmarkEnd w:id="43"/>
      <w:bookmarkStart w:id="44" w:name="_Toc184308046"/>
      <w:bookmarkEnd w:id="44"/>
      <w:bookmarkStart w:id="45" w:name="_Toc184314417"/>
      <w:bookmarkEnd w:id="45"/>
      <w:bookmarkStart w:id="46" w:name="_Toc184314432"/>
      <w:bookmarkEnd w:id="46"/>
      <w:bookmarkStart w:id="47" w:name="_Toc184310343"/>
      <w:bookmarkEnd w:id="47"/>
      <w:bookmarkStart w:id="48" w:name="_Toc184313262"/>
      <w:bookmarkEnd w:id="48"/>
      <w:bookmarkStart w:id="49" w:name="_Toc184308039"/>
      <w:bookmarkEnd w:id="49"/>
      <w:bookmarkStart w:id="50" w:name="_Toc184312070"/>
      <w:bookmarkEnd w:id="50"/>
      <w:bookmarkStart w:id="51" w:name="_Toc184314430"/>
      <w:bookmarkEnd w:id="51"/>
      <w:bookmarkStart w:id="52" w:name="_Toc184310340"/>
      <w:bookmarkEnd w:id="52"/>
      <w:bookmarkStart w:id="53" w:name="_Toc184312093"/>
      <w:bookmarkEnd w:id="53"/>
      <w:bookmarkStart w:id="54" w:name="_Toc184308041"/>
      <w:bookmarkEnd w:id="54"/>
      <w:bookmarkStart w:id="55" w:name="_Toc184314479"/>
      <w:bookmarkEnd w:id="55"/>
      <w:bookmarkStart w:id="56" w:name="_Toc184312109"/>
      <w:bookmarkEnd w:id="56"/>
      <w:bookmarkStart w:id="57" w:name="_Toc184313245"/>
      <w:bookmarkEnd w:id="57"/>
      <w:bookmarkStart w:id="58" w:name="_Toc184310304"/>
      <w:bookmarkEnd w:id="58"/>
      <w:bookmarkStart w:id="59" w:name="_Toc184310297"/>
      <w:bookmarkEnd w:id="59"/>
      <w:bookmarkStart w:id="60" w:name="_Toc184310328"/>
      <w:bookmarkEnd w:id="60"/>
      <w:bookmarkStart w:id="61" w:name="_Toc184310290"/>
      <w:bookmarkEnd w:id="61"/>
      <w:bookmarkStart w:id="62" w:name="_Toc184310289"/>
      <w:bookmarkEnd w:id="62"/>
      <w:bookmarkStart w:id="63" w:name="_Toc184312106"/>
      <w:bookmarkEnd w:id="63"/>
      <w:bookmarkStart w:id="64" w:name="_Toc184313257"/>
      <w:bookmarkEnd w:id="64"/>
      <w:bookmarkStart w:id="65" w:name="_Toc184313259"/>
      <w:bookmarkEnd w:id="65"/>
      <w:bookmarkStart w:id="66" w:name="_Toc184314431"/>
      <w:bookmarkEnd w:id="66"/>
      <w:bookmarkStart w:id="67" w:name="_Toc184313278"/>
      <w:bookmarkEnd w:id="67"/>
      <w:bookmarkStart w:id="68" w:name="_Toc184313267"/>
      <w:bookmarkEnd w:id="68"/>
      <w:bookmarkStart w:id="69" w:name="_Toc184308071"/>
      <w:bookmarkEnd w:id="69"/>
      <w:bookmarkStart w:id="70" w:name="_Toc184312091"/>
      <w:bookmarkEnd w:id="70"/>
      <w:bookmarkStart w:id="71" w:name="_Toc184308044"/>
      <w:bookmarkEnd w:id="71"/>
      <w:bookmarkStart w:id="72" w:name="_Toc184308067"/>
      <w:bookmarkEnd w:id="72"/>
      <w:bookmarkStart w:id="73" w:name="_Toc184314425"/>
      <w:bookmarkEnd w:id="73"/>
      <w:bookmarkStart w:id="74" w:name="_Toc184310342"/>
      <w:bookmarkEnd w:id="74"/>
      <w:bookmarkStart w:id="75" w:name="_Toc184313265"/>
      <w:bookmarkEnd w:id="75"/>
      <w:bookmarkStart w:id="76" w:name="_Toc184312071"/>
      <w:bookmarkEnd w:id="76"/>
      <w:bookmarkStart w:id="77" w:name="_Toc184313308"/>
      <w:bookmarkEnd w:id="77"/>
      <w:bookmarkStart w:id="78" w:name="_Toc184313256"/>
      <w:bookmarkEnd w:id="78"/>
      <w:bookmarkStart w:id="79" w:name="_Toc184308062"/>
      <w:bookmarkEnd w:id="79"/>
      <w:bookmarkStart w:id="80" w:name="_Toc184314482"/>
      <w:bookmarkEnd w:id="80"/>
      <w:bookmarkStart w:id="81" w:name="_Toc184312130"/>
      <w:bookmarkEnd w:id="81"/>
      <w:bookmarkStart w:id="82" w:name="_Toc184313310"/>
      <w:bookmarkEnd w:id="82"/>
      <w:bookmarkStart w:id="83" w:name="_Toc184314414"/>
      <w:bookmarkEnd w:id="83"/>
      <w:bookmarkStart w:id="84" w:name="_Toc184312131"/>
      <w:bookmarkEnd w:id="84"/>
      <w:bookmarkStart w:id="85" w:name="_Toc184312102"/>
      <w:bookmarkEnd w:id="85"/>
      <w:bookmarkStart w:id="86" w:name="_Toc184310333"/>
      <w:bookmarkEnd w:id="86"/>
      <w:bookmarkStart w:id="87" w:name="_Toc184314447"/>
      <w:bookmarkEnd w:id="87"/>
      <w:bookmarkStart w:id="88" w:name="_Toc184308106"/>
      <w:bookmarkEnd w:id="88"/>
      <w:bookmarkStart w:id="89" w:name="_Toc184308066"/>
      <w:bookmarkEnd w:id="89"/>
      <w:bookmarkStart w:id="90" w:name="_Toc184313274"/>
      <w:bookmarkEnd w:id="90"/>
      <w:bookmarkStart w:id="91" w:name="_Toc184313301"/>
      <w:bookmarkEnd w:id="91"/>
      <w:bookmarkStart w:id="92" w:name="_Toc184308090"/>
      <w:bookmarkEnd w:id="92"/>
      <w:bookmarkStart w:id="93" w:name="_Toc184313260"/>
      <w:bookmarkEnd w:id="93"/>
      <w:bookmarkStart w:id="94" w:name="_Toc184310277"/>
      <w:bookmarkEnd w:id="94"/>
      <w:bookmarkStart w:id="95" w:name="_Toc184312081"/>
      <w:bookmarkEnd w:id="95"/>
      <w:bookmarkStart w:id="96" w:name="_Toc184314462"/>
      <w:bookmarkEnd w:id="96"/>
      <w:bookmarkStart w:id="97" w:name="_Toc184314461"/>
      <w:bookmarkEnd w:id="97"/>
      <w:bookmarkStart w:id="98" w:name="_Toc184308081"/>
      <w:bookmarkEnd w:id="98"/>
      <w:bookmarkStart w:id="99" w:name="_Toc184314439"/>
      <w:bookmarkEnd w:id="99"/>
      <w:bookmarkStart w:id="100" w:name="_Toc184308060"/>
      <w:bookmarkEnd w:id="100"/>
      <w:bookmarkStart w:id="101" w:name="_Toc184308042"/>
      <w:bookmarkEnd w:id="101"/>
      <w:bookmarkStart w:id="102" w:name="_Toc184312116"/>
      <w:bookmarkEnd w:id="102"/>
      <w:bookmarkStart w:id="103" w:name="_Toc184308089"/>
      <w:bookmarkEnd w:id="103"/>
      <w:bookmarkStart w:id="104" w:name="_Toc184312079"/>
      <w:bookmarkEnd w:id="104"/>
      <w:bookmarkStart w:id="105" w:name="_Toc184310335"/>
      <w:bookmarkEnd w:id="105"/>
      <w:bookmarkStart w:id="106" w:name="_Toc184308055"/>
      <w:bookmarkEnd w:id="106"/>
      <w:bookmarkStart w:id="107" w:name="_Toc184308057"/>
      <w:bookmarkEnd w:id="107"/>
      <w:bookmarkStart w:id="108" w:name="_Toc184313272"/>
      <w:bookmarkEnd w:id="108"/>
      <w:bookmarkStart w:id="109" w:name="_Toc184312105"/>
      <w:bookmarkEnd w:id="109"/>
      <w:bookmarkStart w:id="110" w:name="_Toc184312085"/>
      <w:bookmarkEnd w:id="110"/>
      <w:bookmarkStart w:id="111" w:name="_Toc184308088"/>
      <w:bookmarkEnd w:id="111"/>
      <w:bookmarkStart w:id="112" w:name="_Toc184308097"/>
      <w:bookmarkEnd w:id="112"/>
      <w:bookmarkStart w:id="113" w:name="_Toc184313298"/>
      <w:bookmarkEnd w:id="113"/>
      <w:bookmarkStart w:id="114" w:name="_Toc184310282"/>
      <w:bookmarkEnd w:id="114"/>
      <w:bookmarkStart w:id="115" w:name="_Toc184310332"/>
      <w:bookmarkEnd w:id="115"/>
      <w:bookmarkStart w:id="116" w:name="_Toc184312080"/>
      <w:bookmarkEnd w:id="116"/>
      <w:bookmarkStart w:id="117" w:name="_Toc184314448"/>
      <w:bookmarkEnd w:id="117"/>
      <w:bookmarkStart w:id="118" w:name="_Toc184313297"/>
      <w:bookmarkEnd w:id="118"/>
      <w:bookmarkStart w:id="119" w:name="_Toc184312119"/>
      <w:bookmarkEnd w:id="119"/>
      <w:bookmarkStart w:id="120" w:name="_Toc184310324"/>
      <w:bookmarkEnd w:id="120"/>
      <w:bookmarkStart w:id="121" w:name="_Toc184312088"/>
      <w:bookmarkEnd w:id="121"/>
      <w:bookmarkStart w:id="122" w:name="_Toc184310317"/>
      <w:bookmarkEnd w:id="122"/>
      <w:bookmarkStart w:id="123" w:name="_Toc184314410"/>
      <w:bookmarkEnd w:id="123"/>
      <w:bookmarkStart w:id="124" w:name="_Toc184310298"/>
      <w:bookmarkEnd w:id="124"/>
      <w:bookmarkStart w:id="125" w:name="_Toc184312083"/>
      <w:bookmarkEnd w:id="125"/>
      <w:bookmarkStart w:id="126" w:name="_Toc184314412"/>
      <w:bookmarkEnd w:id="126"/>
      <w:bookmarkStart w:id="127" w:name="_Toc184308080"/>
      <w:bookmarkEnd w:id="127"/>
      <w:bookmarkStart w:id="128" w:name="_Toc184314435"/>
      <w:bookmarkEnd w:id="128"/>
      <w:bookmarkStart w:id="129" w:name="_Toc184310334"/>
      <w:bookmarkEnd w:id="129"/>
      <w:bookmarkStart w:id="130" w:name="_Toc184313276"/>
      <w:bookmarkEnd w:id="130"/>
      <w:bookmarkStart w:id="131" w:name="_Toc184314451"/>
      <w:bookmarkEnd w:id="131"/>
      <w:bookmarkStart w:id="132" w:name="_Toc184308082"/>
      <w:bookmarkEnd w:id="132"/>
      <w:bookmarkStart w:id="133" w:name="_Toc184310313"/>
      <w:bookmarkEnd w:id="133"/>
      <w:bookmarkStart w:id="134" w:name="_Toc184313244"/>
      <w:bookmarkEnd w:id="134"/>
      <w:bookmarkStart w:id="135" w:name="_Toc184308054"/>
      <w:bookmarkEnd w:id="135"/>
      <w:bookmarkStart w:id="136" w:name="_Toc184310306"/>
      <w:bookmarkEnd w:id="136"/>
      <w:bookmarkStart w:id="137" w:name="_Toc184310327"/>
      <w:bookmarkEnd w:id="137"/>
      <w:bookmarkStart w:id="138" w:name="_Toc184308045"/>
      <w:bookmarkEnd w:id="138"/>
      <w:bookmarkStart w:id="139" w:name="_Toc184312096"/>
      <w:bookmarkEnd w:id="139"/>
      <w:bookmarkStart w:id="140" w:name="_Toc184313271"/>
      <w:bookmarkEnd w:id="140"/>
      <w:bookmarkStart w:id="141" w:name="_Toc184313305"/>
      <w:bookmarkEnd w:id="141"/>
      <w:bookmarkStart w:id="142" w:name="_Toc184312101"/>
      <w:bookmarkEnd w:id="142"/>
      <w:bookmarkStart w:id="143" w:name="_Toc184312115"/>
      <w:bookmarkEnd w:id="143"/>
      <w:bookmarkStart w:id="144" w:name="_Toc184308050"/>
      <w:bookmarkEnd w:id="144"/>
      <w:bookmarkStart w:id="145" w:name="_Toc184310300"/>
      <w:bookmarkEnd w:id="145"/>
      <w:bookmarkStart w:id="146" w:name="_Toc184314471"/>
      <w:bookmarkEnd w:id="146"/>
      <w:bookmarkStart w:id="147" w:name="_Toc184313289"/>
      <w:bookmarkEnd w:id="147"/>
      <w:bookmarkStart w:id="148" w:name="_Toc184308107"/>
      <w:bookmarkEnd w:id="148"/>
      <w:bookmarkStart w:id="149" w:name="_Toc184308105"/>
      <w:bookmarkEnd w:id="149"/>
      <w:bookmarkStart w:id="150" w:name="_Toc184313252"/>
      <w:bookmarkEnd w:id="150"/>
      <w:bookmarkStart w:id="151" w:name="_Toc184313275"/>
      <w:bookmarkEnd w:id="151"/>
      <w:bookmarkStart w:id="152" w:name="_Toc184313258"/>
      <w:bookmarkEnd w:id="152"/>
      <w:bookmarkStart w:id="153" w:name="_Toc184314413"/>
      <w:bookmarkEnd w:id="153"/>
      <w:bookmarkStart w:id="154" w:name="_Toc184312110"/>
      <w:bookmarkEnd w:id="154"/>
      <w:bookmarkStart w:id="155" w:name="_Toc184314437"/>
      <w:bookmarkEnd w:id="155"/>
      <w:bookmarkStart w:id="156" w:name="_Toc184312107"/>
      <w:bookmarkEnd w:id="156"/>
      <w:bookmarkStart w:id="157" w:name="_Toc184313270"/>
      <w:bookmarkEnd w:id="157"/>
      <w:bookmarkStart w:id="158" w:name="_Toc184314459"/>
      <w:bookmarkEnd w:id="158"/>
      <w:bookmarkStart w:id="159" w:name="_Toc184308064"/>
      <w:bookmarkEnd w:id="159"/>
      <w:bookmarkStart w:id="160" w:name="_Toc184312133"/>
      <w:bookmarkEnd w:id="160"/>
      <w:bookmarkStart w:id="161" w:name="_Toc184312089"/>
      <w:bookmarkEnd w:id="161"/>
      <w:bookmarkStart w:id="162" w:name="_Toc184314424"/>
      <w:bookmarkEnd w:id="162"/>
      <w:bookmarkStart w:id="163" w:name="_Toc184314474"/>
      <w:bookmarkEnd w:id="163"/>
      <w:bookmarkStart w:id="164" w:name="_Toc184313263"/>
      <w:bookmarkEnd w:id="164"/>
      <w:bookmarkStart w:id="165" w:name="_Toc184310279"/>
      <w:bookmarkEnd w:id="165"/>
      <w:bookmarkStart w:id="166" w:name="_Toc184310288"/>
      <w:bookmarkEnd w:id="166"/>
      <w:bookmarkStart w:id="167" w:name="_Toc184312138"/>
      <w:bookmarkEnd w:id="167"/>
      <w:bookmarkStart w:id="168" w:name="_Toc184310315"/>
      <w:bookmarkEnd w:id="168"/>
      <w:bookmarkStart w:id="169" w:name="_Toc184313249"/>
      <w:bookmarkEnd w:id="169"/>
      <w:bookmarkStart w:id="170" w:name="_Toc184314433"/>
      <w:bookmarkEnd w:id="170"/>
      <w:bookmarkStart w:id="171" w:name="_Toc184313269"/>
      <w:bookmarkEnd w:id="171"/>
      <w:bookmarkStart w:id="172" w:name="_Toc184312139"/>
      <w:bookmarkEnd w:id="172"/>
      <w:bookmarkStart w:id="173" w:name="_Toc184308085"/>
      <w:bookmarkEnd w:id="173"/>
      <w:bookmarkStart w:id="174" w:name="_Toc184310307"/>
      <w:bookmarkEnd w:id="174"/>
      <w:bookmarkStart w:id="175" w:name="_Toc184314440"/>
      <w:bookmarkEnd w:id="175"/>
      <w:bookmarkStart w:id="176" w:name="_Toc184310276"/>
      <w:bookmarkEnd w:id="176"/>
      <w:bookmarkStart w:id="177" w:name="_Toc184310292"/>
      <w:bookmarkEnd w:id="177"/>
      <w:bookmarkStart w:id="178" w:name="_Toc184308063"/>
      <w:bookmarkEnd w:id="178"/>
      <w:bookmarkStart w:id="179" w:name="_Toc184308052"/>
      <w:bookmarkEnd w:id="179"/>
      <w:bookmarkStart w:id="180" w:name="_Toc184308069"/>
      <w:bookmarkEnd w:id="180"/>
      <w:bookmarkStart w:id="181" w:name="_Toc184313273"/>
      <w:bookmarkEnd w:id="181"/>
      <w:bookmarkStart w:id="182" w:name="_Toc184313300"/>
      <w:bookmarkEnd w:id="182"/>
      <w:bookmarkStart w:id="183" w:name="_Toc184313285"/>
      <w:bookmarkEnd w:id="183"/>
      <w:bookmarkStart w:id="184" w:name="_Toc184312076"/>
      <w:bookmarkEnd w:id="184"/>
      <w:bookmarkStart w:id="185" w:name="_Toc184314468"/>
      <w:bookmarkEnd w:id="185"/>
      <w:bookmarkStart w:id="186" w:name="_Toc184310322"/>
      <w:bookmarkEnd w:id="186"/>
      <w:bookmarkStart w:id="187" w:name="_Toc184313307"/>
      <w:bookmarkEnd w:id="187"/>
      <w:bookmarkStart w:id="188" w:name="_Toc184312127"/>
      <w:bookmarkEnd w:id="188"/>
      <w:bookmarkStart w:id="189" w:name="_Toc184312069"/>
      <w:bookmarkEnd w:id="189"/>
      <w:bookmarkStart w:id="190" w:name="_Toc184314481"/>
      <w:bookmarkEnd w:id="190"/>
      <w:bookmarkStart w:id="191" w:name="_Toc184308099"/>
      <w:bookmarkEnd w:id="191"/>
      <w:bookmarkStart w:id="192" w:name="_Toc184312125"/>
      <w:bookmarkEnd w:id="192"/>
      <w:bookmarkStart w:id="193" w:name="_Toc184308056"/>
      <w:bookmarkEnd w:id="193"/>
      <w:bookmarkStart w:id="194" w:name="_Toc184314443"/>
      <w:bookmarkEnd w:id="194"/>
      <w:bookmarkStart w:id="195" w:name="_Toc184312072"/>
      <w:bookmarkEnd w:id="195"/>
      <w:bookmarkStart w:id="196" w:name="_Toc184312121"/>
      <w:bookmarkEnd w:id="196"/>
      <w:bookmarkStart w:id="197" w:name="_Toc184313247"/>
      <w:bookmarkEnd w:id="197"/>
      <w:bookmarkStart w:id="198" w:name="_Toc184308037"/>
      <w:bookmarkEnd w:id="198"/>
      <w:bookmarkStart w:id="199" w:name="_Toc184313255"/>
      <w:bookmarkEnd w:id="199"/>
      <w:bookmarkStart w:id="200" w:name="_Toc184313243"/>
      <w:bookmarkEnd w:id="200"/>
      <w:bookmarkStart w:id="201" w:name="_Toc184312073"/>
      <w:bookmarkEnd w:id="201"/>
      <w:bookmarkStart w:id="202" w:name="_Toc184308076"/>
      <w:bookmarkEnd w:id="202"/>
      <w:bookmarkStart w:id="203" w:name="_Toc184312123"/>
      <w:bookmarkEnd w:id="203"/>
      <w:bookmarkStart w:id="204" w:name="_Toc184310339"/>
      <w:bookmarkEnd w:id="204"/>
      <w:bookmarkStart w:id="205" w:name="_Toc184314466"/>
      <w:bookmarkEnd w:id="205"/>
      <w:bookmarkStart w:id="206" w:name="_Toc184310286"/>
      <w:bookmarkEnd w:id="206"/>
      <w:bookmarkStart w:id="207" w:name="_Toc184313287"/>
      <w:bookmarkEnd w:id="207"/>
      <w:bookmarkStart w:id="208" w:name="_Toc184310291"/>
      <w:bookmarkEnd w:id="208"/>
      <w:bookmarkStart w:id="209" w:name="_Toc184310294"/>
      <w:bookmarkEnd w:id="209"/>
      <w:bookmarkStart w:id="210" w:name="_Toc184314465"/>
      <w:bookmarkEnd w:id="210"/>
      <w:bookmarkStart w:id="211" w:name="_Toc184308108"/>
      <w:bookmarkEnd w:id="211"/>
      <w:bookmarkStart w:id="212" w:name="_Toc184308043"/>
      <w:bookmarkEnd w:id="212"/>
      <w:bookmarkStart w:id="213" w:name="_Toc184314463"/>
      <w:bookmarkEnd w:id="213"/>
      <w:bookmarkStart w:id="214" w:name="_Toc184314441"/>
      <w:bookmarkEnd w:id="214"/>
      <w:bookmarkStart w:id="215" w:name="_Toc184308058"/>
      <w:bookmarkEnd w:id="215"/>
      <w:bookmarkStart w:id="216" w:name="_Toc184314478"/>
      <w:bookmarkEnd w:id="216"/>
      <w:bookmarkStart w:id="217" w:name="_Toc184308061"/>
      <w:bookmarkEnd w:id="217"/>
      <w:bookmarkStart w:id="218" w:name="_Toc184312122"/>
      <w:bookmarkEnd w:id="218"/>
      <w:bookmarkStart w:id="219" w:name="_Toc184310329"/>
      <w:bookmarkEnd w:id="219"/>
      <w:bookmarkStart w:id="220" w:name="_Toc184314418"/>
      <w:bookmarkEnd w:id="220"/>
      <w:bookmarkStart w:id="221" w:name="_Toc184310283"/>
      <w:bookmarkEnd w:id="221"/>
      <w:bookmarkStart w:id="222" w:name="_Toc184312086"/>
      <w:bookmarkEnd w:id="222"/>
      <w:bookmarkStart w:id="223" w:name="_Toc184308092"/>
      <w:bookmarkEnd w:id="223"/>
      <w:bookmarkStart w:id="224" w:name="_Toc184313238"/>
      <w:bookmarkEnd w:id="224"/>
      <w:bookmarkStart w:id="225" w:name="_Toc184313242"/>
      <w:bookmarkEnd w:id="225"/>
      <w:bookmarkStart w:id="226" w:name="_Toc184313248"/>
      <w:bookmarkEnd w:id="226"/>
      <w:bookmarkStart w:id="227" w:name="_Toc184312104"/>
      <w:bookmarkEnd w:id="227"/>
      <w:bookmarkStart w:id="228" w:name="_Toc184308098"/>
      <w:bookmarkEnd w:id="228"/>
      <w:bookmarkStart w:id="229" w:name="_Toc184308072"/>
      <w:bookmarkEnd w:id="229"/>
      <w:bookmarkStart w:id="230" w:name="_Toc184308100"/>
      <w:bookmarkEnd w:id="230"/>
      <w:bookmarkStart w:id="231" w:name="_Toc184314428"/>
      <w:bookmarkEnd w:id="231"/>
      <w:bookmarkStart w:id="232" w:name="_Toc184313303"/>
      <w:bookmarkEnd w:id="232"/>
      <w:bookmarkStart w:id="233" w:name="_Toc184308048"/>
      <w:bookmarkEnd w:id="233"/>
      <w:bookmarkStart w:id="234" w:name="_Toc184312078"/>
      <w:bookmarkEnd w:id="234"/>
      <w:bookmarkStart w:id="235" w:name="_Toc184314460"/>
      <w:bookmarkEnd w:id="235"/>
      <w:bookmarkStart w:id="236" w:name="_Toc184314457"/>
      <w:bookmarkEnd w:id="236"/>
      <w:bookmarkStart w:id="237" w:name="_Toc184314427"/>
      <w:bookmarkEnd w:id="237"/>
      <w:bookmarkStart w:id="238" w:name="_Toc184313306"/>
      <w:bookmarkEnd w:id="238"/>
      <w:bookmarkStart w:id="239" w:name="_Toc184308102"/>
      <w:bookmarkEnd w:id="239"/>
      <w:bookmarkStart w:id="240" w:name="_Toc184314477"/>
      <w:bookmarkEnd w:id="240"/>
      <w:bookmarkStart w:id="241" w:name="_Toc184313268"/>
      <w:bookmarkEnd w:id="241"/>
      <w:bookmarkStart w:id="242" w:name="_Toc184312129"/>
      <w:bookmarkEnd w:id="242"/>
      <w:bookmarkStart w:id="243" w:name="_Toc184312068"/>
      <w:bookmarkEnd w:id="243"/>
      <w:bookmarkStart w:id="244" w:name="_Toc184312092"/>
      <w:bookmarkEnd w:id="244"/>
      <w:bookmarkStart w:id="245" w:name="_Toc184314436"/>
      <w:bookmarkEnd w:id="245"/>
      <w:bookmarkStart w:id="246" w:name="_Toc184312075"/>
      <w:bookmarkEnd w:id="246"/>
      <w:bookmarkStart w:id="247" w:name="_Toc184313266"/>
      <w:bookmarkEnd w:id="247"/>
      <w:bookmarkStart w:id="248" w:name="_Toc184313241"/>
      <w:bookmarkEnd w:id="248"/>
      <w:bookmarkStart w:id="249" w:name="_Toc184312132"/>
      <w:bookmarkEnd w:id="249"/>
      <w:bookmarkStart w:id="250" w:name="_Toc184310323"/>
      <w:bookmarkEnd w:id="250"/>
      <w:bookmarkStart w:id="251" w:name="_Toc184314464"/>
      <w:bookmarkEnd w:id="251"/>
      <w:bookmarkStart w:id="252" w:name="_Toc184310338"/>
      <w:bookmarkEnd w:id="252"/>
      <w:bookmarkStart w:id="253" w:name="_Toc184314420"/>
      <w:bookmarkEnd w:id="253"/>
      <w:bookmarkStart w:id="254" w:name="_Toc184314421"/>
      <w:bookmarkEnd w:id="254"/>
      <w:bookmarkStart w:id="255" w:name="_Toc184312067"/>
      <w:bookmarkEnd w:id="255"/>
      <w:bookmarkStart w:id="256" w:name="_Toc184308074"/>
      <w:bookmarkEnd w:id="256"/>
      <w:bookmarkStart w:id="257" w:name="_Toc184308078"/>
      <w:bookmarkEnd w:id="257"/>
      <w:bookmarkStart w:id="258" w:name="_Toc184314411"/>
      <w:bookmarkEnd w:id="258"/>
      <w:bookmarkStart w:id="259" w:name="_Toc184313302"/>
      <w:bookmarkEnd w:id="259"/>
      <w:bookmarkStart w:id="260" w:name="_Toc184313277"/>
      <w:bookmarkEnd w:id="260"/>
      <w:bookmarkStart w:id="261" w:name="_Toc184313279"/>
      <w:bookmarkEnd w:id="261"/>
      <w:bookmarkStart w:id="262" w:name="_Toc184313246"/>
      <w:bookmarkEnd w:id="262"/>
      <w:bookmarkStart w:id="263" w:name="_Toc184313253"/>
      <w:bookmarkEnd w:id="263"/>
      <w:bookmarkStart w:id="264" w:name="_Toc184314446"/>
      <w:bookmarkEnd w:id="264"/>
      <w:bookmarkStart w:id="265" w:name="_Toc184310308"/>
      <w:bookmarkEnd w:id="265"/>
      <w:bookmarkStart w:id="266" w:name="_Toc184314445"/>
      <w:bookmarkEnd w:id="266"/>
      <w:bookmarkStart w:id="267" w:name="_Toc184308051"/>
      <w:bookmarkEnd w:id="267"/>
      <w:bookmarkStart w:id="268" w:name="_Toc184312118"/>
      <w:bookmarkEnd w:id="268"/>
      <w:bookmarkStart w:id="269" w:name="_Toc184308073"/>
      <w:bookmarkEnd w:id="269"/>
      <w:bookmarkStart w:id="270" w:name="_Toc184310302"/>
      <w:bookmarkEnd w:id="270"/>
      <w:bookmarkStart w:id="271" w:name="_Toc184310312"/>
      <w:bookmarkEnd w:id="271"/>
      <w:bookmarkStart w:id="272" w:name="_Toc184313293"/>
      <w:bookmarkEnd w:id="272"/>
      <w:bookmarkStart w:id="273" w:name="_Toc184313283"/>
      <w:bookmarkEnd w:id="273"/>
      <w:bookmarkStart w:id="274" w:name="_Toc184314454"/>
      <w:bookmarkEnd w:id="274"/>
      <w:bookmarkStart w:id="275" w:name="_Toc184310280"/>
      <w:bookmarkEnd w:id="275"/>
      <w:bookmarkStart w:id="276" w:name="_Toc184313280"/>
      <w:bookmarkEnd w:id="276"/>
      <w:bookmarkStart w:id="277" w:name="_Toc184308095"/>
      <w:bookmarkEnd w:id="277"/>
      <w:bookmarkStart w:id="278" w:name="_Toc184314453"/>
      <w:bookmarkEnd w:id="278"/>
      <w:bookmarkStart w:id="279" w:name="_Toc184312124"/>
      <w:bookmarkEnd w:id="279"/>
      <w:bookmarkStart w:id="280" w:name="_Toc184310272"/>
      <w:bookmarkEnd w:id="280"/>
      <w:bookmarkStart w:id="281" w:name="_Toc184314450"/>
      <w:bookmarkEnd w:id="281"/>
      <w:bookmarkStart w:id="282" w:name="_Toc184313295"/>
      <w:bookmarkEnd w:id="282"/>
      <w:bookmarkStart w:id="283" w:name="_Toc184310336"/>
      <w:bookmarkEnd w:id="283"/>
      <w:bookmarkStart w:id="284" w:name="_Toc184310314"/>
      <w:bookmarkEnd w:id="284"/>
      <w:bookmarkStart w:id="285" w:name="_Toc184310321"/>
      <w:bookmarkEnd w:id="285"/>
      <w:bookmarkStart w:id="286" w:name="_Toc184314472"/>
      <w:bookmarkEnd w:id="286"/>
      <w:bookmarkStart w:id="287" w:name="_Toc184314429"/>
      <w:bookmarkEnd w:id="287"/>
      <w:bookmarkStart w:id="288" w:name="_Toc184308070"/>
      <w:bookmarkEnd w:id="288"/>
      <w:bookmarkStart w:id="289" w:name="_Toc184308059"/>
      <w:bookmarkEnd w:id="289"/>
      <w:bookmarkStart w:id="290" w:name="_Toc184310284"/>
      <w:bookmarkEnd w:id="290"/>
      <w:bookmarkStart w:id="291" w:name="_Toc184314444"/>
      <w:bookmarkEnd w:id="291"/>
      <w:bookmarkStart w:id="292" w:name="_Toc184310309"/>
      <w:bookmarkEnd w:id="292"/>
      <w:bookmarkStart w:id="293" w:name="_Toc184313290"/>
      <w:bookmarkEnd w:id="293"/>
      <w:bookmarkStart w:id="294" w:name="_Toc184314456"/>
      <w:bookmarkEnd w:id="294"/>
      <w:bookmarkStart w:id="295" w:name="_Toc184314426"/>
      <w:bookmarkEnd w:id="295"/>
      <w:bookmarkStart w:id="296" w:name="_Toc184312094"/>
      <w:bookmarkEnd w:id="296"/>
      <w:bookmarkStart w:id="297" w:name="_Toc184308036"/>
      <w:bookmarkEnd w:id="297"/>
      <w:bookmarkStart w:id="298" w:name="_Toc184312117"/>
      <w:bookmarkEnd w:id="298"/>
      <w:bookmarkStart w:id="299" w:name="_Toc184310296"/>
      <w:bookmarkEnd w:id="299"/>
      <w:bookmarkStart w:id="300" w:name="_Toc184308101"/>
      <w:bookmarkEnd w:id="300"/>
      <w:bookmarkStart w:id="301" w:name="_Toc184308104"/>
      <w:bookmarkEnd w:id="301"/>
      <w:bookmarkStart w:id="302" w:name="_Toc184312095"/>
      <w:bookmarkEnd w:id="302"/>
      <w:bookmarkStart w:id="303" w:name="_Toc184310319"/>
      <w:bookmarkEnd w:id="303"/>
      <w:bookmarkStart w:id="304" w:name="_Toc184314469"/>
      <w:bookmarkEnd w:id="304"/>
      <w:bookmarkStart w:id="305" w:name="_Toc184308077"/>
      <w:bookmarkEnd w:id="305"/>
      <w:bookmarkStart w:id="306" w:name="_Toc184313286"/>
      <w:bookmarkEnd w:id="306"/>
      <w:bookmarkStart w:id="307" w:name="_Toc184314415"/>
      <w:bookmarkEnd w:id="307"/>
      <w:bookmarkStart w:id="308" w:name="_Toc184310325"/>
      <w:bookmarkEnd w:id="308"/>
      <w:bookmarkStart w:id="309" w:name="_Toc184313296"/>
      <w:bookmarkEnd w:id="309"/>
      <w:bookmarkStart w:id="310" w:name="_Toc184312128"/>
      <w:bookmarkEnd w:id="310"/>
      <w:bookmarkStart w:id="311" w:name="_Toc184310330"/>
      <w:bookmarkEnd w:id="311"/>
      <w:bookmarkStart w:id="312" w:name="_Toc184308047"/>
      <w:bookmarkEnd w:id="312"/>
      <w:bookmarkStart w:id="313" w:name="_Toc184314452"/>
      <w:bookmarkEnd w:id="313"/>
      <w:bookmarkStart w:id="314" w:name="_Toc184310287"/>
      <w:bookmarkEnd w:id="314"/>
      <w:bookmarkStart w:id="315" w:name="_Toc184308079"/>
      <w:bookmarkEnd w:id="315"/>
      <w:bookmarkStart w:id="316" w:name="_Toc184314470"/>
      <w:bookmarkEnd w:id="316"/>
      <w:bookmarkStart w:id="317" w:name="_Toc184314475"/>
      <w:bookmarkEnd w:id="317"/>
      <w:bookmarkStart w:id="318" w:name="_Toc184313250"/>
      <w:bookmarkEnd w:id="318"/>
      <w:bookmarkStart w:id="319" w:name="_Toc184314419"/>
      <w:bookmarkEnd w:id="319"/>
      <w:bookmarkStart w:id="320" w:name="_Toc184312114"/>
      <w:bookmarkEnd w:id="320"/>
      <w:bookmarkStart w:id="321" w:name="_Toc184308065"/>
      <w:bookmarkEnd w:id="321"/>
      <w:bookmarkStart w:id="322" w:name="_Toc184312100"/>
      <w:bookmarkEnd w:id="322"/>
      <w:bookmarkStart w:id="323" w:name="_Toc184314467"/>
      <w:bookmarkEnd w:id="323"/>
      <w:bookmarkStart w:id="324" w:name="_Toc184312108"/>
      <w:bookmarkEnd w:id="324"/>
      <w:bookmarkStart w:id="325" w:name="_Toc184308087"/>
      <w:bookmarkEnd w:id="325"/>
      <w:bookmarkStart w:id="326" w:name="_Toc184310274"/>
      <w:bookmarkEnd w:id="326"/>
      <w:bookmarkStart w:id="327" w:name="_Toc184310318"/>
      <w:bookmarkEnd w:id="327"/>
      <w:bookmarkStart w:id="328" w:name="_Toc184314438"/>
      <w:bookmarkEnd w:id="328"/>
      <w:bookmarkStart w:id="329" w:name="_Toc184312084"/>
      <w:bookmarkEnd w:id="329"/>
      <w:bookmarkStart w:id="330" w:name="_Toc184314416"/>
      <w:bookmarkEnd w:id="330"/>
      <w:bookmarkStart w:id="331" w:name="_Toc184312097"/>
      <w:bookmarkEnd w:id="331"/>
      <w:bookmarkStart w:id="332" w:name="_Toc184312082"/>
      <w:bookmarkEnd w:id="332"/>
      <w:bookmarkStart w:id="333" w:name="_Toc184314480"/>
      <w:bookmarkEnd w:id="333"/>
      <w:bookmarkStart w:id="334" w:name="_Toc184313284"/>
      <w:bookmarkEnd w:id="334"/>
      <w:bookmarkStart w:id="335" w:name="_Toc184313240"/>
      <w:bookmarkEnd w:id="335"/>
      <w:bookmarkStart w:id="336" w:name="_Toc184310305"/>
      <w:bookmarkEnd w:id="336"/>
      <w:bookmarkStart w:id="337" w:name="_Toc184312135"/>
      <w:bookmarkEnd w:id="337"/>
      <w:bookmarkStart w:id="338" w:name="_Toc184313292"/>
      <w:bookmarkEnd w:id="338"/>
      <w:bookmarkStart w:id="339" w:name="_Toc184313264"/>
      <w:bookmarkEnd w:id="339"/>
      <w:bookmarkStart w:id="340" w:name="_Toc184314422"/>
      <w:bookmarkEnd w:id="340"/>
      <w:bookmarkStart w:id="341" w:name="_Toc184310281"/>
      <w:bookmarkEnd w:id="341"/>
      <w:bookmarkStart w:id="342" w:name="_Toc184312137"/>
      <w:bookmarkEnd w:id="342"/>
      <w:bookmarkStart w:id="343" w:name="_Toc184312134"/>
      <w:bookmarkEnd w:id="343"/>
      <w:bookmarkStart w:id="344" w:name="_Toc184310310"/>
      <w:bookmarkEnd w:id="344"/>
      <w:bookmarkStart w:id="345" w:name="_Toc184313294"/>
      <w:bookmarkEnd w:id="345"/>
      <w:bookmarkStart w:id="346" w:name="_Toc184314473"/>
      <w:bookmarkEnd w:id="346"/>
      <w:bookmarkStart w:id="347" w:name="_Toc184308091"/>
      <w:bookmarkEnd w:id="347"/>
      <w:bookmarkStart w:id="348" w:name="_Toc184313291"/>
      <w:bookmarkEnd w:id="348"/>
      <w:bookmarkStart w:id="349" w:name="_Toc184310295"/>
      <w:bookmarkEnd w:id="349"/>
      <w:bookmarkStart w:id="350" w:name="_Toc184308049"/>
      <w:bookmarkEnd w:id="350"/>
      <w:bookmarkStart w:id="351" w:name="_Toc184313288"/>
      <w:bookmarkEnd w:id="351"/>
      <w:bookmarkStart w:id="352" w:name="_Toc184313299"/>
      <w:bookmarkEnd w:id="352"/>
      <w:bookmarkStart w:id="353" w:name="_Toc184314449"/>
      <w:bookmarkEnd w:id="353"/>
      <w:bookmarkStart w:id="354" w:name="_Toc184308093"/>
      <w:bookmarkEnd w:id="354"/>
      <w:bookmarkStart w:id="355" w:name="_Toc184308053"/>
      <w:bookmarkEnd w:id="355"/>
      <w:bookmarkStart w:id="356" w:name="_Toc184313309"/>
      <w:bookmarkEnd w:id="356"/>
      <w:bookmarkStart w:id="357" w:name="_Toc184310337"/>
      <w:bookmarkEnd w:id="357"/>
      <w:bookmarkStart w:id="358" w:name="_Toc184313239"/>
      <w:bookmarkEnd w:id="358"/>
      <w:bookmarkStart w:id="359" w:name="_Toc184308083"/>
      <w:bookmarkEnd w:id="359"/>
      <w:bookmarkStart w:id="360" w:name="_Toc184308038"/>
      <w:bookmarkEnd w:id="360"/>
      <w:bookmarkStart w:id="361" w:name="_Toc184312111"/>
      <w:bookmarkEnd w:id="361"/>
      <w:bookmarkStart w:id="362" w:name="_Toc184310278"/>
      <w:bookmarkEnd w:id="362"/>
      <w:bookmarkStart w:id="363" w:name="_Toc184310326"/>
      <w:bookmarkEnd w:id="363"/>
      <w:bookmarkStart w:id="364" w:name="_Toc184312098"/>
      <w:bookmarkEnd w:id="364"/>
      <w:bookmarkStart w:id="365" w:name="_Toc184313251"/>
      <w:bookmarkEnd w:id="365"/>
      <w:bookmarkStart w:id="366" w:name="_Toc184312087"/>
      <w:bookmarkEnd w:id="366"/>
      <w:bookmarkStart w:id="367" w:name="_Toc184310299"/>
      <w:bookmarkEnd w:id="367"/>
      <w:bookmarkStart w:id="368" w:name="_Toc184310344"/>
      <w:bookmarkEnd w:id="368"/>
      <w:bookmarkStart w:id="369" w:name="_Toc184308094"/>
      <w:bookmarkEnd w:id="369"/>
      <w:bookmarkStart w:id="370" w:name="_Toc184312077"/>
      <w:bookmarkEnd w:id="370"/>
      <w:bookmarkStart w:id="371" w:name="_Toc184310303"/>
      <w:bookmarkEnd w:id="371"/>
      <w:bookmarkStart w:id="372" w:name="_Toc184308040"/>
      <w:bookmarkEnd w:id="372"/>
      <w:bookmarkStart w:id="373" w:name="_Toc184313281"/>
      <w:bookmarkEnd w:id="373"/>
      <w:bookmarkStart w:id="374" w:name="_Toc184314442"/>
      <w:bookmarkEnd w:id="374"/>
      <w:bookmarkStart w:id="375" w:name="_Toc184313304"/>
      <w:bookmarkEnd w:id="375"/>
      <w:bookmarkStart w:id="376" w:name="_Toc184312074"/>
      <w:bookmarkEnd w:id="376"/>
      <w:bookmarkStart w:id="377" w:name="_Toc184308075"/>
      <w:bookmarkEnd w:id="377"/>
      <w:bookmarkStart w:id="378" w:name="_Toc184310341"/>
      <w:bookmarkEnd w:id="378"/>
      <w:bookmarkStart w:id="379" w:name="_Toc184310331"/>
      <w:bookmarkEnd w:id="379"/>
      <w:bookmarkStart w:id="380" w:name="_Toc184313254"/>
      <w:bookmarkEnd w:id="380"/>
      <w:bookmarkStart w:id="381" w:name="_Toc184313261"/>
      <w:bookmarkEnd w:id="381"/>
      <w:bookmarkStart w:id="382" w:name="_Toc184312120"/>
      <w:bookmarkEnd w:id="382"/>
      <w:bookmarkStart w:id="383" w:name="_Toc184310275"/>
      <w:bookmarkEnd w:id="383"/>
      <w:bookmarkStart w:id="384" w:name="_Toc184308084"/>
      <w:bookmarkEnd w:id="384"/>
      <w:bookmarkStart w:id="385" w:name="_Toc184310316"/>
      <w:bookmarkEnd w:id="385"/>
      <w:bookmarkStart w:id="386" w:name="_Toc184308096"/>
      <w:bookmarkEnd w:id="386"/>
      <w:bookmarkStart w:id="387" w:name="_Toc184308103"/>
      <w:bookmarkEnd w:id="387"/>
      <w:bookmarkStart w:id="388" w:name="_Toc184308086"/>
      <w:bookmarkEnd w:id="388"/>
      <w:bookmarkStart w:id="389" w:name="_Toc184310301"/>
      <w:bookmarkEnd w:id="389"/>
      <w:bookmarkStart w:id="390" w:name="_Toc184310311"/>
      <w:bookmarkEnd w:id="390"/>
      <w:bookmarkStart w:id="391" w:name="_Toc184314434"/>
      <w:bookmarkEnd w:id="391"/>
      <w:bookmarkStart w:id="392" w:name="_Toc184314458"/>
      <w:bookmarkEnd w:id="392"/>
      <w:r>
        <w:rPr>
          <w:rFonts w:hint="eastAsia" w:ascii="宋体" w:hAnsi="宋体" w:cs="宋体"/>
          <w:b/>
          <w:color w:val="auto"/>
          <w:sz w:val="36"/>
          <w:szCs w:val="36"/>
        </w:rPr>
        <w:t>评标办法</w:t>
      </w:r>
    </w:p>
    <w:p>
      <w:pPr>
        <w:snapToGrid w:val="0"/>
        <w:spacing w:line="360" w:lineRule="auto"/>
        <w:jc w:val="center"/>
        <w:rPr>
          <w:rFonts w:hint="eastAsia" w:ascii="宋体" w:hAnsi="宋体" w:cs="宋体"/>
          <w:b/>
          <w:color w:val="auto"/>
          <w:sz w:val="32"/>
          <w:szCs w:val="20"/>
        </w:rPr>
      </w:pPr>
      <w:r>
        <w:rPr>
          <w:rFonts w:hint="eastAsia" w:ascii="宋体" w:hAnsi="宋体" w:cs="宋体"/>
          <w:b/>
          <w:color w:val="auto"/>
          <w:sz w:val="32"/>
          <w:szCs w:val="20"/>
        </w:rPr>
        <w:t>评标办法前附表</w:t>
      </w:r>
    </w:p>
    <w:p>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评标标准</w:t>
      </w:r>
    </w:p>
    <w:p>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本次评标采用综合评分法，总分为100分。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pPr>
        <w:keepNext w:val="0"/>
        <w:keepLines w:val="0"/>
        <w:pageBreakBefore w:val="0"/>
        <w:kinsoku/>
        <w:wordWrap/>
        <w:overflowPunct/>
        <w:topLinePunct w:val="0"/>
        <w:bidi w:val="0"/>
        <w:spacing w:line="360" w:lineRule="auto"/>
        <w:ind w:firstLine="420" w:firstLineChars="200"/>
        <w:jc w:val="left"/>
        <w:textAlignment w:val="auto"/>
      </w:pPr>
      <w:r>
        <w:rPr>
          <w:rFonts w:hint="eastAsia" w:ascii="宋体" w:hAnsi="宋体" w:eastAsia="宋体" w:cs="宋体"/>
          <w:color w:val="auto"/>
          <w:szCs w:val="21"/>
          <w:highlight w:val="none"/>
          <w:lang w:eastAsia="zh-CN"/>
        </w:rPr>
        <w:t>商务技术</w:t>
      </w:r>
      <w:r>
        <w:rPr>
          <w:rFonts w:hint="eastAsia" w:ascii="宋体" w:hAnsi="宋体" w:eastAsia="宋体" w:cs="宋体"/>
          <w:color w:val="auto"/>
          <w:szCs w:val="21"/>
          <w:highlight w:val="none"/>
          <w:lang w:val="en-US" w:eastAsia="zh-CN"/>
        </w:rPr>
        <w:t>评分细则：</w:t>
      </w:r>
    </w:p>
    <w:tbl>
      <w:tblPr>
        <w:tblStyle w:val="63"/>
        <w:tblW w:w="9031"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215"/>
        <w:gridCol w:w="5267"/>
        <w:gridCol w:w="780"/>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648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评标标准</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权重</w:t>
            </w:r>
          </w:p>
        </w:tc>
        <w:tc>
          <w:tcPr>
            <w:tcW w:w="10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主观分/客观分属性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9" w:type="dxa"/>
            <w:vMerge w:val="restart"/>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215" w:type="dxa"/>
            <w:vMerge w:val="restart"/>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bCs/>
                <w:color w:val="auto"/>
                <w:szCs w:val="21"/>
                <w:highlight w:val="none"/>
              </w:rPr>
              <w:t>白蚁项目综合治理方案</w:t>
            </w:r>
          </w:p>
        </w:tc>
        <w:tc>
          <w:tcPr>
            <w:tcW w:w="5267" w:type="dxa"/>
            <w:vAlign w:val="center"/>
          </w:tcPr>
          <w:p>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rPr>
              <w:t>根据项目需求，对</w:t>
            </w:r>
            <w:r>
              <w:rPr>
                <w:rFonts w:hint="eastAsia" w:ascii="宋体" w:hAnsi="宋体" w:eastAsia="宋体" w:cs="宋体"/>
                <w:color w:val="auto"/>
                <w:szCs w:val="21"/>
                <w:highlight w:val="none"/>
              </w:rPr>
              <w:t>投标人选用的白蚁治理技术的</w:t>
            </w:r>
            <w:r>
              <w:rPr>
                <w:rFonts w:hint="eastAsia" w:ascii="宋体" w:hAnsi="宋体" w:eastAsia="宋体" w:cs="宋体"/>
                <w:color w:val="auto"/>
                <w:szCs w:val="21"/>
                <w:highlight w:val="none"/>
                <w:lang w:eastAsia="zh-CN"/>
              </w:rPr>
              <w:t>，思路清晰明确、合理可行的得</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分，思路较清晰明确、较合理可行的的</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分，思路混乱不明确，不合理不可行的得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分</w:t>
            </w:r>
            <w:r>
              <w:rPr>
                <w:rFonts w:hint="eastAsia" w:ascii="宋体" w:hAnsi="宋体" w:cs="宋体"/>
                <w:color w:val="auto"/>
                <w:szCs w:val="21"/>
                <w:highlight w:val="none"/>
                <w:lang w:val="en-US" w:eastAsia="zh-CN"/>
              </w:rPr>
              <w:t>，不提供不得分</w:t>
            </w:r>
            <w:r>
              <w:rPr>
                <w:rFonts w:hint="eastAsia" w:ascii="宋体" w:hAnsi="宋体" w:eastAsia="宋体" w:cs="宋体"/>
                <w:color w:val="auto"/>
                <w:szCs w:val="21"/>
                <w:highlight w:val="none"/>
                <w:lang w:val="en-US" w:eastAsia="zh-CN"/>
              </w:rPr>
              <w:t>。</w:t>
            </w:r>
          </w:p>
        </w:tc>
        <w:tc>
          <w:tcPr>
            <w:tcW w:w="780"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分</w:t>
            </w:r>
          </w:p>
        </w:tc>
        <w:tc>
          <w:tcPr>
            <w:tcW w:w="1010"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759" w:type="dxa"/>
            <w:vMerge w:val="continue"/>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cs="宋体"/>
                <w:color w:val="auto"/>
                <w:szCs w:val="21"/>
              </w:rPr>
            </w:pPr>
          </w:p>
        </w:tc>
        <w:tc>
          <w:tcPr>
            <w:tcW w:w="1215" w:type="dxa"/>
            <w:vMerge w:val="continue"/>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cs="宋体"/>
                <w:color w:val="auto"/>
                <w:szCs w:val="21"/>
              </w:rPr>
            </w:pPr>
          </w:p>
        </w:tc>
        <w:tc>
          <w:tcPr>
            <w:tcW w:w="5267" w:type="dxa"/>
            <w:vAlign w:val="center"/>
          </w:tcPr>
          <w:p>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rPr>
              <w:t>采用新技术、新材料、新方法</w:t>
            </w:r>
            <w:r>
              <w:rPr>
                <w:rFonts w:hint="eastAsia" w:ascii="宋体" w:hAnsi="宋体" w:eastAsia="宋体" w:cs="宋体"/>
                <w:bCs/>
                <w:color w:val="auto"/>
                <w:szCs w:val="21"/>
                <w:highlight w:val="none"/>
                <w:lang w:eastAsia="zh-CN"/>
              </w:rPr>
              <w:t>进行打分</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eastAsia="zh-CN"/>
              </w:rPr>
              <w:t>使用技术先进、材料优于需求、方法使用合理，得</w:t>
            </w:r>
            <w:r>
              <w:rPr>
                <w:rFonts w:hint="eastAsia" w:ascii="宋体" w:hAnsi="宋体" w:cs="宋体"/>
                <w:bCs/>
                <w:color w:val="auto"/>
                <w:szCs w:val="21"/>
                <w:highlight w:val="none"/>
                <w:lang w:val="en-US" w:eastAsia="zh-CN"/>
              </w:rPr>
              <w:t>5分</w:t>
            </w:r>
            <w:r>
              <w:rPr>
                <w:rFonts w:hint="eastAsia" w:ascii="宋体" w:hAnsi="宋体" w:eastAsia="宋体" w:cs="宋体"/>
                <w:bCs/>
                <w:color w:val="auto"/>
                <w:szCs w:val="21"/>
                <w:highlight w:val="none"/>
                <w:lang w:val="en-US" w:eastAsia="zh-CN"/>
              </w:rPr>
              <w:t>；使用技术较先进，材料满足需求、方法使用较合理得</w:t>
            </w:r>
            <w:r>
              <w:rPr>
                <w:rFonts w:hint="eastAsia" w:ascii="宋体" w:hAnsi="宋体" w:cs="宋体"/>
                <w:bCs/>
                <w:color w:val="auto"/>
                <w:szCs w:val="21"/>
                <w:highlight w:val="none"/>
                <w:lang w:val="en-US" w:eastAsia="zh-CN"/>
              </w:rPr>
              <w:t>3分</w:t>
            </w:r>
            <w:r>
              <w:rPr>
                <w:rFonts w:hint="eastAsia" w:ascii="宋体" w:hAnsi="宋体" w:eastAsia="宋体" w:cs="宋体"/>
                <w:bCs/>
                <w:color w:val="auto"/>
                <w:szCs w:val="21"/>
                <w:highlight w:val="none"/>
                <w:lang w:val="en-US" w:eastAsia="zh-CN"/>
              </w:rPr>
              <w:t>；使用技术较差，材料低于需求，方法使用落后得1分</w:t>
            </w:r>
            <w:r>
              <w:rPr>
                <w:rFonts w:hint="eastAsia" w:ascii="宋体" w:hAnsi="宋体" w:cs="宋体"/>
                <w:bCs/>
                <w:color w:val="auto"/>
                <w:szCs w:val="21"/>
                <w:highlight w:val="none"/>
                <w:lang w:val="en-US" w:eastAsia="zh-CN"/>
              </w:rPr>
              <w:t>，</w:t>
            </w:r>
            <w:r>
              <w:rPr>
                <w:rFonts w:hint="eastAsia" w:ascii="宋体" w:hAnsi="宋体" w:cs="宋体"/>
                <w:color w:val="auto"/>
                <w:szCs w:val="21"/>
                <w:highlight w:val="none"/>
                <w:lang w:val="en-US" w:eastAsia="zh-CN"/>
              </w:rPr>
              <w:t>不提供不得分</w:t>
            </w:r>
            <w:r>
              <w:rPr>
                <w:rFonts w:hint="eastAsia" w:ascii="宋体" w:hAnsi="宋体" w:eastAsia="宋体" w:cs="宋体"/>
                <w:bCs/>
                <w:color w:val="auto"/>
                <w:szCs w:val="21"/>
                <w:highlight w:val="none"/>
                <w:lang w:val="en-US" w:eastAsia="zh-CN"/>
              </w:rPr>
              <w:t>。</w:t>
            </w:r>
          </w:p>
        </w:tc>
        <w:tc>
          <w:tcPr>
            <w:tcW w:w="780"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分</w:t>
            </w:r>
          </w:p>
        </w:tc>
        <w:tc>
          <w:tcPr>
            <w:tcW w:w="1010"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759" w:type="dxa"/>
            <w:vMerge w:val="continue"/>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1"/>
                <w:szCs w:val="21"/>
              </w:rPr>
            </w:pPr>
          </w:p>
        </w:tc>
        <w:tc>
          <w:tcPr>
            <w:tcW w:w="1215" w:type="dxa"/>
            <w:vMerge w:val="continue"/>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1"/>
                <w:szCs w:val="21"/>
              </w:rPr>
            </w:pPr>
          </w:p>
        </w:tc>
        <w:tc>
          <w:tcPr>
            <w:tcW w:w="5267" w:type="dxa"/>
            <w:vAlign w:val="center"/>
          </w:tcPr>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rPr>
              <w:t>根据项目需求，对</w:t>
            </w:r>
            <w:r>
              <w:rPr>
                <w:rFonts w:hint="eastAsia" w:ascii="宋体" w:hAnsi="宋体" w:eastAsia="宋体" w:cs="宋体"/>
                <w:color w:val="auto"/>
                <w:szCs w:val="21"/>
                <w:highlight w:val="none"/>
              </w:rPr>
              <w:t>投标人提供的施工组织措施，包括岗位设置、人员配备、车辆设备、施工安排</w:t>
            </w:r>
            <w:r>
              <w:rPr>
                <w:rFonts w:hint="eastAsia" w:ascii="宋体" w:hAnsi="宋体" w:eastAsia="宋体" w:cs="宋体"/>
                <w:color w:val="auto"/>
                <w:szCs w:val="21"/>
                <w:highlight w:val="none"/>
                <w:lang w:eastAsia="zh-CN"/>
              </w:rPr>
              <w:t>。</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岗位设置优于需求、人员配备优于需求、车辆设备优于需求、施工安排优于需求得</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岗位设置满足需求、人员配备满足需求、车辆设备满足需求、施工安排满足需求得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分；</w:t>
            </w:r>
          </w:p>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Cs w:val="21"/>
                <w:highlight w:val="none"/>
                <w:lang w:eastAsia="zh-CN"/>
              </w:rPr>
              <w:t>岗位设置低于需求、人员配备低于需求、车辆设备低于需求、施工安排低于需求得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分</w:t>
            </w:r>
            <w:r>
              <w:rPr>
                <w:rFonts w:hint="eastAsia" w:ascii="宋体" w:hAnsi="宋体" w:cs="宋体"/>
                <w:color w:val="auto"/>
                <w:szCs w:val="21"/>
                <w:highlight w:val="none"/>
                <w:lang w:val="en-US" w:eastAsia="zh-CN"/>
              </w:rPr>
              <w:t>，不提供不得分</w:t>
            </w:r>
            <w:r>
              <w:rPr>
                <w:rFonts w:hint="eastAsia" w:ascii="宋体" w:hAnsi="宋体" w:eastAsia="宋体" w:cs="宋体"/>
                <w:color w:val="auto"/>
                <w:szCs w:val="21"/>
                <w:highlight w:val="none"/>
                <w:lang w:val="en-US" w:eastAsia="zh-CN"/>
              </w:rPr>
              <w:t>。</w:t>
            </w:r>
          </w:p>
        </w:tc>
        <w:tc>
          <w:tcPr>
            <w:tcW w:w="780"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分</w:t>
            </w:r>
          </w:p>
        </w:tc>
        <w:tc>
          <w:tcPr>
            <w:tcW w:w="1010"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759" w:type="dxa"/>
            <w:vMerge w:val="continue"/>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1"/>
                <w:szCs w:val="21"/>
              </w:rPr>
            </w:pPr>
          </w:p>
        </w:tc>
        <w:tc>
          <w:tcPr>
            <w:tcW w:w="1215" w:type="dxa"/>
            <w:vMerge w:val="continue"/>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1"/>
                <w:szCs w:val="21"/>
              </w:rPr>
            </w:pPr>
          </w:p>
        </w:tc>
        <w:tc>
          <w:tcPr>
            <w:tcW w:w="5267" w:type="dxa"/>
            <w:vAlign w:val="center"/>
          </w:tcPr>
          <w:p>
            <w:pPr>
              <w:keepNext w:val="0"/>
              <w:keepLines w:val="0"/>
              <w:pageBreakBefore w:val="0"/>
              <w:numPr>
                <w:ilvl w:val="-1"/>
                <w:numId w:val="0"/>
              </w:numPr>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rPr>
              <w:t>根据项目需求，对</w:t>
            </w:r>
            <w:r>
              <w:rPr>
                <w:rFonts w:hint="eastAsia" w:ascii="宋体" w:hAnsi="宋体" w:eastAsia="宋体" w:cs="宋体"/>
                <w:color w:val="auto"/>
                <w:szCs w:val="21"/>
                <w:highlight w:val="none"/>
              </w:rPr>
              <w:t>投标人提供的质量控制、安全管理、验收措施和档案管理进行打分。质量控制、安全管理、验收措施和档案管理</w:t>
            </w:r>
            <w:r>
              <w:rPr>
                <w:rFonts w:hint="eastAsia" w:ascii="宋体" w:hAnsi="宋体" w:eastAsia="宋体" w:cs="宋体"/>
                <w:color w:val="auto"/>
                <w:szCs w:val="21"/>
                <w:highlight w:val="none"/>
                <w:lang w:eastAsia="zh-CN"/>
              </w:rPr>
              <w:t>合理、针对性强的得</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分；</w:t>
            </w:r>
          </w:p>
          <w:p>
            <w:pPr>
              <w:keepNext w:val="0"/>
              <w:keepLines w:val="0"/>
              <w:pageBreakBefore w:val="0"/>
              <w:numPr>
                <w:ilvl w:val="-1"/>
                <w:numId w:val="0"/>
              </w:numPr>
              <w:kinsoku/>
              <w:wordWrap/>
              <w:overflowPunct/>
              <w:topLinePunct w:val="0"/>
              <w:bidi w:val="0"/>
              <w:spacing w:line="36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质量控制、安全管理、验收措施和档案管理</w:t>
            </w:r>
            <w:r>
              <w:rPr>
                <w:rFonts w:hint="eastAsia" w:ascii="宋体" w:hAnsi="宋体" w:eastAsia="宋体" w:cs="宋体"/>
                <w:color w:val="auto"/>
                <w:szCs w:val="21"/>
                <w:highlight w:val="none"/>
                <w:lang w:val="en-US" w:eastAsia="zh-CN"/>
              </w:rPr>
              <w:t>较合理、针对性较强的得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分；</w:t>
            </w:r>
          </w:p>
          <w:p>
            <w:pPr>
              <w:keepNext w:val="0"/>
              <w:keepLines w:val="0"/>
              <w:pageBreakBefore w:val="0"/>
              <w:numPr>
                <w:ilvl w:val="-1"/>
                <w:numId w:val="0"/>
              </w:numPr>
              <w:kinsoku/>
              <w:wordWrap/>
              <w:overflowPunct/>
              <w:topLinePunct w:val="0"/>
              <w:bidi w:val="0"/>
              <w:spacing w:line="360" w:lineRule="auto"/>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服务方案管理模式较差、针对性不强的得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分</w:t>
            </w:r>
            <w:r>
              <w:rPr>
                <w:rFonts w:hint="eastAsia" w:ascii="宋体" w:hAnsi="宋体" w:cs="宋体"/>
                <w:color w:val="auto"/>
                <w:szCs w:val="21"/>
                <w:highlight w:val="none"/>
                <w:lang w:val="en-US" w:eastAsia="zh-CN"/>
              </w:rPr>
              <w:t>，不提供不得分</w:t>
            </w:r>
            <w:r>
              <w:rPr>
                <w:rFonts w:hint="eastAsia" w:ascii="宋体" w:hAnsi="宋体" w:eastAsia="宋体" w:cs="宋体"/>
                <w:color w:val="auto"/>
                <w:szCs w:val="21"/>
                <w:highlight w:val="none"/>
              </w:rPr>
              <w:t>。</w:t>
            </w:r>
          </w:p>
        </w:tc>
        <w:tc>
          <w:tcPr>
            <w:tcW w:w="780"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分</w:t>
            </w:r>
          </w:p>
        </w:tc>
        <w:tc>
          <w:tcPr>
            <w:tcW w:w="1010"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759" w:type="dxa"/>
            <w:vMerge w:val="continue"/>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1"/>
                <w:szCs w:val="21"/>
              </w:rPr>
            </w:pPr>
          </w:p>
        </w:tc>
        <w:tc>
          <w:tcPr>
            <w:tcW w:w="1215" w:type="dxa"/>
            <w:vMerge w:val="continue"/>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1"/>
                <w:szCs w:val="21"/>
              </w:rPr>
            </w:pPr>
          </w:p>
        </w:tc>
        <w:tc>
          <w:tcPr>
            <w:tcW w:w="5267" w:type="dxa"/>
            <w:vAlign w:val="center"/>
          </w:tcPr>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lang w:eastAsia="zh-CN"/>
              </w:rPr>
              <w:t>根据项目需求，对投标人提供的合理化建议进行打分，</w:t>
            </w:r>
            <w:r>
              <w:rPr>
                <w:rFonts w:hint="eastAsia" w:ascii="宋体" w:hAnsi="宋体" w:cs="宋体"/>
                <w:bCs/>
                <w:color w:val="auto"/>
                <w:szCs w:val="21"/>
                <w:highlight w:val="none"/>
                <w:lang w:eastAsia="zh-CN"/>
              </w:rPr>
              <w:t>建议满足项目需求的得</w:t>
            </w:r>
            <w:r>
              <w:rPr>
                <w:rFonts w:hint="eastAsia" w:ascii="宋体" w:hAnsi="宋体" w:cs="宋体"/>
                <w:bCs/>
                <w:color w:val="auto"/>
                <w:szCs w:val="21"/>
                <w:highlight w:val="none"/>
                <w:lang w:val="en-US" w:eastAsia="zh-CN"/>
              </w:rPr>
              <w:t>5分，部分满足项目需求的得3分，不满足项目需求的得1分，不提供不得分</w:t>
            </w:r>
            <w:r>
              <w:rPr>
                <w:rFonts w:hint="eastAsia" w:ascii="宋体" w:hAnsi="宋体" w:eastAsia="宋体" w:cs="宋体"/>
                <w:bCs/>
                <w:color w:val="auto"/>
                <w:szCs w:val="21"/>
                <w:highlight w:val="none"/>
                <w:lang w:val="en-US" w:eastAsia="zh-CN"/>
              </w:rPr>
              <w:t>。</w:t>
            </w:r>
          </w:p>
        </w:tc>
        <w:tc>
          <w:tcPr>
            <w:tcW w:w="780"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分</w:t>
            </w:r>
          </w:p>
        </w:tc>
        <w:tc>
          <w:tcPr>
            <w:tcW w:w="1010"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759" w:type="dxa"/>
            <w:vMerge w:val="continue"/>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1"/>
                <w:szCs w:val="21"/>
              </w:rPr>
            </w:pPr>
          </w:p>
        </w:tc>
        <w:tc>
          <w:tcPr>
            <w:tcW w:w="1215" w:type="dxa"/>
            <w:vMerge w:val="continue"/>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1"/>
                <w:szCs w:val="21"/>
              </w:rPr>
            </w:pPr>
          </w:p>
        </w:tc>
        <w:tc>
          <w:tcPr>
            <w:tcW w:w="5267" w:type="dxa"/>
            <w:vAlign w:val="center"/>
          </w:tcPr>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（6）</w:t>
            </w:r>
            <w:r>
              <w:rPr>
                <w:rFonts w:hint="eastAsia" w:ascii="宋体" w:hAnsi="宋体" w:eastAsia="宋体" w:cs="宋体"/>
                <w:bCs/>
                <w:color w:val="auto"/>
                <w:szCs w:val="21"/>
                <w:highlight w:val="none"/>
                <w:lang w:val="en-US" w:eastAsia="zh-CN"/>
              </w:rPr>
              <w:t>对投标人提供的项目白蚁综合治理方案进行打分。</w:t>
            </w:r>
          </w:p>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白蚁综合治理方案针对性强、条理性强的得</w:t>
            </w:r>
            <w:r>
              <w:rPr>
                <w:rFonts w:hint="eastAsia" w:ascii="宋体" w:hAnsi="宋体" w:cs="宋体"/>
                <w:bCs/>
                <w:color w:val="auto"/>
                <w:szCs w:val="21"/>
                <w:highlight w:val="none"/>
                <w:lang w:val="en-US" w:eastAsia="zh-CN"/>
              </w:rPr>
              <w:t>5</w:t>
            </w:r>
            <w:r>
              <w:rPr>
                <w:rFonts w:hint="eastAsia" w:ascii="宋体" w:hAnsi="宋体" w:eastAsia="宋体" w:cs="宋体"/>
                <w:bCs/>
                <w:color w:val="auto"/>
                <w:szCs w:val="21"/>
                <w:highlight w:val="none"/>
                <w:lang w:val="en-US" w:eastAsia="zh-CN"/>
              </w:rPr>
              <w:t>分；</w:t>
            </w:r>
          </w:p>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白蚁综合治理方案针对性较强、条理性较强的得</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lang w:val="en-US" w:eastAsia="zh-CN"/>
              </w:rPr>
              <w:t>分；</w:t>
            </w:r>
          </w:p>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白蚁综合治理方案针对性较差、条理性较差的得1分</w:t>
            </w:r>
            <w:r>
              <w:rPr>
                <w:rFonts w:hint="eastAsia" w:ascii="宋体" w:hAnsi="宋体" w:cs="宋体"/>
                <w:bCs/>
                <w:color w:val="auto"/>
                <w:szCs w:val="21"/>
                <w:highlight w:val="none"/>
                <w:lang w:val="en-US" w:eastAsia="zh-CN"/>
              </w:rPr>
              <w:t>，</w:t>
            </w:r>
            <w:r>
              <w:rPr>
                <w:rFonts w:hint="eastAsia" w:ascii="宋体" w:hAnsi="宋体" w:cs="宋体"/>
                <w:color w:val="auto"/>
                <w:szCs w:val="21"/>
                <w:highlight w:val="none"/>
                <w:lang w:val="en-US" w:eastAsia="zh-CN"/>
              </w:rPr>
              <w:t>不提供不得分</w:t>
            </w:r>
            <w:r>
              <w:rPr>
                <w:rFonts w:hint="eastAsia" w:ascii="宋体" w:hAnsi="宋体" w:eastAsia="宋体" w:cs="宋体"/>
                <w:bCs/>
                <w:color w:val="auto"/>
                <w:szCs w:val="21"/>
                <w:highlight w:val="none"/>
                <w:lang w:val="en-US" w:eastAsia="zh-CN"/>
              </w:rPr>
              <w:t>；</w:t>
            </w:r>
          </w:p>
        </w:tc>
        <w:tc>
          <w:tcPr>
            <w:tcW w:w="780"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分</w:t>
            </w:r>
          </w:p>
        </w:tc>
        <w:tc>
          <w:tcPr>
            <w:tcW w:w="1010"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759" w:type="dxa"/>
            <w:vMerge w:val="continue"/>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1"/>
                <w:szCs w:val="21"/>
              </w:rPr>
            </w:pPr>
          </w:p>
        </w:tc>
        <w:tc>
          <w:tcPr>
            <w:tcW w:w="1215" w:type="dxa"/>
            <w:vMerge w:val="continue"/>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1"/>
                <w:szCs w:val="21"/>
              </w:rPr>
            </w:pPr>
          </w:p>
        </w:tc>
        <w:tc>
          <w:tcPr>
            <w:tcW w:w="5267" w:type="dxa"/>
            <w:vAlign w:val="center"/>
          </w:tcPr>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（7）</w:t>
            </w:r>
            <w:r>
              <w:rPr>
                <w:rFonts w:hint="eastAsia" w:ascii="宋体" w:hAnsi="宋体" w:eastAsia="宋体" w:cs="宋体"/>
                <w:bCs/>
                <w:color w:val="auto"/>
                <w:szCs w:val="21"/>
                <w:highlight w:val="none"/>
                <w:lang w:val="en-US" w:eastAsia="zh-CN"/>
              </w:rPr>
              <w:t>根据实施进行的技术力量和人力资源安排情况方案，包括严密的验收方案和实施措施进行打分。</w:t>
            </w:r>
          </w:p>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验收方案和实施措施有效性、合理性强的得</w:t>
            </w:r>
            <w:r>
              <w:rPr>
                <w:rFonts w:hint="eastAsia" w:ascii="宋体" w:hAnsi="宋体" w:cs="宋体"/>
                <w:bCs/>
                <w:color w:val="auto"/>
                <w:szCs w:val="21"/>
                <w:highlight w:val="none"/>
                <w:lang w:val="en-US" w:eastAsia="zh-CN"/>
              </w:rPr>
              <w:t>5</w:t>
            </w:r>
            <w:r>
              <w:rPr>
                <w:rFonts w:hint="eastAsia" w:ascii="宋体" w:hAnsi="宋体" w:eastAsia="宋体" w:cs="宋体"/>
                <w:bCs/>
                <w:color w:val="auto"/>
                <w:szCs w:val="21"/>
                <w:highlight w:val="none"/>
                <w:lang w:val="en-US" w:eastAsia="zh-CN"/>
              </w:rPr>
              <w:t>分；</w:t>
            </w:r>
          </w:p>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验收方案和实施措施有效性、合理性较强的得</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lang w:val="en-US" w:eastAsia="zh-CN"/>
              </w:rPr>
              <w:t>分；</w:t>
            </w:r>
          </w:p>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验收方案和实施措施有效性、合理性较差的得1分</w:t>
            </w:r>
            <w:r>
              <w:rPr>
                <w:rFonts w:hint="eastAsia" w:ascii="宋体" w:hAnsi="宋体" w:cs="宋体"/>
                <w:bCs/>
                <w:color w:val="auto"/>
                <w:szCs w:val="21"/>
                <w:highlight w:val="none"/>
                <w:lang w:val="en-US" w:eastAsia="zh-CN"/>
              </w:rPr>
              <w:t>，</w:t>
            </w:r>
            <w:r>
              <w:rPr>
                <w:rFonts w:hint="eastAsia" w:ascii="宋体" w:hAnsi="宋体" w:cs="宋体"/>
                <w:color w:val="auto"/>
                <w:szCs w:val="21"/>
                <w:highlight w:val="none"/>
                <w:lang w:val="en-US" w:eastAsia="zh-CN"/>
              </w:rPr>
              <w:t>不提供不得分</w:t>
            </w:r>
            <w:r>
              <w:rPr>
                <w:rFonts w:hint="eastAsia" w:ascii="宋体" w:hAnsi="宋体" w:eastAsia="宋体" w:cs="宋体"/>
                <w:bCs/>
                <w:color w:val="auto"/>
                <w:szCs w:val="21"/>
                <w:highlight w:val="none"/>
                <w:lang w:val="en-US" w:eastAsia="zh-CN"/>
              </w:rPr>
              <w:t>；</w:t>
            </w:r>
          </w:p>
        </w:tc>
        <w:tc>
          <w:tcPr>
            <w:tcW w:w="780"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分</w:t>
            </w:r>
          </w:p>
        </w:tc>
        <w:tc>
          <w:tcPr>
            <w:tcW w:w="1010"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215"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项目重点及难点分析</w:t>
            </w:r>
          </w:p>
        </w:tc>
        <w:tc>
          <w:tcPr>
            <w:tcW w:w="5267" w:type="dxa"/>
          </w:tcPr>
          <w:p>
            <w:pPr>
              <w:keepNext w:val="0"/>
              <w:keepLines w:val="0"/>
              <w:pageBreakBefore w:val="0"/>
              <w:kinsoku/>
              <w:wordWrap/>
              <w:overflowPunct/>
              <w:topLinePunct w:val="0"/>
              <w:bidi w:val="0"/>
              <w:snapToGrid w:val="0"/>
              <w:spacing w:line="360" w:lineRule="auto"/>
              <w:ind w:firstLine="420" w:firstLineChars="200"/>
              <w:jc w:val="left"/>
              <w:textAlignment w:val="auto"/>
              <w:rPr>
                <w:rFonts w:hint="default"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投标人根据</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需求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结合投标人自身经验，针对本项目的</w:t>
            </w:r>
            <w:r>
              <w:rPr>
                <w:rFonts w:hint="eastAsia" w:ascii="宋体" w:hAnsi="宋体" w:eastAsia="宋体" w:cs="宋体"/>
                <w:color w:val="auto"/>
                <w:sz w:val="21"/>
                <w:szCs w:val="21"/>
                <w:highlight w:val="none"/>
                <w:lang w:eastAsia="zh-CN"/>
              </w:rPr>
              <w:t>工作</w:t>
            </w:r>
            <w:r>
              <w:rPr>
                <w:rFonts w:hint="eastAsia" w:ascii="宋体" w:hAnsi="宋体" w:eastAsia="宋体" w:cs="宋体"/>
                <w:color w:val="auto"/>
                <w:sz w:val="21"/>
                <w:szCs w:val="21"/>
                <w:highlight w:val="none"/>
              </w:rPr>
              <w:t>重点、难点进行梳理分析，</w:t>
            </w:r>
            <w:r>
              <w:rPr>
                <w:rFonts w:hint="eastAsia" w:ascii="宋体" w:hAnsi="宋体" w:eastAsia="宋体" w:cs="宋体"/>
                <w:color w:val="auto"/>
                <w:sz w:val="21"/>
                <w:szCs w:val="21"/>
                <w:highlight w:val="none"/>
                <w:lang w:eastAsia="zh-CN"/>
              </w:rPr>
              <w:t>并</w:t>
            </w:r>
            <w:r>
              <w:rPr>
                <w:rFonts w:hint="eastAsia" w:ascii="宋体" w:hAnsi="宋体" w:eastAsia="宋体" w:cs="宋体"/>
                <w:color w:val="auto"/>
                <w:sz w:val="21"/>
                <w:szCs w:val="21"/>
                <w:highlight w:val="none"/>
              </w:rPr>
              <w:t>提供解决方案</w:t>
            </w:r>
            <w:r>
              <w:rPr>
                <w:rFonts w:hint="eastAsia" w:ascii="宋体" w:hAnsi="宋体" w:cs="宋体"/>
                <w:color w:val="auto"/>
                <w:sz w:val="21"/>
                <w:szCs w:val="21"/>
                <w:highlight w:val="none"/>
                <w:lang w:val="en-US" w:eastAsia="zh-CN"/>
              </w:rPr>
              <w:t>；</w:t>
            </w:r>
          </w:p>
          <w:p>
            <w:pPr>
              <w:keepNext w:val="0"/>
              <w:keepLines w:val="0"/>
              <w:pageBreakBefore w:val="0"/>
              <w:kinsoku/>
              <w:wordWrap/>
              <w:overflowPunct/>
              <w:topLinePunct w:val="0"/>
              <w:bidi w:val="0"/>
              <w:snapToGrid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cs="宋体"/>
                <w:color w:val="auto"/>
                <w:sz w:val="21"/>
                <w:szCs w:val="21"/>
                <w:highlight w:val="none"/>
                <w:lang w:val="en-US" w:eastAsia="zh-CN"/>
              </w:rPr>
              <w:t>分析全面、解决方案</w:t>
            </w:r>
            <w:r>
              <w:rPr>
                <w:rFonts w:hint="eastAsia" w:ascii="宋体" w:hAnsi="宋体" w:eastAsia="宋体" w:cs="宋体"/>
                <w:color w:val="auto"/>
                <w:sz w:val="21"/>
                <w:szCs w:val="21"/>
                <w:highlight w:val="none"/>
                <w:lang w:eastAsia="zh-CN"/>
              </w:rPr>
              <w:t>可行的得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；分析较全面、</w:t>
            </w:r>
            <w:r>
              <w:rPr>
                <w:rFonts w:hint="eastAsia" w:ascii="宋体" w:hAnsi="宋体" w:eastAsia="宋体" w:cs="宋体"/>
                <w:color w:val="auto"/>
                <w:sz w:val="21"/>
                <w:szCs w:val="21"/>
                <w:highlight w:val="none"/>
                <w:lang w:val="en-US" w:eastAsia="zh-CN"/>
              </w:rPr>
              <w:t>方案可行</w:t>
            </w:r>
            <w:r>
              <w:rPr>
                <w:rFonts w:hint="eastAsia" w:ascii="宋体" w:hAnsi="宋体" w:cs="宋体"/>
                <w:color w:val="auto"/>
                <w:sz w:val="21"/>
                <w:szCs w:val="21"/>
                <w:highlight w:val="none"/>
                <w:lang w:val="en-US" w:eastAsia="zh-CN"/>
              </w:rPr>
              <w:t>性一般</w:t>
            </w:r>
            <w:r>
              <w:rPr>
                <w:rFonts w:hint="eastAsia" w:ascii="宋体" w:hAnsi="宋体" w:eastAsia="宋体" w:cs="宋体"/>
                <w:color w:val="auto"/>
                <w:sz w:val="21"/>
                <w:szCs w:val="21"/>
                <w:highlight w:val="none"/>
                <w:lang w:val="en-US" w:eastAsia="zh-CN"/>
              </w:rPr>
              <w:t>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；分析不全面、</w:t>
            </w:r>
            <w:r>
              <w:rPr>
                <w:rFonts w:hint="eastAsia" w:ascii="宋体" w:hAnsi="宋体" w:eastAsia="宋体" w:cs="宋体"/>
                <w:color w:val="auto"/>
                <w:sz w:val="21"/>
                <w:szCs w:val="21"/>
                <w:highlight w:val="none"/>
                <w:lang w:val="en-US" w:eastAsia="zh-CN"/>
              </w:rPr>
              <w:t>方案不可</w:t>
            </w:r>
            <w:r>
              <w:rPr>
                <w:rFonts w:hint="eastAsia" w:ascii="宋体" w:hAnsi="宋体" w:cs="宋体"/>
                <w:color w:val="auto"/>
                <w:sz w:val="21"/>
                <w:szCs w:val="21"/>
                <w:highlight w:val="none"/>
                <w:lang w:val="en-US" w:eastAsia="zh-CN"/>
              </w:rPr>
              <w:t>行的</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r>
              <w:rPr>
                <w:rFonts w:hint="eastAsia" w:ascii="宋体" w:hAnsi="宋体" w:cs="宋体"/>
                <w:color w:val="auto"/>
                <w:szCs w:val="21"/>
                <w:highlight w:val="none"/>
                <w:lang w:val="en-US" w:eastAsia="zh-CN"/>
              </w:rPr>
              <w:t>不提供不得分</w:t>
            </w:r>
            <w:r>
              <w:rPr>
                <w:rFonts w:hint="eastAsia" w:ascii="宋体" w:hAnsi="宋体" w:eastAsia="宋体" w:cs="宋体"/>
                <w:color w:val="auto"/>
                <w:sz w:val="21"/>
                <w:szCs w:val="21"/>
                <w:highlight w:val="none"/>
              </w:rPr>
              <w:t>。</w:t>
            </w:r>
          </w:p>
        </w:tc>
        <w:tc>
          <w:tcPr>
            <w:tcW w:w="780"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分</w:t>
            </w:r>
          </w:p>
        </w:tc>
        <w:tc>
          <w:tcPr>
            <w:tcW w:w="1010"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759" w:type="dxa"/>
            <w:vMerge w:val="restart"/>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215" w:type="dxa"/>
            <w:vMerge w:val="restart"/>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bCs/>
                <w:color w:val="auto"/>
                <w:szCs w:val="21"/>
                <w:highlight w:val="none"/>
                <w:lang w:val="en-US" w:eastAsia="zh-CN"/>
              </w:rPr>
              <w:t>专业</w:t>
            </w:r>
            <w:r>
              <w:rPr>
                <w:rFonts w:hint="eastAsia" w:ascii="宋体" w:hAnsi="宋体" w:eastAsia="宋体" w:cs="宋体"/>
                <w:bCs/>
                <w:color w:val="auto"/>
                <w:szCs w:val="21"/>
                <w:highlight w:val="none"/>
              </w:rPr>
              <w:t>人员</w:t>
            </w:r>
            <w:r>
              <w:rPr>
                <w:rFonts w:hint="eastAsia" w:ascii="宋体" w:hAnsi="宋体" w:eastAsia="宋体" w:cs="宋体"/>
                <w:bCs/>
                <w:color w:val="auto"/>
                <w:szCs w:val="21"/>
                <w:highlight w:val="none"/>
                <w:lang w:val="en-US" w:eastAsia="zh-CN"/>
              </w:rPr>
              <w:t>配置</w:t>
            </w:r>
          </w:p>
        </w:tc>
        <w:tc>
          <w:tcPr>
            <w:tcW w:w="5267" w:type="dxa"/>
            <w:vAlign w:val="center"/>
          </w:tcPr>
          <w:p>
            <w:pPr>
              <w:pStyle w:val="3"/>
              <w:keepNext w:val="0"/>
              <w:keepLines w:val="0"/>
              <w:pageBreakBefore w:val="0"/>
              <w:kinsoku/>
              <w:wordWrap/>
              <w:overflowPunct/>
              <w:topLinePunct w:val="0"/>
              <w:bidi w:val="0"/>
              <w:spacing w:after="0" w:line="360" w:lineRule="auto"/>
              <w:ind w:left="0" w:leftChars="0" w:firstLine="316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）项目负责人</w:t>
            </w:r>
            <w:r>
              <w:rPr>
                <w:rFonts w:hint="eastAsia" w:ascii="宋体" w:hAnsi="宋体" w:eastAsia="宋体" w:cs="宋体"/>
                <w:bCs/>
                <w:color w:val="auto"/>
                <w:szCs w:val="21"/>
                <w:highlight w:val="none"/>
                <w:lang w:val="en-US" w:eastAsia="zh-CN"/>
              </w:rPr>
              <w:t>具有持有全国白蚁防治中心培训证书，且具有人社局颁发的高级及以上职称得3分；</w:t>
            </w:r>
          </w:p>
          <w:p>
            <w:pPr>
              <w:pStyle w:val="3"/>
              <w:keepNext w:val="0"/>
              <w:keepLines w:val="0"/>
              <w:pageBreakBefore w:val="0"/>
              <w:kinsoku/>
              <w:wordWrap/>
              <w:overflowPunct/>
              <w:topLinePunct w:val="0"/>
              <w:bidi w:val="0"/>
              <w:spacing w:after="0" w:line="360" w:lineRule="auto"/>
              <w:ind w:left="0" w:leftChars="0" w:firstLine="3168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项目负责人</w:t>
            </w:r>
            <w:r>
              <w:rPr>
                <w:rFonts w:hint="eastAsia" w:ascii="宋体" w:hAnsi="宋体" w:eastAsia="宋体" w:cs="宋体"/>
                <w:bCs/>
                <w:color w:val="auto"/>
                <w:szCs w:val="21"/>
                <w:highlight w:val="none"/>
                <w:lang w:val="en-US" w:eastAsia="zh-CN"/>
              </w:rPr>
              <w:t>具有持有全国白蚁防治中心培训证书，且具有人社局颁发的</w:t>
            </w:r>
            <w:r>
              <w:rPr>
                <w:rFonts w:hint="eastAsia" w:cs="宋体"/>
                <w:bCs/>
                <w:color w:val="auto"/>
                <w:szCs w:val="21"/>
                <w:highlight w:val="none"/>
                <w:lang w:val="en-US" w:eastAsia="zh-CN"/>
              </w:rPr>
              <w:t>中</w:t>
            </w:r>
            <w:r>
              <w:rPr>
                <w:rFonts w:hint="eastAsia" w:ascii="宋体" w:hAnsi="宋体" w:eastAsia="宋体" w:cs="宋体"/>
                <w:bCs/>
                <w:color w:val="auto"/>
                <w:szCs w:val="21"/>
                <w:highlight w:val="none"/>
                <w:lang w:val="en-US" w:eastAsia="zh-CN"/>
              </w:rPr>
              <w:t>级及以上职称得</w:t>
            </w:r>
            <w:r>
              <w:rPr>
                <w:rFonts w:hint="eastAsia" w:cs="宋体"/>
                <w:bCs/>
                <w:color w:val="auto"/>
                <w:szCs w:val="21"/>
                <w:highlight w:val="none"/>
                <w:lang w:val="en-US" w:eastAsia="zh-CN"/>
              </w:rPr>
              <w:t>1</w:t>
            </w:r>
            <w:r>
              <w:rPr>
                <w:rFonts w:hint="eastAsia" w:ascii="宋体" w:hAnsi="宋体" w:eastAsia="宋体" w:cs="宋体"/>
                <w:bCs/>
                <w:color w:val="auto"/>
                <w:szCs w:val="21"/>
                <w:highlight w:val="none"/>
                <w:lang w:val="en-US" w:eastAsia="zh-CN"/>
              </w:rPr>
              <w:t>分</w:t>
            </w:r>
            <w:r>
              <w:rPr>
                <w:rFonts w:hint="eastAsia" w:ascii="宋体" w:hAnsi="宋体" w:eastAsia="宋体" w:cs="宋体"/>
                <w:bCs/>
                <w:color w:val="auto"/>
                <w:szCs w:val="21"/>
                <w:highlight w:val="none"/>
              </w:rPr>
              <w:t>。</w:t>
            </w:r>
          </w:p>
          <w:p>
            <w:pPr>
              <w:pStyle w:val="3"/>
              <w:keepNext w:val="0"/>
              <w:keepLines w:val="0"/>
              <w:pageBreakBefore w:val="0"/>
              <w:kinsoku/>
              <w:wordWrap/>
              <w:overflowPunct/>
              <w:topLinePunct w:val="0"/>
              <w:bidi w:val="0"/>
              <w:spacing w:after="0" w:line="360" w:lineRule="auto"/>
              <w:ind w:left="0" w:leftChars="0" w:firstLine="422"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color w:val="auto"/>
                <w:szCs w:val="21"/>
                <w:highlight w:val="none"/>
                <w:lang w:val="en-US" w:eastAsia="zh-CN"/>
              </w:rPr>
              <w:t>证明材料：</w:t>
            </w:r>
            <w:r>
              <w:rPr>
                <w:rFonts w:hint="eastAsia" w:ascii="宋体" w:hAnsi="宋体" w:eastAsia="宋体" w:cs="宋体"/>
                <w:b/>
                <w:color w:val="auto"/>
                <w:szCs w:val="21"/>
                <w:highlight w:val="none"/>
              </w:rPr>
              <w:t>需提供</w:t>
            </w:r>
            <w:r>
              <w:rPr>
                <w:rFonts w:hint="eastAsia" w:cs="宋体"/>
                <w:b/>
                <w:color w:val="auto"/>
                <w:szCs w:val="21"/>
                <w:highlight w:val="none"/>
                <w:lang w:eastAsia="zh-CN"/>
              </w:rPr>
              <w:t>相关</w:t>
            </w:r>
            <w:r>
              <w:rPr>
                <w:rFonts w:hint="eastAsia" w:ascii="宋体" w:hAnsi="宋体" w:eastAsia="宋体" w:cs="宋体"/>
                <w:b/>
                <w:color w:val="auto"/>
                <w:szCs w:val="21"/>
                <w:highlight w:val="none"/>
              </w:rPr>
              <w:t>证书</w:t>
            </w:r>
            <w:r>
              <w:rPr>
                <w:rFonts w:hint="eastAsia" w:cs="宋体"/>
                <w:b/>
                <w:color w:val="auto"/>
                <w:szCs w:val="21"/>
                <w:highlight w:val="none"/>
                <w:lang w:eastAsia="zh-CN"/>
              </w:rPr>
              <w:t>复印件</w:t>
            </w:r>
            <w:r>
              <w:rPr>
                <w:rFonts w:hint="eastAsia" w:ascii="宋体" w:hAnsi="宋体" w:eastAsia="宋体" w:cs="宋体"/>
                <w:b/>
                <w:color w:val="auto"/>
                <w:szCs w:val="21"/>
                <w:highlight w:val="none"/>
                <w:lang w:eastAsia="zh-CN"/>
              </w:rPr>
              <w:t>及人员</w:t>
            </w:r>
            <w:r>
              <w:rPr>
                <w:rFonts w:hint="eastAsia" w:cs="宋体"/>
                <w:b/>
                <w:color w:val="auto"/>
                <w:szCs w:val="21"/>
                <w:highlight w:val="none"/>
                <w:lang w:eastAsia="zh-CN"/>
              </w:rPr>
              <w:t>近一个月</w:t>
            </w:r>
            <w:r>
              <w:rPr>
                <w:rFonts w:hint="eastAsia" w:ascii="宋体" w:hAnsi="宋体" w:eastAsia="宋体" w:cs="宋体"/>
                <w:b/>
                <w:color w:val="auto"/>
                <w:szCs w:val="21"/>
                <w:highlight w:val="none"/>
              </w:rPr>
              <w:t>缴纳社保证明</w:t>
            </w:r>
            <w:r>
              <w:rPr>
                <w:rFonts w:hint="eastAsia" w:ascii="宋体" w:hAnsi="宋体" w:eastAsia="宋体" w:cs="宋体"/>
                <w:b/>
                <w:color w:val="auto"/>
                <w:szCs w:val="21"/>
                <w:highlight w:val="none"/>
                <w:lang w:eastAsia="zh-CN"/>
              </w:rPr>
              <w:t>材料</w:t>
            </w:r>
            <w:r>
              <w:rPr>
                <w:rFonts w:hint="eastAsia" w:ascii="宋体" w:hAnsi="宋体" w:eastAsia="宋体" w:cs="宋体"/>
                <w:b/>
                <w:color w:val="auto"/>
                <w:szCs w:val="21"/>
                <w:highlight w:val="none"/>
                <w:lang w:val="en-US" w:eastAsia="zh-CN"/>
              </w:rPr>
              <w:t>加盖公章</w:t>
            </w:r>
            <w:r>
              <w:rPr>
                <w:rFonts w:hint="eastAsia" w:ascii="宋体" w:hAnsi="宋体" w:eastAsia="宋体" w:cs="宋体"/>
                <w:b/>
                <w:color w:val="auto"/>
                <w:szCs w:val="21"/>
                <w:highlight w:val="none"/>
              </w:rPr>
              <w:t>，否则不得分。</w:t>
            </w:r>
          </w:p>
        </w:tc>
        <w:tc>
          <w:tcPr>
            <w:tcW w:w="780"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分</w:t>
            </w:r>
          </w:p>
        </w:tc>
        <w:tc>
          <w:tcPr>
            <w:tcW w:w="1010"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759" w:type="dxa"/>
            <w:vMerge w:val="continue"/>
            <w:vAlign w:val="center"/>
          </w:tcPr>
          <w:p>
            <w:pPr>
              <w:pStyle w:val="61"/>
              <w:ind w:firstLine="420" w:firstLineChars="200"/>
              <w:jc w:val="left"/>
              <w:rPr>
                <w:rFonts w:hint="eastAsia" w:ascii="宋体" w:hAnsi="宋体" w:cs="宋体"/>
                <w:bCs/>
                <w:color w:val="auto"/>
                <w:sz w:val="21"/>
                <w:szCs w:val="21"/>
                <w:highlight w:val="none"/>
                <w:lang w:val="en-US"/>
              </w:rPr>
            </w:pPr>
          </w:p>
        </w:tc>
        <w:tc>
          <w:tcPr>
            <w:tcW w:w="1215" w:type="dxa"/>
            <w:vMerge w:val="continue"/>
          </w:tcPr>
          <w:p>
            <w:pPr>
              <w:pStyle w:val="61"/>
              <w:ind w:firstLine="420" w:firstLineChars="200"/>
              <w:jc w:val="left"/>
              <w:rPr>
                <w:rFonts w:hint="eastAsia" w:ascii="宋体" w:hAnsi="宋体" w:cs="宋体"/>
                <w:bCs/>
                <w:color w:val="auto"/>
                <w:sz w:val="21"/>
                <w:szCs w:val="21"/>
                <w:highlight w:val="none"/>
                <w:lang w:val="en-US"/>
              </w:rPr>
            </w:pPr>
          </w:p>
        </w:tc>
        <w:tc>
          <w:tcPr>
            <w:tcW w:w="5267" w:type="dxa"/>
            <w:vAlign w:val="center"/>
          </w:tcPr>
          <w:p>
            <w:pPr>
              <w:pStyle w:val="61"/>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（2）拟派施工技术人员须持有全国白蚁防治中心培训证书，每一人得1分，本项最多得5分。</w:t>
            </w:r>
          </w:p>
          <w:p>
            <w:pPr>
              <w:pStyle w:val="61"/>
              <w:ind w:firstLine="422" w:firstLineChars="200"/>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rPr>
              <w:t>（职业培训合格证书应有全国白蚁防治中心网站（http://www.qgby.com/）查询信息截图证明</w:t>
            </w:r>
            <w:r>
              <w:rPr>
                <w:rFonts w:hint="eastAsia" w:hAnsi="宋体" w:cs="宋体"/>
                <w:b/>
                <w:bCs w:val="0"/>
                <w:color w:val="auto"/>
                <w:sz w:val="21"/>
                <w:szCs w:val="21"/>
                <w:highlight w:val="none"/>
                <w:lang w:val="en-US" w:eastAsia="zh-CN"/>
              </w:rPr>
              <w:t>，需提供相关证书复印件及人员近一个月缴纳社保证明材料加盖公章，否则不得分。</w:t>
            </w:r>
            <w:r>
              <w:rPr>
                <w:rFonts w:hint="eastAsia" w:ascii="宋体" w:hAnsi="宋体" w:eastAsia="宋体" w:cs="宋体"/>
                <w:b/>
                <w:bCs w:val="0"/>
                <w:color w:val="auto"/>
                <w:sz w:val="21"/>
                <w:szCs w:val="21"/>
                <w:highlight w:val="none"/>
                <w:lang w:val="en-US" w:eastAsia="zh-CN"/>
              </w:rPr>
              <w:t>）</w:t>
            </w:r>
          </w:p>
        </w:tc>
        <w:tc>
          <w:tcPr>
            <w:tcW w:w="780" w:type="dxa"/>
            <w:vAlign w:val="center"/>
          </w:tcPr>
          <w:p>
            <w:pPr>
              <w:pStyle w:val="61"/>
              <w:ind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cs="宋体"/>
                <w:bCs w:val="0"/>
                <w:color w:val="auto"/>
                <w:sz w:val="21"/>
                <w:szCs w:val="21"/>
                <w:highlight w:val="none"/>
                <w:lang w:val="en-US" w:eastAsia="zh-CN"/>
              </w:rPr>
              <w:t>5</w:t>
            </w:r>
            <w:r>
              <w:rPr>
                <w:rFonts w:hint="eastAsia" w:ascii="宋体" w:hAnsi="宋体" w:eastAsia="宋体" w:cs="宋体"/>
                <w:bCs w:val="0"/>
                <w:color w:val="auto"/>
                <w:sz w:val="21"/>
                <w:szCs w:val="21"/>
                <w:highlight w:val="none"/>
                <w:lang w:val="en-US" w:eastAsia="zh-CN"/>
              </w:rPr>
              <w:t>分</w:t>
            </w:r>
          </w:p>
        </w:tc>
        <w:tc>
          <w:tcPr>
            <w:tcW w:w="1010" w:type="dxa"/>
            <w:vAlign w:val="center"/>
          </w:tcPr>
          <w:p>
            <w:pPr>
              <w:pStyle w:val="61"/>
              <w:ind w:firstLine="0" w:firstLineChars="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759" w:type="dxa"/>
            <w:vMerge w:val="continue"/>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cs="宋体"/>
                <w:color w:val="auto"/>
                <w:szCs w:val="21"/>
              </w:rPr>
            </w:pPr>
          </w:p>
        </w:tc>
        <w:tc>
          <w:tcPr>
            <w:tcW w:w="1215" w:type="dxa"/>
            <w:vMerge w:val="continue"/>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cs="宋体"/>
                <w:color w:val="auto"/>
                <w:szCs w:val="21"/>
              </w:rPr>
            </w:pPr>
          </w:p>
        </w:tc>
        <w:tc>
          <w:tcPr>
            <w:tcW w:w="5267" w:type="dxa"/>
            <w:vAlign w:val="center"/>
          </w:tcPr>
          <w:p>
            <w:pPr>
              <w:pStyle w:val="3"/>
              <w:keepNext w:val="0"/>
              <w:keepLines w:val="0"/>
              <w:pageBreakBefore w:val="0"/>
              <w:kinsoku/>
              <w:wordWrap/>
              <w:overflowPunct/>
              <w:topLinePunct w:val="0"/>
              <w:bidi w:val="0"/>
              <w:spacing w:after="0" w:line="360" w:lineRule="auto"/>
              <w:ind w:left="0" w:leftChars="0" w:firstLine="420" w:firstLineChars="200"/>
              <w:textAlignment w:val="auto"/>
              <w:rPr>
                <w:rFonts w:hint="eastAsia" w:ascii="宋体" w:hAnsi="宋体" w:eastAsia="宋体" w:cs="宋体"/>
                <w:b/>
                <w:color w:val="auto"/>
                <w:szCs w:val="21"/>
                <w:highlight w:val="none"/>
                <w:lang w:val="en-US" w:eastAsia="zh-CN"/>
              </w:rPr>
            </w:pP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白蚁分飞高峰期额外增加施工人员</w:t>
            </w:r>
            <w:r>
              <w:rPr>
                <w:rFonts w:hint="eastAsia" w:cs="宋体"/>
                <w:bCs/>
                <w:color w:val="auto"/>
                <w:szCs w:val="21"/>
                <w:highlight w:val="none"/>
                <w:lang w:val="en-US" w:eastAsia="zh-CN"/>
              </w:rPr>
              <w:t>，</w:t>
            </w:r>
            <w:r>
              <w:rPr>
                <w:rFonts w:hint="eastAsia" w:ascii="宋体" w:hAnsi="宋体" w:eastAsia="宋体" w:cs="宋体"/>
                <w:bCs/>
                <w:color w:val="auto"/>
                <w:szCs w:val="21"/>
                <w:highlight w:val="none"/>
                <w:lang w:val="en-US" w:eastAsia="zh-CN"/>
              </w:rPr>
              <w:t>每增加一人得</w:t>
            </w:r>
            <w:r>
              <w:rPr>
                <w:rFonts w:hint="eastAsia" w:cs="宋体"/>
                <w:bCs/>
                <w:color w:val="auto"/>
                <w:szCs w:val="21"/>
                <w:highlight w:val="none"/>
                <w:lang w:val="en-US" w:eastAsia="zh-CN"/>
              </w:rPr>
              <w:t>0.5</w:t>
            </w:r>
            <w:r>
              <w:rPr>
                <w:rFonts w:hint="eastAsia" w:ascii="宋体" w:hAnsi="宋体" w:eastAsia="宋体" w:cs="宋体"/>
                <w:bCs/>
                <w:color w:val="auto"/>
                <w:szCs w:val="21"/>
                <w:highlight w:val="none"/>
                <w:lang w:val="en-US" w:eastAsia="zh-CN"/>
              </w:rPr>
              <w:t>分，最多得</w:t>
            </w:r>
            <w:r>
              <w:rPr>
                <w:rFonts w:hint="eastAsia" w:cs="宋体"/>
                <w:bCs/>
                <w:color w:val="auto"/>
                <w:szCs w:val="21"/>
                <w:highlight w:val="none"/>
                <w:lang w:val="en-US" w:eastAsia="zh-CN"/>
              </w:rPr>
              <w:t>5</w:t>
            </w:r>
            <w:r>
              <w:rPr>
                <w:rFonts w:hint="eastAsia" w:ascii="宋体" w:hAnsi="宋体" w:eastAsia="宋体" w:cs="宋体"/>
                <w:bCs/>
                <w:color w:val="auto"/>
                <w:szCs w:val="21"/>
                <w:highlight w:val="none"/>
                <w:lang w:val="en-US" w:eastAsia="zh-CN"/>
              </w:rPr>
              <w:t>分；额外增加的施工人员均需持有全国白蚁防治中心培训证书，否则本项不得分。</w:t>
            </w:r>
            <w:r>
              <w:rPr>
                <w:rFonts w:hint="eastAsia" w:ascii="宋体" w:hAnsi="宋体" w:eastAsia="宋体" w:cs="宋体"/>
                <w:b/>
                <w:bCs w:val="0"/>
                <w:color w:val="auto"/>
                <w:sz w:val="21"/>
                <w:szCs w:val="21"/>
                <w:highlight w:val="none"/>
                <w:lang w:val="en-US" w:eastAsia="zh-CN"/>
              </w:rPr>
              <w:t>（职业培训合格证书应有全国白蚁防治中心网站（http://www.qgby.com/）查询信息截图证明</w:t>
            </w:r>
            <w:r>
              <w:rPr>
                <w:rFonts w:hint="eastAsia" w:hAnsi="宋体" w:cs="宋体"/>
                <w:b/>
                <w:bCs w:val="0"/>
                <w:color w:val="auto"/>
                <w:sz w:val="21"/>
                <w:szCs w:val="21"/>
                <w:highlight w:val="none"/>
                <w:lang w:val="en-US" w:eastAsia="zh-CN"/>
              </w:rPr>
              <w:t>，需提供相关证书复印件及人员近一个月缴纳社保证明材料加盖公章，否则不得分。</w:t>
            </w:r>
            <w:r>
              <w:rPr>
                <w:rFonts w:hint="eastAsia" w:ascii="宋体" w:hAnsi="宋体" w:eastAsia="宋体" w:cs="宋体"/>
                <w:b/>
                <w:bCs w:val="0"/>
                <w:color w:val="auto"/>
                <w:sz w:val="21"/>
                <w:szCs w:val="21"/>
                <w:highlight w:val="none"/>
                <w:lang w:val="en-US" w:eastAsia="zh-CN"/>
              </w:rPr>
              <w:t>）</w:t>
            </w:r>
          </w:p>
        </w:tc>
        <w:tc>
          <w:tcPr>
            <w:tcW w:w="780"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分</w:t>
            </w:r>
          </w:p>
        </w:tc>
        <w:tc>
          <w:tcPr>
            <w:tcW w:w="1010"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215" w:type="dxa"/>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拟派项目负责人经验</w:t>
            </w:r>
          </w:p>
          <w:p>
            <w:pPr>
              <w:pStyle w:val="61"/>
              <w:keepNext w:val="0"/>
              <w:keepLines w:val="0"/>
              <w:pageBreakBefore w:val="0"/>
              <w:kinsoku/>
              <w:wordWrap/>
              <w:overflowPunct/>
              <w:topLinePunct w:val="0"/>
              <w:bidi w:val="0"/>
              <w:spacing w:line="360" w:lineRule="auto"/>
              <w:ind w:firstLine="31680" w:firstLineChars="0"/>
              <w:textAlignment w:val="auto"/>
              <w:rPr>
                <w:rFonts w:hint="eastAsia" w:ascii="宋体" w:hAnsi="宋体" w:eastAsia="宋体" w:cs="宋体"/>
                <w:bCs/>
                <w:snapToGrid/>
                <w:color w:val="auto"/>
                <w:kern w:val="2"/>
                <w:sz w:val="21"/>
                <w:szCs w:val="21"/>
                <w:highlight w:val="none"/>
                <w:lang w:val="zh-CN" w:eastAsia="zh-CN" w:bidi="ar-SA"/>
              </w:rPr>
            </w:pPr>
          </w:p>
        </w:tc>
        <w:tc>
          <w:tcPr>
            <w:tcW w:w="5267" w:type="dxa"/>
            <w:vAlign w:val="center"/>
          </w:tcPr>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拟派本项目</w:t>
            </w:r>
            <w:r>
              <w:rPr>
                <w:rFonts w:hint="eastAsia" w:ascii="宋体" w:hAnsi="宋体" w:cs="宋体"/>
                <w:bCs/>
                <w:color w:val="auto"/>
                <w:szCs w:val="21"/>
                <w:highlight w:val="none"/>
                <w:lang w:val="en-US" w:eastAsia="zh-CN"/>
              </w:rPr>
              <w:t>项目</w:t>
            </w:r>
            <w:r>
              <w:rPr>
                <w:rFonts w:hint="eastAsia" w:ascii="宋体" w:hAnsi="宋体" w:eastAsia="宋体" w:cs="宋体"/>
                <w:bCs/>
                <w:color w:val="auto"/>
                <w:szCs w:val="21"/>
                <w:highlight w:val="none"/>
              </w:rPr>
              <w:t>负责人自20</w:t>
            </w:r>
            <w:r>
              <w:rPr>
                <w:rFonts w:hint="eastAsia" w:ascii="宋体" w:hAnsi="宋体" w:eastAsia="宋体" w:cs="宋体"/>
                <w:bCs/>
                <w:color w:val="auto"/>
                <w:szCs w:val="21"/>
                <w:highlight w:val="none"/>
                <w:lang w:val="en-US" w:eastAsia="zh-CN"/>
              </w:rPr>
              <w:t>20</w:t>
            </w:r>
            <w:r>
              <w:rPr>
                <w:rFonts w:hint="eastAsia" w:ascii="宋体" w:hAnsi="宋体" w:eastAsia="宋体" w:cs="宋体"/>
                <w:bCs/>
                <w:color w:val="auto"/>
                <w:szCs w:val="21"/>
                <w:highlight w:val="none"/>
              </w:rPr>
              <w:t>年1月1日</w:t>
            </w:r>
            <w:r>
              <w:rPr>
                <w:rFonts w:hint="eastAsia" w:ascii="宋体" w:hAnsi="宋体" w:eastAsia="宋体" w:cs="宋体"/>
                <w:bCs/>
                <w:color w:val="auto"/>
                <w:szCs w:val="21"/>
                <w:highlight w:val="none"/>
                <w:lang w:eastAsia="zh-CN"/>
              </w:rPr>
              <w:t>以来</w:t>
            </w:r>
            <w:r>
              <w:rPr>
                <w:rFonts w:hint="eastAsia" w:ascii="宋体" w:hAnsi="宋体" w:eastAsia="宋体" w:cs="宋体"/>
                <w:bCs/>
                <w:color w:val="auto"/>
                <w:szCs w:val="21"/>
                <w:highlight w:val="none"/>
              </w:rPr>
              <w:t>（以合同签订时间为准）组织完成过县（区）级以上新建房屋白蚁预防项目得</w:t>
            </w:r>
            <w:r>
              <w:rPr>
                <w:rFonts w:hint="eastAsia" w:ascii="宋体" w:hAnsi="宋体" w:cs="宋体"/>
                <w:bCs/>
                <w:color w:val="auto"/>
                <w:szCs w:val="21"/>
                <w:highlight w:val="none"/>
                <w:lang w:val="en-US" w:eastAsia="zh-CN"/>
              </w:rPr>
              <w:t>0.75</w:t>
            </w:r>
            <w:r>
              <w:rPr>
                <w:rFonts w:hint="eastAsia" w:ascii="宋体" w:hAnsi="宋体" w:eastAsia="宋体" w:cs="宋体"/>
                <w:bCs/>
                <w:color w:val="auto"/>
                <w:szCs w:val="21"/>
                <w:highlight w:val="none"/>
              </w:rPr>
              <w:t>分</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最多得</w:t>
            </w:r>
            <w:r>
              <w:rPr>
                <w:rFonts w:hint="eastAsia" w:ascii="宋体" w:hAnsi="宋体" w:cs="宋体"/>
                <w:bCs/>
                <w:color w:val="auto"/>
                <w:szCs w:val="21"/>
                <w:highlight w:val="none"/>
                <w:lang w:val="en-US" w:eastAsia="zh-CN"/>
              </w:rPr>
              <w:t>1.5</w:t>
            </w:r>
            <w:r>
              <w:rPr>
                <w:rFonts w:hint="eastAsia" w:ascii="宋体" w:hAnsi="宋体" w:eastAsia="宋体" w:cs="宋体"/>
                <w:bCs/>
                <w:color w:val="auto"/>
                <w:szCs w:val="21"/>
                <w:highlight w:val="none"/>
                <w:lang w:val="en-US" w:eastAsia="zh-CN"/>
              </w:rPr>
              <w:t>分</w:t>
            </w:r>
            <w:r>
              <w:rPr>
                <w:rFonts w:hint="eastAsia" w:ascii="宋体" w:hAnsi="宋体" w:eastAsia="宋体" w:cs="宋体"/>
                <w:bCs/>
                <w:color w:val="auto"/>
                <w:szCs w:val="21"/>
                <w:highlight w:val="none"/>
              </w:rPr>
              <w:t>。</w:t>
            </w:r>
          </w:p>
          <w:p>
            <w:pPr>
              <w:keepNext w:val="0"/>
              <w:keepLines w:val="0"/>
              <w:pageBreakBefore w:val="0"/>
              <w:kinsoku/>
              <w:wordWrap/>
              <w:overflowPunct/>
              <w:topLinePunct w:val="0"/>
              <w:bidi w:val="0"/>
              <w:spacing w:line="360" w:lineRule="auto"/>
              <w:ind w:firstLine="413" w:firstLineChars="196"/>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Cs w:val="21"/>
                <w:highlight w:val="none"/>
                <w:lang w:val="en-US" w:eastAsia="zh-CN"/>
              </w:rPr>
              <w:t>证明材料：</w:t>
            </w:r>
            <w:r>
              <w:rPr>
                <w:rFonts w:hint="eastAsia" w:ascii="宋体" w:hAnsi="宋体" w:eastAsia="宋体" w:cs="宋体"/>
                <w:b/>
                <w:color w:val="auto"/>
                <w:szCs w:val="21"/>
                <w:highlight w:val="none"/>
              </w:rPr>
              <w:t>需提供合同加盖公章，合同未明确项目负责人</w:t>
            </w:r>
            <w:r>
              <w:rPr>
                <w:rFonts w:hint="eastAsia" w:ascii="宋体" w:hAnsi="宋体" w:eastAsia="宋体" w:cs="宋体"/>
                <w:b/>
                <w:color w:val="auto"/>
                <w:szCs w:val="21"/>
                <w:highlight w:val="none"/>
                <w:lang w:val="en-US" w:eastAsia="zh-CN"/>
              </w:rPr>
              <w:t>的，须</w:t>
            </w:r>
            <w:r>
              <w:rPr>
                <w:rFonts w:hint="eastAsia" w:ascii="宋体" w:hAnsi="宋体" w:eastAsia="宋体" w:cs="宋体"/>
                <w:b/>
                <w:color w:val="auto"/>
                <w:szCs w:val="21"/>
                <w:highlight w:val="none"/>
              </w:rPr>
              <w:t>提供相关证明材料</w:t>
            </w:r>
            <w:r>
              <w:rPr>
                <w:rFonts w:hint="eastAsia" w:ascii="宋体" w:hAnsi="宋体" w:eastAsia="宋体" w:cs="宋体"/>
                <w:b/>
                <w:color w:val="auto"/>
                <w:szCs w:val="21"/>
                <w:highlight w:val="none"/>
                <w:lang w:eastAsia="zh-CN"/>
              </w:rPr>
              <w:t>（证明材料须合同甲方</w:t>
            </w:r>
            <w:r>
              <w:rPr>
                <w:rFonts w:hint="eastAsia" w:ascii="宋体" w:hAnsi="宋体" w:eastAsia="宋体" w:cs="宋体"/>
                <w:b/>
                <w:color w:val="auto"/>
                <w:szCs w:val="21"/>
                <w:highlight w:val="none"/>
                <w:lang w:val="en-US" w:eastAsia="zh-CN"/>
              </w:rPr>
              <w:t>/业主方盖章确认）</w:t>
            </w:r>
            <w:r>
              <w:rPr>
                <w:rFonts w:hint="eastAsia" w:ascii="宋体" w:hAnsi="宋体" w:eastAsia="宋体" w:cs="宋体"/>
                <w:b/>
                <w:color w:val="auto"/>
                <w:szCs w:val="21"/>
                <w:highlight w:val="none"/>
              </w:rPr>
              <w:t>，未提供不得分。</w:t>
            </w:r>
          </w:p>
        </w:tc>
        <w:tc>
          <w:tcPr>
            <w:tcW w:w="780"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lang w:val="en-US" w:eastAsia="zh-CN"/>
              </w:rPr>
              <w:t>分</w:t>
            </w:r>
          </w:p>
        </w:tc>
        <w:tc>
          <w:tcPr>
            <w:tcW w:w="1010"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1215" w:type="dxa"/>
          </w:tcPr>
          <w:p>
            <w:pPr>
              <w:pStyle w:val="130"/>
              <w:keepNext w:val="0"/>
              <w:keepLines w:val="0"/>
              <w:pageBreakBefore w:val="0"/>
              <w:kinsoku/>
              <w:wordWrap/>
              <w:overflowPunct/>
              <w:topLinePunct w:val="0"/>
              <w:bidi w:val="0"/>
              <w:spacing w:line="360" w:lineRule="auto"/>
              <w:jc w:val="center"/>
              <w:textAlignment w:val="auto"/>
              <w:rPr>
                <w:rFonts w:hint="eastAsia" w:ascii="宋体" w:hAnsi="宋体" w:eastAsia="宋体" w:cs="宋体"/>
                <w:bCs/>
                <w:color w:val="auto"/>
                <w:sz w:val="21"/>
                <w:szCs w:val="21"/>
                <w:highlight w:val="none"/>
                <w:lang w:eastAsia="zh-CN"/>
              </w:rPr>
            </w:pPr>
          </w:p>
          <w:p>
            <w:pPr>
              <w:pStyle w:val="130"/>
              <w:keepNext w:val="0"/>
              <w:keepLines w:val="0"/>
              <w:pageBreakBefore w:val="0"/>
              <w:kinsoku/>
              <w:wordWrap/>
              <w:overflowPunct/>
              <w:topLinePunct w:val="0"/>
              <w:bidi w:val="0"/>
              <w:snapToGrid w:val="0"/>
              <w:spacing w:line="360" w:lineRule="auto"/>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巡查施工工作车辆</w:t>
            </w:r>
          </w:p>
        </w:tc>
        <w:tc>
          <w:tcPr>
            <w:tcW w:w="5267" w:type="dxa"/>
          </w:tcPr>
          <w:p>
            <w:pPr>
              <w:keepNext w:val="0"/>
              <w:keepLines w:val="0"/>
              <w:pageBreakBefore w:val="0"/>
              <w:kinsoku/>
              <w:wordWrap/>
              <w:overflowPunct/>
              <w:topLinePunct w:val="0"/>
              <w:bidi w:val="0"/>
              <w:snapToGrid w:val="0"/>
              <w:spacing w:line="360" w:lineRule="auto"/>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投标单位配备至少两辆白蚁防治汽车（车身喷涂“白蚁防治”字样标识），常驻本项目，每多一辆，得1分。本项最多得2分。</w:t>
            </w:r>
          </w:p>
          <w:p>
            <w:pPr>
              <w:keepNext w:val="0"/>
              <w:keepLines w:val="0"/>
              <w:pageBreakBefore w:val="0"/>
              <w:kinsoku/>
              <w:wordWrap/>
              <w:overflowPunct/>
              <w:topLinePunct w:val="0"/>
              <w:bidi w:val="0"/>
              <w:snapToGrid w:val="0"/>
              <w:spacing w:line="360" w:lineRule="auto"/>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2.投标单位</w:t>
            </w:r>
            <w:r>
              <w:rPr>
                <w:rFonts w:hint="eastAsia" w:ascii="宋体" w:hAnsi="宋体" w:eastAsia="宋体" w:cs="宋体"/>
                <w:color w:val="auto"/>
                <w:sz w:val="21"/>
                <w:szCs w:val="21"/>
              </w:rPr>
              <w:t>提供白蚁专用特种车辆或者相关应急抢险工程车（行驶证上使用性质须为专用特种车辆或者工程救险车辆），每辆</w:t>
            </w:r>
            <w:r>
              <w:rPr>
                <w:rFonts w:hint="eastAsia" w:ascii="宋体" w:hAnsi="宋体" w:eastAsia="宋体" w:cs="宋体"/>
                <w:color w:val="auto"/>
                <w:sz w:val="21"/>
                <w:szCs w:val="21"/>
                <w:lang w:val="en-US" w:eastAsia="zh-CN"/>
              </w:rPr>
              <w:t>0.5</w:t>
            </w:r>
            <w:r>
              <w:rPr>
                <w:rFonts w:hint="eastAsia" w:ascii="宋体" w:hAnsi="宋体" w:eastAsia="宋体" w:cs="宋体"/>
                <w:color w:val="auto"/>
                <w:sz w:val="21"/>
                <w:szCs w:val="21"/>
              </w:rPr>
              <w:t>分，最高得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p>
            <w:pPr>
              <w:keepNext w:val="0"/>
              <w:keepLines w:val="0"/>
              <w:pageBreakBefore w:val="0"/>
              <w:kinsoku/>
              <w:wordWrap/>
              <w:overflowPunct/>
              <w:topLinePunct w:val="0"/>
              <w:bidi w:val="0"/>
              <w:snapToGrid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须提供所有人为投标人的车辆行驶证、车辆登记证和发票，否则不得分</w:t>
            </w:r>
            <w:r>
              <w:rPr>
                <w:rFonts w:hint="eastAsia" w:ascii="宋体" w:hAnsi="宋体" w:eastAsia="宋体" w:cs="宋体"/>
                <w:color w:val="auto"/>
                <w:sz w:val="21"/>
                <w:szCs w:val="21"/>
                <w:lang w:val="en-US" w:eastAsia="zh-CN"/>
              </w:rPr>
              <w:t xml:space="preserve"> </w:t>
            </w:r>
          </w:p>
        </w:tc>
        <w:tc>
          <w:tcPr>
            <w:tcW w:w="780"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分</w:t>
            </w:r>
          </w:p>
        </w:tc>
        <w:tc>
          <w:tcPr>
            <w:tcW w:w="1010"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Merge w:val="restart"/>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1215" w:type="dxa"/>
            <w:vMerge w:val="restart"/>
            <w:vAlign w:val="center"/>
          </w:tcPr>
          <w:p>
            <w:pPr>
              <w:pStyle w:val="130"/>
              <w:keepNext w:val="0"/>
              <w:keepLines w:val="0"/>
              <w:pageBreakBefore w:val="0"/>
              <w:kinsoku/>
              <w:wordWrap/>
              <w:overflowPunct/>
              <w:topLinePunct w:val="0"/>
              <w:bidi w:val="0"/>
              <w:spacing w:before="0" w:line="360" w:lineRule="auto"/>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rPr>
              <w:t>产品要求</w:t>
            </w:r>
          </w:p>
        </w:tc>
        <w:tc>
          <w:tcPr>
            <w:tcW w:w="5267" w:type="dxa"/>
            <w:vAlign w:val="center"/>
          </w:tcPr>
          <w:p>
            <w:pPr>
              <w:pStyle w:val="61"/>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val="en-US" w:eastAsia="zh-CN"/>
              </w:rPr>
              <w:t>（1）投标人</w:t>
            </w:r>
            <w:r>
              <w:rPr>
                <w:rFonts w:hint="eastAsia" w:ascii="宋体" w:hAnsi="宋体" w:eastAsia="宋体" w:cs="宋体"/>
                <w:bCs/>
                <w:color w:val="auto"/>
                <w:sz w:val="21"/>
                <w:szCs w:val="21"/>
                <w:highlight w:val="none"/>
                <w:lang w:val="en-US"/>
              </w:rPr>
              <w:t>提供的地下型白蚁监测控制装置产品整体性能先进性</w:t>
            </w:r>
            <w:r>
              <w:rPr>
                <w:rFonts w:hint="eastAsia" w:ascii="宋体" w:hAnsi="宋体" w:eastAsia="宋体" w:cs="宋体"/>
                <w:bCs/>
                <w:color w:val="auto"/>
                <w:sz w:val="21"/>
                <w:szCs w:val="21"/>
                <w:highlight w:val="none"/>
              </w:rPr>
              <w:t>（0-</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val="en-US"/>
              </w:rPr>
              <w:t>、可靠性</w:t>
            </w:r>
            <w:r>
              <w:rPr>
                <w:rFonts w:hint="eastAsia" w:ascii="宋体" w:hAnsi="宋体" w:eastAsia="宋体" w:cs="宋体"/>
                <w:bCs/>
                <w:color w:val="auto"/>
                <w:sz w:val="21"/>
                <w:szCs w:val="21"/>
                <w:highlight w:val="none"/>
              </w:rPr>
              <w:t>（0-</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val="en-US"/>
              </w:rPr>
              <w:t>和操作便捷性</w:t>
            </w:r>
            <w:r>
              <w:rPr>
                <w:rFonts w:hint="eastAsia" w:ascii="宋体" w:hAnsi="宋体" w:eastAsia="宋体" w:cs="宋体"/>
                <w:bCs/>
                <w:color w:val="auto"/>
                <w:sz w:val="21"/>
                <w:szCs w:val="21"/>
                <w:highlight w:val="none"/>
              </w:rPr>
              <w:t>（0-</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进行打分</w:t>
            </w:r>
            <w:r>
              <w:rPr>
                <w:rFonts w:hint="eastAsia" w:ascii="宋体" w:hAnsi="宋体" w:eastAsia="宋体" w:cs="宋体"/>
                <w:bCs/>
                <w:color w:val="auto"/>
                <w:sz w:val="21"/>
                <w:szCs w:val="21"/>
                <w:highlight w:val="none"/>
                <w:lang w:val="en-US"/>
              </w:rPr>
              <w:t>。</w:t>
            </w:r>
          </w:p>
          <w:p>
            <w:pPr>
              <w:pStyle w:val="61"/>
              <w:keepNext w:val="0"/>
              <w:keepLines w:val="0"/>
              <w:pageBreakBefore w:val="0"/>
              <w:kinsoku/>
              <w:wordWrap/>
              <w:overflowPunct/>
              <w:topLinePunct w:val="0"/>
              <w:bidi w:val="0"/>
              <w:spacing w:before="0" w:line="360" w:lineRule="auto"/>
              <w:ind w:firstLine="420" w:firstLineChars="200"/>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证明材料：投标</w:t>
            </w:r>
            <w:r>
              <w:rPr>
                <w:rFonts w:hint="eastAsia" w:ascii="宋体" w:hAnsi="宋体" w:eastAsia="宋体" w:cs="宋体"/>
                <w:bCs/>
                <w:color w:val="auto"/>
                <w:sz w:val="21"/>
                <w:szCs w:val="21"/>
                <w:highlight w:val="none"/>
              </w:rPr>
              <w:t>文件</w:t>
            </w:r>
            <w:r>
              <w:rPr>
                <w:rFonts w:hint="eastAsia" w:ascii="宋体" w:hAnsi="宋体" w:eastAsia="宋体" w:cs="宋体"/>
                <w:bCs/>
                <w:color w:val="auto"/>
                <w:sz w:val="21"/>
                <w:szCs w:val="21"/>
                <w:highlight w:val="none"/>
                <w:lang w:val="en-US"/>
              </w:rPr>
              <w:t>中</w:t>
            </w:r>
            <w:r>
              <w:rPr>
                <w:rFonts w:hint="eastAsia" w:ascii="宋体" w:hAnsi="宋体" w:eastAsia="宋体" w:cs="宋体"/>
                <w:bCs/>
                <w:color w:val="auto"/>
                <w:sz w:val="21"/>
                <w:szCs w:val="21"/>
                <w:highlight w:val="none"/>
                <w:lang w:val="en-US" w:eastAsia="zh-CN"/>
              </w:rPr>
              <w:t>进行技术响应，同时</w:t>
            </w:r>
            <w:r>
              <w:rPr>
                <w:rFonts w:hint="eastAsia" w:ascii="宋体" w:hAnsi="宋体" w:eastAsia="宋体" w:cs="宋体"/>
                <w:bCs/>
                <w:color w:val="auto"/>
                <w:sz w:val="21"/>
                <w:szCs w:val="21"/>
                <w:highlight w:val="none"/>
                <w:lang w:val="en-US"/>
              </w:rPr>
              <w:t>需提供监测控制装置的图片及说明</w:t>
            </w:r>
            <w:r>
              <w:rPr>
                <w:rFonts w:hint="eastAsia" w:ascii="宋体" w:hAnsi="宋体" w:eastAsia="宋体" w:cs="宋体"/>
                <w:bCs/>
                <w:color w:val="auto"/>
                <w:sz w:val="21"/>
                <w:szCs w:val="21"/>
                <w:highlight w:val="none"/>
                <w:lang w:val="en-US" w:eastAsia="zh-CN"/>
              </w:rPr>
              <w:t>。</w:t>
            </w:r>
          </w:p>
        </w:tc>
        <w:tc>
          <w:tcPr>
            <w:tcW w:w="780"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3分</w:t>
            </w:r>
          </w:p>
        </w:tc>
        <w:tc>
          <w:tcPr>
            <w:tcW w:w="1010"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主</w:t>
            </w:r>
            <w:r>
              <w:rPr>
                <w:rFonts w:hint="eastAsia" w:ascii="宋体" w:hAnsi="宋体" w:eastAsia="宋体" w:cs="宋体"/>
                <w:color w:val="auto"/>
                <w:szCs w:val="21"/>
                <w:highlight w:val="none"/>
                <w:lang w:val="en-US" w:eastAsia="zh-CN"/>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Merge w:val="continue"/>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1"/>
                <w:szCs w:val="21"/>
                <w:lang w:val="en-US" w:eastAsia="zh-CN"/>
              </w:rPr>
            </w:pPr>
          </w:p>
        </w:tc>
        <w:tc>
          <w:tcPr>
            <w:tcW w:w="1215" w:type="dxa"/>
            <w:vMerge w:val="continue"/>
            <w:vAlign w:val="center"/>
          </w:tcPr>
          <w:p>
            <w:pPr>
              <w:pStyle w:val="130"/>
              <w:keepNext w:val="0"/>
              <w:keepLines w:val="0"/>
              <w:pageBreakBefore w:val="0"/>
              <w:kinsoku/>
              <w:wordWrap/>
              <w:overflowPunct/>
              <w:topLinePunct w:val="0"/>
              <w:bidi w:val="0"/>
              <w:spacing w:before="0" w:line="360" w:lineRule="auto"/>
              <w:ind w:firstLine="0" w:firstLineChars="0"/>
              <w:jc w:val="center"/>
              <w:textAlignment w:val="auto"/>
              <w:rPr>
                <w:rFonts w:hint="eastAsia" w:ascii="宋体" w:hAnsi="宋体" w:eastAsia="宋体" w:cs="宋体"/>
                <w:bCs/>
                <w:color w:val="auto"/>
                <w:sz w:val="21"/>
                <w:szCs w:val="21"/>
                <w:highlight w:val="none"/>
              </w:rPr>
            </w:pPr>
          </w:p>
        </w:tc>
        <w:tc>
          <w:tcPr>
            <w:tcW w:w="5267" w:type="dxa"/>
            <w:vAlign w:val="center"/>
          </w:tcPr>
          <w:p>
            <w:pPr>
              <w:pStyle w:val="130"/>
              <w:keepNext w:val="0"/>
              <w:keepLines w:val="0"/>
              <w:pageBreakBefore w:val="0"/>
              <w:kinsoku/>
              <w:wordWrap/>
              <w:overflowPunct/>
              <w:topLinePunct w:val="0"/>
              <w:bidi w:val="0"/>
              <w:spacing w:before="0" w:line="360" w:lineRule="auto"/>
              <w:ind w:firstLine="420" w:firstLineChars="200"/>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（2）投标人</w:t>
            </w:r>
            <w:r>
              <w:rPr>
                <w:rFonts w:hint="eastAsia" w:ascii="宋体" w:hAnsi="宋体" w:eastAsia="宋体" w:cs="宋体"/>
                <w:bCs/>
                <w:color w:val="000000" w:themeColor="text1"/>
                <w:sz w:val="21"/>
                <w:szCs w:val="21"/>
                <w:highlight w:val="none"/>
                <w14:textFill>
                  <w14:solidFill>
                    <w14:schemeClr w14:val="tx1"/>
                  </w14:solidFill>
                </w14:textFill>
              </w:rPr>
              <w:t>提供的白蚁防治药物的有效性（0-</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Cs/>
                <w:color w:val="000000" w:themeColor="text1"/>
                <w:sz w:val="21"/>
                <w:szCs w:val="21"/>
                <w:highlight w:val="none"/>
                <w14:textFill>
                  <w14:solidFill>
                    <w14:schemeClr w14:val="tx1"/>
                  </w14:solidFill>
                </w14:textFill>
              </w:rPr>
              <w:t>分）、环保性（0-</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Cs/>
                <w:color w:val="000000" w:themeColor="text1"/>
                <w:sz w:val="21"/>
                <w:szCs w:val="21"/>
                <w:highlight w:val="none"/>
                <w14:textFill>
                  <w14:solidFill>
                    <w14:schemeClr w14:val="tx1"/>
                  </w14:solidFill>
                </w14:textFill>
              </w:rPr>
              <w:t>分）和技术吻合性（0-</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Cs/>
                <w:color w:val="000000" w:themeColor="text1"/>
                <w:sz w:val="21"/>
                <w:szCs w:val="21"/>
                <w:highlight w:val="none"/>
                <w14:textFill>
                  <w14:solidFill>
                    <w14:schemeClr w14:val="tx1"/>
                  </w14:solidFill>
                </w14:textFill>
              </w:rPr>
              <w:t>分）</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进行打分</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 xml:space="preserve">   </w:t>
            </w:r>
          </w:p>
        </w:tc>
        <w:tc>
          <w:tcPr>
            <w:tcW w:w="780"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3分</w:t>
            </w:r>
          </w:p>
        </w:tc>
        <w:tc>
          <w:tcPr>
            <w:tcW w:w="1010"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主</w:t>
            </w:r>
            <w:r>
              <w:rPr>
                <w:rFonts w:hint="eastAsia" w:ascii="宋体" w:hAnsi="宋体" w:eastAsia="宋体" w:cs="宋体"/>
                <w:color w:val="auto"/>
                <w:szCs w:val="21"/>
                <w:highlight w:val="none"/>
                <w:lang w:val="en-US" w:eastAsia="zh-CN"/>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1215" w:type="dxa"/>
            <w:vAlign w:val="center"/>
          </w:tcPr>
          <w:p>
            <w:pPr>
              <w:pStyle w:val="130"/>
              <w:keepNext w:val="0"/>
              <w:keepLines w:val="0"/>
              <w:pageBreakBefore w:val="0"/>
              <w:kinsoku/>
              <w:wordWrap/>
              <w:overflowPunct/>
              <w:topLinePunct w:val="0"/>
              <w:bidi w:val="0"/>
              <w:spacing w:before="0" w:line="360" w:lineRule="auto"/>
              <w:ind w:firstLine="0" w:firstLine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rPr>
              <w:t>应急方案</w:t>
            </w:r>
          </w:p>
        </w:tc>
        <w:tc>
          <w:tcPr>
            <w:tcW w:w="5267" w:type="dxa"/>
            <w:vAlign w:val="center"/>
          </w:tcPr>
          <w:p>
            <w:pPr>
              <w:pStyle w:val="130"/>
              <w:keepNext w:val="0"/>
              <w:keepLines w:val="0"/>
              <w:pageBreakBefore w:val="0"/>
              <w:kinsoku/>
              <w:wordWrap/>
              <w:overflowPunct/>
              <w:topLinePunct w:val="0"/>
              <w:bidi w:val="0"/>
              <w:spacing w:before="0"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rPr>
              <w:t>按照要求制订发生突发事件对自然灾害及配合重大活动有应急预案等，投标人认为需要提供的其他应急预案及实施措施</w:t>
            </w:r>
            <w:r>
              <w:rPr>
                <w:rFonts w:hint="eastAsia" w:ascii="宋体" w:hAnsi="宋体" w:eastAsia="宋体" w:cs="宋体"/>
                <w:bCs/>
                <w:color w:val="auto"/>
                <w:kern w:val="2"/>
                <w:sz w:val="21"/>
                <w:szCs w:val="21"/>
                <w:highlight w:val="none"/>
                <w:lang w:eastAsia="zh-CN"/>
              </w:rPr>
              <w:t>，应急方案合理可行的得</w:t>
            </w:r>
            <w:r>
              <w:rPr>
                <w:rFonts w:hint="eastAsia" w:ascii="宋体" w:hAnsi="宋体" w:cs="宋体"/>
                <w:bCs/>
                <w:color w:val="auto"/>
                <w:kern w:val="2"/>
                <w:sz w:val="21"/>
                <w:szCs w:val="21"/>
                <w:highlight w:val="none"/>
                <w:lang w:val="en-US" w:eastAsia="zh-CN"/>
              </w:rPr>
              <w:t>3</w:t>
            </w:r>
            <w:r>
              <w:rPr>
                <w:rFonts w:hint="eastAsia" w:ascii="宋体" w:hAnsi="宋体" w:eastAsia="宋体" w:cs="宋体"/>
                <w:bCs/>
                <w:color w:val="auto"/>
                <w:kern w:val="2"/>
                <w:sz w:val="21"/>
                <w:szCs w:val="21"/>
                <w:highlight w:val="none"/>
                <w:lang w:val="en-US" w:eastAsia="zh-CN"/>
              </w:rPr>
              <w:t>-</w:t>
            </w:r>
            <w:r>
              <w:rPr>
                <w:rFonts w:hint="eastAsia" w:ascii="宋体" w:hAnsi="宋体" w:cs="宋体"/>
                <w:bCs/>
                <w:color w:val="auto"/>
                <w:kern w:val="2"/>
                <w:sz w:val="21"/>
                <w:szCs w:val="21"/>
                <w:highlight w:val="none"/>
                <w:lang w:val="en-US" w:eastAsia="zh-CN"/>
              </w:rPr>
              <w:t>4</w:t>
            </w:r>
            <w:r>
              <w:rPr>
                <w:rFonts w:hint="eastAsia" w:ascii="宋体" w:hAnsi="宋体" w:eastAsia="宋体" w:cs="宋体"/>
                <w:bCs/>
                <w:color w:val="auto"/>
                <w:kern w:val="2"/>
                <w:sz w:val="21"/>
                <w:szCs w:val="21"/>
                <w:highlight w:val="none"/>
                <w:lang w:val="en-US" w:eastAsia="zh-CN"/>
              </w:rPr>
              <w:t>分，应急方案较合理可行的得</w:t>
            </w:r>
            <w:r>
              <w:rPr>
                <w:rFonts w:hint="eastAsia" w:ascii="宋体" w:hAnsi="宋体" w:cs="宋体"/>
                <w:bCs/>
                <w:color w:val="auto"/>
                <w:kern w:val="2"/>
                <w:sz w:val="21"/>
                <w:szCs w:val="21"/>
                <w:highlight w:val="none"/>
                <w:lang w:val="en-US" w:eastAsia="zh-CN"/>
              </w:rPr>
              <w:t>1</w:t>
            </w:r>
            <w:r>
              <w:rPr>
                <w:rFonts w:hint="eastAsia" w:ascii="宋体" w:hAnsi="宋体" w:eastAsia="宋体" w:cs="宋体"/>
                <w:bCs/>
                <w:color w:val="auto"/>
                <w:kern w:val="2"/>
                <w:sz w:val="21"/>
                <w:szCs w:val="21"/>
                <w:highlight w:val="none"/>
                <w:lang w:val="en-US" w:eastAsia="zh-CN"/>
              </w:rPr>
              <w:t>-</w:t>
            </w:r>
            <w:r>
              <w:rPr>
                <w:rFonts w:hint="eastAsia" w:ascii="宋体" w:hAnsi="宋体" w:cs="宋体"/>
                <w:bCs/>
                <w:color w:val="auto"/>
                <w:kern w:val="2"/>
                <w:sz w:val="21"/>
                <w:szCs w:val="21"/>
                <w:highlight w:val="none"/>
                <w:lang w:val="en-US" w:eastAsia="zh-CN"/>
              </w:rPr>
              <w:t>2</w:t>
            </w:r>
            <w:r>
              <w:rPr>
                <w:rFonts w:hint="eastAsia" w:ascii="宋体" w:hAnsi="宋体" w:eastAsia="宋体" w:cs="宋体"/>
                <w:bCs/>
                <w:color w:val="auto"/>
                <w:kern w:val="2"/>
                <w:sz w:val="21"/>
                <w:szCs w:val="21"/>
                <w:highlight w:val="none"/>
                <w:lang w:val="en-US" w:eastAsia="zh-CN"/>
              </w:rPr>
              <w:t>分，应急方案不合理不可行的得0-1分</w:t>
            </w:r>
            <w:r>
              <w:rPr>
                <w:rFonts w:hint="eastAsia" w:ascii="宋体" w:hAnsi="宋体" w:eastAsia="宋体" w:cs="宋体"/>
                <w:bCs/>
                <w:color w:val="auto"/>
                <w:kern w:val="2"/>
                <w:sz w:val="21"/>
                <w:szCs w:val="21"/>
                <w:highlight w:val="none"/>
              </w:rPr>
              <w:t>。</w:t>
            </w:r>
          </w:p>
        </w:tc>
        <w:tc>
          <w:tcPr>
            <w:tcW w:w="780"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4分</w:t>
            </w:r>
          </w:p>
        </w:tc>
        <w:tc>
          <w:tcPr>
            <w:tcW w:w="1010"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主</w:t>
            </w:r>
            <w:r>
              <w:rPr>
                <w:rFonts w:hint="eastAsia" w:ascii="宋体" w:hAnsi="宋体" w:eastAsia="宋体" w:cs="宋体"/>
                <w:color w:val="auto"/>
                <w:szCs w:val="21"/>
                <w:highlight w:val="none"/>
                <w:lang w:val="en-US" w:eastAsia="zh-CN"/>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trPr>
        <w:tc>
          <w:tcPr>
            <w:tcW w:w="759" w:type="dxa"/>
            <w:vMerge w:val="restart"/>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1215" w:type="dxa"/>
            <w:vMerge w:val="restart"/>
            <w:vAlign w:val="center"/>
          </w:tcPr>
          <w:p>
            <w:pPr>
              <w:keepNext w:val="0"/>
              <w:keepLines w:val="0"/>
              <w:pageBreakBefore w:val="0"/>
              <w:kinsoku/>
              <w:wordWrap/>
              <w:overflowPunct/>
              <w:topLinePunct w:val="0"/>
              <w:bidi w:val="0"/>
              <w:adjustRightInd w:val="0"/>
              <w:spacing w:line="360" w:lineRule="auto"/>
              <w:jc w:val="center"/>
              <w:textAlignment w:val="auto"/>
              <w:rPr>
                <w:rFonts w:hint="eastAsia" w:ascii="宋体" w:hAnsi="宋体" w:eastAsia="宋体" w:cs="宋体"/>
                <w:bCs/>
                <w:color w:val="000000" w:themeColor="text1"/>
                <w:szCs w:val="21"/>
                <w:highlight w:val="none"/>
                <w:lang w:eastAsia="zh-CN"/>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服务承诺</w:t>
            </w:r>
          </w:p>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5267" w:type="dxa"/>
          </w:tcPr>
          <w:p>
            <w:pPr>
              <w:keepNext w:val="0"/>
              <w:keepLines w:val="0"/>
              <w:pageBreakBefore w:val="0"/>
              <w:kinsoku/>
              <w:wordWrap/>
              <w:overflowPunct/>
              <w:topLinePunct w:val="0"/>
              <w:bidi w:val="0"/>
              <w:spacing w:line="360" w:lineRule="auto"/>
              <w:ind w:firstLine="315" w:firstLineChars="150"/>
              <w:jc w:val="left"/>
              <w:textAlignment w:val="auto"/>
              <w:rPr>
                <w:rFonts w:hint="eastAsia"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szCs w:val="21"/>
                <w:highlight w:val="none"/>
                <w:lang w:eastAsia="zh-CN"/>
                <w14:textFill>
                  <w14:solidFill>
                    <w14:schemeClr w14:val="tx1"/>
                  </w14:solidFill>
                </w14:textFill>
              </w:rPr>
              <w:t>（</w:t>
            </w:r>
            <w:r>
              <w:rPr>
                <w:rFonts w:hint="eastAsia" w:ascii="宋体" w:hAnsi="宋体" w:eastAsia="宋体" w:cs="宋体"/>
                <w:bCs/>
                <w:color w:val="000000" w:themeColor="text1"/>
                <w:szCs w:val="21"/>
                <w:highlight w:val="none"/>
                <w:lang w:val="en-US" w:eastAsia="zh-CN"/>
                <w14:textFill>
                  <w14:solidFill>
                    <w14:schemeClr w14:val="tx1"/>
                  </w14:solidFill>
                </w14:textFill>
              </w:rPr>
              <w:t>1</w:t>
            </w:r>
            <w:r>
              <w:rPr>
                <w:rFonts w:hint="eastAsia" w:ascii="宋体" w:hAnsi="宋体" w:eastAsia="宋体" w:cs="宋体"/>
                <w:bCs/>
                <w:color w:val="000000" w:themeColor="text1"/>
                <w:szCs w:val="21"/>
                <w:highlight w:val="none"/>
                <w:lang w:eastAsia="zh-CN"/>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本项目</w:t>
            </w:r>
            <w:r>
              <w:rPr>
                <w:rFonts w:hint="eastAsia" w:ascii="宋体" w:hAnsi="宋体" w:eastAsia="宋体" w:cs="宋体"/>
                <w:bCs/>
                <w:color w:val="000000" w:themeColor="text1"/>
                <w:szCs w:val="21"/>
                <w:highlight w:val="none"/>
                <w:lang w:val="en-US" w:eastAsia="zh-CN"/>
                <w14:textFill>
                  <w14:solidFill>
                    <w14:schemeClr w14:val="tx1"/>
                  </w14:solidFill>
                </w14:textFill>
              </w:rPr>
              <w:t>服务</w:t>
            </w:r>
            <w:r>
              <w:rPr>
                <w:rFonts w:hint="eastAsia" w:ascii="宋体" w:hAnsi="宋体" w:eastAsia="宋体" w:cs="宋体"/>
                <w:bCs/>
                <w:color w:val="000000" w:themeColor="text1"/>
                <w:szCs w:val="21"/>
                <w:highlight w:val="none"/>
                <w14:textFill>
                  <w14:solidFill>
                    <w14:schemeClr w14:val="tx1"/>
                  </w14:solidFill>
                </w14:textFill>
              </w:rPr>
              <w:t>范围中房屋建筑内部出现的白蚁危害，应在72小时内做出服务响应。承诺在48小时内做出响应服务的，得2分；承诺在24小时内做出服务响应的，得3分</w:t>
            </w:r>
            <w:r>
              <w:rPr>
                <w:rFonts w:hint="eastAsia" w:ascii="宋体" w:hAnsi="宋体" w:eastAsia="宋体" w:cs="宋体"/>
                <w:bCs/>
                <w:color w:val="000000" w:themeColor="text1"/>
                <w:szCs w:val="21"/>
                <w:highlight w:val="none"/>
                <w:lang w:val="en-US" w:eastAsia="zh-CN"/>
                <w14:textFill>
                  <w14:solidFill>
                    <w14:schemeClr w14:val="tx1"/>
                  </w14:solidFill>
                </w14:textFill>
              </w:rPr>
              <w:t>；</w:t>
            </w:r>
          </w:p>
          <w:p>
            <w:pPr>
              <w:keepNext w:val="0"/>
              <w:keepLines w:val="0"/>
              <w:pageBreakBefore w:val="0"/>
              <w:kinsoku/>
              <w:wordWrap/>
              <w:overflowPunct/>
              <w:topLinePunct w:val="0"/>
              <w:bidi w:val="0"/>
              <w:spacing w:line="360" w:lineRule="auto"/>
              <w:ind w:firstLine="315" w:firstLineChars="150"/>
              <w:jc w:val="left"/>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证明材料：提供相关承诺书（格式</w:t>
            </w:r>
            <w:r>
              <w:rPr>
                <w:rFonts w:hint="eastAsia" w:ascii="宋体" w:hAnsi="宋体" w:eastAsia="宋体" w:cs="宋体"/>
                <w:bCs/>
                <w:color w:val="000000" w:themeColor="text1"/>
                <w:szCs w:val="21"/>
                <w:highlight w:val="none"/>
                <w:lang w:val="en-US" w:eastAsia="zh-CN"/>
                <w14:textFill>
                  <w14:solidFill>
                    <w14:schemeClr w14:val="tx1"/>
                  </w14:solidFill>
                </w14:textFill>
              </w:rPr>
              <w:t>内容</w:t>
            </w:r>
            <w:r>
              <w:rPr>
                <w:rFonts w:hint="eastAsia" w:ascii="宋体" w:hAnsi="宋体" w:eastAsia="宋体" w:cs="宋体"/>
                <w:bCs/>
                <w:color w:val="000000" w:themeColor="text1"/>
                <w:szCs w:val="21"/>
                <w:highlight w:val="none"/>
                <w14:textFill>
                  <w14:solidFill>
                    <w14:schemeClr w14:val="tx1"/>
                  </w14:solidFill>
                </w14:textFill>
              </w:rPr>
              <w:t>自拟）</w:t>
            </w:r>
            <w:r>
              <w:rPr>
                <w:rFonts w:hint="eastAsia" w:ascii="宋体" w:hAnsi="宋体" w:eastAsia="宋体" w:cs="宋体"/>
                <w:bCs/>
                <w:color w:val="000000" w:themeColor="text1"/>
                <w:szCs w:val="21"/>
                <w:highlight w:val="none"/>
                <w:lang w:eastAsia="zh-CN"/>
                <w14:textFill>
                  <w14:solidFill>
                    <w14:schemeClr w14:val="tx1"/>
                  </w14:solidFill>
                </w14:textFill>
              </w:rPr>
              <w:t>，</w:t>
            </w:r>
            <w:r>
              <w:rPr>
                <w:rFonts w:hint="eastAsia" w:ascii="宋体" w:hAnsi="宋体" w:eastAsia="宋体" w:cs="宋体"/>
                <w:bCs/>
                <w:color w:val="000000" w:themeColor="text1"/>
                <w:szCs w:val="21"/>
                <w:highlight w:val="none"/>
                <w:lang w:val="en-US" w:eastAsia="zh-CN"/>
                <w14:textFill>
                  <w14:solidFill>
                    <w14:schemeClr w14:val="tx1"/>
                  </w14:solidFill>
                </w14:textFill>
              </w:rPr>
              <w:t>无承诺书不得分</w:t>
            </w:r>
            <w:r>
              <w:rPr>
                <w:rFonts w:hint="eastAsia" w:ascii="宋体" w:hAnsi="宋体" w:eastAsia="宋体" w:cs="宋体"/>
                <w:bCs/>
                <w:color w:val="000000" w:themeColor="text1"/>
                <w:szCs w:val="21"/>
                <w:highlight w:val="none"/>
                <w14:textFill>
                  <w14:solidFill>
                    <w14:schemeClr w14:val="tx1"/>
                  </w14:solidFill>
                </w14:textFill>
              </w:rPr>
              <w:t>。</w:t>
            </w:r>
          </w:p>
        </w:tc>
        <w:tc>
          <w:tcPr>
            <w:tcW w:w="780"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3分</w:t>
            </w:r>
          </w:p>
        </w:tc>
        <w:tc>
          <w:tcPr>
            <w:tcW w:w="1010"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759" w:type="dxa"/>
            <w:vMerge w:val="continue"/>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Cs w:val="21"/>
                <w:lang w:val="en-US" w:eastAsia="zh-CN"/>
              </w:rPr>
            </w:pPr>
          </w:p>
        </w:tc>
        <w:tc>
          <w:tcPr>
            <w:tcW w:w="1215" w:type="dxa"/>
            <w:vMerge w:val="continue"/>
            <w:vAlign w:val="center"/>
          </w:tcPr>
          <w:p>
            <w:pPr>
              <w:keepNext w:val="0"/>
              <w:keepLines w:val="0"/>
              <w:pageBreakBefore w:val="0"/>
              <w:kinsoku/>
              <w:wordWrap/>
              <w:overflowPunct/>
              <w:topLinePunct w:val="0"/>
              <w:bidi w:val="0"/>
              <w:spacing w:line="360" w:lineRule="auto"/>
              <w:jc w:val="left"/>
              <w:textAlignment w:val="auto"/>
              <w:rPr>
                <w:rFonts w:hint="eastAsia" w:ascii="宋体" w:hAnsi="宋体" w:cs="宋体"/>
                <w:color w:val="000000" w:themeColor="text1"/>
                <w:szCs w:val="21"/>
                <w14:textFill>
                  <w14:solidFill>
                    <w14:schemeClr w14:val="tx1"/>
                  </w14:solidFill>
                </w14:textFill>
              </w:rPr>
            </w:pPr>
          </w:p>
        </w:tc>
        <w:tc>
          <w:tcPr>
            <w:tcW w:w="5267" w:type="dxa"/>
          </w:tcPr>
          <w:p>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lang w:eastAsia="zh-CN"/>
                <w14:textFill>
                  <w14:solidFill>
                    <w14:schemeClr w14:val="tx1"/>
                  </w14:solidFill>
                </w14:textFill>
              </w:rPr>
              <w:t>（</w:t>
            </w:r>
            <w:r>
              <w:rPr>
                <w:rFonts w:hint="eastAsia" w:ascii="宋体" w:hAnsi="宋体" w:eastAsia="宋体" w:cs="宋体"/>
                <w:bCs/>
                <w:color w:val="000000" w:themeColor="text1"/>
                <w:szCs w:val="21"/>
                <w:highlight w:val="none"/>
                <w:lang w:val="en-US" w:eastAsia="zh-CN"/>
                <w14:textFill>
                  <w14:solidFill>
                    <w14:schemeClr w14:val="tx1"/>
                  </w14:solidFill>
                </w14:textFill>
              </w:rPr>
              <w:t>2）</w:t>
            </w:r>
            <w:r>
              <w:rPr>
                <w:rFonts w:hint="eastAsia" w:ascii="宋体" w:hAnsi="宋体" w:eastAsia="宋体" w:cs="宋体"/>
                <w:bCs/>
                <w:color w:val="000000" w:themeColor="text1"/>
                <w:szCs w:val="21"/>
                <w:highlight w:val="none"/>
                <w14:textFill>
                  <w14:solidFill>
                    <w14:schemeClr w14:val="tx1"/>
                  </w14:solidFill>
                </w14:textFill>
              </w:rPr>
              <w:t>承诺积极配合参与白蚁防治主管部门开展白蚁防治知识科普宣传的，得1分；</w:t>
            </w:r>
          </w:p>
          <w:p>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证明材料：提供相关承诺书（格式</w:t>
            </w:r>
            <w:r>
              <w:rPr>
                <w:rFonts w:hint="eastAsia" w:ascii="宋体" w:hAnsi="宋体" w:eastAsia="宋体" w:cs="宋体"/>
                <w:bCs/>
                <w:color w:val="000000" w:themeColor="text1"/>
                <w:szCs w:val="21"/>
                <w:highlight w:val="none"/>
                <w:lang w:val="en-US" w:eastAsia="zh-CN"/>
                <w14:textFill>
                  <w14:solidFill>
                    <w14:schemeClr w14:val="tx1"/>
                  </w14:solidFill>
                </w14:textFill>
              </w:rPr>
              <w:t>内容</w:t>
            </w:r>
            <w:r>
              <w:rPr>
                <w:rFonts w:hint="eastAsia" w:ascii="宋体" w:hAnsi="宋体" w:eastAsia="宋体" w:cs="宋体"/>
                <w:bCs/>
                <w:color w:val="000000" w:themeColor="text1"/>
                <w:szCs w:val="21"/>
                <w:highlight w:val="none"/>
                <w14:textFill>
                  <w14:solidFill>
                    <w14:schemeClr w14:val="tx1"/>
                  </w14:solidFill>
                </w14:textFill>
              </w:rPr>
              <w:t>自拟）</w:t>
            </w:r>
            <w:r>
              <w:rPr>
                <w:rFonts w:hint="eastAsia" w:ascii="宋体" w:hAnsi="宋体" w:eastAsia="宋体" w:cs="宋体"/>
                <w:bCs/>
                <w:color w:val="000000" w:themeColor="text1"/>
                <w:szCs w:val="21"/>
                <w:highlight w:val="none"/>
                <w:lang w:eastAsia="zh-CN"/>
                <w14:textFill>
                  <w14:solidFill>
                    <w14:schemeClr w14:val="tx1"/>
                  </w14:solidFill>
                </w14:textFill>
              </w:rPr>
              <w:t>，</w:t>
            </w:r>
            <w:r>
              <w:rPr>
                <w:rFonts w:hint="eastAsia" w:ascii="宋体" w:hAnsi="宋体" w:eastAsia="宋体" w:cs="宋体"/>
                <w:bCs/>
                <w:color w:val="000000" w:themeColor="text1"/>
                <w:szCs w:val="21"/>
                <w:highlight w:val="none"/>
                <w:lang w:val="en-US" w:eastAsia="zh-CN"/>
                <w14:textFill>
                  <w14:solidFill>
                    <w14:schemeClr w14:val="tx1"/>
                  </w14:solidFill>
                </w14:textFill>
              </w:rPr>
              <w:t>无承诺书不得分</w:t>
            </w:r>
            <w:r>
              <w:rPr>
                <w:rFonts w:hint="eastAsia" w:ascii="宋体" w:hAnsi="宋体" w:eastAsia="宋体" w:cs="宋体"/>
                <w:bCs/>
                <w:color w:val="000000" w:themeColor="text1"/>
                <w:szCs w:val="21"/>
                <w:highlight w:val="none"/>
                <w14:textFill>
                  <w14:solidFill>
                    <w14:schemeClr w14:val="tx1"/>
                  </w14:solidFill>
                </w14:textFill>
              </w:rPr>
              <w:t>。</w:t>
            </w:r>
          </w:p>
        </w:tc>
        <w:tc>
          <w:tcPr>
            <w:tcW w:w="780"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1分</w:t>
            </w:r>
          </w:p>
        </w:tc>
        <w:tc>
          <w:tcPr>
            <w:tcW w:w="1010"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9</w:t>
            </w:r>
          </w:p>
        </w:tc>
        <w:tc>
          <w:tcPr>
            <w:tcW w:w="1215"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Cs/>
                <w:color w:val="000000" w:themeColor="text1"/>
                <w:szCs w:val="21"/>
                <w:highlight w:val="none"/>
                <w:lang w:eastAsia="zh-CN"/>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管理体系认</w:t>
            </w:r>
            <w:r>
              <w:rPr>
                <w:rFonts w:hint="eastAsia" w:ascii="宋体" w:hAnsi="宋体" w:eastAsia="宋体" w:cs="宋体"/>
                <w:bCs/>
                <w:color w:val="000000" w:themeColor="text1"/>
                <w:szCs w:val="21"/>
                <w:highlight w:val="none"/>
                <w:lang w:val="en-US" w:eastAsia="zh-CN"/>
                <w14:textFill>
                  <w14:solidFill>
                    <w14:schemeClr w14:val="tx1"/>
                  </w14:solidFill>
                </w14:textFill>
              </w:rPr>
              <w:t>证</w:t>
            </w:r>
          </w:p>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5267" w:type="dxa"/>
          </w:tcPr>
          <w:p>
            <w:pPr>
              <w:keepNext w:val="0"/>
              <w:keepLines w:val="0"/>
              <w:pageBreakBefore w:val="0"/>
              <w:widowControl w:val="0"/>
              <w:kinsoku/>
              <w:wordWrap/>
              <w:overflowPunct/>
              <w:topLinePunct w:val="0"/>
              <w:autoSpaceDE/>
              <w:autoSpaceDN/>
              <w:bidi w:val="0"/>
              <w:adjustRightInd w:val="0"/>
              <w:spacing w:line="360" w:lineRule="auto"/>
              <w:ind w:firstLine="420" w:firstLineChars="200"/>
              <w:jc w:val="left"/>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投标人具有ISO9001质量</w:t>
            </w:r>
            <w:r>
              <w:rPr>
                <w:rFonts w:hint="eastAsia" w:ascii="宋体" w:hAnsi="宋体" w:cs="宋体"/>
                <w:bCs/>
                <w:color w:val="000000" w:themeColor="text1"/>
                <w:szCs w:val="21"/>
                <w:highlight w:val="none"/>
                <w:lang w:val="en-US" w:eastAsia="zh-CN"/>
                <w14:textFill>
                  <w14:solidFill>
                    <w14:schemeClr w14:val="tx1"/>
                  </w14:solidFill>
                </w14:textFill>
              </w:rPr>
              <w:t>管理</w:t>
            </w:r>
            <w:r>
              <w:rPr>
                <w:rFonts w:hint="eastAsia" w:ascii="宋体" w:hAnsi="宋体" w:eastAsia="宋体" w:cs="宋体"/>
                <w:bCs/>
                <w:color w:val="000000" w:themeColor="text1"/>
                <w:szCs w:val="21"/>
                <w:highlight w:val="none"/>
                <w14:textFill>
                  <w14:solidFill>
                    <w14:schemeClr w14:val="tx1"/>
                  </w14:solidFill>
                </w14:textFill>
              </w:rPr>
              <w:t>体系认证得1分；投标人具有ISO14001环境管理体系认证得1分；投标人具有IS045001职业健康安全管理体系认证得1分；</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证明材料：</w:t>
            </w:r>
            <w:r>
              <w:rPr>
                <w:rFonts w:hint="eastAsia" w:ascii="宋体" w:hAnsi="宋体" w:eastAsia="宋体" w:cs="宋体"/>
                <w:b/>
                <w:color w:val="000000" w:themeColor="text1"/>
                <w:szCs w:val="21"/>
                <w:highlight w:val="none"/>
                <w14:textFill>
                  <w14:solidFill>
                    <w14:schemeClr w14:val="tx1"/>
                  </w14:solidFill>
                </w14:textFill>
              </w:rPr>
              <w:t>需提供有效期内的认证证书加盖公章，不提供不得分。</w:t>
            </w:r>
          </w:p>
        </w:tc>
        <w:tc>
          <w:tcPr>
            <w:tcW w:w="780"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3分</w:t>
            </w:r>
          </w:p>
        </w:tc>
        <w:tc>
          <w:tcPr>
            <w:tcW w:w="1010"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w:t>
            </w:r>
          </w:p>
        </w:tc>
        <w:tc>
          <w:tcPr>
            <w:tcW w:w="1215"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三证</w:t>
            </w:r>
          </w:p>
        </w:tc>
        <w:tc>
          <w:tcPr>
            <w:tcW w:w="5267" w:type="dxa"/>
          </w:tcPr>
          <w:p>
            <w:pPr>
              <w:pStyle w:val="2"/>
              <w:keepNext w:val="0"/>
              <w:keepLines w:val="0"/>
              <w:pageBreakBefore w:val="0"/>
              <w:widowControl w:val="0"/>
              <w:kinsoku/>
              <w:wordWrap/>
              <w:overflowPunct/>
              <w:topLinePunct w:val="0"/>
              <w:autoSpaceDE/>
              <w:autoSpaceDN/>
              <w:bidi w:val="0"/>
              <w:adjustRightInd w:val="0"/>
              <w:snapToGrid/>
              <w:spacing w:line="460" w:lineRule="exact"/>
              <w:ind w:firstLine="420" w:firstLineChars="200"/>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本项目有提供环保型白蚁防治药物10%吡虫啉悬浮剂，0.5%氟虫腈粉剂相关三证（农药登记证</w:t>
            </w:r>
            <w:r>
              <w:rPr>
                <w:rFonts w:hint="eastAsia" w:cs="宋体"/>
                <w:bCs/>
                <w:color w:val="000000" w:themeColor="text1"/>
                <w:kern w:val="2"/>
                <w:sz w:val="21"/>
                <w:szCs w:val="21"/>
                <w:highlight w:val="none"/>
                <w:lang w:val="en-US" w:eastAsia="zh-CN" w:bidi="ar-SA"/>
                <w14:textFill>
                  <w14:solidFill>
                    <w14:schemeClr w14:val="tx1"/>
                  </w14:solidFill>
                </w14:textFill>
              </w:rPr>
              <w:t>、</w:t>
            </w: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农药生产许可证</w:t>
            </w:r>
            <w:r>
              <w:rPr>
                <w:rFonts w:hint="eastAsia" w:cs="宋体"/>
                <w:bCs/>
                <w:color w:val="000000" w:themeColor="text1"/>
                <w:kern w:val="2"/>
                <w:sz w:val="21"/>
                <w:szCs w:val="21"/>
                <w:highlight w:val="none"/>
                <w:lang w:val="en-US" w:eastAsia="zh-CN" w:bidi="ar-SA"/>
                <w14:textFill>
                  <w14:solidFill>
                    <w14:schemeClr w14:val="tx1"/>
                  </w14:solidFill>
                </w14:textFill>
              </w:rPr>
              <w:t>、</w:t>
            </w: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企业标准）得 5分</w:t>
            </w:r>
            <w:r>
              <w:rPr>
                <w:rFonts w:hint="eastAsia" w:cs="宋体"/>
                <w:bCs/>
                <w:color w:val="000000" w:themeColor="text1"/>
                <w:kern w:val="2"/>
                <w:sz w:val="21"/>
                <w:szCs w:val="21"/>
                <w:highlight w:val="none"/>
                <w:lang w:val="en-US" w:eastAsia="zh-CN" w:bidi="ar-SA"/>
                <w14:textFill>
                  <w14:solidFill>
                    <w14:schemeClr w14:val="tx1"/>
                  </w14:solidFill>
                </w14:textFill>
              </w:rPr>
              <w:t>，</w:t>
            </w:r>
            <w:r>
              <w:rPr>
                <w:rFonts w:hint="eastAsia" w:ascii="宋体" w:hAnsi="宋体" w:eastAsia="宋体" w:cs="宋体"/>
                <w:b/>
                <w:color w:val="000000" w:themeColor="text1"/>
                <w:szCs w:val="21"/>
                <w:highlight w:val="none"/>
                <w:lang w:val="en-US" w:eastAsia="zh-CN"/>
                <w14:textFill>
                  <w14:solidFill>
                    <w14:schemeClr w14:val="tx1"/>
                  </w14:solidFill>
                </w14:textFill>
              </w:rPr>
              <w:t>三证缺一不可，</w:t>
            </w:r>
            <w:r>
              <w:rPr>
                <w:rFonts w:hint="eastAsia" w:ascii="宋体" w:hAnsi="宋体" w:eastAsia="宋体" w:cs="宋体"/>
                <w:b/>
                <w:color w:val="000000" w:themeColor="text1"/>
                <w:szCs w:val="21"/>
                <w:highlight w:val="none"/>
                <w14:textFill>
                  <w14:solidFill>
                    <w14:schemeClr w14:val="tx1"/>
                  </w14:solidFill>
                </w14:textFill>
              </w:rPr>
              <w:t>需提供有效期内的证书加盖公章，不提供不得分。</w:t>
            </w:r>
          </w:p>
        </w:tc>
        <w:tc>
          <w:tcPr>
            <w:tcW w:w="780"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val="en-US" w:eastAsia="zh-CN"/>
                <w14:textFill>
                  <w14:solidFill>
                    <w14:schemeClr w14:val="tx1"/>
                  </w14:solidFill>
                </w14:textFill>
              </w:rPr>
              <w:t>分</w:t>
            </w:r>
          </w:p>
        </w:tc>
        <w:tc>
          <w:tcPr>
            <w:tcW w:w="1010"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p>
        </w:tc>
        <w:tc>
          <w:tcPr>
            <w:tcW w:w="1215"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设备仓储场所</w:t>
            </w:r>
          </w:p>
        </w:tc>
        <w:tc>
          <w:tcPr>
            <w:tcW w:w="5267" w:type="dxa"/>
          </w:tcPr>
          <w:p>
            <w:pPr>
              <w:snapToGrid w:val="0"/>
              <w:spacing w:line="460" w:lineRule="exact"/>
              <w:ind w:firstLine="420" w:firstLineChars="200"/>
              <w:rPr>
                <w:rFonts w:hint="eastAsia" w:ascii="宋体" w:hAnsi="宋体" w:eastAsia="宋体" w:cs="宋体"/>
                <w:i w:val="0"/>
                <w:iCs w:val="0"/>
                <w:color w:val="000000" w:themeColor="text1"/>
                <w:sz w:val="21"/>
                <w:szCs w:val="21"/>
                <w:highlight w:val="none"/>
                <w14:textFill>
                  <w14:solidFill>
                    <w14:schemeClr w14:val="tx1"/>
                  </w14:solidFill>
                </w14:textFill>
              </w:rPr>
            </w:pPr>
            <w:r>
              <w:rPr>
                <w:rFonts w:hint="eastAsia" w:ascii="宋体" w:hAnsi="宋体" w:cs="宋体"/>
                <w:i w:val="0"/>
                <w:iCs w:val="0"/>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i w:val="0"/>
                <w:iCs w:val="0"/>
                <w:color w:val="000000" w:themeColor="text1"/>
                <w:sz w:val="21"/>
                <w:szCs w:val="21"/>
                <w:highlight w:val="none"/>
                <w14:textFill>
                  <w14:solidFill>
                    <w14:schemeClr w14:val="tx1"/>
                  </w14:solidFill>
                </w14:textFill>
              </w:rPr>
              <w:t>有固定的、分别独立的设备仓储场所和药物仓储场所，其中药物仓库不得设置于普通居民楼内</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得</w:t>
            </w:r>
            <w:r>
              <w:rPr>
                <w:rFonts w:hint="eastAsia" w:ascii="宋体" w:hAnsi="宋体" w:cs="宋体"/>
                <w:i w:val="0"/>
                <w:i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i w:val="0"/>
                <w:iCs w:val="0"/>
                <w:color w:val="000000" w:themeColor="text1"/>
                <w:sz w:val="21"/>
                <w:szCs w:val="21"/>
                <w:highlight w:val="none"/>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val="0"/>
              <w:snapToGrid/>
              <w:spacing w:line="360" w:lineRule="auto"/>
              <w:ind w:firstLine="422" w:firstLineChars="200"/>
              <w:jc w:val="left"/>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i w:val="0"/>
                <w:iCs w:val="0"/>
                <w:color w:val="000000" w:themeColor="text1"/>
                <w:sz w:val="21"/>
                <w:szCs w:val="21"/>
                <w:highlight w:val="none"/>
                <w14:textFill>
                  <w14:solidFill>
                    <w14:schemeClr w14:val="tx1"/>
                  </w14:solidFill>
                </w14:textFill>
              </w:rPr>
              <w:t>证明材料：提供房产证或租赁合同或承诺在合同签订后配置固定场所，</w:t>
            </w:r>
            <w:r>
              <w:rPr>
                <w:rFonts w:hint="eastAsia" w:ascii="宋体" w:hAnsi="宋体" w:cs="宋体"/>
                <w:b/>
                <w:i w:val="0"/>
                <w:iCs w:val="0"/>
                <w:color w:val="000000" w:themeColor="text1"/>
                <w:sz w:val="21"/>
                <w:szCs w:val="21"/>
                <w:highlight w:val="none"/>
                <w:lang w:val="en-US" w:eastAsia="zh-CN"/>
                <w14:textFill>
                  <w14:solidFill>
                    <w14:schemeClr w14:val="tx1"/>
                  </w14:solidFill>
                </w14:textFill>
              </w:rPr>
              <w:t>同时提供承诺书，承诺药物仓库不得设置于普通居民楼内</w:t>
            </w:r>
            <w:r>
              <w:rPr>
                <w:rFonts w:hint="eastAsia" w:ascii="宋体" w:hAnsi="宋体" w:eastAsia="宋体" w:cs="宋体"/>
                <w:b/>
                <w:i w:val="0"/>
                <w:iCs w:val="0"/>
                <w:color w:val="000000" w:themeColor="text1"/>
                <w:sz w:val="21"/>
                <w:szCs w:val="21"/>
                <w:highlight w:val="none"/>
                <w14:textFill>
                  <w14:solidFill>
                    <w14:schemeClr w14:val="tx1"/>
                  </w14:solidFill>
                </w14:textFill>
              </w:rPr>
              <w:t>。</w:t>
            </w:r>
          </w:p>
        </w:tc>
        <w:tc>
          <w:tcPr>
            <w:tcW w:w="780"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2分</w:t>
            </w:r>
          </w:p>
        </w:tc>
        <w:tc>
          <w:tcPr>
            <w:tcW w:w="1010"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75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2</w:t>
            </w:r>
          </w:p>
        </w:tc>
        <w:tc>
          <w:tcPr>
            <w:tcW w:w="1215"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类似项目业绩经验</w:t>
            </w:r>
          </w:p>
        </w:tc>
        <w:tc>
          <w:tcPr>
            <w:tcW w:w="5267" w:type="dxa"/>
          </w:tcPr>
          <w:p>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bCs/>
                <w:snapToGrid w:val="0"/>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投标</w:t>
            </w:r>
            <w:r>
              <w:rPr>
                <w:rFonts w:hint="eastAsia" w:ascii="宋体" w:hAnsi="宋体" w:eastAsia="宋体" w:cs="宋体"/>
                <w:bCs/>
                <w:color w:val="000000" w:themeColor="text1"/>
                <w:szCs w:val="21"/>
                <w:highlight w:val="none"/>
                <w:lang w:val="en-US" w:eastAsia="zh-CN"/>
                <w14:textFill>
                  <w14:solidFill>
                    <w14:schemeClr w14:val="tx1"/>
                  </w14:solidFill>
                </w14:textFill>
              </w:rPr>
              <w:t>人</w:t>
            </w:r>
            <w:r>
              <w:rPr>
                <w:rFonts w:hint="eastAsia" w:ascii="宋体" w:hAnsi="宋体" w:eastAsia="宋体" w:cs="宋体"/>
                <w:bCs/>
                <w:snapToGrid w:val="0"/>
                <w:color w:val="000000" w:themeColor="text1"/>
                <w:szCs w:val="21"/>
                <w:highlight w:val="none"/>
                <w14:textFill>
                  <w14:solidFill>
                    <w14:schemeClr w14:val="tx1"/>
                  </w14:solidFill>
                </w14:textFill>
              </w:rPr>
              <w:t>需提供20</w:t>
            </w:r>
            <w:r>
              <w:rPr>
                <w:rFonts w:hint="eastAsia" w:ascii="宋体" w:hAnsi="宋体" w:eastAsia="宋体" w:cs="宋体"/>
                <w:bCs/>
                <w:snapToGrid w:val="0"/>
                <w:color w:val="000000" w:themeColor="text1"/>
                <w:szCs w:val="21"/>
                <w:highlight w:val="none"/>
                <w:lang w:val="en-US" w:eastAsia="zh-CN"/>
                <w14:textFill>
                  <w14:solidFill>
                    <w14:schemeClr w14:val="tx1"/>
                  </w14:solidFill>
                </w14:textFill>
              </w:rPr>
              <w:t>20</w:t>
            </w:r>
            <w:r>
              <w:rPr>
                <w:rFonts w:hint="eastAsia" w:ascii="宋体" w:hAnsi="宋体" w:eastAsia="宋体" w:cs="宋体"/>
                <w:bCs/>
                <w:snapToGrid w:val="0"/>
                <w:color w:val="000000" w:themeColor="text1"/>
                <w:szCs w:val="21"/>
                <w:highlight w:val="none"/>
                <w14:textFill>
                  <w14:solidFill>
                    <w14:schemeClr w14:val="tx1"/>
                  </w14:solidFill>
                </w14:textFill>
              </w:rPr>
              <w:t>年1月1日以来（以合同签订日期为准）</w:t>
            </w:r>
            <w:r>
              <w:rPr>
                <w:rFonts w:hint="eastAsia" w:ascii="宋体" w:hAnsi="宋体" w:eastAsia="宋体" w:cs="宋体"/>
                <w:bCs/>
                <w:color w:val="000000" w:themeColor="text1"/>
                <w:szCs w:val="21"/>
                <w:highlight w:val="none"/>
                <w14:textFill>
                  <w14:solidFill>
                    <w14:schemeClr w14:val="tx1"/>
                  </w14:solidFill>
                </w14:textFill>
              </w:rPr>
              <w:t>县（区）级</w:t>
            </w:r>
            <w:r>
              <w:rPr>
                <w:rFonts w:hint="eastAsia" w:ascii="宋体" w:hAnsi="宋体" w:eastAsia="宋体" w:cs="宋体"/>
                <w:bCs/>
                <w:color w:val="000000" w:themeColor="text1"/>
                <w:szCs w:val="21"/>
                <w:highlight w:val="none"/>
                <w:lang w:val="en-US" w:eastAsia="zh-CN"/>
                <w14:textFill>
                  <w14:solidFill>
                    <w14:schemeClr w14:val="tx1"/>
                  </w14:solidFill>
                </w14:textFill>
              </w:rPr>
              <w:t>及</w:t>
            </w:r>
            <w:r>
              <w:rPr>
                <w:rFonts w:hint="eastAsia" w:ascii="宋体" w:hAnsi="宋体" w:eastAsia="宋体" w:cs="宋体"/>
                <w:bCs/>
                <w:color w:val="000000" w:themeColor="text1"/>
                <w:szCs w:val="21"/>
                <w:highlight w:val="none"/>
                <w14:textFill>
                  <w14:solidFill>
                    <w14:schemeClr w14:val="tx1"/>
                  </w14:solidFill>
                </w14:textFill>
              </w:rPr>
              <w:t>以上新建房屋白蚁预防项目</w:t>
            </w:r>
            <w:r>
              <w:rPr>
                <w:rFonts w:hint="eastAsia" w:ascii="宋体" w:hAnsi="宋体" w:eastAsia="宋体" w:cs="宋体"/>
                <w:bCs/>
                <w:snapToGrid w:val="0"/>
                <w:color w:val="000000" w:themeColor="text1"/>
                <w:szCs w:val="21"/>
                <w:highlight w:val="none"/>
                <w:lang w:eastAsia="zh-CN"/>
                <w14:textFill>
                  <w14:solidFill>
                    <w14:schemeClr w14:val="tx1"/>
                  </w14:solidFill>
                </w14:textFill>
              </w:rPr>
              <w:t>业绩，每提供一个</w:t>
            </w:r>
            <w:r>
              <w:rPr>
                <w:rFonts w:hint="eastAsia" w:ascii="宋体" w:hAnsi="宋体" w:eastAsia="宋体" w:cs="宋体"/>
                <w:bCs/>
                <w:snapToGrid w:val="0"/>
                <w:color w:val="000000" w:themeColor="text1"/>
                <w:szCs w:val="21"/>
                <w:highlight w:val="none"/>
                <w:lang w:val="en-US" w:eastAsia="zh-CN"/>
                <w14:textFill>
                  <w14:solidFill>
                    <w14:schemeClr w14:val="tx1"/>
                  </w14:solidFill>
                </w14:textFill>
              </w:rPr>
              <w:t>业绩合同</w:t>
            </w:r>
            <w:r>
              <w:rPr>
                <w:rFonts w:hint="eastAsia" w:ascii="宋体" w:hAnsi="宋体" w:eastAsia="宋体" w:cs="宋体"/>
                <w:bCs/>
                <w:snapToGrid w:val="0"/>
                <w:color w:val="000000" w:themeColor="text1"/>
                <w:szCs w:val="21"/>
                <w:highlight w:val="none"/>
                <w:lang w:eastAsia="zh-CN"/>
                <w14:textFill>
                  <w14:solidFill>
                    <w14:schemeClr w14:val="tx1"/>
                  </w14:solidFill>
                </w14:textFill>
              </w:rPr>
              <w:t>得</w:t>
            </w:r>
            <w:r>
              <w:rPr>
                <w:rFonts w:hint="eastAsia" w:ascii="宋体" w:hAnsi="宋体" w:eastAsia="宋体" w:cs="宋体"/>
                <w:bCs/>
                <w:snapToGrid w:val="0"/>
                <w:color w:val="000000" w:themeColor="text1"/>
                <w:szCs w:val="21"/>
                <w:highlight w:val="none"/>
                <w:lang w:val="en-US" w:eastAsia="zh-CN"/>
                <w14:textFill>
                  <w14:solidFill>
                    <w14:schemeClr w14:val="tx1"/>
                  </w14:solidFill>
                </w14:textFill>
              </w:rPr>
              <w:t>0.</w:t>
            </w:r>
            <w:r>
              <w:rPr>
                <w:rFonts w:hint="eastAsia" w:ascii="宋体" w:hAnsi="宋体" w:cs="宋体"/>
                <w:bCs/>
                <w:snapToGrid w:val="0"/>
                <w:color w:val="000000" w:themeColor="text1"/>
                <w:szCs w:val="21"/>
                <w:highlight w:val="none"/>
                <w:lang w:val="en-US" w:eastAsia="zh-CN"/>
                <w14:textFill>
                  <w14:solidFill>
                    <w14:schemeClr w14:val="tx1"/>
                  </w14:solidFill>
                </w14:textFill>
              </w:rPr>
              <w:t>75</w:t>
            </w:r>
            <w:r>
              <w:rPr>
                <w:rFonts w:hint="eastAsia" w:ascii="宋体" w:hAnsi="宋体" w:eastAsia="宋体" w:cs="宋体"/>
                <w:bCs/>
                <w:snapToGrid w:val="0"/>
                <w:color w:val="000000" w:themeColor="text1"/>
                <w:szCs w:val="21"/>
                <w:highlight w:val="none"/>
                <w:lang w:val="en-US" w:eastAsia="zh-CN"/>
                <w14:textFill>
                  <w14:solidFill>
                    <w14:schemeClr w14:val="tx1"/>
                  </w14:solidFill>
                </w14:textFill>
              </w:rPr>
              <w:t>分，最高得1</w:t>
            </w:r>
            <w:r>
              <w:rPr>
                <w:rFonts w:hint="eastAsia" w:ascii="宋体" w:hAnsi="宋体" w:cs="宋体"/>
                <w:bCs/>
                <w:snapToGrid w:val="0"/>
                <w:color w:val="000000" w:themeColor="text1"/>
                <w:szCs w:val="21"/>
                <w:highlight w:val="none"/>
                <w:lang w:val="en-US" w:eastAsia="zh-CN"/>
                <w14:textFill>
                  <w14:solidFill>
                    <w14:schemeClr w14:val="tx1"/>
                  </w14:solidFill>
                </w14:textFill>
              </w:rPr>
              <w:t>.5</w:t>
            </w:r>
            <w:r>
              <w:rPr>
                <w:rFonts w:hint="eastAsia" w:ascii="宋体" w:hAnsi="宋体" w:eastAsia="宋体" w:cs="宋体"/>
                <w:bCs/>
                <w:snapToGrid w:val="0"/>
                <w:color w:val="000000" w:themeColor="text1"/>
                <w:szCs w:val="21"/>
                <w:highlight w:val="none"/>
                <w:lang w:val="en-US" w:eastAsia="zh-CN"/>
                <w14:textFill>
                  <w14:solidFill>
                    <w14:schemeClr w14:val="tx1"/>
                  </w14:solidFill>
                </w14:textFill>
              </w:rPr>
              <w:t>分。</w:t>
            </w:r>
          </w:p>
          <w:p>
            <w:pPr>
              <w:keepNext w:val="0"/>
              <w:keepLines w:val="0"/>
              <w:pageBreakBefore w:val="0"/>
              <w:kinsoku/>
              <w:wordWrap/>
              <w:overflowPunct/>
              <w:topLinePunct w:val="0"/>
              <w:bidi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snapToGrid w:val="0"/>
                <w:color w:val="000000" w:themeColor="text1"/>
                <w:szCs w:val="21"/>
                <w:highlight w:val="none"/>
                <w14:textFill>
                  <w14:solidFill>
                    <w14:schemeClr w14:val="tx1"/>
                  </w14:solidFill>
                </w14:textFill>
              </w:rPr>
              <w:t>提供合同</w:t>
            </w:r>
            <w:r>
              <w:rPr>
                <w:rFonts w:hint="eastAsia" w:ascii="宋体" w:hAnsi="宋体" w:cs="宋体"/>
                <w:bCs/>
                <w:snapToGrid w:val="0"/>
                <w:color w:val="000000" w:themeColor="text1"/>
                <w:szCs w:val="21"/>
                <w:highlight w:val="none"/>
                <w:lang w:eastAsia="zh-CN"/>
                <w14:textFill>
                  <w14:solidFill>
                    <w14:schemeClr w14:val="tx1"/>
                  </w14:solidFill>
                </w14:textFill>
              </w:rPr>
              <w:t>复印件并</w:t>
            </w:r>
            <w:r>
              <w:rPr>
                <w:rFonts w:hint="eastAsia" w:ascii="宋体" w:hAnsi="宋体" w:eastAsia="宋体" w:cs="宋体"/>
                <w:bCs/>
                <w:snapToGrid w:val="0"/>
                <w:color w:val="000000" w:themeColor="text1"/>
                <w:szCs w:val="21"/>
                <w:highlight w:val="none"/>
                <w14:textFill>
                  <w14:solidFill>
                    <w14:schemeClr w14:val="tx1"/>
                  </w14:solidFill>
                </w14:textFill>
              </w:rPr>
              <w:t>加盖公章，</w:t>
            </w:r>
            <w:r>
              <w:rPr>
                <w:rFonts w:hint="eastAsia" w:ascii="宋体" w:hAnsi="宋体" w:eastAsia="宋体" w:cs="宋体"/>
                <w:bCs/>
                <w:color w:val="000000" w:themeColor="text1"/>
                <w:szCs w:val="21"/>
                <w:highlight w:val="none"/>
                <w14:textFill>
                  <w14:solidFill>
                    <w14:schemeClr w14:val="tx1"/>
                  </w14:solidFill>
                </w14:textFill>
              </w:rPr>
              <w:t>未提供不得分。</w:t>
            </w:r>
          </w:p>
        </w:tc>
        <w:tc>
          <w:tcPr>
            <w:tcW w:w="780"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val="en-US" w:eastAsia="zh-CN"/>
                <w14:textFill>
                  <w14:solidFill>
                    <w14:schemeClr w14:val="tx1"/>
                  </w14:solidFill>
                </w14:textFill>
              </w:rPr>
              <w:t>分</w:t>
            </w:r>
          </w:p>
        </w:tc>
        <w:tc>
          <w:tcPr>
            <w:tcW w:w="1010"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客观分</w:t>
            </w:r>
          </w:p>
        </w:tc>
      </w:tr>
    </w:tbl>
    <w:p>
      <w:pPr>
        <w:widowControl/>
        <w:spacing w:before="158" w:line="360" w:lineRule="auto"/>
        <w:textAlignment w:val="center"/>
        <w:rPr>
          <w:rFonts w:hint="eastAsia" w:ascii="宋体" w:hAnsi="宋体" w:eastAsia="宋体" w:cs="仿宋"/>
          <w:color w:val="000000" w:themeColor="text1"/>
          <w:kern w:val="0"/>
          <w:sz w:val="24"/>
          <w:lang w:val="en-US" w:eastAsia="zh-CN" w:bidi="ar"/>
          <w14:textFill>
            <w14:solidFill>
              <w14:schemeClr w14:val="tx1"/>
            </w14:solidFill>
          </w14:textFill>
        </w:rPr>
      </w:pPr>
    </w:p>
    <w:p>
      <w:pPr>
        <w:snapToGrid w:val="0"/>
        <w:spacing w:line="360" w:lineRule="auto"/>
        <w:rPr>
          <w:rFonts w:hint="eastAsia" w:ascii="宋体" w:hAnsi="宋体" w:cs="宋体"/>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商务分+技术分=评标委员会所有成员评分合计数/评标委员会组成人员数（精确到小数点后二位）；</w:t>
      </w:r>
    </w:p>
    <w:p>
      <w:pPr>
        <w:snapToGrid w:val="0"/>
        <w:spacing w:line="360" w:lineRule="auto"/>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价格分（1</w:t>
      </w:r>
      <w:r>
        <w:rPr>
          <w:rFonts w:hint="eastAsia" w:ascii="宋体" w:hAnsi="宋体" w:cs="宋体"/>
          <w:color w:val="auto"/>
          <w:sz w:val="24"/>
          <w:lang w:val="en-US" w:eastAsia="zh-CN"/>
        </w:rPr>
        <w:t>5</w:t>
      </w:r>
      <w:r>
        <w:rPr>
          <w:rFonts w:hint="eastAsia" w:ascii="宋体" w:hAnsi="宋体" w:cs="宋体"/>
          <w:color w:val="auto"/>
          <w:sz w:val="24"/>
        </w:rPr>
        <w:t>分）采用低价优先法计算，即满足招标文件</w:t>
      </w:r>
      <w:r>
        <w:rPr>
          <w:rFonts w:hint="eastAsia" w:ascii="宋体" w:hAnsi="宋体" w:cs="宋体"/>
          <w:color w:val="auto"/>
          <w:sz w:val="24"/>
          <w:lang w:eastAsia="zh-CN"/>
        </w:rPr>
        <w:t>各项</w:t>
      </w:r>
      <w:r>
        <w:rPr>
          <w:rFonts w:hint="eastAsia" w:ascii="宋体" w:hAnsi="宋体" w:cs="宋体"/>
          <w:color w:val="auto"/>
          <w:sz w:val="24"/>
        </w:rPr>
        <w:t>要求且投标价格最低的投标报价为评标基准价，其他投标人的价格分按照下列公式计算：</w:t>
      </w:r>
    </w:p>
    <w:p>
      <w:pPr>
        <w:snapToGrid w:val="0"/>
        <w:spacing w:line="360" w:lineRule="auto"/>
        <w:rPr>
          <w:rFonts w:hint="eastAsia" w:ascii="宋体" w:hAnsi="宋体" w:cs="宋体"/>
          <w:color w:val="auto"/>
          <w:sz w:val="24"/>
          <w:lang w:val="zh-CN"/>
        </w:rPr>
      </w:pPr>
      <w:r>
        <w:rPr>
          <w:rFonts w:hint="eastAsia" w:ascii="宋体" w:hAnsi="宋体" w:cs="宋体"/>
          <w:color w:val="auto"/>
          <w:sz w:val="24"/>
          <w:lang w:val="en-US" w:eastAsia="zh-CN"/>
        </w:rPr>
        <w:t xml:space="preserve">   </w:t>
      </w:r>
      <w:r>
        <w:rPr>
          <w:rFonts w:hint="eastAsia" w:ascii="宋体" w:hAnsi="宋体" w:cs="宋体"/>
          <w:color w:val="auto"/>
          <w:sz w:val="24"/>
          <w:lang w:val="zh-CN"/>
        </w:rPr>
        <w:t>各投标人的投标报价由三部分组成，具体如下：</w:t>
      </w:r>
    </w:p>
    <w:p>
      <w:pPr>
        <w:snapToGrid w:val="0"/>
        <w:spacing w:line="360" w:lineRule="auto"/>
        <w:rPr>
          <w:rFonts w:hint="eastAsia" w:ascii="宋体" w:hAnsi="宋体" w:cs="宋体"/>
          <w:color w:val="auto"/>
          <w:sz w:val="24"/>
        </w:rPr>
      </w:pPr>
      <w:r>
        <w:rPr>
          <w:rFonts w:hint="eastAsia" w:ascii="宋体" w:hAnsi="宋体" w:cs="宋体"/>
          <w:color w:val="auto"/>
          <w:sz w:val="24"/>
          <w:lang w:val="en-US" w:eastAsia="zh-CN"/>
        </w:rPr>
        <w:t xml:space="preserve">    （1）</w:t>
      </w:r>
      <w:r>
        <w:rPr>
          <w:rFonts w:hint="eastAsia" w:ascii="宋体" w:hAnsi="宋体" w:cs="宋体"/>
          <w:color w:val="auto"/>
          <w:sz w:val="24"/>
        </w:rPr>
        <w:t>新建房白蚁预防施工（药物屏障技术）基础+回填（满分</w:t>
      </w:r>
      <w:r>
        <w:rPr>
          <w:rFonts w:hint="eastAsia" w:ascii="宋体" w:hAnsi="宋体" w:cs="宋体"/>
          <w:color w:val="auto"/>
          <w:sz w:val="24"/>
          <w:lang w:val="en-US" w:eastAsia="zh-CN"/>
        </w:rPr>
        <w:t>1</w:t>
      </w:r>
      <w:r>
        <w:rPr>
          <w:rFonts w:hint="eastAsia" w:ascii="宋体" w:hAnsi="宋体" w:cs="宋体"/>
          <w:color w:val="auto"/>
          <w:sz w:val="24"/>
        </w:rPr>
        <w:t>分）</w:t>
      </w:r>
    </w:p>
    <w:p>
      <w:pPr>
        <w:snapToGrid w:val="0"/>
        <w:spacing w:line="360" w:lineRule="auto"/>
        <w:rPr>
          <w:rFonts w:hint="eastAsia" w:ascii="宋体" w:hAnsi="宋体" w:cs="宋体"/>
          <w:color w:val="auto"/>
          <w:sz w:val="24"/>
          <w:lang w:val="zh-CN"/>
        </w:rPr>
      </w:pPr>
      <w:r>
        <w:rPr>
          <w:rFonts w:hint="eastAsia" w:ascii="宋体" w:hAnsi="宋体" w:cs="宋体"/>
          <w:color w:val="auto"/>
          <w:sz w:val="24"/>
          <w:lang w:val="en-US" w:eastAsia="zh-CN"/>
        </w:rPr>
        <w:t xml:space="preserve">    </w:t>
      </w:r>
      <w:r>
        <w:rPr>
          <w:rFonts w:hint="eastAsia" w:ascii="宋体" w:hAnsi="宋体" w:cs="宋体"/>
          <w:color w:val="auto"/>
          <w:sz w:val="24"/>
          <w:lang w:val="zh-CN"/>
        </w:rPr>
        <w:t>全部投标人有效报价中的最低单价为评标基准价，其</w:t>
      </w:r>
      <w:r>
        <w:rPr>
          <w:rFonts w:hint="eastAsia" w:ascii="宋体" w:hAnsi="宋体" w:cs="宋体"/>
          <w:color w:val="auto"/>
          <w:sz w:val="24"/>
        </w:rPr>
        <w:t>报价</w:t>
      </w:r>
      <w:r>
        <w:rPr>
          <w:rFonts w:hint="eastAsia" w:ascii="宋体" w:hAnsi="宋体" w:cs="宋体"/>
          <w:color w:val="auto"/>
          <w:sz w:val="24"/>
          <w:lang w:val="zh-CN"/>
        </w:rPr>
        <w:t>得分为满分；</w:t>
      </w:r>
    </w:p>
    <w:p>
      <w:pPr>
        <w:snapToGrid w:val="0"/>
        <w:spacing w:line="360" w:lineRule="auto"/>
        <w:rPr>
          <w:rFonts w:hint="eastAsia" w:ascii="宋体" w:hAnsi="宋体" w:cs="宋体"/>
          <w:color w:val="auto"/>
          <w:sz w:val="24"/>
          <w:lang w:val="zh-CN"/>
        </w:rPr>
      </w:pPr>
      <w:r>
        <w:rPr>
          <w:rFonts w:hint="eastAsia" w:ascii="宋体" w:hAnsi="宋体" w:cs="宋体"/>
          <w:color w:val="auto"/>
          <w:sz w:val="24"/>
          <w:lang w:val="en-US" w:eastAsia="zh-CN"/>
        </w:rPr>
        <w:t xml:space="preserve">    </w:t>
      </w:r>
      <w:r>
        <w:rPr>
          <w:rFonts w:hint="eastAsia" w:ascii="宋体" w:hAnsi="宋体" w:cs="宋体"/>
          <w:color w:val="auto"/>
          <w:sz w:val="24"/>
        </w:rPr>
        <w:t>新建房白蚁预防施工（药物屏障技术）基础+回填</w:t>
      </w:r>
      <w:r>
        <w:rPr>
          <w:rFonts w:hint="eastAsia" w:ascii="宋体" w:hAnsi="宋体" w:cs="宋体"/>
          <w:color w:val="auto"/>
          <w:sz w:val="24"/>
          <w:lang w:eastAsia="zh-CN"/>
        </w:rPr>
        <w:t>投标单价</w:t>
      </w:r>
      <w:r>
        <w:rPr>
          <w:rFonts w:hint="eastAsia" w:ascii="宋体" w:hAnsi="宋体" w:cs="宋体"/>
          <w:color w:val="auto"/>
          <w:sz w:val="24"/>
        </w:rPr>
        <w:t>报价</w:t>
      </w:r>
      <w:r>
        <w:rPr>
          <w:rFonts w:hint="eastAsia" w:ascii="宋体" w:hAnsi="宋体" w:cs="宋体"/>
          <w:color w:val="auto"/>
          <w:sz w:val="24"/>
          <w:lang w:val="zh-CN"/>
        </w:rPr>
        <w:t>得分=（评标基准价/投标单价报价）×价格权值（即</w:t>
      </w:r>
      <w:r>
        <w:rPr>
          <w:rFonts w:hint="eastAsia" w:ascii="宋体" w:hAnsi="宋体" w:cs="宋体"/>
          <w:color w:val="auto"/>
          <w:sz w:val="24"/>
          <w:lang w:val="en-US" w:eastAsia="zh-CN"/>
        </w:rPr>
        <w:t>1</w:t>
      </w:r>
      <w:r>
        <w:rPr>
          <w:rFonts w:hint="eastAsia" w:ascii="宋体" w:hAnsi="宋体" w:cs="宋体"/>
          <w:color w:val="auto"/>
          <w:sz w:val="24"/>
          <w:lang w:val="zh-CN"/>
        </w:rPr>
        <w:t>%）×100；</w:t>
      </w:r>
      <w:r>
        <w:rPr>
          <w:rFonts w:hint="eastAsia" w:ascii="宋体" w:hAnsi="宋体" w:cs="宋体"/>
          <w:color w:val="auto"/>
          <w:sz w:val="24"/>
        </w:rPr>
        <w:t>（精确到小数点后二位）</w:t>
      </w:r>
    </w:p>
    <w:p>
      <w:pPr>
        <w:snapToGrid w:val="0"/>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 xml:space="preserve">   </w:t>
      </w:r>
    </w:p>
    <w:p>
      <w:pPr>
        <w:snapToGrid w:val="0"/>
        <w:spacing w:line="360" w:lineRule="auto"/>
        <w:rPr>
          <w:rFonts w:hint="eastAsia" w:ascii="宋体" w:hAnsi="宋体" w:cs="宋体"/>
          <w:color w:val="auto"/>
          <w:sz w:val="24"/>
        </w:rPr>
      </w:pPr>
      <w:r>
        <w:rPr>
          <w:rFonts w:hint="eastAsia" w:ascii="宋体" w:hAnsi="宋体" w:cs="宋体"/>
          <w:color w:val="auto"/>
          <w:sz w:val="24"/>
          <w:lang w:val="en-US" w:eastAsia="zh-CN"/>
        </w:rPr>
        <w:t xml:space="preserve">   </w:t>
      </w:r>
      <w:r>
        <w:rPr>
          <w:rFonts w:hint="eastAsia" w:ascii="宋体" w:hAnsi="宋体" w:cs="宋体"/>
          <w:color w:val="auto"/>
          <w:sz w:val="24"/>
          <w:lang w:eastAsia="zh-CN"/>
        </w:rPr>
        <w:t>（</w:t>
      </w:r>
      <w:r>
        <w:rPr>
          <w:rFonts w:hint="eastAsia" w:ascii="宋体" w:hAnsi="宋体" w:cs="宋体"/>
          <w:color w:val="auto"/>
          <w:sz w:val="24"/>
          <w:lang w:val="en-US" w:eastAsia="zh-CN"/>
        </w:rPr>
        <w:t>2）</w:t>
      </w:r>
      <w:r>
        <w:rPr>
          <w:rFonts w:hint="eastAsia" w:ascii="宋体" w:hAnsi="宋体" w:cs="宋体"/>
          <w:color w:val="auto"/>
          <w:sz w:val="24"/>
        </w:rPr>
        <w:t>新建房白蚁预防施工（监测控制技术）（满分</w:t>
      </w:r>
      <w:r>
        <w:rPr>
          <w:rFonts w:hint="eastAsia" w:ascii="宋体" w:hAnsi="宋体" w:cs="宋体"/>
          <w:color w:val="auto"/>
          <w:sz w:val="24"/>
          <w:lang w:val="en-US" w:eastAsia="zh-CN"/>
        </w:rPr>
        <w:t>11</w:t>
      </w:r>
      <w:r>
        <w:rPr>
          <w:rFonts w:hint="eastAsia" w:ascii="宋体" w:hAnsi="宋体" w:cs="宋体"/>
          <w:color w:val="auto"/>
          <w:sz w:val="24"/>
        </w:rPr>
        <w:t>分）</w:t>
      </w:r>
    </w:p>
    <w:p>
      <w:pPr>
        <w:snapToGrid w:val="0"/>
        <w:spacing w:line="360" w:lineRule="auto"/>
        <w:rPr>
          <w:rFonts w:hint="eastAsia" w:ascii="宋体" w:hAnsi="宋体" w:cs="宋体"/>
          <w:color w:val="auto"/>
          <w:sz w:val="24"/>
          <w:lang w:val="zh-CN"/>
        </w:rPr>
      </w:pPr>
      <w:r>
        <w:rPr>
          <w:rFonts w:hint="eastAsia" w:ascii="宋体" w:hAnsi="宋体" w:cs="宋体"/>
          <w:color w:val="auto"/>
          <w:sz w:val="24"/>
          <w:lang w:val="en-US" w:eastAsia="zh-CN"/>
        </w:rPr>
        <w:t xml:space="preserve">    </w:t>
      </w:r>
      <w:r>
        <w:rPr>
          <w:rFonts w:hint="eastAsia" w:ascii="宋体" w:hAnsi="宋体" w:cs="宋体"/>
          <w:color w:val="auto"/>
          <w:sz w:val="24"/>
          <w:lang w:val="zh-CN"/>
        </w:rPr>
        <w:t>全部投标人有效报价中的最低单价为评标基准价，其</w:t>
      </w:r>
      <w:r>
        <w:rPr>
          <w:rFonts w:hint="eastAsia" w:ascii="宋体" w:hAnsi="宋体" w:cs="宋体"/>
          <w:color w:val="auto"/>
          <w:sz w:val="24"/>
        </w:rPr>
        <w:t>报价</w:t>
      </w:r>
      <w:r>
        <w:rPr>
          <w:rFonts w:hint="eastAsia" w:ascii="宋体" w:hAnsi="宋体" w:cs="宋体"/>
          <w:color w:val="auto"/>
          <w:sz w:val="24"/>
          <w:lang w:val="zh-CN"/>
        </w:rPr>
        <w:t>得分为满分；</w:t>
      </w:r>
    </w:p>
    <w:p>
      <w:pPr>
        <w:snapToGrid w:val="0"/>
        <w:spacing w:line="360" w:lineRule="auto"/>
        <w:rPr>
          <w:rFonts w:hint="eastAsia" w:ascii="宋体" w:hAnsi="宋体" w:cs="宋体"/>
          <w:color w:val="auto"/>
          <w:sz w:val="24"/>
        </w:rPr>
      </w:pPr>
      <w:r>
        <w:rPr>
          <w:rFonts w:hint="eastAsia" w:ascii="宋体" w:hAnsi="宋体" w:cs="宋体"/>
          <w:color w:val="auto"/>
          <w:sz w:val="24"/>
          <w:lang w:val="en-US" w:eastAsia="zh-CN"/>
        </w:rPr>
        <w:t xml:space="preserve">    </w:t>
      </w:r>
      <w:r>
        <w:rPr>
          <w:rFonts w:hint="eastAsia" w:ascii="宋体" w:hAnsi="宋体" w:cs="宋体"/>
          <w:color w:val="auto"/>
          <w:sz w:val="24"/>
        </w:rPr>
        <w:t>新建房白蚁预防施工（监测控制技术）</w:t>
      </w:r>
      <w:r>
        <w:rPr>
          <w:rFonts w:hint="eastAsia" w:ascii="宋体" w:hAnsi="宋体" w:cs="宋体"/>
          <w:color w:val="auto"/>
          <w:sz w:val="24"/>
          <w:lang w:eastAsia="zh-CN"/>
        </w:rPr>
        <w:t>投标单价</w:t>
      </w:r>
      <w:r>
        <w:rPr>
          <w:rFonts w:hint="eastAsia" w:ascii="宋体" w:hAnsi="宋体" w:cs="宋体"/>
          <w:color w:val="auto"/>
          <w:sz w:val="24"/>
        </w:rPr>
        <w:t>报价</w:t>
      </w:r>
      <w:r>
        <w:rPr>
          <w:rFonts w:hint="eastAsia" w:ascii="宋体" w:hAnsi="宋体" w:cs="宋体"/>
          <w:color w:val="auto"/>
          <w:sz w:val="24"/>
          <w:lang w:val="zh-CN"/>
        </w:rPr>
        <w:t>得分=（评标基准价/投标单价报价）×价格权值（即</w:t>
      </w:r>
      <w:r>
        <w:rPr>
          <w:rFonts w:hint="eastAsia" w:ascii="宋体" w:hAnsi="宋体" w:cs="宋体"/>
          <w:color w:val="auto"/>
          <w:sz w:val="24"/>
          <w:lang w:val="en-US" w:eastAsia="zh-CN"/>
        </w:rPr>
        <w:t>11</w:t>
      </w:r>
      <w:r>
        <w:rPr>
          <w:rFonts w:hint="eastAsia" w:ascii="宋体" w:hAnsi="宋体" w:cs="宋体"/>
          <w:color w:val="auto"/>
          <w:sz w:val="24"/>
          <w:lang w:val="zh-CN"/>
        </w:rPr>
        <w:t>%）×100。</w:t>
      </w:r>
      <w:r>
        <w:rPr>
          <w:rFonts w:hint="eastAsia" w:ascii="宋体" w:hAnsi="宋体" w:cs="宋体"/>
          <w:color w:val="auto"/>
          <w:sz w:val="24"/>
        </w:rPr>
        <w:t>（精确到小数点后二位）</w:t>
      </w:r>
    </w:p>
    <w:p>
      <w:pPr>
        <w:snapToGrid w:val="0"/>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 xml:space="preserve">   </w:t>
      </w:r>
    </w:p>
    <w:p>
      <w:pPr>
        <w:snapToGrid w:val="0"/>
        <w:spacing w:line="360" w:lineRule="auto"/>
        <w:rPr>
          <w:rFonts w:hint="eastAsia" w:ascii="宋体" w:hAnsi="宋体" w:cs="宋体"/>
          <w:color w:val="auto"/>
          <w:sz w:val="24"/>
        </w:rPr>
      </w:pPr>
      <w:r>
        <w:rPr>
          <w:rFonts w:hint="eastAsia" w:ascii="宋体" w:hAnsi="宋体" w:cs="宋体"/>
          <w:color w:val="auto"/>
          <w:sz w:val="24"/>
          <w:lang w:val="en-US" w:eastAsia="zh-CN"/>
        </w:rPr>
        <w:t xml:space="preserve">    </w:t>
      </w:r>
      <w:r>
        <w:rPr>
          <w:rFonts w:hint="eastAsia" w:ascii="宋体" w:hAnsi="宋体" w:cs="宋体"/>
          <w:color w:val="auto"/>
          <w:sz w:val="24"/>
          <w:lang w:eastAsia="zh-CN"/>
        </w:rPr>
        <w:t>（</w:t>
      </w:r>
      <w:r>
        <w:rPr>
          <w:rFonts w:hint="eastAsia" w:ascii="宋体" w:hAnsi="宋体" w:cs="宋体"/>
          <w:color w:val="auto"/>
          <w:sz w:val="24"/>
          <w:lang w:val="en-US" w:eastAsia="zh-CN"/>
        </w:rPr>
        <w:t>3）房屋白蚁灭治服务</w:t>
      </w:r>
      <w:r>
        <w:rPr>
          <w:rFonts w:hint="eastAsia" w:ascii="宋体" w:hAnsi="宋体" w:cs="宋体"/>
          <w:color w:val="auto"/>
          <w:sz w:val="24"/>
        </w:rPr>
        <w:t>（满分</w:t>
      </w:r>
      <w:r>
        <w:rPr>
          <w:rFonts w:hint="eastAsia" w:ascii="宋体" w:hAnsi="宋体" w:cs="宋体"/>
          <w:color w:val="auto"/>
          <w:sz w:val="24"/>
          <w:lang w:val="en-US" w:eastAsia="zh-CN"/>
        </w:rPr>
        <w:t>3</w:t>
      </w:r>
      <w:r>
        <w:rPr>
          <w:rFonts w:hint="eastAsia" w:ascii="宋体" w:hAnsi="宋体" w:cs="宋体"/>
          <w:color w:val="auto"/>
          <w:sz w:val="24"/>
        </w:rPr>
        <w:t>分）</w:t>
      </w:r>
    </w:p>
    <w:p>
      <w:pPr>
        <w:snapToGrid w:val="0"/>
        <w:spacing w:line="360" w:lineRule="auto"/>
        <w:rPr>
          <w:rFonts w:hint="eastAsia" w:ascii="宋体" w:hAnsi="宋体" w:cs="宋体"/>
          <w:color w:val="auto"/>
          <w:sz w:val="24"/>
          <w:lang w:val="zh-CN"/>
        </w:rPr>
      </w:pPr>
      <w:r>
        <w:rPr>
          <w:rFonts w:hint="eastAsia" w:ascii="宋体" w:hAnsi="宋体" w:cs="宋体"/>
          <w:color w:val="auto"/>
          <w:sz w:val="24"/>
          <w:lang w:val="en-US" w:eastAsia="zh-CN"/>
        </w:rPr>
        <w:t xml:space="preserve">    </w:t>
      </w:r>
      <w:r>
        <w:rPr>
          <w:rFonts w:hint="eastAsia" w:ascii="宋体" w:hAnsi="宋体" w:cs="宋体"/>
          <w:color w:val="auto"/>
          <w:sz w:val="24"/>
          <w:lang w:val="zh-CN"/>
        </w:rPr>
        <w:t>全部投标人有效报价中的最低单价为评标基准价，其</w:t>
      </w:r>
      <w:r>
        <w:rPr>
          <w:rFonts w:hint="eastAsia" w:ascii="宋体" w:hAnsi="宋体" w:cs="宋体"/>
          <w:color w:val="auto"/>
          <w:sz w:val="24"/>
        </w:rPr>
        <w:t>报价</w:t>
      </w:r>
      <w:r>
        <w:rPr>
          <w:rFonts w:hint="eastAsia" w:ascii="宋体" w:hAnsi="宋体" w:cs="宋体"/>
          <w:color w:val="auto"/>
          <w:sz w:val="24"/>
          <w:lang w:val="zh-CN"/>
        </w:rPr>
        <w:t>得分为满分；</w:t>
      </w:r>
    </w:p>
    <w:p>
      <w:pPr>
        <w:snapToGrid w:val="0"/>
        <w:spacing w:line="360" w:lineRule="auto"/>
        <w:rPr>
          <w:rFonts w:hint="eastAsia" w:ascii="宋体" w:hAnsi="宋体" w:cs="宋体"/>
          <w:color w:val="auto"/>
          <w:sz w:val="24"/>
        </w:rPr>
      </w:pPr>
      <w:r>
        <w:rPr>
          <w:rFonts w:hint="eastAsia" w:ascii="宋体" w:hAnsi="宋体" w:cs="宋体"/>
          <w:color w:val="auto"/>
          <w:sz w:val="24"/>
          <w:lang w:val="en-US" w:eastAsia="zh-CN"/>
        </w:rPr>
        <w:t xml:space="preserve">   房屋白蚁灭治服务</w:t>
      </w:r>
      <w:r>
        <w:rPr>
          <w:rFonts w:hint="eastAsia" w:ascii="宋体" w:hAnsi="宋体" w:cs="宋体"/>
          <w:color w:val="auto"/>
          <w:sz w:val="24"/>
          <w:lang w:eastAsia="zh-CN"/>
        </w:rPr>
        <w:t>投标单价</w:t>
      </w:r>
      <w:r>
        <w:rPr>
          <w:rFonts w:hint="eastAsia" w:ascii="宋体" w:hAnsi="宋体" w:cs="宋体"/>
          <w:color w:val="auto"/>
          <w:sz w:val="24"/>
        </w:rPr>
        <w:t>报价</w:t>
      </w:r>
      <w:r>
        <w:rPr>
          <w:rFonts w:hint="eastAsia" w:ascii="宋体" w:hAnsi="宋体" w:cs="宋体"/>
          <w:color w:val="auto"/>
          <w:sz w:val="24"/>
          <w:lang w:val="zh-CN"/>
        </w:rPr>
        <w:t>得分=（评标基准价/投标单价报价）×价格权值（即</w:t>
      </w:r>
      <w:r>
        <w:rPr>
          <w:rFonts w:hint="eastAsia" w:ascii="宋体" w:hAnsi="宋体" w:cs="宋体"/>
          <w:color w:val="auto"/>
          <w:sz w:val="24"/>
          <w:lang w:val="en-US" w:eastAsia="zh-CN"/>
        </w:rPr>
        <w:t>3</w:t>
      </w:r>
      <w:r>
        <w:rPr>
          <w:rFonts w:hint="eastAsia" w:ascii="宋体" w:hAnsi="宋体" w:cs="宋体"/>
          <w:color w:val="auto"/>
          <w:sz w:val="24"/>
          <w:lang w:val="zh-CN"/>
        </w:rPr>
        <w:t>%）×100。</w:t>
      </w:r>
      <w:r>
        <w:rPr>
          <w:rFonts w:hint="eastAsia" w:ascii="宋体" w:hAnsi="宋体" w:cs="宋体"/>
          <w:color w:val="auto"/>
          <w:sz w:val="24"/>
        </w:rPr>
        <w:t>（精确到小数点后二位）</w:t>
      </w:r>
    </w:p>
    <w:p>
      <w:pPr>
        <w:snapToGrid w:val="0"/>
        <w:spacing w:line="360" w:lineRule="auto"/>
        <w:rPr>
          <w:rFonts w:hint="default" w:ascii="宋体" w:hAnsi="宋体" w:cs="宋体"/>
          <w:color w:val="auto"/>
          <w:sz w:val="24"/>
          <w:lang w:val="en-US" w:eastAsia="zh-CN"/>
        </w:rPr>
      </w:pPr>
      <w:r>
        <w:rPr>
          <w:rFonts w:hint="eastAsia" w:ascii="宋体" w:hAnsi="宋体" w:cs="宋体"/>
          <w:color w:val="auto"/>
          <w:sz w:val="24"/>
        </w:rPr>
        <w:t>各投标人报价最终得分=</w:t>
      </w:r>
      <w:r>
        <w:rPr>
          <w:rFonts w:hint="eastAsia" w:ascii="宋体" w:hAnsi="宋体" w:cs="宋体"/>
          <w:color w:val="auto"/>
          <w:sz w:val="24"/>
          <w:lang w:val="en-US" w:eastAsia="zh-CN"/>
        </w:rPr>
        <w:t>序号（1）</w:t>
      </w:r>
      <w:r>
        <w:rPr>
          <w:rFonts w:hint="eastAsia" w:ascii="宋体" w:hAnsi="宋体" w:cs="宋体"/>
          <w:color w:val="auto"/>
          <w:sz w:val="24"/>
        </w:rPr>
        <w:t>+</w:t>
      </w:r>
      <w:r>
        <w:rPr>
          <w:rFonts w:hint="eastAsia" w:ascii="宋体" w:hAnsi="宋体" w:cs="宋体"/>
          <w:color w:val="auto"/>
          <w:sz w:val="24"/>
          <w:lang w:val="en-US" w:eastAsia="zh-CN"/>
        </w:rPr>
        <w:t>序号</w:t>
      </w:r>
      <w:r>
        <w:rPr>
          <w:rFonts w:hint="eastAsia" w:ascii="宋体" w:hAnsi="宋体" w:cs="宋体"/>
          <w:color w:val="auto"/>
          <w:sz w:val="24"/>
          <w:lang w:eastAsia="zh-CN"/>
        </w:rPr>
        <w:t>（</w:t>
      </w:r>
      <w:r>
        <w:rPr>
          <w:rFonts w:hint="eastAsia" w:ascii="宋体" w:hAnsi="宋体" w:cs="宋体"/>
          <w:color w:val="auto"/>
          <w:sz w:val="24"/>
          <w:lang w:val="en-US" w:eastAsia="zh-CN"/>
        </w:rPr>
        <w:t>2）+序号（3）；</w:t>
      </w:r>
    </w:p>
    <w:p>
      <w:pPr>
        <w:snapToGrid w:val="0"/>
        <w:spacing w:line="360" w:lineRule="auto"/>
        <w:rPr>
          <w:rFonts w:hint="eastAsia"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、投标人评标综合得分=价格分+商务技术分（精确到小数点后二位）；</w:t>
      </w:r>
    </w:p>
    <w:p>
      <w:pPr>
        <w:snapToGrid w:val="0"/>
        <w:spacing w:line="360" w:lineRule="auto"/>
        <w:rPr>
          <w:rFonts w:hint="eastAsia" w:ascii="宋体" w:hAnsi="宋体" w:cs="宋体"/>
          <w:color w:val="auto"/>
          <w:sz w:val="24"/>
        </w:rPr>
      </w:pPr>
      <w:r>
        <w:rPr>
          <w:rFonts w:hint="eastAsia" w:ascii="宋体" w:hAnsi="宋体" w:cs="宋体"/>
          <w:color w:val="auto"/>
          <w:sz w:val="24"/>
        </w:rPr>
        <w:t>报价是中标的一个重要因素，但最低报价不是中标的唯一依据。</w:t>
      </w:r>
    </w:p>
    <w:p>
      <w:pPr>
        <w:pStyle w:val="5"/>
      </w:pPr>
    </w:p>
    <w:p>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pPr>
        <w:pStyle w:val="130"/>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pPr>
        <w:pStyle w:val="130"/>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pPr>
        <w:pStyle w:val="5"/>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pPr>
        <w:pStyle w:val="2"/>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pPr>
        <w:pStyle w:val="2"/>
        <w:snapToGrid w:val="0"/>
        <w:spacing w:line="360" w:lineRule="auto"/>
        <w:rPr>
          <w:rFonts w:cs="宋体"/>
          <w:color w:val="auto"/>
        </w:rPr>
      </w:pPr>
      <w:r>
        <w:rPr>
          <w:rFonts w:hint="eastAsia" w:cs="宋体"/>
          <w:color w:val="auto"/>
        </w:rPr>
        <w:t>5.1符合专业条件的供应商或者对招标文件作实质响应的供应商不足3家的；</w:t>
      </w:r>
    </w:p>
    <w:p>
      <w:pPr>
        <w:pStyle w:val="2"/>
        <w:snapToGrid w:val="0"/>
        <w:spacing w:line="360" w:lineRule="auto"/>
        <w:rPr>
          <w:rFonts w:cs="宋体"/>
          <w:color w:val="auto"/>
        </w:rPr>
      </w:pPr>
      <w:r>
        <w:rPr>
          <w:rFonts w:hint="eastAsia" w:cs="宋体"/>
          <w:color w:val="auto"/>
        </w:rPr>
        <w:t>5.2出现影响采购公正的违法、违规行为的；</w:t>
      </w:r>
    </w:p>
    <w:p>
      <w:pPr>
        <w:pStyle w:val="2"/>
        <w:snapToGrid w:val="0"/>
        <w:spacing w:line="360" w:lineRule="auto"/>
        <w:rPr>
          <w:rFonts w:cs="宋体"/>
          <w:color w:val="auto"/>
        </w:rPr>
      </w:pPr>
      <w:r>
        <w:rPr>
          <w:rFonts w:hint="eastAsia" w:cs="宋体"/>
          <w:color w:val="auto"/>
        </w:rPr>
        <w:t>5.3投标人的报价均超过了采购预算，采购人不能支付的；</w:t>
      </w:r>
    </w:p>
    <w:p>
      <w:pPr>
        <w:pStyle w:val="2"/>
        <w:snapToGrid w:val="0"/>
        <w:spacing w:line="360" w:lineRule="auto"/>
        <w:rPr>
          <w:rFonts w:cs="宋体"/>
          <w:color w:val="auto"/>
        </w:rPr>
      </w:pPr>
      <w:r>
        <w:rPr>
          <w:rFonts w:hint="eastAsia" w:cs="宋体"/>
          <w:color w:val="auto"/>
        </w:rPr>
        <w:t>5.4因重大变故，采购任务取消的。</w:t>
      </w:r>
    </w:p>
    <w:p>
      <w:pPr>
        <w:pStyle w:val="2"/>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pPr>
        <w:pStyle w:val="2"/>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pPr>
        <w:pStyle w:val="2"/>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pPr>
        <w:pStyle w:val="2"/>
        <w:snapToGrid w:val="0"/>
        <w:spacing w:line="360" w:lineRule="auto"/>
        <w:rPr>
          <w:rFonts w:cs="宋体"/>
          <w:color w:val="auto"/>
        </w:rPr>
      </w:pPr>
      <w:r>
        <w:rPr>
          <w:rFonts w:hint="eastAsia" w:cs="宋体"/>
          <w:color w:val="auto"/>
        </w:rPr>
        <w:t>7.1未确定中标供应商的，终止本次政府采购活动，重新开展政府采购活动。</w:t>
      </w:r>
    </w:p>
    <w:p>
      <w:pPr>
        <w:pStyle w:val="2"/>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pPr>
        <w:pStyle w:val="2"/>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pPr>
        <w:pStyle w:val="2"/>
        <w:snapToGrid w:val="0"/>
        <w:spacing w:line="360" w:lineRule="auto"/>
        <w:rPr>
          <w:rFonts w:cs="宋体"/>
          <w:color w:val="auto"/>
        </w:rPr>
      </w:pPr>
      <w:r>
        <w:rPr>
          <w:rFonts w:hint="eastAsia" w:cs="宋体"/>
          <w:color w:val="auto"/>
        </w:rPr>
        <w:t>7.4政府采购合同已经履行，给采购人、供应商造成损失的，由责任人承担赔偿责任。</w:t>
      </w:r>
    </w:p>
    <w:p>
      <w:pPr>
        <w:pStyle w:val="2"/>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pPr>
        <w:pStyle w:val="2"/>
        <w:snapToGrid w:val="0"/>
        <w:spacing w:line="360" w:lineRule="auto"/>
        <w:ind w:firstLine="0" w:firstLineChars="0"/>
        <w:rPr>
          <w:rFonts w:cs="宋体"/>
          <w:color w:val="auto"/>
        </w:rPr>
      </w:pPr>
    </w:p>
    <w:bookmarkEnd w:id="27"/>
    <w:p>
      <w:pPr>
        <w:spacing w:line="360" w:lineRule="auto"/>
        <w:ind w:left="720" w:leftChars="343" w:firstLine="1084" w:firstLineChars="300"/>
        <w:outlineLvl w:val="0"/>
        <w:rPr>
          <w:rFonts w:ascii="宋体" w:hAnsi="宋体" w:cs="宋体"/>
          <w:b/>
          <w:color w:val="auto"/>
          <w:sz w:val="36"/>
          <w:szCs w:val="36"/>
        </w:rPr>
      </w:pPr>
      <w:bookmarkStart w:id="393" w:name="第五部分"/>
      <w:bookmarkStart w:id="394" w:name="_Toc86217003"/>
    </w:p>
    <w:p>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 xml:space="preserve">    </w:t>
      </w:r>
    </w:p>
    <w:p>
      <w:pPr>
        <w:spacing w:line="360" w:lineRule="auto"/>
        <w:ind w:left="720" w:leftChars="343" w:firstLine="1084" w:firstLineChars="300"/>
        <w:outlineLvl w:val="0"/>
        <w:rPr>
          <w:rFonts w:ascii="宋体" w:hAnsi="宋体" w:cs="宋体"/>
          <w:b/>
          <w:color w:val="auto"/>
          <w:sz w:val="36"/>
          <w:szCs w:val="36"/>
        </w:rPr>
      </w:pPr>
    </w:p>
    <w:p>
      <w:pPr>
        <w:spacing w:line="360" w:lineRule="auto"/>
        <w:ind w:left="720" w:leftChars="343" w:firstLine="1084" w:firstLineChars="300"/>
        <w:outlineLvl w:val="0"/>
        <w:rPr>
          <w:rFonts w:ascii="宋体" w:hAnsi="宋体" w:cs="宋体"/>
          <w:b/>
          <w:color w:val="auto"/>
          <w:sz w:val="36"/>
          <w:szCs w:val="36"/>
        </w:rPr>
      </w:pPr>
    </w:p>
    <w:p>
      <w:pPr>
        <w:spacing w:line="360" w:lineRule="auto"/>
        <w:ind w:left="720" w:leftChars="343" w:firstLine="1084" w:firstLineChars="300"/>
        <w:outlineLvl w:val="0"/>
        <w:rPr>
          <w:rFonts w:ascii="宋体" w:hAnsi="宋体" w:cs="宋体"/>
          <w:b/>
          <w:color w:val="auto"/>
          <w:sz w:val="36"/>
          <w:szCs w:val="36"/>
        </w:rPr>
      </w:pPr>
    </w:p>
    <w:p>
      <w:pPr>
        <w:spacing w:line="360" w:lineRule="auto"/>
        <w:ind w:left="720" w:leftChars="343" w:firstLine="1084" w:firstLineChars="300"/>
        <w:outlineLvl w:val="0"/>
        <w:rPr>
          <w:rFonts w:ascii="宋体" w:hAnsi="宋体" w:cs="宋体"/>
          <w:b/>
          <w:color w:val="auto"/>
          <w:sz w:val="36"/>
          <w:szCs w:val="36"/>
        </w:rPr>
      </w:pPr>
    </w:p>
    <w:p>
      <w:pPr>
        <w:spacing w:line="360" w:lineRule="auto"/>
        <w:ind w:left="720" w:leftChars="343" w:firstLine="1084" w:firstLineChars="300"/>
        <w:outlineLvl w:val="0"/>
        <w:rPr>
          <w:rFonts w:ascii="宋体" w:hAnsi="宋体" w:cs="宋体"/>
          <w:b/>
          <w:color w:val="auto"/>
          <w:sz w:val="36"/>
          <w:szCs w:val="36"/>
        </w:rPr>
      </w:pPr>
    </w:p>
    <w:p>
      <w:pPr>
        <w:widowControl/>
        <w:adjustRightInd/>
        <w:jc w:val="left"/>
        <w:rPr>
          <w:rFonts w:ascii="宋体" w:hAnsi="宋体" w:cs="宋体"/>
          <w:b/>
          <w:color w:val="auto"/>
          <w:sz w:val="36"/>
          <w:szCs w:val="36"/>
        </w:rPr>
      </w:pPr>
      <w:r>
        <w:rPr>
          <w:rFonts w:ascii="宋体" w:hAnsi="宋体" w:cs="宋体"/>
          <w:b/>
          <w:color w:val="auto"/>
          <w:sz w:val="36"/>
          <w:szCs w:val="36"/>
        </w:rPr>
        <w:br w:type="page"/>
      </w:r>
    </w:p>
    <w:p>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pPr>
        <w:spacing w:line="480" w:lineRule="auto"/>
        <w:jc w:val="center"/>
        <w:rPr>
          <w:rFonts w:ascii="宋体" w:hAnsi="宋体" w:cs="宋体"/>
          <w:b/>
          <w:color w:val="auto"/>
          <w:sz w:val="28"/>
          <w:szCs w:val="28"/>
        </w:rPr>
      </w:pPr>
    </w:p>
    <w:p>
      <w:pPr>
        <w:spacing w:line="480" w:lineRule="auto"/>
        <w:jc w:val="center"/>
        <w:rPr>
          <w:rFonts w:ascii="宋体" w:hAnsi="宋体" w:cs="宋体"/>
          <w:b/>
          <w:color w:val="auto"/>
          <w:sz w:val="24"/>
        </w:rPr>
      </w:pPr>
    </w:p>
    <w:p>
      <w:pPr>
        <w:spacing w:line="480" w:lineRule="auto"/>
        <w:jc w:val="center"/>
        <w:rPr>
          <w:rFonts w:ascii="宋体" w:hAnsi="宋体" w:cs="宋体"/>
          <w:b/>
          <w:color w:val="auto"/>
          <w:sz w:val="24"/>
        </w:rPr>
      </w:pPr>
    </w:p>
    <w:p>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pPr>
        <w:pStyle w:val="701"/>
        <w:ind w:firstLine="2843" w:firstLineChars="1180"/>
        <w:rPr>
          <w:rFonts w:ascii="宋体" w:hAnsi="宋体" w:cs="宋体"/>
          <w:b/>
          <w:color w:val="auto"/>
          <w:szCs w:val="24"/>
        </w:rPr>
      </w:pPr>
      <w:r>
        <w:rPr>
          <w:rFonts w:hint="eastAsia" w:ascii="宋体" w:hAnsi="宋体" w:cs="宋体"/>
          <w:b/>
          <w:color w:val="auto"/>
          <w:szCs w:val="24"/>
        </w:rPr>
        <w:t>第一部分 合同书</w:t>
      </w:r>
    </w:p>
    <w:p>
      <w:pPr>
        <w:spacing w:before="120" w:line="22" w:lineRule="atLeast"/>
        <w:rPr>
          <w:rFonts w:ascii="宋体" w:hAnsi="宋体" w:cs="宋体"/>
          <w:color w:val="auto"/>
          <w:sz w:val="24"/>
        </w:rPr>
      </w:pPr>
    </w:p>
    <w:p>
      <w:pPr>
        <w:pStyle w:val="5"/>
        <w:rPr>
          <w:color w:val="auto"/>
        </w:rPr>
      </w:pPr>
    </w:p>
    <w:p>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pPr>
        <w:pStyle w:val="598"/>
        <w:spacing w:before="120" w:line="22" w:lineRule="atLeast"/>
        <w:rPr>
          <w:rFonts w:ascii="宋体" w:hAnsi="宋体" w:eastAsia="宋体" w:cs="宋体"/>
          <w:color w:val="auto"/>
          <w:szCs w:val="24"/>
        </w:rPr>
      </w:pPr>
    </w:p>
    <w:p>
      <w:pPr>
        <w:pStyle w:val="598"/>
        <w:spacing w:before="120" w:line="22" w:lineRule="atLeast"/>
        <w:rPr>
          <w:rFonts w:ascii="宋体" w:hAnsi="宋体" w:eastAsia="宋体" w:cs="宋体"/>
          <w:color w:val="auto"/>
          <w:szCs w:val="24"/>
        </w:rPr>
      </w:pPr>
    </w:p>
    <w:p>
      <w:pPr>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widowControl/>
        <w:jc w:val="left"/>
        <w:rPr>
          <w:rFonts w:ascii="宋体" w:hAnsi="宋体" w:cs="宋体"/>
          <w:color w:val="auto"/>
          <w:kern w:val="0"/>
          <w:sz w:val="24"/>
        </w:rPr>
        <w:sectPr>
          <w:pgSz w:w="11907" w:h="16840"/>
          <w:pgMar w:top="1474" w:right="1814" w:bottom="1474" w:left="1814" w:header="851" w:footer="851" w:gutter="0"/>
          <w:cols w:space="720" w:num="1"/>
        </w:sectPr>
      </w:pPr>
    </w:p>
    <w:p>
      <w:pPr>
        <w:rPr>
          <w:rFonts w:ascii="宋体" w:hAnsi="宋体" w:cs="宋体"/>
          <w:b/>
          <w:color w:val="auto"/>
          <w:sz w:val="24"/>
        </w:rPr>
      </w:pPr>
    </w:p>
    <w:p>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lang w:eastAsia="zh-CN"/>
        </w:rPr>
        <w:t>杭州市临平区住房保障和房产业服务中心</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lang w:eastAsia="zh-CN"/>
        </w:rPr>
        <w:t>2024年杭州市临平区白蚁防治服务项目</w:t>
      </w:r>
      <w:r>
        <w:rPr>
          <w:rFonts w:hint="eastAsia" w:ascii="宋体" w:hAnsi="宋体" w:cs="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w:t>
      </w:r>
      <w:r>
        <w:rPr>
          <w:rFonts w:hint="eastAsia" w:ascii="宋体" w:hAnsi="宋体"/>
          <w:color w:val="auto"/>
          <w:sz w:val="24"/>
          <w:u w:val="single"/>
          <w:lang w:eastAsia="zh-CN"/>
        </w:rPr>
        <w:t>杭州市临平区住房保障和房产业服务中心</w:t>
      </w:r>
      <w:r>
        <w:rPr>
          <w:rFonts w:ascii="宋体" w:hAnsi="宋体"/>
          <w:color w:val="auto"/>
          <w:sz w:val="24"/>
          <w:u w:val="single"/>
        </w:rPr>
        <w:t xml:space="preserve">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pPr>
        <w:spacing w:line="560" w:lineRule="exact"/>
        <w:ind w:firstLine="482" w:firstLineChars="200"/>
        <w:outlineLvl w:val="0"/>
        <w:rPr>
          <w:rFonts w:ascii="宋体" w:hAnsi="宋体"/>
          <w:color w:val="auto"/>
          <w:sz w:val="24"/>
        </w:rPr>
      </w:pPr>
      <w:bookmarkStart w:id="395" w:name="_Toc22967"/>
      <w:bookmarkStart w:id="396" w:name="_Toc20421"/>
      <w:bookmarkStart w:id="397" w:name="_Toc28855"/>
      <w:bookmarkStart w:id="398" w:name="_Toc19273"/>
      <w:bookmarkStart w:id="399" w:name="_Toc15367"/>
      <w:r>
        <w:rPr>
          <w:rFonts w:ascii="宋体" w:hAnsi="宋体"/>
          <w:b/>
          <w:color w:val="auto"/>
          <w:sz w:val="24"/>
        </w:rPr>
        <w:t xml:space="preserve">1.1 </w:t>
      </w:r>
      <w:r>
        <w:rPr>
          <w:rFonts w:hint="eastAsia" w:ascii="宋体" w:hAnsi="宋体"/>
          <w:b/>
          <w:color w:val="auto"/>
          <w:sz w:val="24"/>
        </w:rPr>
        <w:t>合同组成部分</w:t>
      </w:r>
      <w:bookmarkEnd w:id="395"/>
      <w:bookmarkEnd w:id="396"/>
      <w:bookmarkEnd w:id="397"/>
      <w:bookmarkEnd w:id="398"/>
      <w:bookmarkEnd w:id="399"/>
    </w:p>
    <w:p>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pPr>
        <w:spacing w:line="560" w:lineRule="exact"/>
        <w:ind w:firstLine="482" w:firstLineChars="200"/>
        <w:outlineLvl w:val="0"/>
        <w:rPr>
          <w:rFonts w:ascii="宋体" w:hAnsi="宋体"/>
          <w:b/>
          <w:color w:val="auto"/>
          <w:sz w:val="24"/>
        </w:rPr>
      </w:pPr>
      <w:bookmarkStart w:id="400" w:name="_Toc6773"/>
      <w:bookmarkStart w:id="401" w:name="_Toc6311"/>
      <w:bookmarkStart w:id="402" w:name="_Toc18585"/>
      <w:bookmarkStart w:id="403" w:name="_Toc2918"/>
      <w:bookmarkStart w:id="404" w:name="_Toc22185"/>
      <w:r>
        <w:rPr>
          <w:rFonts w:ascii="宋体" w:hAnsi="宋体"/>
          <w:b/>
          <w:color w:val="auto"/>
          <w:sz w:val="24"/>
        </w:rPr>
        <w:t xml:space="preserve">1.2 </w:t>
      </w:r>
      <w:r>
        <w:rPr>
          <w:rFonts w:hint="eastAsia" w:ascii="宋体" w:hAnsi="宋体"/>
          <w:b/>
          <w:color w:val="auto"/>
          <w:sz w:val="24"/>
        </w:rPr>
        <w:t>标的</w:t>
      </w:r>
      <w:bookmarkEnd w:id="400"/>
      <w:bookmarkEnd w:id="401"/>
      <w:bookmarkEnd w:id="402"/>
      <w:bookmarkEnd w:id="403"/>
      <w:bookmarkEnd w:id="404"/>
    </w:p>
    <w:p>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pPr>
        <w:pStyle w:val="959"/>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否）涉及货物。若涉及货物的的，则：</w:t>
      </w:r>
    </w:p>
    <w:p>
      <w:pPr>
        <w:spacing w:line="560" w:lineRule="exact"/>
        <w:ind w:firstLine="480" w:firstLineChars="200"/>
        <w:rPr>
          <w:rFonts w:ascii="宋体" w:hAnsi="宋体" w:cs="宋体"/>
          <w:color w:val="auto"/>
          <w:sz w:val="24"/>
          <w:u w:val="single"/>
        </w:rPr>
      </w:pPr>
      <w:bookmarkStart w:id="405" w:name="_Toc4929"/>
      <w:bookmarkStart w:id="406" w:name="_Toc1386"/>
      <w:bookmarkStart w:id="407" w:name="_Toc5635"/>
      <w:bookmarkStart w:id="408" w:name="_Toc21124"/>
      <w:bookmarkStart w:id="409" w:name="_Toc13918"/>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405"/>
      <w:bookmarkEnd w:id="406"/>
      <w:bookmarkEnd w:id="407"/>
      <w:bookmarkEnd w:id="408"/>
      <w:bookmarkEnd w:id="409"/>
    </w:p>
    <w:p>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pPr>
              <w:pStyle w:val="319"/>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pPr>
              <w:pStyle w:val="319"/>
              <w:spacing w:line="560" w:lineRule="exact"/>
              <w:jc w:val="center"/>
              <w:rPr>
                <w:rFonts w:hAnsi="宋体"/>
                <w:color w:val="auto"/>
                <w:sz w:val="24"/>
                <w:szCs w:val="24"/>
              </w:rPr>
            </w:pPr>
            <w:r>
              <w:rPr>
                <w:rFonts w:hAnsi="宋体"/>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Ansi="宋体"/>
                <w:color w:val="auto"/>
                <w:sz w:val="24"/>
                <w:szCs w:val="24"/>
              </w:rPr>
            </w:pPr>
          </w:p>
        </w:tc>
        <w:tc>
          <w:tcPr>
            <w:tcW w:w="3402" w:type="dxa"/>
            <w:vAlign w:val="center"/>
          </w:tcPr>
          <w:p>
            <w:pPr>
              <w:pStyle w:val="319"/>
              <w:spacing w:line="560" w:lineRule="exact"/>
              <w:ind w:firstLine="200"/>
              <w:jc w:val="center"/>
              <w:rPr>
                <w:rFonts w:hAnsi="宋体"/>
                <w:color w:val="auto"/>
                <w:sz w:val="24"/>
                <w:szCs w:val="24"/>
              </w:rPr>
            </w:pPr>
          </w:p>
        </w:tc>
        <w:tc>
          <w:tcPr>
            <w:tcW w:w="2552" w:type="dxa"/>
            <w:vAlign w:val="center"/>
          </w:tcPr>
          <w:p>
            <w:pPr>
              <w:pStyle w:val="319"/>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Ansi="宋体"/>
                <w:color w:val="auto"/>
                <w:sz w:val="24"/>
                <w:szCs w:val="24"/>
              </w:rPr>
            </w:pPr>
          </w:p>
        </w:tc>
        <w:tc>
          <w:tcPr>
            <w:tcW w:w="3402" w:type="dxa"/>
            <w:vAlign w:val="center"/>
          </w:tcPr>
          <w:p>
            <w:pPr>
              <w:pStyle w:val="319"/>
              <w:spacing w:line="560" w:lineRule="exact"/>
              <w:ind w:firstLine="200"/>
              <w:jc w:val="center"/>
              <w:rPr>
                <w:rFonts w:hAnsi="宋体"/>
                <w:color w:val="auto"/>
                <w:sz w:val="24"/>
                <w:szCs w:val="24"/>
              </w:rPr>
            </w:pPr>
          </w:p>
        </w:tc>
        <w:tc>
          <w:tcPr>
            <w:tcW w:w="2552" w:type="dxa"/>
            <w:vAlign w:val="center"/>
          </w:tcPr>
          <w:p>
            <w:pPr>
              <w:pStyle w:val="319"/>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Ansi="宋体"/>
                <w:color w:val="auto"/>
                <w:sz w:val="24"/>
                <w:szCs w:val="24"/>
              </w:rPr>
            </w:pPr>
          </w:p>
        </w:tc>
        <w:tc>
          <w:tcPr>
            <w:tcW w:w="3402" w:type="dxa"/>
            <w:vAlign w:val="center"/>
          </w:tcPr>
          <w:p>
            <w:pPr>
              <w:pStyle w:val="319"/>
              <w:spacing w:line="560" w:lineRule="exact"/>
              <w:ind w:firstLine="200"/>
              <w:jc w:val="center"/>
              <w:rPr>
                <w:rFonts w:hAnsi="宋体"/>
                <w:color w:val="auto"/>
                <w:sz w:val="24"/>
                <w:szCs w:val="24"/>
              </w:rPr>
            </w:pPr>
          </w:p>
        </w:tc>
        <w:tc>
          <w:tcPr>
            <w:tcW w:w="2552" w:type="dxa"/>
            <w:vAlign w:val="center"/>
          </w:tcPr>
          <w:p>
            <w:pPr>
              <w:pStyle w:val="319"/>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Ansi="宋体"/>
                <w:color w:val="auto"/>
                <w:sz w:val="24"/>
                <w:szCs w:val="24"/>
              </w:rPr>
            </w:pPr>
          </w:p>
        </w:tc>
        <w:tc>
          <w:tcPr>
            <w:tcW w:w="3402" w:type="dxa"/>
            <w:vAlign w:val="center"/>
          </w:tcPr>
          <w:p>
            <w:pPr>
              <w:pStyle w:val="319"/>
              <w:spacing w:line="560" w:lineRule="exact"/>
              <w:ind w:firstLine="200"/>
              <w:jc w:val="center"/>
              <w:rPr>
                <w:rFonts w:hAnsi="宋体"/>
                <w:color w:val="auto"/>
                <w:sz w:val="24"/>
                <w:szCs w:val="24"/>
              </w:rPr>
            </w:pPr>
          </w:p>
        </w:tc>
        <w:tc>
          <w:tcPr>
            <w:tcW w:w="2552" w:type="dxa"/>
            <w:vAlign w:val="center"/>
          </w:tcPr>
          <w:p>
            <w:pPr>
              <w:pStyle w:val="319"/>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9"/>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pPr>
              <w:pStyle w:val="319"/>
              <w:spacing w:line="560" w:lineRule="exact"/>
              <w:ind w:firstLine="200"/>
              <w:jc w:val="center"/>
              <w:rPr>
                <w:rFonts w:hAnsi="宋体"/>
                <w:color w:val="auto"/>
                <w:sz w:val="24"/>
                <w:szCs w:val="24"/>
              </w:rPr>
            </w:pPr>
          </w:p>
        </w:tc>
      </w:tr>
    </w:tbl>
    <w:p>
      <w:pPr>
        <w:spacing w:line="560" w:lineRule="exact"/>
        <w:ind w:firstLine="480" w:firstLineChars="200"/>
        <w:rPr>
          <w:rFonts w:ascii="宋体" w:hAnsi="宋体"/>
          <w:color w:val="auto"/>
          <w:sz w:val="24"/>
        </w:rPr>
      </w:pPr>
      <w:bookmarkStart w:id="410" w:name="_Toc26916"/>
      <w:bookmarkStart w:id="411" w:name="_Toc30506"/>
      <w:bookmarkStart w:id="412" w:name="_Toc3654"/>
      <w:bookmarkStart w:id="413" w:name="_Toc30158"/>
      <w:bookmarkStart w:id="414" w:name="_Toc14993"/>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pPr>
        <w:pStyle w:val="5"/>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10"/>
    <w:bookmarkEnd w:id="411"/>
    <w:bookmarkEnd w:id="412"/>
    <w:bookmarkEnd w:id="413"/>
    <w:bookmarkEnd w:id="414"/>
    <w:p>
      <w:pPr>
        <w:pStyle w:val="959"/>
        <w:spacing w:before="0" w:beforeAutospacing="0" w:after="0" w:afterAutospacing="0" w:line="360" w:lineRule="auto"/>
        <w:ind w:firstLine="480"/>
        <w:rPr>
          <w:b/>
          <w:color w:val="auto"/>
        </w:rPr>
      </w:pPr>
      <w:bookmarkStart w:id="415" w:name="_Toc1814"/>
      <w:bookmarkStart w:id="416" w:name="_Toc22618"/>
      <w:bookmarkStart w:id="417" w:name="_Toc10340"/>
      <w:bookmarkStart w:id="418" w:name="_Toc11108"/>
      <w:bookmarkStart w:id="419" w:name="_Toc3625"/>
      <w:bookmarkStart w:id="420" w:name="_Toc8772"/>
      <w:bookmarkStart w:id="421" w:name="_Toc31421"/>
      <w:bookmarkStart w:id="422" w:name="_Toc4760"/>
      <w:r>
        <w:rPr>
          <w:rFonts w:hint="eastAsia"/>
          <w:b/>
          <w:color w:val="auto"/>
        </w:rPr>
        <w:t>1.4履约保证金</w:t>
      </w:r>
    </w:p>
    <w:p>
      <w:pPr>
        <w:pStyle w:val="959"/>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pStyle w:val="5"/>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415"/>
      <w:bookmarkEnd w:id="416"/>
      <w:bookmarkEnd w:id="417"/>
      <w:r>
        <w:rPr>
          <w:rFonts w:hint="eastAsia" w:ascii="宋体" w:hAnsi="宋体" w:cs="宋体"/>
          <w:b/>
          <w:color w:val="auto"/>
          <w:sz w:val="24"/>
        </w:rPr>
        <w:t>预付款</w:t>
      </w:r>
    </w:p>
    <w:p>
      <w:pPr>
        <w:pStyle w:val="959"/>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pStyle w:val="959"/>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pPr>
        <w:pStyle w:val="959"/>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pPr>
        <w:pStyle w:val="959"/>
        <w:spacing w:before="0" w:beforeAutospacing="0" w:after="0" w:afterAutospacing="0" w:line="360" w:lineRule="auto"/>
        <w:ind w:firstLine="480"/>
        <w:rPr>
          <w:b/>
          <w:bCs/>
          <w:color w:val="auto"/>
        </w:rPr>
      </w:pPr>
      <w:r>
        <w:rPr>
          <w:rFonts w:hint="eastAsia"/>
          <w:b/>
          <w:bCs/>
          <w:color w:val="auto"/>
        </w:rPr>
        <w:t>1.6资金支付</w:t>
      </w:r>
    </w:p>
    <w:p>
      <w:pPr>
        <w:pStyle w:val="959"/>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18"/>
      <w:bookmarkEnd w:id="419"/>
      <w:bookmarkEnd w:id="420"/>
      <w:bookmarkEnd w:id="421"/>
      <w:bookmarkEnd w:id="422"/>
    </w:p>
    <w:p>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pPr>
        <w:spacing w:line="560" w:lineRule="exact"/>
        <w:ind w:firstLine="480" w:firstLineChars="200"/>
        <w:outlineLvl w:val="0"/>
        <w:rPr>
          <w:rFonts w:ascii="宋体" w:hAnsi="宋体"/>
          <w:bCs/>
          <w:color w:val="auto"/>
          <w:sz w:val="24"/>
        </w:rPr>
      </w:pPr>
      <w:bookmarkStart w:id="423" w:name="_Toc24662"/>
      <w:bookmarkStart w:id="424" w:name="_Toc5698"/>
      <w:bookmarkStart w:id="425" w:name="_Toc2375"/>
      <w:bookmarkStart w:id="426" w:name="_Toc8586"/>
      <w:bookmarkStart w:id="427" w:name="_Toc3079"/>
      <w:r>
        <w:rPr>
          <w:rFonts w:hint="eastAsia" w:ascii="宋体" w:hAnsi="宋体"/>
          <w:bCs/>
          <w:color w:val="auto"/>
          <w:sz w:val="24"/>
        </w:rPr>
        <w:t>1.7.4若服务</w:t>
      </w:r>
      <w:r>
        <w:rPr>
          <w:rFonts w:hint="eastAsia"/>
          <w:bCs/>
          <w:color w:val="auto"/>
          <w:sz w:val="24"/>
        </w:rPr>
        <w:t>涉及货物的，则货物的：</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23"/>
      <w:bookmarkEnd w:id="424"/>
      <w:bookmarkEnd w:id="425"/>
      <w:bookmarkEnd w:id="426"/>
      <w:bookmarkEnd w:id="427"/>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pPr>
        <w:pStyle w:val="5"/>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pPr>
        <w:spacing w:line="560" w:lineRule="exact"/>
        <w:ind w:firstLine="480" w:firstLineChars="200"/>
        <w:rPr>
          <w:rFonts w:ascii="宋体" w:hAnsi="宋体" w:cs="宋体"/>
          <w:color w:val="auto"/>
          <w:sz w:val="24"/>
        </w:rPr>
      </w:pPr>
      <w:bookmarkStart w:id="428" w:name="_Toc32454"/>
      <w:bookmarkStart w:id="429" w:name="_Toc9497"/>
      <w:bookmarkStart w:id="430" w:name="_Toc30329"/>
      <w:bookmarkStart w:id="431" w:name="_Toc26807"/>
      <w:bookmarkStart w:id="432" w:name="_Toc18683"/>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28"/>
    <w:bookmarkEnd w:id="429"/>
    <w:bookmarkEnd w:id="430"/>
    <w:bookmarkEnd w:id="431"/>
    <w:bookmarkEnd w:id="432"/>
    <w:p>
      <w:pPr>
        <w:spacing w:line="560" w:lineRule="exact"/>
        <w:ind w:firstLine="482" w:firstLineChars="200"/>
        <w:outlineLvl w:val="0"/>
        <w:rPr>
          <w:rFonts w:ascii="宋体" w:hAnsi="宋体" w:cs="宋体"/>
          <w:b/>
          <w:color w:val="auto"/>
          <w:sz w:val="24"/>
        </w:rPr>
      </w:pPr>
      <w:bookmarkStart w:id="433" w:name="_Toc15583"/>
      <w:bookmarkStart w:id="434" w:name="_Toc28375"/>
      <w:bookmarkStart w:id="435" w:name="_Toc16021"/>
      <w:r>
        <w:rPr>
          <w:rFonts w:hint="eastAsia" w:ascii="宋体" w:hAnsi="宋体" w:cs="宋体"/>
          <w:b/>
          <w:color w:val="auto"/>
          <w:sz w:val="24"/>
        </w:rPr>
        <w:t>1.9合同争议的解决</w:t>
      </w:r>
      <w:bookmarkEnd w:id="433"/>
      <w:bookmarkEnd w:id="434"/>
      <w:bookmarkEnd w:id="435"/>
    </w:p>
    <w:p>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pPr>
        <w:spacing w:line="560" w:lineRule="exact"/>
        <w:ind w:firstLine="482" w:firstLineChars="200"/>
        <w:outlineLvl w:val="0"/>
        <w:rPr>
          <w:rFonts w:ascii="宋体" w:hAnsi="宋体" w:cs="宋体"/>
          <w:b/>
          <w:color w:val="auto"/>
          <w:sz w:val="24"/>
        </w:rPr>
      </w:pPr>
      <w:bookmarkStart w:id="436" w:name="_Toc15322"/>
      <w:bookmarkStart w:id="437" w:name="_Toc7245"/>
      <w:bookmarkStart w:id="438" w:name="_Toc11173"/>
      <w:r>
        <w:rPr>
          <w:rFonts w:hint="eastAsia" w:ascii="宋体" w:hAnsi="宋体" w:cs="宋体"/>
          <w:b/>
          <w:color w:val="auto"/>
          <w:sz w:val="24"/>
        </w:rPr>
        <w:t>2.0 合同生效</w:t>
      </w:r>
      <w:bookmarkEnd w:id="436"/>
      <w:bookmarkEnd w:id="437"/>
      <w:bookmarkEnd w:id="438"/>
    </w:p>
    <w:p>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pPr>
        <w:autoSpaceDE w:val="0"/>
        <w:autoSpaceDN w:val="0"/>
        <w:spacing w:line="560" w:lineRule="exact"/>
        <w:rPr>
          <w:rFonts w:ascii="宋体" w:hAnsi="宋体"/>
          <w:color w:val="auto"/>
          <w:sz w:val="24"/>
          <w:lang w:val="zh-CN"/>
        </w:rPr>
      </w:pPr>
    </w:p>
    <w:p>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pPr>
        <w:autoSpaceDE w:val="0"/>
        <w:autoSpaceDN w:val="0"/>
        <w:spacing w:line="560" w:lineRule="exact"/>
        <w:rPr>
          <w:rFonts w:ascii="宋体" w:hAnsi="宋体"/>
          <w:color w:val="auto"/>
          <w:sz w:val="24"/>
          <w:lang w:val="zh-CN"/>
        </w:rPr>
      </w:pP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pPr>
        <w:widowControl/>
        <w:spacing w:line="560" w:lineRule="exact"/>
        <w:jc w:val="left"/>
        <w:rPr>
          <w:rFonts w:ascii="宋体" w:hAnsi="宋体"/>
          <w:b/>
          <w:color w:val="auto"/>
          <w:sz w:val="24"/>
        </w:rPr>
      </w:pPr>
    </w:p>
    <w:p>
      <w:pPr>
        <w:widowControl/>
        <w:adjustRightInd/>
        <w:jc w:val="left"/>
        <w:rPr>
          <w:rFonts w:ascii="宋体" w:hAnsi="宋体"/>
          <w:b/>
          <w:color w:val="auto"/>
          <w:sz w:val="24"/>
        </w:rPr>
      </w:pPr>
      <w:r>
        <w:rPr>
          <w:rFonts w:ascii="宋体" w:hAnsi="宋体"/>
          <w:b/>
          <w:color w:val="auto"/>
        </w:rPr>
        <w:br w:type="page"/>
      </w:r>
    </w:p>
    <w:p>
      <w:pPr>
        <w:pStyle w:val="701"/>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pPr>
        <w:spacing w:line="560" w:lineRule="exact"/>
        <w:ind w:firstLine="482" w:firstLineChars="200"/>
        <w:outlineLvl w:val="0"/>
        <w:rPr>
          <w:rFonts w:ascii="宋体" w:hAnsi="宋体"/>
          <w:b/>
          <w:color w:val="auto"/>
          <w:sz w:val="24"/>
        </w:rPr>
      </w:pPr>
      <w:bookmarkStart w:id="439" w:name="_Toc31297"/>
      <w:bookmarkStart w:id="440" w:name="_Toc5228"/>
      <w:bookmarkStart w:id="441" w:name="_Toc19680"/>
      <w:bookmarkStart w:id="442" w:name="_Toc25079"/>
      <w:bookmarkStart w:id="443" w:name="_Toc14021"/>
      <w:r>
        <w:rPr>
          <w:rFonts w:ascii="宋体" w:hAnsi="宋体"/>
          <w:b/>
          <w:color w:val="auto"/>
          <w:sz w:val="24"/>
        </w:rPr>
        <w:t>2.1 定义</w:t>
      </w:r>
      <w:bookmarkEnd w:id="439"/>
      <w:bookmarkEnd w:id="440"/>
      <w:bookmarkEnd w:id="441"/>
      <w:bookmarkEnd w:id="442"/>
      <w:bookmarkEnd w:id="443"/>
    </w:p>
    <w:p>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pPr>
        <w:spacing w:line="560" w:lineRule="exact"/>
        <w:ind w:firstLine="482" w:firstLineChars="200"/>
        <w:outlineLvl w:val="0"/>
        <w:rPr>
          <w:rFonts w:ascii="宋体" w:hAnsi="宋体"/>
          <w:b/>
          <w:color w:val="auto"/>
          <w:sz w:val="24"/>
        </w:rPr>
      </w:pPr>
      <w:bookmarkStart w:id="444" w:name="_Toc3769"/>
      <w:bookmarkStart w:id="445" w:name="_Toc16752"/>
      <w:bookmarkStart w:id="446" w:name="_Toc23289"/>
      <w:bookmarkStart w:id="447" w:name="_Toc31402"/>
      <w:bookmarkStart w:id="448" w:name="_Toc19539"/>
      <w:r>
        <w:rPr>
          <w:rFonts w:ascii="宋体" w:hAnsi="宋体"/>
          <w:b/>
          <w:color w:val="auto"/>
          <w:sz w:val="24"/>
        </w:rPr>
        <w:t>2.2 技术规范</w:t>
      </w:r>
      <w:bookmarkEnd w:id="444"/>
      <w:bookmarkEnd w:id="445"/>
      <w:bookmarkEnd w:id="446"/>
      <w:bookmarkEnd w:id="447"/>
      <w:bookmarkEnd w:id="448"/>
    </w:p>
    <w:p>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pPr>
        <w:spacing w:line="560" w:lineRule="exact"/>
        <w:ind w:firstLine="482" w:firstLineChars="200"/>
        <w:outlineLvl w:val="0"/>
        <w:rPr>
          <w:rFonts w:ascii="宋体" w:hAnsi="宋体"/>
          <w:b/>
          <w:color w:val="auto"/>
          <w:sz w:val="24"/>
        </w:rPr>
      </w:pPr>
      <w:bookmarkStart w:id="449" w:name="_Toc9161"/>
      <w:bookmarkStart w:id="450" w:name="_Toc12412"/>
      <w:bookmarkStart w:id="451" w:name="_Toc13673"/>
      <w:bookmarkStart w:id="452" w:name="_Toc27945"/>
      <w:bookmarkStart w:id="453" w:name="_Toc4133"/>
      <w:r>
        <w:rPr>
          <w:rFonts w:ascii="宋体" w:hAnsi="宋体"/>
          <w:b/>
          <w:color w:val="auto"/>
          <w:sz w:val="24"/>
        </w:rPr>
        <w:t>2.3 知识产权</w:t>
      </w:r>
      <w:bookmarkEnd w:id="449"/>
      <w:bookmarkEnd w:id="450"/>
      <w:bookmarkEnd w:id="451"/>
      <w:bookmarkEnd w:id="452"/>
      <w:bookmarkEnd w:id="453"/>
    </w:p>
    <w:p>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rPr>
      </w:pPr>
      <w:bookmarkStart w:id="454" w:name="_Toc31233"/>
      <w:bookmarkStart w:id="455" w:name="_Toc26555"/>
      <w:bookmarkStart w:id="456" w:name="_Toc22011"/>
      <w:bookmarkStart w:id="457" w:name="_Toc15447"/>
      <w:bookmarkStart w:id="458" w:name="_Toc32670"/>
      <w:r>
        <w:rPr>
          <w:rFonts w:ascii="宋体" w:hAnsi="宋体"/>
          <w:b/>
          <w:color w:val="auto"/>
          <w:sz w:val="24"/>
        </w:rPr>
        <w:t>2.5 结算方式和付款条件</w:t>
      </w:r>
      <w:bookmarkEnd w:id="454"/>
      <w:bookmarkEnd w:id="455"/>
      <w:bookmarkEnd w:id="456"/>
      <w:bookmarkEnd w:id="457"/>
      <w:bookmarkEnd w:id="458"/>
    </w:p>
    <w:p>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pPr>
        <w:spacing w:line="560" w:lineRule="exact"/>
        <w:ind w:firstLine="482" w:firstLineChars="200"/>
        <w:outlineLvl w:val="0"/>
        <w:rPr>
          <w:rFonts w:ascii="宋体" w:hAnsi="宋体"/>
          <w:b/>
          <w:color w:val="auto"/>
          <w:sz w:val="24"/>
        </w:rPr>
      </w:pPr>
      <w:bookmarkStart w:id="459" w:name="_Toc30507"/>
      <w:bookmarkStart w:id="460" w:name="_Toc13154"/>
      <w:bookmarkStart w:id="461" w:name="_Toc18990"/>
      <w:bookmarkStart w:id="462" w:name="_Toc16163"/>
      <w:bookmarkStart w:id="463" w:name="_Toc13467"/>
      <w:r>
        <w:rPr>
          <w:rFonts w:ascii="宋体" w:hAnsi="宋体"/>
          <w:b/>
          <w:color w:val="auto"/>
          <w:sz w:val="24"/>
        </w:rPr>
        <w:t>2.6 技术资料和保密义务</w:t>
      </w:r>
      <w:bookmarkEnd w:id="459"/>
      <w:bookmarkEnd w:id="460"/>
      <w:bookmarkEnd w:id="461"/>
      <w:bookmarkEnd w:id="462"/>
      <w:bookmarkEnd w:id="463"/>
    </w:p>
    <w:p>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rPr>
      </w:pPr>
      <w:bookmarkStart w:id="464" w:name="_Toc19069"/>
      <w:r>
        <w:rPr>
          <w:rFonts w:ascii="宋体" w:hAnsi="宋体"/>
          <w:b/>
          <w:color w:val="auto"/>
          <w:sz w:val="24"/>
        </w:rPr>
        <w:t xml:space="preserve">2.7 </w:t>
      </w:r>
      <w:r>
        <w:rPr>
          <w:rFonts w:hint="eastAsia" w:ascii="宋体" w:hAnsi="宋体"/>
          <w:b/>
          <w:color w:val="auto"/>
          <w:sz w:val="24"/>
        </w:rPr>
        <w:t>质量保证</w:t>
      </w:r>
      <w:bookmarkEnd w:id="464"/>
    </w:p>
    <w:p>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rPr>
      </w:pPr>
      <w:bookmarkStart w:id="465" w:name="_Toc22267"/>
      <w:r>
        <w:rPr>
          <w:rFonts w:ascii="宋体" w:hAnsi="宋体"/>
          <w:b/>
          <w:color w:val="auto"/>
          <w:sz w:val="24"/>
        </w:rPr>
        <w:t xml:space="preserve">2.8 </w:t>
      </w:r>
      <w:r>
        <w:rPr>
          <w:rFonts w:hint="eastAsia" w:ascii="宋体" w:hAnsi="宋体"/>
          <w:b/>
          <w:color w:val="auto"/>
          <w:sz w:val="24"/>
        </w:rPr>
        <w:t>延迟履行</w:t>
      </w:r>
      <w:bookmarkEnd w:id="465"/>
    </w:p>
    <w:p>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pPr>
        <w:spacing w:line="560" w:lineRule="exact"/>
        <w:ind w:firstLine="482" w:firstLineChars="200"/>
        <w:outlineLvl w:val="0"/>
        <w:rPr>
          <w:rFonts w:ascii="宋体" w:hAnsi="宋体"/>
          <w:b/>
          <w:color w:val="auto"/>
          <w:sz w:val="24"/>
        </w:rPr>
      </w:pPr>
      <w:bookmarkStart w:id="466" w:name="_Toc10611"/>
      <w:r>
        <w:rPr>
          <w:rFonts w:ascii="宋体" w:hAnsi="宋体"/>
          <w:b/>
          <w:color w:val="auto"/>
          <w:sz w:val="24"/>
        </w:rPr>
        <w:t xml:space="preserve">2.9 </w:t>
      </w:r>
      <w:r>
        <w:rPr>
          <w:rFonts w:hint="eastAsia" w:ascii="宋体" w:hAnsi="宋体"/>
          <w:b/>
          <w:color w:val="auto"/>
          <w:sz w:val="24"/>
        </w:rPr>
        <w:t>合同变更</w:t>
      </w:r>
      <w:bookmarkEnd w:id="466"/>
    </w:p>
    <w:p>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rPr>
      </w:pPr>
      <w:bookmarkStart w:id="467" w:name="_Toc21830"/>
      <w:bookmarkStart w:id="468" w:name="_Toc10663"/>
      <w:bookmarkStart w:id="469" w:name="_Toc26689"/>
      <w:bookmarkStart w:id="470" w:name="_Toc23368"/>
      <w:bookmarkStart w:id="471" w:name="_Toc42"/>
      <w:r>
        <w:rPr>
          <w:rFonts w:ascii="宋体" w:hAnsi="宋体"/>
          <w:b/>
          <w:color w:val="auto"/>
          <w:sz w:val="24"/>
        </w:rPr>
        <w:t>2.10 合同转让和分包</w:t>
      </w:r>
      <w:bookmarkEnd w:id="467"/>
      <w:bookmarkEnd w:id="468"/>
      <w:bookmarkEnd w:id="469"/>
      <w:bookmarkEnd w:id="470"/>
      <w:bookmarkEnd w:id="471"/>
    </w:p>
    <w:p>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pPr>
        <w:spacing w:line="560" w:lineRule="exact"/>
        <w:ind w:firstLine="482" w:firstLineChars="200"/>
        <w:outlineLvl w:val="0"/>
        <w:rPr>
          <w:rFonts w:ascii="宋体" w:hAnsi="宋体"/>
          <w:b/>
          <w:color w:val="auto"/>
          <w:sz w:val="24"/>
        </w:rPr>
      </w:pPr>
      <w:bookmarkStart w:id="472" w:name="_Toc4720"/>
      <w:bookmarkStart w:id="473" w:name="_Toc25571"/>
      <w:bookmarkStart w:id="474" w:name="_Toc32494"/>
      <w:bookmarkStart w:id="475" w:name="_Toc14371"/>
      <w:bookmarkStart w:id="476" w:name="_Toc26633"/>
      <w:r>
        <w:rPr>
          <w:rFonts w:ascii="宋体" w:hAnsi="宋体"/>
          <w:b/>
          <w:color w:val="auto"/>
          <w:sz w:val="24"/>
        </w:rPr>
        <w:t>2.11 不可抗力</w:t>
      </w:r>
      <w:bookmarkEnd w:id="472"/>
      <w:bookmarkEnd w:id="473"/>
      <w:bookmarkEnd w:id="474"/>
      <w:bookmarkEnd w:id="475"/>
      <w:bookmarkEnd w:id="476"/>
    </w:p>
    <w:p>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pPr>
        <w:spacing w:line="560" w:lineRule="exact"/>
        <w:ind w:firstLine="482" w:firstLineChars="200"/>
        <w:outlineLvl w:val="0"/>
        <w:rPr>
          <w:rFonts w:ascii="宋体" w:hAnsi="宋体"/>
          <w:b/>
          <w:color w:val="auto"/>
          <w:sz w:val="24"/>
        </w:rPr>
      </w:pPr>
      <w:bookmarkStart w:id="477" w:name="_Toc3638"/>
      <w:bookmarkStart w:id="478" w:name="_Toc23854"/>
      <w:bookmarkStart w:id="479" w:name="_Toc25783"/>
      <w:bookmarkStart w:id="480" w:name="_Toc24465"/>
      <w:bookmarkStart w:id="481" w:name="_Toc14115"/>
      <w:r>
        <w:rPr>
          <w:rFonts w:ascii="宋体" w:hAnsi="宋体"/>
          <w:b/>
          <w:color w:val="auto"/>
          <w:sz w:val="24"/>
        </w:rPr>
        <w:t>2.12 税费</w:t>
      </w:r>
      <w:bookmarkEnd w:id="477"/>
      <w:bookmarkEnd w:id="478"/>
      <w:bookmarkEnd w:id="479"/>
      <w:bookmarkEnd w:id="480"/>
      <w:bookmarkEnd w:id="481"/>
    </w:p>
    <w:p>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pPr>
        <w:spacing w:line="560" w:lineRule="exact"/>
        <w:ind w:firstLine="482" w:firstLineChars="200"/>
        <w:outlineLvl w:val="0"/>
        <w:rPr>
          <w:rFonts w:ascii="宋体" w:hAnsi="宋体"/>
          <w:b/>
          <w:color w:val="auto"/>
          <w:sz w:val="24"/>
        </w:rPr>
      </w:pPr>
      <w:bookmarkStart w:id="482" w:name="_Toc26883"/>
      <w:bookmarkStart w:id="483" w:name="_Toc25525"/>
      <w:bookmarkStart w:id="484" w:name="_Toc14814"/>
      <w:bookmarkStart w:id="485" w:name="_Toc7315"/>
      <w:bookmarkStart w:id="486" w:name="_Toc30105"/>
      <w:r>
        <w:rPr>
          <w:rFonts w:ascii="宋体" w:hAnsi="宋体"/>
          <w:b/>
          <w:color w:val="auto"/>
          <w:sz w:val="24"/>
        </w:rPr>
        <w:t>2.13 乙方破产</w:t>
      </w:r>
      <w:bookmarkEnd w:id="482"/>
      <w:bookmarkEnd w:id="483"/>
      <w:bookmarkEnd w:id="484"/>
      <w:bookmarkEnd w:id="485"/>
      <w:bookmarkEnd w:id="486"/>
    </w:p>
    <w:p>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pPr>
        <w:spacing w:line="560" w:lineRule="exact"/>
        <w:ind w:firstLine="482" w:firstLineChars="200"/>
        <w:outlineLvl w:val="0"/>
        <w:rPr>
          <w:rFonts w:ascii="宋体" w:hAnsi="宋体"/>
          <w:b/>
          <w:color w:val="auto"/>
          <w:sz w:val="24"/>
        </w:rPr>
      </w:pPr>
      <w:bookmarkStart w:id="487" w:name="_Toc1123"/>
      <w:bookmarkStart w:id="488" w:name="_Toc2016"/>
      <w:bookmarkStart w:id="489" w:name="_Toc23323"/>
      <w:r>
        <w:rPr>
          <w:rFonts w:ascii="宋体" w:hAnsi="宋体"/>
          <w:b/>
          <w:color w:val="auto"/>
          <w:sz w:val="24"/>
        </w:rPr>
        <w:t>2.14 合同中止、终止</w:t>
      </w:r>
      <w:bookmarkEnd w:id="487"/>
      <w:bookmarkEnd w:id="488"/>
      <w:bookmarkEnd w:id="489"/>
    </w:p>
    <w:p>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rPr>
      </w:pPr>
      <w:bookmarkStart w:id="490" w:name="_Toc17363"/>
      <w:bookmarkStart w:id="491" w:name="_Toc1969"/>
      <w:bookmarkStart w:id="492" w:name="_Toc14525"/>
      <w:r>
        <w:rPr>
          <w:rFonts w:ascii="宋体" w:hAnsi="宋体"/>
          <w:b/>
          <w:color w:val="auto"/>
          <w:sz w:val="24"/>
        </w:rPr>
        <w:t>2.15 检验和验收</w:t>
      </w:r>
      <w:bookmarkEnd w:id="490"/>
      <w:bookmarkEnd w:id="491"/>
      <w:bookmarkEnd w:id="492"/>
    </w:p>
    <w:p>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pPr>
        <w:spacing w:line="560" w:lineRule="exact"/>
        <w:ind w:firstLine="482" w:firstLineChars="200"/>
        <w:outlineLvl w:val="0"/>
        <w:rPr>
          <w:rFonts w:ascii="宋体" w:hAnsi="宋体"/>
          <w:b/>
          <w:color w:val="auto"/>
          <w:sz w:val="24"/>
        </w:rPr>
      </w:pPr>
      <w:bookmarkStart w:id="493" w:name="_Toc25198"/>
      <w:bookmarkStart w:id="494" w:name="_Toc12666"/>
      <w:bookmarkStart w:id="495" w:name="_Toc2308"/>
      <w:bookmarkStart w:id="496" w:name="_Toc9808"/>
      <w:bookmarkStart w:id="497" w:name="_Toc31892"/>
      <w:r>
        <w:rPr>
          <w:rFonts w:ascii="宋体" w:hAnsi="宋体"/>
          <w:b/>
          <w:color w:val="auto"/>
          <w:sz w:val="24"/>
        </w:rPr>
        <w:t>2.16 通知和送达</w:t>
      </w:r>
      <w:bookmarkEnd w:id="493"/>
      <w:bookmarkEnd w:id="494"/>
      <w:bookmarkEnd w:id="495"/>
      <w:bookmarkEnd w:id="496"/>
      <w:bookmarkEnd w:id="497"/>
    </w:p>
    <w:p>
      <w:pPr>
        <w:spacing w:line="560" w:lineRule="exact"/>
        <w:ind w:firstLine="480" w:firstLineChars="200"/>
        <w:rPr>
          <w:rFonts w:ascii="宋体" w:hAnsi="宋体"/>
          <w:color w:val="auto"/>
          <w:sz w:val="24"/>
        </w:rPr>
      </w:pPr>
      <w:bookmarkStart w:id="498" w:name="_Toc27674"/>
      <w:bookmarkStart w:id="499" w:name="_Toc18401"/>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498"/>
      <w:bookmarkEnd w:id="499"/>
    </w:p>
    <w:p>
      <w:pPr>
        <w:spacing w:line="560" w:lineRule="exact"/>
        <w:ind w:firstLine="482" w:firstLineChars="200"/>
        <w:outlineLvl w:val="0"/>
        <w:rPr>
          <w:rFonts w:ascii="宋体" w:hAnsi="宋体"/>
          <w:b/>
          <w:color w:val="auto"/>
          <w:sz w:val="24"/>
        </w:rPr>
      </w:pPr>
      <w:bookmarkStart w:id="500" w:name="_Toc20808"/>
      <w:bookmarkStart w:id="501" w:name="_Toc5063"/>
      <w:bookmarkStart w:id="502" w:name="_Toc28906"/>
      <w:bookmarkStart w:id="503" w:name="_Toc27644"/>
      <w:bookmarkStart w:id="504" w:name="_Toc12254"/>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500"/>
      <w:bookmarkEnd w:id="501"/>
      <w:bookmarkEnd w:id="502"/>
      <w:bookmarkEnd w:id="503"/>
      <w:bookmarkEnd w:id="504"/>
    </w:p>
    <w:p>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pPr>
        <w:spacing w:line="560" w:lineRule="exact"/>
        <w:ind w:firstLine="482" w:firstLineChars="200"/>
        <w:outlineLvl w:val="0"/>
        <w:rPr>
          <w:rFonts w:ascii="宋体" w:hAnsi="宋体" w:cs="宋体"/>
          <w:b/>
          <w:color w:val="auto"/>
          <w:sz w:val="24"/>
        </w:rPr>
      </w:pPr>
      <w:bookmarkStart w:id="505" w:name="_Toc30599"/>
      <w:bookmarkStart w:id="506" w:name="_Toc18540"/>
      <w:bookmarkStart w:id="507" w:name="_Toc4355"/>
      <w:r>
        <w:rPr>
          <w:rFonts w:hint="eastAsia" w:ascii="宋体" w:hAnsi="宋体" w:cs="宋体"/>
          <w:b/>
          <w:color w:val="auto"/>
          <w:sz w:val="24"/>
        </w:rPr>
        <w:t>2.18 计量单位</w:t>
      </w:r>
      <w:bookmarkEnd w:id="505"/>
      <w:bookmarkEnd w:id="506"/>
      <w:bookmarkEnd w:id="507"/>
    </w:p>
    <w:p>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pPr>
        <w:spacing w:line="360" w:lineRule="auto"/>
        <w:jc w:val="center"/>
        <w:outlineLvl w:val="0"/>
        <w:rPr>
          <w:rFonts w:ascii="宋体" w:hAnsi="宋体" w:cs="宋体"/>
          <w:b/>
          <w:color w:val="auto"/>
          <w:sz w:val="24"/>
        </w:rPr>
      </w:pPr>
      <w:r>
        <w:rPr>
          <w:rFonts w:hint="eastAsia" w:ascii="宋体" w:hAnsi="宋体" w:cs="宋体"/>
          <w:color w:val="auto"/>
          <w:kern w:val="0"/>
        </w:rPr>
        <w:br w:type="page"/>
      </w:r>
      <w:bookmarkStart w:id="508" w:name="_Toc331685784"/>
      <w:r>
        <w:rPr>
          <w:rFonts w:hint="eastAsia" w:ascii="宋体" w:hAnsi="宋体" w:cs="宋体"/>
          <w:b/>
          <w:color w:val="auto"/>
          <w:sz w:val="24"/>
        </w:rPr>
        <w:t xml:space="preserve"> </w:t>
      </w:r>
      <w:bookmarkEnd w:id="508"/>
      <w:r>
        <w:rPr>
          <w:rFonts w:hint="eastAsia" w:ascii="宋体" w:hAnsi="宋体" w:cs="宋体"/>
          <w:b/>
          <w:color w:val="auto"/>
          <w:sz w:val="24"/>
        </w:rPr>
        <w:t>第三部分  合同专用条款</w:t>
      </w:r>
    </w:p>
    <w:p>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464" w:type="pct"/>
            <w:vAlign w:val="center"/>
          </w:tcPr>
          <w:p>
            <w:pPr>
              <w:spacing w:line="360" w:lineRule="auto"/>
              <w:jc w:val="center"/>
              <w:rPr>
                <w:rFonts w:ascii="宋体" w:hAnsi="宋体" w:cs="宋体"/>
                <w:b/>
                <w:color w:val="auto"/>
                <w:sz w:val="24"/>
              </w:rPr>
            </w:pPr>
            <w:r>
              <w:rPr>
                <w:rFonts w:hint="eastAsia" w:ascii="宋体" w:hAnsi="宋体" w:cs="宋体"/>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1.3.2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1.4.2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 xml:space="preserve">1.5.1 </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1.5.2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 xml:space="preserve">1.5.3 </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1.6.2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1.7.1</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1.7.3</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1.7.4.1</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1.7.4.2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1.7.4.3</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1.8.7</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1.9.1</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1.9.2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2.3.2</w:t>
            </w:r>
          </w:p>
        </w:tc>
        <w:tc>
          <w:tcPr>
            <w:tcW w:w="4464" w:type="pct"/>
            <w:vAlign w:val="center"/>
          </w:tcPr>
          <w:p>
            <w:pPr>
              <w:spacing w:line="360" w:lineRule="auto"/>
              <w:ind w:left="-420" w:leftChars="-200" w:right="-420" w:rightChars="-200" w:firstLine="480" w:firstLineChars="200"/>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4464" w:type="pct"/>
            <w:vAlign w:val="center"/>
          </w:tcPr>
          <w:p>
            <w:pPr>
              <w:spacing w:line="360" w:lineRule="auto"/>
              <w:ind w:left="-420" w:leftChars="-200" w:right="-420" w:rightChars="-200" w:firstLine="480" w:firstLineChars="200"/>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4464" w:type="pct"/>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color w:val="auto"/>
                <w:sz w:val="24"/>
              </w:rPr>
            </w:pPr>
            <w:r>
              <w:rPr>
                <w:rFonts w:hint="eastAsia" w:ascii="宋体" w:hAnsi="宋体" w:cs="宋体"/>
                <w:color w:val="auto"/>
                <w:sz w:val="24"/>
              </w:rPr>
              <w:t>2.19</w:t>
            </w:r>
          </w:p>
        </w:tc>
        <w:tc>
          <w:tcPr>
            <w:tcW w:w="4464" w:type="pct"/>
          </w:tcPr>
          <w:p>
            <w:pPr>
              <w:spacing w:line="360" w:lineRule="auto"/>
              <w:rPr>
                <w:rFonts w:ascii="宋体" w:hAnsi="宋体" w:cs="宋体"/>
                <w:color w:val="auto"/>
                <w:sz w:val="24"/>
              </w:rPr>
            </w:pPr>
          </w:p>
        </w:tc>
      </w:tr>
    </w:tbl>
    <w:p>
      <w:pPr>
        <w:spacing w:line="360" w:lineRule="auto"/>
        <w:ind w:left="-420" w:leftChars="-200" w:right="-420" w:rightChars="-200" w:firstLine="480" w:firstLineChars="200"/>
        <w:rPr>
          <w:rFonts w:ascii="宋体" w:hAnsi="宋体" w:cs="宋体"/>
          <w:color w:val="auto"/>
          <w:sz w:val="24"/>
        </w:rPr>
      </w:pPr>
    </w:p>
    <w:p>
      <w:pPr>
        <w:spacing w:line="360" w:lineRule="auto"/>
        <w:ind w:left="-420" w:leftChars="-200" w:right="-420" w:rightChars="-200" w:firstLine="480" w:firstLineChars="200"/>
        <w:jc w:val="center"/>
        <w:outlineLvl w:val="0"/>
        <w:rPr>
          <w:rFonts w:ascii="宋体" w:hAnsi="宋体" w:cs="宋体"/>
          <w:color w:val="auto"/>
          <w:sz w:val="24"/>
        </w:rPr>
      </w:pPr>
    </w:p>
    <w:p>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393"/>
      <w:r>
        <w:rPr>
          <w:rFonts w:hint="eastAsia" w:ascii="宋体" w:hAnsi="宋体" w:cs="宋体"/>
          <w:b/>
          <w:color w:val="auto"/>
          <w:sz w:val="36"/>
          <w:szCs w:val="20"/>
        </w:rPr>
        <w:t xml:space="preserve"> </w:t>
      </w:r>
      <w:bookmarkEnd w:id="394"/>
      <w:r>
        <w:rPr>
          <w:rFonts w:hint="eastAsia" w:ascii="宋体" w:hAnsi="宋体" w:cs="宋体"/>
          <w:b/>
          <w:color w:val="auto"/>
          <w:sz w:val="36"/>
          <w:szCs w:val="20"/>
        </w:rPr>
        <w:t>应提交的有关格式范例</w:t>
      </w:r>
    </w:p>
    <w:p>
      <w:pPr>
        <w:spacing w:line="360" w:lineRule="auto"/>
        <w:jc w:val="center"/>
        <w:outlineLvl w:val="0"/>
        <w:rPr>
          <w:rFonts w:ascii="宋体" w:hAnsi="宋体" w:cs="宋体"/>
          <w:b/>
          <w:color w:val="auto"/>
          <w:kern w:val="0"/>
          <w:sz w:val="36"/>
          <w:szCs w:val="36"/>
        </w:r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pPr>
        <w:snapToGrid w:val="0"/>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pPr>
        <w:snapToGrid w:val="0"/>
        <w:spacing w:line="360" w:lineRule="auto"/>
        <w:rPr>
          <w:rFonts w:ascii="宋体" w:hAnsi="宋体" w:cs="宋体"/>
          <w:color w:val="auto"/>
          <w:sz w:val="24"/>
        </w:rPr>
      </w:pPr>
      <w:r>
        <w:rPr>
          <w:rFonts w:hint="eastAsia" w:ascii="宋体" w:hAnsi="宋体" w:cs="宋体"/>
          <w:color w:val="auto"/>
          <w:sz w:val="24"/>
          <w:lang w:eastAsia="zh-CN"/>
        </w:rPr>
        <w:t>杭州市临平区住房保障和房产业服务中心</w:t>
      </w:r>
      <w:r>
        <w:rPr>
          <w:rFonts w:hint="eastAsia" w:ascii="宋体" w:hAnsi="宋体" w:cs="宋体"/>
          <w:color w:val="auto"/>
          <w:sz w:val="24"/>
        </w:rPr>
        <w:t>、</w:t>
      </w:r>
      <w:r>
        <w:rPr>
          <w:rFonts w:hint="eastAsia" w:ascii="宋体" w:hAnsi="宋体" w:cs="宋体"/>
          <w:color w:val="auto"/>
          <w:sz w:val="24"/>
          <w:lang w:eastAsia="zh-CN"/>
        </w:rPr>
        <w:t>杭州正鸿工程咨询有限公司</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lang w:eastAsia="zh-CN"/>
        </w:rPr>
        <w:t>2024年杭州市临平区白蚁防治服务项目</w:t>
      </w:r>
      <w:r>
        <w:rPr>
          <w:rFonts w:hint="eastAsia" w:ascii="宋体" w:hAnsi="宋体" w:cs="宋体"/>
          <w:color w:val="auto"/>
          <w:sz w:val="24"/>
        </w:rPr>
        <w:t>【招标编号：</w:t>
      </w:r>
      <w:r>
        <w:rPr>
          <w:rFonts w:hint="eastAsia" w:ascii="宋体" w:hAnsi="宋体" w:cs="宋体"/>
          <w:color w:val="auto"/>
          <w:sz w:val="24"/>
          <w:lang w:eastAsia="zh-CN"/>
        </w:rPr>
        <w:t>HZZHCG2024-003</w:t>
      </w:r>
      <w:r>
        <w:rPr>
          <w:rFonts w:hint="eastAsia" w:ascii="宋体" w:hAnsi="宋体" w:cs="宋体"/>
          <w:color w:val="auto"/>
          <w:sz w:val="24"/>
        </w:rPr>
        <w:t>】政府采购活动，郑重承诺：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pPr>
        <w:widowControl/>
        <w:spacing w:line="360" w:lineRule="auto"/>
        <w:ind w:firstLine="480"/>
        <w:jc w:val="left"/>
        <w:rPr>
          <w:rFonts w:ascii="宋体" w:hAnsi="宋体" w:cs="宋体"/>
          <w:color w:val="auto"/>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rPr>
      </w:pPr>
    </w:p>
    <w:p>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pPr>
        <w:spacing w:line="360" w:lineRule="auto"/>
        <w:jc w:val="center"/>
        <w:outlineLvl w:val="0"/>
        <w:rPr>
          <w:rFonts w:ascii="宋体" w:hAnsi="宋体" w:cs="宋体"/>
          <w:b/>
          <w:color w:val="auto"/>
          <w:kern w:val="0"/>
          <w:sz w:val="24"/>
        </w:rPr>
      </w:pPr>
    </w:p>
    <w:p>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rPr>
          <w:rFonts w:ascii="宋体" w:hAnsi="宋体" w:cs="宋体"/>
          <w:b/>
          <w:color w:val="auto"/>
          <w:kern w:val="0"/>
          <w:sz w:val="32"/>
          <w:szCs w:val="32"/>
          <w:lang w:val="zh-CN"/>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lang w:eastAsia="zh-CN"/>
        </w:rPr>
        <w:t>杭州市临平区住房保障和房产业服务中心</w:t>
      </w:r>
      <w:r>
        <w:rPr>
          <w:rFonts w:hint="eastAsia" w:ascii="宋体" w:hAnsi="宋体" w:cs="宋体"/>
          <w:color w:val="auto"/>
          <w:sz w:val="24"/>
        </w:rPr>
        <w:t>、</w:t>
      </w:r>
      <w:r>
        <w:rPr>
          <w:rFonts w:hint="eastAsia" w:ascii="宋体" w:hAnsi="宋体" w:cs="宋体"/>
          <w:color w:val="auto"/>
          <w:sz w:val="24"/>
          <w:lang w:eastAsia="zh-CN"/>
        </w:rPr>
        <w:t>杭州正鸿工程咨询有限公司</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2024年杭州市临平区白蚁防治服务项目</w:t>
      </w:r>
      <w:r>
        <w:rPr>
          <w:rFonts w:hint="eastAsia" w:ascii="宋体" w:hAnsi="宋体" w:cs="宋体"/>
          <w:color w:val="auto"/>
          <w:sz w:val="24"/>
        </w:rPr>
        <w:t>【招标编号：</w:t>
      </w:r>
      <w:r>
        <w:rPr>
          <w:rFonts w:hint="eastAsia" w:ascii="宋体" w:hAnsi="宋体" w:cs="宋体"/>
          <w:color w:val="auto"/>
          <w:sz w:val="24"/>
          <w:lang w:eastAsia="zh-CN"/>
        </w:rPr>
        <w:t>HZZHCG2024-003</w:t>
      </w:r>
      <w:r>
        <w:rPr>
          <w:rFonts w:hint="eastAsia" w:ascii="宋体" w:hAnsi="宋体" w:cs="宋体"/>
          <w:color w:val="auto"/>
          <w:sz w:val="24"/>
        </w:rPr>
        <w:t>】招标的有关活动，并对此项目进行投标。为此：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09" w:name="_Hlk101257010"/>
      <w:r>
        <w:rPr>
          <w:rFonts w:hint="eastAsia" w:ascii="宋体" w:hAnsi="宋体" w:cs="宋体"/>
          <w:color w:val="auto"/>
          <w:sz w:val="24"/>
        </w:rPr>
        <w:t>（如果有)</w:t>
      </w:r>
      <w:bookmarkEnd w:id="509"/>
      <w:r>
        <w:rPr>
          <w:rFonts w:hint="eastAsia" w:ascii="宋体" w:hAnsi="宋体" w:cs="宋体"/>
          <w:snapToGrid w:val="0"/>
          <w:color w:val="auto"/>
          <w:kern w:val="28"/>
          <w:sz w:val="24"/>
          <w:szCs w:val="20"/>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left="420" w:leftChars="200" w:firstLine="4200" w:firstLineChars="1750"/>
        <w:rPr>
          <w:rFonts w:ascii="宋体" w:hAnsi="宋体" w:cs="宋体"/>
          <w:color w:val="auto"/>
          <w:kern w:val="0"/>
          <w:sz w:val="24"/>
          <w:u w:val="single"/>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napToGrid w:val="0"/>
        <w:spacing w:line="360" w:lineRule="auto"/>
        <w:jc w:val="center"/>
        <w:rPr>
          <w:rFonts w:ascii="宋体" w:hAnsi="宋体" w:cs="宋体"/>
          <w:b/>
          <w:color w:val="auto"/>
          <w:kern w:val="0"/>
          <w:sz w:val="32"/>
          <w:szCs w:val="32"/>
        </w:r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pStyle w:val="5"/>
        <w:rPr>
          <w:color w:val="auto"/>
          <w:lang w:val="en-US"/>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pPr>
        <w:snapToGrid w:val="0"/>
        <w:spacing w:line="360" w:lineRule="auto"/>
        <w:rPr>
          <w:rFonts w:ascii="宋体" w:hAnsi="宋体" w:cs="宋体"/>
          <w:color w:val="auto"/>
          <w:sz w:val="24"/>
        </w:rPr>
      </w:pPr>
      <w:r>
        <w:rPr>
          <w:rFonts w:hint="eastAsia" w:ascii="宋体" w:hAnsi="宋体" w:cs="宋体"/>
          <w:color w:val="auto"/>
          <w:sz w:val="24"/>
        </w:rPr>
        <w:t xml:space="preserve">                                </w:t>
      </w: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杭州市临平区住房保障和房产业服务中心</w:t>
      </w:r>
      <w:r>
        <w:rPr>
          <w:rFonts w:hint="eastAsia" w:ascii="宋体" w:hAnsi="宋体" w:cs="宋体"/>
          <w:color w:val="auto"/>
          <w:sz w:val="24"/>
        </w:rPr>
        <w:t>、</w:t>
      </w:r>
      <w:r>
        <w:rPr>
          <w:rFonts w:hint="eastAsia" w:ascii="宋体" w:hAnsi="宋体" w:cs="宋体"/>
          <w:color w:val="auto"/>
          <w:sz w:val="24"/>
          <w:lang w:eastAsia="zh-CN"/>
        </w:rPr>
        <w:t>杭州正鸿工程咨询有限公司</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2024年杭州市临平区白蚁防治服务项目</w:t>
      </w:r>
      <w:r>
        <w:rPr>
          <w:rFonts w:hint="eastAsia" w:ascii="宋体" w:hAnsi="宋体" w:cs="宋体"/>
          <w:color w:val="auto"/>
          <w:sz w:val="24"/>
        </w:rPr>
        <w:t>【招标编号：</w:t>
      </w:r>
      <w:r>
        <w:rPr>
          <w:rFonts w:hint="eastAsia" w:ascii="宋体" w:hAnsi="宋体" w:cs="宋体"/>
          <w:color w:val="auto"/>
          <w:sz w:val="24"/>
          <w:lang w:eastAsia="zh-CN"/>
        </w:rPr>
        <w:t>HZZHCG2024-003</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杭州市临平区住房保障和房产业服务中心</w:t>
      </w:r>
      <w:r>
        <w:rPr>
          <w:rFonts w:hint="eastAsia" w:ascii="宋体" w:hAnsi="宋体" w:cs="宋体"/>
          <w:color w:val="auto"/>
          <w:sz w:val="24"/>
        </w:rPr>
        <w:t>、</w:t>
      </w:r>
      <w:r>
        <w:rPr>
          <w:rFonts w:hint="eastAsia" w:ascii="宋体" w:hAnsi="宋体" w:cs="宋体"/>
          <w:color w:val="auto"/>
          <w:sz w:val="24"/>
          <w:lang w:eastAsia="zh-CN"/>
        </w:rPr>
        <w:t>杭州正鸿工程咨询有限公司</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2024年杭州市临平区白蚁防治服务项目</w:t>
      </w:r>
      <w:r>
        <w:rPr>
          <w:rFonts w:hint="eastAsia" w:ascii="宋体" w:hAnsi="宋体" w:cs="宋体"/>
          <w:color w:val="auto"/>
          <w:sz w:val="24"/>
        </w:rPr>
        <w:t>【招标编号：</w:t>
      </w:r>
      <w:r>
        <w:rPr>
          <w:rFonts w:hint="eastAsia" w:ascii="宋体" w:hAnsi="宋体" w:cs="宋体"/>
          <w:color w:val="auto"/>
          <w:sz w:val="24"/>
          <w:lang w:eastAsia="zh-CN"/>
        </w:rPr>
        <w:t>HZZHCG2024-003</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pPr>
        <w:pStyle w:val="148"/>
        <w:spacing w:line="360" w:lineRule="auto"/>
        <w:rPr>
          <w:rFonts w:hAnsi="宋体" w:cs="宋体"/>
          <w:bCs/>
          <w:color w:val="auto"/>
          <w:sz w:val="24"/>
        </w:rPr>
      </w:pPr>
      <w:r>
        <w:rPr>
          <w:rFonts w:hint="eastAsia" w:hAnsi="宋体" w:cs="宋体"/>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Ansi="宋体" w:cs="宋体"/>
                <w:bCs/>
                <w:color w:val="auto"/>
                <w:sz w:val="24"/>
              </w:rPr>
            </w:pPr>
            <w:r>
              <w:rPr>
                <w:rFonts w:hint="eastAsia" w:hAnsi="宋体" w:cs="宋体"/>
                <w:bCs/>
                <w:color w:val="auto"/>
                <w:sz w:val="24"/>
              </w:rPr>
              <w:t>正面：                                 反面：</w:t>
            </w:r>
          </w:p>
          <w:p>
            <w:pPr>
              <w:pStyle w:val="148"/>
              <w:adjustRightInd w:val="0"/>
              <w:spacing w:line="360" w:lineRule="auto"/>
              <w:rPr>
                <w:rFonts w:hAnsi="宋体" w:cs="宋体"/>
                <w:bCs/>
                <w:color w:val="auto"/>
                <w:sz w:val="24"/>
              </w:rPr>
            </w:pPr>
          </w:p>
        </w:tc>
      </w:tr>
    </w:tbl>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pPr>
        <w:snapToGrid w:val="0"/>
        <w:spacing w:line="360" w:lineRule="auto"/>
        <w:rPr>
          <w:rFonts w:ascii="宋体" w:hAnsi="宋体" w:cs="宋体"/>
          <w:color w:val="auto"/>
          <w:kern w:val="0"/>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1</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见投标文件</w:t>
            </w:r>
          </w:p>
          <w:p>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2</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pPr>
              <w:rPr>
                <w:rFonts w:ascii="宋体" w:hAnsi="宋体" w:cs="宋体"/>
                <w:color w:val="auto"/>
                <w:sz w:val="24"/>
              </w:rPr>
            </w:pPr>
            <w:r>
              <w:rPr>
                <w:rFonts w:hint="eastAsia" w:ascii="宋体" w:hAnsi="宋体" w:cs="宋体"/>
                <w:color w:val="auto"/>
                <w:sz w:val="24"/>
              </w:rPr>
              <w:t>投标函</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3</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color w:val="auto"/>
        </w:rPr>
      </w:pPr>
      <w:r>
        <w:rPr>
          <w:rFonts w:hint="eastAsia" w:ascii="宋体" w:hAnsi="宋体" w:cs="宋体"/>
          <w:b/>
          <w:color w:val="auto"/>
          <w:kern w:val="0"/>
          <w:sz w:val="32"/>
          <w:szCs w:val="32"/>
        </w:rPr>
        <w:t>五、评标标准相应的商务技术资料</w:t>
      </w:r>
    </w:p>
    <w:p>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pPr>
              <w:jc w:val="center"/>
              <w:rPr>
                <w:rFonts w:ascii="宋体" w:hAnsi="宋体" w:cs="宋体"/>
                <w:b/>
                <w:bCs/>
                <w:color w:val="auto"/>
                <w:sz w:val="24"/>
              </w:rPr>
            </w:pPr>
            <w:r>
              <w:rPr>
                <w:rFonts w:hint="eastAsia" w:ascii="宋体" w:hAnsi="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bl>
    <w:p>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pPr>
        <w:jc w:val="center"/>
        <w:rPr>
          <w:rFonts w:ascii="宋体" w:hAnsi="宋体" w:cs="宋体"/>
          <w:b/>
          <w:color w:val="auto"/>
          <w:kern w:val="0"/>
          <w:sz w:val="32"/>
          <w:szCs w:val="32"/>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杭州市临平区住房保障和房产业服务中心</w:t>
      </w:r>
      <w:r>
        <w:rPr>
          <w:rFonts w:hint="eastAsia" w:ascii="宋体" w:hAnsi="宋体" w:cs="宋体"/>
          <w:color w:val="auto"/>
          <w:sz w:val="24"/>
        </w:rPr>
        <w:t>、</w:t>
      </w:r>
      <w:r>
        <w:rPr>
          <w:rFonts w:hint="eastAsia" w:ascii="宋体" w:hAnsi="宋体" w:cs="宋体"/>
          <w:color w:val="auto"/>
          <w:sz w:val="24"/>
          <w:lang w:eastAsia="zh-CN"/>
        </w:rPr>
        <w:t>杭州正鸿工程咨询有限公司</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spacing w:line="360" w:lineRule="auto"/>
        <w:jc w:val="center"/>
        <w:rPr>
          <w:rFonts w:ascii="宋体" w:hAnsi="宋体" w:cs="宋体"/>
          <w:b/>
          <w:bCs/>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pPr>
        <w:snapToGrid w:val="0"/>
        <w:spacing w:line="360" w:lineRule="auto"/>
        <w:rPr>
          <w:rFonts w:ascii="宋体" w:hAnsi="宋体" w:cs="宋体"/>
          <w:color w:val="auto"/>
          <w:sz w:val="24"/>
        </w:rPr>
      </w:pPr>
      <w:r>
        <w:rPr>
          <w:rFonts w:hint="eastAsia" w:ascii="宋体" w:hAnsi="宋体" w:cs="宋体"/>
          <w:color w:val="auto"/>
          <w:sz w:val="24"/>
        </w:rPr>
        <w:t>（2）中小企业声明函………………………………………………………………（页码）</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杭州市临平区住房保障和房产业服务中心</w:t>
      </w:r>
      <w:r>
        <w:rPr>
          <w:rFonts w:hint="eastAsia" w:ascii="宋体" w:hAnsi="宋体" w:cs="宋体"/>
          <w:color w:val="auto"/>
          <w:sz w:val="24"/>
        </w:rPr>
        <w:t>、</w:t>
      </w:r>
      <w:r>
        <w:rPr>
          <w:rFonts w:hint="eastAsia" w:ascii="宋体" w:hAnsi="宋体" w:cs="宋体"/>
          <w:color w:val="auto"/>
          <w:sz w:val="24"/>
          <w:lang w:eastAsia="zh-CN"/>
        </w:rPr>
        <w:t>杭州正鸿工程咨询有限公司</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2024年杭州市临平区白蚁防治服务项目</w:t>
      </w:r>
      <w:r>
        <w:rPr>
          <w:rFonts w:hint="eastAsia" w:ascii="宋体" w:hAnsi="宋体" w:cs="宋体"/>
          <w:color w:val="auto"/>
          <w:kern w:val="0"/>
          <w:sz w:val="24"/>
          <w:lang w:val="zh-CN"/>
        </w:rPr>
        <w:t>【招标编号：</w:t>
      </w:r>
      <w:r>
        <w:rPr>
          <w:rFonts w:hint="eastAsia" w:ascii="宋体" w:hAnsi="宋体" w:cs="宋体"/>
          <w:color w:val="auto"/>
          <w:sz w:val="24"/>
          <w:lang w:eastAsia="zh-CN"/>
        </w:rPr>
        <w:t>HZZHCG2024-003</w:t>
      </w:r>
      <w:r>
        <w:rPr>
          <w:rFonts w:hint="eastAsia" w:ascii="宋体" w:hAnsi="宋体" w:cs="宋体"/>
          <w:color w:val="auto"/>
          <w:sz w:val="24"/>
        </w:rPr>
        <w:t>】的实施</w:t>
      </w:r>
      <w:r>
        <w:rPr>
          <w:rFonts w:hint="eastAsia" w:ascii="宋体" w:hAnsi="宋体" w:cs="宋体"/>
          <w:color w:val="auto"/>
          <w:kern w:val="0"/>
          <w:sz w:val="24"/>
          <w:lang w:val="zh-CN"/>
        </w:rPr>
        <w:t>。</w:t>
      </w:r>
    </w:p>
    <w:p>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9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840"/>
        <w:gridCol w:w="1606"/>
        <w:gridCol w:w="1125"/>
        <w:gridCol w:w="840"/>
        <w:gridCol w:w="855"/>
        <w:gridCol w:w="779"/>
        <w:gridCol w:w="690"/>
        <w:gridCol w:w="675"/>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697"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840"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1606" w:type="dxa"/>
          </w:tcPr>
          <w:p>
            <w:pPr>
              <w:spacing w:line="360" w:lineRule="auto"/>
              <w:jc w:val="center"/>
              <w:rPr>
                <w:rFonts w:ascii="宋体" w:hAnsi="宋体" w:cs="宋体"/>
                <w:b/>
                <w:color w:val="000000" w:themeColor="text1"/>
                <w:sz w:val="24"/>
                <w14:textFill>
                  <w14:solidFill>
                    <w14:schemeClr w14:val="tx1"/>
                  </w14:solidFill>
                </w14:textFill>
              </w:rPr>
            </w:pP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服务范围</w:t>
            </w:r>
          </w:p>
        </w:tc>
        <w:tc>
          <w:tcPr>
            <w:tcW w:w="1125"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lang w:eastAsia="zh-CN"/>
                <w14:textFill>
                  <w14:solidFill>
                    <w14:schemeClr w14:val="tx1"/>
                  </w14:solidFill>
                </w14:textFill>
              </w:rPr>
              <w:t>最高单价限价</w:t>
            </w:r>
          </w:p>
        </w:tc>
        <w:tc>
          <w:tcPr>
            <w:tcW w:w="840" w:type="dxa"/>
            <w:vAlign w:val="center"/>
          </w:tcPr>
          <w:p>
            <w:pPr>
              <w:spacing w:line="360" w:lineRule="auto"/>
              <w:jc w:val="center"/>
              <w:rPr>
                <w:rFonts w:hint="eastAsia" w:ascii="宋体" w:hAnsi="宋体" w:cs="宋体"/>
                <w:b/>
                <w:color w:val="000000" w:themeColor="text1"/>
                <w:sz w:val="24"/>
                <w:lang w:eastAsia="zh-CN"/>
                <w14:textFill>
                  <w14:solidFill>
                    <w14:schemeClr w14:val="tx1"/>
                  </w14:solidFill>
                </w14:textFill>
              </w:rPr>
            </w:pPr>
            <w:r>
              <w:rPr>
                <w:rFonts w:hint="eastAsia" w:ascii="宋体" w:hAnsi="宋体" w:cs="宋体"/>
                <w:b/>
                <w:color w:val="000000" w:themeColor="text1"/>
                <w:sz w:val="24"/>
                <w:lang w:eastAsia="zh-CN"/>
                <w14:textFill>
                  <w14:solidFill>
                    <w14:schemeClr w14:val="tx1"/>
                  </w14:solidFill>
                </w14:textFill>
              </w:rPr>
              <w:t>投标单价报价</w:t>
            </w:r>
          </w:p>
        </w:tc>
        <w:tc>
          <w:tcPr>
            <w:tcW w:w="855" w:type="dxa"/>
            <w:vAlign w:val="center"/>
          </w:tcPr>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w:t>
            </w: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要求</w:t>
            </w:r>
          </w:p>
        </w:tc>
        <w:tc>
          <w:tcPr>
            <w:tcW w:w="779" w:type="dxa"/>
            <w:vAlign w:val="center"/>
          </w:tcPr>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w:t>
            </w: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时间</w:t>
            </w:r>
          </w:p>
        </w:tc>
        <w:tc>
          <w:tcPr>
            <w:tcW w:w="690" w:type="dxa"/>
            <w:vAlign w:val="center"/>
          </w:tcPr>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服务标准</w:t>
            </w:r>
          </w:p>
        </w:tc>
        <w:tc>
          <w:tcPr>
            <w:tcW w:w="675" w:type="dxa"/>
            <w:vAlign w:val="center"/>
          </w:tcPr>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w:t>
            </w: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人数</w:t>
            </w:r>
          </w:p>
        </w:tc>
        <w:tc>
          <w:tcPr>
            <w:tcW w:w="1020" w:type="dxa"/>
            <w:vAlign w:val="center"/>
          </w:tcPr>
          <w:p>
            <w:pPr>
              <w:spacing w:line="360" w:lineRule="auto"/>
              <w:jc w:val="center"/>
              <w:rPr>
                <w:rFonts w:ascii="宋体" w:hAnsi="宋体" w:cs="宋体"/>
                <w:b/>
                <w:color w:val="000000" w:themeColor="text1"/>
                <w:sz w:val="24"/>
                <w14:textFill>
                  <w14:solidFill>
                    <w14:schemeClr w14:val="tx1"/>
                  </w14:solidFill>
                </w14:textFill>
              </w:rPr>
            </w:pP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w:t>
            </w:r>
          </w:p>
          <w:p>
            <w:pPr>
              <w:spacing w:line="360" w:lineRule="auto"/>
              <w:jc w:val="center"/>
              <w:rPr>
                <w:rFonts w:ascii="宋体" w:hAnsi="宋体" w:cs="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97" w:type="dxa"/>
            <w:vMerge w:val="restart"/>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840" w:type="dxa"/>
            <w:vMerge w:val="restart"/>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新建房白蚁预防工作</w:t>
            </w:r>
          </w:p>
        </w:tc>
        <w:tc>
          <w:tcPr>
            <w:tcW w:w="1606" w:type="dxa"/>
            <w:vAlign w:val="center"/>
          </w:tcPr>
          <w:p>
            <w:pPr>
              <w:pStyle w:val="61"/>
              <w:spacing w:before="0" w:beforeAutospacing="0" w:after="0" w:afterAutospacing="0" w:line="360" w:lineRule="auto"/>
              <w:ind w:left="0" w:leftChars="0" w:right="0" w:rightChars="0" w:firstLine="0" w:firstLineChars="0"/>
              <w:jc w:val="center"/>
              <w:rPr>
                <w:rFonts w:hint="eastAsia" w:ascii="仿宋" w:hAnsi="仿宋" w:eastAsia="仿宋" w:cs="仿宋"/>
                <w:snapToGrid/>
                <w:color w:val="000000" w:themeColor="text1"/>
                <w:kern w:val="2"/>
                <w:sz w:val="24"/>
                <w:szCs w:val="24"/>
                <w:highlight w:val="yellow"/>
                <w:lang w:val="zh-CN" w:eastAsia="zh-CN" w:bidi="ar-SA"/>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（一）</w:t>
            </w:r>
            <w:r>
              <w:rPr>
                <w:rFonts w:hint="eastAsia" w:ascii="宋体" w:hAnsi="宋体" w:cs="宋体"/>
                <w:color w:val="000000" w:themeColor="text1"/>
                <w:sz w:val="24"/>
                <w14:textFill>
                  <w14:solidFill>
                    <w14:schemeClr w14:val="tx1"/>
                  </w14:solidFill>
                </w14:textFill>
              </w:rPr>
              <w:t>新建房白蚁预防施工（药物屏障技术）基础+回填</w:t>
            </w:r>
          </w:p>
        </w:tc>
        <w:tc>
          <w:tcPr>
            <w:tcW w:w="1125" w:type="dxa"/>
            <w:vAlign w:val="center"/>
          </w:tcPr>
          <w:p>
            <w:pPr>
              <w:pStyle w:val="61"/>
              <w:spacing w:before="0" w:beforeAutospacing="0" w:after="0" w:afterAutospacing="0" w:line="360" w:lineRule="auto"/>
              <w:ind w:left="0" w:leftChars="0" w:right="0" w:rightChars="0" w:firstLine="0" w:firstLineChars="0"/>
              <w:jc w:val="center"/>
              <w:rPr>
                <w:rFonts w:hint="eastAsia" w:ascii="仿宋" w:hAnsi="仿宋" w:eastAsia="仿宋" w:cs="仿宋"/>
                <w:snapToGrid/>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0.14元/平方米</w:t>
            </w:r>
          </w:p>
        </w:tc>
        <w:tc>
          <w:tcPr>
            <w:tcW w:w="840" w:type="dxa"/>
            <w:vAlign w:val="center"/>
          </w:tcPr>
          <w:p>
            <w:pPr>
              <w:pStyle w:val="61"/>
              <w:spacing w:before="0" w:beforeAutospacing="0" w:after="0" w:afterAutospacing="0" w:line="360" w:lineRule="auto"/>
              <w:ind w:left="0" w:leftChars="0" w:right="0" w:rightChars="0" w:firstLine="0" w:firstLineChars="0"/>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85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779"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690"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675" w:type="dxa"/>
          </w:tcPr>
          <w:p>
            <w:pPr>
              <w:spacing w:line="360" w:lineRule="auto"/>
              <w:jc w:val="center"/>
              <w:rPr>
                <w:rFonts w:ascii="宋体" w:hAnsi="宋体" w:cs="宋体"/>
                <w:color w:val="000000" w:themeColor="text1"/>
                <w:sz w:val="24"/>
                <w14:textFill>
                  <w14:solidFill>
                    <w14:schemeClr w14:val="tx1"/>
                  </w14:solidFill>
                </w14:textFill>
              </w:rPr>
            </w:pPr>
          </w:p>
        </w:tc>
        <w:tc>
          <w:tcPr>
            <w:tcW w:w="1020" w:type="dxa"/>
            <w:vMerge w:val="restart"/>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按实际发生量进行结算，包含相关防治药物、监测控制装置等完成本项目所需的货物、服务。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97" w:type="dxa"/>
            <w:vMerge w:val="continue"/>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840" w:type="dxa"/>
            <w:vMerge w:val="continue"/>
            <w:vAlign w:val="center"/>
          </w:tcPr>
          <w:p>
            <w:pPr>
              <w:snapToGrid w:val="0"/>
              <w:spacing w:line="360" w:lineRule="auto"/>
              <w:jc w:val="center"/>
              <w:rPr>
                <w:rFonts w:hint="eastAsia" w:ascii="宋体" w:hAnsi="宋体" w:cs="宋体"/>
                <w:color w:val="000000" w:themeColor="text1"/>
                <w:sz w:val="24"/>
                <w14:textFill>
                  <w14:solidFill>
                    <w14:schemeClr w14:val="tx1"/>
                  </w14:solidFill>
                </w14:textFill>
              </w:rPr>
            </w:pPr>
          </w:p>
        </w:tc>
        <w:tc>
          <w:tcPr>
            <w:tcW w:w="1606" w:type="dxa"/>
            <w:vAlign w:val="center"/>
          </w:tcPr>
          <w:p>
            <w:pPr>
              <w:pStyle w:val="61"/>
              <w:spacing w:before="0" w:beforeAutospacing="0" w:after="0" w:afterAutospacing="0" w:line="360" w:lineRule="auto"/>
              <w:ind w:left="0" w:leftChars="0" w:right="0" w:rightChars="0" w:firstLine="0" w:firstLineChars="0"/>
              <w:jc w:val="center"/>
              <w:rPr>
                <w:rFonts w:hint="eastAsia" w:ascii="宋体" w:hAnsi="宋体" w:cs="宋体"/>
                <w:color w:val="000000" w:themeColor="text1"/>
                <w:sz w:val="24"/>
                <w:lang w:val="zh-CN"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（二）</w:t>
            </w:r>
            <w:r>
              <w:rPr>
                <w:rFonts w:hint="eastAsia" w:ascii="宋体" w:hAnsi="宋体" w:cs="宋体"/>
                <w:color w:val="000000" w:themeColor="text1"/>
                <w:sz w:val="24"/>
                <w14:textFill>
                  <w14:solidFill>
                    <w14:schemeClr w14:val="tx1"/>
                  </w14:solidFill>
                </w14:textFill>
              </w:rPr>
              <w:t>新建房白蚁预防施工（监测控制技术）</w:t>
            </w:r>
          </w:p>
        </w:tc>
        <w:tc>
          <w:tcPr>
            <w:tcW w:w="1125" w:type="dxa"/>
            <w:vAlign w:val="center"/>
          </w:tcPr>
          <w:p>
            <w:pPr>
              <w:pStyle w:val="61"/>
              <w:spacing w:before="0" w:beforeAutospacing="0" w:after="0" w:afterAutospacing="0" w:line="360" w:lineRule="auto"/>
              <w:ind w:left="0" w:leftChars="0" w:right="0" w:rightChars="0" w:firstLine="0" w:firstLineChars="0"/>
              <w:jc w:val="center"/>
              <w:rPr>
                <w:rFonts w:hint="eastAsia" w:ascii="仿宋" w:hAnsi="仿宋" w:eastAsia="仿宋" w:cs="仿宋"/>
                <w:snapToGrid/>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50</w:t>
            </w:r>
            <w:r>
              <w:rPr>
                <w:rFonts w:hint="eastAsia" w:ascii="仿宋" w:hAnsi="仿宋" w:eastAsia="仿宋" w:cs="仿宋"/>
                <w:color w:val="000000" w:themeColor="text1"/>
                <w:sz w:val="24"/>
                <w:szCs w:val="24"/>
                <w:highlight w:val="none"/>
                <w14:textFill>
                  <w14:solidFill>
                    <w14:schemeClr w14:val="tx1"/>
                  </w14:solidFill>
                </w14:textFill>
              </w:rPr>
              <w:t>元/套</w:t>
            </w:r>
          </w:p>
        </w:tc>
        <w:tc>
          <w:tcPr>
            <w:tcW w:w="840" w:type="dxa"/>
            <w:vAlign w:val="center"/>
          </w:tcPr>
          <w:p>
            <w:pPr>
              <w:pStyle w:val="61"/>
              <w:spacing w:before="0" w:beforeAutospacing="0" w:after="0" w:afterAutospacing="0" w:line="360" w:lineRule="auto"/>
              <w:ind w:left="0" w:leftChars="0" w:right="0" w:rightChars="0" w:firstLine="0" w:firstLineChars="0"/>
              <w:jc w:val="center"/>
              <w:rPr>
                <w:rFonts w:hint="eastAsia" w:ascii="仿宋" w:hAnsi="仿宋" w:eastAsia="仿宋" w:cs="仿宋"/>
                <w:color w:val="000000" w:themeColor="text1"/>
                <w:sz w:val="24"/>
                <w:szCs w:val="24"/>
                <w:highlight w:val="yellow"/>
                <w:lang w:val="en-US" w:eastAsia="zh-CN"/>
                <w14:textFill>
                  <w14:solidFill>
                    <w14:schemeClr w14:val="tx1"/>
                  </w14:solidFill>
                </w14:textFill>
              </w:rPr>
            </w:pPr>
          </w:p>
        </w:tc>
        <w:tc>
          <w:tcPr>
            <w:tcW w:w="85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779"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690"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675" w:type="dxa"/>
          </w:tcPr>
          <w:p>
            <w:pPr>
              <w:spacing w:line="360" w:lineRule="auto"/>
              <w:jc w:val="center"/>
              <w:rPr>
                <w:rFonts w:ascii="宋体" w:hAnsi="宋体" w:cs="宋体"/>
                <w:color w:val="000000" w:themeColor="text1"/>
                <w:sz w:val="24"/>
                <w14:textFill>
                  <w14:solidFill>
                    <w14:schemeClr w14:val="tx1"/>
                  </w14:solidFill>
                </w14:textFill>
              </w:rPr>
            </w:pPr>
          </w:p>
        </w:tc>
        <w:tc>
          <w:tcPr>
            <w:tcW w:w="1020" w:type="dxa"/>
            <w:vMerge w:val="continue"/>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97"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840"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房屋</w:t>
            </w:r>
            <w:r>
              <w:rPr>
                <w:rFonts w:hint="eastAsia" w:ascii="宋体" w:hAnsi="宋体" w:cs="宋体"/>
                <w:color w:val="000000" w:themeColor="text1"/>
                <w:sz w:val="24"/>
                <w14:textFill>
                  <w14:solidFill>
                    <w14:schemeClr w14:val="tx1"/>
                  </w14:solidFill>
                </w14:textFill>
              </w:rPr>
              <w:t>白蚁灭治</w:t>
            </w:r>
          </w:p>
        </w:tc>
        <w:tc>
          <w:tcPr>
            <w:tcW w:w="1606" w:type="dxa"/>
            <w:vAlign w:val="center"/>
          </w:tcPr>
          <w:p>
            <w:pPr>
              <w:pStyle w:val="61"/>
              <w:spacing w:before="0" w:beforeAutospacing="0" w:after="0" w:afterAutospacing="0" w:line="360" w:lineRule="auto"/>
              <w:ind w:left="0" w:leftChars="0" w:right="0" w:rightChars="0" w:firstLine="0" w:firstLineChars="0"/>
              <w:jc w:val="center"/>
              <w:rPr>
                <w:rFonts w:hint="eastAsia" w:ascii="宋体" w:hAnsi="宋体" w:eastAsia="宋体" w:cs="宋体"/>
                <w:color w:val="000000" w:themeColor="text1"/>
                <w:sz w:val="24"/>
                <w:lang w:val="zh-CN"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房屋</w:t>
            </w:r>
            <w:r>
              <w:rPr>
                <w:rFonts w:hint="eastAsia" w:ascii="宋体" w:hAnsi="宋体" w:cs="宋体"/>
                <w:color w:val="000000" w:themeColor="text1"/>
                <w:sz w:val="24"/>
                <w14:textFill>
                  <w14:solidFill>
                    <w14:schemeClr w14:val="tx1"/>
                  </w14:solidFill>
                </w14:textFill>
              </w:rPr>
              <w:t>白蚁灭治</w:t>
            </w:r>
            <w:r>
              <w:rPr>
                <w:rFonts w:hint="eastAsia" w:hAnsi="宋体" w:cs="宋体"/>
                <w:color w:val="000000" w:themeColor="text1"/>
                <w:sz w:val="24"/>
                <w:lang w:eastAsia="zh-CN"/>
                <w14:textFill>
                  <w14:solidFill>
                    <w14:schemeClr w14:val="tx1"/>
                  </w14:solidFill>
                </w14:textFill>
              </w:rPr>
              <w:t>服务</w:t>
            </w:r>
          </w:p>
        </w:tc>
        <w:tc>
          <w:tcPr>
            <w:tcW w:w="1125" w:type="dxa"/>
            <w:vAlign w:val="center"/>
          </w:tcPr>
          <w:p>
            <w:pPr>
              <w:pStyle w:val="61"/>
              <w:spacing w:before="0" w:beforeAutospacing="0" w:after="0" w:afterAutospacing="0" w:line="360" w:lineRule="auto"/>
              <w:ind w:left="0" w:leftChars="0" w:right="0" w:rightChars="0" w:firstLine="0" w:firstLineChars="0"/>
              <w:jc w:val="center"/>
              <w:rPr>
                <w:rFonts w:hint="eastAsia" w:ascii="仿宋" w:hAnsi="仿宋" w:eastAsia="仿宋" w:cs="仿宋"/>
                <w:snapToGrid/>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300</w:t>
            </w:r>
            <w:r>
              <w:rPr>
                <w:rFonts w:hint="eastAsia" w:ascii="仿宋" w:hAnsi="仿宋" w:eastAsia="仿宋" w:cs="仿宋"/>
                <w:color w:val="000000" w:themeColor="text1"/>
                <w:sz w:val="24"/>
                <w:szCs w:val="24"/>
                <w:highlight w:val="none"/>
                <w14:textFill>
                  <w14:solidFill>
                    <w14:schemeClr w14:val="tx1"/>
                  </w14:solidFill>
                </w14:textFill>
              </w:rPr>
              <w:t>元/户</w:t>
            </w:r>
          </w:p>
        </w:tc>
        <w:tc>
          <w:tcPr>
            <w:tcW w:w="840" w:type="dxa"/>
            <w:vAlign w:val="center"/>
          </w:tcPr>
          <w:p>
            <w:pPr>
              <w:pStyle w:val="61"/>
              <w:spacing w:before="0" w:beforeAutospacing="0" w:after="0" w:afterAutospacing="0" w:line="360" w:lineRule="auto"/>
              <w:ind w:left="0" w:leftChars="0" w:right="0" w:rightChars="0" w:firstLine="0" w:firstLineChars="0"/>
              <w:jc w:val="center"/>
              <w:rPr>
                <w:rFonts w:hint="eastAsia" w:ascii="仿宋" w:hAnsi="仿宋" w:eastAsia="仿宋" w:cs="仿宋"/>
                <w:color w:val="000000" w:themeColor="text1"/>
                <w:sz w:val="24"/>
                <w:szCs w:val="24"/>
                <w:highlight w:val="yellow"/>
                <w:lang w:val="en-US" w:eastAsia="zh-CN"/>
                <w14:textFill>
                  <w14:solidFill>
                    <w14:schemeClr w14:val="tx1"/>
                  </w14:solidFill>
                </w14:textFill>
              </w:rPr>
            </w:pPr>
          </w:p>
        </w:tc>
        <w:tc>
          <w:tcPr>
            <w:tcW w:w="85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779"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690"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675" w:type="dxa"/>
          </w:tcPr>
          <w:p>
            <w:pPr>
              <w:spacing w:line="360" w:lineRule="auto"/>
              <w:jc w:val="center"/>
              <w:rPr>
                <w:rFonts w:ascii="宋体" w:hAnsi="宋体" w:cs="宋体"/>
                <w:color w:val="000000" w:themeColor="text1"/>
                <w:sz w:val="24"/>
                <w14:textFill>
                  <w14:solidFill>
                    <w14:schemeClr w14:val="tx1"/>
                  </w14:solidFill>
                </w14:textFill>
              </w:rPr>
            </w:pPr>
          </w:p>
        </w:tc>
        <w:tc>
          <w:tcPr>
            <w:tcW w:w="1020" w:type="dxa"/>
            <w:vMerge w:val="continue"/>
            <w:vAlign w:val="center"/>
          </w:tcPr>
          <w:p>
            <w:pPr>
              <w:spacing w:line="360" w:lineRule="auto"/>
              <w:jc w:val="center"/>
              <w:rPr>
                <w:rFonts w:ascii="宋体" w:hAnsi="宋体" w:cs="宋体"/>
                <w:color w:val="000000" w:themeColor="text1"/>
                <w:sz w:val="24"/>
                <w14:textFill>
                  <w14:solidFill>
                    <w14:schemeClr w14:val="tx1"/>
                  </w14:solidFill>
                </w14:textFill>
              </w:rPr>
            </w:pPr>
          </w:p>
        </w:tc>
      </w:tr>
    </w:tbl>
    <w:p>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1906" w:h="16838"/>
          <w:pgMar w:top="1247" w:right="1418" w:bottom="1276" w:left="1418"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中小企业声明函（如果有）</w:t>
      </w:r>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pPr>
        <w:spacing w:line="360" w:lineRule="auto"/>
        <w:jc w:val="center"/>
        <w:rPr>
          <w:rFonts w:ascii="宋体" w:hAnsi="宋体" w:cs="宋体"/>
          <w:b/>
          <w:color w:val="auto"/>
          <w:spacing w:val="6"/>
          <w:sz w:val="32"/>
          <w:szCs w:val="32"/>
        </w:rPr>
      </w:pPr>
      <w:bookmarkStart w:id="510" w:name="OLE_LINK14"/>
      <w:bookmarkStart w:id="511" w:name="OLE_LINK13"/>
      <w:r>
        <w:rPr>
          <w:rFonts w:hint="eastAsia" w:ascii="宋体" w:hAnsi="宋体" w:cs="宋体"/>
          <w:b/>
          <w:color w:val="auto"/>
          <w:spacing w:val="6"/>
          <w:sz w:val="32"/>
          <w:szCs w:val="32"/>
        </w:rPr>
        <w:t>残疾人福利性单位声明函</w:t>
      </w:r>
    </w:p>
    <w:bookmarkEnd w:id="510"/>
    <w:bookmarkEnd w:id="511"/>
    <w:p>
      <w:pPr>
        <w:spacing w:line="360" w:lineRule="auto"/>
        <w:rPr>
          <w:rFonts w:ascii="宋体" w:hAnsi="宋体" w:cs="宋体"/>
          <w:b/>
          <w:color w:val="auto"/>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lang w:eastAsia="zh-CN"/>
        </w:rPr>
        <w:t>2024年杭州市临平区白蚁防治服务项目</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pPr>
        <w:spacing w:line="360" w:lineRule="auto"/>
        <w:ind w:firstLine="480" w:firstLineChars="200"/>
        <w:rPr>
          <w:rFonts w:ascii="宋体" w:hAnsi="宋体" w:cs="宋体"/>
          <w:color w:val="auto"/>
          <w:sz w:val="24"/>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pPr>
        <w:snapToGrid w:val="0"/>
        <w:spacing w:line="360" w:lineRule="auto"/>
        <w:rPr>
          <w:rFonts w:ascii="宋体" w:hAnsi="宋体" w:cs="宋体"/>
          <w:color w:val="auto"/>
          <w:sz w:val="24"/>
        </w:rPr>
      </w:pPr>
      <w:r>
        <w:rPr>
          <w:rFonts w:hint="eastAsia" w:ascii="宋体" w:hAnsi="宋体" w:cs="宋体"/>
          <w:color w:val="auto"/>
          <w:sz w:val="24"/>
        </w:rPr>
        <w:t>……</w:t>
      </w:r>
    </w:p>
    <w:p>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jc w:val="center"/>
        <w:rPr>
          <w:rFonts w:ascii="宋体" w:hAnsi="宋体" w:cs="宋体"/>
          <w:b/>
          <w:bCs/>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质疑函制作说明：</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pPr>
        <w:spacing w:line="360" w:lineRule="auto"/>
        <w:jc w:val="center"/>
        <w:rPr>
          <w:rFonts w:ascii="宋体" w:hAnsi="宋体" w:cs="宋体"/>
          <w:b/>
          <w:color w:val="auto"/>
          <w:sz w:val="24"/>
        </w:rPr>
      </w:pP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pPr>
        <w:spacing w:line="360" w:lineRule="auto"/>
        <w:rPr>
          <w:rFonts w:ascii="宋体" w:hAnsi="宋体" w:cs="宋体"/>
          <w:color w:val="auto"/>
          <w:sz w:val="24"/>
        </w:rPr>
      </w:pPr>
      <w:r>
        <w:rPr>
          <w:rFonts w:hint="eastAsia" w:ascii="宋体" w:hAnsi="宋体" w:cs="宋体"/>
          <w:color w:val="auto"/>
          <w:sz w:val="24"/>
        </w:rPr>
        <w:t>一、投诉相关主体基本情况</w:t>
      </w:r>
    </w:p>
    <w:p>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被投诉人2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二、投诉项目基本情况</w:t>
      </w:r>
    </w:p>
    <w:p>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三、质疑基本情况</w:t>
      </w:r>
    </w:p>
    <w:p>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pPr>
        <w:spacing w:line="360" w:lineRule="auto"/>
        <w:rPr>
          <w:rFonts w:ascii="宋体" w:hAnsi="宋体" w:cs="宋体"/>
          <w:color w:val="auto"/>
          <w:sz w:val="24"/>
        </w:rPr>
      </w:pPr>
      <w:r>
        <w:rPr>
          <w:rFonts w:hint="eastAsia" w:ascii="宋体" w:hAnsi="宋体" w:cs="宋体"/>
          <w:color w:val="auto"/>
          <w:sz w:val="24"/>
        </w:rPr>
        <w:t>四、投诉事项具体内容</w:t>
      </w:r>
    </w:p>
    <w:p>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投诉事项2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五、与投诉事项相关的投诉请求</w:t>
      </w:r>
    </w:p>
    <w:p>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投诉书制作说明：</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lang w:eastAsia="zh-CN"/>
        </w:rPr>
        <w:t>杭州市临平区住房保障和房产业服务中心</w:t>
      </w:r>
      <w:r>
        <w:rPr>
          <w:rFonts w:hint="eastAsia" w:ascii="宋体" w:hAnsi="宋体" w:cs="宋体"/>
          <w:color w:val="auto"/>
          <w:sz w:val="24"/>
          <w:u w:val="single"/>
        </w:rPr>
        <w:t>、</w:t>
      </w:r>
      <w:r>
        <w:rPr>
          <w:rFonts w:hint="eastAsia" w:ascii="宋体" w:hAnsi="宋体" w:cs="宋体"/>
          <w:color w:val="auto"/>
          <w:sz w:val="24"/>
          <w:u w:val="single"/>
          <w:lang w:eastAsia="zh-CN"/>
        </w:rPr>
        <w:t>杭州正鸿工程咨询有限公司</w:t>
      </w:r>
      <w:r>
        <w:rPr>
          <w:rFonts w:hint="eastAsia" w:ascii="宋体" w:hAnsi="宋体" w:cs="宋体"/>
          <w:color w:val="auto"/>
          <w:sz w:val="24"/>
          <w:u w:val="single"/>
        </w:rPr>
        <w:t>：</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2024年杭州市临平区白蚁防治服务项目</w:t>
      </w:r>
      <w:r>
        <w:rPr>
          <w:rFonts w:hint="eastAsia" w:ascii="宋体" w:hAnsi="宋体" w:cs="宋体"/>
          <w:color w:val="auto"/>
          <w:sz w:val="24"/>
        </w:rPr>
        <w:t>【招标编号：</w:t>
      </w:r>
      <w:r>
        <w:rPr>
          <w:rFonts w:hint="eastAsia" w:ascii="宋体" w:hAnsi="宋体" w:cs="宋体"/>
          <w:color w:val="auto"/>
          <w:sz w:val="24"/>
          <w:lang w:eastAsia="zh-CN"/>
        </w:rPr>
        <w:t>HZZHCG2024-003</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pPr>
        <w:rPr>
          <w:rFonts w:ascii="宋体" w:hAnsi="宋体" w:cs="宋体"/>
          <w:color w:val="auto"/>
          <w:sz w:val="24"/>
        </w:rPr>
      </w:pPr>
      <w:r>
        <w:rPr>
          <w:rFonts w:hint="eastAsia" w:ascii="宋体" w:hAnsi="宋体" w:cs="宋体"/>
          <w:b/>
          <w:bCs/>
          <w:color w:val="auto"/>
          <w:sz w:val="24"/>
        </w:rPr>
        <w:t>附：</w:t>
      </w:r>
    </w:p>
    <w:p>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lang w:eastAsia="zh-CN"/>
        </w:rPr>
        <w:t>2024年杭州市临平区白蚁防治服务项目</w:t>
      </w:r>
      <w:r>
        <w:rPr>
          <w:rFonts w:hint="eastAsia" w:ascii="宋体" w:hAnsi="宋体" w:cs="宋体"/>
          <w:color w:val="auto"/>
          <w:sz w:val="24"/>
        </w:rPr>
        <w:t>【招标编号：</w:t>
      </w:r>
      <w:r>
        <w:rPr>
          <w:rFonts w:hint="eastAsia" w:ascii="宋体" w:hAnsi="宋体" w:cs="宋体"/>
          <w:color w:val="auto"/>
          <w:sz w:val="24"/>
          <w:lang w:eastAsia="zh-CN"/>
        </w:rPr>
        <w:t>HZZHCG2024-003</w:t>
      </w:r>
      <w:r>
        <w:rPr>
          <w:rFonts w:hint="eastAsia" w:ascii="宋体" w:hAnsi="宋体" w:cs="宋体"/>
          <w:color w:val="auto"/>
          <w:sz w:val="24"/>
        </w:rPr>
        <w:t>】</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512"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512"/>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513" w:name="_Hlk101133598"/>
      <w:r>
        <w:rPr>
          <w:rFonts w:hint="eastAsia" w:ascii="宋体" w:hAnsi="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513"/>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14"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514"/>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napToGrid w:val="0"/>
        <w:spacing w:line="360" w:lineRule="auto"/>
        <w:ind w:firstLine="3666" w:firstLineChars="1100"/>
        <w:rPr>
          <w:rFonts w:ascii="宋体" w:hAnsi="宋体" w:cs="宋体"/>
          <w:b/>
          <w:color w:val="auto"/>
          <w:spacing w:val="6"/>
          <w:sz w:val="32"/>
          <w:szCs w:val="32"/>
        </w:rPr>
      </w:pPr>
    </w:p>
    <w:p>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lang w:eastAsia="zh-CN"/>
        </w:rPr>
        <w:t>2024年杭州市临平区白蚁防治服务项目</w:t>
      </w:r>
      <w:r>
        <w:rPr>
          <w:rFonts w:hint="eastAsia" w:ascii="宋体" w:hAnsi="宋体" w:cs="宋体"/>
          <w:color w:val="auto"/>
          <w:sz w:val="24"/>
        </w:rPr>
        <w:t>【招标编号：</w:t>
      </w:r>
      <w:r>
        <w:rPr>
          <w:rFonts w:hint="eastAsia" w:ascii="宋体" w:hAnsi="宋体" w:cs="宋体"/>
          <w:color w:val="auto"/>
          <w:sz w:val="24"/>
          <w:lang w:eastAsia="zh-CN"/>
        </w:rPr>
        <w:t>HZZHCG2024-003</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pPr>
        <w:pStyle w:val="5"/>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pPr>
        <w:rPr>
          <w:color w:val="auto"/>
        </w:rPr>
      </w:pPr>
      <w:r>
        <w:rPr>
          <w:rFonts w:hint="eastAsia"/>
          <w:color w:val="auto"/>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pPr>
        <w:spacing w:line="360" w:lineRule="auto"/>
        <w:jc w:val="center"/>
        <w:rPr>
          <w:rFonts w:ascii="宋体" w:hAnsi="宋体" w:cs="宋体"/>
          <w:color w:val="auto"/>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lang w:eastAsia="zh-CN"/>
        </w:rPr>
        <w:t>杭州市临平区住房保障和房产业服务中心</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2024年杭州市临平区白蚁防治服务项目</w:t>
      </w:r>
      <w:r>
        <w:rPr>
          <w:rFonts w:hint="eastAsia" w:ascii="宋体" w:hAnsi="宋体" w:cs="宋体"/>
          <w:color w:val="auto"/>
          <w:sz w:val="24"/>
          <w:u w:val="single"/>
        </w:rPr>
        <w:t xml:space="preserve">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pPr>
        <w:spacing w:line="360" w:lineRule="auto"/>
        <w:ind w:right="420"/>
        <w:rPr>
          <w:rFonts w:ascii="宋体" w:hAnsi="宋体" w:cs="宋体"/>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 xml:space="preserve">   注：</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rFonts w:ascii="宋体" w:hAnsi="宋体" w:eastAsia="宋体" w:cs="宋体"/>
          <w:color w:val="auto"/>
          <w:lang w:val="en-US"/>
        </w:rPr>
      </w:pPr>
    </w:p>
    <w:p>
      <w:pPr>
        <w:spacing w:line="360" w:lineRule="auto"/>
        <w:ind w:right="420"/>
        <w:rPr>
          <w:rFonts w:ascii="宋体" w:hAnsi="宋体" w:cs="宋体"/>
          <w:color w:val="auto"/>
        </w:rPr>
      </w:pPr>
    </w:p>
    <w:p>
      <w:pPr>
        <w:spacing w:line="360" w:lineRule="auto"/>
        <w:rPr>
          <w:rFonts w:ascii="宋体" w:hAnsi="宋体" w:cs="宋体"/>
          <w:bCs/>
          <w:color w:val="auto"/>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36110187"/>
    <w:bookmarkStart w:id="516" w:name="_Toc131845147"/>
    <w:bookmarkStart w:id="517" w:name="_Toc164085800"/>
    <w:bookmarkStart w:id="518" w:name="_Toc91899912"/>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3576C9"/>
    <w:multiLevelType w:val="singleLevel"/>
    <w:tmpl w:val="3B3576C9"/>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3MzMzM2M4NDNjM2RkNzE1OWE0NTE1MjgwZTIwNG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8928B6"/>
    <w:rsid w:val="05A16594"/>
    <w:rsid w:val="05A7762D"/>
    <w:rsid w:val="060E5941"/>
    <w:rsid w:val="06110FAF"/>
    <w:rsid w:val="06493CA7"/>
    <w:rsid w:val="065A6178"/>
    <w:rsid w:val="065E540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167982"/>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587ABB"/>
    <w:rsid w:val="0D827401"/>
    <w:rsid w:val="0D84094E"/>
    <w:rsid w:val="0D8A00E9"/>
    <w:rsid w:val="0D8D589E"/>
    <w:rsid w:val="0DA01C73"/>
    <w:rsid w:val="0DD63300"/>
    <w:rsid w:val="0DF50604"/>
    <w:rsid w:val="0DF702FE"/>
    <w:rsid w:val="0E060E51"/>
    <w:rsid w:val="0E322BAF"/>
    <w:rsid w:val="0E5604B2"/>
    <w:rsid w:val="0E6D5D79"/>
    <w:rsid w:val="0E9D0089"/>
    <w:rsid w:val="0EB803EE"/>
    <w:rsid w:val="0EF94D4B"/>
    <w:rsid w:val="0F4958DC"/>
    <w:rsid w:val="0F515DF7"/>
    <w:rsid w:val="0F596BA8"/>
    <w:rsid w:val="0F6248D2"/>
    <w:rsid w:val="0F693536"/>
    <w:rsid w:val="0F7B0511"/>
    <w:rsid w:val="0F7B76D9"/>
    <w:rsid w:val="0F816ACD"/>
    <w:rsid w:val="0F9832DB"/>
    <w:rsid w:val="0FAC6062"/>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85843"/>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B758B0"/>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063D1C"/>
    <w:rsid w:val="32517576"/>
    <w:rsid w:val="32BE5C2C"/>
    <w:rsid w:val="32FB6478"/>
    <w:rsid w:val="33263B3F"/>
    <w:rsid w:val="336963EB"/>
    <w:rsid w:val="336F76C2"/>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472BA8"/>
    <w:rsid w:val="37E00F32"/>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5100A6"/>
    <w:rsid w:val="3F6363FE"/>
    <w:rsid w:val="3F756B8F"/>
    <w:rsid w:val="3F95482B"/>
    <w:rsid w:val="4019356B"/>
    <w:rsid w:val="40592157"/>
    <w:rsid w:val="406E1CAE"/>
    <w:rsid w:val="40A0133A"/>
    <w:rsid w:val="40C31A53"/>
    <w:rsid w:val="40FF545D"/>
    <w:rsid w:val="410067C8"/>
    <w:rsid w:val="418F0D2A"/>
    <w:rsid w:val="41A16BD1"/>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4F80CB6"/>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E76BE4"/>
    <w:rsid w:val="477B778F"/>
    <w:rsid w:val="478203EC"/>
    <w:rsid w:val="479C19C8"/>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166669"/>
    <w:rsid w:val="4C245A30"/>
    <w:rsid w:val="4CB6685F"/>
    <w:rsid w:val="4CC367FE"/>
    <w:rsid w:val="4D077F3C"/>
    <w:rsid w:val="4D123355"/>
    <w:rsid w:val="4D2A3B31"/>
    <w:rsid w:val="4D312C52"/>
    <w:rsid w:val="4D905305"/>
    <w:rsid w:val="4D964A72"/>
    <w:rsid w:val="4D9C1254"/>
    <w:rsid w:val="4E220132"/>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202F02"/>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C66234"/>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74136E"/>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B5006A"/>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D1004C"/>
    <w:rsid w:val="62F40B65"/>
    <w:rsid w:val="62FC2CFE"/>
    <w:rsid w:val="63024505"/>
    <w:rsid w:val="635600A5"/>
    <w:rsid w:val="635B1DB5"/>
    <w:rsid w:val="63671FA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3A4675"/>
    <w:rsid w:val="6B573233"/>
    <w:rsid w:val="6B5B6274"/>
    <w:rsid w:val="6B935D53"/>
    <w:rsid w:val="6C196F71"/>
    <w:rsid w:val="6C226FCB"/>
    <w:rsid w:val="6C31226F"/>
    <w:rsid w:val="6C552F0B"/>
    <w:rsid w:val="6C6F0E7C"/>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0941D1"/>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64"/>
    <w:autoRedefine/>
    <w:qFormat/>
    <w:uiPriority w:val="0"/>
    <w:pPr>
      <w:spacing w:line="480" w:lineRule="exact"/>
      <w:ind w:firstLine="480" w:firstLineChars="200"/>
    </w:pPr>
    <w:rPr>
      <w:rFonts w:ascii="宋体" w:hAnsi="宋体"/>
      <w:sz w:val="24"/>
    </w:rPr>
  </w:style>
  <w:style w:type="paragraph" w:styleId="3">
    <w:name w:val="Body Text First Indent 2"/>
    <w:basedOn w:val="2"/>
    <w:link w:val="120"/>
    <w:autoRedefine/>
    <w:qFormat/>
    <w:uiPriority w:val="0"/>
    <w:pPr>
      <w:adjustRightInd/>
      <w:spacing w:after="120" w:line="240" w:lineRule="auto"/>
      <w:ind w:left="420" w:leftChars="200" w:firstLine="210"/>
    </w:pPr>
    <w:rPr>
      <w:sz w:val="21"/>
    </w:rPr>
  </w:style>
  <w:style w:type="paragraph" w:styleId="7">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8"/>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1"/>
    <w:autoRedefine/>
    <w:qFormat/>
    <w:uiPriority w:val="0"/>
    <w:pPr>
      <w:shd w:val="clear" w:color="auto" w:fill="000080"/>
    </w:pPr>
  </w:style>
  <w:style w:type="paragraph" w:styleId="21">
    <w:name w:val="annotation text"/>
    <w:basedOn w:val="1"/>
    <w:link w:val="343"/>
    <w:autoRedefine/>
    <w:qFormat/>
    <w:uiPriority w:val="99"/>
    <w:pPr>
      <w:jc w:val="left"/>
    </w:pPr>
  </w:style>
  <w:style w:type="paragraph" w:styleId="22">
    <w:name w:val="Salutation"/>
    <w:basedOn w:val="1"/>
    <w:next w:val="1"/>
    <w:link w:val="297"/>
    <w:autoRedefine/>
    <w:qFormat/>
    <w:uiPriority w:val="0"/>
    <w:rPr>
      <w:rFonts w:ascii="仿宋_GB2312" w:eastAsia="仿宋_GB2312"/>
      <w:sz w:val="28"/>
      <w:szCs w:val="20"/>
    </w:rPr>
  </w:style>
  <w:style w:type="paragraph" w:styleId="23">
    <w:name w:val="Body Text 3"/>
    <w:basedOn w:val="1"/>
    <w:link w:val="329"/>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4"/>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0"/>
    <w:autoRedefine/>
    <w:qFormat/>
    <w:uiPriority w:val="0"/>
    <w:pPr>
      <w:ind w:left="100" w:leftChars="2500"/>
    </w:pPr>
    <w:rPr>
      <w:rFonts w:ascii="宋体"/>
      <w:sz w:val="24"/>
      <w:szCs w:val="21"/>
      <w:lang w:val="zh-CN"/>
    </w:rPr>
  </w:style>
  <w:style w:type="paragraph" w:styleId="37">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1"/>
    <w:autoRedefine/>
    <w:qFormat/>
    <w:uiPriority w:val="0"/>
    <w:rPr>
      <w:lang w:val="zh-CN"/>
    </w:rPr>
  </w:style>
  <w:style w:type="paragraph" w:styleId="39">
    <w:name w:val="Balloon Text"/>
    <w:basedOn w:val="1"/>
    <w:link w:val="187"/>
    <w:autoRedefine/>
    <w:qFormat/>
    <w:uiPriority w:val="0"/>
    <w:rPr>
      <w:sz w:val="18"/>
      <w:szCs w:val="18"/>
    </w:rPr>
  </w:style>
  <w:style w:type="paragraph" w:styleId="40">
    <w:name w:val="footer"/>
    <w:basedOn w:val="1"/>
    <w:link w:val="382"/>
    <w:autoRedefine/>
    <w:qFormat/>
    <w:uiPriority w:val="99"/>
    <w:pPr>
      <w:tabs>
        <w:tab w:val="center" w:pos="4153"/>
        <w:tab w:val="right" w:pos="8306"/>
      </w:tabs>
      <w:snapToGrid w:val="0"/>
      <w:jc w:val="left"/>
    </w:pPr>
    <w:rPr>
      <w:sz w:val="18"/>
      <w:szCs w:val="18"/>
    </w:rPr>
  </w:style>
  <w:style w:type="paragraph" w:styleId="41">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4"/>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1"/>
    <w:autoRedefine/>
    <w:qFormat/>
    <w:uiPriority w:val="0"/>
    <w:pPr>
      <w:spacing w:after="120" w:line="480" w:lineRule="auto"/>
    </w:pPr>
  </w:style>
  <w:style w:type="paragraph" w:styleId="57">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5"/>
    <w:autoRedefine/>
    <w:qFormat/>
    <w:uiPriority w:val="0"/>
    <w:rPr>
      <w:b/>
      <w:bCs/>
    </w:rPr>
  </w:style>
  <w:style w:type="paragraph" w:styleId="61">
    <w:name w:val="Body Text First Indent"/>
    <w:basedOn w:val="25"/>
    <w:next w:val="51"/>
    <w:link w:val="320"/>
    <w:autoRedefine/>
    <w:qFormat/>
    <w:uiPriority w:val="0"/>
    <w:pPr>
      <w:ind w:firstLine="420"/>
    </w:pPr>
    <w:rPr>
      <w:rFonts w:hAnsi="Calibri" w:cs="Times New Roman"/>
      <w:snapToGrid/>
      <w:szCs w:val="20"/>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文本首行缩进 2"/>
    <w:basedOn w:val="2"/>
    <w:autoRedefine/>
    <w:qFormat/>
    <w:uiPriority w:val="99"/>
    <w:pPr>
      <w:spacing w:line="200" w:lineRule="atLeast"/>
      <w:ind w:firstLine="420"/>
    </w:pPr>
    <w:rPr>
      <w:rFonts w:ascii="宋体" w:hAnsi="Courier New"/>
      <w:spacing w:val="-4"/>
      <w:sz w:val="18"/>
    </w:rPr>
  </w:style>
  <w:style w:type="paragraph" w:customStyle="1" w:styleId="80">
    <w:name w:val="正文文本首行缩进 21"/>
    <w:basedOn w:val="2"/>
    <w:autoRedefine/>
    <w:qFormat/>
    <w:uiPriority w:val="99"/>
    <w:pPr>
      <w:spacing w:line="200" w:lineRule="atLeast"/>
      <w:ind w:firstLine="420"/>
    </w:pPr>
    <w:rPr>
      <w:rFonts w:hAnsi="Courier New"/>
      <w:spacing w:val="-4"/>
      <w:sz w:val="18"/>
      <w:szCs w:val="18"/>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60"/>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3"/>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7"/>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10"/>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5"/>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6"/>
    <w:autoRedefine/>
    <w:qFormat/>
    <w:uiPriority w:val="0"/>
    <w:rPr>
      <w:rFonts w:ascii="宋体"/>
      <w:kern w:val="2"/>
      <w:sz w:val="24"/>
      <w:szCs w:val="21"/>
      <w:lang w:val="zh-CN"/>
    </w:rPr>
  </w:style>
  <w:style w:type="character" w:customStyle="1" w:styleId="181">
    <w:name w:val="标题 9 Char"/>
    <w:link w:val="13"/>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39"/>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7"/>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20"/>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30"/>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8"/>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8"/>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4"/>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59"/>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9"/>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2"/>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7"/>
    <w:autoRedefine/>
    <w:qFormat/>
    <w:uiPriority w:val="0"/>
    <w:rPr>
      <w:rFonts w:ascii="黑体" w:hAnsi="Courier New" w:eastAsia="黑体"/>
    </w:rPr>
  </w:style>
  <w:style w:type="character" w:customStyle="1" w:styleId="301">
    <w:name w:val="正文文本 2 Char1"/>
    <w:link w:val="56"/>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8"/>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11"/>
    <w:autoRedefine/>
    <w:qFormat/>
    <w:uiPriority w:val="0"/>
    <w:rPr>
      <w:b/>
      <w:bCs/>
      <w:kern w:val="2"/>
      <w:sz w:val="24"/>
      <w:szCs w:val="24"/>
    </w:rPr>
  </w:style>
  <w:style w:type="character" w:customStyle="1" w:styleId="307">
    <w:name w:val="正文文本缩进 2 Char"/>
    <w:link w:val="37"/>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50"/>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61"/>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8"/>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3"/>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21"/>
    <w:autoRedefine/>
    <w:qFormat/>
    <w:uiPriority w:val="99"/>
    <w:rPr>
      <w:kern w:val="2"/>
      <w:sz w:val="21"/>
      <w:szCs w:val="24"/>
    </w:rPr>
  </w:style>
  <w:style w:type="character" w:customStyle="1" w:styleId="344">
    <w:name w:val="签名 Char"/>
    <w:link w:val="42"/>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2"/>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3"/>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40"/>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1"/>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7"/>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5"/>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6"/>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9"/>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6"/>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7"/>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8"/>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4"/>
    <w:autoRedefine/>
    <w:qFormat/>
    <w:uiPriority w:val="0"/>
    <w:pPr>
      <w:tabs>
        <w:tab w:val="left" w:pos="840"/>
      </w:tabs>
      <w:adjustRightInd/>
      <w:ind w:left="840" w:hanging="420"/>
    </w:pPr>
  </w:style>
  <w:style w:type="paragraph" w:customStyle="1" w:styleId="625">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8"/>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6"/>
    <w:next w:val="53"/>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20"/>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9"/>
    <w:next w:val="1"/>
    <w:autoRedefine/>
    <w:qFormat/>
    <w:uiPriority w:val="0"/>
    <w:pPr>
      <w:tabs>
        <w:tab w:val="left" w:pos="1080"/>
      </w:tabs>
      <w:ind w:left="1080" w:hanging="1080"/>
    </w:pPr>
  </w:style>
  <w:style w:type="paragraph" w:customStyle="1" w:styleId="896">
    <w:name w:val="数字标题1"/>
    <w:basedOn w:val="4"/>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8"/>
    <w:autoRedefine/>
    <w:qFormat/>
    <w:uiPriority w:val="0"/>
    <w:rPr>
      <w:kern w:val="2"/>
      <w:sz w:val="21"/>
      <w:szCs w:val="24"/>
      <w:lang w:val="zh-CN"/>
    </w:rPr>
  </w:style>
  <w:style w:type="character" w:customStyle="1" w:styleId="932">
    <w:name w:val="无间隔 Char"/>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No Spacing1"/>
    <w:autoRedefine/>
    <w:qFormat/>
    <w:uiPriority w:val="0"/>
    <w:rPr>
      <w:rFonts w:ascii="Calibri" w:hAnsi="Calibri" w:eastAsia="??" w:cs="宋体"/>
      <w:sz w:val="22"/>
      <w:szCs w:val="22"/>
      <w:lang w:val="en-US" w:eastAsia="en-US" w:bidi="ar-SA"/>
    </w:rPr>
  </w:style>
  <w:style w:type="paragraph" w:customStyle="1" w:styleId="965">
    <w:name w:val="[Normal]"/>
    <w:autoRedefine/>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84</Pages>
  <Words>39193</Words>
  <Characters>41332</Characters>
  <Lines>281</Lines>
  <Paragraphs>79</Paragraphs>
  <TotalTime>44</TotalTime>
  <ScaleCrop>false</ScaleCrop>
  <LinksUpToDate>false</LinksUpToDate>
  <CharactersWithSpaces>46785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八哥</cp:lastModifiedBy>
  <cp:lastPrinted>2021-12-27T03:06:00Z</cp:lastPrinted>
  <dcterms:modified xsi:type="dcterms:W3CDTF">2024-01-30T04:03:40Z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694B1F2216CE467ABE427ECC8DBC7C6A_13</vt:lpwstr>
  </property>
</Properties>
</file>