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B5" w:rsidRDefault="00B65CB5" w:rsidP="00B65CB5">
      <w:pPr>
        <w:spacing w:line="560" w:lineRule="exact"/>
        <w:jc w:val="center"/>
        <w:rPr>
          <w:rFonts w:asciiTheme="majorEastAsia" w:eastAsiaTheme="majorEastAsia" w:hAnsiTheme="majorEastAsia" w:cs="仿宋"/>
          <w:b/>
          <w:bCs/>
          <w:sz w:val="44"/>
          <w:szCs w:val="44"/>
        </w:rPr>
      </w:pPr>
      <w:r w:rsidRPr="00267578">
        <w:rPr>
          <w:rFonts w:asciiTheme="majorEastAsia" w:eastAsiaTheme="majorEastAsia" w:hAnsiTheme="majorEastAsia" w:cs="仿宋" w:hint="eastAsia"/>
          <w:b/>
          <w:bCs/>
          <w:sz w:val="44"/>
          <w:szCs w:val="44"/>
        </w:rPr>
        <w:t>南宁市卫生学校</w:t>
      </w:r>
    </w:p>
    <w:p w:rsidR="00B65CB5" w:rsidRPr="002227E1" w:rsidRDefault="00B65CB5" w:rsidP="00B65CB5">
      <w:pPr>
        <w:spacing w:line="560" w:lineRule="exact"/>
        <w:jc w:val="center"/>
        <w:rPr>
          <w:rFonts w:asciiTheme="majorEastAsia" w:eastAsiaTheme="majorEastAsia" w:hAnsiTheme="majorEastAsia" w:cs="仿宋"/>
          <w:b/>
          <w:bCs/>
          <w:sz w:val="44"/>
          <w:szCs w:val="44"/>
        </w:rPr>
      </w:pPr>
      <w:r>
        <w:rPr>
          <w:rFonts w:asciiTheme="majorEastAsia" w:eastAsiaTheme="majorEastAsia" w:hAnsiTheme="majorEastAsia" w:cs="仿宋" w:hint="eastAsia"/>
          <w:b/>
          <w:bCs/>
          <w:sz w:val="44"/>
          <w:szCs w:val="44"/>
        </w:rPr>
        <w:t>招选定点除“四害”单位采购公告</w:t>
      </w:r>
    </w:p>
    <w:p w:rsidR="00236E81" w:rsidRPr="00B65CB5" w:rsidRDefault="00236E81" w:rsidP="00BA1DC0">
      <w:pPr>
        <w:spacing w:line="560" w:lineRule="exact"/>
        <w:ind w:firstLineChars="200" w:firstLine="560"/>
        <w:rPr>
          <w:rFonts w:asciiTheme="majorEastAsia" w:eastAsiaTheme="majorEastAsia" w:hAnsiTheme="majorEastAsia"/>
          <w:color w:val="000000" w:themeColor="text1"/>
          <w:sz w:val="28"/>
          <w:szCs w:val="28"/>
        </w:rPr>
      </w:pPr>
    </w:p>
    <w:p w:rsidR="00B65CB5" w:rsidRDefault="00B65CB5" w:rsidP="00B65CB5">
      <w:pPr>
        <w:spacing w:line="560" w:lineRule="exact"/>
        <w:ind w:firstLineChars="200" w:firstLine="640"/>
        <w:jc w:val="left"/>
        <w:rPr>
          <w:rFonts w:ascii="仿宋" w:eastAsia="仿宋" w:hAnsi="仿宋"/>
          <w:color w:val="000000" w:themeColor="text1"/>
          <w:sz w:val="32"/>
          <w:szCs w:val="32"/>
        </w:rPr>
      </w:pPr>
      <w:r w:rsidRPr="00267578">
        <w:rPr>
          <w:rFonts w:ascii="仿宋" w:eastAsia="仿宋" w:hAnsi="仿宋" w:hint="eastAsia"/>
          <w:color w:val="000000" w:themeColor="text1"/>
          <w:sz w:val="32"/>
          <w:szCs w:val="32"/>
        </w:rPr>
        <w:t>现对 “</w:t>
      </w:r>
      <w:r>
        <w:rPr>
          <w:rFonts w:ascii="仿宋" w:eastAsia="仿宋" w:hAnsi="仿宋" w:hint="eastAsia"/>
          <w:color w:val="000000" w:themeColor="text1"/>
          <w:sz w:val="32"/>
          <w:szCs w:val="32"/>
        </w:rPr>
        <w:t>南宁市卫生学校招选定点除‘四害’单位项目</w:t>
      </w:r>
      <w:r w:rsidRPr="00267578">
        <w:rPr>
          <w:rFonts w:ascii="仿宋" w:eastAsia="仿宋" w:hAnsi="仿宋" w:hint="eastAsia"/>
          <w:color w:val="000000" w:themeColor="text1"/>
          <w:sz w:val="32"/>
          <w:szCs w:val="32"/>
        </w:rPr>
        <w:t>”进行询价采购，欢迎满足资格要求的相关单位前来参加，具体事宜公告如下：</w:t>
      </w:r>
      <w:r w:rsidRPr="00267578">
        <w:rPr>
          <w:rFonts w:ascii="仿宋" w:eastAsia="仿宋" w:hAnsi="仿宋" w:hint="eastAsia"/>
          <w:color w:val="000000" w:themeColor="text1"/>
          <w:sz w:val="32"/>
          <w:szCs w:val="32"/>
        </w:rPr>
        <w:br/>
      </w:r>
      <w:r w:rsidRPr="00267578">
        <w:rPr>
          <w:rFonts w:ascii="仿宋" w:eastAsia="仿宋" w:hAnsi="仿宋"/>
          <w:color w:val="000000" w:themeColor="text1"/>
          <w:sz w:val="32"/>
          <w:szCs w:val="32"/>
        </w:rPr>
        <w:t xml:space="preserve">    </w:t>
      </w:r>
      <w:r w:rsidRPr="00267578">
        <w:rPr>
          <w:rFonts w:ascii="仿宋" w:eastAsia="仿宋" w:hAnsi="仿宋" w:hint="eastAsia"/>
          <w:color w:val="000000" w:themeColor="text1"/>
          <w:sz w:val="32"/>
          <w:szCs w:val="32"/>
        </w:rPr>
        <w:t>一、项目名称：</w:t>
      </w:r>
      <w:r>
        <w:rPr>
          <w:rFonts w:ascii="仿宋" w:eastAsia="仿宋" w:hAnsi="仿宋" w:hint="eastAsia"/>
          <w:color w:val="000000" w:themeColor="text1"/>
          <w:sz w:val="32"/>
          <w:szCs w:val="32"/>
        </w:rPr>
        <w:t>南宁市卫生学校招选定点除“四害”单位</w:t>
      </w:r>
    </w:p>
    <w:p w:rsidR="00B65CB5" w:rsidRPr="00267578" w:rsidRDefault="00B65CB5" w:rsidP="00B65CB5">
      <w:pPr>
        <w:spacing w:line="560" w:lineRule="exact"/>
        <w:ind w:firstLineChars="200" w:firstLine="640"/>
        <w:jc w:val="left"/>
        <w:rPr>
          <w:rFonts w:ascii="仿宋" w:eastAsia="仿宋" w:hAnsi="仿宋"/>
          <w:color w:val="000000" w:themeColor="text1"/>
          <w:sz w:val="32"/>
          <w:szCs w:val="32"/>
        </w:rPr>
      </w:pPr>
      <w:r w:rsidRPr="00267578">
        <w:rPr>
          <w:rFonts w:ascii="仿宋" w:eastAsia="仿宋" w:hAnsi="仿宋" w:hint="eastAsia"/>
          <w:color w:val="000000" w:themeColor="text1"/>
          <w:sz w:val="32"/>
          <w:szCs w:val="32"/>
        </w:rPr>
        <w:t>二、采购内容：</w:t>
      </w:r>
      <w:r>
        <w:rPr>
          <w:rFonts w:ascii="仿宋" w:eastAsia="仿宋" w:hAnsi="仿宋" w:hint="eastAsia"/>
          <w:color w:val="000000" w:themeColor="text1"/>
          <w:sz w:val="32"/>
          <w:szCs w:val="32"/>
        </w:rPr>
        <w:t>招选具有专业资质的除“四害”单位1家</w:t>
      </w:r>
      <w:r w:rsidRPr="00267578">
        <w:rPr>
          <w:rFonts w:ascii="仿宋" w:eastAsia="仿宋" w:hAnsi="仿宋"/>
          <w:color w:val="000000" w:themeColor="text1"/>
          <w:sz w:val="32"/>
          <w:szCs w:val="32"/>
        </w:rPr>
        <w:t xml:space="preserve"> </w:t>
      </w:r>
    </w:p>
    <w:p w:rsidR="00B65CB5" w:rsidRDefault="00B65CB5" w:rsidP="00B65CB5">
      <w:pPr>
        <w:spacing w:line="560" w:lineRule="exact"/>
        <w:ind w:firstLineChars="200" w:firstLine="640"/>
        <w:jc w:val="left"/>
        <w:rPr>
          <w:rFonts w:ascii="仿宋" w:eastAsia="仿宋" w:hAnsi="仿宋"/>
          <w:color w:val="000000" w:themeColor="text1"/>
          <w:sz w:val="32"/>
          <w:szCs w:val="32"/>
        </w:rPr>
      </w:pPr>
      <w:r w:rsidRPr="00267578">
        <w:rPr>
          <w:rFonts w:ascii="仿宋" w:eastAsia="仿宋" w:hAnsi="仿宋" w:hint="eastAsia"/>
          <w:color w:val="000000" w:themeColor="text1"/>
          <w:sz w:val="32"/>
          <w:szCs w:val="32"/>
        </w:rPr>
        <w:t>三、采购</w:t>
      </w:r>
      <w:r w:rsidRPr="00267578">
        <w:rPr>
          <w:rFonts w:ascii="仿宋" w:eastAsia="仿宋" w:hAnsi="仿宋"/>
          <w:color w:val="000000" w:themeColor="text1"/>
          <w:sz w:val="32"/>
          <w:szCs w:val="32"/>
        </w:rPr>
        <w:t>预算</w:t>
      </w:r>
      <w:r w:rsidRPr="00267578">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12500.00元/次</w:t>
      </w:r>
    </w:p>
    <w:p w:rsidR="00B65CB5" w:rsidRDefault="00B65CB5" w:rsidP="00B65CB5">
      <w:pPr>
        <w:spacing w:line="560" w:lineRule="exact"/>
        <w:ind w:firstLineChars="200" w:firstLine="640"/>
        <w:jc w:val="left"/>
        <w:rPr>
          <w:rFonts w:ascii="仿宋" w:eastAsia="仿宋" w:hAnsi="仿宋"/>
          <w:color w:val="000000" w:themeColor="text1"/>
          <w:sz w:val="32"/>
          <w:szCs w:val="32"/>
        </w:rPr>
      </w:pPr>
      <w:r w:rsidRPr="00267578">
        <w:rPr>
          <w:rFonts w:ascii="仿宋" w:eastAsia="仿宋" w:hAnsi="仿宋" w:hint="eastAsia"/>
          <w:color w:val="000000" w:themeColor="text1"/>
          <w:sz w:val="32"/>
          <w:szCs w:val="32"/>
        </w:rPr>
        <w:t xml:space="preserve">四、采购方式：询价采购 </w:t>
      </w:r>
      <w:r w:rsidRPr="00267578">
        <w:rPr>
          <w:rFonts w:ascii="仿宋" w:eastAsia="仿宋" w:hAnsi="仿宋" w:hint="eastAsia"/>
          <w:color w:val="000000" w:themeColor="text1"/>
          <w:sz w:val="32"/>
          <w:szCs w:val="32"/>
        </w:rPr>
        <w:br/>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 xml:space="preserve">  五、供应商资格要求：</w:t>
      </w:r>
      <w:r w:rsidRPr="00764260">
        <w:rPr>
          <w:rFonts w:ascii="仿宋" w:eastAsia="仿宋" w:hAnsi="仿宋" w:cs="宋体" w:hint="eastAsia"/>
          <w:color w:val="000000" w:themeColor="text1"/>
          <w:kern w:val="0"/>
          <w:sz w:val="32"/>
          <w:szCs w:val="32"/>
        </w:rPr>
        <w:t>必须具有国内独立法人资格，注册经营范围满足所采购内容的厂（商）家；</w:t>
      </w:r>
    </w:p>
    <w:p w:rsidR="00B65CB5" w:rsidRPr="00267578" w:rsidRDefault="00B65CB5" w:rsidP="00B65CB5">
      <w:pPr>
        <w:spacing w:line="560" w:lineRule="exact"/>
        <w:ind w:firstLineChars="200" w:firstLine="640"/>
        <w:jc w:val="left"/>
        <w:rPr>
          <w:rFonts w:ascii="仿宋" w:eastAsia="仿宋" w:hAnsi="仿宋"/>
          <w:sz w:val="32"/>
          <w:szCs w:val="32"/>
        </w:rPr>
      </w:pPr>
      <w:r w:rsidRPr="00267578">
        <w:rPr>
          <w:rFonts w:ascii="仿宋" w:eastAsia="仿宋" w:hAnsi="仿宋" w:hint="eastAsia"/>
          <w:color w:val="000000" w:themeColor="text1"/>
          <w:sz w:val="32"/>
          <w:szCs w:val="32"/>
        </w:rPr>
        <w:t>六、获取采购文件方式：网上下载，本项目不发放纸质采购文件，无需报名。</w:t>
      </w:r>
      <w:r w:rsidRPr="00267578">
        <w:rPr>
          <w:rFonts w:ascii="仿宋" w:eastAsia="仿宋" w:hAnsi="仿宋" w:hint="eastAsia"/>
          <w:color w:val="000000" w:themeColor="text1"/>
          <w:sz w:val="32"/>
          <w:szCs w:val="32"/>
        </w:rPr>
        <w:br/>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 xml:space="preserve">  七、递交竞价文件时间：2023年</w:t>
      </w:r>
      <w:r>
        <w:rPr>
          <w:rFonts w:ascii="仿宋" w:eastAsia="仿宋" w:hAnsi="仿宋" w:hint="eastAsia"/>
          <w:color w:val="000000" w:themeColor="text1"/>
          <w:sz w:val="32"/>
          <w:szCs w:val="32"/>
        </w:rPr>
        <w:t>7</w:t>
      </w:r>
      <w:r w:rsidRPr="00267578">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19</w:t>
      </w:r>
      <w:r w:rsidRPr="00267578">
        <w:rPr>
          <w:rFonts w:ascii="仿宋" w:eastAsia="仿宋" w:hAnsi="仿宋" w:hint="eastAsia"/>
          <w:color w:val="000000" w:themeColor="text1"/>
          <w:sz w:val="32"/>
          <w:szCs w:val="32"/>
        </w:rPr>
        <w:t xml:space="preserve">日，上午9:30，过期递交不予接收。 </w:t>
      </w:r>
      <w:r w:rsidRPr="00267578">
        <w:rPr>
          <w:rFonts w:ascii="仿宋" w:eastAsia="仿宋" w:hAnsi="仿宋" w:hint="eastAsia"/>
          <w:color w:val="000000" w:themeColor="text1"/>
          <w:sz w:val="32"/>
          <w:szCs w:val="32"/>
        </w:rPr>
        <w:br/>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 xml:space="preserve"> </w:t>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八、递交地点：南宁市卫生学校相思湖校区图书馆综合楼16楼</w:t>
      </w:r>
      <w:r>
        <w:rPr>
          <w:rFonts w:ascii="仿宋" w:eastAsia="仿宋" w:hAnsi="仿宋" w:hint="eastAsia"/>
          <w:color w:val="000000" w:themeColor="text1"/>
          <w:sz w:val="32"/>
          <w:szCs w:val="32"/>
        </w:rPr>
        <w:t>1607会议室</w:t>
      </w:r>
      <w:r w:rsidRPr="00267578">
        <w:rPr>
          <w:rFonts w:ascii="仿宋" w:eastAsia="仿宋" w:hAnsi="仿宋" w:hint="eastAsia"/>
          <w:color w:val="000000" w:themeColor="text1"/>
          <w:sz w:val="32"/>
          <w:szCs w:val="32"/>
        </w:rPr>
        <w:t xml:space="preserve"> </w:t>
      </w:r>
      <w:r w:rsidRPr="00267578">
        <w:rPr>
          <w:rFonts w:ascii="仿宋" w:eastAsia="仿宋" w:hAnsi="仿宋" w:hint="eastAsia"/>
          <w:color w:val="000000" w:themeColor="text1"/>
          <w:sz w:val="32"/>
          <w:szCs w:val="32"/>
        </w:rPr>
        <w:br/>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 xml:space="preserve"> </w:t>
      </w:r>
      <w:r w:rsidRPr="00267578">
        <w:rPr>
          <w:rFonts w:ascii="宋体" w:hAnsi="宋体" w:cs="宋体" w:hint="eastAsia"/>
          <w:color w:val="000000" w:themeColor="text1"/>
          <w:sz w:val="32"/>
          <w:szCs w:val="32"/>
        </w:rPr>
        <w:t> </w:t>
      </w:r>
      <w:r w:rsidRPr="00267578">
        <w:rPr>
          <w:rFonts w:ascii="仿宋" w:eastAsia="仿宋" w:hAnsi="仿宋" w:hint="eastAsia"/>
          <w:color w:val="000000" w:themeColor="text1"/>
          <w:sz w:val="32"/>
          <w:szCs w:val="32"/>
        </w:rPr>
        <w:t>九、咨询电话：</w:t>
      </w:r>
      <w:r w:rsidRPr="00267578">
        <w:rPr>
          <w:rFonts w:ascii="仿宋" w:eastAsia="仿宋" w:hAnsi="仿宋"/>
          <w:color w:val="000000" w:themeColor="text1"/>
          <w:sz w:val="32"/>
          <w:szCs w:val="32"/>
        </w:rPr>
        <w:t>0771-3370620</w:t>
      </w:r>
      <w:r w:rsidRPr="0026757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钟老师</w:t>
      </w:r>
    </w:p>
    <w:p w:rsidR="00236E81" w:rsidRPr="00B65CB5" w:rsidRDefault="00236E81" w:rsidP="00BA1DC0">
      <w:pPr>
        <w:spacing w:line="560" w:lineRule="exact"/>
        <w:ind w:leftChars="2600" w:left="5460"/>
        <w:jc w:val="left"/>
        <w:rPr>
          <w:rFonts w:ascii="仿宋" w:eastAsia="仿宋" w:hAnsi="仿宋"/>
          <w:color w:val="000000" w:themeColor="text1"/>
          <w:sz w:val="32"/>
          <w:szCs w:val="32"/>
        </w:rPr>
      </w:pPr>
    </w:p>
    <w:p w:rsidR="00BA1DC0" w:rsidRPr="00B65CB5" w:rsidRDefault="00236E81" w:rsidP="00B65CB5">
      <w:pPr>
        <w:spacing w:line="560" w:lineRule="exact"/>
        <w:ind w:leftChars="2800" w:left="5880"/>
        <w:jc w:val="left"/>
        <w:rPr>
          <w:rFonts w:ascii="仿宋" w:eastAsia="仿宋" w:hAnsi="仿宋"/>
          <w:color w:val="000000" w:themeColor="text1"/>
          <w:sz w:val="32"/>
          <w:szCs w:val="32"/>
        </w:rPr>
      </w:pPr>
      <w:r w:rsidRPr="00267578">
        <w:rPr>
          <w:rFonts w:ascii="仿宋" w:eastAsia="仿宋" w:hAnsi="仿宋" w:hint="eastAsia"/>
          <w:color w:val="000000" w:themeColor="text1"/>
          <w:sz w:val="32"/>
          <w:szCs w:val="32"/>
        </w:rPr>
        <w:t>南宁市卫生学校</w:t>
      </w:r>
      <w:r w:rsidRPr="00267578">
        <w:rPr>
          <w:rFonts w:ascii="仿宋" w:eastAsia="仿宋" w:hAnsi="仿宋" w:hint="eastAsia"/>
          <w:color w:val="000000" w:themeColor="text1"/>
          <w:sz w:val="32"/>
          <w:szCs w:val="32"/>
        </w:rPr>
        <w:br/>
        <w:t>2023年</w:t>
      </w:r>
      <w:r w:rsidR="00BA1DC0" w:rsidRPr="00267578">
        <w:rPr>
          <w:rFonts w:ascii="仿宋" w:eastAsia="仿宋" w:hAnsi="仿宋" w:hint="eastAsia"/>
          <w:color w:val="000000" w:themeColor="text1"/>
          <w:sz w:val="32"/>
          <w:szCs w:val="32"/>
        </w:rPr>
        <w:t>6</w:t>
      </w:r>
      <w:r w:rsidRPr="00267578">
        <w:rPr>
          <w:rFonts w:ascii="仿宋" w:eastAsia="仿宋" w:hAnsi="仿宋" w:hint="eastAsia"/>
          <w:color w:val="000000" w:themeColor="text1"/>
          <w:sz w:val="32"/>
          <w:szCs w:val="32"/>
        </w:rPr>
        <w:t>月</w:t>
      </w:r>
      <w:r w:rsidR="00A05482">
        <w:rPr>
          <w:rFonts w:ascii="仿宋" w:eastAsia="仿宋" w:hAnsi="仿宋" w:hint="eastAsia"/>
          <w:color w:val="000000" w:themeColor="text1"/>
          <w:sz w:val="32"/>
          <w:szCs w:val="32"/>
        </w:rPr>
        <w:t>1</w:t>
      </w:r>
      <w:r w:rsidR="00BA1DC0" w:rsidRPr="00267578">
        <w:rPr>
          <w:rFonts w:ascii="仿宋" w:eastAsia="仿宋" w:hAnsi="仿宋" w:hint="eastAsia"/>
          <w:color w:val="000000" w:themeColor="text1"/>
          <w:sz w:val="32"/>
          <w:szCs w:val="32"/>
        </w:rPr>
        <w:t>9</w:t>
      </w:r>
      <w:r w:rsidRPr="00267578">
        <w:rPr>
          <w:rFonts w:ascii="仿宋" w:eastAsia="仿宋" w:hAnsi="仿宋" w:hint="eastAsia"/>
          <w:color w:val="000000" w:themeColor="text1"/>
          <w:sz w:val="32"/>
          <w:szCs w:val="32"/>
        </w:rPr>
        <w:t>日</w:t>
      </w:r>
    </w:p>
    <w:p w:rsidR="00236E81" w:rsidRPr="00236E81" w:rsidRDefault="00236E81" w:rsidP="00236E81">
      <w:pPr>
        <w:pStyle w:val="a5"/>
        <w:shd w:val="clear" w:color="auto" w:fill="FFFFFF"/>
        <w:spacing w:before="0" w:beforeAutospacing="0" w:after="0" w:afterAutospacing="0" w:line="760" w:lineRule="exact"/>
        <w:rPr>
          <w:rFonts w:asciiTheme="majorEastAsia" w:eastAsiaTheme="majorEastAsia" w:hAnsiTheme="majorEastAsia" w:cs="仿宋"/>
          <w:bCs/>
          <w:sz w:val="32"/>
          <w:szCs w:val="32"/>
        </w:rPr>
      </w:pPr>
      <w:r w:rsidRPr="00236E81">
        <w:rPr>
          <w:rFonts w:asciiTheme="majorEastAsia" w:eastAsiaTheme="majorEastAsia" w:hAnsiTheme="majorEastAsia" w:cs="仿宋" w:hint="eastAsia"/>
          <w:bCs/>
          <w:sz w:val="32"/>
          <w:szCs w:val="32"/>
        </w:rPr>
        <w:lastRenderedPageBreak/>
        <w:t>附件：</w:t>
      </w:r>
    </w:p>
    <w:p w:rsidR="00187B8B" w:rsidRPr="00187B8B" w:rsidRDefault="00187B8B" w:rsidP="00187B8B">
      <w:pPr>
        <w:pStyle w:val="a5"/>
        <w:shd w:val="clear" w:color="auto" w:fill="FFFFFF"/>
        <w:spacing w:before="0" w:beforeAutospacing="0" w:after="0" w:afterAutospacing="0" w:line="760" w:lineRule="exact"/>
        <w:jc w:val="center"/>
        <w:rPr>
          <w:rFonts w:asciiTheme="majorEastAsia" w:eastAsiaTheme="majorEastAsia" w:hAnsiTheme="majorEastAsia"/>
          <w:b/>
          <w:sz w:val="21"/>
          <w:szCs w:val="21"/>
        </w:rPr>
      </w:pPr>
      <w:r w:rsidRPr="00187B8B">
        <w:rPr>
          <w:rFonts w:asciiTheme="majorEastAsia" w:eastAsiaTheme="majorEastAsia" w:hAnsiTheme="majorEastAsia" w:cs="仿宋" w:hint="eastAsia"/>
          <w:b/>
          <w:bCs/>
          <w:sz w:val="44"/>
          <w:szCs w:val="44"/>
        </w:rPr>
        <w:t>南宁市卫生学校</w:t>
      </w:r>
      <w:r w:rsidR="00CC492A">
        <w:rPr>
          <w:rFonts w:asciiTheme="majorEastAsia" w:eastAsiaTheme="majorEastAsia" w:hAnsiTheme="majorEastAsia" w:cs="仿宋" w:hint="eastAsia"/>
          <w:b/>
          <w:bCs/>
          <w:sz w:val="44"/>
          <w:szCs w:val="44"/>
        </w:rPr>
        <w:t>招选定点除“四害”单位</w:t>
      </w:r>
      <w:r w:rsidR="00BA1DC0">
        <w:rPr>
          <w:rFonts w:asciiTheme="majorEastAsia" w:eastAsiaTheme="majorEastAsia" w:hAnsiTheme="majorEastAsia" w:cs="仿宋" w:hint="eastAsia"/>
          <w:b/>
          <w:bCs/>
          <w:sz w:val="44"/>
          <w:szCs w:val="44"/>
        </w:rPr>
        <w:t>项目</w:t>
      </w:r>
      <w:r w:rsidRPr="00187B8B">
        <w:rPr>
          <w:rFonts w:asciiTheme="majorEastAsia" w:eastAsiaTheme="majorEastAsia" w:hAnsiTheme="majorEastAsia" w:cs="仿宋" w:hint="eastAsia"/>
          <w:b/>
          <w:bCs/>
          <w:sz w:val="44"/>
          <w:szCs w:val="44"/>
        </w:rPr>
        <w:t>询价文件</w:t>
      </w:r>
    </w:p>
    <w:p w:rsidR="00187B8B" w:rsidRDefault="00187B8B" w:rsidP="00187B8B">
      <w:pPr>
        <w:pStyle w:val="a5"/>
        <w:shd w:val="clear" w:color="auto" w:fill="FFFFFF"/>
        <w:spacing w:before="0" w:beforeAutospacing="0" w:after="0" w:afterAutospacing="0"/>
        <w:jc w:val="center"/>
        <w:rPr>
          <w:rFonts w:ascii="微软雅黑" w:hAnsi="微软雅黑"/>
          <w:sz w:val="21"/>
          <w:szCs w:val="21"/>
        </w:rPr>
      </w:pPr>
      <w:r>
        <w:rPr>
          <w:rFonts w:ascii="微软雅黑" w:hAnsi="微软雅黑"/>
          <w:sz w:val="21"/>
          <w:szCs w:val="21"/>
        </w:rPr>
        <w:t xml:space="preserve">  </w:t>
      </w:r>
    </w:p>
    <w:p w:rsidR="00187B8B" w:rsidRDefault="00187B8B" w:rsidP="00187B8B">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一、采购项目名称：</w:t>
      </w:r>
      <w:bookmarkStart w:id="0" w:name="_GoBack"/>
      <w:r w:rsidR="00B65CB5">
        <w:rPr>
          <w:rFonts w:ascii="仿宋" w:eastAsia="仿宋" w:hAnsi="仿宋" w:hint="eastAsia"/>
          <w:color w:val="000000" w:themeColor="text1"/>
          <w:sz w:val="32"/>
          <w:szCs w:val="32"/>
        </w:rPr>
        <w:t>南宁市卫生学校招选定点除“四害”单位</w:t>
      </w:r>
    </w:p>
    <w:bookmarkEnd w:id="0"/>
    <w:p w:rsidR="00187B8B" w:rsidRDefault="00187B8B" w:rsidP="00187B8B">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二、采购预算：</w:t>
      </w:r>
      <w:r w:rsidR="00B65CB5">
        <w:rPr>
          <w:rFonts w:ascii="仿宋" w:eastAsia="仿宋" w:hAnsi="仿宋" w:hint="eastAsia"/>
          <w:color w:val="000000" w:themeColor="text1"/>
          <w:sz w:val="32"/>
          <w:szCs w:val="32"/>
        </w:rPr>
        <w:t>12500.00元/次</w:t>
      </w:r>
    </w:p>
    <w:p w:rsidR="00187B8B" w:rsidRDefault="00236E81" w:rsidP="002A28E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三</w:t>
      </w:r>
      <w:r w:rsidR="00187B8B">
        <w:rPr>
          <w:rFonts w:ascii="仿宋" w:eastAsia="仿宋" w:hAnsi="仿宋" w:cs="仿宋" w:hint="eastAsia"/>
          <w:bCs/>
          <w:sz w:val="32"/>
          <w:szCs w:val="32"/>
        </w:rPr>
        <w:t>、</w:t>
      </w:r>
      <w:r w:rsidR="00B65CB5">
        <w:rPr>
          <w:rFonts w:ascii="仿宋" w:eastAsia="仿宋" w:hAnsi="仿宋" w:cs="仿宋" w:hint="eastAsia"/>
          <w:bCs/>
          <w:sz w:val="32"/>
          <w:szCs w:val="32"/>
        </w:rPr>
        <w:t>服务</w:t>
      </w:r>
      <w:r w:rsidR="00187B8B">
        <w:rPr>
          <w:rFonts w:ascii="仿宋" w:eastAsia="仿宋" w:hAnsi="仿宋" w:cs="仿宋" w:hint="eastAsia"/>
          <w:bCs/>
          <w:sz w:val="32"/>
          <w:szCs w:val="32"/>
        </w:rPr>
        <w:t>要求</w:t>
      </w:r>
      <w:r>
        <w:rPr>
          <w:rFonts w:ascii="仿宋" w:eastAsia="仿宋" w:hAnsi="仿宋" w:cs="仿宋" w:hint="eastAsia"/>
          <w:bCs/>
          <w:sz w:val="32"/>
          <w:szCs w:val="32"/>
        </w:rPr>
        <w:t>：</w:t>
      </w: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1317"/>
        <w:gridCol w:w="7535"/>
      </w:tblGrid>
      <w:tr w:rsidR="00236E81" w:rsidRPr="002A28E6" w:rsidTr="00B65CB5">
        <w:trPr>
          <w:trHeight w:val="537"/>
          <w:jc w:val="center"/>
        </w:trPr>
        <w:tc>
          <w:tcPr>
            <w:tcW w:w="249" w:type="pct"/>
            <w:vAlign w:val="center"/>
          </w:tcPr>
          <w:p w:rsidR="00236E81" w:rsidRPr="00B65CB5" w:rsidRDefault="00236E81" w:rsidP="00E45185">
            <w:pPr>
              <w:widowControl/>
              <w:jc w:val="center"/>
              <w:rPr>
                <w:rFonts w:ascii="仿宋" w:eastAsia="仿宋" w:hAnsi="仿宋" w:cs="宋体"/>
                <w:b/>
                <w:color w:val="000000"/>
                <w:kern w:val="0"/>
                <w:sz w:val="28"/>
                <w:szCs w:val="28"/>
              </w:rPr>
            </w:pPr>
            <w:r w:rsidRPr="00B65CB5">
              <w:rPr>
                <w:rFonts w:ascii="仿宋" w:eastAsia="仿宋" w:hAnsi="仿宋" w:cs="宋体" w:hint="eastAsia"/>
                <w:b/>
                <w:color w:val="000000"/>
                <w:kern w:val="0"/>
                <w:sz w:val="28"/>
                <w:szCs w:val="28"/>
              </w:rPr>
              <w:t>序号</w:t>
            </w:r>
          </w:p>
        </w:tc>
        <w:tc>
          <w:tcPr>
            <w:tcW w:w="713" w:type="pct"/>
            <w:vAlign w:val="center"/>
          </w:tcPr>
          <w:p w:rsidR="00236E81" w:rsidRPr="00B65CB5" w:rsidRDefault="00236E81" w:rsidP="00E45185">
            <w:pPr>
              <w:widowControl/>
              <w:jc w:val="center"/>
              <w:rPr>
                <w:rFonts w:ascii="仿宋" w:eastAsia="仿宋" w:hAnsi="仿宋" w:cs="宋体"/>
                <w:b/>
                <w:color w:val="000000"/>
                <w:kern w:val="0"/>
                <w:sz w:val="28"/>
                <w:szCs w:val="28"/>
              </w:rPr>
            </w:pPr>
            <w:r w:rsidRPr="00B65CB5">
              <w:rPr>
                <w:rFonts w:ascii="仿宋" w:eastAsia="仿宋" w:hAnsi="仿宋" w:cs="宋体" w:hint="eastAsia"/>
                <w:b/>
                <w:color w:val="000000"/>
                <w:kern w:val="0"/>
                <w:sz w:val="28"/>
                <w:szCs w:val="28"/>
              </w:rPr>
              <w:t>名称</w:t>
            </w:r>
          </w:p>
        </w:tc>
        <w:tc>
          <w:tcPr>
            <w:tcW w:w="4038" w:type="pct"/>
            <w:vAlign w:val="center"/>
          </w:tcPr>
          <w:p w:rsidR="00236E81" w:rsidRPr="00B65CB5" w:rsidRDefault="00236E81" w:rsidP="00E45185">
            <w:pPr>
              <w:widowControl/>
              <w:jc w:val="center"/>
              <w:rPr>
                <w:rFonts w:ascii="仿宋" w:eastAsia="仿宋" w:hAnsi="仿宋" w:cs="宋体"/>
                <w:b/>
                <w:color w:val="000000"/>
                <w:kern w:val="0"/>
                <w:sz w:val="28"/>
                <w:szCs w:val="28"/>
              </w:rPr>
            </w:pPr>
            <w:r w:rsidRPr="00B65CB5">
              <w:rPr>
                <w:rFonts w:ascii="仿宋" w:eastAsia="仿宋" w:hAnsi="仿宋" w:cs="宋体" w:hint="eastAsia"/>
                <w:b/>
                <w:color w:val="000000"/>
                <w:kern w:val="0"/>
                <w:sz w:val="28"/>
                <w:szCs w:val="28"/>
              </w:rPr>
              <w:t>服务要求</w:t>
            </w:r>
          </w:p>
        </w:tc>
      </w:tr>
      <w:tr w:rsidR="00236E81" w:rsidRPr="002A28E6" w:rsidTr="00B65CB5">
        <w:trPr>
          <w:trHeight w:val="537"/>
          <w:jc w:val="center"/>
        </w:trPr>
        <w:tc>
          <w:tcPr>
            <w:tcW w:w="249" w:type="pct"/>
            <w:vAlign w:val="center"/>
          </w:tcPr>
          <w:p w:rsidR="00236E81" w:rsidRPr="00B65CB5" w:rsidRDefault="00236E81" w:rsidP="00E45185">
            <w:pPr>
              <w:widowControl/>
              <w:jc w:val="center"/>
              <w:rPr>
                <w:rFonts w:ascii="仿宋" w:eastAsia="仿宋" w:hAnsi="仿宋" w:cs="宋体"/>
                <w:color w:val="000000"/>
                <w:kern w:val="0"/>
                <w:sz w:val="28"/>
                <w:szCs w:val="28"/>
              </w:rPr>
            </w:pPr>
            <w:r w:rsidRPr="00B65CB5">
              <w:rPr>
                <w:rFonts w:ascii="仿宋" w:eastAsia="仿宋" w:hAnsi="仿宋" w:cs="宋体" w:hint="eastAsia"/>
                <w:color w:val="000000"/>
                <w:kern w:val="0"/>
                <w:sz w:val="28"/>
                <w:szCs w:val="28"/>
              </w:rPr>
              <w:t>1</w:t>
            </w:r>
          </w:p>
        </w:tc>
        <w:tc>
          <w:tcPr>
            <w:tcW w:w="713" w:type="pct"/>
            <w:vAlign w:val="center"/>
          </w:tcPr>
          <w:p w:rsidR="00236E81" w:rsidRPr="00B65CB5" w:rsidRDefault="00B65CB5" w:rsidP="00B65CB5">
            <w:pPr>
              <w:widowControl/>
              <w:spacing w:line="460" w:lineRule="exact"/>
              <w:jc w:val="center"/>
              <w:rPr>
                <w:rFonts w:ascii="仿宋" w:eastAsia="仿宋" w:hAnsi="仿宋" w:cs="宋体"/>
                <w:color w:val="000000"/>
                <w:kern w:val="0"/>
                <w:sz w:val="28"/>
                <w:szCs w:val="28"/>
              </w:rPr>
            </w:pPr>
            <w:r w:rsidRPr="00B65CB5">
              <w:rPr>
                <w:rFonts w:ascii="仿宋" w:eastAsia="仿宋" w:hAnsi="仿宋" w:cs="宋体" w:hint="eastAsia"/>
                <w:color w:val="000000"/>
                <w:kern w:val="0"/>
                <w:sz w:val="28"/>
                <w:szCs w:val="28"/>
              </w:rPr>
              <w:t>除“四害”要求</w:t>
            </w:r>
          </w:p>
        </w:tc>
        <w:tc>
          <w:tcPr>
            <w:tcW w:w="4038" w:type="pct"/>
            <w:vAlign w:val="center"/>
          </w:tcPr>
          <w:p w:rsidR="00B65CB5" w:rsidRPr="00B65CB5" w:rsidRDefault="00B65CB5" w:rsidP="00B65CB5">
            <w:pPr>
              <w:pStyle w:val="Default"/>
              <w:spacing w:line="460" w:lineRule="exact"/>
              <w:ind w:firstLineChars="0" w:firstLine="551"/>
              <w:rPr>
                <w:rFonts w:ascii="仿宋" w:eastAsia="仿宋" w:hAnsi="仿宋"/>
                <w:b/>
                <w:sz w:val="28"/>
                <w:szCs w:val="28"/>
              </w:rPr>
            </w:pPr>
            <w:r w:rsidRPr="00B65CB5">
              <w:rPr>
                <w:rFonts w:ascii="仿宋" w:eastAsia="仿宋" w:hAnsi="仿宋" w:hint="eastAsia"/>
                <w:b/>
                <w:color w:val="auto"/>
                <w:sz w:val="28"/>
                <w:szCs w:val="28"/>
              </w:rPr>
              <w:t>一、防制范围及内容</w:t>
            </w:r>
          </w:p>
          <w:p w:rsidR="00B65CB5" w:rsidRPr="00B65CB5" w:rsidRDefault="00B65CB5" w:rsidP="00B65CB5">
            <w:pPr>
              <w:spacing w:line="460" w:lineRule="exact"/>
              <w:ind w:firstLine="560"/>
              <w:rPr>
                <w:rFonts w:ascii="仿宋" w:eastAsia="仿宋" w:hAnsi="仿宋"/>
                <w:kern w:val="0"/>
                <w:sz w:val="28"/>
                <w:szCs w:val="28"/>
              </w:rPr>
            </w:pPr>
            <w:r w:rsidRPr="00B65CB5">
              <w:rPr>
                <w:rFonts w:ascii="仿宋" w:eastAsia="仿宋" w:hAnsi="仿宋" w:hint="eastAsia"/>
                <w:kern w:val="0"/>
                <w:sz w:val="28"/>
                <w:szCs w:val="28"/>
              </w:rPr>
              <w:t>1、防制范围：按要求对南宁市卫生学校（相思湖校区、黎塘校区及其他教学点）进行整体性全覆盖消杀，主要对鼠、蚊、蝇、蟑螂、白蚁、红火蚁等病媒生物进行有效防治，对鼠虫控制效果检查一次并对有遗漏之处进行加强处理；突发鼠虫密度异常升高或因甲方特殊需要随叫随到，对鼠虫控制效果检查一次和对有遗漏之处进行加强处理。偶尔或突发鼠虫密度异常升高或者其他关联事项，随时到场处理。</w:t>
            </w:r>
          </w:p>
          <w:p w:rsidR="00B65CB5" w:rsidRPr="00B65CB5" w:rsidRDefault="00B65CB5" w:rsidP="00B65CB5">
            <w:pPr>
              <w:pStyle w:val="Default"/>
              <w:spacing w:line="460" w:lineRule="exact"/>
              <w:ind w:firstLineChars="0" w:firstLine="560"/>
              <w:rPr>
                <w:rFonts w:ascii="仿宋" w:eastAsia="仿宋" w:hAnsi="仿宋"/>
                <w:sz w:val="28"/>
                <w:szCs w:val="28"/>
              </w:rPr>
            </w:pPr>
            <w:r w:rsidRPr="00B65CB5">
              <w:rPr>
                <w:rFonts w:ascii="仿宋" w:eastAsia="仿宋" w:hAnsi="仿宋" w:hint="eastAsia"/>
                <w:color w:val="auto"/>
                <w:sz w:val="28"/>
                <w:szCs w:val="28"/>
              </w:rPr>
              <w:t>2、防制内容：防制的主要内容包括对上述区域外环境的鼠、蚊、蝇、蟑螂、白蚁及红火蚁等病媒生物进行有效防制。</w:t>
            </w:r>
          </w:p>
          <w:p w:rsidR="00B65CB5" w:rsidRPr="00B65CB5" w:rsidRDefault="00B65CB5" w:rsidP="00B65CB5">
            <w:pPr>
              <w:pStyle w:val="Default"/>
              <w:spacing w:line="460" w:lineRule="exact"/>
              <w:ind w:firstLineChars="0" w:firstLine="551"/>
              <w:rPr>
                <w:rFonts w:ascii="仿宋" w:eastAsia="仿宋" w:hAnsi="仿宋"/>
                <w:b/>
                <w:sz w:val="28"/>
                <w:szCs w:val="28"/>
              </w:rPr>
            </w:pPr>
            <w:r w:rsidRPr="00B65CB5">
              <w:rPr>
                <w:rFonts w:ascii="仿宋" w:eastAsia="仿宋" w:hAnsi="仿宋" w:hint="eastAsia"/>
                <w:b/>
                <w:color w:val="auto"/>
                <w:sz w:val="28"/>
                <w:szCs w:val="28"/>
              </w:rPr>
              <w:t>二、防制对象</w:t>
            </w:r>
          </w:p>
          <w:p w:rsidR="00B65CB5" w:rsidRPr="00B65CB5" w:rsidRDefault="00B65CB5" w:rsidP="00B65CB5">
            <w:pPr>
              <w:pStyle w:val="Default"/>
              <w:spacing w:line="460" w:lineRule="exact"/>
              <w:ind w:firstLineChars="0" w:firstLine="412"/>
              <w:rPr>
                <w:rFonts w:ascii="仿宋" w:eastAsia="仿宋" w:hAnsi="仿宋"/>
                <w:color w:val="auto"/>
                <w:sz w:val="28"/>
                <w:szCs w:val="28"/>
              </w:rPr>
            </w:pPr>
            <w:r w:rsidRPr="00B65CB5">
              <w:rPr>
                <w:rFonts w:ascii="仿宋" w:eastAsia="仿宋" w:hAnsi="仿宋" w:hint="eastAsia"/>
                <w:color w:val="auto"/>
                <w:sz w:val="28"/>
                <w:szCs w:val="28"/>
              </w:rPr>
              <w:t>病媒生物主要指：鼠、蟑、蝇、蚊类、白蚁以及红火蚁等能传播疾病的媒介生物。</w:t>
            </w:r>
          </w:p>
          <w:p w:rsidR="00B65CB5" w:rsidRPr="00B65CB5" w:rsidRDefault="00B65CB5" w:rsidP="00B65CB5">
            <w:pPr>
              <w:spacing w:line="460" w:lineRule="exact"/>
              <w:ind w:firstLine="551"/>
              <w:jc w:val="left"/>
              <w:rPr>
                <w:rFonts w:ascii="仿宋" w:eastAsia="仿宋" w:hAnsi="仿宋"/>
                <w:sz w:val="28"/>
                <w:szCs w:val="28"/>
              </w:rPr>
            </w:pPr>
            <w:r w:rsidRPr="00B65CB5">
              <w:rPr>
                <w:rFonts w:ascii="仿宋" w:eastAsia="仿宋" w:hAnsi="仿宋" w:hint="eastAsia"/>
                <w:b/>
                <w:sz w:val="28"/>
                <w:szCs w:val="28"/>
              </w:rPr>
              <w:t>三、防治次数：</w:t>
            </w:r>
            <w:r w:rsidRPr="00B65CB5">
              <w:rPr>
                <w:rFonts w:ascii="仿宋" w:eastAsia="仿宋" w:hAnsi="仿宋" w:hint="eastAsia"/>
                <w:kern w:val="0"/>
                <w:sz w:val="28"/>
                <w:szCs w:val="28"/>
              </w:rPr>
              <w:t>除“四害”服务，每年4次（根据实际需要增减次数），</w:t>
            </w:r>
            <w:r w:rsidRPr="00B65CB5">
              <w:rPr>
                <w:rFonts w:ascii="仿宋" w:eastAsia="仿宋" w:hAnsi="仿宋" w:hint="eastAsia"/>
                <w:sz w:val="28"/>
                <w:szCs w:val="28"/>
              </w:rPr>
              <w:t>一轮次消杀时间不低于7天</w:t>
            </w:r>
            <w:r w:rsidRPr="00B65CB5">
              <w:rPr>
                <w:rFonts w:ascii="仿宋" w:eastAsia="仿宋" w:hAnsi="仿宋" w:hint="eastAsia"/>
                <w:kern w:val="0"/>
                <w:sz w:val="28"/>
                <w:szCs w:val="28"/>
              </w:rPr>
              <w:t>(包工包料，随叫随到、动态服务)。具体时间由学校安排。</w:t>
            </w:r>
          </w:p>
          <w:p w:rsidR="00B65CB5" w:rsidRPr="00B65CB5" w:rsidRDefault="00B65CB5" w:rsidP="00B65CB5">
            <w:pPr>
              <w:pStyle w:val="Default"/>
              <w:spacing w:line="460" w:lineRule="exact"/>
              <w:ind w:firstLineChars="0" w:firstLine="691"/>
              <w:rPr>
                <w:rFonts w:ascii="仿宋" w:eastAsia="仿宋" w:hAnsi="仿宋"/>
                <w:b/>
                <w:sz w:val="28"/>
                <w:szCs w:val="28"/>
              </w:rPr>
            </w:pPr>
            <w:r w:rsidRPr="00B65CB5">
              <w:rPr>
                <w:rFonts w:ascii="仿宋" w:eastAsia="仿宋" w:hAnsi="仿宋" w:hint="eastAsia"/>
                <w:b/>
                <w:color w:val="auto"/>
                <w:sz w:val="28"/>
                <w:szCs w:val="28"/>
              </w:rPr>
              <w:lastRenderedPageBreak/>
              <w:t>四、主要防制方法</w:t>
            </w:r>
          </w:p>
          <w:p w:rsidR="00B65CB5" w:rsidRPr="00B65CB5" w:rsidRDefault="00B65CB5" w:rsidP="00B65CB5">
            <w:pPr>
              <w:pStyle w:val="Default"/>
              <w:spacing w:line="460" w:lineRule="exact"/>
              <w:ind w:firstLineChars="0" w:firstLine="448"/>
              <w:rPr>
                <w:rFonts w:ascii="仿宋" w:eastAsia="仿宋" w:hAnsi="仿宋"/>
                <w:sz w:val="28"/>
                <w:szCs w:val="28"/>
              </w:rPr>
            </w:pPr>
            <w:r w:rsidRPr="00B65CB5">
              <w:rPr>
                <w:rFonts w:ascii="仿宋" w:eastAsia="仿宋" w:hAnsi="仿宋" w:hint="eastAsia"/>
                <w:color w:val="auto"/>
                <w:sz w:val="28"/>
                <w:szCs w:val="28"/>
              </w:rPr>
              <w:t>（一）技术应用：</w:t>
            </w:r>
          </w:p>
          <w:p w:rsidR="00B65CB5" w:rsidRPr="00B65CB5" w:rsidRDefault="00B65CB5" w:rsidP="00B65CB5">
            <w:pPr>
              <w:pStyle w:val="Default"/>
              <w:spacing w:line="460" w:lineRule="exact"/>
              <w:ind w:firstLineChars="0" w:firstLine="560"/>
              <w:rPr>
                <w:rFonts w:ascii="仿宋" w:eastAsia="仿宋" w:hAnsi="仿宋"/>
                <w:sz w:val="28"/>
                <w:szCs w:val="28"/>
              </w:rPr>
            </w:pPr>
            <w:r w:rsidRPr="00B65CB5">
              <w:rPr>
                <w:rFonts w:ascii="仿宋" w:eastAsia="仿宋" w:hAnsi="仿宋" w:hint="eastAsia"/>
                <w:color w:val="auto"/>
                <w:sz w:val="28"/>
                <w:szCs w:val="28"/>
              </w:rPr>
              <w:t>1、病媒生物防制技术：滞留喷洒、热烟雾处理、超低容量空间喷洒、绿篱技术、饱和投药灭鼠法。</w:t>
            </w:r>
          </w:p>
          <w:p w:rsidR="00B65CB5" w:rsidRPr="00B65CB5" w:rsidRDefault="00B65CB5" w:rsidP="00B65CB5">
            <w:pPr>
              <w:pStyle w:val="Default"/>
              <w:spacing w:line="460" w:lineRule="exact"/>
              <w:ind w:firstLineChars="0" w:firstLine="549"/>
              <w:rPr>
                <w:rFonts w:ascii="仿宋" w:eastAsia="仿宋" w:hAnsi="仿宋"/>
                <w:sz w:val="28"/>
                <w:szCs w:val="28"/>
              </w:rPr>
            </w:pPr>
            <w:r w:rsidRPr="00B65CB5">
              <w:rPr>
                <w:rFonts w:ascii="仿宋" w:eastAsia="仿宋" w:hAnsi="仿宋" w:hint="eastAsia"/>
                <w:color w:val="auto"/>
                <w:sz w:val="28"/>
                <w:szCs w:val="28"/>
              </w:rPr>
              <w:t>2、白蚁、红火蚁防制技术：毒饵诱杀法、药液灌巢法。</w:t>
            </w:r>
          </w:p>
          <w:p w:rsidR="00B65CB5" w:rsidRPr="00B65CB5" w:rsidRDefault="00B65CB5" w:rsidP="00B65CB5">
            <w:pPr>
              <w:pStyle w:val="Default"/>
              <w:spacing w:line="460" w:lineRule="exact"/>
              <w:ind w:firstLineChars="0" w:firstLine="280"/>
              <w:rPr>
                <w:rFonts w:ascii="仿宋" w:eastAsia="仿宋" w:hAnsi="仿宋"/>
                <w:sz w:val="28"/>
                <w:szCs w:val="28"/>
              </w:rPr>
            </w:pPr>
            <w:r w:rsidRPr="00B65CB5">
              <w:rPr>
                <w:rFonts w:ascii="仿宋" w:eastAsia="仿宋" w:hAnsi="仿宋" w:hint="eastAsia"/>
                <w:color w:val="auto"/>
                <w:sz w:val="28"/>
                <w:szCs w:val="28"/>
              </w:rPr>
              <w:t>（二）消杀频次：</w:t>
            </w:r>
          </w:p>
          <w:p w:rsidR="00B65CB5" w:rsidRPr="00B65CB5" w:rsidRDefault="00B65CB5" w:rsidP="00B65CB5">
            <w:pPr>
              <w:pStyle w:val="Default"/>
              <w:spacing w:line="460" w:lineRule="exact"/>
              <w:ind w:firstLineChars="0" w:firstLine="412"/>
              <w:rPr>
                <w:rFonts w:ascii="仿宋" w:eastAsia="仿宋" w:hAnsi="仿宋"/>
                <w:sz w:val="28"/>
                <w:szCs w:val="28"/>
              </w:rPr>
            </w:pPr>
            <w:r w:rsidRPr="00B65CB5">
              <w:rPr>
                <w:rFonts w:ascii="仿宋" w:eastAsia="仿宋" w:hAnsi="仿宋" w:hint="eastAsia"/>
                <w:sz w:val="28"/>
                <w:szCs w:val="28"/>
              </w:rPr>
              <w:t>一轮次消杀时间不低于7天，包含鼠药一投三补、白蚁、红火蚁复查补投放药剂等</w:t>
            </w:r>
            <w:r w:rsidRPr="00B65CB5">
              <w:rPr>
                <w:rFonts w:ascii="仿宋" w:eastAsia="仿宋" w:hAnsi="仿宋" w:hint="eastAsia"/>
                <w:color w:val="auto"/>
                <w:sz w:val="28"/>
                <w:szCs w:val="28"/>
              </w:rPr>
              <w:t>。</w:t>
            </w:r>
          </w:p>
          <w:p w:rsidR="00B65CB5" w:rsidRPr="00B65CB5" w:rsidRDefault="00B65CB5" w:rsidP="00B65CB5">
            <w:pPr>
              <w:pStyle w:val="Default"/>
              <w:spacing w:line="460" w:lineRule="exact"/>
              <w:ind w:firstLineChars="0" w:firstLine="551"/>
              <w:jc w:val="left"/>
              <w:rPr>
                <w:rFonts w:ascii="仿宋" w:eastAsia="仿宋" w:hAnsi="仿宋"/>
                <w:b/>
                <w:sz w:val="28"/>
                <w:szCs w:val="28"/>
              </w:rPr>
            </w:pPr>
            <w:r w:rsidRPr="00B65CB5">
              <w:rPr>
                <w:rFonts w:ascii="仿宋" w:eastAsia="仿宋" w:hAnsi="仿宋" w:hint="eastAsia"/>
                <w:b/>
                <w:color w:val="auto"/>
                <w:sz w:val="28"/>
                <w:szCs w:val="28"/>
              </w:rPr>
              <w:t>五、质量标准</w:t>
            </w:r>
          </w:p>
          <w:p w:rsidR="00B65CB5" w:rsidRPr="00B65CB5" w:rsidRDefault="00B65CB5" w:rsidP="00B65CB5">
            <w:pPr>
              <w:pStyle w:val="Default"/>
              <w:spacing w:line="460" w:lineRule="exact"/>
              <w:ind w:firstLineChars="0" w:firstLine="560"/>
              <w:rPr>
                <w:rFonts w:ascii="仿宋" w:eastAsia="仿宋" w:hAnsi="仿宋"/>
                <w:sz w:val="28"/>
                <w:szCs w:val="28"/>
              </w:rPr>
            </w:pPr>
            <w:r w:rsidRPr="00B65CB5">
              <w:rPr>
                <w:rFonts w:ascii="仿宋" w:eastAsia="仿宋" w:hAnsi="仿宋" w:hint="eastAsia"/>
                <w:color w:val="auto"/>
                <w:sz w:val="28"/>
                <w:szCs w:val="28"/>
              </w:rPr>
              <w:t>1、病媒生物防制质量标准及监测方法：</w:t>
            </w:r>
          </w:p>
          <w:p w:rsidR="00B65CB5" w:rsidRPr="00B65CB5" w:rsidRDefault="00B65CB5" w:rsidP="00B65CB5">
            <w:pPr>
              <w:pStyle w:val="Default"/>
              <w:spacing w:line="460" w:lineRule="exact"/>
              <w:ind w:firstLineChars="0" w:firstLine="412"/>
              <w:rPr>
                <w:rFonts w:ascii="仿宋" w:eastAsia="仿宋" w:hAnsi="仿宋"/>
                <w:sz w:val="28"/>
                <w:szCs w:val="28"/>
              </w:rPr>
            </w:pPr>
            <w:r w:rsidRPr="00B65CB5">
              <w:rPr>
                <w:rFonts w:ascii="仿宋" w:eastAsia="仿宋" w:hAnsi="仿宋" w:hint="eastAsia"/>
                <w:color w:val="auto"/>
                <w:sz w:val="28"/>
                <w:szCs w:val="28"/>
              </w:rPr>
              <w:t>《病媒生物密度控制水平中华人民共和国国家标准》灭鼠、蚊、蝇、蟑螂达C级标准，其中鼠类蟑类密度控制达到C级，蚊类蝇类密度控制不超过C级的3倍；消杀监测采用病媒生物密度监测方法鼠类GB/T 23798-2009、病媒生物密度监测方法蟑螂GB/T 23795-2009、病媒生物密度监测方法蝇类GB/T 23796-2009、病媒生物密度监测方法蚊类GB/T 23797-2009。</w:t>
            </w:r>
          </w:p>
          <w:p w:rsidR="00B65CB5" w:rsidRPr="00B65CB5" w:rsidRDefault="00B65CB5" w:rsidP="00B65CB5">
            <w:pPr>
              <w:pStyle w:val="Default"/>
              <w:spacing w:line="460" w:lineRule="exact"/>
              <w:ind w:firstLineChars="0" w:firstLine="473"/>
              <w:rPr>
                <w:rFonts w:ascii="仿宋" w:eastAsia="仿宋" w:hAnsi="仿宋"/>
                <w:sz w:val="28"/>
                <w:szCs w:val="28"/>
              </w:rPr>
            </w:pPr>
            <w:r w:rsidRPr="00B65CB5">
              <w:rPr>
                <w:rFonts w:ascii="仿宋" w:eastAsia="仿宋" w:hAnsi="仿宋" w:hint="eastAsia"/>
                <w:color w:val="auto"/>
                <w:sz w:val="28"/>
                <w:szCs w:val="28"/>
              </w:rPr>
              <w:t>2、红火蚁防制质量标准：</w:t>
            </w:r>
          </w:p>
          <w:p w:rsidR="00B65CB5" w:rsidRPr="00B65CB5" w:rsidRDefault="00B65CB5" w:rsidP="00B65CB5">
            <w:pPr>
              <w:pStyle w:val="Default"/>
              <w:spacing w:line="460" w:lineRule="exact"/>
              <w:ind w:firstLineChars="0" w:firstLine="552"/>
              <w:rPr>
                <w:rFonts w:ascii="仿宋" w:eastAsia="仿宋" w:hAnsi="仿宋"/>
                <w:color w:val="auto"/>
                <w:sz w:val="28"/>
                <w:szCs w:val="28"/>
              </w:rPr>
            </w:pPr>
            <w:r w:rsidRPr="00B65CB5">
              <w:rPr>
                <w:rFonts w:ascii="仿宋" w:eastAsia="仿宋" w:hAnsi="仿宋" w:hint="eastAsia"/>
                <w:color w:val="auto"/>
                <w:sz w:val="28"/>
                <w:szCs w:val="28"/>
              </w:rPr>
              <w:t>采取专业化防控红火蚁疫情，避免对职工人体健康、公共安全及生态环境造成更大危害。按照国家、省（自治区）、市红火蚁监测与防控技术规程，通过采取一系列科学合理的监测、防治技术和封锁检疫措施，对广西大学所辖区域实施全面防治，显著降低红火蚁的发生和危害程度，将疫情控制在《红火蚁监测规程》（GB/T23626-2009）国家标准中规定的一级（轻）水平及以下，达到有效控制红火蚁疫情的目的，避免出现危及人身安全事件发生。</w:t>
            </w:r>
          </w:p>
          <w:p w:rsidR="00B65CB5" w:rsidRPr="00B65CB5" w:rsidRDefault="00B65CB5" w:rsidP="00B65CB5">
            <w:pPr>
              <w:spacing w:line="460" w:lineRule="exact"/>
              <w:ind w:firstLine="551"/>
              <w:rPr>
                <w:rFonts w:ascii="仿宋" w:eastAsia="仿宋" w:hAnsi="仿宋"/>
                <w:color w:val="000000" w:themeColor="text1"/>
                <w:sz w:val="28"/>
                <w:szCs w:val="28"/>
              </w:rPr>
            </w:pPr>
            <w:r w:rsidRPr="00B65CB5">
              <w:rPr>
                <w:rFonts w:ascii="仿宋" w:eastAsia="仿宋" w:hAnsi="仿宋" w:hint="eastAsia"/>
                <w:b/>
                <w:color w:val="000000" w:themeColor="text1"/>
                <w:sz w:val="28"/>
                <w:szCs w:val="28"/>
              </w:rPr>
              <w:t>六、用药要求：</w:t>
            </w:r>
            <w:r w:rsidRPr="00B65CB5">
              <w:rPr>
                <w:rFonts w:ascii="仿宋" w:eastAsia="仿宋" w:hAnsi="仿宋" w:hint="eastAsia"/>
                <w:color w:val="000000" w:themeColor="text1"/>
                <w:sz w:val="28"/>
                <w:szCs w:val="28"/>
              </w:rPr>
              <w:t>本项目为包工包药物包达标承包，学校作为人群密集的重点场所，投标人对于消杀药品卫生杀虫剂的选用，必须根据不同的病媒控制对象并结合本项目不同环境类别通过合法途径以高效、低毒、环保、安全、精准投放为原则，杜绝选用低劣（已失效或批次质量不稳定）、非法（法</w:t>
            </w:r>
            <w:r w:rsidRPr="00B65CB5">
              <w:rPr>
                <w:rFonts w:ascii="仿宋" w:eastAsia="仿宋" w:hAnsi="仿宋" w:hint="eastAsia"/>
                <w:color w:val="000000" w:themeColor="text1"/>
                <w:sz w:val="28"/>
                <w:szCs w:val="28"/>
              </w:rPr>
              <w:lastRenderedPageBreak/>
              <w:t>规禁用、来源不明或未经许可自配）、高毒等的卫生杀虫剂及过度用药。其中教职工区、宿舍区、地下室等内、外环境污积水体蚊虫孳生地要求使用低抗性、对环境友好、效果明显的杀虫剂有效杀灭蚊幼；外环境的绿植、垃圾堆放场所、卫生死角、公厕等成蚊、蝇栖息地使用有效成分较为稳定的水乳剂及可湿性粉剂交替进行超低容量和滞留喷洒处理；学院各食堂、食品区域等室内场所的蟑螂成若虫或成蝇成蚊使用残效期长、异味小、接触毒性低的微囊悬浮剂做滞留喷洒处理；下水道、化粪池、各类地井等封闭场所中的蚊虫、蟑螂成若虫使用热雾剂进行热烟雾施放杀灭；外环境或一般室内环境中发现的鼠迹地、鼠活动场所集中杀灭时使用谷物类灭鼠饵剂投放，巩固阶段或潮湿易霉变场所使用适口性好，耐潮耐湿、质量保证期或有效期长（以全新商品的外包装使用标签为准）的二代抗凝血杀鼠剂并配以毒鼠屋、标签、标识牌等做到精准投放。</w:t>
            </w:r>
          </w:p>
          <w:p w:rsidR="00B65CB5" w:rsidRPr="00B65CB5" w:rsidRDefault="00B65CB5" w:rsidP="00B65CB5">
            <w:pPr>
              <w:spacing w:line="460" w:lineRule="exact"/>
              <w:ind w:firstLine="562"/>
              <w:rPr>
                <w:rFonts w:ascii="仿宋" w:eastAsia="仿宋" w:hAnsi="仿宋"/>
                <w:b/>
                <w:color w:val="000000" w:themeColor="text1"/>
                <w:sz w:val="28"/>
                <w:szCs w:val="28"/>
              </w:rPr>
            </w:pPr>
            <w:r w:rsidRPr="00B65CB5">
              <w:rPr>
                <w:rFonts w:ascii="仿宋" w:eastAsia="仿宋" w:hAnsi="仿宋" w:hint="eastAsia"/>
                <w:b/>
                <w:color w:val="000000" w:themeColor="text1"/>
                <w:sz w:val="28"/>
                <w:szCs w:val="28"/>
              </w:rPr>
              <w:t>七、验收办法：</w:t>
            </w:r>
          </w:p>
          <w:p w:rsidR="00B65CB5" w:rsidRPr="00B65CB5" w:rsidRDefault="00B65CB5" w:rsidP="00B65CB5">
            <w:pPr>
              <w:spacing w:line="460" w:lineRule="exact"/>
              <w:ind w:firstLine="560"/>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1.老鼠：学校内外环境鼠迹检查；防鼠设施检查</w:t>
            </w:r>
          </w:p>
          <w:p w:rsidR="00B65CB5" w:rsidRPr="00B65CB5" w:rsidRDefault="00B65CB5" w:rsidP="00B65CB5">
            <w:pPr>
              <w:spacing w:line="460" w:lineRule="exact"/>
              <w:ind w:firstLine="560"/>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2.蚊蝇：检查蚊蝇类孳生地，幼蚊蝇及蛹的情况。</w:t>
            </w:r>
          </w:p>
          <w:p w:rsidR="00B65CB5" w:rsidRPr="00B65CB5" w:rsidRDefault="00B65CB5" w:rsidP="00B65CB5">
            <w:pPr>
              <w:spacing w:line="460" w:lineRule="exact"/>
              <w:ind w:firstLine="560"/>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3.蟑螂：目测检查成若虫、卵鞘、蟑迹(粪便、蜕皮、空卵鞘壳、死尸等。</w:t>
            </w:r>
          </w:p>
          <w:p w:rsidR="00B65CB5" w:rsidRPr="00B65CB5" w:rsidRDefault="00B65CB5" w:rsidP="00B65CB5">
            <w:pPr>
              <w:spacing w:line="460" w:lineRule="exact"/>
              <w:ind w:firstLine="560"/>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4.红火蚁：检查红火蚁穴分布情况，包括：位置、数量、以及种群密度等。</w:t>
            </w:r>
          </w:p>
          <w:p w:rsidR="00B65CB5" w:rsidRPr="00B65CB5" w:rsidRDefault="00B65CB5" w:rsidP="00B65CB5">
            <w:pPr>
              <w:spacing w:line="460" w:lineRule="exact"/>
              <w:ind w:firstLine="560"/>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5.为避免防治后药物残留污染，确保周边环境、设施、人员安全，虫害防治必须使用“三证”齐全的药械。所有药物投放前，须经甲方验收合格。</w:t>
            </w:r>
          </w:p>
          <w:p w:rsidR="00236E81" w:rsidRPr="00B65CB5" w:rsidRDefault="00B65CB5" w:rsidP="00B65CB5">
            <w:pPr>
              <w:spacing w:line="460" w:lineRule="exact"/>
              <w:ind w:firstLine="549"/>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6. 根据采购文件上的技术规格要求和国家有关质量标准组织相关人员每次完成消杀后进行验收，服务内容和提交材料符合采购文件技术要求的，给予签收，验收不合格的不予签收。</w:t>
            </w:r>
          </w:p>
        </w:tc>
      </w:tr>
      <w:tr w:rsidR="00B65CB5" w:rsidRPr="002A28E6" w:rsidTr="00B65CB5">
        <w:trPr>
          <w:trHeight w:val="537"/>
          <w:jc w:val="center"/>
        </w:trPr>
        <w:tc>
          <w:tcPr>
            <w:tcW w:w="249" w:type="pct"/>
            <w:vAlign w:val="center"/>
          </w:tcPr>
          <w:p w:rsidR="00B65CB5" w:rsidRPr="00B65CB5" w:rsidRDefault="00B65CB5" w:rsidP="00E45185">
            <w:pPr>
              <w:widowControl/>
              <w:jc w:val="center"/>
              <w:rPr>
                <w:rFonts w:ascii="仿宋" w:eastAsia="仿宋" w:hAnsi="仿宋" w:cs="宋体"/>
                <w:color w:val="000000"/>
                <w:kern w:val="0"/>
                <w:sz w:val="28"/>
                <w:szCs w:val="28"/>
              </w:rPr>
            </w:pPr>
            <w:r w:rsidRPr="00B65CB5">
              <w:rPr>
                <w:rFonts w:ascii="仿宋" w:eastAsia="仿宋" w:hAnsi="仿宋" w:cs="宋体" w:hint="eastAsia"/>
                <w:color w:val="000000"/>
                <w:kern w:val="0"/>
                <w:sz w:val="28"/>
                <w:szCs w:val="28"/>
              </w:rPr>
              <w:lastRenderedPageBreak/>
              <w:t>商务要求</w:t>
            </w:r>
          </w:p>
        </w:tc>
        <w:tc>
          <w:tcPr>
            <w:tcW w:w="4751" w:type="pct"/>
            <w:gridSpan w:val="2"/>
            <w:vAlign w:val="center"/>
          </w:tcPr>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一、合同签订期：自成交通知书发出之日起</w:t>
            </w:r>
            <w:r>
              <w:rPr>
                <w:rFonts w:ascii="仿宋" w:eastAsia="仿宋" w:hAnsi="仿宋" w:hint="eastAsia"/>
                <w:color w:val="000000" w:themeColor="text1"/>
                <w:sz w:val="28"/>
                <w:szCs w:val="28"/>
              </w:rPr>
              <w:t>25</w:t>
            </w:r>
            <w:r w:rsidRPr="00B65CB5">
              <w:rPr>
                <w:rFonts w:ascii="仿宋" w:eastAsia="仿宋" w:hAnsi="仿宋" w:hint="eastAsia"/>
                <w:color w:val="000000" w:themeColor="text1"/>
                <w:sz w:val="28"/>
                <w:szCs w:val="28"/>
              </w:rPr>
              <w:t>日内</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★二、服务期限：2年</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三、服务地点：南宁市卫生学校指定地点（</w:t>
            </w:r>
            <w:r>
              <w:rPr>
                <w:rFonts w:ascii="仿宋" w:eastAsia="仿宋" w:hAnsi="仿宋" w:hint="eastAsia"/>
                <w:color w:val="000000" w:themeColor="text1"/>
                <w:sz w:val="28"/>
                <w:szCs w:val="28"/>
              </w:rPr>
              <w:t>相思湖校区</w:t>
            </w:r>
            <w:r w:rsidRPr="00B65CB5">
              <w:rPr>
                <w:rFonts w:ascii="仿宋" w:eastAsia="仿宋" w:hAnsi="仿宋" w:hint="eastAsia"/>
                <w:color w:val="000000" w:themeColor="text1"/>
                <w:sz w:val="28"/>
                <w:szCs w:val="28"/>
              </w:rPr>
              <w:t>、黎塘校区以及其他教学点）</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四、售后服务要求：</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1、保证所用药物符合国家法规所允许的高效、广谱、安全，如果因用药造成人、畜中毒的负完全责任。</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 xml:space="preserve">2、按照所服务的项目内容，应选单位每个月定期对我校四害及白蚁、红火蚁情况进行检查，如发现有防治遗漏之处，及时采取措施加以控治，如遇突发鼠情，必须在接到通知后48小时内做出响应并到达现场调查处理。 </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3、竞标人应在合同期内保持达到指标要求，并通过有关单位对“四害”的卫生检查。</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五、其他要求：</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1、报价必须含以下部分，包括：</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（1）服务的价格；</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（2）必要的保险费用和各项税金；</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（3）服务材料消耗品、车辆维修维护、服装、材料配件等费用。</w:t>
            </w:r>
          </w:p>
          <w:p w:rsidR="00B65CB5" w:rsidRPr="00B65CB5" w:rsidRDefault="00B65CB5" w:rsidP="00B65CB5">
            <w:pPr>
              <w:widowControl/>
              <w:shd w:val="clear" w:color="auto" w:fill="FFFFFF"/>
              <w:spacing w:line="460" w:lineRule="exact"/>
              <w:jc w:val="lef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（4）</w:t>
            </w:r>
            <w:hyperlink r:id="rId8" w:tgtFrame="_blank" w:history="1">
              <w:r w:rsidRPr="00B65CB5">
                <w:rPr>
                  <w:rFonts w:ascii="仿宋" w:eastAsia="仿宋" w:hAnsi="仿宋"/>
                  <w:color w:val="000000" w:themeColor="text1"/>
                  <w:sz w:val="28"/>
                  <w:szCs w:val="28"/>
                </w:rPr>
                <w:t>报价包括全部费用,采购人不再支付报价以外的费用</w:t>
              </w:r>
            </w:hyperlink>
            <w:r w:rsidRPr="00B65CB5">
              <w:rPr>
                <w:rFonts w:ascii="仿宋" w:eastAsia="仿宋" w:hAnsi="仿宋" w:hint="eastAsia"/>
                <w:color w:val="000000" w:themeColor="text1"/>
                <w:sz w:val="28"/>
                <w:szCs w:val="28"/>
              </w:rPr>
              <w:t>。</w:t>
            </w:r>
          </w:p>
          <w:p w:rsidR="00B65CB5" w:rsidRPr="00B65CB5" w:rsidRDefault="00B65CB5" w:rsidP="00B65CB5">
            <w:pPr>
              <w:spacing w:line="460" w:lineRule="exact"/>
              <w:rPr>
                <w:rFonts w:ascii="仿宋" w:eastAsia="仿宋" w:hAnsi="仿宋"/>
                <w:color w:val="000000" w:themeColor="text1"/>
                <w:sz w:val="28"/>
                <w:szCs w:val="28"/>
              </w:rPr>
            </w:pPr>
            <w:r w:rsidRPr="00B65CB5">
              <w:rPr>
                <w:rFonts w:ascii="仿宋" w:eastAsia="仿宋" w:hAnsi="仿宋" w:hint="eastAsia"/>
                <w:color w:val="000000" w:themeColor="text1"/>
                <w:sz w:val="28"/>
                <w:szCs w:val="28"/>
              </w:rPr>
              <w:t>★六、报价形式：以单价形式进行报价，报单次消杀服务费用即可。</w:t>
            </w:r>
          </w:p>
          <w:p w:rsidR="00B65CB5" w:rsidRPr="00B65CB5" w:rsidRDefault="00B65CB5" w:rsidP="00B65CB5">
            <w:pPr>
              <w:pStyle w:val="Default"/>
              <w:spacing w:line="460" w:lineRule="exact"/>
              <w:ind w:firstLineChars="0" w:firstLine="0"/>
              <w:rPr>
                <w:rFonts w:ascii="仿宋" w:eastAsia="仿宋" w:hAnsi="仿宋"/>
                <w:b/>
                <w:color w:val="auto"/>
                <w:sz w:val="28"/>
                <w:szCs w:val="28"/>
              </w:rPr>
            </w:pPr>
            <w:r w:rsidRPr="00B65CB5">
              <w:rPr>
                <w:rFonts w:ascii="仿宋" w:eastAsia="仿宋" w:hAnsi="仿宋" w:hint="eastAsia"/>
                <w:color w:val="000000" w:themeColor="text1"/>
                <w:kern w:val="2"/>
                <w:sz w:val="28"/>
                <w:szCs w:val="28"/>
              </w:rPr>
              <w:t>★七、付款方式：供应商提交服务成果经学校验收合格后，每年12月前一次性支付当年服务费，最终结算金额以实际消杀次数为准，即最终结算金额=实际消杀次数×中标单价。</w:t>
            </w:r>
          </w:p>
        </w:tc>
      </w:tr>
    </w:tbl>
    <w:p w:rsidR="00236E81" w:rsidRDefault="00647A3C" w:rsidP="00BA1DC0">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四</w:t>
      </w:r>
      <w:r w:rsidR="00187B8B">
        <w:rPr>
          <w:rFonts w:ascii="仿宋" w:eastAsia="仿宋" w:hAnsi="仿宋" w:cs="仿宋" w:hint="eastAsia"/>
          <w:bCs/>
          <w:sz w:val="32"/>
          <w:szCs w:val="32"/>
        </w:rPr>
        <w:t>、中标方式：在完全满足采购方竞价需求后，所报的报价最低为中标</w:t>
      </w:r>
      <w:r w:rsidR="000A3F66">
        <w:rPr>
          <w:rFonts w:ascii="仿宋" w:eastAsia="仿宋" w:hAnsi="仿宋" w:cs="仿宋" w:hint="eastAsia"/>
          <w:bCs/>
          <w:sz w:val="32"/>
          <w:szCs w:val="32"/>
        </w:rPr>
        <w:t>供应商</w:t>
      </w:r>
      <w:r w:rsidR="00187B8B">
        <w:rPr>
          <w:rFonts w:ascii="仿宋" w:eastAsia="仿宋" w:hAnsi="仿宋" w:cs="仿宋" w:hint="eastAsia"/>
          <w:bCs/>
          <w:sz w:val="32"/>
          <w:szCs w:val="32"/>
        </w:rPr>
        <w:t>。</w:t>
      </w:r>
    </w:p>
    <w:p w:rsidR="007778EE" w:rsidRDefault="00647A3C" w:rsidP="00BA1DC0">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w:t>
      </w:r>
      <w:r w:rsidR="00374AF7">
        <w:rPr>
          <w:rFonts w:ascii="仿宋" w:eastAsia="仿宋" w:hAnsi="仿宋" w:cs="仿宋" w:hint="eastAsia"/>
          <w:bCs/>
          <w:sz w:val="32"/>
          <w:szCs w:val="32"/>
        </w:rPr>
        <w:t>、</w:t>
      </w:r>
      <w:r w:rsidR="00236E81">
        <w:rPr>
          <w:rFonts w:ascii="仿宋" w:eastAsia="仿宋" w:hAnsi="仿宋" w:cs="仿宋" w:hint="eastAsia"/>
          <w:bCs/>
          <w:sz w:val="32"/>
          <w:szCs w:val="32"/>
        </w:rPr>
        <w:t>提供报价文件</w:t>
      </w:r>
      <w:r w:rsidR="00BA1DC0">
        <w:rPr>
          <w:rFonts w:ascii="仿宋" w:eastAsia="仿宋" w:hAnsi="仿宋" w:cs="仿宋" w:hint="eastAsia"/>
          <w:bCs/>
          <w:sz w:val="32"/>
          <w:szCs w:val="32"/>
        </w:rPr>
        <w:t>要求</w:t>
      </w:r>
      <w:r w:rsidR="00236E81">
        <w:rPr>
          <w:rFonts w:ascii="仿宋" w:eastAsia="仿宋" w:hAnsi="仿宋" w:cs="仿宋" w:hint="eastAsia"/>
          <w:bCs/>
          <w:sz w:val="32"/>
          <w:szCs w:val="32"/>
        </w:rPr>
        <w:t>：</w:t>
      </w:r>
    </w:p>
    <w:p w:rsidR="00236E81" w:rsidRDefault="00236E81" w:rsidP="00BA1DC0">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sidR="00B65CB5">
        <w:rPr>
          <w:rFonts w:ascii="仿宋" w:eastAsia="仿宋" w:hAnsi="仿宋" w:cs="仿宋" w:hint="eastAsia"/>
          <w:bCs/>
          <w:sz w:val="32"/>
          <w:szCs w:val="32"/>
        </w:rPr>
        <w:t>、报价文件应包含报价表（格式自拟）、单位营业执照</w:t>
      </w:r>
      <w:r w:rsidR="00511E7F" w:rsidRPr="00511E7F">
        <w:rPr>
          <w:rFonts w:ascii="仿宋" w:eastAsia="仿宋" w:hAnsi="仿宋" w:cs="仿宋" w:hint="eastAsia"/>
          <w:bCs/>
          <w:sz w:val="32"/>
          <w:szCs w:val="32"/>
        </w:rPr>
        <w:t>、</w:t>
      </w:r>
      <w:r w:rsidR="00BA1DC0">
        <w:rPr>
          <w:rFonts w:ascii="仿宋" w:eastAsia="仿宋" w:hAnsi="仿宋" w:cs="仿宋" w:hint="eastAsia"/>
          <w:bCs/>
          <w:sz w:val="32"/>
          <w:szCs w:val="32"/>
        </w:rPr>
        <w:t>法人身份证明、授权委托书、授权人及被委托人身份证明（加盖公章）。</w:t>
      </w:r>
    </w:p>
    <w:p w:rsidR="00BA1DC0" w:rsidRDefault="00BA1DC0" w:rsidP="00BA1DC0">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2、报价文件须加盖供应商单位公章，并由法人代表或经其正式授权的代表签字。否则视为无效报价文件。</w:t>
      </w:r>
    </w:p>
    <w:p w:rsidR="00BA1DC0" w:rsidRDefault="00BA1DC0" w:rsidP="00BA1DC0">
      <w:pPr>
        <w:pStyle w:val="a7"/>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3.其他：</w:t>
      </w:r>
      <w:r w:rsidRPr="00BA1DC0">
        <w:rPr>
          <w:rFonts w:ascii="仿宋" w:eastAsia="仿宋" w:hAnsi="仿宋" w:cs="仿宋" w:hint="eastAsia"/>
          <w:bCs/>
          <w:sz w:val="32"/>
          <w:szCs w:val="32"/>
        </w:rPr>
        <w:t>报</w:t>
      </w:r>
      <w:r>
        <w:rPr>
          <w:rFonts w:ascii="仿宋" w:eastAsia="仿宋" w:hAnsi="仿宋" w:cs="仿宋" w:hint="eastAsia"/>
          <w:bCs/>
          <w:sz w:val="32"/>
          <w:szCs w:val="32"/>
        </w:rPr>
        <w:t>价单位近三年同类实际业绩证明（附成交通知书复印件或合同复印件）、报价单位近三年的获奖荣誉证书复印件</w:t>
      </w:r>
      <w:r w:rsidRPr="00BA1DC0">
        <w:rPr>
          <w:rFonts w:ascii="仿宋" w:eastAsia="仿宋" w:hAnsi="仿宋" w:cs="仿宋" w:hint="eastAsia"/>
          <w:bCs/>
          <w:sz w:val="32"/>
          <w:szCs w:val="32"/>
        </w:rPr>
        <w:t>等等。</w:t>
      </w:r>
    </w:p>
    <w:p w:rsidR="00B65CB5" w:rsidRPr="00A3013E" w:rsidRDefault="00B65CB5" w:rsidP="00B65CB5">
      <w:pPr>
        <w:pStyle w:val="a7"/>
        <w:spacing w:line="500" w:lineRule="exact"/>
        <w:ind w:firstLineChars="200" w:firstLine="640"/>
        <w:rPr>
          <w:rFonts w:hAnsi="宋体"/>
        </w:rPr>
      </w:pPr>
      <w:r>
        <w:rPr>
          <w:rFonts w:ascii="仿宋" w:eastAsia="仿宋" w:hAnsi="仿宋" w:cs="仿宋" w:hint="eastAsia"/>
          <w:bCs/>
          <w:sz w:val="32"/>
          <w:szCs w:val="32"/>
        </w:rPr>
        <w:t>备注：以上文件请密封递交。</w:t>
      </w:r>
    </w:p>
    <w:p w:rsidR="00BA1DC0" w:rsidRPr="00BA1DC0" w:rsidRDefault="00BA1DC0" w:rsidP="00236E81">
      <w:pPr>
        <w:spacing w:line="560" w:lineRule="exact"/>
        <w:ind w:firstLineChars="200" w:firstLine="640"/>
        <w:jc w:val="left"/>
        <w:rPr>
          <w:rFonts w:ascii="仿宋" w:eastAsia="仿宋" w:hAnsi="仿宋" w:cs="仿宋"/>
          <w:bCs/>
          <w:sz w:val="32"/>
          <w:szCs w:val="32"/>
        </w:rPr>
      </w:pPr>
    </w:p>
    <w:p w:rsidR="00236E81" w:rsidRPr="00236E81" w:rsidRDefault="00236E81" w:rsidP="00236E81">
      <w:pPr>
        <w:spacing w:line="560" w:lineRule="exact"/>
        <w:ind w:firstLineChars="200" w:firstLine="640"/>
        <w:jc w:val="left"/>
        <w:rPr>
          <w:rFonts w:ascii="仿宋" w:eastAsia="仿宋" w:hAnsi="仿宋" w:cs="仿宋"/>
          <w:bCs/>
          <w:sz w:val="32"/>
          <w:szCs w:val="32"/>
        </w:rPr>
      </w:pPr>
    </w:p>
    <w:sectPr w:rsidR="00236E81" w:rsidRPr="00236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02" w:rsidRDefault="00E70802" w:rsidP="00187B8B">
      <w:r>
        <w:separator/>
      </w:r>
    </w:p>
  </w:endnote>
  <w:endnote w:type="continuationSeparator" w:id="0">
    <w:p w:rsidR="00E70802" w:rsidRDefault="00E70802" w:rsidP="0018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02" w:rsidRDefault="00E70802" w:rsidP="00187B8B">
      <w:r>
        <w:separator/>
      </w:r>
    </w:p>
  </w:footnote>
  <w:footnote w:type="continuationSeparator" w:id="0">
    <w:p w:rsidR="00E70802" w:rsidRDefault="00E70802" w:rsidP="00187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BACC"/>
    <w:multiLevelType w:val="singleLevel"/>
    <w:tmpl w:val="0DE1BAC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C1"/>
    <w:rsid w:val="00021C70"/>
    <w:rsid w:val="00035E10"/>
    <w:rsid w:val="000A3F66"/>
    <w:rsid w:val="0010048C"/>
    <w:rsid w:val="00157923"/>
    <w:rsid w:val="00187B8B"/>
    <w:rsid w:val="002269A7"/>
    <w:rsid w:val="00236E81"/>
    <w:rsid w:val="00267578"/>
    <w:rsid w:val="002A28E6"/>
    <w:rsid w:val="00320178"/>
    <w:rsid w:val="00374AF7"/>
    <w:rsid w:val="003B4A94"/>
    <w:rsid w:val="003B60BE"/>
    <w:rsid w:val="003C2BFC"/>
    <w:rsid w:val="003F341D"/>
    <w:rsid w:val="004C602D"/>
    <w:rsid w:val="00505EC1"/>
    <w:rsid w:val="00511E7F"/>
    <w:rsid w:val="005C5715"/>
    <w:rsid w:val="00647A3C"/>
    <w:rsid w:val="00651B07"/>
    <w:rsid w:val="007778EE"/>
    <w:rsid w:val="00A05482"/>
    <w:rsid w:val="00AF4B4A"/>
    <w:rsid w:val="00AF7B02"/>
    <w:rsid w:val="00B65CB5"/>
    <w:rsid w:val="00BA1DC0"/>
    <w:rsid w:val="00C258B2"/>
    <w:rsid w:val="00C628BD"/>
    <w:rsid w:val="00C768D7"/>
    <w:rsid w:val="00CC492A"/>
    <w:rsid w:val="00D14450"/>
    <w:rsid w:val="00D444E0"/>
    <w:rsid w:val="00E70802"/>
    <w:rsid w:val="00F7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8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B8B"/>
    <w:rPr>
      <w:sz w:val="18"/>
      <w:szCs w:val="18"/>
    </w:rPr>
  </w:style>
  <w:style w:type="paragraph" w:styleId="a4">
    <w:name w:val="footer"/>
    <w:basedOn w:val="a"/>
    <w:link w:val="Char0"/>
    <w:uiPriority w:val="99"/>
    <w:unhideWhenUsed/>
    <w:rsid w:val="00187B8B"/>
    <w:pPr>
      <w:tabs>
        <w:tab w:val="center" w:pos="4153"/>
        <w:tab w:val="right" w:pos="8306"/>
      </w:tabs>
      <w:snapToGrid w:val="0"/>
      <w:jc w:val="left"/>
    </w:pPr>
    <w:rPr>
      <w:sz w:val="18"/>
      <w:szCs w:val="18"/>
    </w:rPr>
  </w:style>
  <w:style w:type="character" w:customStyle="1" w:styleId="Char0">
    <w:name w:val="页脚 Char"/>
    <w:basedOn w:val="a0"/>
    <w:link w:val="a4"/>
    <w:uiPriority w:val="99"/>
    <w:rsid w:val="00187B8B"/>
    <w:rPr>
      <w:sz w:val="18"/>
      <w:szCs w:val="18"/>
    </w:rPr>
  </w:style>
  <w:style w:type="paragraph" w:styleId="a5">
    <w:name w:val="Normal (Web)"/>
    <w:basedOn w:val="a"/>
    <w:uiPriority w:val="99"/>
    <w:unhideWhenUsed/>
    <w:rsid w:val="00187B8B"/>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187B8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link w:val="a7"/>
    <w:qFormat/>
    <w:rsid w:val="007778EE"/>
    <w:rPr>
      <w:rFonts w:ascii="宋体" w:eastAsia="宋体" w:hAnsi="Courier New"/>
    </w:rPr>
  </w:style>
  <w:style w:type="paragraph" w:styleId="a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1"/>
    <w:qFormat/>
    <w:rsid w:val="007778EE"/>
    <w:rPr>
      <w:rFonts w:ascii="宋体" w:hAnsi="Courier New" w:cstheme="minorBidi"/>
      <w:szCs w:val="22"/>
    </w:rPr>
  </w:style>
  <w:style w:type="character" w:customStyle="1" w:styleId="Char10">
    <w:name w:val="纯文本 Char1"/>
    <w:basedOn w:val="a0"/>
    <w:uiPriority w:val="99"/>
    <w:semiHidden/>
    <w:rsid w:val="007778EE"/>
    <w:rPr>
      <w:rFonts w:ascii="宋体" w:eastAsia="宋体" w:hAnsi="Courier New" w:cs="Courier New"/>
      <w:szCs w:val="21"/>
    </w:rPr>
  </w:style>
  <w:style w:type="paragraph" w:styleId="a8">
    <w:name w:val="Balloon Text"/>
    <w:basedOn w:val="a"/>
    <w:link w:val="Char2"/>
    <w:uiPriority w:val="99"/>
    <w:semiHidden/>
    <w:unhideWhenUsed/>
    <w:rsid w:val="003C2BFC"/>
    <w:rPr>
      <w:sz w:val="18"/>
      <w:szCs w:val="18"/>
    </w:rPr>
  </w:style>
  <w:style w:type="character" w:customStyle="1" w:styleId="Char2">
    <w:name w:val="批注框文本 Char"/>
    <w:basedOn w:val="a0"/>
    <w:link w:val="a8"/>
    <w:uiPriority w:val="99"/>
    <w:semiHidden/>
    <w:rsid w:val="003C2BFC"/>
    <w:rPr>
      <w:rFonts w:ascii="Calibri" w:eastAsia="宋体" w:hAnsi="Calibri" w:cs="Times New Roman"/>
      <w:sz w:val="18"/>
      <w:szCs w:val="18"/>
    </w:rPr>
  </w:style>
  <w:style w:type="paragraph" w:customStyle="1" w:styleId="Default">
    <w:name w:val="Default"/>
    <w:qFormat/>
    <w:rsid w:val="00B65CB5"/>
    <w:pPr>
      <w:widowControl w:val="0"/>
      <w:autoSpaceDE w:val="0"/>
      <w:autoSpaceDN w:val="0"/>
      <w:adjustRightInd w:val="0"/>
      <w:spacing w:line="360" w:lineRule="auto"/>
      <w:ind w:firstLineChars="147" w:firstLine="147"/>
      <w:jc w:val="both"/>
    </w:pPr>
    <w:rPr>
      <w:rFonts w:ascii="宋体" w:eastAsia="宋体" w:hAnsi="Arial"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8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B8B"/>
    <w:rPr>
      <w:sz w:val="18"/>
      <w:szCs w:val="18"/>
    </w:rPr>
  </w:style>
  <w:style w:type="paragraph" w:styleId="a4">
    <w:name w:val="footer"/>
    <w:basedOn w:val="a"/>
    <w:link w:val="Char0"/>
    <w:uiPriority w:val="99"/>
    <w:unhideWhenUsed/>
    <w:rsid w:val="00187B8B"/>
    <w:pPr>
      <w:tabs>
        <w:tab w:val="center" w:pos="4153"/>
        <w:tab w:val="right" w:pos="8306"/>
      </w:tabs>
      <w:snapToGrid w:val="0"/>
      <w:jc w:val="left"/>
    </w:pPr>
    <w:rPr>
      <w:sz w:val="18"/>
      <w:szCs w:val="18"/>
    </w:rPr>
  </w:style>
  <w:style w:type="character" w:customStyle="1" w:styleId="Char0">
    <w:name w:val="页脚 Char"/>
    <w:basedOn w:val="a0"/>
    <w:link w:val="a4"/>
    <w:uiPriority w:val="99"/>
    <w:rsid w:val="00187B8B"/>
    <w:rPr>
      <w:sz w:val="18"/>
      <w:szCs w:val="18"/>
    </w:rPr>
  </w:style>
  <w:style w:type="paragraph" w:styleId="a5">
    <w:name w:val="Normal (Web)"/>
    <w:basedOn w:val="a"/>
    <w:uiPriority w:val="99"/>
    <w:unhideWhenUsed/>
    <w:rsid w:val="00187B8B"/>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187B8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link w:val="a7"/>
    <w:qFormat/>
    <w:rsid w:val="007778EE"/>
    <w:rPr>
      <w:rFonts w:ascii="宋体" w:eastAsia="宋体" w:hAnsi="Courier New"/>
    </w:rPr>
  </w:style>
  <w:style w:type="paragraph" w:styleId="a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1"/>
    <w:qFormat/>
    <w:rsid w:val="007778EE"/>
    <w:rPr>
      <w:rFonts w:ascii="宋体" w:hAnsi="Courier New" w:cstheme="minorBidi"/>
      <w:szCs w:val="22"/>
    </w:rPr>
  </w:style>
  <w:style w:type="character" w:customStyle="1" w:styleId="Char10">
    <w:name w:val="纯文本 Char1"/>
    <w:basedOn w:val="a0"/>
    <w:uiPriority w:val="99"/>
    <w:semiHidden/>
    <w:rsid w:val="007778EE"/>
    <w:rPr>
      <w:rFonts w:ascii="宋体" w:eastAsia="宋体" w:hAnsi="Courier New" w:cs="Courier New"/>
      <w:szCs w:val="21"/>
    </w:rPr>
  </w:style>
  <w:style w:type="paragraph" w:styleId="a8">
    <w:name w:val="Balloon Text"/>
    <w:basedOn w:val="a"/>
    <w:link w:val="Char2"/>
    <w:uiPriority w:val="99"/>
    <w:semiHidden/>
    <w:unhideWhenUsed/>
    <w:rsid w:val="003C2BFC"/>
    <w:rPr>
      <w:sz w:val="18"/>
      <w:szCs w:val="18"/>
    </w:rPr>
  </w:style>
  <w:style w:type="character" w:customStyle="1" w:styleId="Char2">
    <w:name w:val="批注框文本 Char"/>
    <w:basedOn w:val="a0"/>
    <w:link w:val="a8"/>
    <w:uiPriority w:val="99"/>
    <w:semiHidden/>
    <w:rsid w:val="003C2BFC"/>
    <w:rPr>
      <w:rFonts w:ascii="Calibri" w:eastAsia="宋体" w:hAnsi="Calibri" w:cs="Times New Roman"/>
      <w:sz w:val="18"/>
      <w:szCs w:val="18"/>
    </w:rPr>
  </w:style>
  <w:style w:type="paragraph" w:customStyle="1" w:styleId="Default">
    <w:name w:val="Default"/>
    <w:qFormat/>
    <w:rsid w:val="00B65CB5"/>
    <w:pPr>
      <w:widowControl w:val="0"/>
      <w:autoSpaceDE w:val="0"/>
      <w:autoSpaceDN w:val="0"/>
      <w:adjustRightInd w:val="0"/>
      <w:spacing w:line="360" w:lineRule="auto"/>
      <w:ind w:firstLineChars="147" w:firstLine="147"/>
      <w:jc w:val="both"/>
    </w:pPr>
    <w:rPr>
      <w:rFonts w:ascii="宋体" w:eastAsia="宋体" w:hAnsi="Arial"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cSzS4zdbqXsNjTrwt7VDn17ejjNd34xf9afFJiunzuTj0wTQ4vrianweYMfLZjmojVwCs1W9Q4vLEAO-fnaKWa&amp;wd=&amp;eqid=bf7893470007af71000000066466de1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464</Words>
  <Characters>2650</Characters>
  <Application>Microsoft Office Word</Application>
  <DocSecurity>0</DocSecurity>
  <Lines>22</Lines>
  <Paragraphs>6</Paragraphs>
  <ScaleCrop>false</ScaleCrop>
  <Company>Organization</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南宁市卫生学校:南宁市卫生学校</dc:creator>
  <cp:keywords/>
  <dc:description/>
  <cp:lastModifiedBy>南宁市卫生学校:南宁市卫生学校</cp:lastModifiedBy>
  <cp:revision>19</cp:revision>
  <cp:lastPrinted>2023-06-25T08:29:00Z</cp:lastPrinted>
  <dcterms:created xsi:type="dcterms:W3CDTF">2023-03-17T03:30:00Z</dcterms:created>
  <dcterms:modified xsi:type="dcterms:W3CDTF">2023-07-13T07:28:00Z</dcterms:modified>
</cp:coreProperties>
</file>