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购买标书登记表</w:t>
      </w:r>
    </w:p>
    <w:p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4"/>
        <w:tblW w:w="885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201"/>
        <w:gridCol w:w="180"/>
        <w:gridCol w:w="1620"/>
        <w:gridCol w:w="13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供应商</w:t>
            </w: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568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568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default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项目编号</w:t>
            </w:r>
            <w:bookmarkStart w:id="0" w:name="_GoBack"/>
            <w:bookmarkEnd w:id="0"/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购买时间 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传真 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本项目负责人</w:t>
            </w: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邮箱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8" w:type="dxa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购买标书</w:t>
            </w:r>
            <w:r>
              <w:rPr>
                <w:rFonts w:hint="eastAsia"/>
                <w:sz w:val="21"/>
              </w:rPr>
              <w:t>经办人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姓名： 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联系电话：</w:t>
            </w:r>
            <w:r>
              <w:rPr>
                <w:rFonts w:hint="eastAsia"/>
                <w:b/>
                <w:bCs/>
              </w:rPr>
              <w:t xml:space="preserve">       </w:t>
            </w:r>
          </w:p>
          <w:p>
            <w:pPr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568" w:type="dxa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 w:eastAsia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所投包号</w:t>
            </w:r>
          </w:p>
        </w:tc>
        <w:tc>
          <w:tcPr>
            <w:tcW w:w="6282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5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标书售价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采购</w:t>
            </w:r>
            <w:r>
              <w:rPr>
                <w:rFonts w:hint="eastAsia"/>
                <w:b/>
                <w:bCs/>
              </w:rPr>
              <w:t>机构）经手人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联系电话：0760-</w:t>
      </w:r>
      <w:r>
        <w:rPr>
          <w:rFonts w:hint="eastAsia"/>
          <w:b/>
          <w:bCs/>
          <w:lang w:val="en-US" w:eastAsia="zh-CN"/>
        </w:rPr>
        <w:t>88899135</w:t>
      </w:r>
      <w:r>
        <w:rPr>
          <w:rFonts w:hint="eastAsia"/>
          <w:b/>
          <w:bCs/>
        </w:rPr>
        <w:t xml:space="preserve">    传真：0760-</w:t>
      </w:r>
      <w:r>
        <w:rPr>
          <w:rFonts w:hint="eastAsia"/>
          <w:b/>
          <w:bCs/>
          <w:lang w:val="en-US" w:eastAsia="zh-CN"/>
        </w:rPr>
        <w:t>88898160</w:t>
      </w:r>
    </w:p>
    <w:p/>
    <w:p/>
    <w:p>
      <w:pPr>
        <w:ind w:firstLine="4779" w:firstLineChars="1700"/>
        <w:rPr>
          <w:rFonts w:hint="default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广东中恒管理咨询有限公司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E55BB"/>
    <w:rsid w:val="06DC400A"/>
    <w:rsid w:val="18296B41"/>
    <w:rsid w:val="1CFE55BB"/>
    <w:rsid w:val="224361CB"/>
    <w:rsid w:val="25AE6E2E"/>
    <w:rsid w:val="27480E44"/>
    <w:rsid w:val="63475545"/>
    <w:rsid w:val="769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zh</cp:lastModifiedBy>
  <cp:lastPrinted>2019-04-18T10:06:00Z</cp:lastPrinted>
  <dcterms:modified xsi:type="dcterms:W3CDTF">2021-03-01T08:09:09Z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