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6A3" w:rsidRDefault="00144DAF">
      <w:pPr>
        <w:widowControl/>
        <w:shd w:val="clear" w:color="auto" w:fill="FFFFFF"/>
        <w:jc w:val="center"/>
        <w:outlineLvl w:val="0"/>
        <w:rPr>
          <w:rFonts w:asciiTheme="minorEastAsia" w:eastAsiaTheme="minorEastAsia" w:hAnsiTheme="minorEastAsia"/>
          <w:b/>
          <w:bCs/>
          <w:kern w:val="36"/>
          <w:sz w:val="24"/>
          <w:szCs w:val="24"/>
        </w:rPr>
      </w:pPr>
      <w:r>
        <w:rPr>
          <w:rFonts w:asciiTheme="minorEastAsia" w:eastAsiaTheme="minorEastAsia" w:hAnsiTheme="minorEastAsia" w:hint="eastAsia"/>
          <w:b/>
          <w:bCs/>
          <w:kern w:val="36"/>
          <w:sz w:val="24"/>
          <w:szCs w:val="24"/>
        </w:rPr>
        <w:t>江苏省惠山中等专业学校《</w:t>
      </w:r>
      <w:r>
        <w:rPr>
          <w:rFonts w:asciiTheme="minorEastAsia" w:eastAsiaTheme="minorEastAsia" w:hAnsiTheme="minorEastAsia" w:hint="eastAsia"/>
          <w:b/>
          <w:bCs/>
          <w:kern w:val="36"/>
          <w:sz w:val="24"/>
          <w:szCs w:val="24"/>
        </w:rPr>
        <w:t>2023</w:t>
      </w:r>
      <w:r>
        <w:rPr>
          <w:rFonts w:asciiTheme="minorEastAsia" w:eastAsiaTheme="minorEastAsia" w:hAnsiTheme="minorEastAsia" w:hint="eastAsia"/>
          <w:b/>
          <w:bCs/>
          <w:kern w:val="36"/>
          <w:sz w:val="24"/>
          <w:szCs w:val="24"/>
        </w:rPr>
        <w:t>年鼠蟑、白蚁、果实蝇防治项目》项目要求和有关说明</w:t>
      </w:r>
    </w:p>
    <w:p w:rsidR="00A076A3" w:rsidRDefault="00144DAF">
      <w:pPr>
        <w:spacing w:line="360" w:lineRule="auto"/>
        <w:jc w:val="center"/>
        <w:rPr>
          <w:rFonts w:ascii="宋体" w:hAnsi="宋体"/>
          <w:sz w:val="24"/>
          <w:szCs w:val="24"/>
        </w:rPr>
      </w:pPr>
      <w:r>
        <w:rPr>
          <w:rFonts w:ascii="宋体" w:hAnsi="宋体" w:hint="eastAsia"/>
          <w:sz w:val="24"/>
          <w:szCs w:val="24"/>
        </w:rPr>
        <w:t>本项目为江苏省惠山中等专业学校《</w:t>
      </w:r>
      <w:r>
        <w:rPr>
          <w:rFonts w:ascii="宋体" w:hAnsi="宋体" w:hint="eastAsia"/>
          <w:sz w:val="24"/>
          <w:szCs w:val="24"/>
        </w:rPr>
        <w:t>2023</w:t>
      </w:r>
      <w:r>
        <w:rPr>
          <w:rFonts w:ascii="宋体" w:hAnsi="宋体" w:hint="eastAsia"/>
          <w:sz w:val="24"/>
          <w:szCs w:val="24"/>
        </w:rPr>
        <w:t>年鼠蟑、白蚁、果实蝇防治项目》</w:t>
      </w:r>
    </w:p>
    <w:p w:rsidR="00A076A3" w:rsidRDefault="00144DAF">
      <w:pPr>
        <w:spacing w:line="360" w:lineRule="auto"/>
        <w:jc w:val="left"/>
        <w:rPr>
          <w:rFonts w:ascii="宋体" w:hAnsi="宋体"/>
          <w:b/>
          <w:sz w:val="24"/>
          <w:szCs w:val="24"/>
        </w:rPr>
      </w:pPr>
      <w:r>
        <w:rPr>
          <w:rFonts w:ascii="宋体" w:hAnsi="宋体" w:hint="eastAsia"/>
          <w:b/>
          <w:sz w:val="24"/>
          <w:szCs w:val="24"/>
        </w:rPr>
        <w:t>一、项目需求</w:t>
      </w:r>
    </w:p>
    <w:p w:rsidR="00A076A3" w:rsidRDefault="00144DAF">
      <w:pPr>
        <w:widowControl/>
        <w:ind w:firstLineChars="200" w:firstLine="480"/>
        <w:rPr>
          <w:rFonts w:ascii="宋体" w:hAnsi="宋体"/>
          <w:sz w:val="24"/>
          <w:szCs w:val="24"/>
        </w:rPr>
      </w:pPr>
      <w:bookmarkStart w:id="0" w:name="_Toc223954032"/>
      <w:r>
        <w:rPr>
          <w:rFonts w:ascii="宋体" w:hAnsi="宋体" w:hint="eastAsia"/>
          <w:sz w:val="24"/>
          <w:szCs w:val="24"/>
        </w:rPr>
        <w:t>学校位于无锡市藕塘</w:t>
      </w:r>
      <w:proofErr w:type="gramStart"/>
      <w:r>
        <w:rPr>
          <w:rFonts w:ascii="宋体" w:hAnsi="宋体" w:hint="eastAsia"/>
          <w:sz w:val="24"/>
          <w:szCs w:val="24"/>
        </w:rPr>
        <w:t>职教园钱藕路</w:t>
      </w:r>
      <w:proofErr w:type="gramEnd"/>
      <w:r>
        <w:rPr>
          <w:rFonts w:ascii="宋体" w:hAnsi="宋体" w:hint="eastAsia"/>
          <w:sz w:val="24"/>
          <w:szCs w:val="24"/>
        </w:rPr>
        <w:t>5</w:t>
      </w:r>
      <w:r>
        <w:rPr>
          <w:rFonts w:ascii="宋体" w:hAnsi="宋体" w:hint="eastAsia"/>
          <w:sz w:val="24"/>
          <w:szCs w:val="24"/>
        </w:rPr>
        <w:t>号，总占地面</w:t>
      </w:r>
      <w:r>
        <w:rPr>
          <w:rFonts w:ascii="宋体" w:hAnsi="宋体" w:hint="eastAsia"/>
          <w:sz w:val="24"/>
          <w:szCs w:val="24"/>
        </w:rPr>
        <w:t>2156</w:t>
      </w:r>
      <w:r>
        <w:rPr>
          <w:rFonts w:ascii="宋体" w:hAnsi="宋体"/>
          <w:sz w:val="24"/>
          <w:szCs w:val="24"/>
        </w:rPr>
        <w:t>00</w:t>
      </w:r>
      <w:r>
        <w:rPr>
          <w:rFonts w:ascii="宋体" w:hAnsi="宋体" w:hint="eastAsia"/>
          <w:sz w:val="24"/>
          <w:szCs w:val="24"/>
        </w:rPr>
        <w:t>平方米（约合</w:t>
      </w:r>
      <w:r>
        <w:rPr>
          <w:rFonts w:ascii="宋体" w:hAnsi="宋体" w:hint="eastAsia"/>
          <w:sz w:val="24"/>
          <w:szCs w:val="24"/>
        </w:rPr>
        <w:t>323</w:t>
      </w:r>
      <w:r>
        <w:rPr>
          <w:rFonts w:ascii="宋体" w:hAnsi="宋体" w:hint="eastAsia"/>
          <w:sz w:val="24"/>
          <w:szCs w:val="24"/>
        </w:rPr>
        <w:t>亩），建筑面积为</w:t>
      </w:r>
      <w:r>
        <w:rPr>
          <w:rFonts w:ascii="宋体" w:hAnsi="宋体" w:hint="eastAsia"/>
          <w:sz w:val="24"/>
          <w:szCs w:val="24"/>
        </w:rPr>
        <w:t>16</w:t>
      </w:r>
      <w:r>
        <w:rPr>
          <w:rFonts w:ascii="宋体" w:hAnsi="宋体"/>
          <w:sz w:val="24"/>
          <w:szCs w:val="24"/>
        </w:rPr>
        <w:t>29</w:t>
      </w:r>
      <w:r>
        <w:rPr>
          <w:rFonts w:ascii="宋体" w:hAnsi="宋体" w:hint="eastAsia"/>
          <w:sz w:val="24"/>
          <w:szCs w:val="24"/>
        </w:rPr>
        <w:t>00</w:t>
      </w:r>
      <w:r>
        <w:rPr>
          <w:rFonts w:ascii="宋体" w:hAnsi="宋体" w:hint="eastAsia"/>
          <w:sz w:val="24"/>
          <w:szCs w:val="24"/>
        </w:rPr>
        <w:t>平方米，共有</w:t>
      </w:r>
      <w:r>
        <w:rPr>
          <w:rFonts w:ascii="宋体" w:hAnsi="宋体" w:hint="eastAsia"/>
          <w:sz w:val="24"/>
          <w:szCs w:val="24"/>
        </w:rPr>
        <w:t>4</w:t>
      </w:r>
      <w:r>
        <w:rPr>
          <w:rFonts w:ascii="宋体" w:hAnsi="宋体" w:hint="eastAsia"/>
          <w:sz w:val="24"/>
          <w:szCs w:val="24"/>
        </w:rPr>
        <w:t>栋</w:t>
      </w:r>
      <w:r>
        <w:rPr>
          <w:rFonts w:ascii="宋体" w:hAnsi="宋体" w:hint="eastAsia"/>
          <w:sz w:val="24"/>
          <w:szCs w:val="24"/>
        </w:rPr>
        <w:t>5</w:t>
      </w:r>
      <w:r>
        <w:rPr>
          <w:rFonts w:ascii="宋体" w:hAnsi="宋体" w:hint="eastAsia"/>
          <w:sz w:val="24"/>
          <w:szCs w:val="24"/>
        </w:rPr>
        <w:t>层教学楼，实训基地</w:t>
      </w:r>
      <w:r>
        <w:rPr>
          <w:rFonts w:ascii="宋体" w:hAnsi="宋体"/>
          <w:sz w:val="24"/>
          <w:szCs w:val="24"/>
        </w:rPr>
        <w:t>1</w:t>
      </w:r>
      <w:r>
        <w:rPr>
          <w:rFonts w:ascii="宋体" w:hAnsi="宋体" w:hint="eastAsia"/>
          <w:sz w:val="24"/>
          <w:szCs w:val="24"/>
        </w:rPr>
        <w:t>层</w:t>
      </w:r>
      <w:r>
        <w:rPr>
          <w:rFonts w:ascii="宋体" w:hAnsi="宋体" w:hint="eastAsia"/>
          <w:sz w:val="24"/>
          <w:szCs w:val="24"/>
        </w:rPr>
        <w:t>2</w:t>
      </w:r>
      <w:r>
        <w:rPr>
          <w:rFonts w:ascii="宋体" w:hAnsi="宋体" w:hint="eastAsia"/>
          <w:sz w:val="24"/>
          <w:szCs w:val="24"/>
        </w:rPr>
        <w:t>层</w:t>
      </w:r>
      <w:r>
        <w:rPr>
          <w:rFonts w:ascii="宋体" w:hAnsi="宋体" w:hint="eastAsia"/>
          <w:sz w:val="24"/>
          <w:szCs w:val="24"/>
        </w:rPr>
        <w:t>3</w:t>
      </w:r>
      <w:r>
        <w:rPr>
          <w:rFonts w:ascii="宋体" w:hAnsi="宋体" w:hint="eastAsia"/>
          <w:sz w:val="24"/>
          <w:szCs w:val="24"/>
        </w:rPr>
        <w:t>层</w:t>
      </w:r>
      <w:r>
        <w:rPr>
          <w:rFonts w:ascii="宋体" w:hAnsi="宋体" w:hint="eastAsia"/>
          <w:sz w:val="24"/>
          <w:szCs w:val="24"/>
        </w:rPr>
        <w:t>4</w:t>
      </w:r>
      <w:r>
        <w:rPr>
          <w:rFonts w:ascii="宋体" w:hAnsi="宋体" w:hint="eastAsia"/>
          <w:sz w:val="24"/>
          <w:szCs w:val="24"/>
        </w:rPr>
        <w:t>层各</w:t>
      </w:r>
      <w:r>
        <w:rPr>
          <w:rFonts w:ascii="宋体" w:hAnsi="宋体"/>
          <w:sz w:val="24"/>
          <w:szCs w:val="24"/>
        </w:rPr>
        <w:t>1</w:t>
      </w:r>
      <w:r>
        <w:rPr>
          <w:rFonts w:ascii="宋体" w:hAnsi="宋体" w:hint="eastAsia"/>
          <w:sz w:val="24"/>
          <w:szCs w:val="24"/>
        </w:rPr>
        <w:t>栋，</w:t>
      </w:r>
      <w:r>
        <w:rPr>
          <w:rFonts w:ascii="宋体" w:hAnsi="宋体" w:hint="eastAsia"/>
          <w:sz w:val="24"/>
          <w:szCs w:val="24"/>
        </w:rPr>
        <w:t>4</w:t>
      </w:r>
      <w:r>
        <w:rPr>
          <w:rFonts w:ascii="宋体" w:hAnsi="宋体" w:hint="eastAsia"/>
          <w:sz w:val="24"/>
          <w:szCs w:val="24"/>
        </w:rPr>
        <w:t>栋</w:t>
      </w:r>
      <w:r>
        <w:rPr>
          <w:rFonts w:ascii="宋体" w:hAnsi="宋体" w:hint="eastAsia"/>
          <w:sz w:val="24"/>
          <w:szCs w:val="24"/>
        </w:rPr>
        <w:t>6</w:t>
      </w:r>
      <w:r>
        <w:rPr>
          <w:rFonts w:ascii="宋体" w:hAnsi="宋体" w:hint="eastAsia"/>
          <w:sz w:val="24"/>
          <w:szCs w:val="24"/>
        </w:rPr>
        <w:t>层学生公寓楼，</w:t>
      </w:r>
      <w:r>
        <w:rPr>
          <w:rFonts w:ascii="宋体" w:hAnsi="宋体" w:hint="eastAsia"/>
          <w:sz w:val="24"/>
          <w:szCs w:val="24"/>
        </w:rPr>
        <w:t>1</w:t>
      </w:r>
      <w:r>
        <w:rPr>
          <w:rFonts w:ascii="宋体" w:hAnsi="宋体" w:hint="eastAsia"/>
          <w:sz w:val="24"/>
          <w:szCs w:val="24"/>
        </w:rPr>
        <w:t>栋</w:t>
      </w:r>
      <w:r>
        <w:rPr>
          <w:rFonts w:ascii="宋体" w:hAnsi="宋体" w:hint="eastAsia"/>
          <w:sz w:val="24"/>
          <w:szCs w:val="24"/>
        </w:rPr>
        <w:t>3</w:t>
      </w:r>
      <w:r>
        <w:rPr>
          <w:rFonts w:ascii="宋体" w:hAnsi="宋体" w:hint="eastAsia"/>
          <w:sz w:val="24"/>
          <w:szCs w:val="24"/>
        </w:rPr>
        <w:t>层食堂，</w:t>
      </w:r>
      <w:r>
        <w:rPr>
          <w:rFonts w:ascii="宋体" w:hAnsi="宋体" w:hint="eastAsia"/>
          <w:sz w:val="24"/>
          <w:szCs w:val="24"/>
        </w:rPr>
        <w:t>2</w:t>
      </w:r>
      <w:r>
        <w:rPr>
          <w:rFonts w:ascii="宋体" w:hAnsi="宋体" w:hint="eastAsia"/>
          <w:sz w:val="24"/>
          <w:szCs w:val="24"/>
        </w:rPr>
        <w:t>栋</w:t>
      </w:r>
      <w:r>
        <w:rPr>
          <w:rFonts w:ascii="宋体" w:hAnsi="宋体" w:hint="eastAsia"/>
          <w:sz w:val="24"/>
          <w:szCs w:val="24"/>
        </w:rPr>
        <w:t>6</w:t>
      </w:r>
      <w:r>
        <w:rPr>
          <w:rFonts w:ascii="宋体" w:hAnsi="宋体" w:hint="eastAsia"/>
          <w:sz w:val="24"/>
          <w:szCs w:val="24"/>
        </w:rPr>
        <w:t>层教师公寓楼，</w:t>
      </w:r>
      <w:r>
        <w:rPr>
          <w:rFonts w:ascii="宋体" w:hAnsi="宋体" w:hint="eastAsia"/>
          <w:sz w:val="24"/>
          <w:szCs w:val="24"/>
        </w:rPr>
        <w:t>1</w:t>
      </w:r>
      <w:r>
        <w:rPr>
          <w:rFonts w:ascii="宋体" w:hAnsi="宋体" w:hint="eastAsia"/>
          <w:sz w:val="24"/>
          <w:szCs w:val="24"/>
        </w:rPr>
        <w:t>栋</w:t>
      </w:r>
      <w:r>
        <w:rPr>
          <w:rFonts w:ascii="宋体" w:hAnsi="宋体" w:hint="eastAsia"/>
          <w:sz w:val="24"/>
          <w:szCs w:val="24"/>
        </w:rPr>
        <w:t>4</w:t>
      </w:r>
      <w:r>
        <w:rPr>
          <w:rFonts w:ascii="宋体" w:hAnsi="宋体" w:hint="eastAsia"/>
          <w:sz w:val="24"/>
          <w:szCs w:val="24"/>
        </w:rPr>
        <w:t>层社区培训学院，</w:t>
      </w:r>
      <w:r>
        <w:rPr>
          <w:rFonts w:ascii="宋体" w:hAnsi="宋体" w:hint="eastAsia"/>
          <w:sz w:val="24"/>
          <w:szCs w:val="24"/>
        </w:rPr>
        <w:t>1</w:t>
      </w:r>
      <w:r>
        <w:rPr>
          <w:rFonts w:ascii="宋体" w:hAnsi="宋体" w:hint="eastAsia"/>
          <w:sz w:val="24"/>
          <w:szCs w:val="24"/>
        </w:rPr>
        <w:t>栋体育看台，</w:t>
      </w:r>
      <w:r>
        <w:rPr>
          <w:rFonts w:ascii="宋体" w:hAnsi="宋体" w:hint="eastAsia"/>
          <w:sz w:val="24"/>
          <w:szCs w:val="24"/>
        </w:rPr>
        <w:t>1</w:t>
      </w:r>
      <w:r>
        <w:rPr>
          <w:rFonts w:ascii="宋体" w:hAnsi="宋体" w:hint="eastAsia"/>
          <w:sz w:val="24"/>
          <w:szCs w:val="24"/>
        </w:rPr>
        <w:t>栋</w:t>
      </w:r>
      <w:r>
        <w:rPr>
          <w:rFonts w:ascii="宋体" w:hAnsi="宋体" w:hint="eastAsia"/>
          <w:sz w:val="24"/>
          <w:szCs w:val="24"/>
        </w:rPr>
        <w:t>2</w:t>
      </w:r>
      <w:r>
        <w:rPr>
          <w:rFonts w:ascii="宋体" w:hAnsi="宋体" w:hint="eastAsia"/>
          <w:sz w:val="24"/>
          <w:szCs w:val="24"/>
        </w:rPr>
        <w:t>层室内体育馆，</w:t>
      </w:r>
      <w:r>
        <w:rPr>
          <w:rFonts w:ascii="宋体" w:hAnsi="宋体" w:hint="eastAsia"/>
          <w:sz w:val="24"/>
          <w:szCs w:val="24"/>
        </w:rPr>
        <w:t>1</w:t>
      </w:r>
      <w:r>
        <w:rPr>
          <w:rFonts w:ascii="宋体" w:hAnsi="宋体" w:hint="eastAsia"/>
          <w:sz w:val="24"/>
          <w:szCs w:val="24"/>
        </w:rPr>
        <w:t>栋</w:t>
      </w:r>
      <w:r>
        <w:rPr>
          <w:rFonts w:ascii="宋体" w:hAnsi="宋体" w:hint="eastAsia"/>
          <w:sz w:val="24"/>
          <w:szCs w:val="24"/>
        </w:rPr>
        <w:t>8</w:t>
      </w:r>
      <w:r>
        <w:rPr>
          <w:rFonts w:ascii="宋体" w:hAnsi="宋体" w:hint="eastAsia"/>
          <w:sz w:val="24"/>
          <w:szCs w:val="24"/>
        </w:rPr>
        <w:t>层综合楼，</w:t>
      </w:r>
      <w:r>
        <w:rPr>
          <w:rFonts w:ascii="宋体" w:hAnsi="宋体" w:hint="eastAsia"/>
          <w:sz w:val="24"/>
          <w:szCs w:val="24"/>
        </w:rPr>
        <w:t>1</w:t>
      </w:r>
      <w:r>
        <w:rPr>
          <w:rFonts w:ascii="宋体" w:hAnsi="宋体" w:hint="eastAsia"/>
          <w:sz w:val="24"/>
          <w:szCs w:val="24"/>
        </w:rPr>
        <w:t>栋</w:t>
      </w:r>
      <w:r>
        <w:rPr>
          <w:rFonts w:ascii="宋体" w:hAnsi="宋体" w:hint="eastAsia"/>
          <w:sz w:val="24"/>
          <w:szCs w:val="24"/>
        </w:rPr>
        <w:t>2</w:t>
      </w:r>
      <w:r>
        <w:rPr>
          <w:rFonts w:ascii="宋体" w:hAnsi="宋体" w:hint="eastAsia"/>
          <w:sz w:val="24"/>
          <w:szCs w:val="24"/>
        </w:rPr>
        <w:t>层教工之家，会议中心一个，水利泵房二个，变电所一个，消防泵房一个。对学校室外公共区域、办公综合楼、教学楼、实训中心、体育馆、会议中心、食堂、学生公寓、教师公寓、</w:t>
      </w:r>
      <w:proofErr w:type="gramStart"/>
      <w:r>
        <w:rPr>
          <w:rFonts w:ascii="宋体" w:hAnsi="宋体" w:hint="eastAsia"/>
          <w:sz w:val="24"/>
          <w:szCs w:val="24"/>
        </w:rPr>
        <w:t>消控中心</w:t>
      </w:r>
      <w:proofErr w:type="gramEnd"/>
      <w:r>
        <w:rPr>
          <w:rFonts w:ascii="宋体" w:hAnsi="宋体" w:hint="eastAsia"/>
          <w:sz w:val="24"/>
          <w:szCs w:val="24"/>
        </w:rPr>
        <w:t>及消防泵房。</w:t>
      </w:r>
    </w:p>
    <w:p w:rsidR="00A076A3" w:rsidRDefault="00144DAF">
      <w:pPr>
        <w:widowControl/>
        <w:ind w:firstLineChars="200" w:firstLine="480"/>
        <w:rPr>
          <w:rFonts w:ascii="宋体" w:hAnsi="宋体"/>
          <w:sz w:val="24"/>
          <w:szCs w:val="24"/>
        </w:rPr>
      </w:pPr>
      <w:r>
        <w:rPr>
          <w:rFonts w:ascii="宋体" w:hAnsi="宋体" w:hint="eastAsia"/>
          <w:sz w:val="24"/>
          <w:szCs w:val="24"/>
        </w:rPr>
        <w:t>为维护学校环境卫生，确保学校环境卫生达到国家标准，保护建筑物不受白蚁侵害影响。需采购</w:t>
      </w:r>
      <w:r>
        <w:rPr>
          <w:rFonts w:ascii="宋体" w:hAnsi="宋体" w:hint="eastAsia"/>
          <w:sz w:val="24"/>
          <w:szCs w:val="24"/>
        </w:rPr>
        <w:t>2023</w:t>
      </w:r>
      <w:r>
        <w:rPr>
          <w:rFonts w:ascii="宋体" w:hAnsi="宋体" w:hint="eastAsia"/>
          <w:sz w:val="24"/>
          <w:szCs w:val="24"/>
        </w:rPr>
        <w:t>年鼠</w:t>
      </w:r>
      <w:proofErr w:type="gramStart"/>
      <w:r>
        <w:rPr>
          <w:rFonts w:ascii="宋体" w:hAnsi="宋体" w:hint="eastAsia"/>
          <w:sz w:val="24"/>
          <w:szCs w:val="24"/>
        </w:rPr>
        <w:t>蟑</w:t>
      </w:r>
      <w:proofErr w:type="gramEnd"/>
      <w:r>
        <w:rPr>
          <w:rFonts w:ascii="宋体" w:hAnsi="宋体" w:hint="eastAsia"/>
          <w:sz w:val="24"/>
          <w:szCs w:val="24"/>
        </w:rPr>
        <w:t>、白蚁、果实蝇防治服务，对学校区域内进行日常虫害防治与白蚁防治。</w:t>
      </w:r>
    </w:p>
    <w:p w:rsidR="00A076A3" w:rsidRDefault="00144DAF">
      <w:pPr>
        <w:spacing w:line="360" w:lineRule="auto"/>
        <w:jc w:val="left"/>
        <w:rPr>
          <w:rFonts w:ascii="宋体" w:hAnsi="宋体"/>
          <w:b/>
          <w:sz w:val="24"/>
          <w:szCs w:val="24"/>
        </w:rPr>
      </w:pPr>
      <w:r>
        <w:rPr>
          <w:rFonts w:ascii="宋体" w:hAnsi="宋体" w:hint="eastAsia"/>
          <w:b/>
          <w:sz w:val="24"/>
          <w:szCs w:val="24"/>
        </w:rPr>
        <w:t>二、采购清单与产品详细技术参数</w:t>
      </w:r>
      <w:r>
        <w:rPr>
          <w:rFonts w:ascii="宋体" w:hAnsi="宋体" w:hint="eastAsia"/>
          <w:b/>
          <w:sz w:val="24"/>
          <w:szCs w:val="24"/>
        </w:rPr>
        <w:t>及要求：</w:t>
      </w:r>
    </w:p>
    <w:p w:rsidR="00A076A3" w:rsidRDefault="00144DAF" w:rsidP="005D7E35">
      <w:pPr>
        <w:widowControl/>
        <w:ind w:firstLineChars="200" w:firstLine="480"/>
        <w:jc w:val="left"/>
        <w:rPr>
          <w:rFonts w:ascii="宋体" w:hAnsi="宋体"/>
          <w:sz w:val="24"/>
          <w:szCs w:val="24"/>
        </w:rPr>
      </w:pPr>
      <w:r>
        <w:rPr>
          <w:rFonts w:ascii="宋体" w:hAnsi="宋体" w:hint="eastAsia"/>
          <w:sz w:val="24"/>
          <w:szCs w:val="24"/>
        </w:rPr>
        <w:t>1</w:t>
      </w:r>
      <w:r>
        <w:rPr>
          <w:rFonts w:ascii="宋体" w:hAnsi="宋体" w:hint="eastAsia"/>
          <w:sz w:val="24"/>
          <w:szCs w:val="24"/>
        </w:rPr>
        <w:t>、按行业规范布放灭鼠设施，</w:t>
      </w:r>
      <w:r>
        <w:rPr>
          <w:rFonts w:ascii="宋体" w:hAnsi="宋体" w:hint="eastAsia"/>
          <w:sz w:val="24"/>
          <w:szCs w:val="24"/>
        </w:rPr>
        <w:t>设置灭鼠用的毒饵站不少于</w:t>
      </w:r>
      <w:r>
        <w:rPr>
          <w:rFonts w:ascii="宋体" w:hAnsi="宋体" w:hint="eastAsia"/>
          <w:sz w:val="24"/>
          <w:szCs w:val="24"/>
        </w:rPr>
        <w:t>60</w:t>
      </w:r>
      <w:r>
        <w:rPr>
          <w:rFonts w:ascii="宋体" w:hAnsi="宋体" w:hint="eastAsia"/>
          <w:sz w:val="24"/>
          <w:szCs w:val="24"/>
        </w:rPr>
        <w:t>个，</w:t>
      </w:r>
      <w:r>
        <w:rPr>
          <w:rFonts w:ascii="宋体" w:hAnsi="宋体" w:hint="eastAsia"/>
          <w:sz w:val="24"/>
          <w:szCs w:val="24"/>
        </w:rPr>
        <w:t>并</w:t>
      </w:r>
      <w:r>
        <w:rPr>
          <w:rFonts w:ascii="宋体" w:hAnsi="宋体" w:hint="eastAsia"/>
          <w:sz w:val="24"/>
          <w:szCs w:val="24"/>
        </w:rPr>
        <w:t>每月定期维护</w:t>
      </w:r>
      <w:r>
        <w:rPr>
          <w:rFonts w:ascii="宋体" w:hAnsi="宋体" w:hint="eastAsia"/>
          <w:sz w:val="24"/>
          <w:szCs w:val="24"/>
        </w:rPr>
        <w:t>2</w:t>
      </w:r>
      <w:r>
        <w:rPr>
          <w:rFonts w:ascii="宋体" w:hAnsi="宋体" w:hint="eastAsia"/>
          <w:sz w:val="24"/>
          <w:szCs w:val="24"/>
        </w:rPr>
        <w:t>次，全年</w:t>
      </w:r>
      <w:r>
        <w:rPr>
          <w:rFonts w:ascii="宋体" w:hAnsi="宋体" w:hint="eastAsia"/>
          <w:sz w:val="24"/>
          <w:szCs w:val="24"/>
        </w:rPr>
        <w:t>24</w:t>
      </w:r>
      <w:r>
        <w:rPr>
          <w:rFonts w:ascii="宋体" w:hAnsi="宋体" w:hint="eastAsia"/>
          <w:sz w:val="24"/>
          <w:szCs w:val="24"/>
        </w:rPr>
        <w:t>次</w:t>
      </w:r>
      <w:r>
        <w:rPr>
          <w:rFonts w:ascii="宋体" w:hAnsi="宋体" w:hint="eastAsia"/>
          <w:sz w:val="24"/>
          <w:szCs w:val="24"/>
        </w:rPr>
        <w:t>；</w:t>
      </w:r>
    </w:p>
    <w:p w:rsidR="00A076A3" w:rsidRDefault="00144DAF" w:rsidP="005D7E35">
      <w:pPr>
        <w:widowControl/>
        <w:ind w:firstLineChars="200" w:firstLine="480"/>
        <w:jc w:val="left"/>
        <w:rPr>
          <w:rFonts w:ascii="宋体" w:hAnsi="宋体"/>
          <w:sz w:val="24"/>
          <w:szCs w:val="24"/>
        </w:rPr>
      </w:pPr>
      <w:r>
        <w:rPr>
          <w:rFonts w:ascii="宋体" w:hAnsi="宋体" w:hint="eastAsia"/>
          <w:sz w:val="24"/>
          <w:szCs w:val="24"/>
        </w:rPr>
        <w:t>2</w:t>
      </w:r>
      <w:r>
        <w:rPr>
          <w:rFonts w:ascii="宋体" w:hAnsi="宋体" w:hint="eastAsia"/>
          <w:sz w:val="24"/>
          <w:szCs w:val="24"/>
        </w:rPr>
        <w:t>、根据各个区域环境特点选择合适的方式进行蟑螂灭杀</w:t>
      </w:r>
      <w:r>
        <w:rPr>
          <w:rFonts w:ascii="宋体" w:hAnsi="宋体" w:hint="eastAsia"/>
          <w:sz w:val="24"/>
          <w:szCs w:val="24"/>
        </w:rPr>
        <w:t>，</w:t>
      </w:r>
      <w:r>
        <w:rPr>
          <w:rFonts w:ascii="宋体" w:hAnsi="宋体" w:hint="eastAsia"/>
          <w:sz w:val="24"/>
          <w:szCs w:val="24"/>
        </w:rPr>
        <w:t>每月</w:t>
      </w:r>
      <w:r>
        <w:rPr>
          <w:rFonts w:ascii="宋体" w:hAnsi="宋体" w:hint="eastAsia"/>
          <w:sz w:val="24"/>
          <w:szCs w:val="24"/>
        </w:rPr>
        <w:t>2</w:t>
      </w:r>
      <w:r>
        <w:rPr>
          <w:rFonts w:ascii="宋体" w:hAnsi="宋体" w:hint="eastAsia"/>
          <w:sz w:val="24"/>
          <w:szCs w:val="24"/>
        </w:rPr>
        <w:t>次，全年</w:t>
      </w:r>
      <w:r>
        <w:rPr>
          <w:rFonts w:ascii="宋体" w:hAnsi="宋体" w:hint="eastAsia"/>
          <w:sz w:val="24"/>
          <w:szCs w:val="24"/>
        </w:rPr>
        <w:t>24</w:t>
      </w:r>
      <w:r>
        <w:rPr>
          <w:rFonts w:ascii="宋体" w:hAnsi="宋体" w:hint="eastAsia"/>
          <w:sz w:val="24"/>
          <w:szCs w:val="24"/>
        </w:rPr>
        <w:t>次</w:t>
      </w:r>
      <w:r>
        <w:rPr>
          <w:rFonts w:ascii="宋体" w:hAnsi="宋体" w:hint="eastAsia"/>
          <w:sz w:val="24"/>
          <w:szCs w:val="24"/>
        </w:rPr>
        <w:t>；</w:t>
      </w:r>
    </w:p>
    <w:p w:rsidR="00A076A3" w:rsidRDefault="00144DAF" w:rsidP="005D7E35">
      <w:pPr>
        <w:widowControl/>
        <w:ind w:firstLineChars="200" w:firstLine="480"/>
        <w:jc w:val="left"/>
        <w:rPr>
          <w:rFonts w:ascii="宋体" w:hAnsi="宋体"/>
          <w:sz w:val="24"/>
          <w:szCs w:val="24"/>
        </w:rPr>
      </w:pPr>
      <w:r>
        <w:rPr>
          <w:rFonts w:ascii="宋体" w:hAnsi="宋体" w:hint="eastAsia"/>
          <w:sz w:val="24"/>
          <w:szCs w:val="24"/>
        </w:rPr>
        <w:t>3</w:t>
      </w:r>
      <w:r>
        <w:rPr>
          <w:rFonts w:ascii="宋体" w:hAnsi="宋体" w:hint="eastAsia"/>
          <w:sz w:val="24"/>
          <w:szCs w:val="24"/>
        </w:rPr>
        <w:t>、每学期开学前需对全校范围进行一次彻底消杀工作</w:t>
      </w:r>
      <w:r>
        <w:rPr>
          <w:rFonts w:ascii="宋体" w:hAnsi="宋体" w:hint="eastAsia"/>
          <w:sz w:val="24"/>
          <w:szCs w:val="24"/>
        </w:rPr>
        <w:t>，</w:t>
      </w:r>
      <w:r>
        <w:rPr>
          <w:rFonts w:ascii="宋体" w:hAnsi="宋体" w:hint="eastAsia"/>
          <w:sz w:val="24"/>
          <w:szCs w:val="24"/>
        </w:rPr>
        <w:t>全年</w:t>
      </w:r>
      <w:r>
        <w:rPr>
          <w:rFonts w:ascii="宋体" w:hAnsi="宋体" w:hint="eastAsia"/>
          <w:sz w:val="24"/>
          <w:szCs w:val="24"/>
        </w:rPr>
        <w:t>2</w:t>
      </w:r>
      <w:r>
        <w:rPr>
          <w:rFonts w:ascii="宋体" w:hAnsi="宋体" w:hint="eastAsia"/>
          <w:sz w:val="24"/>
          <w:szCs w:val="24"/>
        </w:rPr>
        <w:t>次</w:t>
      </w:r>
      <w:r>
        <w:rPr>
          <w:rFonts w:ascii="宋体" w:hAnsi="宋体" w:hint="eastAsia"/>
          <w:sz w:val="24"/>
          <w:szCs w:val="24"/>
        </w:rPr>
        <w:t>；</w:t>
      </w:r>
    </w:p>
    <w:p w:rsidR="00A076A3" w:rsidRDefault="00144DAF" w:rsidP="005D7E35">
      <w:pPr>
        <w:pStyle w:val="2"/>
        <w:numPr>
          <w:ilvl w:val="0"/>
          <w:numId w:val="0"/>
        </w:numPr>
        <w:ind w:firstLineChars="200" w:firstLine="480"/>
        <w:jc w:val="left"/>
      </w:pPr>
      <w:bookmarkStart w:id="1" w:name="_GoBack"/>
      <w:bookmarkEnd w:id="1"/>
      <w:r>
        <w:rPr>
          <w:rFonts w:ascii="宋体" w:hAnsi="宋体" w:hint="eastAsia"/>
          <w:sz w:val="24"/>
          <w:szCs w:val="24"/>
        </w:rPr>
        <w:t>4</w:t>
      </w:r>
      <w:r>
        <w:rPr>
          <w:rFonts w:ascii="宋体" w:hAnsi="宋体" w:hint="eastAsia"/>
          <w:sz w:val="24"/>
          <w:szCs w:val="24"/>
        </w:rPr>
        <w:t>、每学期面向学校师生员工至少开展</w:t>
      </w:r>
      <w:r>
        <w:rPr>
          <w:rFonts w:ascii="宋体" w:hAnsi="宋体" w:hint="eastAsia"/>
          <w:sz w:val="24"/>
          <w:szCs w:val="24"/>
        </w:rPr>
        <w:t>1</w:t>
      </w:r>
      <w:r>
        <w:rPr>
          <w:rFonts w:ascii="宋体" w:hAnsi="宋体" w:hint="eastAsia"/>
          <w:sz w:val="24"/>
          <w:szCs w:val="24"/>
        </w:rPr>
        <w:t>次防治讲座，全年</w:t>
      </w:r>
      <w:r>
        <w:rPr>
          <w:rFonts w:ascii="宋体" w:hAnsi="宋体" w:hint="eastAsia"/>
          <w:sz w:val="24"/>
          <w:szCs w:val="24"/>
        </w:rPr>
        <w:t>2</w:t>
      </w:r>
      <w:r>
        <w:rPr>
          <w:rFonts w:ascii="宋体" w:hAnsi="宋体" w:hint="eastAsia"/>
          <w:sz w:val="24"/>
          <w:szCs w:val="24"/>
        </w:rPr>
        <w:t>次</w:t>
      </w:r>
    </w:p>
    <w:p w:rsidR="00A076A3" w:rsidRDefault="00144DAF" w:rsidP="005D7E35">
      <w:pPr>
        <w:widowControl/>
        <w:ind w:firstLineChars="200" w:firstLine="480"/>
        <w:jc w:val="left"/>
        <w:rPr>
          <w:rFonts w:ascii="宋体" w:hAnsi="宋体"/>
          <w:sz w:val="24"/>
          <w:szCs w:val="24"/>
        </w:rPr>
      </w:pPr>
      <w:r>
        <w:rPr>
          <w:rFonts w:ascii="宋体" w:hAnsi="宋体" w:hint="eastAsia"/>
          <w:sz w:val="24"/>
          <w:szCs w:val="24"/>
        </w:rPr>
        <w:t>5</w:t>
      </w:r>
      <w:r>
        <w:rPr>
          <w:rFonts w:ascii="宋体" w:hAnsi="宋体" w:hint="eastAsia"/>
          <w:sz w:val="24"/>
          <w:szCs w:val="24"/>
        </w:rPr>
        <w:t>、对已发现的白蚁危害区域进行有效治理，并定期复查；</w:t>
      </w:r>
      <w:r>
        <w:rPr>
          <w:rFonts w:ascii="宋体" w:hAnsi="宋体" w:hint="eastAsia"/>
          <w:sz w:val="24"/>
          <w:szCs w:val="24"/>
        </w:rPr>
        <w:t>如未发现白蚁，要进行预防性灭杀，每年要对白蚁出现区域灭杀或高危区域进行预防性</w:t>
      </w:r>
      <w:proofErr w:type="gramStart"/>
      <w:r>
        <w:rPr>
          <w:rFonts w:ascii="宋体" w:hAnsi="宋体" w:hint="eastAsia"/>
          <w:sz w:val="24"/>
          <w:szCs w:val="24"/>
        </w:rPr>
        <w:t>灭杀总</w:t>
      </w:r>
      <w:proofErr w:type="gramEnd"/>
      <w:r>
        <w:rPr>
          <w:rFonts w:ascii="宋体" w:hAnsi="宋体" w:hint="eastAsia"/>
          <w:sz w:val="24"/>
          <w:szCs w:val="24"/>
        </w:rPr>
        <w:t>次数</w:t>
      </w:r>
      <w:r>
        <w:rPr>
          <w:rFonts w:ascii="宋体" w:hAnsi="宋体" w:hint="eastAsia"/>
          <w:sz w:val="24"/>
          <w:szCs w:val="24"/>
        </w:rPr>
        <w:t>6</w:t>
      </w:r>
      <w:r>
        <w:rPr>
          <w:rFonts w:ascii="宋体" w:hAnsi="宋体" w:hint="eastAsia"/>
          <w:sz w:val="24"/>
          <w:szCs w:val="24"/>
        </w:rPr>
        <w:t>次。</w:t>
      </w:r>
    </w:p>
    <w:p w:rsidR="00A076A3" w:rsidRDefault="00144DAF" w:rsidP="005D7E35">
      <w:pPr>
        <w:widowControl/>
        <w:ind w:firstLineChars="200" w:firstLine="480"/>
        <w:jc w:val="left"/>
        <w:rPr>
          <w:rFonts w:ascii="宋体" w:hAnsi="宋体"/>
          <w:sz w:val="24"/>
          <w:szCs w:val="24"/>
        </w:rPr>
      </w:pPr>
      <w:r>
        <w:rPr>
          <w:rFonts w:ascii="宋体" w:hAnsi="宋体" w:hint="eastAsia"/>
          <w:sz w:val="24"/>
          <w:szCs w:val="24"/>
        </w:rPr>
        <w:t>6</w:t>
      </w:r>
      <w:r>
        <w:rPr>
          <w:rFonts w:ascii="宋体" w:hAnsi="宋体" w:hint="eastAsia"/>
          <w:sz w:val="24"/>
          <w:szCs w:val="24"/>
        </w:rPr>
        <w:t>、对易遭受白蚁侵害的区域做好白蚁预防和白蚁监测工作</w:t>
      </w:r>
      <w:r>
        <w:rPr>
          <w:rFonts w:ascii="宋体" w:hAnsi="宋体" w:hint="eastAsia"/>
          <w:sz w:val="24"/>
          <w:szCs w:val="24"/>
        </w:rPr>
        <w:t>，</w:t>
      </w:r>
      <w:r>
        <w:rPr>
          <w:rFonts w:ascii="宋体" w:hAnsi="宋体" w:hint="eastAsia"/>
          <w:sz w:val="24"/>
          <w:szCs w:val="24"/>
        </w:rPr>
        <w:t>设置白蚁监测</w:t>
      </w:r>
      <w:r>
        <w:rPr>
          <w:rFonts w:ascii="宋体" w:hAnsi="宋体" w:hint="eastAsia"/>
          <w:sz w:val="24"/>
          <w:szCs w:val="24"/>
        </w:rPr>
        <w:t>站不少于</w:t>
      </w:r>
      <w:r>
        <w:rPr>
          <w:rFonts w:ascii="宋体" w:hAnsi="宋体" w:hint="eastAsia"/>
          <w:sz w:val="24"/>
          <w:szCs w:val="24"/>
        </w:rPr>
        <w:t>6</w:t>
      </w:r>
      <w:r>
        <w:rPr>
          <w:rFonts w:ascii="宋体" w:hAnsi="宋体" w:hint="eastAsia"/>
          <w:sz w:val="24"/>
          <w:szCs w:val="24"/>
        </w:rPr>
        <w:t>个</w:t>
      </w:r>
      <w:r>
        <w:rPr>
          <w:rFonts w:ascii="宋体" w:hAnsi="宋体" w:hint="eastAsia"/>
          <w:sz w:val="24"/>
          <w:szCs w:val="24"/>
        </w:rPr>
        <w:t>；</w:t>
      </w:r>
    </w:p>
    <w:p w:rsidR="00A076A3" w:rsidRDefault="00144DAF" w:rsidP="005D7E35">
      <w:pPr>
        <w:widowControl/>
        <w:ind w:firstLineChars="200" w:firstLine="480"/>
        <w:jc w:val="left"/>
        <w:rPr>
          <w:rFonts w:ascii="宋体" w:hAnsi="宋体"/>
          <w:sz w:val="24"/>
          <w:szCs w:val="24"/>
        </w:rPr>
      </w:pPr>
      <w:r>
        <w:rPr>
          <w:rFonts w:ascii="宋体" w:hAnsi="宋体" w:hint="eastAsia"/>
          <w:sz w:val="24"/>
          <w:szCs w:val="24"/>
        </w:rPr>
        <w:t>7</w:t>
      </w:r>
      <w:r>
        <w:rPr>
          <w:rFonts w:ascii="宋体" w:hAnsi="宋体" w:hint="eastAsia"/>
          <w:sz w:val="24"/>
          <w:szCs w:val="24"/>
        </w:rPr>
        <w:t>、根据季节情况</w:t>
      </w:r>
      <w:r>
        <w:rPr>
          <w:rFonts w:ascii="宋体" w:hAnsi="宋体" w:hint="eastAsia"/>
          <w:sz w:val="24"/>
          <w:szCs w:val="24"/>
        </w:rPr>
        <w:t>或实际需要</w:t>
      </w:r>
      <w:r>
        <w:rPr>
          <w:rFonts w:ascii="宋体" w:hAnsi="宋体" w:hint="eastAsia"/>
          <w:sz w:val="24"/>
          <w:szCs w:val="24"/>
        </w:rPr>
        <w:t>进行果实</w:t>
      </w:r>
      <w:proofErr w:type="gramStart"/>
      <w:r>
        <w:rPr>
          <w:rFonts w:ascii="宋体" w:hAnsi="宋体" w:hint="eastAsia"/>
          <w:sz w:val="24"/>
          <w:szCs w:val="24"/>
        </w:rPr>
        <w:t>蝇</w:t>
      </w:r>
      <w:proofErr w:type="gramEnd"/>
      <w:r>
        <w:rPr>
          <w:rFonts w:ascii="宋体" w:hAnsi="宋体" w:hint="eastAsia"/>
          <w:sz w:val="24"/>
          <w:szCs w:val="24"/>
        </w:rPr>
        <w:t>防治</w:t>
      </w:r>
      <w:bookmarkEnd w:id="0"/>
      <w:r>
        <w:rPr>
          <w:rFonts w:ascii="宋体" w:hAnsi="宋体" w:hint="eastAsia"/>
          <w:sz w:val="24"/>
          <w:szCs w:val="24"/>
        </w:rPr>
        <w:t>，</w:t>
      </w:r>
      <w:r>
        <w:rPr>
          <w:rFonts w:ascii="宋体" w:hAnsi="宋体" w:hint="eastAsia"/>
          <w:sz w:val="24"/>
          <w:szCs w:val="24"/>
        </w:rPr>
        <w:t>全年</w:t>
      </w:r>
      <w:r>
        <w:rPr>
          <w:rFonts w:ascii="宋体" w:hAnsi="宋体" w:hint="eastAsia"/>
          <w:sz w:val="24"/>
          <w:szCs w:val="24"/>
        </w:rPr>
        <w:t>6</w:t>
      </w:r>
      <w:r>
        <w:rPr>
          <w:rFonts w:ascii="宋体" w:hAnsi="宋体" w:hint="eastAsia"/>
          <w:sz w:val="24"/>
          <w:szCs w:val="24"/>
        </w:rPr>
        <w:t>次；</w:t>
      </w:r>
    </w:p>
    <w:p w:rsidR="00A076A3" w:rsidRDefault="00144DAF" w:rsidP="005D7E35">
      <w:pPr>
        <w:widowControl/>
        <w:ind w:firstLineChars="200" w:firstLine="480"/>
        <w:jc w:val="left"/>
        <w:rPr>
          <w:rFonts w:ascii="宋体" w:hAnsi="宋体"/>
          <w:sz w:val="24"/>
          <w:szCs w:val="24"/>
        </w:rPr>
      </w:pPr>
      <w:r>
        <w:rPr>
          <w:rFonts w:ascii="宋体" w:hAnsi="宋体" w:hint="eastAsia"/>
          <w:sz w:val="24"/>
          <w:szCs w:val="24"/>
        </w:rPr>
        <w:t>8</w:t>
      </w:r>
      <w:r>
        <w:rPr>
          <w:rFonts w:ascii="宋体" w:hAnsi="宋体" w:hint="eastAsia"/>
          <w:sz w:val="24"/>
          <w:szCs w:val="24"/>
        </w:rPr>
        <w:t>、设置捕蝇</w:t>
      </w:r>
      <w:proofErr w:type="gramStart"/>
      <w:r>
        <w:rPr>
          <w:rFonts w:ascii="宋体" w:hAnsi="宋体" w:hint="eastAsia"/>
          <w:sz w:val="24"/>
          <w:szCs w:val="24"/>
        </w:rPr>
        <w:t>笼</w:t>
      </w:r>
      <w:proofErr w:type="gramEnd"/>
      <w:r>
        <w:rPr>
          <w:rFonts w:ascii="宋体" w:hAnsi="宋体" w:hint="eastAsia"/>
          <w:sz w:val="24"/>
          <w:szCs w:val="24"/>
        </w:rPr>
        <w:t>30</w:t>
      </w:r>
      <w:r>
        <w:rPr>
          <w:rFonts w:ascii="宋体" w:hAnsi="宋体" w:hint="eastAsia"/>
          <w:sz w:val="24"/>
          <w:szCs w:val="24"/>
        </w:rPr>
        <w:t>个，并进行维护</w:t>
      </w:r>
      <w:r>
        <w:rPr>
          <w:rFonts w:ascii="宋体" w:hAnsi="宋体" w:hint="eastAsia"/>
          <w:sz w:val="24"/>
          <w:szCs w:val="24"/>
        </w:rPr>
        <w:t>。</w:t>
      </w:r>
    </w:p>
    <w:p w:rsidR="00A076A3" w:rsidRDefault="00144DAF">
      <w:pPr>
        <w:widowControl/>
        <w:rPr>
          <w:rFonts w:ascii="宋体" w:hAnsi="宋体"/>
          <w:b/>
          <w:sz w:val="24"/>
          <w:szCs w:val="24"/>
        </w:rPr>
      </w:pPr>
      <w:r>
        <w:rPr>
          <w:rFonts w:ascii="宋体" w:hAnsi="宋体" w:hint="eastAsia"/>
          <w:b/>
          <w:sz w:val="24"/>
          <w:szCs w:val="24"/>
        </w:rPr>
        <w:t>三、服务要求：</w:t>
      </w:r>
    </w:p>
    <w:p w:rsidR="00A076A3" w:rsidRDefault="00144DAF">
      <w:pPr>
        <w:widowControl/>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、鼠</w:t>
      </w:r>
      <w:proofErr w:type="gramStart"/>
      <w:r>
        <w:rPr>
          <w:rFonts w:ascii="宋体" w:hAnsi="宋体" w:hint="eastAsia"/>
          <w:sz w:val="24"/>
          <w:szCs w:val="24"/>
        </w:rPr>
        <w:t>蟑</w:t>
      </w:r>
      <w:proofErr w:type="gramEnd"/>
      <w:r>
        <w:rPr>
          <w:rFonts w:ascii="宋体" w:hAnsi="宋体" w:hint="eastAsia"/>
          <w:sz w:val="24"/>
          <w:szCs w:val="24"/>
        </w:rPr>
        <w:t>防治区域：对学校室外公共区域、办公综合楼、教学楼、实训中心、体育馆、会议中心、食堂、学生公寓、</w:t>
      </w:r>
      <w:proofErr w:type="gramStart"/>
      <w:r>
        <w:rPr>
          <w:rFonts w:ascii="宋体" w:hAnsi="宋体" w:hint="eastAsia"/>
          <w:sz w:val="24"/>
          <w:szCs w:val="24"/>
        </w:rPr>
        <w:t>消控中心</w:t>
      </w:r>
      <w:proofErr w:type="gramEnd"/>
      <w:r>
        <w:rPr>
          <w:rFonts w:ascii="宋体" w:hAnsi="宋体" w:hint="eastAsia"/>
          <w:sz w:val="24"/>
          <w:szCs w:val="24"/>
        </w:rPr>
        <w:t>及消防泵房施工频次</w:t>
      </w:r>
      <w:r>
        <w:rPr>
          <w:rFonts w:ascii="宋体" w:hAnsi="宋体" w:hint="eastAsia"/>
          <w:sz w:val="24"/>
          <w:szCs w:val="24"/>
        </w:rPr>
        <w:t>2</w:t>
      </w:r>
      <w:r>
        <w:rPr>
          <w:rFonts w:ascii="宋体" w:hAnsi="宋体" w:hint="eastAsia"/>
          <w:sz w:val="24"/>
          <w:szCs w:val="24"/>
        </w:rPr>
        <w:t>次</w:t>
      </w:r>
      <w:r>
        <w:rPr>
          <w:rFonts w:ascii="宋体" w:hAnsi="宋体" w:hint="eastAsia"/>
          <w:sz w:val="24"/>
          <w:szCs w:val="24"/>
        </w:rPr>
        <w:t>/</w:t>
      </w:r>
      <w:r>
        <w:rPr>
          <w:rFonts w:ascii="宋体" w:hAnsi="宋体" w:hint="eastAsia"/>
          <w:sz w:val="24"/>
          <w:szCs w:val="24"/>
        </w:rPr>
        <w:t>月。</w:t>
      </w:r>
    </w:p>
    <w:p w:rsidR="00A076A3" w:rsidRDefault="00144DAF">
      <w:pPr>
        <w:widowControl/>
        <w:ind w:firstLineChars="200" w:firstLine="480"/>
        <w:rPr>
          <w:rFonts w:ascii="宋体" w:hAnsi="宋体"/>
          <w:sz w:val="24"/>
          <w:szCs w:val="24"/>
        </w:rPr>
      </w:pPr>
      <w:r>
        <w:rPr>
          <w:rFonts w:ascii="宋体" w:hAnsi="宋体" w:hint="eastAsia"/>
          <w:sz w:val="24"/>
          <w:szCs w:val="24"/>
        </w:rPr>
        <w:t>老鼠防治方法：学校外围建筑物四周布控并加放警示牌。学校配电间、食品仓库、餐厅厨房等易污染区域放置粘鼠板。室内吊顶维修孔及鼠洞周围地面管线等处放置鼠药。</w:t>
      </w:r>
    </w:p>
    <w:p w:rsidR="00A076A3" w:rsidRDefault="00144DAF">
      <w:pPr>
        <w:widowControl/>
        <w:ind w:firstLineChars="200" w:firstLine="480"/>
        <w:rPr>
          <w:rFonts w:ascii="宋体" w:hAnsi="宋体"/>
          <w:sz w:val="24"/>
          <w:szCs w:val="24"/>
        </w:rPr>
      </w:pPr>
      <w:r>
        <w:rPr>
          <w:rFonts w:ascii="宋体" w:hAnsi="宋体" w:hint="eastAsia"/>
          <w:sz w:val="24"/>
          <w:szCs w:val="24"/>
        </w:rPr>
        <w:t>蟑螂防治方法：蟑螂孳生地或出没处进行预防喷洒，室内蟑螂爬行处、柜脚、墙、缝隙及栖息地进行药物灭杀，室内餐饮等易污染区用蟑螂测试板防治灭杀。</w:t>
      </w:r>
    </w:p>
    <w:p w:rsidR="00A076A3" w:rsidRDefault="00144DAF">
      <w:pPr>
        <w:widowControl/>
        <w:ind w:firstLineChars="200" w:firstLine="480"/>
        <w:rPr>
          <w:rFonts w:ascii="宋体" w:hAnsi="宋体"/>
          <w:sz w:val="24"/>
          <w:szCs w:val="24"/>
        </w:rPr>
      </w:pPr>
      <w:r>
        <w:rPr>
          <w:rFonts w:ascii="宋体" w:hAnsi="宋体" w:hint="eastAsia"/>
          <w:sz w:val="24"/>
          <w:szCs w:val="24"/>
        </w:rPr>
        <w:t>每月全面检查学校外围防鼠布控缺失和破损情况，并及时添补和更换。</w:t>
      </w:r>
    </w:p>
    <w:p w:rsidR="00A076A3" w:rsidRDefault="00144DAF">
      <w:pPr>
        <w:widowControl/>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、白蚁防治区域：江苏省惠山中等专业学校。每年</w:t>
      </w:r>
      <w:r>
        <w:rPr>
          <w:rFonts w:ascii="宋体" w:hAnsi="宋体" w:hint="eastAsia"/>
          <w:sz w:val="24"/>
          <w:szCs w:val="24"/>
        </w:rPr>
        <w:t>4-10</w:t>
      </w:r>
      <w:r>
        <w:rPr>
          <w:rFonts w:ascii="宋体" w:hAnsi="宋体" w:hint="eastAsia"/>
          <w:sz w:val="24"/>
          <w:szCs w:val="24"/>
        </w:rPr>
        <w:t>月份按白蚁发生情况进行预防和灭杀。</w:t>
      </w:r>
    </w:p>
    <w:p w:rsidR="00A076A3" w:rsidRDefault="00144DAF">
      <w:pPr>
        <w:widowControl/>
        <w:ind w:firstLineChars="200" w:firstLine="480"/>
        <w:rPr>
          <w:rFonts w:ascii="宋体" w:hAnsi="宋体"/>
          <w:sz w:val="24"/>
          <w:szCs w:val="24"/>
        </w:rPr>
      </w:pPr>
      <w:r>
        <w:rPr>
          <w:rFonts w:ascii="宋体" w:hAnsi="宋体" w:hint="eastAsia"/>
          <w:sz w:val="24"/>
          <w:szCs w:val="24"/>
        </w:rPr>
        <w:t>白蚁防治方法：药剂灭杀、白蚁活动情况检查、白蚁预防处理。</w:t>
      </w:r>
    </w:p>
    <w:p w:rsidR="00A076A3" w:rsidRDefault="00144DAF">
      <w:pPr>
        <w:widowControl/>
        <w:adjustRightInd w:val="0"/>
        <w:snapToGrid w:val="0"/>
        <w:spacing w:line="300" w:lineRule="exact"/>
        <w:ind w:firstLineChars="200" w:firstLine="480"/>
        <w:jc w:val="left"/>
        <w:rPr>
          <w:rFonts w:ascii="宋体" w:hAnsi="宋体"/>
          <w:sz w:val="24"/>
          <w:szCs w:val="24"/>
        </w:rPr>
      </w:pPr>
      <w:r>
        <w:rPr>
          <w:rFonts w:ascii="宋体" w:hAnsi="宋体" w:hint="eastAsia"/>
          <w:sz w:val="24"/>
          <w:szCs w:val="24"/>
        </w:rPr>
        <w:t>3</w:t>
      </w:r>
      <w:r>
        <w:rPr>
          <w:rFonts w:ascii="宋体" w:hAnsi="宋体" w:hint="eastAsia"/>
          <w:sz w:val="24"/>
          <w:szCs w:val="24"/>
        </w:rPr>
        <w:t>、施工时不得影响食品安全和环境安全。</w:t>
      </w:r>
    </w:p>
    <w:p w:rsidR="00A076A3" w:rsidRDefault="00144DAF">
      <w:pPr>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、四害防治全年作业频次：</w:t>
      </w:r>
      <w:r>
        <w:rPr>
          <w:rFonts w:ascii="宋体" w:hAnsi="宋体" w:hint="eastAsia"/>
          <w:sz w:val="24"/>
          <w:szCs w:val="24"/>
        </w:rPr>
        <w:t>24</w:t>
      </w:r>
      <w:r>
        <w:rPr>
          <w:rFonts w:ascii="宋体" w:hAnsi="宋体" w:hint="eastAsia"/>
          <w:sz w:val="24"/>
          <w:szCs w:val="24"/>
        </w:rPr>
        <w:t>次</w:t>
      </w:r>
      <w:r>
        <w:rPr>
          <w:rFonts w:ascii="宋体" w:hAnsi="宋体" w:hint="eastAsia"/>
          <w:sz w:val="24"/>
          <w:szCs w:val="24"/>
        </w:rPr>
        <w:t>/</w:t>
      </w:r>
      <w:r>
        <w:rPr>
          <w:rFonts w:ascii="宋体" w:hAnsi="宋体" w:hint="eastAsia"/>
          <w:sz w:val="24"/>
          <w:szCs w:val="24"/>
        </w:rPr>
        <w:t>年，每月</w:t>
      </w:r>
      <w:r>
        <w:rPr>
          <w:rFonts w:ascii="宋体" w:hAnsi="宋体" w:hint="eastAsia"/>
          <w:sz w:val="24"/>
          <w:szCs w:val="24"/>
        </w:rPr>
        <w:t>2</w:t>
      </w:r>
      <w:r>
        <w:rPr>
          <w:rFonts w:ascii="宋体" w:hAnsi="宋体" w:hint="eastAsia"/>
          <w:sz w:val="24"/>
          <w:szCs w:val="24"/>
        </w:rPr>
        <w:t>次。</w:t>
      </w:r>
    </w:p>
    <w:p w:rsidR="00A076A3" w:rsidRDefault="00144DAF">
      <w:pPr>
        <w:spacing w:line="360" w:lineRule="auto"/>
        <w:jc w:val="left"/>
        <w:rPr>
          <w:rFonts w:ascii="宋体" w:hAnsi="宋体"/>
          <w:b/>
          <w:sz w:val="24"/>
          <w:szCs w:val="24"/>
        </w:rPr>
      </w:pPr>
      <w:r>
        <w:rPr>
          <w:rFonts w:ascii="宋体" w:hAnsi="宋体" w:hint="eastAsia"/>
          <w:b/>
          <w:sz w:val="24"/>
          <w:szCs w:val="24"/>
        </w:rPr>
        <w:t>四、其他要求</w:t>
      </w:r>
    </w:p>
    <w:p w:rsidR="00A076A3" w:rsidRDefault="00144DAF">
      <w:pPr>
        <w:spacing w:line="380" w:lineRule="exact"/>
        <w:ind w:firstLineChars="200" w:firstLine="480"/>
        <w:jc w:val="left"/>
        <w:rPr>
          <w:rFonts w:ascii="宋体" w:hAnsi="宋体"/>
          <w:sz w:val="24"/>
          <w:szCs w:val="24"/>
        </w:rPr>
      </w:pPr>
      <w:r>
        <w:rPr>
          <w:rFonts w:ascii="宋体" w:hAnsi="宋体" w:hint="eastAsia"/>
          <w:sz w:val="24"/>
          <w:szCs w:val="24"/>
        </w:rPr>
        <w:lastRenderedPageBreak/>
        <w:t>1</w:t>
      </w:r>
      <w:r>
        <w:rPr>
          <w:rFonts w:ascii="宋体" w:hAnsi="宋体" w:hint="eastAsia"/>
          <w:sz w:val="24"/>
          <w:szCs w:val="24"/>
        </w:rPr>
        <w:t>、本项目报价包括中标设备的配件、包装、运输、安装调试及售后服务等相关费用，同时包含从项目中标起到项目正式交付以及免费质保期内所发生的一切费用。</w:t>
      </w:r>
    </w:p>
    <w:p w:rsidR="00A076A3" w:rsidRDefault="00144DAF">
      <w:pPr>
        <w:pStyle w:val="aa"/>
        <w:spacing w:line="380" w:lineRule="exact"/>
        <w:ind w:firstLineChars="200" w:firstLine="480"/>
        <w:rPr>
          <w:rFonts w:hAnsi="宋体"/>
          <w:kern w:val="2"/>
          <w:sz w:val="24"/>
          <w:szCs w:val="24"/>
        </w:rPr>
      </w:pPr>
      <w:r>
        <w:rPr>
          <w:rFonts w:hAnsi="宋体" w:hint="eastAsia"/>
          <w:sz w:val="24"/>
          <w:szCs w:val="24"/>
        </w:rPr>
        <w:t>2</w:t>
      </w:r>
      <w:r>
        <w:rPr>
          <w:rFonts w:hAnsi="宋体" w:hint="eastAsia"/>
          <w:sz w:val="24"/>
          <w:szCs w:val="24"/>
        </w:rPr>
        <w:t>、投标人必须在满足服务清单与功能需求的基础上进行报价。</w:t>
      </w:r>
      <w:r>
        <w:rPr>
          <w:rFonts w:hAnsi="宋体"/>
          <w:kern w:val="2"/>
          <w:sz w:val="24"/>
          <w:szCs w:val="24"/>
        </w:rPr>
        <w:t>投标</w:t>
      </w:r>
      <w:r>
        <w:rPr>
          <w:rFonts w:hAnsi="宋体" w:hint="eastAsia"/>
          <w:kern w:val="2"/>
          <w:sz w:val="24"/>
          <w:szCs w:val="24"/>
        </w:rPr>
        <w:t>人应为</w:t>
      </w:r>
      <w:r>
        <w:rPr>
          <w:rFonts w:hAnsi="宋体"/>
          <w:kern w:val="2"/>
          <w:sz w:val="24"/>
          <w:szCs w:val="24"/>
        </w:rPr>
        <w:t>中华人民共和国境内注册、具有独立法人资格</w:t>
      </w:r>
      <w:r>
        <w:rPr>
          <w:rFonts w:hAnsi="宋体" w:hint="eastAsia"/>
          <w:kern w:val="2"/>
          <w:sz w:val="24"/>
          <w:szCs w:val="24"/>
        </w:rPr>
        <w:t>、具有有效的、城市害虫灭杀（含白蚁防治）经营范围的企业法人营业执照</w:t>
      </w:r>
      <w:r>
        <w:rPr>
          <w:rFonts w:hAnsi="宋体" w:hint="eastAsia"/>
          <w:kern w:val="2"/>
          <w:sz w:val="24"/>
          <w:szCs w:val="24"/>
        </w:rPr>
        <w:t>(</w:t>
      </w:r>
      <w:r>
        <w:rPr>
          <w:rFonts w:hAnsi="宋体" w:hint="eastAsia"/>
          <w:kern w:val="2"/>
          <w:sz w:val="24"/>
          <w:szCs w:val="24"/>
        </w:rPr>
        <w:t>或三证合一</w:t>
      </w:r>
      <w:r>
        <w:rPr>
          <w:rFonts w:hAnsi="宋体" w:hint="eastAsia"/>
          <w:kern w:val="2"/>
          <w:sz w:val="24"/>
          <w:szCs w:val="24"/>
        </w:rPr>
        <w:t>)</w:t>
      </w:r>
      <w:r>
        <w:rPr>
          <w:rFonts w:hAnsi="宋体" w:hint="eastAsia"/>
          <w:kern w:val="2"/>
          <w:sz w:val="24"/>
          <w:szCs w:val="24"/>
        </w:rPr>
        <w:t>、具有</w:t>
      </w:r>
      <w:bookmarkStart w:id="2" w:name="_Hlk101604412"/>
      <w:r>
        <w:rPr>
          <w:rFonts w:hAnsi="宋体" w:hint="eastAsia"/>
          <w:kern w:val="2"/>
          <w:sz w:val="24"/>
          <w:szCs w:val="24"/>
        </w:rPr>
        <w:t>有害生物防治协会认定资质证书“甲级”</w:t>
      </w:r>
      <w:bookmarkEnd w:id="2"/>
      <w:r>
        <w:rPr>
          <w:rFonts w:hAnsi="宋体" w:hint="eastAsia"/>
          <w:kern w:val="2"/>
          <w:sz w:val="24"/>
          <w:szCs w:val="24"/>
        </w:rPr>
        <w:t>、</w:t>
      </w:r>
      <w:bookmarkStart w:id="3" w:name="_Hlk101604493"/>
      <w:r>
        <w:rPr>
          <w:rFonts w:hAnsi="宋体" w:hint="eastAsia"/>
          <w:kern w:val="2"/>
          <w:sz w:val="24"/>
          <w:szCs w:val="24"/>
        </w:rPr>
        <w:t>有害生物防制员证书高级至少</w:t>
      </w:r>
      <w:r>
        <w:rPr>
          <w:rFonts w:hAnsi="宋体" w:hint="eastAsia"/>
          <w:kern w:val="2"/>
          <w:sz w:val="24"/>
          <w:szCs w:val="24"/>
        </w:rPr>
        <w:t>1</w:t>
      </w:r>
      <w:r>
        <w:rPr>
          <w:rFonts w:hAnsi="宋体" w:hint="eastAsia"/>
          <w:kern w:val="2"/>
          <w:sz w:val="24"/>
          <w:szCs w:val="24"/>
        </w:rPr>
        <w:t>名，白蚁防治技工证书</w:t>
      </w:r>
      <w:bookmarkEnd w:id="3"/>
      <w:r>
        <w:rPr>
          <w:rFonts w:hAnsi="宋体" w:hint="eastAsia"/>
          <w:kern w:val="2"/>
          <w:sz w:val="24"/>
          <w:szCs w:val="24"/>
        </w:rPr>
        <w:t>至少</w:t>
      </w:r>
      <w:r>
        <w:rPr>
          <w:rFonts w:hAnsi="宋体" w:hint="eastAsia"/>
          <w:kern w:val="2"/>
          <w:sz w:val="24"/>
          <w:szCs w:val="24"/>
        </w:rPr>
        <w:t>1</w:t>
      </w:r>
      <w:r>
        <w:rPr>
          <w:rFonts w:hAnsi="宋体" w:hint="eastAsia"/>
          <w:kern w:val="2"/>
          <w:sz w:val="24"/>
          <w:szCs w:val="24"/>
        </w:rPr>
        <w:t>人</w:t>
      </w:r>
      <w:r>
        <w:rPr>
          <w:rFonts w:hAnsi="宋体" w:hint="eastAsia"/>
          <w:kern w:val="2"/>
          <w:sz w:val="24"/>
          <w:szCs w:val="24"/>
        </w:rPr>
        <w:t>.</w:t>
      </w:r>
    </w:p>
    <w:p w:rsidR="00A076A3" w:rsidRDefault="00144DAF">
      <w:pPr>
        <w:spacing w:line="380" w:lineRule="exact"/>
        <w:ind w:firstLineChars="200" w:firstLine="480"/>
        <w:jc w:val="left"/>
        <w:rPr>
          <w:rFonts w:ascii="宋体" w:hAnsi="宋体"/>
          <w:sz w:val="24"/>
          <w:szCs w:val="24"/>
        </w:rPr>
      </w:pPr>
      <w:r>
        <w:rPr>
          <w:rFonts w:ascii="宋体" w:hAnsi="宋体" w:hint="eastAsia"/>
          <w:sz w:val="24"/>
          <w:szCs w:val="24"/>
        </w:rPr>
        <w:t>3</w:t>
      </w:r>
      <w:r>
        <w:rPr>
          <w:rFonts w:ascii="宋体" w:hAnsi="宋体" w:hint="eastAsia"/>
          <w:sz w:val="24"/>
          <w:szCs w:val="24"/>
        </w:rPr>
        <w:t>、服务期：合同签订生效后（</w:t>
      </w:r>
      <w:r>
        <w:rPr>
          <w:rFonts w:ascii="宋体" w:hAnsi="宋体" w:hint="eastAsia"/>
          <w:sz w:val="24"/>
          <w:szCs w:val="24"/>
        </w:rPr>
        <w:t>202</w:t>
      </w:r>
      <w:r>
        <w:rPr>
          <w:rFonts w:ascii="宋体" w:hAnsi="宋体"/>
          <w:sz w:val="24"/>
          <w:szCs w:val="24"/>
        </w:rPr>
        <w:t>3</w:t>
      </w:r>
      <w:r>
        <w:rPr>
          <w:rFonts w:ascii="宋体" w:hAnsi="宋体" w:hint="eastAsia"/>
          <w:sz w:val="24"/>
          <w:szCs w:val="24"/>
        </w:rPr>
        <w:t>年</w:t>
      </w:r>
      <w:r>
        <w:rPr>
          <w:rFonts w:ascii="宋体" w:hAnsi="宋体"/>
          <w:sz w:val="24"/>
          <w:szCs w:val="24"/>
        </w:rPr>
        <w:t>5</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202</w:t>
      </w:r>
      <w:r>
        <w:rPr>
          <w:rFonts w:ascii="宋体" w:hAnsi="宋体"/>
          <w:sz w:val="24"/>
          <w:szCs w:val="24"/>
        </w:rPr>
        <w:t>4</w:t>
      </w:r>
      <w:r>
        <w:rPr>
          <w:rFonts w:ascii="宋体" w:hAnsi="宋体" w:hint="eastAsia"/>
          <w:sz w:val="24"/>
          <w:szCs w:val="24"/>
        </w:rPr>
        <w:t>年</w:t>
      </w:r>
      <w:r>
        <w:rPr>
          <w:rFonts w:ascii="宋体" w:hAnsi="宋体"/>
          <w:sz w:val="24"/>
          <w:szCs w:val="24"/>
        </w:rPr>
        <w:t>4</w:t>
      </w:r>
      <w:r>
        <w:rPr>
          <w:rFonts w:ascii="宋体" w:hAnsi="宋体" w:hint="eastAsia"/>
          <w:sz w:val="24"/>
          <w:szCs w:val="24"/>
        </w:rPr>
        <w:t>月</w:t>
      </w:r>
      <w:r>
        <w:rPr>
          <w:rFonts w:ascii="宋体" w:hAnsi="宋体" w:hint="eastAsia"/>
          <w:sz w:val="24"/>
          <w:szCs w:val="24"/>
        </w:rPr>
        <w:t>3</w:t>
      </w:r>
      <w:r>
        <w:rPr>
          <w:rFonts w:ascii="宋体" w:hAnsi="宋体"/>
          <w:sz w:val="24"/>
          <w:szCs w:val="24"/>
        </w:rPr>
        <w:t>0</w:t>
      </w:r>
      <w:r>
        <w:rPr>
          <w:rFonts w:ascii="宋体" w:hAnsi="宋体" w:hint="eastAsia"/>
          <w:sz w:val="24"/>
          <w:szCs w:val="24"/>
        </w:rPr>
        <w:t>日）。</w:t>
      </w:r>
    </w:p>
    <w:p w:rsidR="00A076A3" w:rsidRDefault="00144DAF">
      <w:pPr>
        <w:spacing w:line="380" w:lineRule="exact"/>
        <w:ind w:firstLineChars="200" w:firstLine="480"/>
        <w:jc w:val="left"/>
        <w:rPr>
          <w:rFonts w:ascii="宋体" w:hAnsi="宋体"/>
          <w:sz w:val="24"/>
          <w:szCs w:val="24"/>
        </w:rPr>
      </w:pPr>
      <w:r>
        <w:rPr>
          <w:rFonts w:ascii="宋体" w:hAnsi="宋体" w:hint="eastAsia"/>
          <w:sz w:val="24"/>
          <w:szCs w:val="24"/>
        </w:rPr>
        <w:t>4</w:t>
      </w:r>
      <w:r>
        <w:rPr>
          <w:rFonts w:ascii="宋体" w:hAnsi="宋体" w:hint="eastAsia"/>
          <w:sz w:val="24"/>
          <w:szCs w:val="24"/>
        </w:rPr>
        <w:t>、本项目合同履行地点为甲方指定。</w:t>
      </w:r>
    </w:p>
    <w:p w:rsidR="00A076A3" w:rsidRDefault="00144DAF">
      <w:pPr>
        <w:spacing w:line="380" w:lineRule="exact"/>
        <w:ind w:firstLineChars="200" w:firstLine="480"/>
        <w:jc w:val="left"/>
        <w:rPr>
          <w:rFonts w:ascii="宋体" w:hAnsi="宋体"/>
          <w:b/>
          <w:bCs/>
          <w:sz w:val="24"/>
          <w:szCs w:val="24"/>
        </w:rPr>
      </w:pPr>
      <w:r>
        <w:rPr>
          <w:rFonts w:ascii="宋体" w:hAnsi="宋体" w:hint="eastAsia"/>
          <w:sz w:val="24"/>
          <w:szCs w:val="24"/>
        </w:rPr>
        <w:t>5</w:t>
      </w:r>
      <w:r>
        <w:rPr>
          <w:rFonts w:ascii="宋体" w:hAnsi="宋体" w:hint="eastAsia"/>
          <w:sz w:val="24"/>
          <w:szCs w:val="24"/>
        </w:rPr>
        <w:t>、付款方式：</w:t>
      </w:r>
      <w:r>
        <w:rPr>
          <w:rFonts w:ascii="宋体" w:hAnsi="宋体" w:hint="eastAsia"/>
          <w:b/>
          <w:bCs/>
          <w:kern w:val="0"/>
          <w:sz w:val="24"/>
          <w:szCs w:val="24"/>
          <w:shd w:val="clear" w:color="auto" w:fill="FFFFFF"/>
        </w:rPr>
        <w:t>分两次付清，半</w:t>
      </w:r>
      <w:proofErr w:type="gramStart"/>
      <w:r>
        <w:rPr>
          <w:rFonts w:ascii="宋体" w:hAnsi="宋体" w:hint="eastAsia"/>
          <w:b/>
          <w:bCs/>
          <w:kern w:val="0"/>
          <w:sz w:val="24"/>
          <w:szCs w:val="24"/>
          <w:shd w:val="clear" w:color="auto" w:fill="FFFFFF"/>
        </w:rPr>
        <w:t>年支付</w:t>
      </w:r>
      <w:proofErr w:type="gramEnd"/>
      <w:r>
        <w:rPr>
          <w:rFonts w:ascii="宋体" w:hAnsi="宋体" w:hint="eastAsia"/>
          <w:b/>
          <w:bCs/>
          <w:kern w:val="0"/>
          <w:sz w:val="24"/>
          <w:szCs w:val="24"/>
          <w:shd w:val="clear" w:color="auto" w:fill="FFFFFF"/>
        </w:rPr>
        <w:t>一次。条件：服务符合学校考核要求。</w:t>
      </w:r>
    </w:p>
    <w:p w:rsidR="00A076A3" w:rsidRDefault="00144DAF">
      <w:pPr>
        <w:spacing w:line="380" w:lineRule="exact"/>
        <w:ind w:firstLineChars="200" w:firstLine="480"/>
        <w:jc w:val="left"/>
        <w:rPr>
          <w:rFonts w:ascii="宋体" w:hAnsi="宋体"/>
          <w:sz w:val="24"/>
          <w:szCs w:val="24"/>
        </w:rPr>
      </w:pPr>
      <w:r>
        <w:rPr>
          <w:rFonts w:ascii="宋体" w:hAnsi="宋体" w:hint="eastAsia"/>
          <w:sz w:val="24"/>
          <w:szCs w:val="24"/>
        </w:rPr>
        <w:t>6</w:t>
      </w:r>
      <w:r>
        <w:rPr>
          <w:rFonts w:ascii="宋体" w:hAnsi="宋体" w:hint="eastAsia"/>
          <w:sz w:val="24"/>
          <w:szCs w:val="24"/>
        </w:rPr>
        <w:t>、质量及验收：学校根据国家有关规定、用户需求、中标方的报价表以及合同约定的内容和验收标准进行验收。如产品没有达到标书技术参数，采购人有权拒绝验收，一切损失由中标方负责。如有质量技术质疑，以无锡质量技术监督局检验结果为准，如产生检验费用，则该费用由过失方承担。</w:t>
      </w:r>
      <w:proofErr w:type="gramStart"/>
      <w:r>
        <w:rPr>
          <w:rFonts w:ascii="宋体" w:hAnsi="宋体" w:hint="eastAsia"/>
          <w:sz w:val="24"/>
          <w:szCs w:val="24"/>
        </w:rPr>
        <w:t>将消杀区域</w:t>
      </w:r>
      <w:proofErr w:type="gramEnd"/>
      <w:r>
        <w:rPr>
          <w:rFonts w:ascii="宋体" w:hAnsi="宋体" w:hint="eastAsia"/>
          <w:sz w:val="24"/>
          <w:szCs w:val="24"/>
        </w:rPr>
        <w:t>内病媒生物密度保持在国家标准以内。</w:t>
      </w:r>
    </w:p>
    <w:p w:rsidR="00A076A3" w:rsidRDefault="00144DAF">
      <w:pPr>
        <w:spacing w:line="380" w:lineRule="exact"/>
        <w:ind w:firstLineChars="200" w:firstLine="480"/>
        <w:jc w:val="left"/>
        <w:rPr>
          <w:rFonts w:ascii="宋体" w:hAnsi="宋体"/>
          <w:sz w:val="24"/>
          <w:szCs w:val="24"/>
        </w:rPr>
      </w:pPr>
      <w:r>
        <w:rPr>
          <w:rFonts w:ascii="宋体" w:hAnsi="宋体" w:hint="eastAsia"/>
          <w:sz w:val="24"/>
          <w:szCs w:val="24"/>
        </w:rPr>
        <w:t>7</w:t>
      </w:r>
      <w:r>
        <w:rPr>
          <w:rFonts w:ascii="宋体" w:hAnsi="宋体" w:hint="eastAsia"/>
          <w:sz w:val="24"/>
          <w:szCs w:val="24"/>
        </w:rPr>
        <w:t>、消杀效果：消</w:t>
      </w:r>
      <w:proofErr w:type="gramStart"/>
      <w:r>
        <w:rPr>
          <w:rFonts w:ascii="宋体" w:hAnsi="宋体" w:hint="eastAsia"/>
          <w:sz w:val="24"/>
          <w:szCs w:val="24"/>
        </w:rPr>
        <w:t>杀区域</w:t>
      </w:r>
      <w:proofErr w:type="gramEnd"/>
      <w:r>
        <w:rPr>
          <w:rFonts w:ascii="宋体" w:hAnsi="宋体" w:hint="eastAsia"/>
          <w:sz w:val="24"/>
          <w:szCs w:val="24"/>
        </w:rPr>
        <w:t>内病媒生物密度保持在国家标准以内。</w:t>
      </w:r>
    </w:p>
    <w:p w:rsidR="00A076A3" w:rsidRDefault="00144DAF">
      <w:pPr>
        <w:widowControl/>
        <w:topLinePunct/>
        <w:spacing w:line="380" w:lineRule="exact"/>
        <w:ind w:firstLineChars="200" w:firstLine="480"/>
        <w:rPr>
          <w:rFonts w:ascii="宋体" w:hAnsi="宋体"/>
          <w:sz w:val="24"/>
          <w:szCs w:val="24"/>
        </w:rPr>
      </w:pPr>
      <w:r>
        <w:rPr>
          <w:rFonts w:ascii="宋体" w:hAnsi="宋体" w:hint="eastAsia"/>
          <w:sz w:val="24"/>
          <w:szCs w:val="24"/>
        </w:rPr>
        <w:t>8</w:t>
      </w:r>
      <w:r>
        <w:rPr>
          <w:rFonts w:ascii="宋体" w:hAnsi="宋体" w:hint="eastAsia"/>
          <w:sz w:val="24"/>
          <w:szCs w:val="24"/>
        </w:rPr>
        <w:t>、售后服务：校方通知或反馈后，需</w:t>
      </w:r>
      <w:r>
        <w:rPr>
          <w:rFonts w:ascii="宋体" w:hAnsi="宋体" w:hint="eastAsia"/>
          <w:sz w:val="24"/>
          <w:szCs w:val="24"/>
        </w:rPr>
        <w:t>24</w:t>
      </w:r>
      <w:r>
        <w:rPr>
          <w:rFonts w:ascii="宋体" w:hAnsi="宋体" w:hint="eastAsia"/>
          <w:sz w:val="24"/>
          <w:szCs w:val="24"/>
        </w:rPr>
        <w:t>小时上门，当天解决。</w:t>
      </w:r>
    </w:p>
    <w:p w:rsidR="00A076A3" w:rsidRDefault="00144DAF">
      <w:pPr>
        <w:widowControl/>
        <w:topLinePunct/>
        <w:spacing w:line="380" w:lineRule="exact"/>
        <w:ind w:firstLineChars="200" w:firstLine="480"/>
        <w:rPr>
          <w:rFonts w:ascii="宋体" w:hAnsi="宋体"/>
          <w:sz w:val="24"/>
          <w:szCs w:val="24"/>
        </w:rPr>
      </w:pPr>
      <w:r>
        <w:rPr>
          <w:rFonts w:ascii="宋体" w:hAnsi="宋体"/>
          <w:sz w:val="24"/>
          <w:szCs w:val="24"/>
        </w:rPr>
        <w:t>9</w:t>
      </w:r>
      <w:r>
        <w:rPr>
          <w:rFonts w:ascii="宋体" w:hAnsi="宋体" w:hint="eastAsia"/>
          <w:sz w:val="24"/>
          <w:szCs w:val="24"/>
        </w:rPr>
        <w:t>、投标单位</w:t>
      </w:r>
      <w:proofErr w:type="gramStart"/>
      <w:r>
        <w:rPr>
          <w:rFonts w:ascii="宋体" w:hAnsi="宋体" w:hint="eastAsia"/>
          <w:sz w:val="24"/>
          <w:szCs w:val="24"/>
        </w:rPr>
        <w:t>须科学</w:t>
      </w:r>
      <w:proofErr w:type="gramEnd"/>
      <w:r>
        <w:rPr>
          <w:rFonts w:ascii="宋体" w:hAnsi="宋体" w:hint="eastAsia"/>
          <w:sz w:val="24"/>
          <w:szCs w:val="24"/>
        </w:rPr>
        <w:t>用药、安全施药，不能破坏防治区域内的生态平衡。如药物对学校教职工的人身安全造成影响，或在消</w:t>
      </w:r>
      <w:proofErr w:type="gramStart"/>
      <w:r>
        <w:rPr>
          <w:rFonts w:ascii="宋体" w:hAnsi="宋体" w:hint="eastAsia"/>
          <w:sz w:val="24"/>
          <w:szCs w:val="24"/>
        </w:rPr>
        <w:t>杀范围</w:t>
      </w:r>
      <w:proofErr w:type="gramEnd"/>
      <w:r>
        <w:rPr>
          <w:rFonts w:ascii="宋体" w:hAnsi="宋体" w:hint="eastAsia"/>
          <w:sz w:val="24"/>
          <w:szCs w:val="24"/>
        </w:rPr>
        <w:t>内造成公害，所产生的责任后果概由投标单位承担。</w:t>
      </w:r>
    </w:p>
    <w:p w:rsidR="00A076A3" w:rsidRDefault="00144DAF">
      <w:pPr>
        <w:widowControl/>
        <w:topLinePunct/>
        <w:spacing w:line="38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、投标单位采购的药品要求必须环保，室内、室外用药要分开，有国家相关“三证”（农药登记证、生产许可证、质量合格证）。</w:t>
      </w:r>
    </w:p>
    <w:p w:rsidR="00A076A3" w:rsidRDefault="00144DAF">
      <w:pPr>
        <w:widowControl/>
        <w:topLinePunct/>
        <w:spacing w:line="38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1</w:t>
      </w:r>
      <w:r>
        <w:rPr>
          <w:rFonts w:ascii="宋体" w:hAnsi="宋体" w:hint="eastAsia"/>
          <w:sz w:val="24"/>
          <w:szCs w:val="24"/>
        </w:rPr>
        <w:t>、消杀未达到验收标准，造成返工及另行购料所引起的一切费用，由投标单位承担，对招标单位造成损失的，投标单位应予以赔偿。</w:t>
      </w:r>
    </w:p>
    <w:p w:rsidR="00A076A3" w:rsidRDefault="00144DAF">
      <w:pPr>
        <w:widowControl/>
        <w:topLinePunct/>
        <w:spacing w:line="38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、必须为参加作业的所有项目人员办理雇主责任险</w:t>
      </w:r>
      <w:r>
        <w:rPr>
          <w:rFonts w:ascii="宋体" w:hAnsi="宋体" w:hint="eastAsia"/>
          <w:sz w:val="24"/>
          <w:szCs w:val="24"/>
        </w:rPr>
        <w:t>等相关保险，如项目服务人员在我校工作时发生意外，与我校无关。</w:t>
      </w:r>
    </w:p>
    <w:p w:rsidR="00A076A3" w:rsidRDefault="00144DAF">
      <w:pPr>
        <w:widowControl/>
        <w:topLinePunct/>
        <w:spacing w:line="38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3</w:t>
      </w:r>
      <w:r>
        <w:rPr>
          <w:rFonts w:ascii="宋体" w:hAnsi="宋体" w:hint="eastAsia"/>
          <w:sz w:val="24"/>
          <w:szCs w:val="24"/>
        </w:rPr>
        <w:t>、工作时必须遵守采购</w:t>
      </w:r>
      <w:proofErr w:type="gramStart"/>
      <w:r>
        <w:rPr>
          <w:rFonts w:ascii="宋体" w:hAnsi="宋体" w:hint="eastAsia"/>
          <w:sz w:val="24"/>
          <w:szCs w:val="24"/>
        </w:rPr>
        <w:t>方各项</w:t>
      </w:r>
      <w:proofErr w:type="gramEnd"/>
      <w:r>
        <w:rPr>
          <w:rFonts w:ascii="宋体" w:hAnsi="宋体" w:hint="eastAsia"/>
          <w:sz w:val="24"/>
          <w:szCs w:val="24"/>
        </w:rPr>
        <w:t>管理规定，不得发生违反学校管理规定的行为。</w:t>
      </w:r>
    </w:p>
    <w:p w:rsidR="00A076A3" w:rsidRDefault="00144DAF">
      <w:pPr>
        <w:pStyle w:val="2"/>
        <w:numPr>
          <w:ilvl w:val="0"/>
          <w:numId w:val="0"/>
        </w:numPr>
        <w:spacing w:line="38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4</w:t>
      </w:r>
      <w:r>
        <w:rPr>
          <w:rFonts w:ascii="宋体" w:hAnsi="宋体" w:hint="eastAsia"/>
          <w:sz w:val="24"/>
          <w:szCs w:val="24"/>
        </w:rPr>
        <w:t>、如因服务单位消杀不及时、服务质量差等原因受到校内师生的有效投诉时，采购人按</w:t>
      </w:r>
      <w:r>
        <w:rPr>
          <w:rFonts w:ascii="宋体" w:hAnsi="宋体" w:hint="eastAsia"/>
          <w:sz w:val="24"/>
          <w:szCs w:val="24"/>
        </w:rPr>
        <w:t>500</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次从服务费中扣除作为罚款。</w:t>
      </w:r>
    </w:p>
    <w:p w:rsidR="00A076A3" w:rsidRDefault="00144DAF">
      <w:pPr>
        <w:spacing w:line="380" w:lineRule="exact"/>
        <w:ind w:firstLineChars="200" w:firstLine="480"/>
        <w:jc w:val="left"/>
        <w:rPr>
          <w:rFonts w:ascii="宋体" w:hAnsi="宋体"/>
          <w:sz w:val="24"/>
          <w:szCs w:val="24"/>
        </w:rPr>
      </w:pPr>
      <w:r>
        <w:rPr>
          <w:rFonts w:ascii="宋体" w:hAnsi="宋体"/>
          <w:sz w:val="24"/>
          <w:szCs w:val="24"/>
        </w:rPr>
        <w:t>15</w:t>
      </w:r>
      <w:r>
        <w:rPr>
          <w:rFonts w:ascii="宋体" w:hAnsi="宋体" w:hint="eastAsia"/>
          <w:sz w:val="24"/>
          <w:szCs w:val="24"/>
        </w:rPr>
        <w:t>、本项目采用零星采购方式采购，在满足校方用户需求的同时</w:t>
      </w:r>
      <w:r>
        <w:rPr>
          <w:rFonts w:ascii="宋体" w:hAnsi="宋体" w:hint="eastAsia"/>
          <w:sz w:val="24"/>
          <w:szCs w:val="24"/>
        </w:rPr>
        <w:t>,</w:t>
      </w:r>
      <w:r>
        <w:rPr>
          <w:rFonts w:ascii="宋体" w:hAnsi="宋体" w:hint="eastAsia"/>
          <w:sz w:val="24"/>
          <w:szCs w:val="24"/>
        </w:rPr>
        <w:t>以最低价中标。</w:t>
      </w:r>
    </w:p>
    <w:p w:rsidR="00A076A3" w:rsidRDefault="00A076A3">
      <w:pPr>
        <w:pStyle w:val="2"/>
        <w:numPr>
          <w:ilvl w:val="0"/>
          <w:numId w:val="0"/>
        </w:numPr>
        <w:spacing w:line="380" w:lineRule="exact"/>
        <w:ind w:firstLineChars="200" w:firstLine="480"/>
        <w:rPr>
          <w:rFonts w:ascii="宋体" w:hAnsi="宋体"/>
          <w:sz w:val="24"/>
          <w:szCs w:val="24"/>
        </w:rPr>
      </w:pPr>
    </w:p>
    <w:sectPr w:rsidR="00A076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DAF" w:rsidRDefault="00144DAF" w:rsidP="005D7E35">
      <w:r>
        <w:separator/>
      </w:r>
    </w:p>
  </w:endnote>
  <w:endnote w:type="continuationSeparator" w:id="0">
    <w:p w:rsidR="00144DAF" w:rsidRDefault="00144DAF" w:rsidP="005D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DAF" w:rsidRDefault="00144DAF" w:rsidP="005D7E35">
      <w:r>
        <w:separator/>
      </w:r>
    </w:p>
  </w:footnote>
  <w:footnote w:type="continuationSeparator" w:id="0">
    <w:p w:rsidR="00144DAF" w:rsidRDefault="00144DAF" w:rsidP="005D7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A16A4D"/>
    <w:multiLevelType w:val="singleLevel"/>
    <w:tmpl w:val="C6A16A4D"/>
    <w:lvl w:ilvl="0">
      <w:start w:val="1"/>
      <w:numFmt w:val="bullet"/>
      <w:pStyle w:val="2"/>
      <w:lvlText w:val=""/>
      <w:lvlJc w:val="left"/>
      <w:pPr>
        <w:tabs>
          <w:tab w:val="left" w:pos="780"/>
        </w:tabs>
        <w:ind w:left="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EyYjA5NTRmNDE3OWRkYWZmYWZhMjk1ZWJkZDY5M2IifQ=="/>
  </w:docVars>
  <w:rsids>
    <w:rsidRoot w:val="00AA703C"/>
    <w:rsid w:val="00002D80"/>
    <w:rsid w:val="0000774F"/>
    <w:rsid w:val="000518CC"/>
    <w:rsid w:val="00091AA9"/>
    <w:rsid w:val="000D6A8E"/>
    <w:rsid w:val="00102824"/>
    <w:rsid w:val="00113F84"/>
    <w:rsid w:val="0012293A"/>
    <w:rsid w:val="00144DAF"/>
    <w:rsid w:val="001473F2"/>
    <w:rsid w:val="00165CB7"/>
    <w:rsid w:val="00166FE6"/>
    <w:rsid w:val="001D1FB1"/>
    <w:rsid w:val="002424CE"/>
    <w:rsid w:val="00282989"/>
    <w:rsid w:val="002A14FE"/>
    <w:rsid w:val="002B551F"/>
    <w:rsid w:val="002D60E8"/>
    <w:rsid w:val="00342ADE"/>
    <w:rsid w:val="00376AE5"/>
    <w:rsid w:val="00381EF1"/>
    <w:rsid w:val="003C03E9"/>
    <w:rsid w:val="003F7864"/>
    <w:rsid w:val="004035BA"/>
    <w:rsid w:val="00407912"/>
    <w:rsid w:val="00414381"/>
    <w:rsid w:val="00421ACF"/>
    <w:rsid w:val="0042686B"/>
    <w:rsid w:val="00461BE0"/>
    <w:rsid w:val="00463C46"/>
    <w:rsid w:val="00483483"/>
    <w:rsid w:val="00493492"/>
    <w:rsid w:val="00542D13"/>
    <w:rsid w:val="00547FF8"/>
    <w:rsid w:val="005523DC"/>
    <w:rsid w:val="005654A9"/>
    <w:rsid w:val="005D0023"/>
    <w:rsid w:val="005D7E35"/>
    <w:rsid w:val="005E77A6"/>
    <w:rsid w:val="00604046"/>
    <w:rsid w:val="00675D7E"/>
    <w:rsid w:val="00683123"/>
    <w:rsid w:val="006A1913"/>
    <w:rsid w:val="006D1A19"/>
    <w:rsid w:val="007204D1"/>
    <w:rsid w:val="00756F85"/>
    <w:rsid w:val="007832F4"/>
    <w:rsid w:val="00796700"/>
    <w:rsid w:val="00836813"/>
    <w:rsid w:val="00870C62"/>
    <w:rsid w:val="008B1D3A"/>
    <w:rsid w:val="008D7BEA"/>
    <w:rsid w:val="008F1543"/>
    <w:rsid w:val="008F4C93"/>
    <w:rsid w:val="0090628F"/>
    <w:rsid w:val="00940BC9"/>
    <w:rsid w:val="0094371B"/>
    <w:rsid w:val="00994C1E"/>
    <w:rsid w:val="009A6CFA"/>
    <w:rsid w:val="009C1D0C"/>
    <w:rsid w:val="009E32A3"/>
    <w:rsid w:val="00A00D95"/>
    <w:rsid w:val="00A076A3"/>
    <w:rsid w:val="00A479D4"/>
    <w:rsid w:val="00A634FB"/>
    <w:rsid w:val="00A811FF"/>
    <w:rsid w:val="00AA134D"/>
    <w:rsid w:val="00AA703C"/>
    <w:rsid w:val="00AB02F5"/>
    <w:rsid w:val="00AE1CFE"/>
    <w:rsid w:val="00B225B8"/>
    <w:rsid w:val="00B9224F"/>
    <w:rsid w:val="00BC6190"/>
    <w:rsid w:val="00BC7D09"/>
    <w:rsid w:val="00C17EE3"/>
    <w:rsid w:val="00CB16BF"/>
    <w:rsid w:val="00CC37D1"/>
    <w:rsid w:val="00D13549"/>
    <w:rsid w:val="00D333B7"/>
    <w:rsid w:val="00D36B1A"/>
    <w:rsid w:val="00D66DB0"/>
    <w:rsid w:val="00DA5E14"/>
    <w:rsid w:val="00DE31CE"/>
    <w:rsid w:val="00E56B9A"/>
    <w:rsid w:val="00E76FFF"/>
    <w:rsid w:val="00E87EF4"/>
    <w:rsid w:val="00EB0500"/>
    <w:rsid w:val="00EF448F"/>
    <w:rsid w:val="00F40110"/>
    <w:rsid w:val="00F4788D"/>
    <w:rsid w:val="00F50219"/>
    <w:rsid w:val="00F64ECB"/>
    <w:rsid w:val="00F8085F"/>
    <w:rsid w:val="00FC26EC"/>
    <w:rsid w:val="00FE417D"/>
    <w:rsid w:val="00FF0EE0"/>
    <w:rsid w:val="00FF745F"/>
    <w:rsid w:val="0AAC240E"/>
    <w:rsid w:val="18A92683"/>
    <w:rsid w:val="1D907CC1"/>
    <w:rsid w:val="26A232C7"/>
    <w:rsid w:val="29A50C45"/>
    <w:rsid w:val="2D6C3F53"/>
    <w:rsid w:val="2ED752CB"/>
    <w:rsid w:val="333F17C2"/>
    <w:rsid w:val="35BC7E6B"/>
    <w:rsid w:val="54C549D5"/>
    <w:rsid w:val="5E897327"/>
    <w:rsid w:val="63807684"/>
    <w:rsid w:val="638E5CCA"/>
    <w:rsid w:val="7CBC2E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B6B03"/>
  <w15:docId w15:val="{D5182B54-9CA3-47AB-9893-B46DD8D6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Bullet 2"/>
    <w:basedOn w:val="a"/>
    <w:uiPriority w:val="99"/>
    <w:unhideWhenUsed/>
    <w:pPr>
      <w:numPr>
        <w:numId w:val="1"/>
      </w:numPr>
    </w:pPr>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kern w:val="0"/>
      <w:sz w:val="24"/>
      <w:szCs w:val="24"/>
    </w:rPr>
  </w:style>
  <w:style w:type="table" w:styleId="a8">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Strong"/>
    <w:basedOn w:val="a0"/>
    <w:uiPriority w:val="22"/>
    <w:qFormat/>
    <w:rPr>
      <w:b/>
      <w:bCs/>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6">
    <w:name w:val="页眉 字符"/>
    <w:basedOn w:val="a0"/>
    <w:link w:val="a5"/>
    <w:uiPriority w:val="99"/>
    <w:rPr>
      <w:kern w:val="2"/>
      <w:sz w:val="18"/>
      <w:szCs w:val="18"/>
    </w:rPr>
  </w:style>
  <w:style w:type="character" w:customStyle="1" w:styleId="a4">
    <w:name w:val="页脚 字符"/>
    <w:basedOn w:val="a0"/>
    <w:link w:val="a3"/>
    <w:uiPriority w:val="99"/>
    <w:rPr>
      <w:kern w:val="2"/>
      <w:sz w:val="18"/>
      <w:szCs w:val="18"/>
    </w:rPr>
  </w:style>
  <w:style w:type="paragraph" w:customStyle="1" w:styleId="aa">
    <w:name w:val="普通文字"/>
    <w:basedOn w:val="a"/>
    <w:next w:val="a"/>
    <w:qFormat/>
    <w:rPr>
      <w:rFonts w:ascii="宋体" w:hAnsi="Times New Roman"/>
      <w:kern w:val="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admin</cp:lastModifiedBy>
  <cp:revision>37</cp:revision>
  <cp:lastPrinted>2021-12-14T01:19:00Z</cp:lastPrinted>
  <dcterms:created xsi:type="dcterms:W3CDTF">2021-12-02T03:47:00Z</dcterms:created>
  <dcterms:modified xsi:type="dcterms:W3CDTF">2023-04-11T01:12:00Z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1632245F0D6D49439F6C977F245523BA_13</vt:lpwstr>
  </property>
  <property fmtid="{D5CDD505-2E9C-101B-9397-08002B2CF9AE}" pid="4" name="commondata">
    <vt:lpwstr>eyJoZGlkIjoiMmFiOTQ2MzlmNmY1YjE3OWMzMGIwZDI0Mjc2NWFjYzAifQ==</vt:lpwstr>
  </property>
</Properties>
</file>