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 w:cs="仿宋"/>
          <w:color w:val="000000"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附件2</w:t>
      </w:r>
    </w:p>
    <w:p>
      <w:pPr>
        <w:spacing w:line="500" w:lineRule="exact"/>
        <w:jc w:val="left"/>
        <w:rPr>
          <w:rFonts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20" w:lineRule="exact"/>
        <w:jc w:val="center"/>
        <w:rPr>
          <w:rFonts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eastAsia="方正小标宋_GBK" w:cs="方正小标宋_GBK"/>
          <w:sz w:val="44"/>
          <w:szCs w:val="44"/>
          <w:shd w:val="clear" w:color="auto" w:fill="FFFFFF"/>
        </w:rPr>
        <w:t>比选响应文件格式要求</w:t>
      </w:r>
    </w:p>
    <w:p>
      <w:pPr>
        <w:rPr>
          <w:rFonts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eastAsia="仿宋" w:cs="仿宋"/>
          <w:color w:val="000000"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比选文件由参选人独立编写，包含承诺函和资格审查材料两部分，每页均需加盖公</w:t>
      </w:r>
      <w:bookmarkStart w:id="0" w:name="_GoBack"/>
      <w:bookmarkEnd w:id="0"/>
      <w:r>
        <w:rPr>
          <w:rFonts w:hint="eastAsia" w:eastAsia="仿宋" w:cs="仿宋"/>
          <w:color w:val="000000"/>
          <w:sz w:val="32"/>
          <w:szCs w:val="32"/>
        </w:rPr>
        <w:t>章及骑缝章。参选人按下列文件顺序编制带有封面、目录和页码的比选文件电子版（含签字盖章的PDF版本）；按双面打印、长边装订的方式印制比选文件书面报告。资格审查材料须为彩色打印。</w:t>
      </w:r>
    </w:p>
    <w:p>
      <w:pPr>
        <w:numPr>
          <w:ilvl w:val="0"/>
          <w:numId w:val="1"/>
        </w:numPr>
        <w:spacing w:line="500" w:lineRule="exact"/>
        <w:ind w:firstLine="640" w:firstLineChars="200"/>
        <w:outlineLvl w:val="0"/>
        <w:rPr>
          <w:rFonts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eastAsia="黑体" w:cs="黑体"/>
          <w:color w:val="000000"/>
          <w:sz w:val="32"/>
          <w:szCs w:val="32"/>
          <w:shd w:val="clear" w:color="auto" w:fill="FFFFFF"/>
        </w:rPr>
        <w:t>报价承诺函（需单独密封）</w:t>
      </w:r>
    </w:p>
    <w:p>
      <w:pPr>
        <w:numPr>
          <w:ilvl w:val="0"/>
          <w:numId w:val="1"/>
        </w:numPr>
        <w:spacing w:line="500" w:lineRule="exact"/>
        <w:ind w:firstLine="640" w:firstLineChars="200"/>
        <w:outlineLvl w:val="0"/>
        <w:rPr>
          <w:rFonts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eastAsia="黑体" w:cs="黑体"/>
          <w:color w:val="000000"/>
          <w:sz w:val="32"/>
          <w:szCs w:val="32"/>
          <w:shd w:val="clear" w:color="auto" w:fill="FFFFFF"/>
        </w:rPr>
        <w:t>资格审查材料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eastAsia="仿宋" w:cs="仿宋"/>
          <w:color w:val="000000"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营业执照复印件；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eastAsia="仿宋" w:cs="仿宋"/>
          <w:color w:val="000000"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法定代表人（或</w:t>
      </w:r>
      <w:r>
        <w:rPr>
          <w:rFonts w:eastAsia="仿宋" w:cs="仿宋"/>
          <w:color w:val="000000"/>
          <w:sz w:val="32"/>
          <w:szCs w:val="32"/>
        </w:rPr>
        <w:t>机构负责人</w:t>
      </w:r>
      <w:r>
        <w:rPr>
          <w:rFonts w:hint="eastAsia" w:eastAsia="仿宋" w:cs="仿宋"/>
          <w:color w:val="000000"/>
          <w:sz w:val="32"/>
          <w:szCs w:val="32"/>
        </w:rPr>
        <w:t>）身份证明书；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eastAsia="仿宋" w:cs="仿宋"/>
          <w:color w:val="000000"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授权委托书（如需，附授权人和委托人身份证复印件）；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eastAsia="仿宋" w:cs="仿宋"/>
          <w:color w:val="000000"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提供2022年任意3个月的纳税凭证（银行出具的纳税凭证或税务机关出具证明的复印件）或免税证明；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eastAsia="仿宋" w:cs="仿宋"/>
          <w:color w:val="000000"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提供2022年任意3个月的社会保障资金缴纳记录或免缴纳证明；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eastAsia="仿宋" w:cs="仿宋"/>
          <w:color w:val="000000"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提供未被“信用中国”网站列入失信被执行人和重大税收违法案件当事人名单、未被中国政府采购网列入政府采购严重违法失信行为记录名单（响应文件接受截止日前1个月任意一天网站查询截图）；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eastAsia="仿宋" w:cs="仿宋"/>
          <w:color w:val="000000"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业务案例（业务合同首页及盖章页）；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其他需要提供的材料（如行业从业资质等）。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9E357"/>
    <w:multiLevelType w:val="singleLevel"/>
    <w:tmpl w:val="20B9E357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abstractNum w:abstractNumId="1">
    <w:nsid w:val="329FA34E"/>
    <w:multiLevelType w:val="singleLevel"/>
    <w:tmpl w:val="329FA34E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OGYyNDY4NmEyNzRlYWNlODc3YWFiMmQ5NmZiNTMifQ=="/>
    <w:docVar w:name="KSO_WPS_MARK_KEY" w:val="2fd72964-f500-41f7-a64e-43df423117aa"/>
  </w:docVars>
  <w:rsids>
    <w:rsidRoot w:val="00000000"/>
    <w:rsid w:val="00961048"/>
    <w:rsid w:val="00BF0E19"/>
    <w:rsid w:val="02FB60FF"/>
    <w:rsid w:val="031163E7"/>
    <w:rsid w:val="0398497A"/>
    <w:rsid w:val="069804BB"/>
    <w:rsid w:val="07866B35"/>
    <w:rsid w:val="0AA07F0D"/>
    <w:rsid w:val="0C016DA3"/>
    <w:rsid w:val="0E415AC7"/>
    <w:rsid w:val="0EC618F8"/>
    <w:rsid w:val="0F517FE0"/>
    <w:rsid w:val="15520056"/>
    <w:rsid w:val="170D49DF"/>
    <w:rsid w:val="18F45BA2"/>
    <w:rsid w:val="1CD75A11"/>
    <w:rsid w:val="1CD86098"/>
    <w:rsid w:val="1D587E7A"/>
    <w:rsid w:val="1D8748DF"/>
    <w:rsid w:val="1E957931"/>
    <w:rsid w:val="203B3042"/>
    <w:rsid w:val="21B65D80"/>
    <w:rsid w:val="26084E8D"/>
    <w:rsid w:val="29AE469B"/>
    <w:rsid w:val="2BBE4D8A"/>
    <w:rsid w:val="2D632925"/>
    <w:rsid w:val="2E8E614B"/>
    <w:rsid w:val="31592D5F"/>
    <w:rsid w:val="33242BDA"/>
    <w:rsid w:val="35584DBD"/>
    <w:rsid w:val="38C140D1"/>
    <w:rsid w:val="3A085556"/>
    <w:rsid w:val="3E8F5FCE"/>
    <w:rsid w:val="40E520DA"/>
    <w:rsid w:val="40F956A6"/>
    <w:rsid w:val="42761279"/>
    <w:rsid w:val="4517259F"/>
    <w:rsid w:val="4EE75989"/>
    <w:rsid w:val="5117599A"/>
    <w:rsid w:val="52A35E60"/>
    <w:rsid w:val="52D27235"/>
    <w:rsid w:val="52D6095B"/>
    <w:rsid w:val="54B73456"/>
    <w:rsid w:val="56A633A3"/>
    <w:rsid w:val="5A821E11"/>
    <w:rsid w:val="5AA41A0C"/>
    <w:rsid w:val="5AC802EF"/>
    <w:rsid w:val="5BE454B6"/>
    <w:rsid w:val="5C5617A7"/>
    <w:rsid w:val="5FD365C4"/>
    <w:rsid w:val="60317D65"/>
    <w:rsid w:val="621F1BDF"/>
    <w:rsid w:val="626369CC"/>
    <w:rsid w:val="631321A0"/>
    <w:rsid w:val="63EF3BAA"/>
    <w:rsid w:val="67CC6DC1"/>
    <w:rsid w:val="68A64280"/>
    <w:rsid w:val="6DC47772"/>
    <w:rsid w:val="6FBD596D"/>
    <w:rsid w:val="70CB5ACC"/>
    <w:rsid w:val="71D21478"/>
    <w:rsid w:val="72834520"/>
    <w:rsid w:val="77C575A7"/>
    <w:rsid w:val="77D97F58"/>
    <w:rsid w:val="7ACC4B11"/>
    <w:rsid w:val="7B71085E"/>
    <w:rsid w:val="7BB77319"/>
    <w:rsid w:val="7EA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3150</Words>
  <Characters>3443</Characters>
  <Lines>0</Lines>
  <Paragraphs>0</Paragraphs>
  <TotalTime>1</TotalTime>
  <ScaleCrop>false</ScaleCrop>
  <LinksUpToDate>false</LinksUpToDate>
  <CharactersWithSpaces>3532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2022-12-05T16:00:00Z</dcterms:created>
  <dc:creator>Pro</dc:creator>
  <cp:lastModifiedBy>你好。</cp:lastModifiedBy>
  <dcterms:modified xsi:type="dcterms:W3CDTF">2023-03-06T15:29:40Z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520A5E96516C4A74BAEDF7B89AA2E40B</vt:lpwstr>
  </property>
</Properties>
</file>