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802" w:leftChars="1" w:hanging="800" w:hangingChars="249"/>
        <w:jc w:val="center"/>
        <w:rPr>
          <w:rFonts w:hint="eastAsia" w:ascii="新宋体" w:hAnsi="新宋体" w:eastAsia="新宋体"/>
          <w:b/>
          <w:snapToGrid w:val="0"/>
          <w:sz w:val="32"/>
          <w:szCs w:val="32"/>
        </w:rPr>
      </w:pPr>
      <w:r>
        <w:rPr>
          <w:rFonts w:hint="eastAsia" w:ascii="新宋体" w:hAnsi="新宋体" w:eastAsia="新宋体"/>
          <w:b/>
          <w:snapToGrid w:val="0"/>
          <w:sz w:val="32"/>
          <w:szCs w:val="32"/>
        </w:rPr>
        <w:t>采购需求</w:t>
      </w:r>
    </w:p>
    <w:p>
      <w:pPr>
        <w:spacing w:line="400" w:lineRule="exact"/>
        <w:outlineLvl w:val="1"/>
        <w:rPr>
          <w:rFonts w:hint="eastAsia" w:ascii="新宋体" w:hAnsi="新宋体" w:eastAsia="新宋体"/>
          <w:b/>
          <w:bCs/>
          <w:sz w:val="22"/>
        </w:rPr>
      </w:pPr>
      <w:bookmarkStart w:id="0" w:name="_Toc19523"/>
      <w:bookmarkStart w:id="1" w:name="_Toc28992"/>
      <w:r>
        <w:rPr>
          <w:rFonts w:hint="eastAsia" w:ascii="新宋体" w:hAnsi="新宋体" w:eastAsia="新宋体"/>
          <w:b/>
          <w:bCs/>
          <w:sz w:val="22"/>
          <w:lang w:eastAsia="zh-CN"/>
        </w:rPr>
        <w:t>一</w:t>
      </w:r>
      <w:r>
        <w:rPr>
          <w:rFonts w:hint="eastAsia" w:ascii="新宋体" w:hAnsi="新宋体" w:eastAsia="新宋体"/>
          <w:b/>
          <w:bCs/>
          <w:sz w:val="22"/>
        </w:rPr>
        <w:t>、项目</w:t>
      </w:r>
      <w:r>
        <w:rPr>
          <w:rFonts w:hint="eastAsia" w:ascii="新宋体" w:hAnsi="新宋体" w:eastAsia="新宋体"/>
          <w:b/>
          <w:bCs/>
          <w:sz w:val="22"/>
          <w:lang w:val="en-US" w:eastAsia="zh-CN"/>
        </w:rPr>
        <w:t>标段</w:t>
      </w:r>
      <w:r>
        <w:rPr>
          <w:rFonts w:hint="eastAsia" w:ascii="新宋体" w:hAnsi="新宋体" w:eastAsia="新宋体"/>
          <w:b/>
          <w:bCs/>
          <w:sz w:val="22"/>
        </w:rPr>
        <w:t>内容</w:t>
      </w:r>
      <w:bookmarkEnd w:id="0"/>
      <w:bookmarkEnd w:id="1"/>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color w:val="auto"/>
          <w:sz w:val="22"/>
          <w:szCs w:val="22"/>
          <w:highlight w:val="none"/>
        </w:rPr>
      </w:pPr>
      <w:r>
        <w:rPr>
          <w:rFonts w:hint="eastAsia" w:eastAsia="新宋体" w:cs="Times New Roman"/>
          <w:color w:val="auto"/>
          <w:sz w:val="22"/>
          <w:szCs w:val="22"/>
          <w:highlight w:val="none"/>
          <w:lang w:val="en-US" w:eastAsia="zh-CN"/>
        </w:rPr>
        <w:t>1、各标段</w:t>
      </w:r>
      <w:r>
        <w:rPr>
          <w:rFonts w:hint="default" w:ascii="Times New Roman" w:hAnsi="Times New Roman" w:eastAsia="新宋体" w:cs="Times New Roman"/>
          <w:color w:val="auto"/>
          <w:sz w:val="22"/>
          <w:szCs w:val="22"/>
          <w:highlight w:val="none"/>
          <w:lang w:eastAsia="zh-CN"/>
        </w:rPr>
        <w:t>内容及</w:t>
      </w:r>
      <w:r>
        <w:rPr>
          <w:rFonts w:hint="default" w:ascii="Times New Roman" w:hAnsi="Times New Roman" w:eastAsia="新宋体" w:cs="Times New Roman"/>
          <w:color w:val="auto"/>
          <w:sz w:val="22"/>
          <w:szCs w:val="22"/>
          <w:highlight w:val="none"/>
        </w:rPr>
        <w:t>报价</w:t>
      </w:r>
      <w:r>
        <w:rPr>
          <w:rFonts w:hint="eastAsia" w:ascii="Times New Roman" w:hAnsi="Times New Roman" w:eastAsia="新宋体" w:cs="Times New Roman"/>
          <w:color w:val="auto"/>
          <w:sz w:val="22"/>
          <w:szCs w:val="22"/>
          <w:highlight w:val="none"/>
          <w:lang w:val="en-US" w:eastAsia="zh-CN"/>
        </w:rPr>
        <w:t>限价</w:t>
      </w:r>
      <w:r>
        <w:rPr>
          <w:rFonts w:hint="default" w:ascii="Times New Roman" w:hAnsi="Times New Roman" w:eastAsia="新宋体" w:cs="Times New Roman"/>
          <w:color w:val="auto"/>
          <w:sz w:val="22"/>
          <w:szCs w:val="22"/>
          <w:highlight w:val="none"/>
        </w:rPr>
        <w:t>（见下表）：</w:t>
      </w:r>
    </w:p>
    <w:tbl>
      <w:tblPr>
        <w:tblStyle w:val="11"/>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663"/>
        <w:gridCol w:w="2037"/>
        <w:gridCol w:w="1169"/>
        <w:gridCol w:w="3623"/>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Times New Roman" w:hAnsi="Times New Roman" w:eastAsia="新宋体" w:cs="Times New Roman"/>
                <w:color w:val="auto"/>
                <w:sz w:val="22"/>
                <w:szCs w:val="22"/>
                <w:highlight w:val="none"/>
                <w:lang w:val="en-US" w:eastAsia="zh-CN"/>
              </w:rPr>
            </w:pPr>
            <w:bookmarkStart w:id="2" w:name="_Toc18412"/>
            <w:r>
              <w:rPr>
                <w:rFonts w:hint="default" w:ascii="Times New Roman" w:hAnsi="Times New Roman" w:eastAsia="新宋体" w:cs="Times New Roman"/>
                <w:color w:val="auto"/>
                <w:sz w:val="22"/>
                <w:szCs w:val="22"/>
                <w:highlight w:val="none"/>
                <w:lang w:val="en-US" w:eastAsia="zh-CN"/>
              </w:rPr>
              <w:t>标段</w:t>
            </w: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序号</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kern w:val="0"/>
                <w:sz w:val="22"/>
                <w:szCs w:val="22"/>
                <w:highlight w:val="none"/>
              </w:rPr>
              <w:t>项目内容</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Times New Roman" w:hAnsi="Times New Roman" w:eastAsia="新宋体" w:cs="Times New Roman"/>
                <w:color w:val="auto"/>
                <w:sz w:val="22"/>
                <w:szCs w:val="22"/>
                <w:highlight w:val="none"/>
                <w:lang w:eastAsia="zh-CN"/>
              </w:rPr>
            </w:pPr>
            <w:r>
              <w:rPr>
                <w:rFonts w:hint="default" w:ascii="Times New Roman" w:hAnsi="Times New Roman" w:eastAsia="新宋体" w:cs="Times New Roman"/>
                <w:color w:val="auto"/>
                <w:sz w:val="22"/>
                <w:szCs w:val="22"/>
                <w:highlight w:val="none"/>
              </w:rPr>
              <w:t>预算金额</w:t>
            </w:r>
            <w:r>
              <w:rPr>
                <w:rFonts w:hint="default"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lang w:val="en-US" w:eastAsia="zh-CN"/>
              </w:rPr>
              <w:t>万元</w:t>
            </w:r>
            <w:r>
              <w:rPr>
                <w:rFonts w:hint="default" w:ascii="Times New Roman" w:hAnsi="Times New Roman" w:eastAsia="新宋体" w:cs="Times New Roman"/>
                <w:color w:val="auto"/>
                <w:sz w:val="22"/>
                <w:szCs w:val="22"/>
                <w:highlight w:val="none"/>
                <w:lang w:eastAsia="zh-CN"/>
              </w:rPr>
              <w:t>）</w:t>
            </w:r>
          </w:p>
        </w:tc>
        <w:tc>
          <w:tcPr>
            <w:tcW w:w="3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数量和单价</w:t>
            </w:r>
            <w:r>
              <w:rPr>
                <w:rFonts w:hint="default" w:ascii="Times New Roman" w:hAnsi="Times New Roman" w:eastAsia="新宋体" w:cs="Times New Roman"/>
                <w:color w:val="auto"/>
                <w:sz w:val="22"/>
                <w:szCs w:val="22"/>
                <w:highlight w:val="none"/>
                <w:lang w:eastAsia="zh-CN"/>
              </w:rPr>
              <w:t>最高</w:t>
            </w:r>
            <w:r>
              <w:rPr>
                <w:rFonts w:hint="default" w:ascii="Times New Roman" w:hAnsi="Times New Roman" w:eastAsia="新宋体" w:cs="Times New Roman"/>
                <w:color w:val="auto"/>
                <w:sz w:val="22"/>
                <w:szCs w:val="22"/>
                <w:highlight w:val="none"/>
              </w:rPr>
              <w:t>限价</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Times New Roman" w:hAnsi="Times New Roman" w:eastAsia="新宋体" w:cs="Times New Roman"/>
                <w:color w:val="auto"/>
                <w:sz w:val="22"/>
                <w:szCs w:val="22"/>
                <w:highlight w:val="none"/>
                <w:lang w:eastAsia="zh-CN"/>
              </w:rPr>
            </w:pPr>
            <w:r>
              <w:rPr>
                <w:rFonts w:hint="default" w:ascii="Times New Roman" w:hAnsi="Times New Roman" w:eastAsia="新宋体" w:cs="Times New Roman"/>
                <w:color w:val="auto"/>
                <w:sz w:val="22"/>
                <w:szCs w:val="22"/>
                <w:highlight w:val="none"/>
                <w:lang w:val="en-US" w:eastAsia="zh-CN"/>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1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一</w:t>
            </w: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1</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shd w:val="clear" w:color="auto" w:fill="FFFFFF"/>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Times New Roman" w:hAnsi="Times New Roman" w:eastAsia="新宋体" w:cs="Times New Roman"/>
                <w:color w:val="auto"/>
                <w:sz w:val="22"/>
                <w:szCs w:val="22"/>
                <w:highlight w:val="none"/>
                <w:lang w:eastAsia="zh-CN"/>
              </w:rPr>
            </w:pPr>
            <w:r>
              <w:rPr>
                <w:rFonts w:hint="default" w:ascii="Times New Roman" w:hAnsi="Times New Roman" w:eastAsia="新宋体" w:cs="Times New Roman"/>
                <w:color w:val="auto"/>
                <w:sz w:val="22"/>
                <w:szCs w:val="22"/>
                <w:highlight w:val="none"/>
              </w:rPr>
              <w:t>新建房屋白蚁预防</w:t>
            </w:r>
            <w:r>
              <w:rPr>
                <w:rFonts w:hint="default" w:ascii="Times New Roman" w:hAnsi="Times New Roman" w:eastAsia="新宋体" w:cs="Times New Roman"/>
                <w:color w:val="auto"/>
                <w:sz w:val="22"/>
                <w:szCs w:val="22"/>
                <w:highlight w:val="none"/>
                <w:lang w:val="en-US" w:eastAsia="zh-CN"/>
              </w:rPr>
              <w:t>安装监测装置</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460" w:lineRule="exact"/>
              <w:ind w:left="0" w:leftChars="0" w:right="0" w:rightChars="0"/>
              <w:jc w:val="center"/>
              <w:rPr>
                <w:rFonts w:hint="default" w:ascii="Times New Roman" w:hAnsi="Times New Roman" w:eastAsia="新宋体" w:cs="Times New Roman"/>
                <w:color w:val="auto"/>
                <w:sz w:val="22"/>
                <w:szCs w:val="22"/>
                <w:highlight w:val="none"/>
                <w:lang w:val="en-US" w:eastAsia="zh-CN"/>
              </w:rPr>
            </w:pPr>
            <w:r>
              <w:rPr>
                <w:rFonts w:hint="eastAsia" w:eastAsia="新宋体" w:cs="Times New Roman"/>
                <w:color w:val="auto"/>
                <w:kern w:val="0"/>
                <w:sz w:val="22"/>
                <w:szCs w:val="22"/>
                <w:highlight w:val="none"/>
                <w:lang w:val="en-US" w:eastAsia="zh-CN"/>
              </w:rPr>
              <w:t>37.6</w:t>
            </w:r>
          </w:p>
        </w:tc>
        <w:tc>
          <w:tcPr>
            <w:tcW w:w="3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460" w:lineRule="exact"/>
              <w:ind w:left="0" w:leftChars="0" w:right="0" w:rightChars="0"/>
              <w:jc w:val="lef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安装监测装置</w:t>
            </w:r>
            <w:r>
              <w:rPr>
                <w:rFonts w:hint="default" w:ascii="Times New Roman" w:hAnsi="Times New Roman" w:eastAsia="新宋体" w:cs="Times New Roman"/>
                <w:color w:val="auto"/>
                <w:sz w:val="22"/>
                <w:szCs w:val="22"/>
                <w:highlight w:val="none"/>
                <w:lang w:val="en-US" w:eastAsia="zh-CN"/>
              </w:rPr>
              <w:t>数量</w:t>
            </w:r>
            <w:r>
              <w:rPr>
                <w:rFonts w:hint="eastAsia" w:eastAsia="新宋体" w:cs="Times New Roman"/>
                <w:color w:val="auto"/>
                <w:sz w:val="22"/>
                <w:szCs w:val="22"/>
                <w:highlight w:val="none"/>
                <w:lang w:val="en-US" w:eastAsia="zh-CN"/>
              </w:rPr>
              <w:t>8000</w:t>
            </w:r>
            <w:r>
              <w:rPr>
                <w:rFonts w:hint="default" w:ascii="Times New Roman" w:hAnsi="Times New Roman" w:eastAsia="新宋体" w:cs="Times New Roman"/>
                <w:color w:val="auto"/>
                <w:sz w:val="22"/>
                <w:szCs w:val="22"/>
                <w:highlight w:val="none"/>
              </w:rPr>
              <w:t>套</w:t>
            </w:r>
            <w:r>
              <w:rPr>
                <w:rFonts w:hint="eastAsia"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rPr>
              <w:t>单价</w:t>
            </w:r>
            <w:r>
              <w:rPr>
                <w:rFonts w:hint="default" w:ascii="Times New Roman" w:hAnsi="Times New Roman" w:eastAsia="新宋体" w:cs="Times New Roman"/>
                <w:b/>
                <w:bCs w:val="0"/>
                <w:color w:val="auto"/>
                <w:sz w:val="22"/>
                <w:szCs w:val="22"/>
                <w:highlight w:val="none"/>
                <w:u w:val="single"/>
              </w:rPr>
              <w:t>▲</w:t>
            </w:r>
            <w:r>
              <w:rPr>
                <w:rFonts w:hint="default" w:ascii="Times New Roman" w:hAnsi="Times New Roman" w:eastAsia="新宋体" w:cs="Times New Roman"/>
                <w:b/>
                <w:bCs w:val="0"/>
                <w:color w:val="auto"/>
                <w:sz w:val="22"/>
                <w:szCs w:val="22"/>
                <w:highlight w:val="none"/>
                <w:u w:val="single"/>
                <w:lang w:eastAsia="zh-CN"/>
              </w:rPr>
              <w:t>最高</w:t>
            </w:r>
            <w:r>
              <w:rPr>
                <w:rFonts w:hint="eastAsia" w:ascii="Times New Roman" w:hAnsi="Times New Roman" w:eastAsia="新宋体" w:cs="Times New Roman"/>
                <w:b/>
                <w:bCs w:val="0"/>
                <w:color w:val="auto"/>
                <w:sz w:val="22"/>
                <w:szCs w:val="22"/>
                <w:highlight w:val="none"/>
                <w:u w:val="single"/>
                <w:lang w:eastAsia="zh-CN"/>
              </w:rPr>
              <w:t>限</w:t>
            </w:r>
            <w:r>
              <w:rPr>
                <w:rFonts w:hint="default" w:ascii="Times New Roman" w:hAnsi="Times New Roman" w:eastAsia="新宋体" w:cs="Times New Roman"/>
                <w:b/>
                <w:bCs w:val="0"/>
                <w:color w:val="auto"/>
                <w:sz w:val="22"/>
                <w:szCs w:val="22"/>
                <w:highlight w:val="none"/>
                <w:u w:val="single"/>
                <w:lang w:eastAsia="zh-CN"/>
              </w:rPr>
              <w:t>价</w:t>
            </w:r>
            <w:r>
              <w:rPr>
                <w:rFonts w:hint="eastAsia" w:eastAsia="新宋体" w:cs="Times New Roman"/>
                <w:b/>
                <w:bCs w:val="0"/>
                <w:color w:val="auto"/>
                <w:sz w:val="22"/>
                <w:szCs w:val="22"/>
                <w:highlight w:val="none"/>
                <w:u w:val="single"/>
                <w:lang w:val="en-US" w:eastAsia="zh-CN"/>
              </w:rPr>
              <w:t>47</w:t>
            </w:r>
            <w:r>
              <w:rPr>
                <w:rFonts w:hint="default" w:ascii="Times New Roman" w:hAnsi="Times New Roman" w:eastAsia="新宋体" w:cs="Times New Roman"/>
                <w:b/>
                <w:bCs w:val="0"/>
                <w:color w:val="auto"/>
                <w:sz w:val="22"/>
                <w:szCs w:val="22"/>
                <w:highlight w:val="none"/>
                <w:u w:val="single"/>
              </w:rPr>
              <w:t>元/套</w:t>
            </w:r>
          </w:p>
        </w:tc>
        <w:tc>
          <w:tcPr>
            <w:tcW w:w="1145" w:type="dxa"/>
            <w:vMerge w:val="restart"/>
            <w:tcBorders>
              <w:top w:val="single" w:color="auto" w:sz="4" w:space="0"/>
              <w:left w:val="single" w:color="auto" w:sz="4" w:space="0"/>
            </w:tcBorders>
            <w:noWrap w:val="0"/>
            <w:vAlign w:val="center"/>
          </w:tcPr>
          <w:p>
            <w:pPr>
              <w:keepNext w:val="0"/>
              <w:keepLines w:val="0"/>
              <w:pageBreakBefore w:val="0"/>
              <w:suppressLineNumbers w:val="0"/>
              <w:shd w:val="clear" w:color="auto" w:fill="FFFFFF"/>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Times New Roman" w:hAnsi="Times New Roman" w:eastAsia="新宋体" w:cs="Times New Roman"/>
                <w:color w:val="auto"/>
                <w:sz w:val="22"/>
                <w:szCs w:val="22"/>
                <w:highlight w:val="none"/>
                <w:lang w:val="en-US" w:eastAsia="zh-CN"/>
              </w:rPr>
            </w:pPr>
            <w:r>
              <w:rPr>
                <w:rFonts w:hint="eastAsia" w:eastAsia="新宋体" w:cs="Times New Roman"/>
                <w:color w:val="auto"/>
                <w:sz w:val="22"/>
                <w:szCs w:val="22"/>
                <w:highlight w:val="none"/>
                <w:lang w:val="en-US" w:eastAsia="zh-CN"/>
              </w:rPr>
              <w:t>签订合同之日起至2023年11月30日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713"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Times New Roman" w:hAnsi="Times New Roman" w:eastAsia="新宋体" w:cs="Times New Roman"/>
                <w:color w:val="auto"/>
                <w:sz w:val="22"/>
                <w:szCs w:val="22"/>
                <w:highlight w:val="none"/>
                <w:lang w:val="en-US" w:eastAsia="zh-CN"/>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2</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shd w:val="clear" w:color="auto" w:fill="FFFFFF"/>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监控技术后续检查</w:t>
            </w:r>
            <w:r>
              <w:rPr>
                <w:rFonts w:hint="eastAsia" w:ascii="Times New Roman" w:hAnsi="Times New Roman" w:eastAsia="新宋体" w:cs="Times New Roman"/>
                <w:color w:val="auto"/>
                <w:sz w:val="22"/>
                <w:szCs w:val="22"/>
                <w:highlight w:val="none"/>
                <w:lang w:val="en-US" w:eastAsia="zh-CN"/>
              </w:rPr>
              <w:t>与</w:t>
            </w:r>
            <w:r>
              <w:rPr>
                <w:rFonts w:hint="default" w:ascii="Times New Roman" w:hAnsi="Times New Roman" w:eastAsia="新宋体" w:cs="Times New Roman"/>
                <w:color w:val="auto"/>
                <w:sz w:val="22"/>
                <w:szCs w:val="22"/>
                <w:highlight w:val="none"/>
                <w:lang w:val="en-US" w:eastAsia="zh-CN"/>
              </w:rPr>
              <w:t>维护</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460" w:lineRule="exact"/>
              <w:ind w:left="0" w:leftChars="0" w:right="0" w:rightChars="0"/>
              <w:jc w:val="center"/>
              <w:rPr>
                <w:rFonts w:hint="default" w:ascii="Times New Roman" w:hAnsi="Times New Roman" w:eastAsia="新宋体" w:cs="Times New Roman"/>
                <w:color w:val="auto"/>
                <w:kern w:val="0"/>
                <w:sz w:val="22"/>
                <w:szCs w:val="22"/>
                <w:highlight w:val="none"/>
                <w:lang w:val="en-US" w:eastAsia="zh-CN"/>
              </w:rPr>
            </w:pPr>
            <w:r>
              <w:rPr>
                <w:rFonts w:hint="eastAsia" w:eastAsia="新宋体" w:cs="Times New Roman"/>
                <w:color w:val="auto"/>
                <w:kern w:val="0"/>
                <w:sz w:val="22"/>
                <w:szCs w:val="22"/>
                <w:highlight w:val="none"/>
                <w:lang w:val="en-US" w:eastAsia="zh-CN"/>
              </w:rPr>
              <w:t>17.7</w:t>
            </w:r>
          </w:p>
        </w:tc>
        <w:tc>
          <w:tcPr>
            <w:tcW w:w="3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0"/>
              </w:numPr>
              <w:suppressLineNumbers w:val="0"/>
              <w:snapToGrid w:val="0"/>
              <w:spacing w:before="0" w:beforeAutospacing="0" w:after="0" w:afterAutospacing="0" w:line="460" w:lineRule="exact"/>
              <w:ind w:left="0" w:right="0" w:rightChars="0"/>
              <w:jc w:val="left"/>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lang w:val="en-US" w:eastAsia="zh-CN"/>
              </w:rPr>
              <w:t>1</w:t>
            </w:r>
            <w:r>
              <w:rPr>
                <w:rFonts w:hint="default" w:ascii="Times New Roman" w:hAnsi="Times New Roman" w:eastAsia="新宋体" w:cs="Times New Roman"/>
                <w:color w:val="auto"/>
                <w:sz w:val="22"/>
                <w:szCs w:val="22"/>
                <w:highlight w:val="none"/>
                <w:lang w:eastAsia="zh-CN"/>
              </w:rPr>
              <w:t>）检查</w:t>
            </w:r>
            <w:r>
              <w:rPr>
                <w:rFonts w:hint="eastAsia" w:ascii="Times New Roman" w:hAnsi="Times New Roman" w:eastAsia="新宋体" w:cs="Times New Roman"/>
                <w:color w:val="auto"/>
                <w:sz w:val="22"/>
                <w:szCs w:val="22"/>
                <w:highlight w:val="none"/>
                <w:lang w:eastAsia="zh-CN"/>
              </w:rPr>
              <w:t>维护</w:t>
            </w:r>
            <w:r>
              <w:rPr>
                <w:rFonts w:hint="eastAsia" w:eastAsia="新宋体" w:cs="Times New Roman"/>
                <w:color w:val="auto"/>
                <w:sz w:val="22"/>
                <w:szCs w:val="22"/>
                <w:highlight w:val="none"/>
                <w:lang w:eastAsia="zh-CN"/>
              </w:rPr>
              <w:t>装置</w:t>
            </w:r>
            <w:r>
              <w:rPr>
                <w:rFonts w:hint="eastAsia" w:eastAsia="新宋体" w:cs="Times New Roman"/>
                <w:color w:val="auto"/>
                <w:sz w:val="22"/>
                <w:szCs w:val="22"/>
                <w:highlight w:val="none"/>
                <w:lang w:val="en-US" w:eastAsia="zh-CN"/>
              </w:rPr>
              <w:t>5000套</w:t>
            </w:r>
            <w:r>
              <w:rPr>
                <w:rFonts w:hint="eastAsia" w:ascii="汉仪细圆B5" w:hAnsi="汉仪细圆B5" w:eastAsia="汉仪细圆B5" w:cs="汉仪细圆B5"/>
                <w:color w:val="auto"/>
                <w:sz w:val="22"/>
                <w:szCs w:val="22"/>
                <w:highlight w:val="none"/>
                <w:lang w:val="en-US" w:eastAsia="zh-CN"/>
              </w:rPr>
              <w:t>×</w:t>
            </w:r>
            <w:r>
              <w:rPr>
                <w:rFonts w:hint="eastAsia" w:eastAsia="新宋体" w:cs="Times New Roman"/>
                <w:color w:val="auto"/>
                <w:sz w:val="22"/>
                <w:szCs w:val="22"/>
                <w:highlight w:val="none"/>
                <w:lang w:val="en-US" w:eastAsia="zh-CN"/>
              </w:rPr>
              <w:t>2=</w:t>
            </w:r>
            <w:r>
              <w:rPr>
                <w:rFonts w:hint="eastAsia" w:eastAsia="新宋体" w:cs="Times New Roman"/>
                <w:color w:val="000000"/>
                <w:sz w:val="22"/>
                <w:szCs w:val="22"/>
                <w:highlight w:val="none"/>
                <w:lang w:val="en-US" w:eastAsia="zh-CN"/>
              </w:rPr>
              <w:t>10000</w:t>
            </w:r>
            <w:r>
              <w:rPr>
                <w:rFonts w:hint="eastAsia" w:eastAsia="新宋体" w:cs="Times New Roman"/>
                <w:color w:val="auto"/>
                <w:sz w:val="22"/>
                <w:szCs w:val="22"/>
                <w:highlight w:val="none"/>
                <w:lang w:val="en-US" w:eastAsia="zh-CN"/>
              </w:rPr>
              <w:t>套</w:t>
            </w:r>
            <w:r>
              <w:rPr>
                <w:rFonts w:hint="eastAsia" w:eastAsia="新宋体" w:cs="Times New Roman"/>
                <w:color w:val="auto"/>
                <w:sz w:val="22"/>
                <w:szCs w:val="22"/>
                <w:highlight w:val="none"/>
                <w:lang w:eastAsia="zh-CN"/>
              </w:rPr>
              <w:t>，</w:t>
            </w:r>
            <w:r>
              <w:rPr>
                <w:rFonts w:hint="default" w:ascii="Times New Roman" w:hAnsi="Times New Roman" w:eastAsia="新宋体" w:cs="Times New Roman"/>
                <w:b/>
                <w:bCs w:val="0"/>
                <w:color w:val="auto"/>
                <w:sz w:val="22"/>
                <w:szCs w:val="22"/>
                <w:highlight w:val="none"/>
                <w:u w:val="single"/>
              </w:rPr>
              <w:t>▲</w:t>
            </w:r>
            <w:r>
              <w:rPr>
                <w:rFonts w:hint="default" w:ascii="Times New Roman" w:hAnsi="Times New Roman" w:eastAsia="新宋体" w:cs="Times New Roman"/>
                <w:b/>
                <w:bCs w:val="0"/>
                <w:color w:val="auto"/>
                <w:sz w:val="22"/>
                <w:szCs w:val="22"/>
                <w:highlight w:val="none"/>
                <w:u w:val="single"/>
                <w:lang w:val="en-US" w:eastAsia="zh-CN"/>
              </w:rPr>
              <w:t>最高</w:t>
            </w:r>
            <w:r>
              <w:rPr>
                <w:rFonts w:hint="eastAsia" w:ascii="Times New Roman" w:hAnsi="Times New Roman" w:eastAsia="新宋体" w:cs="Times New Roman"/>
                <w:b/>
                <w:bCs w:val="0"/>
                <w:color w:val="auto"/>
                <w:sz w:val="22"/>
                <w:szCs w:val="22"/>
                <w:highlight w:val="none"/>
                <w:u w:val="single"/>
                <w:lang w:val="en-US" w:eastAsia="zh-CN"/>
              </w:rPr>
              <w:t>限</w:t>
            </w:r>
            <w:r>
              <w:rPr>
                <w:rFonts w:hint="default" w:ascii="Times New Roman" w:hAnsi="Times New Roman" w:eastAsia="新宋体" w:cs="Times New Roman"/>
                <w:b/>
                <w:bCs w:val="0"/>
                <w:color w:val="auto"/>
                <w:sz w:val="22"/>
                <w:szCs w:val="22"/>
                <w:highlight w:val="none"/>
                <w:u w:val="single"/>
                <w:lang w:val="en-US" w:eastAsia="zh-CN"/>
              </w:rPr>
              <w:t>价</w:t>
            </w:r>
            <w:r>
              <w:rPr>
                <w:rFonts w:hint="eastAsia" w:eastAsia="新宋体" w:cs="Times New Roman"/>
                <w:b/>
                <w:bCs w:val="0"/>
                <w:color w:val="auto"/>
                <w:sz w:val="22"/>
                <w:szCs w:val="22"/>
                <w:highlight w:val="none"/>
                <w:u w:val="single"/>
                <w:lang w:val="en-US" w:eastAsia="zh-CN"/>
              </w:rPr>
              <w:t>13</w:t>
            </w:r>
            <w:r>
              <w:rPr>
                <w:rFonts w:hint="default" w:ascii="Times New Roman" w:hAnsi="Times New Roman" w:eastAsia="新宋体" w:cs="Times New Roman"/>
                <w:b/>
                <w:bCs w:val="0"/>
                <w:color w:val="auto"/>
                <w:sz w:val="22"/>
                <w:szCs w:val="22"/>
                <w:highlight w:val="none"/>
                <w:u w:val="single"/>
                <w:lang w:val="en-US" w:eastAsia="zh-CN"/>
              </w:rPr>
              <w:t>元/套</w:t>
            </w:r>
            <w:r>
              <w:rPr>
                <w:rFonts w:hint="eastAsia" w:eastAsia="新宋体" w:cs="Times New Roman"/>
                <w:b/>
                <w:bCs w:val="0"/>
                <w:color w:val="auto"/>
                <w:sz w:val="22"/>
                <w:szCs w:val="22"/>
                <w:highlight w:val="none"/>
                <w:u w:val="single"/>
                <w:lang w:val="en-US" w:eastAsia="zh-CN"/>
              </w:rPr>
              <w:t>次</w:t>
            </w:r>
            <w:r>
              <w:rPr>
                <w:rFonts w:hint="default" w:ascii="Times New Roman" w:hAnsi="Times New Roman" w:eastAsia="新宋体" w:cs="Times New Roman"/>
                <w:color w:val="auto"/>
                <w:sz w:val="22"/>
                <w:szCs w:val="22"/>
                <w:highlight w:val="none"/>
                <w:lang w:val="en-US" w:eastAsia="zh-CN"/>
              </w:rPr>
              <w:t>；</w:t>
            </w:r>
          </w:p>
          <w:p>
            <w:pPr>
              <w:keepNext w:val="0"/>
              <w:keepLines w:val="0"/>
              <w:widowControl/>
              <w:numPr>
                <w:ilvl w:val="0"/>
                <w:numId w:val="0"/>
              </w:numPr>
              <w:suppressLineNumbers w:val="0"/>
              <w:snapToGrid w:val="0"/>
              <w:spacing w:before="0" w:beforeAutospacing="0" w:after="0" w:afterAutospacing="0" w:line="460" w:lineRule="exact"/>
              <w:ind w:left="0" w:leftChars="0" w:right="0" w:rightChars="0" w:firstLine="0" w:firstLineChars="0"/>
              <w:jc w:val="lef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lang w:val="en-US" w:eastAsia="zh-CN"/>
              </w:rPr>
              <w:t>（2）遗失</w:t>
            </w:r>
            <w:r>
              <w:rPr>
                <w:rFonts w:hint="eastAsia" w:eastAsia="新宋体" w:cs="Times New Roman"/>
                <w:color w:val="auto"/>
                <w:sz w:val="22"/>
                <w:szCs w:val="22"/>
                <w:highlight w:val="none"/>
                <w:lang w:val="en-US" w:eastAsia="zh-CN"/>
              </w:rPr>
              <w:t>（损坏）</w:t>
            </w:r>
            <w:r>
              <w:rPr>
                <w:rFonts w:hint="default" w:ascii="Times New Roman" w:hAnsi="Times New Roman" w:eastAsia="新宋体" w:cs="Times New Roman"/>
                <w:color w:val="auto"/>
                <w:sz w:val="22"/>
                <w:szCs w:val="22"/>
                <w:highlight w:val="none"/>
                <w:lang w:val="en-US" w:eastAsia="zh-CN"/>
              </w:rPr>
              <w:t>添加监测装置</w:t>
            </w:r>
            <w:r>
              <w:rPr>
                <w:rFonts w:hint="eastAsia" w:eastAsia="新宋体" w:cs="Times New Roman"/>
                <w:color w:val="000000"/>
                <w:sz w:val="22"/>
                <w:szCs w:val="22"/>
                <w:highlight w:val="none"/>
                <w:lang w:val="en-US" w:eastAsia="zh-CN"/>
              </w:rPr>
              <w:t>1000</w:t>
            </w:r>
            <w:r>
              <w:rPr>
                <w:rFonts w:hint="eastAsia" w:eastAsia="新宋体" w:cs="Times New Roman"/>
                <w:color w:val="auto"/>
                <w:sz w:val="22"/>
                <w:szCs w:val="22"/>
                <w:highlight w:val="none"/>
                <w:lang w:val="en-US" w:eastAsia="zh-CN"/>
              </w:rPr>
              <w:t>套</w:t>
            </w:r>
            <w:r>
              <w:rPr>
                <w:rFonts w:hint="default" w:ascii="Times New Roman" w:hAnsi="Times New Roman" w:eastAsia="新宋体" w:cs="Times New Roman"/>
                <w:color w:val="auto"/>
                <w:sz w:val="22"/>
                <w:szCs w:val="22"/>
                <w:highlight w:val="none"/>
                <w:lang w:val="en-US" w:eastAsia="zh-CN"/>
              </w:rPr>
              <w:t>，</w:t>
            </w:r>
            <w:r>
              <w:rPr>
                <w:rFonts w:hint="default" w:ascii="Times New Roman" w:hAnsi="Times New Roman" w:eastAsia="新宋体" w:cs="Times New Roman"/>
                <w:b/>
                <w:bCs w:val="0"/>
                <w:color w:val="auto"/>
                <w:sz w:val="22"/>
                <w:szCs w:val="22"/>
                <w:highlight w:val="none"/>
                <w:u w:val="single"/>
              </w:rPr>
              <w:t>▲</w:t>
            </w:r>
            <w:r>
              <w:rPr>
                <w:rFonts w:hint="default" w:ascii="Times New Roman" w:hAnsi="Times New Roman" w:eastAsia="新宋体" w:cs="Times New Roman"/>
                <w:b/>
                <w:bCs w:val="0"/>
                <w:color w:val="auto"/>
                <w:sz w:val="22"/>
                <w:szCs w:val="22"/>
                <w:highlight w:val="none"/>
                <w:u w:val="single"/>
                <w:lang w:val="en-US" w:eastAsia="zh-CN"/>
              </w:rPr>
              <w:t>最高</w:t>
            </w:r>
            <w:r>
              <w:rPr>
                <w:rFonts w:hint="eastAsia" w:ascii="Times New Roman" w:hAnsi="Times New Roman" w:eastAsia="新宋体" w:cs="Times New Roman"/>
                <w:b/>
                <w:bCs w:val="0"/>
                <w:color w:val="auto"/>
                <w:sz w:val="22"/>
                <w:szCs w:val="22"/>
                <w:highlight w:val="none"/>
                <w:u w:val="single"/>
                <w:lang w:val="en-US" w:eastAsia="zh-CN"/>
              </w:rPr>
              <w:t>限价</w:t>
            </w:r>
            <w:r>
              <w:rPr>
                <w:rFonts w:hint="eastAsia" w:eastAsia="新宋体" w:cs="Times New Roman"/>
                <w:b/>
                <w:bCs w:val="0"/>
                <w:color w:val="auto"/>
                <w:sz w:val="22"/>
                <w:szCs w:val="22"/>
                <w:highlight w:val="none"/>
                <w:u w:val="single"/>
                <w:lang w:val="en-US" w:eastAsia="zh-CN"/>
              </w:rPr>
              <w:t>47</w:t>
            </w:r>
            <w:r>
              <w:rPr>
                <w:rFonts w:hint="default" w:ascii="Times New Roman" w:hAnsi="Times New Roman" w:eastAsia="新宋体" w:cs="Times New Roman"/>
                <w:b/>
                <w:bCs w:val="0"/>
                <w:color w:val="auto"/>
                <w:sz w:val="22"/>
                <w:szCs w:val="22"/>
                <w:highlight w:val="none"/>
                <w:u w:val="single"/>
                <w:lang w:val="en-US" w:eastAsia="zh-CN"/>
              </w:rPr>
              <w:t>元/套</w:t>
            </w:r>
          </w:p>
        </w:tc>
        <w:tc>
          <w:tcPr>
            <w:tcW w:w="1145" w:type="dxa"/>
            <w:vMerge w:val="continue"/>
            <w:tcBorders>
              <w:left w:val="single" w:color="auto" w:sz="4" w:space="0"/>
            </w:tcBorders>
            <w:noWrap w:val="0"/>
            <w:vAlign w:val="center"/>
          </w:tcPr>
          <w:p>
            <w:pPr>
              <w:keepNext w:val="0"/>
              <w:keepLines w:val="0"/>
              <w:pageBreakBefore w:val="0"/>
              <w:suppressLineNumbers w:val="0"/>
              <w:shd w:val="clear" w:color="auto" w:fill="FFFFFF"/>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Times New Roman" w:hAnsi="Times New Roman" w:eastAsia="新宋体" w:cs="Times New Roman"/>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713"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Times New Roman" w:hAnsi="Times New Roman" w:eastAsia="新宋体" w:cs="Times New Roman"/>
                <w:color w:val="auto"/>
                <w:sz w:val="22"/>
                <w:szCs w:val="22"/>
                <w:highlight w:val="none"/>
                <w:lang w:val="en-US" w:eastAsia="zh-CN"/>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3</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shd w:val="clear" w:color="auto" w:fill="FFFFFF"/>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回访复查</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460" w:lineRule="exact"/>
              <w:ind w:left="0" w:leftChars="0" w:right="0" w:rightChars="0"/>
              <w:jc w:val="center"/>
              <w:rPr>
                <w:rFonts w:hint="default" w:ascii="Times New Roman" w:hAnsi="Times New Roman" w:eastAsia="新宋体" w:cs="Times New Roman"/>
                <w:color w:val="auto"/>
                <w:kern w:val="0"/>
                <w:sz w:val="22"/>
                <w:szCs w:val="22"/>
                <w:highlight w:val="none"/>
                <w:lang w:val="en-US" w:eastAsia="zh-CN"/>
              </w:rPr>
            </w:pPr>
            <w:r>
              <w:rPr>
                <w:rFonts w:hint="eastAsia" w:eastAsia="新宋体" w:cs="Times New Roman"/>
                <w:color w:val="auto"/>
                <w:kern w:val="0"/>
                <w:sz w:val="22"/>
                <w:szCs w:val="22"/>
                <w:highlight w:val="none"/>
                <w:lang w:val="en-US" w:eastAsia="zh-CN"/>
              </w:rPr>
              <w:t>3.97</w:t>
            </w:r>
          </w:p>
        </w:tc>
        <w:tc>
          <w:tcPr>
            <w:tcW w:w="3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0"/>
              </w:numPr>
              <w:suppressLineNumbers w:val="0"/>
              <w:snapToGrid w:val="0"/>
              <w:spacing w:before="0" w:beforeAutospacing="0" w:after="0" w:afterAutospacing="0" w:line="460" w:lineRule="exact"/>
              <w:ind w:left="0" w:leftChars="0" w:right="0" w:rightChars="0" w:firstLine="0" w:firstLineChars="0"/>
              <w:jc w:val="both"/>
              <w:rPr>
                <w:rFonts w:hint="default" w:ascii="Times New Roman" w:hAnsi="Times New Roman" w:eastAsia="新宋体" w:cs="Times New Roman"/>
                <w:color w:val="auto"/>
                <w:sz w:val="22"/>
                <w:szCs w:val="22"/>
                <w:highlight w:val="none"/>
                <w:lang w:eastAsia="zh-CN"/>
              </w:rPr>
            </w:pPr>
            <w:r>
              <w:rPr>
                <w:rFonts w:hint="default" w:ascii="Times New Roman" w:hAnsi="Times New Roman" w:eastAsia="新宋体" w:cs="Times New Roman"/>
                <w:color w:val="auto"/>
                <w:sz w:val="22"/>
                <w:szCs w:val="22"/>
                <w:highlight w:val="none"/>
                <w:lang w:val="en-US" w:eastAsia="zh-CN"/>
              </w:rPr>
              <w:t>数量</w:t>
            </w:r>
            <w:r>
              <w:rPr>
                <w:rFonts w:hint="eastAsia" w:eastAsia="新宋体" w:cs="Times New Roman"/>
                <w:color w:val="auto"/>
                <w:sz w:val="22"/>
                <w:szCs w:val="22"/>
                <w:highlight w:val="none"/>
                <w:lang w:val="en-US" w:eastAsia="zh-CN"/>
              </w:rPr>
              <w:t>：建筑面积140</w:t>
            </w:r>
            <w:r>
              <w:rPr>
                <w:rFonts w:hint="default" w:ascii="Times New Roman" w:hAnsi="Times New Roman" w:eastAsia="新宋体" w:cs="Times New Roman"/>
                <w:color w:val="auto"/>
                <w:sz w:val="22"/>
                <w:szCs w:val="22"/>
                <w:highlight w:val="none"/>
                <w:lang w:val="en-US" w:eastAsia="zh-CN"/>
              </w:rPr>
              <w:t>万平方米</w:t>
            </w:r>
            <w:r>
              <w:rPr>
                <w:rFonts w:hint="eastAsia" w:eastAsia="新宋体" w:cs="Times New Roman"/>
                <w:color w:val="auto"/>
                <w:sz w:val="22"/>
                <w:szCs w:val="22"/>
                <w:highlight w:val="none"/>
                <w:lang w:val="en-US" w:eastAsia="zh-CN"/>
              </w:rPr>
              <w:t>（合用地面积约56万平方米）</w:t>
            </w:r>
            <w:r>
              <w:rPr>
                <w:rFonts w:hint="default" w:ascii="Times New Roman" w:hAnsi="Times New Roman" w:eastAsia="新宋体" w:cs="Times New Roman"/>
                <w:color w:val="auto"/>
                <w:sz w:val="22"/>
                <w:szCs w:val="22"/>
                <w:highlight w:val="none"/>
                <w:lang w:val="en-US" w:eastAsia="zh-CN"/>
              </w:rPr>
              <w:t>，</w:t>
            </w:r>
            <w:r>
              <w:rPr>
                <w:rFonts w:hint="default" w:ascii="Times New Roman" w:hAnsi="Times New Roman" w:eastAsia="新宋体" w:cs="Times New Roman"/>
                <w:b/>
                <w:bCs w:val="0"/>
                <w:color w:val="auto"/>
                <w:sz w:val="22"/>
                <w:szCs w:val="22"/>
                <w:highlight w:val="none"/>
                <w:u w:val="single"/>
              </w:rPr>
              <w:t>▲</w:t>
            </w:r>
            <w:r>
              <w:rPr>
                <w:rFonts w:hint="default" w:ascii="Times New Roman" w:hAnsi="Times New Roman" w:eastAsia="新宋体" w:cs="Times New Roman"/>
                <w:b/>
                <w:bCs w:val="0"/>
                <w:color w:val="auto"/>
                <w:sz w:val="22"/>
                <w:szCs w:val="22"/>
                <w:highlight w:val="none"/>
                <w:u w:val="single"/>
                <w:lang w:val="en-US" w:eastAsia="zh-CN"/>
              </w:rPr>
              <w:t>最高</w:t>
            </w:r>
            <w:r>
              <w:rPr>
                <w:rFonts w:hint="eastAsia" w:ascii="Times New Roman" w:hAnsi="Times New Roman" w:eastAsia="新宋体" w:cs="Times New Roman"/>
                <w:b/>
                <w:bCs w:val="0"/>
                <w:color w:val="auto"/>
                <w:sz w:val="22"/>
                <w:szCs w:val="22"/>
                <w:highlight w:val="none"/>
                <w:u w:val="single"/>
                <w:lang w:val="en-US" w:eastAsia="zh-CN"/>
              </w:rPr>
              <w:t>限价</w:t>
            </w:r>
            <w:r>
              <w:rPr>
                <w:rFonts w:hint="eastAsia" w:eastAsia="新宋体" w:cs="Times New Roman"/>
                <w:b/>
                <w:bCs w:val="0"/>
                <w:color w:val="auto"/>
                <w:sz w:val="22"/>
                <w:szCs w:val="22"/>
                <w:highlight w:val="none"/>
                <w:u w:val="single"/>
                <w:lang w:val="en-US" w:eastAsia="zh-CN"/>
              </w:rPr>
              <w:t>0.071</w:t>
            </w:r>
            <w:r>
              <w:rPr>
                <w:rFonts w:hint="default" w:ascii="Times New Roman" w:hAnsi="Times New Roman" w:eastAsia="新宋体" w:cs="Times New Roman"/>
                <w:b/>
                <w:bCs w:val="0"/>
                <w:color w:val="auto"/>
                <w:sz w:val="22"/>
                <w:szCs w:val="22"/>
                <w:highlight w:val="none"/>
                <w:u w:val="single"/>
                <w:lang w:val="en-US" w:eastAsia="zh-CN"/>
              </w:rPr>
              <w:t>元/平方米</w:t>
            </w:r>
            <w:r>
              <w:rPr>
                <w:rFonts w:hint="eastAsia" w:eastAsia="新宋体" w:cs="Times New Roman"/>
                <w:b/>
                <w:bCs w:val="0"/>
                <w:color w:val="auto"/>
                <w:sz w:val="22"/>
                <w:szCs w:val="22"/>
                <w:highlight w:val="none"/>
                <w:u w:val="single"/>
                <w:lang w:val="en-US" w:eastAsia="zh-CN"/>
              </w:rPr>
              <w:t>（用地面积）</w:t>
            </w:r>
          </w:p>
        </w:tc>
        <w:tc>
          <w:tcPr>
            <w:tcW w:w="1145" w:type="dxa"/>
            <w:vMerge w:val="continue"/>
            <w:tcBorders>
              <w:left w:val="single" w:color="auto" w:sz="4" w:space="0"/>
            </w:tcBorders>
            <w:noWrap w:val="0"/>
            <w:vAlign w:val="center"/>
          </w:tcPr>
          <w:p>
            <w:pPr>
              <w:keepNext w:val="0"/>
              <w:keepLines w:val="0"/>
              <w:pageBreakBefore w:val="0"/>
              <w:suppressLineNumbers w:val="0"/>
              <w:shd w:val="clear" w:color="auto" w:fill="FFFFFF"/>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Times New Roman" w:hAnsi="Times New Roman" w:eastAsia="新宋体" w:cs="Times New Roman"/>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13"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Times New Roman" w:hAnsi="Times New Roman" w:eastAsia="新宋体" w:cs="Times New Roman"/>
                <w:color w:val="auto"/>
                <w:sz w:val="22"/>
                <w:szCs w:val="22"/>
                <w:highlight w:val="none"/>
                <w:lang w:val="en-US" w:eastAsia="zh-CN"/>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60" w:lineRule="exact"/>
              <w:ind w:left="0" w:leftChars="0" w:right="0" w:rightChars="0"/>
              <w:jc w:val="center"/>
              <w:rPr>
                <w:rFonts w:hint="default" w:ascii="Times New Roman" w:hAnsi="Times New Roman" w:eastAsia="新宋体" w:cs="Times New Roman"/>
                <w:color w:val="auto"/>
                <w:sz w:val="22"/>
                <w:szCs w:val="22"/>
                <w:highlight w:val="none"/>
                <w:lang w:val="en-US" w:eastAsia="zh-CN"/>
              </w:rPr>
            </w:pPr>
            <w:r>
              <w:rPr>
                <w:rFonts w:hint="eastAsia" w:ascii="Times New Roman" w:hAnsi="Times New Roman" w:eastAsia="新宋体" w:cs="Times New Roman"/>
                <w:color w:val="auto"/>
                <w:sz w:val="22"/>
                <w:szCs w:val="22"/>
                <w:highlight w:val="none"/>
                <w:lang w:val="en-US" w:eastAsia="zh-CN"/>
              </w:rPr>
              <w:t>4</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hd w:val="clear" w:color="auto" w:fill="FFFFFF"/>
              <w:snapToGrid w:val="0"/>
              <w:spacing w:before="0" w:beforeAutospacing="0" w:after="0" w:afterAutospacing="0" w:line="460" w:lineRule="exact"/>
              <w:ind w:left="0" w:leftChars="0" w:right="0" w:rightChars="0"/>
              <w:jc w:val="center"/>
              <w:rPr>
                <w:rFonts w:hint="default" w:ascii="Times New Roman" w:hAnsi="Times New Roman" w:eastAsia="新宋体" w:cs="Times New Roman"/>
                <w:color w:val="auto"/>
                <w:sz w:val="22"/>
                <w:szCs w:val="22"/>
                <w:highlight w:val="none"/>
                <w:lang w:val="en-US" w:eastAsia="zh-CN"/>
              </w:rPr>
            </w:pPr>
            <w:r>
              <w:rPr>
                <w:rFonts w:hint="eastAsia" w:ascii="Times New Roman" w:hAnsi="Times New Roman" w:eastAsia="新宋体" w:cs="Times New Roman"/>
                <w:color w:val="auto"/>
                <w:sz w:val="22"/>
                <w:szCs w:val="22"/>
                <w:highlight w:val="none"/>
                <w:lang w:val="en-US" w:eastAsia="zh-CN"/>
              </w:rPr>
              <w:t>预算金额</w:t>
            </w:r>
          </w:p>
        </w:tc>
        <w:tc>
          <w:tcPr>
            <w:tcW w:w="5937" w:type="dxa"/>
            <w:gridSpan w:val="3"/>
            <w:tcBorders>
              <w:top w:val="single" w:color="auto" w:sz="4" w:space="0"/>
              <w:left w:val="single" w:color="auto" w:sz="4" w:space="0"/>
              <w:bottom w:val="single" w:color="auto" w:sz="4" w:space="0"/>
            </w:tcBorders>
            <w:noWrap w:val="0"/>
            <w:vAlign w:val="center"/>
          </w:tcPr>
          <w:p>
            <w:pPr>
              <w:keepNext w:val="0"/>
              <w:keepLines w:val="0"/>
              <w:pageBreakBefore w:val="0"/>
              <w:suppressLineNumbers w:val="0"/>
              <w:shd w:val="clear" w:color="auto" w:fill="FFFFFF"/>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Times New Roman" w:hAnsi="Times New Roman" w:eastAsia="新宋体" w:cs="Times New Roman"/>
                <w:color w:val="auto"/>
                <w:sz w:val="22"/>
                <w:szCs w:val="22"/>
                <w:highlight w:val="none"/>
                <w:lang w:val="en-US" w:eastAsia="zh-CN"/>
              </w:rPr>
            </w:pPr>
            <w:r>
              <w:rPr>
                <w:rFonts w:hint="eastAsia" w:eastAsia="新宋体" w:cs="Times New Roman"/>
                <w:b/>
                <w:bCs/>
                <w:color w:val="auto"/>
                <w:kern w:val="0"/>
                <w:sz w:val="22"/>
                <w:szCs w:val="22"/>
                <w:highlight w:val="none"/>
                <w:lang w:val="en-US" w:eastAsia="zh-CN"/>
              </w:rPr>
              <w:t>59.27</w:t>
            </w:r>
            <w:r>
              <w:rPr>
                <w:rFonts w:hint="eastAsia" w:ascii="Times New Roman" w:hAnsi="Times New Roman" w:eastAsia="新宋体" w:cs="Times New Roman"/>
                <w:b/>
                <w:bCs/>
                <w:color w:val="auto"/>
                <w:kern w:val="0"/>
                <w:sz w:val="22"/>
                <w:szCs w:val="22"/>
                <w:highlight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13"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Times New Roman" w:hAnsi="Times New Roman" w:eastAsia="新宋体" w:cs="Times New Roman"/>
                <w:color w:val="auto"/>
                <w:sz w:val="22"/>
                <w:szCs w:val="22"/>
                <w:highlight w:val="none"/>
                <w:lang w:val="en-US" w:eastAsia="zh-CN"/>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备注说明</w:t>
            </w:r>
          </w:p>
        </w:tc>
        <w:tc>
          <w:tcPr>
            <w:tcW w:w="7974" w:type="dxa"/>
            <w:gridSpan w:val="4"/>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1"/>
              </w:numPr>
              <w:suppressLineNumbers w:val="0"/>
              <w:kinsoku/>
              <w:wordWrap/>
              <w:overflowPunct/>
              <w:topLinePunct w:val="0"/>
              <w:autoSpaceDE/>
              <w:autoSpaceDN/>
              <w:bidi w:val="0"/>
              <w:adjustRightInd/>
              <w:snapToGrid w:val="0"/>
              <w:spacing w:before="0" w:beforeAutospacing="0" w:after="0" w:afterAutospacing="0" w:line="460" w:lineRule="exact"/>
              <w:ind w:left="0" w:right="0"/>
              <w:jc w:val="left"/>
              <w:textAlignment w:val="auto"/>
              <w:rPr>
                <w:rFonts w:hint="default"/>
                <w:lang w:val="en-US" w:eastAsia="zh-CN"/>
              </w:rPr>
            </w:pPr>
            <w:r>
              <w:rPr>
                <w:rFonts w:hint="default"/>
                <w:lang w:val="en-US" w:eastAsia="zh-CN"/>
              </w:rPr>
              <w:t>监控技术后续检查与维护</w:t>
            </w:r>
            <w:r>
              <w:rPr>
                <w:rFonts w:hint="eastAsia"/>
                <w:lang w:val="en-US" w:eastAsia="zh-CN"/>
              </w:rPr>
              <w:t>、回访复查项目由采购人提供；</w:t>
            </w:r>
            <w:r>
              <w:rPr>
                <w:rFonts w:hint="default"/>
                <w:lang w:val="en-US" w:eastAsia="zh-CN"/>
              </w:rPr>
              <w:t>检查与维护</w:t>
            </w:r>
            <w:r>
              <w:rPr>
                <w:rFonts w:hint="eastAsia"/>
                <w:lang w:val="en-US" w:eastAsia="zh-CN"/>
              </w:rPr>
              <w:t>分上半年和下半年一年两次，每次检查装置数量为</w:t>
            </w:r>
            <w:r>
              <w:rPr>
                <w:rFonts w:hint="eastAsia"/>
                <w:color w:val="000000"/>
                <w:lang w:val="en-US" w:eastAsia="zh-CN"/>
              </w:rPr>
              <w:t>5000</w:t>
            </w:r>
            <w:r>
              <w:rPr>
                <w:rFonts w:hint="eastAsia"/>
                <w:lang w:val="en-US" w:eastAsia="zh-CN"/>
              </w:rPr>
              <w:t>套，两次共</w:t>
            </w:r>
            <w:r>
              <w:rPr>
                <w:rFonts w:hint="eastAsia"/>
                <w:color w:val="000000"/>
                <w:lang w:val="en-US" w:eastAsia="zh-CN"/>
              </w:rPr>
              <w:t>10000</w:t>
            </w:r>
            <w:r>
              <w:rPr>
                <w:rFonts w:hint="eastAsia"/>
                <w:lang w:val="en-US" w:eastAsia="zh-CN"/>
              </w:rPr>
              <w:t>套，检查维护装置须选择</w:t>
            </w:r>
            <w:r>
              <w:rPr>
                <w:rFonts w:hint="eastAsia"/>
                <w:u w:val="single"/>
                <w:lang w:val="en-US" w:eastAsia="zh-CN"/>
              </w:rPr>
              <w:t>网罗牌或绿如蓝牌</w:t>
            </w:r>
            <w:r>
              <w:rPr>
                <w:rFonts w:hint="eastAsia"/>
                <w:lang w:val="en-US" w:eastAsia="zh-CN"/>
              </w:rPr>
              <w:t>。2、回访复查每个项目均按平均容积率2.5来计算用地面积。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13" w:type="dxa"/>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left="0" w:leftChars="0" w:right="0" w:rightChars="0"/>
              <w:jc w:val="center"/>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标段</w:t>
            </w: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left="0" w:leftChars="0" w:right="0" w:rightChars="0"/>
              <w:jc w:val="center"/>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rPr>
              <w:t>序号</w:t>
            </w:r>
          </w:p>
        </w:tc>
        <w:tc>
          <w:tcPr>
            <w:tcW w:w="2037" w:type="dxa"/>
            <w:tcBorders>
              <w:top w:val="single" w:color="auto" w:sz="4" w:space="0"/>
              <w:left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left="0" w:leftChars="0" w:right="0" w:rightChars="0"/>
              <w:jc w:val="center"/>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kern w:val="0"/>
                <w:sz w:val="22"/>
                <w:szCs w:val="22"/>
                <w:highlight w:val="none"/>
              </w:rPr>
              <w:t>项目内容</w:t>
            </w:r>
          </w:p>
        </w:tc>
        <w:tc>
          <w:tcPr>
            <w:tcW w:w="1169" w:type="dxa"/>
            <w:tcBorders>
              <w:top w:val="single" w:color="auto" w:sz="4" w:space="0"/>
              <w:left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left="0" w:leftChars="0" w:right="0" w:rightChars="0"/>
              <w:jc w:val="center"/>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rPr>
              <w:t>预算金额</w:t>
            </w:r>
            <w:r>
              <w:rPr>
                <w:rFonts w:hint="default"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lang w:val="en-US" w:eastAsia="zh-CN"/>
              </w:rPr>
              <w:t>万元</w:t>
            </w:r>
            <w:r>
              <w:rPr>
                <w:rFonts w:hint="default" w:ascii="Times New Roman" w:hAnsi="Times New Roman" w:eastAsia="新宋体" w:cs="Times New Roman"/>
                <w:color w:val="auto"/>
                <w:sz w:val="22"/>
                <w:szCs w:val="22"/>
                <w:highlight w:val="none"/>
                <w:lang w:eastAsia="zh-CN"/>
              </w:rPr>
              <w:t>）</w:t>
            </w:r>
          </w:p>
        </w:tc>
        <w:tc>
          <w:tcPr>
            <w:tcW w:w="3623" w:type="dxa"/>
            <w:tcBorders>
              <w:top w:val="single" w:color="auto" w:sz="4" w:space="0"/>
              <w:left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left="0" w:leftChars="0" w:right="0" w:rightChars="0"/>
              <w:jc w:val="center"/>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rPr>
              <w:t>数量和单价</w:t>
            </w:r>
            <w:r>
              <w:rPr>
                <w:rFonts w:hint="default" w:ascii="Times New Roman" w:hAnsi="Times New Roman" w:eastAsia="新宋体" w:cs="Times New Roman"/>
                <w:color w:val="auto"/>
                <w:sz w:val="22"/>
                <w:szCs w:val="22"/>
                <w:highlight w:val="none"/>
                <w:lang w:eastAsia="zh-CN"/>
              </w:rPr>
              <w:t>最高</w:t>
            </w:r>
            <w:r>
              <w:rPr>
                <w:rFonts w:hint="default" w:ascii="Times New Roman" w:hAnsi="Times New Roman" w:eastAsia="新宋体" w:cs="Times New Roman"/>
                <w:color w:val="auto"/>
                <w:sz w:val="22"/>
                <w:szCs w:val="22"/>
                <w:highlight w:val="none"/>
              </w:rPr>
              <w:t>限价</w:t>
            </w:r>
          </w:p>
        </w:tc>
        <w:tc>
          <w:tcPr>
            <w:tcW w:w="1145" w:type="dxa"/>
            <w:tcBorders>
              <w:top w:val="single" w:color="auto" w:sz="4" w:space="0"/>
              <w:left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left="0" w:leftChars="0" w:right="0" w:rightChars="0"/>
              <w:jc w:val="center"/>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13" w:type="dxa"/>
            <w:vMerge w:val="restart"/>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left="0" w:leftChars="0" w:right="0" w:rightChars="0"/>
              <w:jc w:val="center"/>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二</w:t>
            </w: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60" w:lineRule="exact"/>
              <w:ind w:left="0" w:leftChars="0" w:right="0" w:rightChars="0"/>
              <w:jc w:val="center"/>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1</w:t>
            </w:r>
          </w:p>
        </w:tc>
        <w:tc>
          <w:tcPr>
            <w:tcW w:w="2037" w:type="dxa"/>
            <w:tcBorders>
              <w:top w:val="single" w:color="auto" w:sz="4" w:space="0"/>
              <w:left w:val="single" w:color="auto" w:sz="4" w:space="0"/>
              <w:bottom w:val="single" w:color="auto" w:sz="4" w:space="0"/>
            </w:tcBorders>
            <w:noWrap w:val="0"/>
            <w:vAlign w:val="center"/>
          </w:tcPr>
          <w:p>
            <w:pPr>
              <w:keepNext w:val="0"/>
              <w:keepLines w:val="0"/>
              <w:pageBreakBefore w:val="0"/>
              <w:suppressLineNumbers w:val="0"/>
              <w:shd w:val="clear" w:color="auto" w:fill="FFFFFF"/>
              <w:kinsoku/>
              <w:wordWrap/>
              <w:overflowPunct/>
              <w:topLinePunct w:val="0"/>
              <w:autoSpaceDE/>
              <w:autoSpaceDN/>
              <w:bidi w:val="0"/>
              <w:adjustRightInd/>
              <w:snapToGrid w:val="0"/>
              <w:spacing w:before="0" w:beforeAutospacing="0" w:after="0" w:afterAutospacing="0" w:line="460" w:lineRule="exact"/>
              <w:ind w:left="0" w:leftChars="0" w:right="0" w:rightChars="0"/>
              <w:jc w:val="center"/>
              <w:textAlignment w:val="auto"/>
              <w:rPr>
                <w:rFonts w:hint="default" w:ascii="Times New Roman" w:hAnsi="Times New Roman" w:eastAsia="新宋体" w:cs="Times New Roman"/>
                <w:color w:val="auto"/>
                <w:kern w:val="0"/>
                <w:sz w:val="22"/>
                <w:szCs w:val="22"/>
                <w:highlight w:val="none"/>
              </w:rPr>
            </w:pPr>
            <w:r>
              <w:rPr>
                <w:rFonts w:hint="default" w:ascii="Times New Roman" w:hAnsi="Times New Roman" w:eastAsia="新宋体" w:cs="Times New Roman"/>
                <w:color w:val="auto"/>
                <w:sz w:val="22"/>
                <w:szCs w:val="22"/>
                <w:highlight w:val="none"/>
              </w:rPr>
              <w:t>新建房屋白蚁预防</w:t>
            </w:r>
            <w:r>
              <w:rPr>
                <w:rFonts w:hint="default" w:ascii="Times New Roman" w:hAnsi="Times New Roman" w:eastAsia="新宋体" w:cs="Times New Roman"/>
                <w:color w:val="auto"/>
                <w:sz w:val="22"/>
                <w:szCs w:val="22"/>
                <w:highlight w:val="none"/>
                <w:lang w:val="en-US" w:eastAsia="zh-CN"/>
              </w:rPr>
              <w:t>监测装置安装</w:t>
            </w:r>
          </w:p>
        </w:tc>
        <w:tc>
          <w:tcPr>
            <w:tcW w:w="1169" w:type="dxa"/>
            <w:tcBorders>
              <w:top w:val="single" w:color="auto" w:sz="4" w:space="0"/>
              <w:left w:val="single" w:color="auto" w:sz="4" w:space="0"/>
              <w:bottom w:val="single" w:color="auto" w:sz="4" w:space="0"/>
            </w:tcBorders>
            <w:noWrap w:val="0"/>
            <w:vAlign w:val="center"/>
          </w:tcPr>
          <w:p>
            <w:pPr>
              <w:keepNext w:val="0"/>
              <w:keepLines w:val="0"/>
              <w:widowControl/>
              <w:suppressLineNumbers w:val="0"/>
              <w:snapToGrid w:val="0"/>
              <w:spacing w:before="0" w:beforeAutospacing="0" w:after="0" w:afterAutospacing="0" w:line="460" w:lineRule="exact"/>
              <w:ind w:left="0" w:leftChars="0" w:right="0" w:rightChars="0"/>
              <w:jc w:val="center"/>
              <w:rPr>
                <w:rFonts w:hint="default" w:ascii="Times New Roman" w:hAnsi="Times New Roman" w:eastAsia="新宋体" w:cs="Times New Roman"/>
                <w:color w:val="auto"/>
                <w:sz w:val="22"/>
                <w:szCs w:val="22"/>
                <w:highlight w:val="none"/>
                <w:lang w:val="en-US"/>
              </w:rPr>
            </w:pPr>
            <w:r>
              <w:rPr>
                <w:rFonts w:hint="eastAsia" w:eastAsia="新宋体" w:cs="Times New Roman"/>
                <w:color w:val="auto"/>
                <w:kern w:val="0"/>
                <w:sz w:val="22"/>
                <w:szCs w:val="22"/>
                <w:highlight w:val="none"/>
                <w:lang w:val="en-US" w:eastAsia="zh-CN"/>
              </w:rPr>
              <w:t>30.55</w:t>
            </w:r>
          </w:p>
        </w:tc>
        <w:tc>
          <w:tcPr>
            <w:tcW w:w="3623" w:type="dxa"/>
            <w:tcBorders>
              <w:top w:val="single" w:color="auto" w:sz="4" w:space="0"/>
              <w:left w:val="single" w:color="auto" w:sz="4" w:space="0"/>
              <w:bottom w:val="single" w:color="auto" w:sz="4" w:space="0"/>
            </w:tcBorders>
            <w:noWrap w:val="0"/>
            <w:vAlign w:val="center"/>
          </w:tcPr>
          <w:p>
            <w:pPr>
              <w:keepNext w:val="0"/>
              <w:keepLines w:val="0"/>
              <w:widowControl/>
              <w:suppressLineNumbers w:val="0"/>
              <w:snapToGrid w:val="0"/>
              <w:spacing w:before="0" w:beforeAutospacing="0" w:after="0" w:afterAutospacing="0" w:line="460" w:lineRule="exact"/>
              <w:ind w:left="0" w:leftChars="0" w:right="0" w:rightChars="0"/>
              <w:jc w:val="lef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监测装置安装</w:t>
            </w:r>
            <w:r>
              <w:rPr>
                <w:rFonts w:hint="default" w:ascii="Times New Roman" w:hAnsi="Times New Roman" w:eastAsia="新宋体" w:cs="Times New Roman"/>
                <w:color w:val="auto"/>
                <w:sz w:val="22"/>
                <w:szCs w:val="22"/>
                <w:highlight w:val="none"/>
                <w:lang w:val="en-US" w:eastAsia="zh-CN"/>
              </w:rPr>
              <w:t>数量</w:t>
            </w:r>
            <w:r>
              <w:rPr>
                <w:rFonts w:hint="eastAsia" w:eastAsia="新宋体" w:cs="Times New Roman"/>
                <w:color w:val="auto"/>
                <w:sz w:val="22"/>
                <w:szCs w:val="22"/>
                <w:highlight w:val="none"/>
                <w:lang w:val="en-US" w:eastAsia="zh-CN"/>
              </w:rPr>
              <w:t>6500</w:t>
            </w:r>
            <w:r>
              <w:rPr>
                <w:rFonts w:hint="default" w:ascii="Times New Roman" w:hAnsi="Times New Roman" w:eastAsia="新宋体" w:cs="Times New Roman"/>
                <w:color w:val="auto"/>
                <w:sz w:val="22"/>
                <w:szCs w:val="22"/>
                <w:highlight w:val="none"/>
              </w:rPr>
              <w:t>套</w:t>
            </w:r>
            <w:r>
              <w:rPr>
                <w:rFonts w:hint="eastAsia"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rPr>
              <w:t>单价</w:t>
            </w:r>
            <w:r>
              <w:rPr>
                <w:rFonts w:hint="default" w:ascii="Times New Roman" w:hAnsi="Times New Roman" w:eastAsia="新宋体" w:cs="Times New Roman"/>
                <w:b/>
                <w:bCs w:val="0"/>
                <w:color w:val="auto"/>
                <w:sz w:val="22"/>
                <w:szCs w:val="22"/>
                <w:highlight w:val="none"/>
                <w:u w:val="single"/>
              </w:rPr>
              <w:t>▲</w:t>
            </w:r>
            <w:r>
              <w:rPr>
                <w:rFonts w:hint="default" w:ascii="Times New Roman" w:hAnsi="Times New Roman" w:eastAsia="新宋体" w:cs="Times New Roman"/>
                <w:b/>
                <w:bCs w:val="0"/>
                <w:color w:val="auto"/>
                <w:sz w:val="22"/>
                <w:szCs w:val="22"/>
                <w:highlight w:val="none"/>
                <w:u w:val="single"/>
                <w:lang w:eastAsia="zh-CN"/>
              </w:rPr>
              <w:t>最高</w:t>
            </w:r>
            <w:r>
              <w:rPr>
                <w:rFonts w:hint="eastAsia" w:ascii="Times New Roman" w:hAnsi="Times New Roman" w:eastAsia="新宋体" w:cs="Times New Roman"/>
                <w:b/>
                <w:bCs w:val="0"/>
                <w:color w:val="auto"/>
                <w:sz w:val="22"/>
                <w:szCs w:val="22"/>
                <w:highlight w:val="none"/>
                <w:u w:val="single"/>
                <w:lang w:eastAsia="zh-CN"/>
              </w:rPr>
              <w:t>限价</w:t>
            </w:r>
            <w:r>
              <w:rPr>
                <w:rFonts w:hint="eastAsia" w:eastAsia="新宋体" w:cs="Times New Roman"/>
                <w:b/>
                <w:bCs w:val="0"/>
                <w:color w:val="auto"/>
                <w:sz w:val="22"/>
                <w:szCs w:val="22"/>
                <w:highlight w:val="none"/>
                <w:u w:val="single"/>
                <w:lang w:val="en-US" w:eastAsia="zh-CN"/>
              </w:rPr>
              <w:t>47</w:t>
            </w:r>
            <w:r>
              <w:rPr>
                <w:rFonts w:hint="default" w:ascii="Times New Roman" w:hAnsi="Times New Roman" w:eastAsia="新宋体" w:cs="Times New Roman"/>
                <w:b/>
                <w:bCs w:val="0"/>
                <w:color w:val="auto"/>
                <w:sz w:val="22"/>
                <w:szCs w:val="22"/>
                <w:highlight w:val="none"/>
                <w:u w:val="single"/>
              </w:rPr>
              <w:t>元/套</w:t>
            </w:r>
          </w:p>
        </w:tc>
        <w:tc>
          <w:tcPr>
            <w:tcW w:w="1145" w:type="dxa"/>
            <w:vMerge w:val="restart"/>
            <w:tcBorders>
              <w:top w:val="single" w:color="auto" w:sz="4" w:space="0"/>
              <w:lef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left="0" w:leftChars="0" w:right="0" w:rightChars="0"/>
              <w:jc w:val="center"/>
              <w:textAlignment w:val="auto"/>
              <w:rPr>
                <w:rFonts w:hint="default" w:ascii="Times New Roman" w:hAnsi="Times New Roman" w:eastAsia="新宋体" w:cs="Times New Roman"/>
                <w:color w:val="auto"/>
                <w:sz w:val="22"/>
                <w:szCs w:val="22"/>
                <w:highlight w:val="none"/>
                <w:lang w:val="en-US" w:eastAsia="zh-CN"/>
              </w:rPr>
            </w:pPr>
            <w:r>
              <w:rPr>
                <w:rFonts w:hint="eastAsia" w:eastAsia="新宋体" w:cs="Times New Roman"/>
                <w:color w:val="auto"/>
                <w:sz w:val="22"/>
                <w:szCs w:val="22"/>
                <w:highlight w:val="none"/>
                <w:lang w:val="en-US" w:eastAsia="zh-CN"/>
              </w:rPr>
              <w:t>签订合同之日起至2023年11月30日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13"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left="0" w:leftChars="0" w:right="0" w:rightChars="0"/>
              <w:jc w:val="center"/>
              <w:textAlignment w:val="auto"/>
              <w:rPr>
                <w:rFonts w:hint="default" w:ascii="Times New Roman" w:hAnsi="Times New Roman" w:eastAsia="新宋体" w:cs="Times New Roman"/>
                <w:color w:val="auto"/>
                <w:sz w:val="22"/>
                <w:szCs w:val="22"/>
                <w:highlight w:val="none"/>
                <w:lang w:val="en-US" w:eastAsia="zh-CN"/>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60" w:lineRule="exact"/>
              <w:ind w:left="0" w:leftChars="0" w:right="0" w:rightChars="0"/>
              <w:jc w:val="center"/>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lang w:val="en-US" w:eastAsia="zh-CN"/>
              </w:rPr>
              <w:t>2</w:t>
            </w:r>
          </w:p>
        </w:tc>
        <w:tc>
          <w:tcPr>
            <w:tcW w:w="2037" w:type="dxa"/>
            <w:tcBorders>
              <w:top w:val="single" w:color="auto" w:sz="4" w:space="0"/>
              <w:left w:val="single" w:color="auto" w:sz="4" w:space="0"/>
              <w:bottom w:val="single" w:color="auto" w:sz="4" w:space="0"/>
            </w:tcBorders>
            <w:noWrap w:val="0"/>
            <w:vAlign w:val="center"/>
          </w:tcPr>
          <w:p>
            <w:pPr>
              <w:keepNext w:val="0"/>
              <w:keepLines w:val="0"/>
              <w:pageBreakBefore w:val="0"/>
              <w:suppressLineNumbers w:val="0"/>
              <w:shd w:val="clear" w:color="auto" w:fill="FFFFFF"/>
              <w:kinsoku/>
              <w:wordWrap/>
              <w:overflowPunct/>
              <w:topLinePunct w:val="0"/>
              <w:autoSpaceDE/>
              <w:autoSpaceDN/>
              <w:bidi w:val="0"/>
              <w:adjustRightInd/>
              <w:snapToGrid w:val="0"/>
              <w:spacing w:before="0" w:beforeAutospacing="0" w:after="0" w:afterAutospacing="0" w:line="460" w:lineRule="exact"/>
              <w:ind w:left="0" w:leftChars="0" w:right="0" w:rightChars="0"/>
              <w:jc w:val="center"/>
              <w:textAlignment w:val="auto"/>
              <w:rPr>
                <w:rFonts w:hint="default" w:ascii="Times New Roman" w:hAnsi="Times New Roman" w:eastAsia="新宋体" w:cs="Times New Roman"/>
                <w:color w:val="auto"/>
                <w:kern w:val="0"/>
                <w:sz w:val="22"/>
                <w:szCs w:val="22"/>
                <w:highlight w:val="none"/>
              </w:rPr>
            </w:pPr>
            <w:r>
              <w:rPr>
                <w:rFonts w:hint="default" w:ascii="Times New Roman" w:hAnsi="Times New Roman" w:eastAsia="新宋体" w:cs="Times New Roman"/>
                <w:color w:val="auto"/>
                <w:sz w:val="22"/>
                <w:szCs w:val="22"/>
                <w:highlight w:val="none"/>
                <w:lang w:val="en-US" w:eastAsia="zh-CN"/>
              </w:rPr>
              <w:t>监控技术后续检查与维护</w:t>
            </w:r>
          </w:p>
        </w:tc>
        <w:tc>
          <w:tcPr>
            <w:tcW w:w="1169" w:type="dxa"/>
            <w:tcBorders>
              <w:top w:val="single" w:color="auto" w:sz="4" w:space="0"/>
              <w:left w:val="single" w:color="auto" w:sz="4" w:space="0"/>
              <w:bottom w:val="single" w:color="auto" w:sz="4" w:space="0"/>
            </w:tcBorders>
            <w:noWrap w:val="0"/>
            <w:vAlign w:val="center"/>
          </w:tcPr>
          <w:p>
            <w:pPr>
              <w:keepNext w:val="0"/>
              <w:keepLines w:val="0"/>
              <w:widowControl/>
              <w:suppressLineNumbers w:val="0"/>
              <w:snapToGrid w:val="0"/>
              <w:spacing w:before="0" w:beforeAutospacing="0" w:after="0" w:afterAutospacing="0" w:line="460" w:lineRule="exact"/>
              <w:ind w:left="0" w:leftChars="0" w:right="0" w:rightChars="0"/>
              <w:jc w:val="center"/>
              <w:rPr>
                <w:rFonts w:hint="default" w:ascii="Times New Roman" w:hAnsi="Times New Roman" w:eastAsia="新宋体" w:cs="Times New Roman"/>
                <w:color w:val="auto"/>
                <w:sz w:val="22"/>
                <w:szCs w:val="22"/>
                <w:highlight w:val="none"/>
                <w:lang w:val="en-US"/>
              </w:rPr>
            </w:pPr>
            <w:r>
              <w:rPr>
                <w:rFonts w:hint="eastAsia" w:eastAsia="新宋体" w:cs="Times New Roman"/>
                <w:color w:val="auto"/>
                <w:kern w:val="0"/>
                <w:sz w:val="22"/>
                <w:szCs w:val="22"/>
                <w:highlight w:val="none"/>
                <w:lang w:val="en-US" w:eastAsia="zh-CN"/>
              </w:rPr>
              <w:t>10.62</w:t>
            </w:r>
          </w:p>
        </w:tc>
        <w:tc>
          <w:tcPr>
            <w:tcW w:w="3623" w:type="dxa"/>
            <w:tcBorders>
              <w:top w:val="single" w:color="auto" w:sz="4" w:space="0"/>
              <w:left w:val="single" w:color="auto" w:sz="4" w:space="0"/>
              <w:bottom w:val="single" w:color="auto" w:sz="4" w:space="0"/>
            </w:tcBorders>
            <w:noWrap w:val="0"/>
            <w:vAlign w:val="center"/>
          </w:tcPr>
          <w:p>
            <w:pPr>
              <w:keepNext w:val="0"/>
              <w:keepLines w:val="0"/>
              <w:widowControl/>
              <w:numPr>
                <w:ilvl w:val="0"/>
                <w:numId w:val="0"/>
              </w:numPr>
              <w:suppressLineNumbers w:val="0"/>
              <w:snapToGrid w:val="0"/>
              <w:spacing w:before="0" w:beforeAutospacing="0" w:after="0" w:afterAutospacing="0" w:line="460" w:lineRule="exact"/>
              <w:ind w:left="0" w:right="0" w:rightChars="0"/>
              <w:jc w:val="left"/>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lang w:val="en-US" w:eastAsia="zh-CN"/>
              </w:rPr>
              <w:t>1</w:t>
            </w:r>
            <w:r>
              <w:rPr>
                <w:rFonts w:hint="default" w:ascii="Times New Roman" w:hAnsi="Times New Roman" w:eastAsia="新宋体" w:cs="Times New Roman"/>
                <w:color w:val="auto"/>
                <w:sz w:val="22"/>
                <w:szCs w:val="22"/>
                <w:highlight w:val="none"/>
                <w:lang w:eastAsia="zh-CN"/>
              </w:rPr>
              <w:t>）检查</w:t>
            </w:r>
            <w:r>
              <w:rPr>
                <w:rFonts w:hint="eastAsia" w:ascii="Times New Roman" w:hAnsi="Times New Roman" w:eastAsia="新宋体" w:cs="Times New Roman"/>
                <w:color w:val="auto"/>
                <w:sz w:val="22"/>
                <w:szCs w:val="22"/>
                <w:highlight w:val="none"/>
                <w:lang w:eastAsia="zh-CN"/>
              </w:rPr>
              <w:t>维护</w:t>
            </w:r>
            <w:r>
              <w:rPr>
                <w:rFonts w:hint="eastAsia" w:eastAsia="新宋体" w:cs="Times New Roman"/>
                <w:color w:val="auto"/>
                <w:sz w:val="22"/>
                <w:szCs w:val="22"/>
                <w:highlight w:val="none"/>
                <w:lang w:eastAsia="zh-CN"/>
              </w:rPr>
              <w:t>装置</w:t>
            </w:r>
            <w:r>
              <w:rPr>
                <w:rFonts w:hint="eastAsia" w:eastAsia="新宋体" w:cs="Times New Roman"/>
                <w:color w:val="auto"/>
                <w:sz w:val="22"/>
                <w:szCs w:val="22"/>
                <w:highlight w:val="none"/>
                <w:lang w:val="en-US" w:eastAsia="zh-CN"/>
              </w:rPr>
              <w:t>3000套</w:t>
            </w:r>
            <w:r>
              <w:rPr>
                <w:rFonts w:hint="eastAsia" w:ascii="汉仪细圆B5" w:hAnsi="汉仪细圆B5" w:eastAsia="汉仪细圆B5" w:cs="汉仪细圆B5"/>
                <w:color w:val="auto"/>
                <w:sz w:val="22"/>
                <w:szCs w:val="22"/>
                <w:highlight w:val="none"/>
                <w:lang w:val="en-US" w:eastAsia="zh-CN"/>
              </w:rPr>
              <w:t>×</w:t>
            </w:r>
            <w:r>
              <w:rPr>
                <w:rFonts w:hint="eastAsia" w:eastAsia="新宋体" w:cs="Times New Roman"/>
                <w:color w:val="auto"/>
                <w:sz w:val="22"/>
                <w:szCs w:val="22"/>
                <w:highlight w:val="none"/>
                <w:lang w:val="en-US" w:eastAsia="zh-CN"/>
              </w:rPr>
              <w:t>2=6000套</w:t>
            </w:r>
            <w:r>
              <w:rPr>
                <w:rFonts w:hint="eastAsia" w:eastAsia="新宋体" w:cs="Times New Roman"/>
                <w:color w:val="auto"/>
                <w:sz w:val="22"/>
                <w:szCs w:val="22"/>
                <w:highlight w:val="none"/>
                <w:lang w:eastAsia="zh-CN"/>
              </w:rPr>
              <w:t>，</w:t>
            </w:r>
            <w:r>
              <w:rPr>
                <w:rFonts w:hint="default" w:ascii="Times New Roman" w:hAnsi="Times New Roman" w:eastAsia="新宋体" w:cs="Times New Roman"/>
                <w:b/>
                <w:bCs w:val="0"/>
                <w:color w:val="auto"/>
                <w:sz w:val="22"/>
                <w:szCs w:val="22"/>
                <w:highlight w:val="none"/>
                <w:u w:val="single"/>
              </w:rPr>
              <w:t>▲</w:t>
            </w:r>
            <w:r>
              <w:rPr>
                <w:rFonts w:hint="default" w:ascii="Times New Roman" w:hAnsi="Times New Roman" w:eastAsia="新宋体" w:cs="Times New Roman"/>
                <w:b/>
                <w:bCs w:val="0"/>
                <w:color w:val="auto"/>
                <w:sz w:val="22"/>
                <w:szCs w:val="22"/>
                <w:highlight w:val="none"/>
                <w:u w:val="single"/>
                <w:lang w:val="en-US" w:eastAsia="zh-CN"/>
              </w:rPr>
              <w:t>最高</w:t>
            </w:r>
            <w:r>
              <w:rPr>
                <w:rFonts w:hint="eastAsia" w:ascii="Times New Roman" w:hAnsi="Times New Roman" w:eastAsia="新宋体" w:cs="Times New Roman"/>
                <w:b/>
                <w:bCs w:val="0"/>
                <w:color w:val="auto"/>
                <w:sz w:val="22"/>
                <w:szCs w:val="22"/>
                <w:highlight w:val="none"/>
                <w:u w:val="single"/>
                <w:lang w:val="en-US" w:eastAsia="zh-CN"/>
              </w:rPr>
              <w:t>限价</w:t>
            </w:r>
            <w:r>
              <w:rPr>
                <w:rFonts w:hint="eastAsia" w:eastAsia="新宋体" w:cs="Times New Roman"/>
                <w:b/>
                <w:bCs w:val="0"/>
                <w:color w:val="auto"/>
                <w:sz w:val="22"/>
                <w:szCs w:val="22"/>
                <w:highlight w:val="none"/>
                <w:u w:val="single"/>
                <w:lang w:val="en-US" w:eastAsia="zh-CN"/>
              </w:rPr>
              <w:t>13</w:t>
            </w:r>
            <w:r>
              <w:rPr>
                <w:rFonts w:hint="default" w:ascii="Times New Roman" w:hAnsi="Times New Roman" w:eastAsia="新宋体" w:cs="Times New Roman"/>
                <w:b/>
                <w:bCs w:val="0"/>
                <w:color w:val="auto"/>
                <w:sz w:val="22"/>
                <w:szCs w:val="22"/>
                <w:highlight w:val="none"/>
                <w:u w:val="single"/>
                <w:lang w:val="en-US" w:eastAsia="zh-CN"/>
              </w:rPr>
              <w:t>元/套</w:t>
            </w:r>
            <w:r>
              <w:rPr>
                <w:rFonts w:hint="eastAsia" w:eastAsia="新宋体" w:cs="Times New Roman"/>
                <w:b/>
                <w:bCs w:val="0"/>
                <w:color w:val="auto"/>
                <w:sz w:val="22"/>
                <w:szCs w:val="22"/>
                <w:highlight w:val="none"/>
                <w:u w:val="single"/>
                <w:lang w:val="en-US" w:eastAsia="zh-CN"/>
              </w:rPr>
              <w:t>次</w:t>
            </w:r>
            <w:r>
              <w:rPr>
                <w:rFonts w:hint="default" w:ascii="Times New Roman" w:hAnsi="Times New Roman" w:eastAsia="新宋体" w:cs="Times New Roman"/>
                <w:color w:val="auto"/>
                <w:sz w:val="22"/>
                <w:szCs w:val="22"/>
                <w:highlight w:val="none"/>
                <w:lang w:val="en-US" w:eastAsia="zh-CN"/>
              </w:rPr>
              <w:t>；</w:t>
            </w:r>
          </w:p>
          <w:p>
            <w:pPr>
              <w:keepNext w:val="0"/>
              <w:keepLines w:val="0"/>
              <w:widowControl/>
              <w:numPr>
                <w:ilvl w:val="0"/>
                <w:numId w:val="0"/>
              </w:numPr>
              <w:suppressLineNumbers w:val="0"/>
              <w:snapToGrid w:val="0"/>
              <w:spacing w:before="0" w:beforeAutospacing="0" w:after="0" w:afterAutospacing="0" w:line="460" w:lineRule="exact"/>
              <w:ind w:left="0" w:leftChars="0" w:right="0" w:rightChars="0" w:firstLine="0" w:firstLineChars="0"/>
              <w:jc w:val="lef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lang w:val="en-US" w:eastAsia="zh-CN"/>
              </w:rPr>
              <w:t>（2）遗失</w:t>
            </w:r>
            <w:r>
              <w:rPr>
                <w:rFonts w:hint="eastAsia" w:eastAsia="新宋体" w:cs="Times New Roman"/>
                <w:color w:val="auto"/>
                <w:sz w:val="22"/>
                <w:szCs w:val="22"/>
                <w:highlight w:val="none"/>
                <w:lang w:val="en-US" w:eastAsia="zh-CN"/>
              </w:rPr>
              <w:t>（损坏）</w:t>
            </w:r>
            <w:r>
              <w:rPr>
                <w:rFonts w:hint="default" w:ascii="Times New Roman" w:hAnsi="Times New Roman" w:eastAsia="新宋体" w:cs="Times New Roman"/>
                <w:color w:val="auto"/>
                <w:sz w:val="22"/>
                <w:szCs w:val="22"/>
                <w:highlight w:val="none"/>
                <w:lang w:val="en-US" w:eastAsia="zh-CN"/>
              </w:rPr>
              <w:t>添加监测装置</w:t>
            </w:r>
            <w:r>
              <w:rPr>
                <w:rFonts w:hint="eastAsia" w:eastAsia="新宋体" w:cs="Times New Roman"/>
                <w:color w:val="auto"/>
                <w:sz w:val="22"/>
                <w:szCs w:val="22"/>
                <w:highlight w:val="none"/>
                <w:lang w:val="en-US" w:eastAsia="zh-CN"/>
              </w:rPr>
              <w:t>600套</w:t>
            </w:r>
            <w:r>
              <w:rPr>
                <w:rFonts w:hint="default" w:ascii="Times New Roman" w:hAnsi="Times New Roman" w:eastAsia="新宋体" w:cs="Times New Roman"/>
                <w:color w:val="auto"/>
                <w:sz w:val="22"/>
                <w:szCs w:val="22"/>
                <w:highlight w:val="none"/>
                <w:lang w:val="en-US" w:eastAsia="zh-CN"/>
              </w:rPr>
              <w:t>，</w:t>
            </w:r>
            <w:r>
              <w:rPr>
                <w:rFonts w:hint="default" w:ascii="Times New Roman" w:hAnsi="Times New Roman" w:eastAsia="新宋体" w:cs="Times New Roman"/>
                <w:b/>
                <w:bCs w:val="0"/>
                <w:color w:val="auto"/>
                <w:sz w:val="22"/>
                <w:szCs w:val="22"/>
                <w:highlight w:val="none"/>
                <w:u w:val="single"/>
              </w:rPr>
              <w:t>▲</w:t>
            </w:r>
            <w:r>
              <w:rPr>
                <w:rFonts w:hint="default" w:ascii="Times New Roman" w:hAnsi="Times New Roman" w:eastAsia="新宋体" w:cs="Times New Roman"/>
                <w:b/>
                <w:bCs w:val="0"/>
                <w:color w:val="auto"/>
                <w:sz w:val="22"/>
                <w:szCs w:val="22"/>
                <w:highlight w:val="none"/>
                <w:u w:val="single"/>
                <w:lang w:val="en-US" w:eastAsia="zh-CN"/>
              </w:rPr>
              <w:t>最高</w:t>
            </w:r>
            <w:r>
              <w:rPr>
                <w:rFonts w:hint="eastAsia" w:ascii="Times New Roman" w:hAnsi="Times New Roman" w:eastAsia="新宋体" w:cs="Times New Roman"/>
                <w:b/>
                <w:bCs w:val="0"/>
                <w:color w:val="auto"/>
                <w:sz w:val="22"/>
                <w:szCs w:val="22"/>
                <w:highlight w:val="none"/>
                <w:u w:val="single"/>
                <w:lang w:val="en-US" w:eastAsia="zh-CN"/>
              </w:rPr>
              <w:t>限价</w:t>
            </w:r>
            <w:r>
              <w:rPr>
                <w:rFonts w:hint="eastAsia" w:eastAsia="新宋体" w:cs="Times New Roman"/>
                <w:b/>
                <w:bCs w:val="0"/>
                <w:color w:val="auto"/>
                <w:sz w:val="22"/>
                <w:szCs w:val="22"/>
                <w:highlight w:val="none"/>
                <w:u w:val="single"/>
                <w:lang w:val="en-US" w:eastAsia="zh-CN"/>
              </w:rPr>
              <w:t>47</w:t>
            </w:r>
            <w:r>
              <w:rPr>
                <w:rFonts w:hint="default" w:ascii="Times New Roman" w:hAnsi="Times New Roman" w:eastAsia="新宋体" w:cs="Times New Roman"/>
                <w:b/>
                <w:bCs w:val="0"/>
                <w:color w:val="auto"/>
                <w:sz w:val="22"/>
                <w:szCs w:val="22"/>
                <w:highlight w:val="none"/>
                <w:u w:val="single"/>
                <w:lang w:val="en-US" w:eastAsia="zh-CN"/>
              </w:rPr>
              <w:t>元/套</w:t>
            </w:r>
          </w:p>
        </w:tc>
        <w:tc>
          <w:tcPr>
            <w:tcW w:w="1145" w:type="dxa"/>
            <w:vMerge w:val="continue"/>
            <w:tcBorders>
              <w:lef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left="0" w:leftChars="0" w:right="0" w:rightChars="0"/>
              <w:jc w:val="center"/>
              <w:textAlignment w:val="auto"/>
              <w:rPr>
                <w:rFonts w:hint="default" w:ascii="Times New Roman" w:hAnsi="Times New Roman" w:eastAsia="新宋体" w:cs="Times New Roman"/>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13"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left="0" w:leftChars="0" w:right="0" w:rightChars="0"/>
              <w:jc w:val="center"/>
              <w:textAlignment w:val="auto"/>
              <w:rPr>
                <w:rFonts w:hint="default" w:ascii="Times New Roman" w:hAnsi="Times New Roman" w:eastAsia="新宋体" w:cs="Times New Roman"/>
                <w:color w:val="auto"/>
                <w:sz w:val="22"/>
                <w:szCs w:val="22"/>
                <w:highlight w:val="none"/>
                <w:lang w:val="en-US" w:eastAsia="zh-CN"/>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60" w:lineRule="exact"/>
              <w:ind w:left="0" w:leftChars="0" w:right="0" w:rightChars="0"/>
              <w:jc w:val="center"/>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lang w:val="en-US" w:eastAsia="zh-CN"/>
              </w:rPr>
              <w:t>3</w:t>
            </w:r>
          </w:p>
        </w:tc>
        <w:tc>
          <w:tcPr>
            <w:tcW w:w="2037" w:type="dxa"/>
            <w:tcBorders>
              <w:top w:val="single" w:color="auto" w:sz="4" w:space="0"/>
              <w:left w:val="single" w:color="auto" w:sz="4" w:space="0"/>
              <w:bottom w:val="single" w:color="auto" w:sz="4" w:space="0"/>
            </w:tcBorders>
            <w:noWrap w:val="0"/>
            <w:vAlign w:val="center"/>
          </w:tcPr>
          <w:p>
            <w:pPr>
              <w:keepNext w:val="0"/>
              <w:keepLines w:val="0"/>
              <w:pageBreakBefore w:val="0"/>
              <w:suppressLineNumbers w:val="0"/>
              <w:shd w:val="clear" w:color="auto" w:fill="FFFFFF"/>
              <w:kinsoku/>
              <w:wordWrap/>
              <w:overflowPunct/>
              <w:topLinePunct w:val="0"/>
              <w:autoSpaceDE/>
              <w:autoSpaceDN/>
              <w:bidi w:val="0"/>
              <w:adjustRightInd/>
              <w:snapToGrid w:val="0"/>
              <w:spacing w:before="0" w:beforeAutospacing="0" w:after="0" w:afterAutospacing="0" w:line="460" w:lineRule="exact"/>
              <w:ind w:left="0" w:leftChars="0" w:right="0" w:rightChars="0"/>
              <w:jc w:val="center"/>
              <w:textAlignment w:val="auto"/>
              <w:rPr>
                <w:rFonts w:hint="default" w:ascii="Times New Roman" w:hAnsi="Times New Roman" w:eastAsia="新宋体" w:cs="Times New Roman"/>
                <w:color w:val="auto"/>
                <w:kern w:val="0"/>
                <w:sz w:val="22"/>
                <w:szCs w:val="22"/>
                <w:highlight w:val="none"/>
              </w:rPr>
            </w:pPr>
            <w:r>
              <w:rPr>
                <w:rFonts w:hint="default" w:ascii="Times New Roman" w:hAnsi="Times New Roman" w:eastAsia="新宋体" w:cs="Times New Roman"/>
                <w:color w:val="auto"/>
                <w:sz w:val="22"/>
                <w:szCs w:val="22"/>
                <w:highlight w:val="none"/>
                <w:lang w:val="en-US" w:eastAsia="zh-CN"/>
              </w:rPr>
              <w:t>回访复查</w:t>
            </w:r>
          </w:p>
        </w:tc>
        <w:tc>
          <w:tcPr>
            <w:tcW w:w="1169" w:type="dxa"/>
            <w:tcBorders>
              <w:top w:val="single" w:color="auto" w:sz="4" w:space="0"/>
              <w:left w:val="single" w:color="auto" w:sz="4" w:space="0"/>
              <w:bottom w:val="single" w:color="auto" w:sz="4" w:space="0"/>
            </w:tcBorders>
            <w:noWrap w:val="0"/>
            <w:vAlign w:val="center"/>
          </w:tcPr>
          <w:p>
            <w:pPr>
              <w:keepNext w:val="0"/>
              <w:keepLines w:val="0"/>
              <w:widowControl/>
              <w:suppressLineNumbers w:val="0"/>
              <w:snapToGrid w:val="0"/>
              <w:spacing w:before="0" w:beforeAutospacing="0" w:after="0" w:afterAutospacing="0" w:line="460" w:lineRule="exact"/>
              <w:ind w:left="0" w:leftChars="0" w:right="0" w:rightChars="0"/>
              <w:jc w:val="center"/>
              <w:rPr>
                <w:rFonts w:hint="default" w:ascii="Times New Roman" w:hAnsi="Times New Roman" w:eastAsia="新宋体" w:cs="Times New Roman"/>
                <w:color w:val="auto"/>
                <w:sz w:val="22"/>
                <w:szCs w:val="22"/>
                <w:highlight w:val="none"/>
                <w:lang w:val="en-US"/>
              </w:rPr>
            </w:pPr>
            <w:r>
              <w:rPr>
                <w:rFonts w:hint="eastAsia" w:eastAsia="新宋体" w:cs="Times New Roman"/>
                <w:color w:val="auto"/>
                <w:kern w:val="0"/>
                <w:sz w:val="22"/>
                <w:szCs w:val="22"/>
                <w:highlight w:val="none"/>
                <w:lang w:val="en-US" w:eastAsia="zh-CN"/>
              </w:rPr>
              <w:t>3.97</w:t>
            </w:r>
          </w:p>
        </w:tc>
        <w:tc>
          <w:tcPr>
            <w:tcW w:w="3623" w:type="dxa"/>
            <w:tcBorders>
              <w:top w:val="single" w:color="auto" w:sz="4" w:space="0"/>
              <w:left w:val="single" w:color="auto" w:sz="4" w:space="0"/>
              <w:bottom w:val="single" w:color="auto" w:sz="4" w:space="0"/>
            </w:tcBorders>
            <w:noWrap w:val="0"/>
            <w:vAlign w:val="center"/>
          </w:tcPr>
          <w:p>
            <w:pPr>
              <w:keepNext w:val="0"/>
              <w:keepLines w:val="0"/>
              <w:widowControl/>
              <w:numPr>
                <w:ilvl w:val="0"/>
                <w:numId w:val="0"/>
              </w:numPr>
              <w:suppressLineNumbers w:val="0"/>
              <w:snapToGrid w:val="0"/>
              <w:spacing w:before="0" w:beforeAutospacing="0" w:after="0" w:afterAutospacing="0" w:line="460" w:lineRule="exact"/>
              <w:ind w:left="0" w:leftChars="0" w:right="0" w:rightChars="0" w:firstLine="0" w:firstLineChars="0"/>
              <w:jc w:val="both"/>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lang w:val="en-US" w:eastAsia="zh-CN"/>
              </w:rPr>
              <w:t>数量</w:t>
            </w:r>
            <w:r>
              <w:rPr>
                <w:rFonts w:hint="eastAsia" w:eastAsia="新宋体" w:cs="Times New Roman"/>
                <w:color w:val="auto"/>
                <w:sz w:val="22"/>
                <w:szCs w:val="22"/>
                <w:highlight w:val="none"/>
                <w:lang w:val="en-US" w:eastAsia="zh-CN"/>
              </w:rPr>
              <w:t>：建筑面积140</w:t>
            </w:r>
            <w:r>
              <w:rPr>
                <w:rFonts w:hint="default" w:ascii="Times New Roman" w:hAnsi="Times New Roman" w:eastAsia="新宋体" w:cs="Times New Roman"/>
                <w:color w:val="auto"/>
                <w:sz w:val="22"/>
                <w:szCs w:val="22"/>
                <w:highlight w:val="none"/>
                <w:lang w:val="en-US" w:eastAsia="zh-CN"/>
              </w:rPr>
              <w:t>万平方米</w:t>
            </w:r>
            <w:r>
              <w:rPr>
                <w:rFonts w:hint="eastAsia" w:eastAsia="新宋体" w:cs="Times New Roman"/>
                <w:color w:val="auto"/>
                <w:sz w:val="22"/>
                <w:szCs w:val="22"/>
                <w:highlight w:val="none"/>
                <w:lang w:val="en-US" w:eastAsia="zh-CN"/>
              </w:rPr>
              <w:t>（合用地面积56万平方米）</w:t>
            </w:r>
            <w:r>
              <w:rPr>
                <w:rFonts w:hint="default" w:ascii="Times New Roman" w:hAnsi="Times New Roman" w:eastAsia="新宋体" w:cs="Times New Roman"/>
                <w:color w:val="auto"/>
                <w:sz w:val="22"/>
                <w:szCs w:val="22"/>
                <w:highlight w:val="none"/>
                <w:lang w:val="en-US" w:eastAsia="zh-CN"/>
              </w:rPr>
              <w:t>，</w:t>
            </w:r>
            <w:r>
              <w:rPr>
                <w:rFonts w:hint="default" w:ascii="Times New Roman" w:hAnsi="Times New Roman" w:eastAsia="新宋体" w:cs="Times New Roman"/>
                <w:b/>
                <w:bCs w:val="0"/>
                <w:color w:val="auto"/>
                <w:sz w:val="22"/>
                <w:szCs w:val="22"/>
                <w:highlight w:val="none"/>
                <w:u w:val="single"/>
              </w:rPr>
              <w:t>▲</w:t>
            </w:r>
            <w:r>
              <w:rPr>
                <w:rFonts w:hint="default" w:ascii="Times New Roman" w:hAnsi="Times New Roman" w:eastAsia="新宋体" w:cs="Times New Roman"/>
                <w:b/>
                <w:bCs w:val="0"/>
                <w:color w:val="auto"/>
                <w:sz w:val="22"/>
                <w:szCs w:val="22"/>
                <w:highlight w:val="none"/>
                <w:u w:val="single"/>
                <w:lang w:val="en-US" w:eastAsia="zh-CN"/>
              </w:rPr>
              <w:t>最高</w:t>
            </w:r>
            <w:r>
              <w:rPr>
                <w:rFonts w:hint="eastAsia" w:ascii="Times New Roman" w:hAnsi="Times New Roman" w:eastAsia="新宋体" w:cs="Times New Roman"/>
                <w:b/>
                <w:bCs w:val="0"/>
                <w:color w:val="auto"/>
                <w:sz w:val="22"/>
                <w:szCs w:val="22"/>
                <w:highlight w:val="none"/>
                <w:u w:val="single"/>
                <w:lang w:val="en-US" w:eastAsia="zh-CN"/>
              </w:rPr>
              <w:t>限价</w:t>
            </w:r>
            <w:r>
              <w:rPr>
                <w:rFonts w:hint="eastAsia" w:eastAsia="新宋体" w:cs="Times New Roman"/>
                <w:b/>
                <w:bCs w:val="0"/>
                <w:color w:val="auto"/>
                <w:sz w:val="22"/>
                <w:szCs w:val="22"/>
                <w:highlight w:val="none"/>
                <w:u w:val="single"/>
                <w:lang w:val="en-US" w:eastAsia="zh-CN"/>
              </w:rPr>
              <w:t>0.071</w:t>
            </w:r>
            <w:r>
              <w:rPr>
                <w:rFonts w:hint="default" w:ascii="Times New Roman" w:hAnsi="Times New Roman" w:eastAsia="新宋体" w:cs="Times New Roman"/>
                <w:b/>
                <w:bCs w:val="0"/>
                <w:color w:val="auto"/>
                <w:sz w:val="22"/>
                <w:szCs w:val="22"/>
                <w:highlight w:val="none"/>
                <w:u w:val="single"/>
                <w:lang w:val="en-US" w:eastAsia="zh-CN"/>
              </w:rPr>
              <w:t>元/平方米</w:t>
            </w:r>
            <w:r>
              <w:rPr>
                <w:rFonts w:hint="eastAsia" w:eastAsia="新宋体" w:cs="Times New Roman"/>
                <w:b/>
                <w:bCs w:val="0"/>
                <w:color w:val="auto"/>
                <w:sz w:val="22"/>
                <w:szCs w:val="22"/>
                <w:highlight w:val="none"/>
                <w:u w:val="single"/>
                <w:lang w:val="en-US" w:eastAsia="zh-CN"/>
              </w:rPr>
              <w:t>（用地面积）</w:t>
            </w:r>
          </w:p>
        </w:tc>
        <w:tc>
          <w:tcPr>
            <w:tcW w:w="1145" w:type="dxa"/>
            <w:vMerge w:val="continue"/>
            <w:tcBorders>
              <w:left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left="0" w:leftChars="0" w:right="0" w:rightChars="0"/>
              <w:jc w:val="center"/>
              <w:textAlignment w:val="auto"/>
              <w:rPr>
                <w:rFonts w:hint="default" w:ascii="Times New Roman" w:hAnsi="Times New Roman" w:eastAsia="新宋体" w:cs="Times New Roman"/>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13"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left="0" w:leftChars="0" w:right="0" w:rightChars="0"/>
              <w:jc w:val="center"/>
              <w:textAlignment w:val="auto"/>
              <w:rPr>
                <w:rFonts w:hint="default" w:ascii="Times New Roman" w:hAnsi="Times New Roman" w:eastAsia="新宋体" w:cs="Times New Roman"/>
                <w:color w:val="auto"/>
                <w:sz w:val="22"/>
                <w:szCs w:val="22"/>
                <w:highlight w:val="none"/>
                <w:lang w:val="en-US" w:eastAsia="zh-CN"/>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60" w:lineRule="exact"/>
              <w:ind w:left="0" w:leftChars="0" w:right="0" w:rightChars="0"/>
              <w:jc w:val="center"/>
              <w:rPr>
                <w:rFonts w:hint="default" w:ascii="Times New Roman" w:hAnsi="Times New Roman" w:eastAsia="新宋体" w:cs="Times New Roman"/>
                <w:color w:val="auto"/>
                <w:sz w:val="22"/>
                <w:szCs w:val="22"/>
                <w:highlight w:val="none"/>
                <w:lang w:val="en-US" w:eastAsia="zh-CN"/>
              </w:rPr>
            </w:pPr>
            <w:r>
              <w:rPr>
                <w:rFonts w:hint="eastAsia" w:ascii="Times New Roman" w:hAnsi="Times New Roman" w:eastAsia="新宋体" w:cs="Times New Roman"/>
                <w:color w:val="auto"/>
                <w:sz w:val="22"/>
                <w:szCs w:val="22"/>
                <w:highlight w:val="none"/>
                <w:lang w:val="en-US" w:eastAsia="zh-CN"/>
              </w:rPr>
              <w:t>4</w:t>
            </w:r>
          </w:p>
        </w:tc>
        <w:tc>
          <w:tcPr>
            <w:tcW w:w="2037" w:type="dxa"/>
            <w:tcBorders>
              <w:top w:val="single" w:color="auto" w:sz="4" w:space="0"/>
              <w:left w:val="single" w:color="auto" w:sz="4" w:space="0"/>
              <w:bottom w:val="single" w:color="auto" w:sz="4" w:space="0"/>
            </w:tcBorders>
            <w:noWrap w:val="0"/>
            <w:vAlign w:val="center"/>
          </w:tcPr>
          <w:p>
            <w:pPr>
              <w:keepNext w:val="0"/>
              <w:keepLines w:val="0"/>
              <w:suppressLineNumbers w:val="0"/>
              <w:shd w:val="clear" w:color="auto" w:fill="FFFFFF"/>
              <w:snapToGrid w:val="0"/>
              <w:spacing w:before="0" w:beforeAutospacing="0" w:after="0" w:afterAutospacing="0" w:line="460" w:lineRule="exact"/>
              <w:ind w:left="0" w:leftChars="0" w:right="0" w:rightChars="0"/>
              <w:jc w:val="center"/>
              <w:rPr>
                <w:rFonts w:hint="default" w:ascii="Times New Roman" w:hAnsi="Times New Roman" w:eastAsia="新宋体" w:cs="Times New Roman"/>
                <w:color w:val="auto"/>
                <w:sz w:val="22"/>
                <w:szCs w:val="22"/>
                <w:highlight w:val="none"/>
                <w:lang w:val="en-US" w:eastAsia="zh-CN"/>
              </w:rPr>
            </w:pPr>
            <w:r>
              <w:rPr>
                <w:rFonts w:hint="eastAsia" w:ascii="Times New Roman" w:hAnsi="Times New Roman" w:eastAsia="新宋体" w:cs="Times New Roman"/>
                <w:color w:val="auto"/>
                <w:sz w:val="22"/>
                <w:szCs w:val="22"/>
                <w:highlight w:val="none"/>
                <w:lang w:val="en-US" w:eastAsia="zh-CN"/>
              </w:rPr>
              <w:t>预算金额</w:t>
            </w:r>
          </w:p>
        </w:tc>
        <w:tc>
          <w:tcPr>
            <w:tcW w:w="5937" w:type="dxa"/>
            <w:gridSpan w:val="3"/>
            <w:tcBorders>
              <w:top w:val="single" w:color="auto" w:sz="4" w:space="0"/>
              <w:left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left="0" w:leftChars="0" w:right="0" w:rightChars="0"/>
              <w:jc w:val="center"/>
              <w:textAlignment w:val="auto"/>
              <w:rPr>
                <w:rFonts w:hint="default" w:ascii="Times New Roman" w:hAnsi="Times New Roman" w:eastAsia="新宋体" w:cs="Times New Roman"/>
                <w:color w:val="auto"/>
                <w:sz w:val="22"/>
                <w:szCs w:val="22"/>
                <w:highlight w:val="none"/>
                <w:lang w:val="en-US" w:eastAsia="zh-CN"/>
              </w:rPr>
            </w:pPr>
            <w:r>
              <w:rPr>
                <w:rFonts w:hint="eastAsia" w:eastAsia="新宋体" w:cs="Times New Roman"/>
                <w:color w:val="auto"/>
                <w:kern w:val="0"/>
                <w:sz w:val="22"/>
                <w:szCs w:val="22"/>
                <w:highlight w:val="none"/>
                <w:lang w:val="en-US" w:eastAsia="zh-CN"/>
              </w:rPr>
              <w:t>45.14</w:t>
            </w:r>
            <w:r>
              <w:rPr>
                <w:rFonts w:hint="eastAsia" w:ascii="Times New Roman" w:hAnsi="Times New Roman" w:eastAsia="新宋体" w:cs="Times New Roman"/>
                <w:color w:val="auto"/>
                <w:kern w:val="0"/>
                <w:sz w:val="22"/>
                <w:szCs w:val="22"/>
                <w:highlight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13"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left="0" w:leftChars="0" w:right="0" w:rightChars="0"/>
              <w:jc w:val="center"/>
              <w:textAlignment w:val="auto"/>
              <w:rPr>
                <w:rFonts w:hint="default" w:ascii="Times New Roman" w:hAnsi="Times New Roman" w:eastAsia="新宋体" w:cs="Times New Roman"/>
                <w:color w:val="auto"/>
                <w:sz w:val="22"/>
                <w:szCs w:val="22"/>
                <w:highlight w:val="none"/>
                <w:lang w:val="en-US" w:eastAsia="zh-CN"/>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left="0" w:leftChars="0" w:right="0" w:rightChars="0"/>
              <w:jc w:val="center"/>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lang w:val="en-US" w:eastAsia="zh-CN"/>
              </w:rPr>
              <w:t>备注说明</w:t>
            </w:r>
          </w:p>
        </w:tc>
        <w:tc>
          <w:tcPr>
            <w:tcW w:w="7974" w:type="dxa"/>
            <w:gridSpan w:val="4"/>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460" w:lineRule="exact"/>
              <w:ind w:right="0" w:rightChars="0"/>
              <w:jc w:val="left"/>
              <w:textAlignment w:val="auto"/>
              <w:rPr>
                <w:rFonts w:hint="default"/>
                <w:lang w:val="en-US" w:eastAsia="zh-CN"/>
              </w:rPr>
            </w:pPr>
            <w:r>
              <w:rPr>
                <w:rFonts w:hint="eastAsia"/>
                <w:lang w:val="en-US" w:eastAsia="zh-CN"/>
              </w:rPr>
              <w:t>1、</w:t>
            </w:r>
            <w:r>
              <w:rPr>
                <w:rFonts w:hint="default"/>
                <w:lang w:val="en-US" w:eastAsia="zh-CN"/>
              </w:rPr>
              <w:t>监控技术后续检查与维护</w:t>
            </w:r>
            <w:r>
              <w:rPr>
                <w:rFonts w:hint="eastAsia"/>
                <w:lang w:val="en-US" w:eastAsia="zh-CN"/>
              </w:rPr>
              <w:t>、回访复查项目由采购人提供，</w:t>
            </w:r>
            <w:r>
              <w:rPr>
                <w:rFonts w:hint="default"/>
                <w:lang w:val="en-US" w:eastAsia="zh-CN"/>
              </w:rPr>
              <w:t>检查与维护</w:t>
            </w:r>
            <w:r>
              <w:rPr>
                <w:rFonts w:hint="eastAsia"/>
                <w:lang w:val="en-US" w:eastAsia="zh-CN"/>
              </w:rPr>
              <w:t>分上半年和下半年一年两次，每次检查监测装置数量为3000套，两次共6000套，检查维护装置须选择网罗牌或绿如蓝牌。2、回访复查每个项目均按平均容积率2.5来计算用地面积。</w:t>
            </w: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default" w:ascii="Times New Roman" w:hAnsi="Times New Roman" w:eastAsia="新宋体" w:cs="Times New Roman"/>
          <w:b/>
          <w:bCs/>
          <w:color w:val="auto"/>
          <w:sz w:val="22"/>
          <w:szCs w:val="22"/>
          <w:highlight w:val="none"/>
          <w:u w:val="single"/>
          <w:lang w:val="en-US" w:eastAsia="zh-CN"/>
        </w:rPr>
      </w:pPr>
      <w:r>
        <w:rPr>
          <w:rFonts w:hint="eastAsia" w:ascii="Times New Roman" w:hAnsi="Times New Roman" w:eastAsia="新宋体" w:cs="Times New Roman"/>
          <w:b/>
          <w:bCs/>
          <w:color w:val="auto"/>
          <w:sz w:val="22"/>
          <w:szCs w:val="22"/>
          <w:highlight w:val="none"/>
          <w:lang w:val="en-US" w:eastAsia="zh-CN"/>
        </w:rPr>
        <w:t>2、</w:t>
      </w:r>
      <w:r>
        <w:rPr>
          <w:rFonts w:hint="eastAsia" w:ascii="新宋体" w:hAnsi="新宋体" w:eastAsia="新宋体" w:cs="新宋体"/>
          <w:b/>
          <w:bCs/>
          <w:color w:val="auto"/>
          <w:sz w:val="22"/>
          <w:szCs w:val="22"/>
          <w:highlight w:val="yellow"/>
          <w:lang w:val="en-US" w:eastAsia="zh-CN"/>
        </w:rPr>
        <w:t>▲</w:t>
      </w:r>
      <w:r>
        <w:rPr>
          <w:rFonts w:hint="eastAsia" w:eastAsia="新宋体" w:cs="Times New Roman"/>
          <w:b/>
          <w:bCs/>
          <w:color w:val="auto"/>
          <w:sz w:val="22"/>
          <w:szCs w:val="22"/>
          <w:highlight w:val="yellow"/>
          <w:u w:val="single"/>
          <w:lang w:eastAsia="zh-CN"/>
        </w:rPr>
        <w:t>各标段</w:t>
      </w:r>
      <w:r>
        <w:rPr>
          <w:rFonts w:hint="default" w:ascii="Times New Roman" w:hAnsi="Times New Roman" w:eastAsia="新宋体" w:cs="Times New Roman"/>
          <w:b/>
          <w:bCs/>
          <w:color w:val="auto"/>
          <w:sz w:val="22"/>
          <w:szCs w:val="22"/>
          <w:highlight w:val="yellow"/>
          <w:u w:val="single"/>
        </w:rPr>
        <w:t>设最高限价</w:t>
      </w:r>
      <w:r>
        <w:rPr>
          <w:rFonts w:hint="eastAsia" w:ascii="Times New Roman" w:hAnsi="Times New Roman" w:eastAsia="新宋体" w:cs="Times New Roman"/>
          <w:b/>
          <w:bCs/>
          <w:color w:val="auto"/>
          <w:sz w:val="22"/>
          <w:szCs w:val="22"/>
          <w:highlight w:val="yellow"/>
          <w:u w:val="single"/>
          <w:lang w:eastAsia="zh-CN"/>
        </w:rPr>
        <w:t>：</w:t>
      </w:r>
      <w:r>
        <w:rPr>
          <w:rFonts w:hint="default" w:ascii="Times New Roman" w:hAnsi="Times New Roman" w:eastAsia="新宋体" w:cs="Times New Roman"/>
          <w:b/>
          <w:bCs/>
          <w:color w:val="auto"/>
          <w:sz w:val="22"/>
          <w:szCs w:val="22"/>
          <w:highlight w:val="yellow"/>
          <w:u w:val="single"/>
        </w:rPr>
        <w:t>投标单位的</w:t>
      </w:r>
      <w:r>
        <w:rPr>
          <w:rFonts w:hint="eastAsia" w:ascii="Times New Roman" w:hAnsi="Times New Roman" w:eastAsia="新宋体" w:cs="Times New Roman"/>
          <w:b/>
          <w:bCs/>
          <w:color w:val="auto"/>
          <w:sz w:val="22"/>
          <w:szCs w:val="22"/>
          <w:highlight w:val="yellow"/>
          <w:u w:val="single"/>
          <w:lang w:val="en-US" w:eastAsia="zh-CN"/>
        </w:rPr>
        <w:t>各标段总</w:t>
      </w:r>
      <w:r>
        <w:rPr>
          <w:rFonts w:hint="default" w:ascii="Times New Roman" w:hAnsi="Times New Roman" w:eastAsia="新宋体" w:cs="Times New Roman"/>
          <w:b/>
          <w:bCs/>
          <w:color w:val="auto"/>
          <w:sz w:val="22"/>
          <w:szCs w:val="22"/>
          <w:highlight w:val="yellow"/>
          <w:u w:val="single"/>
        </w:rPr>
        <w:t>报价不得超过</w:t>
      </w:r>
      <w:r>
        <w:rPr>
          <w:rFonts w:hint="eastAsia" w:ascii="Times New Roman" w:hAnsi="Times New Roman" w:eastAsia="新宋体" w:cs="Times New Roman"/>
          <w:b/>
          <w:bCs/>
          <w:color w:val="auto"/>
          <w:sz w:val="22"/>
          <w:szCs w:val="22"/>
          <w:highlight w:val="yellow"/>
          <w:u w:val="single"/>
          <w:lang w:val="en-US" w:eastAsia="zh-CN"/>
        </w:rPr>
        <w:t>该标段的总预算金额，同时各标段单项报价也不得超过该标段的各项单项</w:t>
      </w:r>
      <w:r>
        <w:rPr>
          <w:rFonts w:hint="default" w:ascii="Times New Roman" w:hAnsi="Times New Roman" w:eastAsia="新宋体" w:cs="Times New Roman"/>
          <w:b/>
          <w:bCs/>
          <w:color w:val="auto"/>
          <w:sz w:val="22"/>
          <w:szCs w:val="22"/>
          <w:highlight w:val="yellow"/>
          <w:u w:val="single"/>
        </w:rPr>
        <w:t>最高限价，否则其投标无效。</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default" w:ascii="Times New Roman" w:hAnsi="Times New Roman" w:eastAsia="新宋体" w:cs="Times New Roman"/>
          <w:b/>
          <w:bCs/>
          <w:color w:val="auto"/>
          <w:sz w:val="22"/>
          <w:szCs w:val="22"/>
          <w:highlight w:val="none"/>
        </w:rPr>
      </w:pPr>
      <w:bookmarkStart w:id="3" w:name="_Toc24233"/>
      <w:bookmarkStart w:id="4" w:name="_Toc30524"/>
      <w:r>
        <w:rPr>
          <w:rFonts w:hint="eastAsia" w:eastAsia="新宋体" w:cs="Times New Roman"/>
          <w:b/>
          <w:bCs/>
          <w:color w:val="auto"/>
          <w:sz w:val="22"/>
          <w:szCs w:val="22"/>
          <w:highlight w:val="none"/>
          <w:lang w:val="en-US" w:eastAsia="zh-CN"/>
        </w:rPr>
        <w:t>二</w:t>
      </w:r>
      <w:r>
        <w:rPr>
          <w:rFonts w:hint="default" w:ascii="Times New Roman" w:hAnsi="Times New Roman" w:eastAsia="新宋体" w:cs="Times New Roman"/>
          <w:b/>
          <w:bCs/>
          <w:color w:val="auto"/>
          <w:sz w:val="22"/>
          <w:szCs w:val="22"/>
          <w:highlight w:val="none"/>
        </w:rPr>
        <w:t>、</w:t>
      </w:r>
      <w:r>
        <w:rPr>
          <w:rFonts w:hint="eastAsia" w:ascii="Times New Roman" w:hAnsi="Times New Roman" w:eastAsia="新宋体" w:cs="Times New Roman"/>
          <w:b/>
          <w:bCs/>
          <w:color w:val="auto"/>
          <w:sz w:val="22"/>
          <w:szCs w:val="22"/>
          <w:highlight w:val="none"/>
          <w:lang w:val="en-US" w:eastAsia="zh-CN"/>
        </w:rPr>
        <w:t>具体</w:t>
      </w:r>
      <w:r>
        <w:rPr>
          <w:rFonts w:hint="default" w:ascii="Times New Roman" w:hAnsi="Times New Roman" w:eastAsia="新宋体" w:cs="Times New Roman"/>
          <w:b/>
          <w:bCs/>
          <w:color w:val="auto"/>
          <w:sz w:val="22"/>
          <w:szCs w:val="22"/>
          <w:highlight w:val="none"/>
        </w:rPr>
        <w:t>招标要求：</w:t>
      </w:r>
      <w:bookmarkEnd w:id="2"/>
      <w:bookmarkEnd w:id="3"/>
      <w:bookmarkEnd w:id="4"/>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color w:val="auto"/>
          <w:sz w:val="22"/>
          <w:szCs w:val="22"/>
          <w:highlight w:val="none"/>
          <w:lang w:val="zh-CN"/>
        </w:rPr>
      </w:pPr>
      <w:r>
        <w:rPr>
          <w:rFonts w:hint="default" w:ascii="Times New Roman" w:hAnsi="Times New Roman" w:eastAsia="新宋体" w:cs="Times New Roman"/>
          <w:b w:val="0"/>
          <w:bCs w:val="0"/>
          <w:color w:val="auto"/>
          <w:sz w:val="22"/>
          <w:szCs w:val="22"/>
          <w:highlight w:val="none"/>
        </w:rPr>
        <w:t>（一）</w:t>
      </w:r>
      <w:r>
        <w:rPr>
          <w:rFonts w:hint="eastAsia" w:ascii="Times New Roman" w:hAnsi="Times New Roman" w:eastAsia="新宋体" w:cs="Times New Roman"/>
          <w:color w:val="auto"/>
          <w:sz w:val="22"/>
          <w:szCs w:val="22"/>
          <w:highlight w:val="none"/>
          <w:lang w:eastAsia="zh-CN"/>
        </w:rPr>
        <w:t>中标</w:t>
      </w:r>
      <w:r>
        <w:rPr>
          <w:rFonts w:hint="default" w:ascii="Times New Roman" w:hAnsi="Times New Roman" w:eastAsia="新宋体" w:cs="Times New Roman"/>
          <w:color w:val="auto"/>
          <w:sz w:val="22"/>
          <w:szCs w:val="22"/>
          <w:highlight w:val="none"/>
        </w:rPr>
        <w:t>供应商</w:t>
      </w:r>
      <w:r>
        <w:rPr>
          <w:rFonts w:hint="default" w:ascii="Times New Roman" w:hAnsi="Times New Roman" w:eastAsia="新宋体" w:cs="Times New Roman"/>
          <w:color w:val="auto"/>
          <w:sz w:val="22"/>
          <w:szCs w:val="22"/>
          <w:highlight w:val="none"/>
          <w:lang w:val="zh-CN"/>
        </w:rPr>
        <w:t>应建立健全各项工作制度、</w:t>
      </w:r>
      <w:r>
        <w:rPr>
          <w:rFonts w:hint="eastAsia" w:ascii="Times New Roman" w:hAnsi="Times New Roman" w:eastAsia="新宋体" w:cs="Times New Roman"/>
          <w:color w:val="auto"/>
          <w:sz w:val="22"/>
          <w:szCs w:val="22"/>
          <w:highlight w:val="none"/>
          <w:lang w:val="zh-CN"/>
        </w:rPr>
        <w:t>及时做好</w:t>
      </w:r>
      <w:r>
        <w:rPr>
          <w:rFonts w:hint="default" w:ascii="Times New Roman" w:hAnsi="Times New Roman" w:eastAsia="新宋体" w:cs="Times New Roman"/>
          <w:color w:val="auto"/>
          <w:sz w:val="22"/>
          <w:szCs w:val="22"/>
          <w:highlight w:val="none"/>
          <w:lang w:val="zh-CN"/>
        </w:rPr>
        <w:t>日常工作台账</w:t>
      </w:r>
      <w:r>
        <w:rPr>
          <w:rFonts w:hint="eastAsia" w:eastAsia="新宋体" w:cs="Times New Roman"/>
          <w:color w:val="auto"/>
          <w:sz w:val="22"/>
          <w:szCs w:val="22"/>
          <w:highlight w:val="none"/>
          <w:lang w:val="zh-CN"/>
        </w:rPr>
        <w:t>和</w:t>
      </w:r>
      <w:r>
        <w:rPr>
          <w:rFonts w:hint="default" w:ascii="Times New Roman" w:hAnsi="Times New Roman" w:eastAsia="新宋体" w:cs="Times New Roman"/>
          <w:color w:val="auto"/>
          <w:sz w:val="22"/>
          <w:szCs w:val="22"/>
          <w:highlight w:val="none"/>
          <w:lang w:val="zh-CN"/>
        </w:rPr>
        <w:t>档案等</w:t>
      </w:r>
      <w:r>
        <w:rPr>
          <w:rFonts w:hint="eastAsia" w:ascii="Times New Roman" w:hAnsi="Times New Roman" w:eastAsia="新宋体" w:cs="Times New Roman"/>
          <w:color w:val="auto"/>
          <w:sz w:val="22"/>
          <w:szCs w:val="22"/>
          <w:highlight w:val="none"/>
          <w:lang w:val="zh-CN"/>
        </w:rPr>
        <w:t>纸质资料</w:t>
      </w:r>
      <w:r>
        <w:rPr>
          <w:rFonts w:hint="default" w:ascii="Times New Roman" w:hAnsi="Times New Roman" w:eastAsia="新宋体" w:cs="Times New Roman"/>
          <w:color w:val="auto"/>
          <w:sz w:val="22"/>
          <w:szCs w:val="22"/>
          <w:highlight w:val="none"/>
          <w:lang w:val="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color w:val="auto"/>
          <w:sz w:val="22"/>
          <w:szCs w:val="22"/>
          <w:highlight w:val="none"/>
          <w:lang w:val="zh-CN"/>
        </w:rPr>
      </w:pPr>
      <w:r>
        <w:rPr>
          <w:rFonts w:hint="default" w:ascii="Times New Roman" w:hAnsi="Times New Roman" w:eastAsia="新宋体" w:cs="Times New Roman"/>
          <w:color w:val="auto"/>
          <w:sz w:val="22"/>
          <w:szCs w:val="22"/>
          <w:highlight w:val="none"/>
        </w:rPr>
        <w:t>（二）</w:t>
      </w:r>
      <w:r>
        <w:rPr>
          <w:rFonts w:hint="eastAsia" w:ascii="Times New Roman" w:hAnsi="Times New Roman" w:eastAsia="新宋体" w:cs="Times New Roman"/>
          <w:color w:val="auto"/>
          <w:sz w:val="22"/>
          <w:szCs w:val="22"/>
          <w:highlight w:val="none"/>
          <w:lang w:eastAsia="zh-CN"/>
        </w:rPr>
        <w:t>中标供应商</w:t>
      </w:r>
      <w:r>
        <w:rPr>
          <w:rFonts w:hint="default" w:ascii="Times New Roman" w:hAnsi="Times New Roman" w:eastAsia="新宋体" w:cs="Times New Roman"/>
          <w:color w:val="auto"/>
          <w:sz w:val="22"/>
          <w:szCs w:val="22"/>
          <w:highlight w:val="none"/>
          <w:lang w:val="zh-CN"/>
        </w:rPr>
        <w:t>在履行合同期间，不得将白蚁防治工程纸质资料遗失或拒交，</w:t>
      </w:r>
      <w:r>
        <w:rPr>
          <w:rFonts w:hint="eastAsia" w:ascii="Times New Roman" w:hAnsi="Times New Roman" w:eastAsia="新宋体" w:cs="Times New Roman"/>
          <w:color w:val="auto"/>
          <w:sz w:val="22"/>
          <w:szCs w:val="22"/>
          <w:highlight w:val="none"/>
          <w:lang w:val="zh-CN"/>
        </w:rPr>
        <w:t>若</w:t>
      </w:r>
      <w:r>
        <w:rPr>
          <w:rFonts w:hint="default" w:ascii="Times New Roman" w:hAnsi="Times New Roman" w:eastAsia="新宋体" w:cs="Times New Roman"/>
          <w:color w:val="auto"/>
          <w:sz w:val="22"/>
          <w:szCs w:val="22"/>
          <w:highlight w:val="none"/>
          <w:lang w:val="zh-CN"/>
        </w:rPr>
        <w:t>拒绝移交资料的，</w:t>
      </w:r>
      <w:r>
        <w:rPr>
          <w:rFonts w:hint="eastAsia" w:ascii="Times New Roman" w:hAnsi="Times New Roman" w:eastAsia="新宋体" w:cs="Times New Roman"/>
          <w:color w:val="auto"/>
          <w:sz w:val="22"/>
          <w:szCs w:val="22"/>
          <w:highlight w:val="none"/>
          <w:lang w:val="zh-CN"/>
        </w:rPr>
        <w:t>采购人</w:t>
      </w:r>
      <w:r>
        <w:rPr>
          <w:rFonts w:hint="default" w:ascii="Times New Roman" w:hAnsi="Times New Roman" w:eastAsia="新宋体" w:cs="Times New Roman"/>
          <w:color w:val="auto"/>
          <w:sz w:val="22"/>
          <w:szCs w:val="22"/>
          <w:highlight w:val="none"/>
          <w:lang w:val="zh-CN"/>
        </w:rPr>
        <w:t>有权终止合同。</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color w:val="auto"/>
          <w:sz w:val="22"/>
          <w:szCs w:val="22"/>
          <w:highlight w:val="none"/>
          <w:lang w:val="zh-CN"/>
        </w:rPr>
      </w:pPr>
      <w:r>
        <w:rPr>
          <w:rFonts w:hint="default" w:ascii="Times New Roman" w:hAnsi="Times New Roman" w:eastAsia="新宋体" w:cs="Times New Roman"/>
          <w:color w:val="auto"/>
          <w:sz w:val="22"/>
          <w:szCs w:val="22"/>
          <w:highlight w:val="none"/>
        </w:rPr>
        <w:t>（三）</w:t>
      </w:r>
      <w:r>
        <w:rPr>
          <w:rFonts w:hint="eastAsia" w:ascii="Times New Roman" w:hAnsi="Times New Roman" w:eastAsia="新宋体" w:cs="Times New Roman"/>
          <w:color w:val="auto"/>
          <w:sz w:val="22"/>
          <w:szCs w:val="22"/>
          <w:highlight w:val="none"/>
          <w:lang w:eastAsia="zh-CN"/>
        </w:rPr>
        <w:t>中标供应商</w:t>
      </w:r>
      <w:r>
        <w:rPr>
          <w:rFonts w:hint="default" w:ascii="Times New Roman" w:hAnsi="Times New Roman" w:eastAsia="新宋体" w:cs="Times New Roman"/>
          <w:color w:val="auto"/>
          <w:sz w:val="22"/>
          <w:szCs w:val="22"/>
          <w:highlight w:val="none"/>
          <w:lang w:val="zh-CN"/>
        </w:rPr>
        <w:t>在接到白蚁防治施工项目后，所有的相关资料都由</w:t>
      </w:r>
      <w:r>
        <w:rPr>
          <w:rFonts w:hint="eastAsia" w:ascii="Times New Roman" w:hAnsi="Times New Roman" w:eastAsia="新宋体" w:cs="Times New Roman"/>
          <w:color w:val="auto"/>
          <w:sz w:val="22"/>
          <w:szCs w:val="22"/>
          <w:highlight w:val="none"/>
          <w:lang w:eastAsia="zh-CN"/>
        </w:rPr>
        <w:t>中标供应商</w:t>
      </w:r>
      <w:r>
        <w:rPr>
          <w:rFonts w:hint="default" w:ascii="Times New Roman" w:hAnsi="Times New Roman" w:eastAsia="新宋体" w:cs="Times New Roman"/>
          <w:color w:val="auto"/>
          <w:sz w:val="22"/>
          <w:szCs w:val="22"/>
          <w:highlight w:val="none"/>
          <w:lang w:val="zh-CN"/>
        </w:rPr>
        <w:t>在公司内部自行输入完成。内容包括项目信息记录、施工方案记录、预防施工记录、竣工验收检查记录、征求意见记录、检查与维护记录、回访复查记录等（如有变动按</w:t>
      </w:r>
      <w:r>
        <w:rPr>
          <w:rFonts w:hint="eastAsia" w:ascii="Times New Roman" w:hAnsi="Times New Roman" w:eastAsia="新宋体" w:cs="Times New Roman"/>
          <w:color w:val="auto"/>
          <w:sz w:val="22"/>
          <w:szCs w:val="22"/>
          <w:highlight w:val="none"/>
          <w:lang w:val="zh-CN"/>
        </w:rPr>
        <w:t>采购人</w:t>
      </w:r>
      <w:r>
        <w:rPr>
          <w:rFonts w:hint="default" w:ascii="Times New Roman" w:hAnsi="Times New Roman" w:eastAsia="新宋体" w:cs="Times New Roman"/>
          <w:color w:val="auto"/>
          <w:sz w:val="22"/>
          <w:szCs w:val="22"/>
          <w:highlight w:val="none"/>
          <w:lang w:val="zh-CN"/>
        </w:rPr>
        <w:t>的要求执行）。</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color w:val="auto"/>
          <w:sz w:val="22"/>
          <w:szCs w:val="22"/>
          <w:highlight w:val="none"/>
          <w:lang w:val="zh-CN"/>
        </w:rPr>
      </w:pPr>
      <w:r>
        <w:rPr>
          <w:rFonts w:hint="default" w:ascii="Times New Roman" w:hAnsi="Times New Roman" w:eastAsia="新宋体" w:cs="Times New Roman"/>
          <w:color w:val="auto"/>
          <w:sz w:val="22"/>
          <w:szCs w:val="22"/>
          <w:highlight w:val="none"/>
        </w:rPr>
        <w:t>（</w:t>
      </w:r>
      <w:r>
        <w:rPr>
          <w:rFonts w:hint="eastAsia" w:ascii="Times New Roman" w:hAnsi="Times New Roman" w:eastAsia="新宋体" w:cs="Times New Roman"/>
          <w:color w:val="auto"/>
          <w:sz w:val="22"/>
          <w:szCs w:val="22"/>
          <w:highlight w:val="none"/>
          <w:lang w:eastAsia="zh-CN"/>
        </w:rPr>
        <w:t>四</w:t>
      </w:r>
      <w:r>
        <w:rPr>
          <w:rFonts w:hint="default" w:ascii="Times New Roman" w:hAnsi="Times New Roman" w:eastAsia="新宋体" w:cs="Times New Roman"/>
          <w:color w:val="auto"/>
          <w:sz w:val="22"/>
          <w:szCs w:val="22"/>
          <w:highlight w:val="none"/>
        </w:rPr>
        <w:t>）</w:t>
      </w:r>
      <w:r>
        <w:rPr>
          <w:rFonts w:hint="eastAsia" w:ascii="Times New Roman" w:hAnsi="Times New Roman" w:eastAsia="新宋体" w:cs="Times New Roman"/>
          <w:color w:val="auto"/>
          <w:sz w:val="22"/>
          <w:szCs w:val="22"/>
          <w:highlight w:val="none"/>
          <w:lang w:eastAsia="zh-CN"/>
        </w:rPr>
        <w:t>中标供应商</w:t>
      </w:r>
      <w:r>
        <w:rPr>
          <w:rFonts w:hint="default" w:ascii="Times New Roman" w:hAnsi="Times New Roman" w:eastAsia="新宋体" w:cs="Times New Roman"/>
          <w:color w:val="auto"/>
          <w:sz w:val="22"/>
          <w:szCs w:val="22"/>
          <w:highlight w:val="none"/>
          <w:lang w:val="zh-CN"/>
        </w:rPr>
        <w:t>在执行合同期间，因达不到招标文件要求被</w:t>
      </w:r>
      <w:r>
        <w:rPr>
          <w:rFonts w:hint="eastAsia" w:ascii="Times New Roman" w:hAnsi="Times New Roman" w:eastAsia="新宋体" w:cs="Times New Roman"/>
          <w:color w:val="auto"/>
          <w:sz w:val="22"/>
          <w:szCs w:val="22"/>
          <w:highlight w:val="none"/>
          <w:lang w:val="zh-CN"/>
        </w:rPr>
        <w:t>采购人</w:t>
      </w:r>
      <w:r>
        <w:rPr>
          <w:rFonts w:hint="default" w:ascii="Times New Roman" w:hAnsi="Times New Roman" w:eastAsia="新宋体" w:cs="Times New Roman"/>
          <w:color w:val="auto"/>
          <w:sz w:val="22"/>
          <w:szCs w:val="22"/>
          <w:highlight w:val="none"/>
          <w:lang w:val="zh-CN"/>
        </w:rPr>
        <w:t>终止合同，除已竣工盖章面积结算外，其余未完工工程不予结算</w:t>
      </w:r>
      <w:r>
        <w:rPr>
          <w:rFonts w:hint="eastAsia" w:eastAsia="新宋体" w:cs="Times New Roman"/>
          <w:color w:val="auto"/>
          <w:sz w:val="22"/>
          <w:szCs w:val="22"/>
          <w:highlight w:val="none"/>
          <w:lang w:val="zh-CN"/>
        </w:rPr>
        <w:t>，</w:t>
      </w:r>
      <w:r>
        <w:rPr>
          <w:rFonts w:hint="default" w:ascii="Times New Roman" w:hAnsi="Times New Roman" w:eastAsia="新宋体" w:cs="Times New Roman"/>
          <w:color w:val="auto"/>
          <w:sz w:val="22"/>
          <w:szCs w:val="22"/>
          <w:highlight w:val="none"/>
          <w:lang w:val="zh-CN"/>
        </w:rPr>
        <w:t>如恶意不进行资料移交的，采购方将</w:t>
      </w:r>
      <w:r>
        <w:rPr>
          <w:rFonts w:hint="eastAsia" w:ascii="Times New Roman" w:hAnsi="Times New Roman" w:eastAsia="新宋体" w:cs="Times New Roman"/>
          <w:color w:val="auto"/>
          <w:sz w:val="22"/>
          <w:szCs w:val="22"/>
          <w:highlight w:val="none"/>
          <w:u w:val="none"/>
          <w:lang w:val="en-US" w:eastAsia="zh-CN"/>
        </w:rPr>
        <w:t>追究其相关责任</w:t>
      </w:r>
      <w:r>
        <w:rPr>
          <w:rFonts w:hint="default" w:ascii="Times New Roman" w:hAnsi="Times New Roman" w:eastAsia="新宋体" w:cs="Times New Roman"/>
          <w:color w:val="auto"/>
          <w:sz w:val="22"/>
          <w:szCs w:val="22"/>
          <w:highlight w:val="none"/>
          <w:lang w:val="zh-CN"/>
        </w:rPr>
        <w:t>。</w:t>
      </w:r>
    </w:p>
    <w:p>
      <w:pPr>
        <w:pStyle w:val="5"/>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0" w:firstLineChars="0"/>
        <w:textAlignment w:val="auto"/>
        <w:rPr>
          <w:rFonts w:hint="default" w:eastAsia="新宋体"/>
          <w:lang w:val="en-US" w:eastAsia="zh-CN"/>
        </w:rPr>
      </w:pPr>
      <w:r>
        <w:rPr>
          <w:rFonts w:hint="eastAsia" w:hAnsi="Times New Roman" w:eastAsia="新宋体" w:cs="Times New Roman"/>
          <w:color w:val="auto"/>
          <w:sz w:val="22"/>
          <w:szCs w:val="22"/>
          <w:highlight w:val="none"/>
          <w:u w:val="none"/>
          <w:lang w:eastAsia="zh-CN"/>
        </w:rPr>
        <w:t>（</w:t>
      </w:r>
      <w:r>
        <w:rPr>
          <w:rFonts w:hint="eastAsia" w:eastAsia="新宋体" w:cs="Times New Roman"/>
          <w:color w:val="auto"/>
          <w:sz w:val="22"/>
          <w:szCs w:val="22"/>
          <w:highlight w:val="none"/>
          <w:u w:val="none"/>
          <w:lang w:val="en-US" w:eastAsia="zh-CN"/>
        </w:rPr>
        <w:t>五</w:t>
      </w:r>
      <w:r>
        <w:rPr>
          <w:rFonts w:hint="eastAsia" w:hAnsi="Times New Roman" w:eastAsia="新宋体" w:cs="Times New Roman"/>
          <w:color w:val="auto"/>
          <w:sz w:val="22"/>
          <w:szCs w:val="22"/>
          <w:highlight w:val="none"/>
          <w:u w:val="none"/>
          <w:lang w:eastAsia="zh-CN"/>
        </w:rPr>
        <w:t>）标段一、标段二中标供应商均应本着分工协作、互学互比的态度共同完成</w:t>
      </w:r>
      <w:r>
        <w:rPr>
          <w:rFonts w:hint="eastAsia" w:eastAsia="新宋体" w:cs="Times New Roman"/>
          <w:color w:val="auto"/>
          <w:sz w:val="22"/>
          <w:szCs w:val="22"/>
          <w:highlight w:val="none"/>
          <w:u w:val="none"/>
          <w:lang w:eastAsia="zh-CN"/>
        </w:rPr>
        <w:t>采购人</w:t>
      </w:r>
      <w:r>
        <w:rPr>
          <w:rFonts w:hint="eastAsia" w:hAnsi="Times New Roman" w:eastAsia="新宋体" w:cs="Times New Roman"/>
          <w:color w:val="auto"/>
          <w:sz w:val="22"/>
          <w:szCs w:val="22"/>
          <w:highlight w:val="none"/>
          <w:u w:val="none"/>
          <w:lang w:eastAsia="zh-CN"/>
        </w:rPr>
        <w:t>交办的房屋白蚁防治服务工作。若提前安装完本标段新建房屋白蚁预防监测装置的，则剩余的新建房屋白蚁预防任务暂由另一标段中标供应商按其中标的单价来完成施工。各标段中标供应商均应服从</w:t>
      </w:r>
      <w:r>
        <w:rPr>
          <w:rFonts w:hint="eastAsia" w:eastAsia="新宋体" w:cs="Times New Roman"/>
          <w:color w:val="auto"/>
          <w:sz w:val="22"/>
          <w:szCs w:val="22"/>
          <w:highlight w:val="none"/>
          <w:u w:val="none"/>
          <w:lang w:eastAsia="zh-CN"/>
        </w:rPr>
        <w:t>采购人</w:t>
      </w:r>
      <w:r>
        <w:rPr>
          <w:rFonts w:hint="eastAsia" w:hAnsi="Times New Roman" w:eastAsia="新宋体" w:cs="Times New Roman"/>
          <w:color w:val="auto"/>
          <w:sz w:val="22"/>
          <w:szCs w:val="22"/>
          <w:highlight w:val="none"/>
          <w:u w:val="none"/>
          <w:lang w:eastAsia="zh-CN"/>
        </w:rPr>
        <w:t>的任务分配。</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val="0"/>
          <w:bCs w:val="0"/>
          <w:color w:val="auto"/>
          <w:sz w:val="22"/>
          <w:szCs w:val="22"/>
          <w:highlight w:val="none"/>
        </w:rPr>
        <w:t>（</w:t>
      </w:r>
      <w:r>
        <w:rPr>
          <w:rFonts w:hint="eastAsia" w:ascii="Times New Roman" w:hAnsi="Times New Roman" w:eastAsia="新宋体" w:cs="Times New Roman"/>
          <w:b w:val="0"/>
          <w:bCs w:val="0"/>
          <w:color w:val="auto"/>
          <w:sz w:val="22"/>
          <w:szCs w:val="22"/>
          <w:highlight w:val="none"/>
          <w:lang w:val="en-US" w:eastAsia="zh-CN"/>
        </w:rPr>
        <w:t>六</w:t>
      </w:r>
      <w:r>
        <w:rPr>
          <w:rFonts w:hint="default" w:ascii="Times New Roman" w:hAnsi="Times New Roman" w:eastAsia="新宋体" w:cs="Times New Roman"/>
          <w:b w:val="0"/>
          <w:bCs w:val="0"/>
          <w:color w:val="auto"/>
          <w:sz w:val="22"/>
          <w:szCs w:val="22"/>
          <w:highlight w:val="none"/>
        </w:rPr>
        <w:t>）</w:t>
      </w:r>
      <w:r>
        <w:rPr>
          <w:rFonts w:hint="eastAsia" w:eastAsia="新宋体" w:cs="Times New Roman"/>
          <w:b/>
          <w:bCs/>
          <w:color w:val="auto"/>
          <w:sz w:val="22"/>
          <w:szCs w:val="22"/>
          <w:highlight w:val="none"/>
          <w:lang w:val="en-US" w:eastAsia="zh-CN"/>
        </w:rPr>
        <w:t>各标段</w:t>
      </w:r>
      <w:r>
        <w:rPr>
          <w:rFonts w:hint="default" w:ascii="Times New Roman" w:hAnsi="Times New Roman" w:eastAsia="新宋体" w:cs="Times New Roman"/>
          <w:b/>
          <w:bCs/>
          <w:color w:val="auto"/>
          <w:sz w:val="22"/>
          <w:szCs w:val="22"/>
          <w:highlight w:val="none"/>
        </w:rPr>
        <w:t>拟投入人员、药械要求</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rPr>
        <w:t>1</w:t>
      </w:r>
      <w:r>
        <w:rPr>
          <w:rFonts w:hint="eastAsia"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yellow"/>
        </w:rPr>
        <w:t>拟投入</w:t>
      </w:r>
      <w:r>
        <w:rPr>
          <w:rFonts w:hint="eastAsia" w:eastAsia="新宋体" w:cs="Times New Roman"/>
          <w:color w:val="auto"/>
          <w:sz w:val="22"/>
          <w:szCs w:val="22"/>
          <w:highlight w:val="yellow"/>
          <w:lang w:val="en-US" w:eastAsia="zh-CN"/>
        </w:rPr>
        <w:t>各标段</w:t>
      </w:r>
      <w:r>
        <w:rPr>
          <w:rFonts w:hint="default" w:ascii="Times New Roman" w:hAnsi="Times New Roman" w:eastAsia="新宋体" w:cs="Times New Roman"/>
          <w:color w:val="auto"/>
          <w:sz w:val="22"/>
          <w:szCs w:val="22"/>
          <w:highlight w:val="yellow"/>
        </w:rPr>
        <w:t>的项目组人员要求：</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color w:val="auto"/>
          <w:sz w:val="22"/>
          <w:szCs w:val="22"/>
          <w:highlight w:val="none"/>
          <w:lang w:eastAsia="zh-CN"/>
        </w:rPr>
      </w:pPr>
      <w:r>
        <w:rPr>
          <w:rFonts w:hint="eastAsia" w:ascii="Times New Roman" w:hAnsi="Times New Roman" w:eastAsia="新宋体" w:cs="Times New Roman"/>
          <w:color w:val="auto"/>
          <w:sz w:val="22"/>
          <w:szCs w:val="22"/>
          <w:highlight w:val="none"/>
          <w:lang w:val="en-US" w:eastAsia="zh-CN"/>
        </w:rPr>
        <w:t>（1）</w:t>
      </w:r>
      <w:r>
        <w:rPr>
          <w:rFonts w:hint="default" w:ascii="Times New Roman" w:hAnsi="Times New Roman" w:eastAsia="新宋体" w:cs="Times New Roman"/>
          <w:color w:val="auto"/>
          <w:sz w:val="22"/>
          <w:szCs w:val="22"/>
          <w:highlight w:val="none"/>
          <w:lang w:val="en-US" w:eastAsia="zh-CN"/>
        </w:rPr>
        <w:t>应</w:t>
      </w:r>
      <w:r>
        <w:rPr>
          <w:rFonts w:hint="default" w:ascii="Times New Roman" w:hAnsi="Times New Roman" w:eastAsia="新宋体" w:cs="Times New Roman"/>
          <w:color w:val="auto"/>
          <w:sz w:val="22"/>
          <w:szCs w:val="22"/>
          <w:highlight w:val="none"/>
          <w:lang w:eastAsia="zh-CN"/>
        </w:rPr>
        <w:t>设</w:t>
      </w:r>
      <w:r>
        <w:rPr>
          <w:rFonts w:hint="default" w:ascii="Times New Roman" w:hAnsi="Times New Roman" w:eastAsia="新宋体" w:cs="Times New Roman"/>
          <w:color w:val="auto"/>
          <w:sz w:val="22"/>
          <w:szCs w:val="22"/>
          <w:highlight w:val="none"/>
        </w:rPr>
        <w:t>项目负责人一名，施工技术人员</w:t>
      </w:r>
      <w:r>
        <w:rPr>
          <w:rFonts w:hint="eastAsia" w:ascii="Times New Roman" w:hAnsi="Times New Roman" w:eastAsia="新宋体" w:cs="Times New Roman"/>
          <w:color w:val="auto"/>
          <w:sz w:val="22"/>
          <w:szCs w:val="22"/>
          <w:highlight w:val="none"/>
          <w:lang w:eastAsia="zh-CN"/>
        </w:rPr>
        <w:t>不少于</w:t>
      </w:r>
      <w:r>
        <w:rPr>
          <w:rFonts w:hint="eastAsia" w:eastAsia="新宋体" w:cs="Times New Roman"/>
          <w:color w:val="auto"/>
          <w:sz w:val="22"/>
          <w:szCs w:val="22"/>
          <w:highlight w:val="none"/>
          <w:lang w:val="en-US" w:eastAsia="zh-CN"/>
        </w:rPr>
        <w:t>三</w:t>
      </w:r>
      <w:r>
        <w:rPr>
          <w:rFonts w:hint="default" w:ascii="Times New Roman" w:hAnsi="Times New Roman" w:eastAsia="新宋体" w:cs="Times New Roman"/>
          <w:color w:val="auto"/>
          <w:sz w:val="22"/>
          <w:szCs w:val="22"/>
          <w:highlight w:val="none"/>
        </w:rPr>
        <w:t>名</w:t>
      </w:r>
      <w:r>
        <w:rPr>
          <w:rFonts w:hint="default" w:ascii="Times New Roman" w:hAnsi="Times New Roman" w:eastAsia="新宋体" w:cs="Times New Roman"/>
          <w:color w:val="auto"/>
          <w:sz w:val="22"/>
          <w:szCs w:val="22"/>
          <w:highlight w:val="none"/>
          <w:lang w:eastAsia="zh-CN"/>
        </w:rPr>
        <w:t>，资料员</w:t>
      </w:r>
      <w:r>
        <w:rPr>
          <w:rFonts w:hint="default" w:ascii="Times New Roman" w:hAnsi="Times New Roman" w:eastAsia="新宋体" w:cs="Times New Roman"/>
          <w:color w:val="auto"/>
          <w:sz w:val="22"/>
          <w:szCs w:val="22"/>
          <w:highlight w:val="none"/>
        </w:rPr>
        <w:t>一名</w:t>
      </w:r>
      <w:r>
        <w:rPr>
          <w:rFonts w:hint="default" w:ascii="Times New Roman" w:hAnsi="Times New Roman" w:eastAsia="新宋体" w:cs="Times New Roman"/>
          <w:color w:val="auto"/>
          <w:sz w:val="22"/>
          <w:szCs w:val="22"/>
          <w:highlight w:val="none"/>
          <w:lang w:eastAsia="zh-CN"/>
        </w:rPr>
        <w:t>（可兼职）组成项目组。</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b w:val="0"/>
          <w:bCs w:val="0"/>
          <w:color w:val="auto"/>
          <w:sz w:val="22"/>
          <w:szCs w:val="22"/>
          <w:highlight w:val="none"/>
          <w:u w:val="none"/>
          <w:lang w:val="en-US" w:eastAsia="zh-CN"/>
        </w:rPr>
      </w:pPr>
      <w:r>
        <w:rPr>
          <w:rFonts w:hint="eastAsia" w:ascii="Times New Roman" w:hAnsi="Times New Roman" w:eastAsia="新宋体" w:cs="Times New Roman"/>
          <w:b w:val="0"/>
          <w:bCs w:val="0"/>
          <w:color w:val="auto"/>
          <w:sz w:val="22"/>
          <w:szCs w:val="22"/>
          <w:highlight w:val="none"/>
          <w:u w:val="none"/>
          <w:lang w:eastAsia="zh-CN"/>
        </w:rPr>
        <w:t>（</w:t>
      </w:r>
      <w:r>
        <w:rPr>
          <w:rFonts w:hint="eastAsia" w:ascii="Times New Roman" w:hAnsi="Times New Roman" w:eastAsia="新宋体" w:cs="Times New Roman"/>
          <w:b w:val="0"/>
          <w:bCs w:val="0"/>
          <w:color w:val="auto"/>
          <w:sz w:val="22"/>
          <w:szCs w:val="22"/>
          <w:highlight w:val="none"/>
          <w:u w:val="none"/>
          <w:lang w:val="en-US" w:eastAsia="zh-CN"/>
        </w:rPr>
        <w:t>2</w:t>
      </w:r>
      <w:r>
        <w:rPr>
          <w:rFonts w:hint="eastAsia" w:ascii="Times New Roman" w:hAnsi="Times New Roman" w:eastAsia="新宋体" w:cs="Times New Roman"/>
          <w:b w:val="0"/>
          <w:bCs w:val="0"/>
          <w:color w:val="auto"/>
          <w:sz w:val="22"/>
          <w:szCs w:val="22"/>
          <w:highlight w:val="none"/>
          <w:u w:val="none"/>
          <w:lang w:eastAsia="zh-CN"/>
        </w:rPr>
        <w:t>）</w:t>
      </w:r>
      <w:r>
        <w:rPr>
          <w:rFonts w:hint="default" w:ascii="Times New Roman" w:hAnsi="Times New Roman" w:eastAsia="新宋体" w:cs="Times New Roman"/>
          <w:b w:val="0"/>
          <w:bCs w:val="0"/>
          <w:color w:val="auto"/>
          <w:sz w:val="22"/>
          <w:szCs w:val="22"/>
          <w:highlight w:val="none"/>
          <w:u w:val="none"/>
          <w:lang w:val="en-US" w:eastAsia="zh-CN"/>
        </w:rPr>
        <w:t>项目负责人</w:t>
      </w:r>
      <w:r>
        <w:rPr>
          <w:rFonts w:hint="eastAsia" w:ascii="Times New Roman" w:hAnsi="Times New Roman" w:eastAsia="新宋体" w:cs="Times New Roman"/>
          <w:b w:val="0"/>
          <w:bCs w:val="0"/>
          <w:color w:val="auto"/>
          <w:sz w:val="22"/>
          <w:szCs w:val="22"/>
          <w:highlight w:val="none"/>
          <w:u w:val="none"/>
          <w:lang w:eastAsia="zh-CN"/>
        </w:rPr>
        <w:t>须</w:t>
      </w:r>
      <w:r>
        <w:rPr>
          <w:rFonts w:hint="default" w:ascii="Times New Roman" w:hAnsi="Times New Roman" w:eastAsia="新宋体" w:cs="Times New Roman"/>
          <w:b w:val="0"/>
          <w:bCs w:val="0"/>
          <w:color w:val="auto"/>
          <w:sz w:val="22"/>
          <w:szCs w:val="22"/>
          <w:highlight w:val="none"/>
          <w:u w:val="none"/>
        </w:rPr>
        <w:t>持有全国白蚁防治中心颁发的白蚁防治</w:t>
      </w:r>
      <w:r>
        <w:rPr>
          <w:rFonts w:hint="eastAsia" w:ascii="Times New Roman" w:hAnsi="Times New Roman" w:eastAsia="新宋体" w:cs="Times New Roman"/>
          <w:b w:val="0"/>
          <w:bCs w:val="0"/>
          <w:color w:val="auto"/>
          <w:sz w:val="22"/>
          <w:szCs w:val="22"/>
          <w:highlight w:val="none"/>
          <w:u w:val="none"/>
          <w:lang w:eastAsia="zh-CN"/>
        </w:rPr>
        <w:t>或其他部门颁发的</w:t>
      </w:r>
      <w:r>
        <w:rPr>
          <w:rFonts w:hint="default" w:ascii="Times New Roman" w:hAnsi="Times New Roman" w:eastAsia="新宋体" w:cs="Times New Roman"/>
          <w:b w:val="0"/>
          <w:bCs w:val="0"/>
          <w:color w:val="auto"/>
          <w:sz w:val="22"/>
          <w:szCs w:val="22"/>
          <w:highlight w:val="none"/>
          <w:u w:val="none"/>
        </w:rPr>
        <w:t>有害生物级防制员</w:t>
      </w:r>
      <w:r>
        <w:rPr>
          <w:rFonts w:hint="eastAsia" w:ascii="Times New Roman" w:hAnsi="Times New Roman" w:eastAsia="新宋体" w:cs="Times New Roman"/>
          <w:b w:val="0"/>
          <w:bCs w:val="0"/>
          <w:color w:val="auto"/>
          <w:sz w:val="22"/>
          <w:szCs w:val="22"/>
          <w:highlight w:val="none"/>
          <w:u w:val="none"/>
          <w:lang w:val="en-US" w:eastAsia="zh-CN"/>
        </w:rPr>
        <w:t>的</w:t>
      </w:r>
      <w:r>
        <w:rPr>
          <w:rFonts w:hint="default" w:ascii="Times New Roman" w:hAnsi="Times New Roman" w:eastAsia="新宋体" w:cs="Times New Roman"/>
          <w:b w:val="0"/>
          <w:bCs w:val="0"/>
          <w:color w:val="auto"/>
          <w:sz w:val="22"/>
          <w:szCs w:val="22"/>
          <w:highlight w:val="none"/>
          <w:u w:val="none"/>
        </w:rPr>
        <w:t>职业资格证书</w:t>
      </w:r>
      <w:r>
        <w:rPr>
          <w:rFonts w:hint="eastAsia" w:ascii="Times New Roman" w:hAnsi="Times New Roman" w:eastAsia="新宋体" w:cs="Times New Roman"/>
          <w:b w:val="0"/>
          <w:bCs w:val="0"/>
          <w:color w:val="auto"/>
          <w:sz w:val="22"/>
          <w:szCs w:val="22"/>
          <w:highlight w:val="none"/>
          <w:u w:val="none"/>
          <w:lang w:eastAsia="zh-CN"/>
        </w:rPr>
        <w:t>；</w:t>
      </w:r>
      <w:r>
        <w:rPr>
          <w:rFonts w:hint="default" w:ascii="Times New Roman" w:hAnsi="Times New Roman" w:eastAsia="新宋体" w:cs="Times New Roman"/>
          <w:b w:val="0"/>
          <w:bCs w:val="0"/>
          <w:color w:val="auto"/>
          <w:sz w:val="22"/>
          <w:szCs w:val="22"/>
          <w:highlight w:val="none"/>
          <w:u w:val="none"/>
        </w:rPr>
        <w:t>或</w:t>
      </w:r>
      <w:r>
        <w:rPr>
          <w:rFonts w:hint="eastAsia" w:ascii="Times New Roman" w:hAnsi="Times New Roman" w:eastAsia="新宋体" w:cs="Times New Roman"/>
          <w:b w:val="0"/>
          <w:bCs w:val="0"/>
          <w:color w:val="auto"/>
          <w:sz w:val="22"/>
          <w:szCs w:val="22"/>
          <w:highlight w:val="none"/>
          <w:u w:val="none"/>
          <w:lang w:eastAsia="zh-CN"/>
        </w:rPr>
        <w:t>持有</w:t>
      </w:r>
      <w:r>
        <w:rPr>
          <w:rFonts w:hint="default" w:ascii="Times New Roman" w:hAnsi="Times New Roman" w:eastAsia="新宋体" w:cs="Times New Roman"/>
          <w:b w:val="0"/>
          <w:bCs/>
          <w:smallCaps/>
          <w:color w:val="auto"/>
          <w:kern w:val="2"/>
          <w:sz w:val="22"/>
          <w:szCs w:val="22"/>
          <w:highlight w:val="none"/>
          <w:lang w:val="en-US" w:eastAsia="zh-CN" w:bidi="ar-SA"/>
        </w:rPr>
        <w:t>白蚁防治、植保</w:t>
      </w:r>
      <w:r>
        <w:rPr>
          <w:rFonts w:hint="eastAsia" w:ascii="Times New Roman" w:hAnsi="Times New Roman" w:eastAsia="新宋体" w:cs="Times New Roman"/>
          <w:b w:val="0"/>
          <w:bCs/>
          <w:smallCaps/>
          <w:color w:val="auto"/>
          <w:kern w:val="2"/>
          <w:sz w:val="22"/>
          <w:szCs w:val="22"/>
          <w:highlight w:val="none"/>
          <w:lang w:val="en-US" w:eastAsia="zh-CN" w:bidi="ar-SA"/>
        </w:rPr>
        <w:t>、园林、农药、农林</w:t>
      </w:r>
      <w:r>
        <w:rPr>
          <w:rFonts w:hint="default" w:ascii="Times New Roman" w:hAnsi="Times New Roman" w:eastAsia="新宋体" w:cs="Times New Roman"/>
          <w:b w:val="0"/>
          <w:bCs/>
          <w:smallCaps/>
          <w:color w:val="auto"/>
          <w:kern w:val="2"/>
          <w:sz w:val="22"/>
          <w:szCs w:val="22"/>
          <w:highlight w:val="none"/>
          <w:lang w:val="en-US" w:eastAsia="zh-CN" w:bidi="ar-SA"/>
        </w:rPr>
        <w:t>和建筑工程</w:t>
      </w:r>
      <w:r>
        <w:rPr>
          <w:rFonts w:hint="default" w:ascii="Times New Roman" w:hAnsi="Times New Roman" w:eastAsia="新宋体" w:cs="Times New Roman"/>
          <w:b w:val="0"/>
          <w:bCs w:val="0"/>
          <w:color w:val="auto"/>
          <w:sz w:val="22"/>
          <w:szCs w:val="22"/>
          <w:highlight w:val="none"/>
          <w:u w:val="none"/>
        </w:rPr>
        <w:t>等</w:t>
      </w:r>
      <w:r>
        <w:rPr>
          <w:rFonts w:hint="default" w:ascii="Times New Roman" w:hAnsi="Times New Roman" w:eastAsia="新宋体" w:cs="Times New Roman"/>
          <w:b w:val="0"/>
          <w:bCs w:val="0"/>
          <w:color w:val="auto"/>
          <w:sz w:val="22"/>
          <w:szCs w:val="22"/>
          <w:highlight w:val="none"/>
          <w:u w:val="none"/>
          <w:lang w:val="en-US" w:eastAsia="zh-CN"/>
        </w:rPr>
        <w:t>相关</w:t>
      </w:r>
      <w:r>
        <w:rPr>
          <w:rFonts w:hint="default" w:ascii="Times New Roman" w:hAnsi="Times New Roman" w:eastAsia="新宋体" w:cs="Times New Roman"/>
          <w:b w:val="0"/>
          <w:bCs w:val="0"/>
          <w:color w:val="auto"/>
          <w:sz w:val="22"/>
          <w:szCs w:val="22"/>
          <w:highlight w:val="none"/>
          <w:u w:val="none"/>
        </w:rPr>
        <w:t>专业的技术职称证书</w:t>
      </w:r>
      <w:r>
        <w:rPr>
          <w:rFonts w:hint="eastAsia" w:ascii="Times New Roman" w:hAnsi="Times New Roman" w:eastAsia="新宋体" w:cs="Times New Roman"/>
          <w:b w:val="0"/>
          <w:bCs w:val="0"/>
          <w:color w:val="auto"/>
          <w:sz w:val="22"/>
          <w:szCs w:val="22"/>
          <w:highlight w:val="none"/>
          <w:u w:val="none"/>
          <w:lang w:val="en-US" w:eastAsia="zh-CN"/>
        </w:rPr>
        <w:t>；或</w:t>
      </w:r>
      <w:r>
        <w:rPr>
          <w:rFonts w:hint="default" w:ascii="Times New Roman" w:hAnsi="Times New Roman" w:eastAsia="新宋体" w:cs="Times New Roman"/>
          <w:b w:val="0"/>
          <w:bCs w:val="0"/>
          <w:color w:val="auto"/>
          <w:sz w:val="22"/>
          <w:szCs w:val="22"/>
          <w:highlight w:val="none"/>
          <w:u w:val="none"/>
          <w:lang w:val="en-US" w:eastAsia="zh-CN"/>
        </w:rPr>
        <w:t>曾经负责过</w:t>
      </w:r>
      <w:r>
        <w:rPr>
          <w:rFonts w:hint="default" w:ascii="Times New Roman" w:hAnsi="Times New Roman" w:eastAsia="新宋体" w:cs="Times New Roman"/>
          <w:b w:val="0"/>
          <w:bCs w:val="0"/>
          <w:color w:val="auto"/>
          <w:sz w:val="22"/>
          <w:szCs w:val="22"/>
          <w:highlight w:val="none"/>
          <w:u w:val="none"/>
        </w:rPr>
        <w:t>建筑综合体、住宅小区、</w:t>
      </w:r>
      <w:r>
        <w:rPr>
          <w:rFonts w:hint="default" w:ascii="Times New Roman" w:hAnsi="Times New Roman" w:eastAsia="新宋体" w:cs="Times New Roman"/>
          <w:b w:val="0"/>
          <w:bCs w:val="0"/>
          <w:color w:val="auto"/>
          <w:sz w:val="22"/>
          <w:szCs w:val="22"/>
          <w:highlight w:val="none"/>
          <w:u w:val="none"/>
          <w:lang w:val="en-US" w:eastAsia="zh-CN"/>
        </w:rPr>
        <w:t>公园</w:t>
      </w:r>
      <w:r>
        <w:rPr>
          <w:rFonts w:hint="default" w:ascii="Times New Roman" w:hAnsi="Times New Roman" w:eastAsia="新宋体" w:cs="Times New Roman"/>
          <w:b w:val="0"/>
          <w:bCs w:val="0"/>
          <w:color w:val="auto"/>
          <w:sz w:val="22"/>
          <w:szCs w:val="22"/>
          <w:highlight w:val="none"/>
          <w:u w:val="none"/>
        </w:rPr>
        <w:t>绿地、水利工程</w:t>
      </w:r>
      <w:r>
        <w:rPr>
          <w:rFonts w:hint="default" w:ascii="Times New Roman" w:hAnsi="Times New Roman" w:eastAsia="新宋体" w:cs="Times New Roman"/>
          <w:b w:val="0"/>
          <w:bCs w:val="0"/>
          <w:color w:val="auto"/>
          <w:sz w:val="22"/>
          <w:szCs w:val="22"/>
          <w:highlight w:val="none"/>
          <w:u w:val="none"/>
          <w:lang w:val="en-US" w:eastAsia="zh-CN"/>
        </w:rPr>
        <w:t>等大型白蚁防治综合治理项目。</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新宋体" w:cs="Times New Roman"/>
          <w:b/>
          <w:bCs/>
          <w:color w:val="auto"/>
          <w:sz w:val="22"/>
          <w:szCs w:val="22"/>
          <w:highlight w:val="yellow"/>
          <w:u w:val="none"/>
          <w:lang w:eastAsia="zh-CN"/>
        </w:rPr>
      </w:pPr>
      <w:r>
        <w:rPr>
          <w:rFonts w:hint="eastAsia" w:ascii="Times New Roman" w:hAnsi="Times New Roman" w:eastAsia="新宋体" w:cs="Times New Roman"/>
          <w:b w:val="0"/>
          <w:bCs w:val="0"/>
          <w:color w:val="auto"/>
          <w:sz w:val="22"/>
          <w:szCs w:val="22"/>
          <w:highlight w:val="none"/>
          <w:u w:val="none"/>
          <w:lang w:val="en-US" w:eastAsia="zh-CN"/>
        </w:rPr>
        <w:t>（3）</w:t>
      </w:r>
      <w:r>
        <w:rPr>
          <w:rFonts w:hint="default" w:ascii="Times New Roman" w:hAnsi="Times New Roman" w:eastAsia="新宋体" w:cs="Times New Roman"/>
          <w:b w:val="0"/>
          <w:bCs w:val="0"/>
          <w:color w:val="auto"/>
          <w:sz w:val="22"/>
          <w:szCs w:val="22"/>
          <w:highlight w:val="yellow"/>
          <w:u w:val="none"/>
          <w:lang w:val="en-US" w:eastAsia="zh-CN"/>
        </w:rPr>
        <w:t>施工人员必须持有全国白蚁防治中心培训证书</w:t>
      </w:r>
      <w:r>
        <w:rPr>
          <w:rFonts w:hint="eastAsia" w:ascii="Times New Roman" w:hAnsi="Times New Roman" w:eastAsia="新宋体" w:cs="Times New Roman"/>
          <w:b w:val="0"/>
          <w:bCs w:val="0"/>
          <w:color w:val="auto"/>
          <w:sz w:val="22"/>
          <w:szCs w:val="22"/>
          <w:highlight w:val="yellow"/>
          <w:u w:val="none"/>
          <w:lang w:val="en-US" w:eastAsia="zh-CN"/>
        </w:rPr>
        <w:t>，</w:t>
      </w:r>
      <w:r>
        <w:rPr>
          <w:rFonts w:hint="eastAsia" w:ascii="Times New Roman" w:hAnsi="Times New Roman" w:eastAsia="新宋体" w:cs="Times New Roman"/>
          <w:b/>
          <w:bCs/>
          <w:color w:val="auto"/>
          <w:sz w:val="22"/>
          <w:szCs w:val="22"/>
          <w:highlight w:val="yellow"/>
          <w:u w:val="none"/>
          <w:lang w:val="en-US" w:eastAsia="zh-CN"/>
        </w:rPr>
        <w:t>并</w:t>
      </w:r>
      <w:r>
        <w:rPr>
          <w:rFonts w:hint="default" w:ascii="Times New Roman" w:hAnsi="Times New Roman" w:eastAsia="新宋体" w:cs="Times New Roman"/>
          <w:b/>
          <w:bCs/>
          <w:color w:val="auto"/>
          <w:sz w:val="22"/>
          <w:szCs w:val="22"/>
          <w:highlight w:val="yellow"/>
          <w:u w:val="none"/>
          <w:lang w:val="en-US" w:eastAsia="zh-CN"/>
        </w:rPr>
        <w:t>提供</w:t>
      </w:r>
      <w:r>
        <w:rPr>
          <w:rFonts w:hint="default" w:ascii="Times New Roman" w:hAnsi="Times New Roman" w:eastAsia="新宋体" w:cs="Times New Roman"/>
          <w:b/>
          <w:bCs/>
          <w:color w:val="auto"/>
          <w:sz w:val="22"/>
          <w:szCs w:val="22"/>
          <w:highlight w:val="yellow"/>
          <w:u w:val="none"/>
        </w:rPr>
        <w:t>近3个月社保缴纳</w:t>
      </w:r>
      <w:r>
        <w:rPr>
          <w:rFonts w:hint="eastAsia" w:ascii="Times New Roman" w:hAnsi="Times New Roman" w:eastAsia="新宋体" w:cs="Times New Roman"/>
          <w:b/>
          <w:bCs/>
          <w:color w:val="auto"/>
          <w:sz w:val="22"/>
          <w:szCs w:val="22"/>
          <w:highlight w:val="yellow"/>
          <w:u w:val="none"/>
          <w:lang w:eastAsia="zh-CN"/>
        </w:rPr>
        <w:t>或劳务合同</w:t>
      </w:r>
      <w:r>
        <w:rPr>
          <w:rFonts w:hint="default" w:ascii="Times New Roman" w:hAnsi="Times New Roman" w:eastAsia="新宋体" w:cs="Times New Roman"/>
          <w:b/>
          <w:bCs/>
          <w:color w:val="auto"/>
          <w:sz w:val="22"/>
          <w:szCs w:val="22"/>
          <w:highlight w:val="yellow"/>
          <w:u w:val="none"/>
        </w:rPr>
        <w:t>证明</w:t>
      </w:r>
      <w:r>
        <w:rPr>
          <w:rFonts w:hint="eastAsia" w:ascii="Times New Roman" w:hAnsi="Times New Roman" w:eastAsia="新宋体" w:cs="Times New Roman"/>
          <w:b/>
          <w:bCs/>
          <w:color w:val="auto"/>
          <w:sz w:val="22"/>
          <w:szCs w:val="22"/>
          <w:highlight w:val="yellow"/>
          <w:u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新宋体" w:cs="Times New Roman"/>
          <w:b w:val="0"/>
          <w:bCs w:val="0"/>
          <w:color w:val="auto"/>
          <w:sz w:val="22"/>
          <w:szCs w:val="22"/>
          <w:highlight w:val="none"/>
          <w:u w:val="none"/>
          <w:lang w:eastAsia="zh-CN"/>
        </w:rPr>
      </w:pPr>
      <w:r>
        <w:rPr>
          <w:rFonts w:hint="eastAsia" w:ascii="Times New Roman" w:hAnsi="Times New Roman" w:eastAsia="新宋体" w:cs="Times New Roman"/>
          <w:b/>
          <w:bCs/>
          <w:color w:val="auto"/>
          <w:sz w:val="22"/>
          <w:szCs w:val="22"/>
          <w:highlight w:val="yellow"/>
          <w:u w:val="none"/>
          <w:lang w:eastAsia="zh-CN"/>
        </w:rPr>
        <w:t>（</w:t>
      </w:r>
      <w:r>
        <w:rPr>
          <w:rFonts w:hint="eastAsia" w:ascii="Times New Roman" w:hAnsi="Times New Roman" w:eastAsia="新宋体" w:cs="Times New Roman"/>
          <w:b/>
          <w:bCs/>
          <w:color w:val="auto"/>
          <w:sz w:val="22"/>
          <w:szCs w:val="22"/>
          <w:highlight w:val="yellow"/>
          <w:u w:val="none"/>
          <w:lang w:val="en-US" w:eastAsia="zh-CN"/>
        </w:rPr>
        <w:t>4</w:t>
      </w:r>
      <w:r>
        <w:rPr>
          <w:rFonts w:hint="eastAsia" w:ascii="Times New Roman" w:hAnsi="Times New Roman" w:eastAsia="新宋体" w:cs="Times New Roman"/>
          <w:b/>
          <w:bCs/>
          <w:color w:val="auto"/>
          <w:sz w:val="22"/>
          <w:szCs w:val="22"/>
          <w:highlight w:val="yellow"/>
          <w:u w:val="none"/>
          <w:lang w:eastAsia="zh-CN"/>
        </w:rPr>
        <w:t>）</w:t>
      </w:r>
      <w:r>
        <w:rPr>
          <w:rFonts w:hint="eastAsia" w:ascii="Times New Roman" w:hAnsi="Times New Roman" w:eastAsia="新宋体" w:cs="Times New Roman"/>
          <w:b/>
          <w:bCs/>
          <w:color w:val="auto"/>
          <w:sz w:val="22"/>
          <w:szCs w:val="22"/>
          <w:highlight w:val="yellow"/>
          <w:u w:val="none"/>
          <w:lang w:val="en-US" w:eastAsia="zh-CN"/>
        </w:rPr>
        <w:t>项目负责人须提供</w:t>
      </w:r>
      <w:r>
        <w:rPr>
          <w:rFonts w:hint="default" w:ascii="Times New Roman" w:hAnsi="Times New Roman" w:eastAsia="新宋体" w:cs="Times New Roman"/>
          <w:b/>
          <w:bCs/>
          <w:color w:val="auto"/>
          <w:sz w:val="22"/>
          <w:szCs w:val="22"/>
          <w:highlight w:val="yellow"/>
          <w:u w:val="none"/>
        </w:rPr>
        <w:t>近3</w:t>
      </w:r>
      <w:r>
        <w:rPr>
          <w:rFonts w:hint="default" w:ascii="Times New Roman" w:hAnsi="Times New Roman" w:eastAsia="新宋体" w:cs="Times New Roman"/>
          <w:b/>
          <w:bCs/>
          <w:color w:val="auto"/>
          <w:sz w:val="22"/>
          <w:szCs w:val="22"/>
          <w:highlight w:val="yellow"/>
          <w:u w:val="none"/>
          <w:lang w:val="en-US" w:eastAsia="zh-CN"/>
        </w:rPr>
        <w:t>个月社保缴纳证明</w:t>
      </w:r>
      <w:r>
        <w:rPr>
          <w:rFonts w:hint="eastAsia" w:ascii="Times New Roman" w:hAnsi="Times New Roman" w:eastAsia="新宋体" w:cs="Times New Roman"/>
          <w:b/>
          <w:bCs/>
          <w:color w:val="auto"/>
          <w:sz w:val="22"/>
          <w:szCs w:val="22"/>
          <w:highlight w:val="yellow"/>
          <w:u w:val="none"/>
          <w:lang w:val="en-US" w:eastAsia="zh-CN"/>
        </w:rPr>
        <w:t>或提供企业股东或劳务合同证明</w:t>
      </w:r>
      <w:r>
        <w:rPr>
          <w:rFonts w:hint="eastAsia" w:ascii="Times New Roman" w:hAnsi="Times New Roman" w:eastAsia="新宋体" w:cs="Times New Roman"/>
          <w:b w:val="0"/>
          <w:bCs w:val="0"/>
          <w:color w:val="auto"/>
          <w:sz w:val="22"/>
          <w:szCs w:val="2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2</w:t>
      </w:r>
      <w:r>
        <w:rPr>
          <w:rFonts w:hint="eastAsia"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rPr>
        <w:t>拟投入</w:t>
      </w:r>
      <w:r>
        <w:rPr>
          <w:rFonts w:hint="eastAsia" w:eastAsia="新宋体" w:cs="Times New Roman"/>
          <w:color w:val="auto"/>
          <w:sz w:val="22"/>
          <w:szCs w:val="22"/>
          <w:highlight w:val="none"/>
          <w:lang w:val="en-US" w:eastAsia="zh-CN"/>
        </w:rPr>
        <w:t>各标段</w:t>
      </w:r>
      <w:r>
        <w:rPr>
          <w:rFonts w:hint="default" w:ascii="Times New Roman" w:hAnsi="Times New Roman" w:eastAsia="新宋体" w:cs="Times New Roman"/>
          <w:color w:val="auto"/>
          <w:sz w:val="22"/>
          <w:szCs w:val="22"/>
          <w:highlight w:val="none"/>
        </w:rPr>
        <w:t>的设施、药械等要求：</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（1）机械设备：</w:t>
      </w:r>
      <w:r>
        <w:rPr>
          <w:rFonts w:hint="eastAsia" w:ascii="Times New Roman" w:hAnsi="Times New Roman" w:eastAsia="新宋体" w:cs="Times New Roman"/>
          <w:color w:val="auto"/>
          <w:sz w:val="22"/>
          <w:szCs w:val="22"/>
          <w:highlight w:val="none"/>
          <w:lang w:eastAsia="zh-CN"/>
        </w:rPr>
        <w:t>中标供应商</w:t>
      </w:r>
      <w:r>
        <w:rPr>
          <w:rFonts w:hint="default" w:ascii="Times New Roman" w:hAnsi="Times New Roman" w:eastAsia="新宋体" w:cs="Times New Roman"/>
          <w:color w:val="auto"/>
          <w:sz w:val="22"/>
          <w:szCs w:val="22"/>
          <w:highlight w:val="none"/>
        </w:rPr>
        <w:t>须投入</w:t>
      </w:r>
      <w:r>
        <w:rPr>
          <w:rFonts w:hint="eastAsia" w:eastAsia="新宋体" w:cs="Times New Roman"/>
          <w:color w:val="auto"/>
          <w:sz w:val="22"/>
          <w:szCs w:val="22"/>
          <w:highlight w:val="none"/>
          <w:lang w:val="en-US" w:eastAsia="zh-CN"/>
        </w:rPr>
        <w:t>本标段</w:t>
      </w:r>
      <w:r>
        <w:rPr>
          <w:rFonts w:hint="default" w:ascii="Times New Roman" w:hAnsi="Times New Roman" w:eastAsia="新宋体" w:cs="Times New Roman"/>
          <w:color w:val="auto"/>
          <w:sz w:val="22"/>
          <w:szCs w:val="22"/>
          <w:highlight w:val="none"/>
        </w:rPr>
        <w:t>的白蚁防治专用汽车不少于1辆。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color w:val="auto"/>
          <w:sz w:val="22"/>
          <w:szCs w:val="22"/>
          <w:highlight w:val="yellow"/>
          <w:u w:val="none"/>
          <w:lang w:val="en-US" w:eastAsia="zh-CN"/>
        </w:rPr>
      </w:pPr>
      <w:r>
        <w:rPr>
          <w:rFonts w:hint="default" w:ascii="Times New Roman" w:hAnsi="Times New Roman" w:eastAsia="新宋体" w:cs="Times New Roman"/>
          <w:color w:val="auto"/>
          <w:sz w:val="22"/>
          <w:szCs w:val="22"/>
          <w:highlight w:val="none"/>
          <w:u w:val="none"/>
        </w:rPr>
        <w:t>（2）</w:t>
      </w:r>
      <w:r>
        <w:rPr>
          <w:rFonts w:hint="default" w:ascii="Times New Roman" w:hAnsi="Times New Roman" w:eastAsia="新宋体" w:cs="Times New Roman"/>
          <w:color w:val="auto"/>
          <w:sz w:val="22"/>
          <w:szCs w:val="22"/>
          <w:highlight w:val="none"/>
          <w:u w:val="none"/>
          <w:lang w:eastAsia="zh-CN"/>
        </w:rPr>
        <w:t>监测装置与饵料：</w:t>
      </w:r>
      <w:r>
        <w:rPr>
          <w:rFonts w:hint="eastAsia" w:ascii="Times New Roman" w:hAnsi="Times New Roman" w:eastAsia="新宋体" w:cs="Times New Roman"/>
          <w:b w:val="0"/>
          <w:bCs w:val="0"/>
          <w:color w:val="auto"/>
          <w:sz w:val="22"/>
          <w:szCs w:val="22"/>
          <w:highlight w:val="yellow"/>
          <w:u w:val="single"/>
          <w:lang w:eastAsia="zh-CN"/>
        </w:rPr>
        <w:t>中标供应商选用的白蚁监测装置应有注册商标和产品检验合格证，且装置高度不超过</w:t>
      </w:r>
      <w:r>
        <w:rPr>
          <w:rFonts w:hint="eastAsia" w:ascii="Times New Roman" w:hAnsi="Times New Roman" w:eastAsia="新宋体" w:cs="Times New Roman"/>
          <w:b w:val="0"/>
          <w:bCs w:val="0"/>
          <w:color w:val="auto"/>
          <w:sz w:val="22"/>
          <w:szCs w:val="22"/>
          <w:highlight w:val="yellow"/>
          <w:u w:val="single"/>
          <w:lang w:val="en-US" w:eastAsia="zh-CN"/>
        </w:rPr>
        <w:t>22cm、内径不小于6cm、饵料木块不少于6块</w:t>
      </w:r>
      <w:r>
        <w:rPr>
          <w:rFonts w:hint="eastAsia" w:ascii="Times New Roman" w:hAnsi="Times New Roman" w:eastAsia="新宋体" w:cs="Times New Roman"/>
          <w:b w:val="0"/>
          <w:bCs w:val="0"/>
          <w:color w:val="auto"/>
          <w:sz w:val="22"/>
          <w:szCs w:val="22"/>
          <w:highlight w:val="yellow"/>
          <w:u w:val="none"/>
          <w:lang w:val="en-US" w:eastAsia="zh-CN"/>
        </w:rPr>
        <w:t>；</w:t>
      </w:r>
      <w:r>
        <w:rPr>
          <w:rFonts w:hint="eastAsia" w:ascii="Times New Roman" w:hAnsi="Times New Roman" w:eastAsia="新宋体" w:cs="Times New Roman"/>
          <w:b w:val="0"/>
          <w:bCs w:val="0"/>
          <w:color w:val="auto"/>
          <w:sz w:val="22"/>
          <w:szCs w:val="22"/>
          <w:highlight w:val="yellow"/>
          <w:u w:val="single"/>
          <w:lang w:val="en-US" w:eastAsia="zh-CN"/>
        </w:rPr>
        <w:t>检查维护选用的装置及饵料</w:t>
      </w:r>
      <w:r>
        <w:rPr>
          <w:rFonts w:hint="default" w:ascii="Times New Roman" w:hAnsi="Times New Roman" w:eastAsia="新宋体" w:cs="Times New Roman"/>
          <w:b w:val="0"/>
          <w:bCs w:val="0"/>
          <w:color w:val="auto"/>
          <w:sz w:val="22"/>
          <w:szCs w:val="22"/>
          <w:highlight w:val="yellow"/>
          <w:u w:val="single"/>
          <w:lang w:eastAsia="zh-CN"/>
        </w:rPr>
        <w:t>须按</w:t>
      </w:r>
      <w:r>
        <w:rPr>
          <w:rFonts w:hint="eastAsia" w:eastAsia="新宋体" w:cs="Times New Roman"/>
          <w:b w:val="0"/>
          <w:bCs w:val="0"/>
          <w:color w:val="auto"/>
          <w:sz w:val="22"/>
          <w:szCs w:val="22"/>
          <w:highlight w:val="yellow"/>
          <w:u w:val="single"/>
          <w:lang w:val="en-US" w:eastAsia="zh-CN"/>
        </w:rPr>
        <w:t>各标段</w:t>
      </w:r>
      <w:r>
        <w:rPr>
          <w:rFonts w:hint="default" w:ascii="Times New Roman" w:hAnsi="Times New Roman" w:eastAsia="新宋体" w:cs="Times New Roman"/>
          <w:b w:val="0"/>
          <w:bCs w:val="0"/>
          <w:color w:val="auto"/>
          <w:sz w:val="22"/>
          <w:szCs w:val="22"/>
          <w:highlight w:val="yellow"/>
          <w:u w:val="single"/>
          <w:lang w:eastAsia="zh-CN"/>
        </w:rPr>
        <w:t>要求提供</w:t>
      </w:r>
      <w:r>
        <w:rPr>
          <w:rFonts w:hint="default" w:ascii="Times New Roman" w:hAnsi="Times New Roman" w:eastAsia="新宋体" w:cs="Times New Roman"/>
          <w:b w:val="0"/>
          <w:bCs w:val="0"/>
          <w:color w:val="auto"/>
          <w:sz w:val="22"/>
          <w:szCs w:val="22"/>
          <w:highlight w:val="yellow"/>
          <w:u w:val="none"/>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lang w:val="en-US" w:eastAsia="zh-CN"/>
        </w:rPr>
        <w:t>（3）</w:t>
      </w:r>
      <w:r>
        <w:rPr>
          <w:rFonts w:hint="eastAsia" w:ascii="Times New Roman" w:hAnsi="Times New Roman" w:eastAsia="新宋体" w:cs="Times New Roman"/>
          <w:color w:val="auto"/>
          <w:sz w:val="22"/>
          <w:szCs w:val="22"/>
          <w:highlight w:val="none"/>
          <w:lang w:eastAsia="zh-CN"/>
        </w:rPr>
        <w:t>中标供应商</w:t>
      </w:r>
      <w:r>
        <w:rPr>
          <w:rFonts w:hint="default" w:ascii="Times New Roman" w:hAnsi="Times New Roman" w:eastAsia="新宋体" w:cs="Times New Roman"/>
          <w:color w:val="auto"/>
          <w:sz w:val="22"/>
          <w:szCs w:val="22"/>
          <w:highlight w:val="none"/>
        </w:rPr>
        <w:t>在提供上述的设施设备外，还须根据</w:t>
      </w:r>
      <w:r>
        <w:rPr>
          <w:rFonts w:hint="eastAsia" w:eastAsia="新宋体" w:cs="Times New Roman"/>
          <w:color w:val="auto"/>
          <w:sz w:val="22"/>
          <w:szCs w:val="22"/>
          <w:highlight w:val="none"/>
          <w:lang w:val="en-US" w:eastAsia="zh-CN"/>
        </w:rPr>
        <w:t>各标段</w:t>
      </w:r>
      <w:r>
        <w:rPr>
          <w:rFonts w:hint="default" w:ascii="Times New Roman" w:hAnsi="Times New Roman" w:eastAsia="新宋体" w:cs="Times New Roman"/>
          <w:color w:val="auto"/>
          <w:sz w:val="22"/>
          <w:szCs w:val="22"/>
          <w:highlight w:val="none"/>
        </w:rPr>
        <w:t>的实际</w:t>
      </w:r>
      <w:r>
        <w:rPr>
          <w:rFonts w:hint="eastAsia" w:ascii="Times New Roman" w:hAnsi="Times New Roman" w:eastAsia="新宋体" w:cs="Times New Roman"/>
          <w:color w:val="auto"/>
          <w:sz w:val="22"/>
          <w:szCs w:val="22"/>
          <w:highlight w:val="none"/>
          <w:lang w:eastAsia="zh-CN"/>
        </w:rPr>
        <w:t>需求</w:t>
      </w:r>
      <w:r>
        <w:rPr>
          <w:rFonts w:hint="default" w:ascii="Times New Roman" w:hAnsi="Times New Roman" w:eastAsia="新宋体" w:cs="Times New Roman"/>
          <w:color w:val="auto"/>
          <w:sz w:val="22"/>
          <w:szCs w:val="22"/>
          <w:highlight w:val="none"/>
        </w:rPr>
        <w:t>配备必要的白蚁防治</w:t>
      </w:r>
      <w:r>
        <w:rPr>
          <w:rFonts w:hint="default" w:ascii="Times New Roman" w:hAnsi="Times New Roman" w:eastAsia="新宋体" w:cs="Times New Roman"/>
          <w:color w:val="auto"/>
          <w:sz w:val="22"/>
          <w:szCs w:val="22"/>
          <w:highlight w:val="none"/>
          <w:lang w:eastAsia="zh-CN"/>
        </w:rPr>
        <w:t>其他</w:t>
      </w:r>
      <w:r>
        <w:rPr>
          <w:rFonts w:hint="default" w:ascii="Times New Roman" w:hAnsi="Times New Roman" w:eastAsia="新宋体" w:cs="Times New Roman"/>
          <w:color w:val="auto"/>
          <w:sz w:val="22"/>
          <w:szCs w:val="22"/>
          <w:highlight w:val="none"/>
        </w:rPr>
        <w:t>设备、工具、药物、统一工作服、劳保用品等。</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w:t>
      </w:r>
      <w:r>
        <w:rPr>
          <w:rFonts w:hint="default" w:ascii="Times New Roman" w:hAnsi="Times New Roman" w:eastAsia="新宋体" w:cs="Times New Roman"/>
          <w:color w:val="auto"/>
          <w:sz w:val="22"/>
          <w:szCs w:val="22"/>
          <w:highlight w:val="none"/>
          <w:lang w:val="en-US" w:eastAsia="zh-CN"/>
        </w:rPr>
        <w:t>4</w:t>
      </w:r>
      <w:r>
        <w:rPr>
          <w:rFonts w:hint="default" w:ascii="Times New Roman" w:hAnsi="Times New Roman" w:eastAsia="新宋体" w:cs="Times New Roman"/>
          <w:color w:val="auto"/>
          <w:sz w:val="22"/>
          <w:szCs w:val="22"/>
          <w:highlight w:val="none"/>
        </w:rPr>
        <w:t>）</w:t>
      </w:r>
      <w:r>
        <w:rPr>
          <w:rFonts w:hint="eastAsia" w:eastAsia="新宋体" w:cs="Times New Roman"/>
          <w:color w:val="auto"/>
          <w:sz w:val="22"/>
          <w:szCs w:val="22"/>
          <w:highlight w:val="none"/>
          <w:lang w:val="en-US" w:eastAsia="zh-CN"/>
        </w:rPr>
        <w:t>各标段</w:t>
      </w:r>
      <w:r>
        <w:rPr>
          <w:rFonts w:hint="default" w:ascii="Times New Roman" w:hAnsi="Times New Roman" w:eastAsia="新宋体" w:cs="Times New Roman"/>
          <w:color w:val="auto"/>
          <w:sz w:val="22"/>
          <w:szCs w:val="22"/>
          <w:highlight w:val="none"/>
        </w:rPr>
        <w:t>拟投入房屋白蚁</w:t>
      </w:r>
      <w:r>
        <w:rPr>
          <w:rFonts w:hint="eastAsia" w:ascii="Times New Roman" w:hAnsi="Times New Roman" w:eastAsia="新宋体" w:cs="Times New Roman"/>
          <w:color w:val="auto"/>
          <w:sz w:val="22"/>
          <w:szCs w:val="22"/>
          <w:highlight w:val="none"/>
          <w:lang w:eastAsia="zh-CN"/>
        </w:rPr>
        <w:t>防</w:t>
      </w:r>
      <w:r>
        <w:rPr>
          <w:rFonts w:hint="default" w:ascii="Times New Roman" w:hAnsi="Times New Roman" w:eastAsia="新宋体" w:cs="Times New Roman"/>
          <w:color w:val="auto"/>
          <w:sz w:val="22"/>
          <w:szCs w:val="22"/>
          <w:highlight w:val="none"/>
        </w:rPr>
        <w:t>治药物</w:t>
      </w:r>
      <w:r>
        <w:rPr>
          <w:rFonts w:hint="default"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rPr>
        <w:t>应符合《中华人民共和国农药管理条例》的有关规定，取得“农药三证”即农药登记证、农药生产许可证或农药生产批准文件，产品质量技术标准和产品检验合格</w:t>
      </w:r>
      <w:r>
        <w:rPr>
          <w:rFonts w:hint="default" w:ascii="Times New Roman" w:hAnsi="Times New Roman" w:eastAsia="新宋体" w:cs="Times New Roman"/>
          <w:color w:val="auto"/>
          <w:sz w:val="22"/>
          <w:szCs w:val="22"/>
          <w:highlight w:val="none"/>
          <w:lang w:eastAsia="zh-CN"/>
        </w:rPr>
        <w:t>证</w:t>
      </w:r>
      <w:r>
        <w:rPr>
          <w:rFonts w:hint="default" w:ascii="Times New Roman" w:hAnsi="Times New Roman" w:eastAsia="新宋体" w:cs="Times New Roman"/>
          <w:color w:val="auto"/>
          <w:sz w:val="22"/>
          <w:szCs w:val="22"/>
          <w:highlight w:val="none"/>
        </w:rPr>
        <w:t>，严格控制药物使用浓度和剂量，避免药物对环境的污染。</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b/>
          <w:bCs/>
          <w:color w:val="auto"/>
          <w:sz w:val="22"/>
          <w:szCs w:val="22"/>
          <w:highlight w:val="none"/>
        </w:rPr>
      </w:pPr>
      <w:bookmarkStart w:id="5" w:name="_Toc483577251"/>
      <w:r>
        <w:rPr>
          <w:rFonts w:hint="default" w:ascii="Times New Roman" w:hAnsi="Times New Roman" w:eastAsia="新宋体" w:cs="Times New Roman"/>
          <w:b w:val="0"/>
          <w:bCs w:val="0"/>
          <w:color w:val="auto"/>
          <w:sz w:val="22"/>
          <w:szCs w:val="22"/>
          <w:highlight w:val="none"/>
        </w:rPr>
        <w:t>（</w:t>
      </w:r>
      <w:r>
        <w:rPr>
          <w:rFonts w:hint="eastAsia" w:ascii="Times New Roman" w:hAnsi="Times New Roman" w:eastAsia="新宋体" w:cs="Times New Roman"/>
          <w:b w:val="0"/>
          <w:bCs w:val="0"/>
          <w:color w:val="auto"/>
          <w:sz w:val="22"/>
          <w:szCs w:val="22"/>
          <w:highlight w:val="none"/>
          <w:lang w:val="en-US" w:eastAsia="zh-CN"/>
        </w:rPr>
        <w:t>七</w:t>
      </w:r>
      <w:r>
        <w:rPr>
          <w:rFonts w:hint="default" w:ascii="Times New Roman" w:hAnsi="Times New Roman" w:eastAsia="新宋体" w:cs="Times New Roman"/>
          <w:b w:val="0"/>
          <w:bCs w:val="0"/>
          <w:color w:val="auto"/>
          <w:sz w:val="22"/>
          <w:szCs w:val="22"/>
          <w:highlight w:val="none"/>
        </w:rPr>
        <w:t>）</w:t>
      </w:r>
      <w:r>
        <w:rPr>
          <w:rFonts w:hint="default" w:ascii="Times New Roman" w:hAnsi="Times New Roman" w:eastAsia="新宋体" w:cs="Times New Roman"/>
          <w:b/>
          <w:bCs/>
          <w:color w:val="auto"/>
          <w:sz w:val="22"/>
          <w:szCs w:val="22"/>
          <w:highlight w:val="none"/>
        </w:rPr>
        <w:t>工作范围、内容及相关要求</w:t>
      </w:r>
      <w:bookmarkEnd w:id="5"/>
      <w:r>
        <w:rPr>
          <w:rFonts w:hint="default" w:ascii="Times New Roman" w:hAnsi="Times New Roman" w:eastAsia="新宋体" w:cs="Times New Roman"/>
          <w:b/>
          <w:bCs/>
          <w:color w:val="auto"/>
          <w:sz w:val="22"/>
          <w:szCs w:val="22"/>
          <w:highlight w:val="none"/>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color w:val="auto"/>
          <w:sz w:val="22"/>
          <w:szCs w:val="22"/>
          <w:highlight w:val="none"/>
        </w:rPr>
      </w:pPr>
      <w:r>
        <w:rPr>
          <w:rFonts w:hint="eastAsia" w:ascii="Times New Roman" w:hAnsi="Times New Roman" w:eastAsia="新宋体" w:cs="Times New Roman"/>
          <w:color w:val="auto"/>
          <w:sz w:val="22"/>
          <w:szCs w:val="22"/>
          <w:highlight w:val="none"/>
          <w:lang w:val="en-US" w:eastAsia="zh-CN"/>
        </w:rPr>
        <w:t>1、新建房屋白蚁预防。</w:t>
      </w:r>
      <w:r>
        <w:rPr>
          <w:rFonts w:hint="default" w:ascii="Times New Roman" w:hAnsi="Times New Roman" w:eastAsia="新宋体" w:cs="Times New Roman"/>
          <w:color w:val="auto"/>
          <w:sz w:val="22"/>
          <w:szCs w:val="22"/>
          <w:highlight w:val="none"/>
        </w:rPr>
        <w:t>新建房屋白蚁预防属公共服务，由</w:t>
      </w:r>
      <w:r>
        <w:rPr>
          <w:rFonts w:hint="eastAsia" w:ascii="Times New Roman" w:hAnsi="Times New Roman" w:eastAsia="新宋体" w:cs="Times New Roman"/>
          <w:color w:val="auto"/>
          <w:sz w:val="22"/>
          <w:szCs w:val="22"/>
          <w:highlight w:val="none"/>
          <w:lang w:eastAsia="zh-CN"/>
        </w:rPr>
        <w:t>采购人（以下统称白蚁防治机构）</w:t>
      </w:r>
      <w:r>
        <w:rPr>
          <w:rFonts w:hint="default" w:ascii="Times New Roman" w:hAnsi="Times New Roman" w:eastAsia="新宋体" w:cs="Times New Roman"/>
          <w:color w:val="auto"/>
          <w:sz w:val="22"/>
          <w:szCs w:val="22"/>
          <w:highlight w:val="none"/>
        </w:rPr>
        <w:t>受理登记，向建设单位出具《新建房屋白蚁预防证明书》。</w:t>
      </w:r>
      <w:r>
        <w:rPr>
          <w:rFonts w:hint="eastAsia" w:ascii="Times New Roman" w:hAnsi="Times New Roman" w:eastAsia="新宋体" w:cs="Times New Roman"/>
          <w:color w:val="auto"/>
          <w:sz w:val="22"/>
          <w:szCs w:val="22"/>
          <w:highlight w:val="none"/>
          <w:lang w:eastAsia="zh-CN"/>
        </w:rPr>
        <w:t>中标供应商</w:t>
      </w:r>
      <w:r>
        <w:rPr>
          <w:rFonts w:hint="default" w:ascii="Times New Roman" w:hAnsi="Times New Roman" w:eastAsia="新宋体" w:cs="Times New Roman"/>
          <w:color w:val="auto"/>
          <w:sz w:val="22"/>
          <w:szCs w:val="22"/>
          <w:highlight w:val="none"/>
        </w:rPr>
        <w:t>（以下统称白蚁防治施工单位）应按浙江省工程建设标准《房屋白蚁监测控制系统应用技术规程》（DB 33/T 1108-2018）</w:t>
      </w:r>
      <w:r>
        <w:rPr>
          <w:rFonts w:hint="default" w:ascii="Times New Roman" w:hAnsi="Times New Roman" w:eastAsia="新宋体" w:cs="Times New Roman"/>
          <w:color w:val="auto"/>
          <w:sz w:val="22"/>
          <w:szCs w:val="22"/>
          <w:highlight w:val="none"/>
          <w:lang w:eastAsia="zh-CN"/>
        </w:rPr>
        <w:t>标准</w:t>
      </w:r>
      <w:r>
        <w:rPr>
          <w:rFonts w:hint="eastAsia" w:ascii="Times New Roman" w:hAnsi="Times New Roman" w:eastAsia="新宋体" w:cs="Times New Roman"/>
          <w:color w:val="auto"/>
          <w:sz w:val="22"/>
          <w:szCs w:val="22"/>
          <w:highlight w:val="none"/>
          <w:lang w:eastAsia="zh-CN"/>
        </w:rPr>
        <w:t>（以下简称规程）</w:t>
      </w:r>
      <w:r>
        <w:rPr>
          <w:rFonts w:hint="default" w:ascii="Times New Roman" w:hAnsi="Times New Roman" w:eastAsia="新宋体" w:cs="Times New Roman"/>
          <w:color w:val="auto"/>
          <w:sz w:val="22"/>
          <w:szCs w:val="22"/>
          <w:highlight w:val="none"/>
          <w:lang w:eastAsia="zh-CN"/>
        </w:rPr>
        <w:t>、</w:t>
      </w:r>
      <w:r>
        <w:rPr>
          <w:rFonts w:hint="eastAsia" w:ascii="Times New Roman" w:hAnsi="Times New Roman" w:eastAsia="新宋体" w:cs="Times New Roman"/>
          <w:color w:val="auto"/>
          <w:sz w:val="22"/>
          <w:szCs w:val="22"/>
          <w:highlight w:val="none"/>
          <w:lang w:eastAsia="zh-CN"/>
        </w:rPr>
        <w:t>白蚁防治机构</w:t>
      </w:r>
      <w:r>
        <w:rPr>
          <w:rFonts w:hint="default" w:ascii="Times New Roman" w:hAnsi="Times New Roman" w:eastAsia="新宋体" w:cs="Times New Roman"/>
          <w:color w:val="auto"/>
          <w:sz w:val="22"/>
          <w:szCs w:val="22"/>
          <w:highlight w:val="none"/>
          <w:lang w:eastAsia="zh-CN"/>
        </w:rPr>
        <w:t>特定要求</w:t>
      </w:r>
      <w:r>
        <w:rPr>
          <w:rFonts w:hint="default" w:ascii="Times New Roman" w:hAnsi="Times New Roman" w:eastAsia="新宋体" w:cs="Times New Roman"/>
          <w:color w:val="auto"/>
          <w:sz w:val="22"/>
          <w:szCs w:val="22"/>
          <w:highlight w:val="none"/>
        </w:rPr>
        <w:t>及相关规章制度，加强新建房屋白蚁预防技术管理，确保工程质量；凡接到白蚁防治机构预防施工项目后，白蚁防治施工单位应按以下要求做出积极响应。</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（1）白蚁防治施工单位工作职责：</w:t>
      </w:r>
      <w:r>
        <w:rPr>
          <w:rFonts w:hint="default" w:ascii="Times New Roman" w:hAnsi="Times New Roman" w:eastAsia="新宋体" w:cs="Times New Roman"/>
          <w:color w:val="auto"/>
          <w:sz w:val="22"/>
          <w:szCs w:val="22"/>
          <w:highlight w:val="none"/>
          <w:lang w:eastAsia="zh-CN"/>
        </w:rPr>
        <w:t>预防</w:t>
      </w:r>
      <w:r>
        <w:rPr>
          <w:rFonts w:hint="default" w:ascii="Times New Roman" w:hAnsi="Times New Roman" w:eastAsia="新宋体" w:cs="Times New Roman"/>
          <w:color w:val="auto"/>
          <w:sz w:val="22"/>
          <w:szCs w:val="22"/>
          <w:highlight w:val="none"/>
        </w:rPr>
        <w:t>项目委托后，</w:t>
      </w:r>
      <w:r>
        <w:rPr>
          <w:rFonts w:hint="default" w:ascii="Times New Roman" w:hAnsi="Times New Roman" w:eastAsia="新宋体" w:cs="Times New Roman"/>
          <w:color w:val="auto"/>
          <w:sz w:val="22"/>
          <w:szCs w:val="22"/>
          <w:highlight w:val="none"/>
          <w:lang w:eastAsia="zh-CN"/>
        </w:rPr>
        <w:t>必须当天或第二天</w:t>
      </w:r>
      <w:r>
        <w:rPr>
          <w:rFonts w:hint="default" w:ascii="Times New Roman" w:hAnsi="Times New Roman" w:eastAsia="新宋体" w:cs="Times New Roman"/>
          <w:color w:val="auto"/>
          <w:sz w:val="22"/>
          <w:szCs w:val="22"/>
          <w:highlight w:val="none"/>
          <w:lang w:val="en-US" w:eastAsia="zh-CN"/>
        </w:rPr>
        <w:t>进行施工联系掌握建筑施工进度，</w:t>
      </w:r>
      <w:r>
        <w:rPr>
          <w:rFonts w:hint="default" w:ascii="Times New Roman" w:hAnsi="Times New Roman" w:eastAsia="新宋体" w:cs="Times New Roman"/>
          <w:color w:val="auto"/>
          <w:sz w:val="22"/>
          <w:szCs w:val="22"/>
          <w:highlight w:val="none"/>
        </w:rPr>
        <w:t>按照《规程》要求做好流程控制和技术管理</w:t>
      </w:r>
      <w:r>
        <w:rPr>
          <w:rFonts w:hint="default"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lang w:val="en-US" w:eastAsia="zh-CN"/>
        </w:rPr>
        <w:t>室外绿化或附属工程完工</w:t>
      </w:r>
      <w:r>
        <w:rPr>
          <w:rFonts w:hint="eastAsia" w:ascii="Times New Roman" w:hAnsi="Times New Roman" w:eastAsia="新宋体" w:cs="Times New Roman"/>
          <w:color w:val="auto"/>
          <w:sz w:val="22"/>
          <w:szCs w:val="22"/>
          <w:highlight w:val="none"/>
          <w:lang w:val="en-US" w:eastAsia="zh-CN"/>
        </w:rPr>
        <w:t>后</w:t>
      </w:r>
      <w:r>
        <w:rPr>
          <w:rFonts w:hint="default" w:ascii="Times New Roman" w:hAnsi="Times New Roman" w:eastAsia="新宋体" w:cs="Times New Roman"/>
          <w:color w:val="auto"/>
          <w:sz w:val="22"/>
          <w:szCs w:val="22"/>
          <w:highlight w:val="none"/>
          <w:lang w:val="en-US" w:eastAsia="zh-CN"/>
        </w:rPr>
        <w:t>，必须3</w:t>
      </w:r>
      <w:r>
        <w:rPr>
          <w:rFonts w:hint="eastAsia" w:ascii="Times New Roman" w:hAnsi="Times New Roman" w:eastAsia="新宋体" w:cs="Times New Roman"/>
          <w:color w:val="auto"/>
          <w:sz w:val="22"/>
          <w:szCs w:val="22"/>
          <w:highlight w:val="none"/>
          <w:lang w:val="en-US" w:eastAsia="zh-CN"/>
        </w:rPr>
        <w:t>天</w:t>
      </w:r>
      <w:r>
        <w:rPr>
          <w:rFonts w:hint="default" w:ascii="Times New Roman" w:hAnsi="Times New Roman" w:eastAsia="新宋体" w:cs="Times New Roman"/>
          <w:color w:val="auto"/>
          <w:sz w:val="22"/>
          <w:szCs w:val="22"/>
          <w:highlight w:val="none"/>
          <w:lang w:val="en-US" w:eastAsia="zh-CN"/>
        </w:rPr>
        <w:t>内到现场安装监测装置，</w:t>
      </w:r>
      <w:r>
        <w:rPr>
          <w:rFonts w:hint="eastAsia" w:ascii="Times New Roman" w:hAnsi="Times New Roman" w:eastAsia="新宋体" w:cs="Times New Roman"/>
          <w:color w:val="auto"/>
          <w:sz w:val="22"/>
          <w:szCs w:val="22"/>
          <w:highlight w:val="none"/>
          <w:lang w:val="en-US" w:eastAsia="zh-CN"/>
        </w:rPr>
        <w:t>若有应急需求的应在当天或第二天到现场安装监测装置。</w:t>
      </w:r>
      <w:r>
        <w:rPr>
          <w:rFonts w:hint="default" w:ascii="Times New Roman" w:hAnsi="Times New Roman" w:eastAsia="新宋体" w:cs="Times New Roman"/>
          <w:color w:val="auto"/>
          <w:sz w:val="22"/>
          <w:szCs w:val="22"/>
          <w:highlight w:val="none"/>
        </w:rPr>
        <w:t>按照施工方案组织现场施工、质量验收等</w:t>
      </w:r>
      <w:r>
        <w:rPr>
          <w:rFonts w:hint="default"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b/>
          <w:bCs/>
          <w:color w:val="auto"/>
          <w:sz w:val="22"/>
          <w:szCs w:val="22"/>
          <w:highlight w:val="none"/>
        </w:rPr>
        <w:t>要求项目管理</w:t>
      </w:r>
      <w:r>
        <w:rPr>
          <w:rFonts w:hint="eastAsia" w:ascii="Times New Roman" w:hAnsi="Times New Roman" w:eastAsia="新宋体" w:cs="Times New Roman"/>
          <w:b/>
          <w:bCs/>
          <w:color w:val="auto"/>
          <w:sz w:val="22"/>
          <w:szCs w:val="22"/>
          <w:highlight w:val="none"/>
          <w:lang w:eastAsia="zh-CN"/>
        </w:rPr>
        <w:t>（包括</w:t>
      </w:r>
      <w:r>
        <w:rPr>
          <w:rFonts w:hint="default" w:ascii="Times New Roman" w:hAnsi="Times New Roman" w:eastAsia="新宋体" w:cs="Times New Roman"/>
          <w:b/>
          <w:bCs/>
          <w:color w:val="auto"/>
          <w:sz w:val="22"/>
          <w:szCs w:val="22"/>
          <w:highlight w:val="none"/>
        </w:rPr>
        <w:t>质量与技术管理</w:t>
      </w:r>
      <w:r>
        <w:rPr>
          <w:rFonts w:hint="eastAsia" w:ascii="Times New Roman" w:hAnsi="Times New Roman" w:eastAsia="新宋体" w:cs="Times New Roman"/>
          <w:b/>
          <w:bCs/>
          <w:color w:val="auto"/>
          <w:sz w:val="22"/>
          <w:szCs w:val="22"/>
          <w:highlight w:val="none"/>
          <w:lang w:eastAsia="zh-CN"/>
        </w:rPr>
        <w:t>）</w:t>
      </w:r>
      <w:r>
        <w:rPr>
          <w:rFonts w:hint="default" w:ascii="Times New Roman" w:hAnsi="Times New Roman" w:eastAsia="新宋体" w:cs="Times New Roman"/>
          <w:b/>
          <w:bCs/>
          <w:color w:val="auto"/>
          <w:sz w:val="22"/>
          <w:szCs w:val="22"/>
          <w:highlight w:val="none"/>
        </w:rPr>
        <w:t>、</w:t>
      </w:r>
      <w:r>
        <w:rPr>
          <w:rFonts w:hint="eastAsia" w:ascii="Times New Roman" w:hAnsi="Times New Roman" w:eastAsia="新宋体" w:cs="Times New Roman"/>
          <w:b/>
          <w:bCs/>
          <w:color w:val="auto"/>
          <w:sz w:val="22"/>
          <w:szCs w:val="22"/>
          <w:highlight w:val="none"/>
          <w:lang w:eastAsia="zh-CN"/>
        </w:rPr>
        <w:t>企业与员工</w:t>
      </w:r>
      <w:r>
        <w:rPr>
          <w:rFonts w:hint="default" w:ascii="Times New Roman" w:hAnsi="Times New Roman" w:eastAsia="新宋体" w:cs="Times New Roman"/>
          <w:b/>
          <w:bCs/>
          <w:color w:val="auto"/>
          <w:sz w:val="22"/>
          <w:szCs w:val="22"/>
          <w:highlight w:val="none"/>
        </w:rPr>
        <w:t>管理、安全施工管理、药械使用与仓库管理、项目资料交接与档案管理等制度齐全</w:t>
      </w:r>
      <w:r>
        <w:rPr>
          <w:rFonts w:hint="default" w:ascii="Times New Roman" w:hAnsi="Times New Roman" w:eastAsia="新宋体" w:cs="Times New Roman"/>
          <w:color w:val="auto"/>
          <w:sz w:val="22"/>
          <w:szCs w:val="22"/>
          <w:highlight w:val="none"/>
        </w:rPr>
        <w:t>，规范填写相关表格，确保工程质量。工程完工后，按规定移交完整的项目资料并接受防治机构质量验收检查，质量不符合要求和规定</w:t>
      </w:r>
      <w:r>
        <w:rPr>
          <w:rFonts w:hint="eastAsia" w:ascii="Times New Roman" w:hAnsi="Times New Roman" w:eastAsia="新宋体" w:cs="Times New Roman"/>
          <w:color w:val="auto"/>
          <w:sz w:val="22"/>
          <w:szCs w:val="22"/>
          <w:highlight w:val="none"/>
          <w:lang w:eastAsia="zh-CN"/>
        </w:rPr>
        <w:t>的</w:t>
      </w:r>
      <w:r>
        <w:rPr>
          <w:rFonts w:hint="default" w:ascii="Times New Roman" w:hAnsi="Times New Roman" w:eastAsia="新宋体" w:cs="Times New Roman"/>
          <w:color w:val="auto"/>
          <w:sz w:val="22"/>
          <w:szCs w:val="22"/>
          <w:highlight w:val="none"/>
        </w:rPr>
        <w:t>应进行整改直到合格为止。</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（2）施工现场调查：掌握建筑施工进度，室外绿化工程施工完成后，应对施工现场情况进行调查，并拍摄施工现场</w:t>
      </w:r>
      <w:r>
        <w:rPr>
          <w:rFonts w:hint="eastAsia" w:ascii="Times New Roman" w:hAnsi="Times New Roman" w:eastAsia="新宋体" w:cs="Times New Roman"/>
          <w:color w:val="auto"/>
          <w:sz w:val="22"/>
          <w:szCs w:val="22"/>
          <w:highlight w:val="none"/>
          <w:lang w:eastAsia="zh-CN"/>
        </w:rPr>
        <w:t>场景</w:t>
      </w:r>
      <w:r>
        <w:rPr>
          <w:rFonts w:hint="default" w:ascii="Times New Roman" w:hAnsi="Times New Roman" w:eastAsia="新宋体" w:cs="Times New Roman"/>
          <w:color w:val="auto"/>
          <w:sz w:val="22"/>
          <w:szCs w:val="22"/>
          <w:highlight w:val="none"/>
        </w:rPr>
        <w:t>照片。内容包括：</w:t>
      </w:r>
      <w:r>
        <w:rPr>
          <w:rFonts w:hint="eastAsia" w:ascii="宋体" w:hAnsi="宋体" w:eastAsia="宋体" w:cs="宋体"/>
          <w:color w:val="auto"/>
          <w:sz w:val="22"/>
          <w:szCs w:val="22"/>
          <w:highlight w:val="none"/>
        </w:rPr>
        <w:t>①</w:t>
      </w:r>
      <w:r>
        <w:rPr>
          <w:rFonts w:hint="default" w:ascii="Times New Roman" w:hAnsi="Times New Roman" w:eastAsia="新宋体" w:cs="Times New Roman"/>
          <w:color w:val="auto"/>
          <w:sz w:val="22"/>
          <w:szCs w:val="22"/>
          <w:highlight w:val="none"/>
        </w:rPr>
        <w:t>房屋四周的土质、绿化、道路情况；</w:t>
      </w:r>
      <w:r>
        <w:rPr>
          <w:rFonts w:hint="eastAsia" w:ascii="宋体" w:hAnsi="宋体" w:eastAsia="宋体" w:cs="宋体"/>
          <w:color w:val="auto"/>
          <w:sz w:val="22"/>
          <w:szCs w:val="22"/>
          <w:highlight w:val="none"/>
        </w:rPr>
        <w:t>②</w:t>
      </w:r>
      <w:r>
        <w:rPr>
          <w:rFonts w:hint="default" w:ascii="Times New Roman" w:hAnsi="Times New Roman" w:eastAsia="新宋体" w:cs="Times New Roman"/>
          <w:color w:val="auto"/>
          <w:sz w:val="22"/>
          <w:szCs w:val="22"/>
          <w:highlight w:val="none"/>
        </w:rPr>
        <w:t>各种地下管线铺设情况和穿透房屋的部位；</w:t>
      </w:r>
      <w:r>
        <w:rPr>
          <w:rFonts w:hint="eastAsia" w:ascii="宋体" w:hAnsi="宋体" w:eastAsia="宋体" w:cs="宋体"/>
          <w:color w:val="auto"/>
          <w:sz w:val="22"/>
          <w:szCs w:val="22"/>
          <w:highlight w:val="none"/>
        </w:rPr>
        <w:t>③</w:t>
      </w:r>
      <w:r>
        <w:rPr>
          <w:rFonts w:hint="default" w:ascii="Times New Roman" w:hAnsi="Times New Roman" w:eastAsia="新宋体" w:cs="Times New Roman"/>
          <w:color w:val="auto"/>
          <w:sz w:val="22"/>
          <w:szCs w:val="22"/>
          <w:highlight w:val="none"/>
        </w:rPr>
        <w:t>白蚁的种类、危害部位和危害程度。调查结束后，填写《房屋白蚁预防工程（监测控制）项目信息表》，编制施工方案，填写《房屋白蚁预防工程（监测控制）项目施工方案表》</w:t>
      </w:r>
      <w:r>
        <w:rPr>
          <w:rFonts w:hint="default"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rPr>
        <w:t>施工方案应包括：监测装置安装位置</w:t>
      </w:r>
      <w:r>
        <w:rPr>
          <w:rFonts w:hint="default"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rPr>
        <w:t>数量</w:t>
      </w:r>
      <w:r>
        <w:rPr>
          <w:rFonts w:hint="default" w:ascii="Times New Roman" w:hAnsi="Times New Roman" w:eastAsia="新宋体" w:cs="Times New Roman"/>
          <w:color w:val="auto"/>
          <w:sz w:val="22"/>
          <w:szCs w:val="22"/>
          <w:highlight w:val="none"/>
          <w:lang w:eastAsia="zh-CN"/>
        </w:rPr>
        <w:t>与</w:t>
      </w:r>
      <w:r>
        <w:rPr>
          <w:rFonts w:hint="default" w:ascii="Times New Roman" w:hAnsi="Times New Roman" w:eastAsia="新宋体" w:cs="Times New Roman"/>
          <w:color w:val="auto"/>
          <w:sz w:val="22"/>
          <w:szCs w:val="22"/>
          <w:highlight w:val="none"/>
        </w:rPr>
        <w:t>安装施工安排。</w:t>
      </w:r>
      <w:r>
        <w:rPr>
          <w:rFonts w:hint="default" w:ascii="Times New Roman" w:hAnsi="Times New Roman" w:eastAsia="新宋体" w:cs="Times New Roman"/>
          <w:color w:val="auto"/>
          <w:sz w:val="22"/>
          <w:szCs w:val="22"/>
          <w:highlight w:val="none"/>
          <w:lang w:eastAsia="zh-CN"/>
        </w:rPr>
        <w:t>监测装置安装要求：</w:t>
      </w:r>
      <w:r>
        <w:rPr>
          <w:rFonts w:hint="eastAsia" w:ascii="宋体" w:hAnsi="宋体" w:eastAsia="宋体" w:cs="宋体"/>
          <w:color w:val="auto"/>
          <w:sz w:val="22"/>
          <w:szCs w:val="22"/>
          <w:highlight w:val="none"/>
        </w:rPr>
        <w:t>①</w:t>
      </w:r>
      <w:r>
        <w:rPr>
          <w:rFonts w:hint="default" w:ascii="Times New Roman" w:hAnsi="Times New Roman" w:eastAsia="新宋体" w:cs="Times New Roman"/>
          <w:color w:val="auto"/>
          <w:sz w:val="22"/>
          <w:szCs w:val="22"/>
          <w:highlight w:val="none"/>
        </w:rPr>
        <w:t>监测装置宜安装在距离房屋外墙500mm～1000mm的土壤中，有散水坡的，宜安装在距离散水坡100mm～500mm内，监测装置与房屋外墙之间宜保持同一安装距离，监测装置的安装间距</w:t>
      </w:r>
      <w:r>
        <w:rPr>
          <w:rFonts w:hint="eastAsia" w:ascii="Times New Roman" w:hAnsi="Times New Roman" w:eastAsia="新宋体" w:cs="Times New Roman"/>
          <w:color w:val="auto"/>
          <w:sz w:val="22"/>
          <w:szCs w:val="22"/>
          <w:highlight w:val="none"/>
          <w:lang w:eastAsia="zh-CN"/>
        </w:rPr>
        <w:t>原则</w:t>
      </w:r>
      <w:r>
        <w:rPr>
          <w:rFonts w:hint="default" w:ascii="Times New Roman" w:hAnsi="Times New Roman" w:eastAsia="新宋体" w:cs="Times New Roman"/>
          <w:color w:val="auto"/>
          <w:sz w:val="22"/>
          <w:szCs w:val="22"/>
          <w:highlight w:val="none"/>
          <w:lang w:eastAsia="zh-CN"/>
        </w:rPr>
        <w:t>规定</w:t>
      </w:r>
      <w:r>
        <w:rPr>
          <w:rFonts w:hint="default" w:ascii="Times New Roman" w:hAnsi="Times New Roman" w:eastAsia="新宋体" w:cs="Times New Roman"/>
          <w:color w:val="auto"/>
          <w:sz w:val="22"/>
          <w:szCs w:val="22"/>
          <w:highlight w:val="none"/>
        </w:rPr>
        <w:t>为</w:t>
      </w:r>
      <w:r>
        <w:rPr>
          <w:rFonts w:hint="eastAsia" w:ascii="Times New Roman" w:hAnsi="Times New Roman" w:eastAsia="新宋体" w:cs="Times New Roman"/>
          <w:color w:val="auto"/>
          <w:sz w:val="22"/>
          <w:szCs w:val="22"/>
          <w:highlight w:val="none"/>
          <w:lang w:val="en-US" w:eastAsia="zh-CN"/>
        </w:rPr>
        <w:t>4000mm</w:t>
      </w:r>
      <w:r>
        <w:rPr>
          <w:rFonts w:hint="default" w:ascii="Times New Roman" w:hAnsi="Times New Roman" w:eastAsia="新宋体" w:cs="Times New Roman"/>
          <w:color w:val="auto"/>
          <w:sz w:val="22"/>
          <w:szCs w:val="22"/>
          <w:highlight w:val="none"/>
        </w:rPr>
        <w:t>～</w:t>
      </w:r>
      <w:r>
        <w:rPr>
          <w:rFonts w:hint="eastAsia" w:eastAsia="新宋体" w:cs="Times New Roman"/>
          <w:color w:val="auto"/>
          <w:sz w:val="22"/>
          <w:szCs w:val="22"/>
          <w:highlight w:val="none"/>
          <w:lang w:val="en-US" w:eastAsia="zh-CN"/>
        </w:rPr>
        <w:t>5</w:t>
      </w:r>
      <w:r>
        <w:rPr>
          <w:rFonts w:hint="default" w:ascii="Times New Roman" w:hAnsi="Times New Roman" w:eastAsia="新宋体" w:cs="Times New Roman"/>
          <w:color w:val="auto"/>
          <w:sz w:val="22"/>
          <w:szCs w:val="22"/>
          <w:highlight w:val="none"/>
          <w:lang w:val="en-US" w:eastAsia="zh-CN"/>
        </w:rPr>
        <w:t>000</w:t>
      </w:r>
      <w:r>
        <w:rPr>
          <w:rFonts w:hint="default" w:ascii="Times New Roman" w:hAnsi="Times New Roman" w:eastAsia="新宋体" w:cs="Times New Roman"/>
          <w:color w:val="auto"/>
          <w:sz w:val="22"/>
          <w:szCs w:val="22"/>
          <w:highlight w:val="none"/>
        </w:rPr>
        <w:t>mm</w:t>
      </w:r>
      <w:r>
        <w:rPr>
          <w:rFonts w:hint="eastAsia" w:ascii="Times New Roman" w:hAnsi="Times New Roman" w:eastAsia="新宋体" w:cs="Times New Roman"/>
          <w:color w:val="auto"/>
          <w:sz w:val="22"/>
          <w:szCs w:val="22"/>
          <w:highlight w:val="none"/>
          <w:lang w:eastAsia="zh-CN"/>
        </w:rPr>
        <w:t>（白蚁防治机构具体规定的除外）</w:t>
      </w:r>
      <w:r>
        <w:rPr>
          <w:rFonts w:hint="default" w:ascii="Times New Roman" w:hAnsi="Times New Roman" w:eastAsia="新宋体" w:cs="Times New Roman"/>
          <w:color w:val="auto"/>
          <w:sz w:val="22"/>
          <w:szCs w:val="22"/>
          <w:highlight w:val="none"/>
        </w:rPr>
        <w:t>。</w:t>
      </w:r>
      <w:r>
        <w:rPr>
          <w:rFonts w:hint="eastAsia" w:ascii="宋体" w:hAnsi="宋体" w:eastAsia="宋体" w:cs="宋体"/>
          <w:color w:val="auto"/>
          <w:sz w:val="22"/>
          <w:szCs w:val="22"/>
          <w:highlight w:val="none"/>
        </w:rPr>
        <w:t>②</w:t>
      </w:r>
      <w:r>
        <w:rPr>
          <w:rFonts w:hint="default" w:ascii="Times New Roman" w:hAnsi="Times New Roman" w:eastAsia="新宋体" w:cs="Times New Roman"/>
          <w:color w:val="auto"/>
          <w:sz w:val="22"/>
          <w:szCs w:val="22"/>
          <w:highlight w:val="none"/>
        </w:rPr>
        <w:t>对混凝土、沥青等硬化地面，当长度小于5000mm时，可在其边缘安装监测装置；长度大于或等于5000mm，</w:t>
      </w:r>
      <w:r>
        <w:rPr>
          <w:rFonts w:hint="default" w:ascii="Times New Roman" w:hAnsi="Times New Roman" w:eastAsia="新宋体" w:cs="Times New Roman"/>
          <w:color w:val="auto"/>
          <w:sz w:val="22"/>
          <w:szCs w:val="22"/>
          <w:highlight w:val="none"/>
          <w:lang w:eastAsia="zh-CN"/>
        </w:rPr>
        <w:t>可</w:t>
      </w:r>
      <w:r>
        <w:rPr>
          <w:rFonts w:hint="default" w:ascii="Times New Roman" w:hAnsi="Times New Roman" w:eastAsia="新宋体" w:cs="Times New Roman"/>
          <w:color w:val="auto"/>
          <w:sz w:val="22"/>
          <w:szCs w:val="22"/>
          <w:highlight w:val="none"/>
        </w:rPr>
        <w:t>不安装监测装置。</w:t>
      </w:r>
      <w:r>
        <w:rPr>
          <w:rFonts w:hint="eastAsia" w:ascii="宋体" w:hAnsi="宋体" w:eastAsia="宋体" w:cs="宋体"/>
          <w:color w:val="auto"/>
          <w:sz w:val="22"/>
          <w:szCs w:val="22"/>
          <w:highlight w:val="none"/>
        </w:rPr>
        <w:t>③</w:t>
      </w:r>
      <w:r>
        <w:rPr>
          <w:rFonts w:hint="default" w:ascii="Times New Roman" w:hAnsi="Times New Roman" w:eastAsia="新宋体" w:cs="Times New Roman"/>
          <w:color w:val="auto"/>
          <w:sz w:val="22"/>
          <w:szCs w:val="22"/>
          <w:highlight w:val="none"/>
        </w:rPr>
        <w:t>已经药物处理或被化学物质污染的土壤中，不得安装监测装置。施工方案经审核合格后方可实施，白蚁防治施工单位应将经审核合格的施工方案抄送房屋建设单位</w:t>
      </w:r>
      <w:r>
        <w:rPr>
          <w:rFonts w:hint="eastAsia" w:ascii="Times New Roman" w:hAnsi="Times New Roman" w:eastAsia="新宋体" w:cs="Times New Roman"/>
          <w:color w:val="auto"/>
          <w:sz w:val="22"/>
          <w:szCs w:val="22"/>
          <w:highlight w:val="none"/>
          <w:lang w:eastAsia="zh-CN"/>
        </w:rPr>
        <w:t>一份</w:t>
      </w:r>
      <w:r>
        <w:rPr>
          <w:rFonts w:hint="default" w:ascii="Times New Roman" w:hAnsi="Times New Roman" w:eastAsia="新宋体" w:cs="Times New Roman"/>
          <w:color w:val="auto"/>
          <w:sz w:val="22"/>
          <w:szCs w:val="22"/>
          <w:highlight w:val="none"/>
        </w:rPr>
        <w:t>。当现场调查发现蚁害时，应及时进行灭治处理。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新宋体" w:cs="Times New Roman"/>
          <w:color w:val="auto"/>
          <w:sz w:val="22"/>
          <w:szCs w:val="22"/>
          <w:highlight w:val="none"/>
          <w:lang w:eastAsia="zh-CN"/>
        </w:rPr>
      </w:pPr>
      <w:r>
        <w:rPr>
          <w:rFonts w:hint="default" w:ascii="Times New Roman" w:hAnsi="Times New Roman" w:eastAsia="新宋体" w:cs="Times New Roman"/>
          <w:color w:val="auto"/>
          <w:sz w:val="22"/>
          <w:szCs w:val="22"/>
          <w:highlight w:val="none"/>
        </w:rPr>
        <w:t>（3）</w:t>
      </w:r>
      <w:r>
        <w:rPr>
          <w:rFonts w:hint="default" w:ascii="Times New Roman" w:hAnsi="Times New Roman" w:eastAsia="新宋体" w:cs="Times New Roman"/>
          <w:color w:val="auto"/>
          <w:sz w:val="22"/>
          <w:szCs w:val="22"/>
          <w:highlight w:val="none"/>
          <w:lang w:eastAsia="zh-CN"/>
        </w:rPr>
        <w:t>安装</w:t>
      </w:r>
      <w:r>
        <w:rPr>
          <w:rFonts w:hint="default" w:ascii="Times New Roman" w:hAnsi="Times New Roman" w:eastAsia="新宋体" w:cs="Times New Roman"/>
          <w:color w:val="auto"/>
          <w:sz w:val="22"/>
          <w:szCs w:val="22"/>
          <w:highlight w:val="none"/>
        </w:rPr>
        <w:t>监测</w:t>
      </w:r>
      <w:r>
        <w:rPr>
          <w:rFonts w:hint="default" w:ascii="Times New Roman" w:hAnsi="Times New Roman" w:eastAsia="新宋体" w:cs="Times New Roman"/>
          <w:color w:val="auto"/>
          <w:sz w:val="22"/>
          <w:szCs w:val="22"/>
          <w:highlight w:val="none"/>
          <w:lang w:eastAsia="zh-CN"/>
        </w:rPr>
        <w:t>装置</w:t>
      </w:r>
      <w:r>
        <w:rPr>
          <w:rFonts w:hint="eastAsia" w:ascii="Times New Roman" w:hAnsi="Times New Roman" w:eastAsia="新宋体" w:cs="Times New Roman"/>
          <w:color w:val="auto"/>
          <w:sz w:val="22"/>
          <w:szCs w:val="22"/>
          <w:highlight w:val="none"/>
          <w:lang w:eastAsia="zh-CN"/>
        </w:rPr>
        <w:t>应</w:t>
      </w:r>
      <w:r>
        <w:rPr>
          <w:rFonts w:hint="default" w:ascii="Times New Roman" w:hAnsi="Times New Roman" w:eastAsia="新宋体" w:cs="Times New Roman"/>
          <w:color w:val="auto"/>
          <w:sz w:val="22"/>
          <w:szCs w:val="22"/>
          <w:highlight w:val="none"/>
        </w:rPr>
        <w:t>在室外绿化</w:t>
      </w:r>
      <w:r>
        <w:rPr>
          <w:rFonts w:hint="default" w:ascii="Times New Roman" w:hAnsi="Times New Roman" w:eastAsia="新宋体" w:cs="Times New Roman"/>
          <w:color w:val="auto"/>
          <w:sz w:val="22"/>
          <w:szCs w:val="22"/>
          <w:highlight w:val="none"/>
          <w:lang w:eastAsia="zh-CN"/>
        </w:rPr>
        <w:t>或附属工程</w:t>
      </w:r>
      <w:r>
        <w:rPr>
          <w:rFonts w:hint="default" w:ascii="Times New Roman" w:hAnsi="Times New Roman" w:eastAsia="新宋体" w:cs="Times New Roman"/>
          <w:color w:val="auto"/>
          <w:sz w:val="22"/>
          <w:szCs w:val="22"/>
          <w:highlight w:val="none"/>
        </w:rPr>
        <w:t>完工后</w:t>
      </w:r>
      <w:r>
        <w:rPr>
          <w:rFonts w:hint="default" w:ascii="Times New Roman" w:hAnsi="Times New Roman" w:eastAsia="新宋体" w:cs="Times New Roman"/>
          <w:color w:val="auto"/>
          <w:sz w:val="22"/>
          <w:szCs w:val="22"/>
          <w:highlight w:val="none"/>
          <w:lang w:eastAsia="zh-CN"/>
        </w:rPr>
        <w:t>进行，</w:t>
      </w:r>
      <w:r>
        <w:rPr>
          <w:rFonts w:hint="eastAsia" w:ascii="Times New Roman" w:hAnsi="Times New Roman" w:eastAsia="新宋体" w:cs="Times New Roman"/>
          <w:color w:val="auto"/>
          <w:sz w:val="22"/>
          <w:szCs w:val="22"/>
          <w:highlight w:val="none"/>
          <w:lang w:eastAsia="zh-CN"/>
        </w:rPr>
        <w:t>应</w:t>
      </w:r>
      <w:r>
        <w:rPr>
          <w:rFonts w:hint="default" w:ascii="Times New Roman" w:hAnsi="Times New Roman" w:eastAsia="新宋体" w:cs="Times New Roman"/>
          <w:color w:val="auto"/>
          <w:sz w:val="22"/>
          <w:szCs w:val="22"/>
          <w:highlight w:val="none"/>
        </w:rPr>
        <w:t>按预防施工方案组织施工，如施工过程中出现特殊情况，</w:t>
      </w:r>
      <w:r>
        <w:rPr>
          <w:rFonts w:hint="eastAsia" w:ascii="Times New Roman" w:hAnsi="Times New Roman" w:eastAsia="新宋体" w:cs="Times New Roman"/>
          <w:color w:val="auto"/>
          <w:sz w:val="22"/>
          <w:szCs w:val="22"/>
          <w:highlight w:val="none"/>
          <w:lang w:eastAsia="zh-CN"/>
        </w:rPr>
        <w:t>应</w:t>
      </w:r>
      <w:r>
        <w:rPr>
          <w:rFonts w:hint="default" w:ascii="Times New Roman" w:hAnsi="Times New Roman" w:eastAsia="新宋体" w:cs="Times New Roman"/>
          <w:color w:val="auto"/>
          <w:sz w:val="22"/>
          <w:szCs w:val="22"/>
          <w:highlight w:val="none"/>
        </w:rPr>
        <w:t>及时向施工方案设计人反馈</w:t>
      </w:r>
      <w:r>
        <w:rPr>
          <w:rFonts w:hint="eastAsia"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rPr>
        <w:t>对施工方案进行适当调整</w:t>
      </w:r>
      <w:r>
        <w:rPr>
          <w:rFonts w:hint="eastAsia" w:ascii="Times New Roman" w:hAnsi="Times New Roman" w:eastAsia="新宋体" w:cs="Times New Roman"/>
          <w:color w:val="auto"/>
          <w:sz w:val="22"/>
          <w:szCs w:val="22"/>
          <w:highlight w:val="none"/>
          <w:lang w:eastAsia="zh-CN"/>
        </w:rPr>
        <w:t>，而后按调整后的施工方案施工。</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（4）安装监测装置时，应有建设单位</w:t>
      </w:r>
      <w:r>
        <w:rPr>
          <w:rFonts w:hint="eastAsia" w:ascii="Times New Roman" w:hAnsi="Times New Roman" w:eastAsia="新宋体" w:cs="Times New Roman"/>
          <w:color w:val="auto"/>
          <w:sz w:val="22"/>
          <w:szCs w:val="22"/>
          <w:highlight w:val="none"/>
          <w:lang w:eastAsia="zh-CN"/>
        </w:rPr>
        <w:t>人员</w:t>
      </w:r>
      <w:r>
        <w:rPr>
          <w:rFonts w:hint="default" w:ascii="Times New Roman" w:hAnsi="Times New Roman" w:eastAsia="新宋体" w:cs="Times New Roman"/>
          <w:color w:val="auto"/>
          <w:sz w:val="22"/>
          <w:szCs w:val="22"/>
          <w:highlight w:val="none"/>
        </w:rPr>
        <w:t>陪同，并向建设单位或施工</w:t>
      </w:r>
      <w:r>
        <w:rPr>
          <w:rFonts w:hint="eastAsia"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rPr>
        <w:t>监理</w:t>
      </w:r>
      <w:r>
        <w:rPr>
          <w:rFonts w:hint="eastAsia"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rPr>
        <w:t>单位告知安全防范应注意事项，避免触及地下管线引起安全事故，做好现场施工安全措施</w:t>
      </w:r>
      <w:r>
        <w:rPr>
          <w:rFonts w:hint="eastAsia"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rPr>
        <w:t>监测装置应统一编号，做好现场标识，并</w:t>
      </w:r>
      <w:r>
        <w:rPr>
          <w:rFonts w:hint="eastAsia" w:ascii="Times New Roman" w:hAnsi="Times New Roman" w:eastAsia="新宋体" w:cs="Times New Roman"/>
          <w:color w:val="auto"/>
          <w:sz w:val="22"/>
          <w:szCs w:val="22"/>
          <w:highlight w:val="none"/>
          <w:lang w:eastAsia="zh-CN"/>
        </w:rPr>
        <w:t>画</w:t>
      </w:r>
      <w:r>
        <w:rPr>
          <w:rFonts w:hint="default" w:ascii="Times New Roman" w:hAnsi="Times New Roman" w:eastAsia="新宋体" w:cs="Times New Roman"/>
          <w:color w:val="auto"/>
          <w:sz w:val="22"/>
          <w:szCs w:val="22"/>
          <w:highlight w:val="none"/>
        </w:rPr>
        <w:t>标示图</w:t>
      </w:r>
      <w:r>
        <w:rPr>
          <w:rFonts w:hint="eastAsia" w:ascii="Times New Roman" w:hAnsi="Times New Roman" w:eastAsia="新宋体" w:cs="Times New Roman"/>
          <w:color w:val="auto"/>
          <w:sz w:val="22"/>
          <w:szCs w:val="22"/>
          <w:highlight w:val="none"/>
          <w:lang w:eastAsia="zh-CN"/>
        </w:rPr>
        <w:t>标记装置位置</w:t>
      </w:r>
      <w:r>
        <w:rPr>
          <w:rFonts w:hint="default" w:ascii="Times New Roman" w:hAnsi="Times New Roman" w:eastAsia="新宋体" w:cs="Times New Roman"/>
          <w:color w:val="auto"/>
          <w:sz w:val="22"/>
          <w:szCs w:val="22"/>
          <w:highlight w:val="none"/>
        </w:rPr>
        <w:t>，填写《房屋白蚁预防工程（监测控制）施工记录表》，由建设单位（或相关单位）共同签字</w:t>
      </w:r>
      <w:r>
        <w:rPr>
          <w:rFonts w:hint="default" w:ascii="Times New Roman" w:hAnsi="Times New Roman" w:eastAsia="新宋体" w:cs="Times New Roman"/>
          <w:color w:val="auto"/>
          <w:sz w:val="22"/>
          <w:szCs w:val="22"/>
          <w:highlight w:val="none"/>
          <w:lang w:eastAsia="zh-CN"/>
        </w:rPr>
        <w:t>鉴证</w:t>
      </w:r>
      <w:r>
        <w:rPr>
          <w:rFonts w:hint="default" w:ascii="Times New Roman" w:hAnsi="Times New Roman" w:eastAsia="新宋体" w:cs="Times New Roman"/>
          <w:color w:val="auto"/>
          <w:sz w:val="22"/>
          <w:szCs w:val="22"/>
          <w:highlight w:val="none"/>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新宋体" w:cs="Times New Roman"/>
          <w:color w:val="auto"/>
          <w:sz w:val="22"/>
          <w:szCs w:val="22"/>
          <w:highlight w:val="none"/>
          <w:lang w:eastAsia="zh-CN"/>
        </w:rPr>
      </w:pPr>
      <w:r>
        <w:rPr>
          <w:rFonts w:hint="default"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lang w:val="en-US" w:eastAsia="zh-CN"/>
        </w:rPr>
        <w:t>5</w:t>
      </w:r>
      <w:r>
        <w:rPr>
          <w:rFonts w:hint="default" w:ascii="Times New Roman" w:hAnsi="Times New Roman" w:eastAsia="新宋体" w:cs="Times New Roman"/>
          <w:color w:val="auto"/>
          <w:sz w:val="22"/>
          <w:szCs w:val="22"/>
          <w:highlight w:val="none"/>
          <w:lang w:eastAsia="zh-CN"/>
        </w:rPr>
        <w:t>）</w:t>
      </w:r>
      <w:r>
        <w:rPr>
          <w:rFonts w:hint="eastAsia" w:ascii="Times New Roman" w:hAnsi="Times New Roman" w:eastAsia="新宋体" w:cs="Times New Roman"/>
          <w:color w:val="auto"/>
          <w:sz w:val="22"/>
          <w:szCs w:val="22"/>
          <w:highlight w:val="none"/>
          <w:lang w:eastAsia="zh-CN"/>
        </w:rPr>
        <w:t>白蚁防治施工单位应实行</w:t>
      </w:r>
      <w:r>
        <w:rPr>
          <w:rFonts w:hint="default" w:ascii="Times New Roman" w:hAnsi="Times New Roman" w:eastAsia="新宋体" w:cs="Times New Roman"/>
          <w:color w:val="auto"/>
          <w:sz w:val="22"/>
          <w:szCs w:val="22"/>
          <w:highlight w:val="none"/>
        </w:rPr>
        <w:t>项目负责人制度，项目负责人具体负责项目的现场勘查、方案编制和施工管理等工作</w:t>
      </w:r>
      <w:r>
        <w:rPr>
          <w:rFonts w:hint="eastAsia" w:ascii="Times New Roman" w:hAnsi="Times New Roman" w:eastAsia="新宋体" w:cs="Times New Roman"/>
          <w:color w:val="auto"/>
          <w:sz w:val="22"/>
          <w:szCs w:val="22"/>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新宋体" w:cs="Times New Roman"/>
          <w:color w:val="auto"/>
          <w:sz w:val="22"/>
          <w:szCs w:val="22"/>
          <w:highlight w:val="none"/>
          <w:lang w:eastAsia="zh-CN"/>
        </w:rPr>
      </w:pPr>
      <w:r>
        <w:rPr>
          <w:rFonts w:hint="default" w:ascii="Times New Roman" w:hAnsi="Times New Roman" w:eastAsia="新宋体" w:cs="Times New Roman"/>
          <w:color w:val="auto"/>
          <w:sz w:val="22"/>
          <w:szCs w:val="22"/>
          <w:highlight w:val="none"/>
        </w:rPr>
        <w:t>（</w:t>
      </w:r>
      <w:r>
        <w:rPr>
          <w:rFonts w:hint="default" w:ascii="Times New Roman" w:hAnsi="Times New Roman" w:eastAsia="新宋体" w:cs="Times New Roman"/>
          <w:color w:val="auto"/>
          <w:sz w:val="22"/>
          <w:szCs w:val="22"/>
          <w:highlight w:val="none"/>
          <w:lang w:val="en-US" w:eastAsia="zh-CN"/>
        </w:rPr>
        <w:t>6</w:t>
      </w:r>
      <w:r>
        <w:rPr>
          <w:rFonts w:hint="default" w:ascii="Times New Roman" w:hAnsi="Times New Roman" w:eastAsia="新宋体" w:cs="Times New Roman"/>
          <w:color w:val="auto"/>
          <w:sz w:val="22"/>
          <w:szCs w:val="22"/>
          <w:highlight w:val="none"/>
        </w:rPr>
        <w:t>）</w:t>
      </w:r>
      <w:r>
        <w:rPr>
          <w:rFonts w:hint="eastAsia" w:ascii="Times New Roman" w:hAnsi="Times New Roman" w:eastAsia="新宋体" w:cs="Times New Roman"/>
          <w:color w:val="auto"/>
          <w:sz w:val="22"/>
          <w:szCs w:val="22"/>
          <w:highlight w:val="none"/>
          <w:lang w:eastAsia="zh-CN"/>
        </w:rPr>
        <w:t>预防项目</w:t>
      </w:r>
      <w:r>
        <w:rPr>
          <w:rFonts w:hint="default" w:ascii="Times New Roman" w:hAnsi="Times New Roman" w:eastAsia="新宋体" w:cs="Times New Roman"/>
          <w:color w:val="auto"/>
          <w:sz w:val="22"/>
          <w:szCs w:val="22"/>
          <w:highlight w:val="none"/>
        </w:rPr>
        <w:t>竣工后，</w:t>
      </w:r>
      <w:r>
        <w:rPr>
          <w:rFonts w:hint="eastAsia" w:ascii="Times New Roman" w:hAnsi="Times New Roman" w:eastAsia="新宋体" w:cs="Times New Roman"/>
          <w:color w:val="auto"/>
          <w:sz w:val="22"/>
          <w:szCs w:val="22"/>
          <w:highlight w:val="none"/>
          <w:lang w:eastAsia="zh-CN"/>
        </w:rPr>
        <w:t>白蚁防治施工单位应如实</w:t>
      </w:r>
      <w:r>
        <w:rPr>
          <w:rFonts w:hint="default" w:ascii="Times New Roman" w:hAnsi="Times New Roman" w:eastAsia="新宋体" w:cs="Times New Roman"/>
          <w:color w:val="auto"/>
          <w:sz w:val="22"/>
          <w:szCs w:val="22"/>
          <w:highlight w:val="none"/>
        </w:rPr>
        <w:t>填写《房屋白蚁预防工程（监测控制）项目质量检查表》</w:t>
      </w:r>
      <w:r>
        <w:rPr>
          <w:rFonts w:hint="default" w:ascii="Times New Roman" w:hAnsi="Times New Roman" w:eastAsia="新宋体" w:cs="Times New Roman"/>
          <w:color w:val="auto"/>
          <w:sz w:val="22"/>
          <w:szCs w:val="22"/>
          <w:highlight w:val="none"/>
          <w:lang w:eastAsia="zh-CN"/>
        </w:rPr>
        <w:t>，</w:t>
      </w:r>
      <w:r>
        <w:rPr>
          <w:rFonts w:hint="eastAsia" w:ascii="Times New Roman" w:hAnsi="Times New Roman" w:eastAsia="新宋体" w:cs="Times New Roman"/>
          <w:color w:val="auto"/>
          <w:sz w:val="22"/>
          <w:szCs w:val="22"/>
          <w:highlight w:val="none"/>
          <w:lang w:eastAsia="zh-CN"/>
        </w:rPr>
        <w:t>做好质量自检，由</w:t>
      </w:r>
      <w:r>
        <w:rPr>
          <w:rFonts w:hint="default" w:ascii="Times New Roman" w:hAnsi="Times New Roman" w:eastAsia="新宋体" w:cs="Times New Roman"/>
          <w:color w:val="auto"/>
          <w:sz w:val="22"/>
          <w:szCs w:val="22"/>
          <w:highlight w:val="none"/>
        </w:rPr>
        <w:t>建设单位（或</w:t>
      </w:r>
      <w:r>
        <w:rPr>
          <w:rFonts w:hint="default" w:ascii="Times New Roman" w:hAnsi="Times New Roman" w:eastAsia="新宋体" w:cs="Times New Roman"/>
          <w:color w:val="auto"/>
          <w:sz w:val="22"/>
          <w:szCs w:val="22"/>
          <w:highlight w:val="none"/>
          <w:lang w:eastAsia="zh-CN"/>
        </w:rPr>
        <w:t>有关</w:t>
      </w:r>
      <w:r>
        <w:rPr>
          <w:rFonts w:hint="default" w:ascii="Times New Roman" w:hAnsi="Times New Roman" w:eastAsia="新宋体" w:cs="Times New Roman"/>
          <w:color w:val="auto"/>
          <w:sz w:val="22"/>
          <w:szCs w:val="22"/>
          <w:highlight w:val="none"/>
        </w:rPr>
        <w:t>单位）对预防服务质量进行评价</w:t>
      </w:r>
      <w:r>
        <w:rPr>
          <w:rFonts w:hint="default" w:ascii="Times New Roman" w:hAnsi="Times New Roman" w:eastAsia="新宋体" w:cs="Times New Roman"/>
          <w:color w:val="auto"/>
          <w:sz w:val="22"/>
          <w:szCs w:val="22"/>
          <w:highlight w:val="none"/>
          <w:lang w:eastAsia="zh-CN"/>
        </w:rPr>
        <w:t>、签字盖章</w:t>
      </w:r>
      <w:r>
        <w:rPr>
          <w:rFonts w:hint="default" w:ascii="Times New Roman" w:hAnsi="Times New Roman" w:eastAsia="新宋体" w:cs="Times New Roman"/>
          <w:color w:val="auto"/>
          <w:sz w:val="22"/>
          <w:szCs w:val="22"/>
          <w:highlight w:val="none"/>
        </w:rPr>
        <w:t>，</w:t>
      </w:r>
      <w:r>
        <w:rPr>
          <w:rFonts w:hint="default" w:ascii="Times New Roman" w:hAnsi="Times New Roman" w:eastAsia="新宋体" w:cs="Times New Roman"/>
          <w:color w:val="auto"/>
          <w:sz w:val="22"/>
          <w:szCs w:val="22"/>
          <w:highlight w:val="none"/>
          <w:lang w:eastAsia="zh-CN"/>
        </w:rPr>
        <w:t>并</w:t>
      </w:r>
      <w:r>
        <w:rPr>
          <w:rFonts w:hint="default" w:ascii="Times New Roman" w:hAnsi="Times New Roman" w:eastAsia="新宋体" w:cs="Times New Roman"/>
          <w:color w:val="auto"/>
          <w:sz w:val="22"/>
          <w:szCs w:val="22"/>
          <w:highlight w:val="none"/>
        </w:rPr>
        <w:t>填写《房屋白蚁预防施工征求意见表》，对施工情况和所有记录表格进行汇总，建立预防档案，</w:t>
      </w:r>
      <w:r>
        <w:rPr>
          <w:rFonts w:hint="eastAsia" w:ascii="Times New Roman" w:hAnsi="Times New Roman" w:eastAsia="新宋体" w:cs="Times New Roman"/>
          <w:color w:val="auto"/>
          <w:sz w:val="22"/>
          <w:szCs w:val="22"/>
          <w:highlight w:val="none"/>
          <w:lang w:eastAsia="zh-CN"/>
        </w:rPr>
        <w:t>于项目竣工后</w:t>
      </w:r>
      <w:r>
        <w:rPr>
          <w:rFonts w:hint="default" w:ascii="Times New Roman" w:hAnsi="Times New Roman" w:eastAsia="新宋体" w:cs="Times New Roman"/>
          <w:color w:val="auto"/>
          <w:sz w:val="22"/>
          <w:szCs w:val="22"/>
          <w:highlight w:val="none"/>
        </w:rPr>
        <w:t>3</w:t>
      </w:r>
      <w:r>
        <w:rPr>
          <w:rFonts w:hint="eastAsia" w:ascii="Times New Roman" w:hAnsi="Times New Roman" w:eastAsia="新宋体" w:cs="Times New Roman"/>
          <w:color w:val="auto"/>
          <w:sz w:val="22"/>
          <w:szCs w:val="22"/>
          <w:highlight w:val="none"/>
          <w:lang w:eastAsia="zh-CN"/>
        </w:rPr>
        <w:t>天</w:t>
      </w:r>
      <w:r>
        <w:rPr>
          <w:rFonts w:hint="default" w:ascii="Times New Roman" w:hAnsi="Times New Roman" w:eastAsia="新宋体" w:cs="Times New Roman"/>
          <w:color w:val="auto"/>
          <w:sz w:val="22"/>
          <w:szCs w:val="22"/>
          <w:highlight w:val="none"/>
        </w:rPr>
        <w:t>内</w:t>
      </w:r>
      <w:r>
        <w:rPr>
          <w:rFonts w:hint="eastAsia" w:ascii="Times New Roman" w:hAnsi="Times New Roman" w:eastAsia="新宋体" w:cs="Times New Roman"/>
          <w:color w:val="auto"/>
          <w:sz w:val="22"/>
          <w:szCs w:val="22"/>
          <w:highlight w:val="none"/>
          <w:lang w:eastAsia="zh-CN"/>
        </w:rPr>
        <w:t>拍摄</w:t>
      </w:r>
      <w:r>
        <w:rPr>
          <w:rFonts w:hint="default" w:ascii="Times New Roman" w:hAnsi="Times New Roman" w:eastAsia="新宋体" w:cs="Times New Roman"/>
          <w:color w:val="auto"/>
          <w:sz w:val="22"/>
          <w:szCs w:val="22"/>
          <w:highlight w:val="none"/>
        </w:rPr>
        <w:t>《房屋白蚁预防工程（监测控制）施工记录表》</w:t>
      </w:r>
      <w:r>
        <w:rPr>
          <w:rFonts w:hint="eastAsia" w:ascii="Times New Roman" w:hAnsi="Times New Roman" w:eastAsia="新宋体" w:cs="Times New Roman"/>
          <w:color w:val="auto"/>
          <w:sz w:val="22"/>
          <w:szCs w:val="22"/>
          <w:highlight w:val="none"/>
          <w:lang w:eastAsia="zh-CN"/>
        </w:rPr>
        <w:t>和标示图，发到微信工作群向白蚁防治机构进行交接。由白蚁防治机构向建设单位出具《新建房屋白蚁预防证明书》。完整的纸质材料于每月月底前整理汇总，提交白蚁防治机构验收、归档。</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w:t>
      </w:r>
      <w:r>
        <w:rPr>
          <w:rFonts w:hint="default" w:ascii="Times New Roman" w:hAnsi="Times New Roman" w:eastAsia="新宋体" w:cs="Times New Roman"/>
          <w:color w:val="auto"/>
          <w:sz w:val="22"/>
          <w:szCs w:val="22"/>
          <w:highlight w:val="none"/>
          <w:lang w:val="en-US" w:eastAsia="zh-CN"/>
        </w:rPr>
        <w:t>7</w:t>
      </w:r>
      <w:r>
        <w:rPr>
          <w:rFonts w:hint="default" w:ascii="Times New Roman" w:hAnsi="Times New Roman" w:eastAsia="新宋体" w:cs="Times New Roman"/>
          <w:color w:val="auto"/>
          <w:sz w:val="22"/>
          <w:szCs w:val="22"/>
          <w:highlight w:val="none"/>
        </w:rPr>
        <w:t>）</w:t>
      </w:r>
      <w:r>
        <w:rPr>
          <w:rFonts w:hint="default" w:ascii="Times New Roman" w:hAnsi="Times New Roman" w:eastAsia="新宋体" w:cs="Times New Roman"/>
          <w:color w:val="auto"/>
          <w:sz w:val="22"/>
          <w:szCs w:val="22"/>
          <w:highlight w:val="none"/>
          <w:lang w:eastAsia="zh-CN"/>
        </w:rPr>
        <w:t>验收内容包括：</w:t>
      </w:r>
      <w:r>
        <w:rPr>
          <w:rFonts w:hint="eastAsia" w:ascii="宋体" w:hAnsi="宋体" w:eastAsia="宋体" w:cs="宋体"/>
          <w:color w:val="auto"/>
          <w:sz w:val="22"/>
          <w:szCs w:val="22"/>
          <w:highlight w:val="none"/>
        </w:rPr>
        <w:t>①</w:t>
      </w:r>
      <w:r>
        <w:rPr>
          <w:rFonts w:hint="default" w:ascii="Times New Roman" w:hAnsi="Times New Roman" w:eastAsia="新宋体" w:cs="Times New Roman"/>
          <w:color w:val="auto"/>
          <w:sz w:val="22"/>
          <w:szCs w:val="22"/>
          <w:highlight w:val="none"/>
        </w:rPr>
        <w:t>施工现场调查与蚁害处理情况；</w:t>
      </w:r>
      <w:r>
        <w:rPr>
          <w:rFonts w:hint="eastAsia" w:ascii="宋体" w:hAnsi="宋体" w:eastAsia="宋体" w:cs="宋体"/>
          <w:color w:val="auto"/>
          <w:sz w:val="22"/>
          <w:szCs w:val="22"/>
          <w:highlight w:val="none"/>
        </w:rPr>
        <w:t>②</w:t>
      </w:r>
      <w:r>
        <w:rPr>
          <w:rFonts w:hint="default" w:ascii="Times New Roman" w:hAnsi="Times New Roman" w:eastAsia="新宋体" w:cs="Times New Roman"/>
          <w:color w:val="auto"/>
          <w:sz w:val="22"/>
          <w:szCs w:val="22"/>
          <w:highlight w:val="none"/>
        </w:rPr>
        <w:t>施工方案编制及实施情况；</w:t>
      </w:r>
      <w:r>
        <w:rPr>
          <w:rFonts w:hint="eastAsia" w:ascii="宋体" w:hAnsi="宋体" w:eastAsia="宋体" w:cs="宋体"/>
          <w:color w:val="auto"/>
          <w:sz w:val="22"/>
          <w:szCs w:val="22"/>
          <w:highlight w:val="none"/>
        </w:rPr>
        <w:t>③</w:t>
      </w:r>
      <w:r>
        <w:rPr>
          <w:rFonts w:hint="default" w:ascii="Times New Roman" w:hAnsi="Times New Roman" w:eastAsia="新宋体" w:cs="Times New Roman"/>
          <w:color w:val="auto"/>
          <w:sz w:val="22"/>
          <w:szCs w:val="22"/>
          <w:highlight w:val="none"/>
        </w:rPr>
        <w:t>监测装置的类型及产品质量；</w:t>
      </w:r>
      <w:r>
        <w:rPr>
          <w:rFonts w:hint="eastAsia" w:ascii="宋体" w:hAnsi="宋体" w:eastAsia="宋体" w:cs="宋体"/>
          <w:color w:val="auto"/>
          <w:sz w:val="22"/>
          <w:szCs w:val="22"/>
          <w:highlight w:val="none"/>
        </w:rPr>
        <w:t>④</w:t>
      </w:r>
      <w:r>
        <w:rPr>
          <w:rFonts w:hint="default" w:ascii="Times New Roman" w:hAnsi="Times New Roman" w:eastAsia="新宋体" w:cs="Times New Roman"/>
          <w:color w:val="auto"/>
          <w:sz w:val="22"/>
          <w:szCs w:val="22"/>
          <w:highlight w:val="none"/>
        </w:rPr>
        <w:t>监测装置的安装数量和安装质量。质量验收资料应完整，</w:t>
      </w:r>
      <w:r>
        <w:rPr>
          <w:rFonts w:hint="default" w:ascii="Times New Roman" w:hAnsi="Times New Roman" w:eastAsia="新宋体" w:cs="Times New Roman"/>
          <w:color w:val="auto"/>
          <w:sz w:val="22"/>
          <w:szCs w:val="22"/>
          <w:highlight w:val="none"/>
          <w:lang w:eastAsia="zh-CN"/>
        </w:rPr>
        <w:t>资料包括：</w:t>
      </w:r>
      <w:r>
        <w:rPr>
          <w:rFonts w:hint="eastAsia" w:ascii="宋体" w:hAnsi="宋体" w:eastAsia="宋体" w:cs="宋体"/>
          <w:color w:val="auto"/>
          <w:sz w:val="22"/>
          <w:szCs w:val="22"/>
          <w:highlight w:val="none"/>
        </w:rPr>
        <w:t>①</w:t>
      </w:r>
      <w:r>
        <w:rPr>
          <w:rFonts w:hint="default" w:ascii="Times New Roman" w:hAnsi="Times New Roman" w:eastAsia="新宋体" w:cs="Times New Roman"/>
          <w:color w:val="auto"/>
          <w:sz w:val="22"/>
          <w:szCs w:val="22"/>
          <w:highlight w:val="none"/>
        </w:rPr>
        <w:t>场地勘查照片；</w:t>
      </w:r>
      <w:r>
        <w:rPr>
          <w:rFonts w:hint="eastAsia" w:ascii="宋体" w:hAnsi="宋体" w:eastAsia="宋体" w:cs="宋体"/>
          <w:color w:val="auto"/>
          <w:sz w:val="22"/>
          <w:szCs w:val="22"/>
          <w:highlight w:val="none"/>
        </w:rPr>
        <w:t>②</w:t>
      </w:r>
      <w:r>
        <w:rPr>
          <w:rFonts w:hint="default" w:ascii="Times New Roman" w:hAnsi="Times New Roman" w:eastAsia="新宋体" w:cs="Times New Roman"/>
          <w:color w:val="auto"/>
          <w:sz w:val="22"/>
          <w:szCs w:val="22"/>
          <w:highlight w:val="none"/>
        </w:rPr>
        <w:t>《房屋白蚁预防工程（监测控制）项目信息表》；</w:t>
      </w:r>
      <w:r>
        <w:rPr>
          <w:rFonts w:hint="eastAsia" w:ascii="宋体" w:hAnsi="宋体" w:eastAsia="宋体" w:cs="宋体"/>
          <w:color w:val="auto"/>
          <w:sz w:val="22"/>
          <w:szCs w:val="22"/>
          <w:highlight w:val="none"/>
        </w:rPr>
        <w:t>③</w:t>
      </w:r>
      <w:r>
        <w:rPr>
          <w:rFonts w:hint="default" w:ascii="Times New Roman" w:hAnsi="Times New Roman" w:eastAsia="新宋体" w:cs="Times New Roman"/>
          <w:color w:val="auto"/>
          <w:sz w:val="22"/>
          <w:szCs w:val="22"/>
          <w:highlight w:val="none"/>
        </w:rPr>
        <w:t>《房屋白蚁预防工程（监测控制）项目施工方案表》；</w:t>
      </w:r>
      <w:r>
        <w:rPr>
          <w:rFonts w:hint="eastAsia" w:ascii="宋体" w:hAnsi="宋体" w:eastAsia="宋体" w:cs="宋体"/>
          <w:color w:val="auto"/>
          <w:sz w:val="22"/>
          <w:szCs w:val="22"/>
          <w:highlight w:val="none"/>
        </w:rPr>
        <w:t>④</w:t>
      </w:r>
      <w:r>
        <w:rPr>
          <w:rFonts w:hint="default" w:ascii="Times New Roman" w:hAnsi="Times New Roman" w:eastAsia="新宋体" w:cs="Times New Roman"/>
          <w:color w:val="auto"/>
          <w:sz w:val="22"/>
          <w:szCs w:val="22"/>
          <w:highlight w:val="none"/>
        </w:rPr>
        <w:t>《房屋白蚁预防工程（监测控制）项目施工记录表》；</w:t>
      </w:r>
      <w:r>
        <w:rPr>
          <w:rFonts w:hint="eastAsia" w:ascii="宋体" w:hAnsi="宋体" w:eastAsia="宋体" w:cs="宋体"/>
          <w:color w:val="auto"/>
          <w:sz w:val="22"/>
          <w:szCs w:val="22"/>
          <w:highlight w:val="none"/>
        </w:rPr>
        <w:t>⑤</w:t>
      </w:r>
      <w:r>
        <w:rPr>
          <w:rFonts w:hint="default" w:ascii="Times New Roman" w:hAnsi="Times New Roman" w:eastAsia="新宋体" w:cs="Times New Roman"/>
          <w:color w:val="auto"/>
          <w:sz w:val="22"/>
          <w:szCs w:val="22"/>
          <w:highlight w:val="none"/>
        </w:rPr>
        <w:t>《房屋白蚁预防工程（监测控制）项目质量检查表》；</w:t>
      </w:r>
      <w:r>
        <w:rPr>
          <w:rFonts w:hint="eastAsia" w:ascii="宋体" w:hAnsi="宋体" w:eastAsia="宋体" w:cs="宋体"/>
          <w:color w:val="auto"/>
          <w:sz w:val="22"/>
          <w:szCs w:val="22"/>
          <w:highlight w:val="none"/>
        </w:rPr>
        <w:t>⑥</w:t>
      </w:r>
      <w:r>
        <w:rPr>
          <w:rFonts w:hint="default" w:ascii="Times New Roman" w:hAnsi="Times New Roman" w:eastAsia="新宋体" w:cs="Times New Roman"/>
          <w:color w:val="auto"/>
          <w:sz w:val="22"/>
          <w:szCs w:val="22"/>
          <w:highlight w:val="none"/>
        </w:rPr>
        <w:t>《房屋白蚁预防征求意见表》；</w:t>
      </w:r>
      <w:r>
        <w:rPr>
          <w:rFonts w:hint="eastAsia" w:ascii="宋体" w:hAnsi="宋体" w:eastAsia="宋体" w:cs="宋体"/>
          <w:color w:val="auto"/>
          <w:sz w:val="22"/>
          <w:szCs w:val="22"/>
          <w:highlight w:val="none"/>
        </w:rPr>
        <w:t>⑦</w:t>
      </w:r>
      <w:r>
        <w:rPr>
          <w:rFonts w:hint="default" w:ascii="Times New Roman" w:hAnsi="Times New Roman" w:eastAsia="新宋体" w:cs="Times New Roman"/>
          <w:color w:val="auto"/>
          <w:sz w:val="22"/>
          <w:szCs w:val="22"/>
          <w:highlight w:val="none"/>
        </w:rPr>
        <w:t>安全施工记录</w:t>
      </w:r>
      <w:r>
        <w:rPr>
          <w:rFonts w:hint="default"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lang w:eastAsia="zh-CN"/>
        </w:rPr>
        <w:fldChar w:fldCharType="begin"/>
      </w:r>
      <w:r>
        <w:rPr>
          <w:rFonts w:hint="default" w:ascii="Times New Roman" w:hAnsi="Times New Roman" w:eastAsia="新宋体" w:cs="Times New Roman"/>
          <w:color w:val="auto"/>
          <w:sz w:val="22"/>
          <w:szCs w:val="22"/>
          <w:highlight w:val="none"/>
          <w:lang w:eastAsia="zh-CN"/>
        </w:rPr>
        <w:instrText xml:space="preserve"> = 8 \* GB3 \* MERGEFORMAT </w:instrText>
      </w:r>
      <w:r>
        <w:rPr>
          <w:rFonts w:hint="default" w:ascii="Times New Roman" w:hAnsi="Times New Roman" w:eastAsia="新宋体" w:cs="Times New Roman"/>
          <w:color w:val="auto"/>
          <w:sz w:val="22"/>
          <w:szCs w:val="22"/>
          <w:highlight w:val="none"/>
          <w:lang w:eastAsia="zh-CN"/>
        </w:rPr>
        <w:fldChar w:fldCharType="separate"/>
      </w:r>
      <w:r>
        <w:rPr>
          <w:rFonts w:hint="default" w:ascii="Times New Roman" w:hAnsi="Times New Roman" w:eastAsia="新宋体" w:cs="Times New Roman"/>
          <w:color w:val="auto"/>
          <w:sz w:val="22"/>
          <w:szCs w:val="22"/>
          <w:highlight w:val="none"/>
        </w:rPr>
        <w:t>⑧</w:t>
      </w:r>
      <w:r>
        <w:rPr>
          <w:rFonts w:hint="default" w:ascii="Times New Roman" w:hAnsi="Times New Roman" w:eastAsia="新宋体" w:cs="Times New Roman"/>
          <w:color w:val="auto"/>
          <w:sz w:val="22"/>
          <w:szCs w:val="22"/>
          <w:highlight w:val="none"/>
          <w:lang w:eastAsia="zh-CN"/>
        </w:rPr>
        <w:fldChar w:fldCharType="end"/>
      </w:r>
      <w:r>
        <w:rPr>
          <w:rFonts w:hint="default" w:ascii="Times New Roman" w:hAnsi="Times New Roman" w:eastAsia="新宋体" w:cs="Times New Roman"/>
          <w:color w:val="auto"/>
          <w:sz w:val="22"/>
          <w:szCs w:val="22"/>
          <w:highlight w:val="none"/>
          <w:lang w:eastAsia="zh-CN"/>
        </w:rPr>
        <w:t>反映每幢监测装置数量的照片。</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color w:val="auto"/>
          <w:sz w:val="22"/>
          <w:szCs w:val="22"/>
          <w:highlight w:val="none"/>
          <w:lang w:val="en-US" w:eastAsia="zh-CN"/>
        </w:rPr>
      </w:pPr>
      <w:r>
        <w:rPr>
          <w:rFonts w:hint="eastAsia" w:eastAsia="新宋体" w:cs="Times New Roman"/>
          <w:color w:val="auto"/>
          <w:sz w:val="22"/>
          <w:szCs w:val="22"/>
          <w:highlight w:val="none"/>
          <w:lang w:val="en-US" w:eastAsia="zh-CN"/>
        </w:rPr>
        <w:t>2</w:t>
      </w:r>
      <w:r>
        <w:rPr>
          <w:rFonts w:hint="default" w:ascii="Times New Roman" w:hAnsi="Times New Roman" w:eastAsia="新宋体" w:cs="Times New Roman"/>
          <w:color w:val="auto"/>
          <w:sz w:val="22"/>
          <w:szCs w:val="22"/>
          <w:highlight w:val="none"/>
          <w:lang w:val="en-US" w:eastAsia="zh-CN"/>
        </w:rPr>
        <w:t>、监控技术后续检查维护</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 xml:space="preserve"> （1）监控技术后续检查维护任务由</w:t>
      </w:r>
      <w:r>
        <w:rPr>
          <w:rFonts w:hint="eastAsia" w:ascii="Times New Roman" w:hAnsi="Times New Roman" w:eastAsia="新宋体" w:cs="Times New Roman"/>
          <w:color w:val="auto"/>
          <w:sz w:val="22"/>
          <w:szCs w:val="22"/>
          <w:highlight w:val="none"/>
          <w:lang w:val="en-US" w:eastAsia="zh-CN"/>
        </w:rPr>
        <w:t>采购人</w:t>
      </w:r>
      <w:r>
        <w:rPr>
          <w:rFonts w:hint="default" w:ascii="Times New Roman" w:hAnsi="Times New Roman" w:eastAsia="新宋体" w:cs="Times New Roman"/>
          <w:color w:val="auto"/>
          <w:sz w:val="22"/>
          <w:szCs w:val="22"/>
          <w:highlight w:val="none"/>
          <w:lang w:val="en-US" w:eastAsia="zh-CN"/>
        </w:rPr>
        <w:t>提供。监测装置的检查维护宜在白蚁活动期即每年的3月</w:t>
      </w:r>
      <w:r>
        <w:rPr>
          <w:rFonts w:hint="eastAsia" w:eastAsia="新宋体" w:cs="Times New Roman"/>
          <w:color w:val="auto"/>
          <w:sz w:val="22"/>
          <w:szCs w:val="22"/>
          <w:highlight w:val="none"/>
          <w:lang w:val="en-US" w:eastAsia="zh-CN"/>
        </w:rPr>
        <w:t>-</w:t>
      </w:r>
      <w:r>
        <w:rPr>
          <w:rFonts w:hint="default" w:ascii="Times New Roman" w:hAnsi="Times New Roman" w:eastAsia="新宋体" w:cs="Times New Roman"/>
          <w:color w:val="auto"/>
          <w:sz w:val="22"/>
          <w:szCs w:val="22"/>
          <w:highlight w:val="none"/>
          <w:lang w:val="en-US" w:eastAsia="zh-CN"/>
        </w:rPr>
        <w:t>10月进行，应清除装置内泥土、树根、草根；驱赶进入装置内的其他生物；调整松动、积水装置位置</w:t>
      </w:r>
      <w:r>
        <w:rPr>
          <w:rFonts w:hint="eastAsia" w:ascii="Times New Roman" w:hAnsi="Times New Roman" w:eastAsia="新宋体" w:cs="Times New Roman"/>
          <w:color w:val="auto"/>
          <w:sz w:val="22"/>
          <w:szCs w:val="22"/>
          <w:highlight w:val="none"/>
          <w:lang w:val="en-US" w:eastAsia="zh-CN"/>
        </w:rPr>
        <w:t>；</w:t>
      </w:r>
      <w:r>
        <w:rPr>
          <w:rFonts w:hint="default" w:ascii="Times New Roman" w:hAnsi="Times New Roman" w:eastAsia="新宋体" w:cs="Times New Roman"/>
          <w:color w:val="auto"/>
          <w:sz w:val="22"/>
          <w:szCs w:val="22"/>
          <w:highlight w:val="none"/>
          <w:lang w:val="en-US" w:eastAsia="zh-CN"/>
        </w:rPr>
        <w:t>更换装置内发霉、腐烂</w:t>
      </w:r>
      <w:r>
        <w:rPr>
          <w:rFonts w:hint="eastAsia" w:ascii="Times New Roman" w:hAnsi="Times New Roman" w:eastAsia="新宋体" w:cs="Times New Roman"/>
          <w:color w:val="auto"/>
          <w:sz w:val="22"/>
          <w:szCs w:val="22"/>
          <w:highlight w:val="none"/>
          <w:lang w:val="en-US" w:eastAsia="zh-CN"/>
        </w:rPr>
        <w:t>严重</w:t>
      </w:r>
      <w:r>
        <w:rPr>
          <w:rFonts w:hint="default" w:ascii="Times New Roman" w:hAnsi="Times New Roman" w:eastAsia="新宋体" w:cs="Times New Roman"/>
          <w:color w:val="auto"/>
          <w:sz w:val="22"/>
          <w:szCs w:val="22"/>
          <w:highlight w:val="none"/>
          <w:lang w:val="en-US" w:eastAsia="zh-CN"/>
        </w:rPr>
        <w:t>的饵料；发现有遗失</w:t>
      </w:r>
      <w:r>
        <w:rPr>
          <w:rFonts w:hint="eastAsia" w:ascii="Times New Roman" w:hAnsi="Times New Roman" w:eastAsia="新宋体" w:cs="Times New Roman"/>
          <w:color w:val="auto"/>
          <w:sz w:val="22"/>
          <w:szCs w:val="22"/>
          <w:highlight w:val="none"/>
          <w:lang w:val="en-US" w:eastAsia="zh-CN"/>
        </w:rPr>
        <w:t>、损坏</w:t>
      </w:r>
      <w:r>
        <w:rPr>
          <w:rFonts w:hint="default" w:ascii="Times New Roman" w:hAnsi="Times New Roman" w:eastAsia="新宋体" w:cs="Times New Roman"/>
          <w:color w:val="auto"/>
          <w:sz w:val="22"/>
          <w:szCs w:val="22"/>
          <w:highlight w:val="none"/>
          <w:lang w:val="en-US" w:eastAsia="zh-CN"/>
        </w:rPr>
        <w:t>的装置应添加</w:t>
      </w:r>
      <w:r>
        <w:rPr>
          <w:rFonts w:hint="eastAsia" w:ascii="Times New Roman" w:hAnsi="Times New Roman" w:eastAsia="新宋体" w:cs="Times New Roman"/>
          <w:color w:val="auto"/>
          <w:sz w:val="22"/>
          <w:szCs w:val="22"/>
          <w:highlight w:val="none"/>
          <w:lang w:val="en-US" w:eastAsia="zh-CN"/>
        </w:rPr>
        <w:t>和更换</w:t>
      </w:r>
      <w:r>
        <w:rPr>
          <w:rFonts w:hint="default" w:ascii="Times New Roman" w:hAnsi="Times New Roman" w:eastAsia="新宋体" w:cs="Times New Roman"/>
          <w:color w:val="auto"/>
          <w:sz w:val="22"/>
          <w:szCs w:val="22"/>
          <w:highlight w:val="none"/>
          <w:lang w:val="en-US" w:eastAsia="zh-CN"/>
        </w:rPr>
        <w:t>。</w:t>
      </w:r>
      <w:r>
        <w:rPr>
          <w:rFonts w:hint="eastAsia" w:eastAsia="新宋体" w:cs="Times New Roman"/>
          <w:color w:val="auto"/>
          <w:sz w:val="22"/>
          <w:szCs w:val="22"/>
          <w:highlight w:val="none"/>
          <w:lang w:val="en-US" w:eastAsia="zh-CN"/>
        </w:rPr>
        <w:t>一年检查2次。</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（2）检查时未发现白蚁个体，而饵料被取食量达到50%及以上应更换饵料，其后每2周检查一次，直到发现白蚁个体或3次未发现白蚁入侵为止。</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（3）当监测到大量白蚁时，应采取喷粉剂处理或投放饵剂，并将装置恢复原状，其后每月检查1次，直到白蚁群体被灭杀。</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（4）当监测到少量白蚁个体且饵料消耗量少于50%，宜投放饵剂，其后每月检查一次，直到白蚁群体被灭杀。</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（5）经药物处理并确定白蚁群体被杀灭后，应对该装置进行清理，投放新饵料，或安装新的监测装置。</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新宋体" w:cs="Times New Roman"/>
          <w:color w:val="auto"/>
          <w:sz w:val="22"/>
          <w:szCs w:val="22"/>
          <w:highlight w:val="none"/>
          <w:lang w:eastAsia="zh-CN"/>
        </w:rPr>
      </w:pPr>
      <w:r>
        <w:rPr>
          <w:rFonts w:hint="default" w:ascii="Times New Roman" w:hAnsi="Times New Roman" w:eastAsia="新宋体" w:cs="Times New Roman"/>
          <w:color w:val="auto"/>
          <w:sz w:val="22"/>
          <w:szCs w:val="22"/>
          <w:highlight w:val="none"/>
          <w:lang w:val="en-US" w:eastAsia="zh-CN"/>
        </w:rPr>
        <w:t>（6）检查维护与处理结束后，填写《房屋白蚁预防工程（监测控制）检查、维护与处理记录表》，并</w:t>
      </w:r>
      <w:r>
        <w:rPr>
          <w:rFonts w:hint="eastAsia" w:ascii="Times New Roman" w:hAnsi="Times New Roman" w:eastAsia="新宋体" w:cs="Times New Roman"/>
          <w:color w:val="auto"/>
          <w:sz w:val="22"/>
          <w:szCs w:val="22"/>
          <w:highlight w:val="none"/>
          <w:lang w:val="en-US" w:eastAsia="zh-CN"/>
        </w:rPr>
        <w:t>于</w:t>
      </w:r>
      <w:r>
        <w:rPr>
          <w:rFonts w:hint="eastAsia" w:ascii="Times New Roman" w:hAnsi="Times New Roman" w:eastAsia="新宋体" w:cs="Times New Roman"/>
          <w:color w:val="auto"/>
          <w:sz w:val="22"/>
          <w:szCs w:val="22"/>
          <w:highlight w:val="none"/>
          <w:lang w:eastAsia="zh-CN"/>
        </w:rPr>
        <w:t>项目竣工后</w:t>
      </w:r>
      <w:r>
        <w:rPr>
          <w:rFonts w:hint="default" w:ascii="Times New Roman" w:hAnsi="Times New Roman" w:eastAsia="新宋体" w:cs="Times New Roman"/>
          <w:color w:val="auto"/>
          <w:sz w:val="22"/>
          <w:szCs w:val="22"/>
          <w:highlight w:val="none"/>
        </w:rPr>
        <w:t>3</w:t>
      </w:r>
      <w:r>
        <w:rPr>
          <w:rFonts w:hint="eastAsia" w:ascii="Times New Roman" w:hAnsi="Times New Roman" w:eastAsia="新宋体" w:cs="Times New Roman"/>
          <w:color w:val="auto"/>
          <w:sz w:val="22"/>
          <w:szCs w:val="22"/>
          <w:highlight w:val="none"/>
          <w:lang w:eastAsia="zh-CN"/>
        </w:rPr>
        <w:t>天</w:t>
      </w:r>
      <w:r>
        <w:rPr>
          <w:rFonts w:hint="default" w:ascii="Times New Roman" w:hAnsi="Times New Roman" w:eastAsia="新宋体" w:cs="Times New Roman"/>
          <w:color w:val="auto"/>
          <w:sz w:val="22"/>
          <w:szCs w:val="22"/>
          <w:highlight w:val="none"/>
        </w:rPr>
        <w:t>内</w:t>
      </w:r>
      <w:r>
        <w:rPr>
          <w:rFonts w:hint="eastAsia" w:ascii="Times New Roman" w:hAnsi="Times New Roman" w:eastAsia="新宋体" w:cs="Times New Roman"/>
          <w:color w:val="auto"/>
          <w:sz w:val="22"/>
          <w:szCs w:val="22"/>
          <w:highlight w:val="none"/>
          <w:lang w:eastAsia="zh-CN"/>
        </w:rPr>
        <w:t>拍摄表格照片，发到微信工作群向白蚁防治机构进行交接；纸质材料于每月月底前整理汇总，提交白蚁防治机构验收、归档。</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color w:val="auto"/>
          <w:sz w:val="22"/>
          <w:szCs w:val="22"/>
          <w:highlight w:val="none"/>
          <w:lang w:val="en-US" w:eastAsia="zh-CN"/>
        </w:rPr>
      </w:pPr>
      <w:r>
        <w:rPr>
          <w:rFonts w:hint="eastAsia" w:eastAsia="新宋体" w:cs="Times New Roman"/>
          <w:color w:val="auto"/>
          <w:sz w:val="22"/>
          <w:szCs w:val="22"/>
          <w:highlight w:val="none"/>
          <w:lang w:val="en-US" w:eastAsia="zh-CN"/>
        </w:rPr>
        <w:t>3</w:t>
      </w:r>
      <w:r>
        <w:rPr>
          <w:rFonts w:hint="default" w:ascii="Times New Roman" w:hAnsi="Times New Roman" w:eastAsia="新宋体" w:cs="Times New Roman"/>
          <w:color w:val="auto"/>
          <w:sz w:val="22"/>
          <w:szCs w:val="22"/>
          <w:highlight w:val="none"/>
          <w:lang w:val="en-US" w:eastAsia="zh-CN"/>
        </w:rPr>
        <w:t>、回访复查</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lang w:val="en-US" w:eastAsia="zh-CN"/>
        </w:rPr>
        <w:t>（1）回访复查任务由</w:t>
      </w:r>
      <w:r>
        <w:rPr>
          <w:rFonts w:hint="eastAsia" w:ascii="Times New Roman" w:hAnsi="Times New Roman" w:eastAsia="新宋体" w:cs="Times New Roman"/>
          <w:color w:val="auto"/>
          <w:sz w:val="22"/>
          <w:szCs w:val="22"/>
          <w:highlight w:val="none"/>
          <w:lang w:val="en-US" w:eastAsia="zh-CN"/>
        </w:rPr>
        <w:t>采购人</w:t>
      </w:r>
      <w:r>
        <w:rPr>
          <w:rFonts w:hint="default" w:ascii="Times New Roman" w:hAnsi="Times New Roman" w:eastAsia="新宋体" w:cs="Times New Roman"/>
          <w:color w:val="auto"/>
          <w:sz w:val="22"/>
          <w:szCs w:val="22"/>
          <w:highlight w:val="none"/>
          <w:lang w:val="en-US" w:eastAsia="zh-CN"/>
        </w:rPr>
        <w:t>提供。</w:t>
      </w:r>
      <w:r>
        <w:rPr>
          <w:rFonts w:hint="eastAsia" w:eastAsia="新宋体" w:cs="Times New Roman"/>
          <w:color w:val="auto"/>
          <w:sz w:val="22"/>
          <w:szCs w:val="22"/>
          <w:highlight w:val="none"/>
          <w:lang w:val="en-US" w:eastAsia="zh-CN"/>
        </w:rPr>
        <w:t>一般安排在</w:t>
      </w:r>
      <w:r>
        <w:rPr>
          <w:rFonts w:hint="default" w:ascii="Times New Roman" w:hAnsi="Times New Roman" w:eastAsia="新宋体" w:cs="Times New Roman"/>
          <w:color w:val="auto"/>
          <w:sz w:val="22"/>
          <w:szCs w:val="22"/>
          <w:highlight w:val="none"/>
          <w:lang w:val="en-US" w:eastAsia="zh-CN"/>
        </w:rPr>
        <w:t>3月</w:t>
      </w:r>
      <w:r>
        <w:rPr>
          <w:rFonts w:hint="eastAsia" w:eastAsia="新宋体" w:cs="Times New Roman"/>
          <w:color w:val="auto"/>
          <w:sz w:val="22"/>
          <w:szCs w:val="22"/>
          <w:highlight w:val="none"/>
          <w:lang w:val="en-US" w:eastAsia="zh-CN"/>
        </w:rPr>
        <w:t>-</w:t>
      </w:r>
      <w:r>
        <w:rPr>
          <w:rFonts w:hint="default" w:ascii="Times New Roman" w:hAnsi="Times New Roman" w:eastAsia="新宋体" w:cs="Times New Roman"/>
          <w:color w:val="auto"/>
          <w:sz w:val="22"/>
          <w:szCs w:val="22"/>
          <w:highlight w:val="none"/>
          <w:lang w:val="en-US" w:eastAsia="zh-CN"/>
        </w:rPr>
        <w:t>10月进行</w:t>
      </w:r>
      <w:r>
        <w:rPr>
          <w:rFonts w:hint="eastAsia" w:eastAsia="新宋体" w:cs="Times New Roman"/>
          <w:color w:val="auto"/>
          <w:sz w:val="22"/>
          <w:szCs w:val="22"/>
          <w:highlight w:val="none"/>
          <w:lang w:val="en-US" w:eastAsia="zh-CN"/>
        </w:rPr>
        <w:t>，</w:t>
      </w:r>
      <w:r>
        <w:rPr>
          <w:rFonts w:hint="default" w:ascii="Times New Roman" w:hAnsi="Times New Roman" w:eastAsia="新宋体" w:cs="Times New Roman"/>
          <w:color w:val="auto"/>
          <w:sz w:val="22"/>
          <w:szCs w:val="22"/>
          <w:highlight w:val="none"/>
        </w:rPr>
        <w:t>通过</w:t>
      </w:r>
      <w:r>
        <w:rPr>
          <w:rFonts w:hint="default"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rPr>
        <w:t>一问、二查、三宣传</w:t>
      </w:r>
      <w:r>
        <w:rPr>
          <w:rFonts w:hint="default"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rPr>
        <w:t>的方式进行回访</w:t>
      </w:r>
      <w:r>
        <w:rPr>
          <w:rFonts w:hint="default"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lang w:val="en-US" w:eastAsia="zh-CN"/>
        </w:rPr>
        <w:t>一是</w:t>
      </w:r>
      <w:r>
        <w:rPr>
          <w:rFonts w:hint="default" w:ascii="Times New Roman" w:hAnsi="Times New Roman" w:eastAsia="新宋体" w:cs="Times New Roman"/>
          <w:color w:val="auto"/>
          <w:sz w:val="22"/>
          <w:szCs w:val="22"/>
          <w:highlight w:val="none"/>
        </w:rPr>
        <w:t>询问室内</w:t>
      </w:r>
      <w:r>
        <w:rPr>
          <w:rFonts w:hint="default" w:ascii="Times New Roman" w:hAnsi="Times New Roman" w:eastAsia="新宋体" w:cs="Times New Roman"/>
          <w:color w:val="auto"/>
          <w:sz w:val="22"/>
          <w:szCs w:val="22"/>
          <w:highlight w:val="none"/>
          <w:lang w:eastAsia="zh-CN"/>
        </w:rPr>
        <w:t>外</w:t>
      </w:r>
      <w:r>
        <w:rPr>
          <w:rFonts w:hint="default" w:ascii="Times New Roman" w:hAnsi="Times New Roman" w:eastAsia="新宋体" w:cs="Times New Roman"/>
          <w:color w:val="auto"/>
          <w:sz w:val="22"/>
          <w:szCs w:val="22"/>
          <w:highlight w:val="none"/>
        </w:rPr>
        <w:t>有无白蚁分飞</w:t>
      </w:r>
      <w:r>
        <w:rPr>
          <w:rFonts w:hint="default" w:ascii="Times New Roman" w:hAnsi="Times New Roman" w:eastAsia="新宋体" w:cs="Times New Roman"/>
          <w:color w:val="auto"/>
          <w:sz w:val="22"/>
          <w:szCs w:val="22"/>
          <w:highlight w:val="none"/>
          <w:lang w:eastAsia="zh-CN"/>
        </w:rPr>
        <w:t>或</w:t>
      </w:r>
      <w:r>
        <w:rPr>
          <w:rFonts w:hint="default" w:ascii="Times New Roman" w:hAnsi="Times New Roman" w:eastAsia="新宋体" w:cs="Times New Roman"/>
          <w:color w:val="auto"/>
          <w:sz w:val="22"/>
          <w:szCs w:val="22"/>
          <w:highlight w:val="none"/>
        </w:rPr>
        <w:t>危害</w:t>
      </w:r>
      <w:r>
        <w:rPr>
          <w:rFonts w:hint="default" w:ascii="Times New Roman" w:hAnsi="Times New Roman" w:eastAsia="新宋体" w:cs="Times New Roman"/>
          <w:color w:val="auto"/>
          <w:sz w:val="22"/>
          <w:szCs w:val="22"/>
          <w:highlight w:val="none"/>
          <w:lang w:val="en-US" w:eastAsia="zh-CN"/>
        </w:rPr>
        <w:t>活动</w:t>
      </w:r>
      <w:r>
        <w:rPr>
          <w:rFonts w:hint="default" w:ascii="Times New Roman" w:hAnsi="Times New Roman" w:eastAsia="新宋体" w:cs="Times New Roman"/>
          <w:color w:val="auto"/>
          <w:sz w:val="22"/>
          <w:szCs w:val="22"/>
          <w:highlight w:val="none"/>
        </w:rPr>
        <w:t>现象；</w:t>
      </w:r>
      <w:r>
        <w:rPr>
          <w:rFonts w:hint="default" w:ascii="Times New Roman" w:hAnsi="Times New Roman" w:eastAsia="新宋体" w:cs="Times New Roman"/>
          <w:color w:val="auto"/>
          <w:sz w:val="22"/>
          <w:szCs w:val="22"/>
          <w:highlight w:val="none"/>
          <w:lang w:val="en-US" w:eastAsia="zh-CN"/>
        </w:rPr>
        <w:t>二是全面查看室内有无白蚁蚁路、分飞孔、排泄物等蚁害外露迹象，并</w:t>
      </w:r>
      <w:r>
        <w:rPr>
          <w:rFonts w:hint="default" w:ascii="Times New Roman" w:hAnsi="Times New Roman" w:eastAsia="新宋体" w:cs="Times New Roman"/>
          <w:color w:val="auto"/>
          <w:sz w:val="22"/>
          <w:szCs w:val="22"/>
          <w:highlight w:val="none"/>
        </w:rPr>
        <w:t>对门框、门套和踢脚板</w:t>
      </w:r>
      <w:r>
        <w:rPr>
          <w:rFonts w:hint="default" w:ascii="Times New Roman" w:hAnsi="Times New Roman" w:eastAsia="新宋体" w:cs="Times New Roman"/>
          <w:color w:val="auto"/>
          <w:sz w:val="22"/>
          <w:szCs w:val="22"/>
          <w:highlight w:val="none"/>
          <w:lang w:eastAsia="zh-CN"/>
        </w:rPr>
        <w:t>等房屋木构件、装饰装修木料进行检查</w:t>
      </w:r>
      <w:r>
        <w:rPr>
          <w:rFonts w:hint="default" w:ascii="Times New Roman" w:hAnsi="Times New Roman" w:eastAsia="新宋体" w:cs="Times New Roman"/>
          <w:color w:val="auto"/>
          <w:sz w:val="22"/>
          <w:szCs w:val="22"/>
          <w:highlight w:val="none"/>
        </w:rPr>
        <w:t>，尤其</w:t>
      </w:r>
      <w:r>
        <w:rPr>
          <w:rFonts w:hint="default" w:ascii="Times New Roman" w:hAnsi="Times New Roman" w:eastAsia="新宋体" w:cs="Times New Roman"/>
          <w:color w:val="auto"/>
          <w:sz w:val="22"/>
          <w:szCs w:val="22"/>
          <w:highlight w:val="none"/>
          <w:lang w:val="en-US" w:eastAsia="zh-CN"/>
        </w:rPr>
        <w:t>对</w:t>
      </w:r>
      <w:r>
        <w:rPr>
          <w:rFonts w:hint="default" w:ascii="Times New Roman" w:hAnsi="Times New Roman" w:eastAsia="新宋体" w:cs="Times New Roman"/>
          <w:color w:val="auto"/>
          <w:sz w:val="22"/>
          <w:szCs w:val="22"/>
          <w:highlight w:val="none"/>
        </w:rPr>
        <w:t>卫生间</w:t>
      </w:r>
      <w:r>
        <w:rPr>
          <w:rFonts w:hint="default"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rPr>
        <w:t>厨房间</w:t>
      </w:r>
      <w:r>
        <w:rPr>
          <w:rFonts w:hint="default" w:ascii="Times New Roman" w:hAnsi="Times New Roman" w:eastAsia="新宋体" w:cs="Times New Roman"/>
          <w:color w:val="auto"/>
          <w:sz w:val="22"/>
          <w:szCs w:val="22"/>
          <w:highlight w:val="none"/>
          <w:lang w:val="en-US" w:eastAsia="zh-CN"/>
        </w:rPr>
        <w:t>及容易渗漏水等潮湿处附件木料</w:t>
      </w:r>
      <w:r>
        <w:rPr>
          <w:rFonts w:hint="default" w:ascii="Times New Roman" w:hAnsi="Times New Roman" w:eastAsia="新宋体" w:cs="Times New Roman"/>
          <w:color w:val="auto"/>
          <w:sz w:val="22"/>
          <w:szCs w:val="22"/>
          <w:highlight w:val="none"/>
        </w:rPr>
        <w:t>进行仔细检查；</w:t>
      </w:r>
      <w:r>
        <w:rPr>
          <w:rFonts w:hint="default" w:ascii="Times New Roman" w:hAnsi="Times New Roman" w:eastAsia="新宋体" w:cs="Times New Roman"/>
          <w:color w:val="auto"/>
          <w:sz w:val="22"/>
          <w:szCs w:val="22"/>
          <w:highlight w:val="none"/>
          <w:lang w:val="en-US" w:eastAsia="zh-CN"/>
        </w:rPr>
        <w:t>三是</w:t>
      </w:r>
      <w:r>
        <w:rPr>
          <w:rFonts w:hint="default" w:ascii="Times New Roman" w:hAnsi="Times New Roman" w:eastAsia="新宋体" w:cs="Times New Roman"/>
          <w:color w:val="auto"/>
          <w:sz w:val="22"/>
          <w:szCs w:val="22"/>
          <w:highlight w:val="none"/>
        </w:rPr>
        <w:t>宣传白蚁防治知识，</w:t>
      </w:r>
      <w:r>
        <w:rPr>
          <w:rFonts w:hint="default" w:ascii="Times New Roman" w:hAnsi="Times New Roman" w:eastAsia="新宋体" w:cs="Times New Roman"/>
          <w:color w:val="auto"/>
          <w:sz w:val="22"/>
          <w:szCs w:val="22"/>
          <w:highlight w:val="none"/>
          <w:lang w:eastAsia="zh-CN"/>
        </w:rPr>
        <w:t>分发科普宣传资料，告知广大业主和</w:t>
      </w:r>
      <w:r>
        <w:rPr>
          <w:rFonts w:hint="default" w:ascii="Times New Roman" w:hAnsi="Times New Roman" w:eastAsia="新宋体" w:cs="Times New Roman"/>
          <w:color w:val="auto"/>
          <w:sz w:val="22"/>
          <w:szCs w:val="22"/>
          <w:highlight w:val="none"/>
        </w:rPr>
        <w:t>群众</w:t>
      </w:r>
      <w:r>
        <w:rPr>
          <w:rFonts w:hint="default" w:ascii="Times New Roman" w:hAnsi="Times New Roman" w:eastAsia="新宋体" w:cs="Times New Roman"/>
          <w:color w:val="auto"/>
          <w:sz w:val="22"/>
          <w:szCs w:val="22"/>
          <w:highlight w:val="none"/>
          <w:lang w:eastAsia="zh-CN"/>
        </w:rPr>
        <w:t>房屋建筑尤其钢筋混凝土结构建筑为何会发生蚁害、如何去发现蚁害、发现蚁害如何处理、如何第一时间消灭有翅成虫、家居生活如何预防蚁害等科普知识。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2）回访复查时若发现房屋有蚁害，应无偿灭治处理，不得收取灭治费。根据不同白蚁种类与危害现状采取不同灭治方法。黄胸散白蚁通常采取液剂药杀法、粉剂药杀法、饵剂药杀法；台湾乳白蚁通常采取粉剂药杀法、饵剂药杀法、诱杀法，直到白蚁群体被杀灭为止。</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新宋体" w:cs="Times New Roman"/>
          <w:color w:val="auto"/>
          <w:sz w:val="22"/>
          <w:szCs w:val="22"/>
          <w:highlight w:val="none"/>
          <w:lang w:eastAsia="zh-CN"/>
        </w:rPr>
      </w:pPr>
      <w:r>
        <w:rPr>
          <w:rFonts w:hint="default" w:ascii="Times New Roman" w:hAnsi="Times New Roman" w:eastAsia="新宋体" w:cs="Times New Roman"/>
          <w:color w:val="auto"/>
          <w:sz w:val="22"/>
          <w:szCs w:val="22"/>
          <w:highlight w:val="none"/>
          <w:lang w:val="en-US" w:eastAsia="zh-CN"/>
        </w:rPr>
        <w:t>（3）回访复查结束后，填写《房屋白蚁预防工程（药物屏障）复查回访表》，并</w:t>
      </w:r>
      <w:r>
        <w:rPr>
          <w:rFonts w:hint="eastAsia" w:ascii="Times New Roman" w:hAnsi="Times New Roman" w:eastAsia="新宋体" w:cs="Times New Roman"/>
          <w:color w:val="auto"/>
          <w:sz w:val="22"/>
          <w:szCs w:val="22"/>
          <w:highlight w:val="none"/>
          <w:lang w:val="en-US" w:eastAsia="zh-CN"/>
        </w:rPr>
        <w:t>于</w:t>
      </w:r>
      <w:r>
        <w:rPr>
          <w:rFonts w:hint="eastAsia" w:ascii="Times New Roman" w:hAnsi="Times New Roman" w:eastAsia="新宋体" w:cs="Times New Roman"/>
          <w:color w:val="auto"/>
          <w:sz w:val="22"/>
          <w:szCs w:val="22"/>
          <w:highlight w:val="none"/>
          <w:lang w:eastAsia="zh-CN"/>
        </w:rPr>
        <w:t>项目竣工后</w:t>
      </w:r>
      <w:r>
        <w:rPr>
          <w:rFonts w:hint="default" w:ascii="Times New Roman" w:hAnsi="Times New Roman" w:eastAsia="新宋体" w:cs="Times New Roman"/>
          <w:color w:val="auto"/>
          <w:sz w:val="22"/>
          <w:szCs w:val="22"/>
          <w:highlight w:val="none"/>
        </w:rPr>
        <w:t>3</w:t>
      </w:r>
      <w:r>
        <w:rPr>
          <w:rFonts w:hint="eastAsia" w:ascii="Times New Roman" w:hAnsi="Times New Roman" w:eastAsia="新宋体" w:cs="Times New Roman"/>
          <w:color w:val="auto"/>
          <w:sz w:val="22"/>
          <w:szCs w:val="22"/>
          <w:highlight w:val="none"/>
          <w:lang w:eastAsia="zh-CN"/>
        </w:rPr>
        <w:t>天</w:t>
      </w:r>
      <w:r>
        <w:rPr>
          <w:rFonts w:hint="default" w:ascii="Times New Roman" w:hAnsi="Times New Roman" w:eastAsia="新宋体" w:cs="Times New Roman"/>
          <w:color w:val="auto"/>
          <w:sz w:val="22"/>
          <w:szCs w:val="22"/>
          <w:highlight w:val="none"/>
        </w:rPr>
        <w:t>内</w:t>
      </w:r>
      <w:r>
        <w:rPr>
          <w:rFonts w:hint="eastAsia" w:ascii="Times New Roman" w:hAnsi="Times New Roman" w:eastAsia="新宋体" w:cs="Times New Roman"/>
          <w:color w:val="auto"/>
          <w:sz w:val="22"/>
          <w:szCs w:val="22"/>
          <w:highlight w:val="none"/>
          <w:lang w:eastAsia="zh-CN"/>
        </w:rPr>
        <w:t>拍摄表格照片，发到微信工作群向白蚁防治机构进行交接；纸质材料于每月月底前整理汇总，提交白蚁防治机构验收、归档。</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Times New Roman" w:hAnsi="Times New Roman" w:eastAsia="新宋体" w:cs="Times New Roman"/>
          <w:b w:val="0"/>
          <w:bCs w:val="0"/>
          <w:color w:val="auto"/>
          <w:sz w:val="22"/>
          <w:szCs w:val="22"/>
          <w:highlight w:val="none"/>
          <w:lang w:eastAsia="zh-CN"/>
        </w:rPr>
      </w:pPr>
      <w:bookmarkStart w:id="6" w:name="_Toc4265"/>
      <w:r>
        <w:rPr>
          <w:rFonts w:hint="eastAsia" w:ascii="Times New Roman" w:hAnsi="Times New Roman" w:eastAsia="新宋体" w:cs="Times New Roman"/>
          <w:b w:val="0"/>
          <w:bCs w:val="0"/>
          <w:color w:val="auto"/>
          <w:sz w:val="22"/>
          <w:szCs w:val="22"/>
          <w:highlight w:val="none"/>
          <w:lang w:eastAsia="zh-CN"/>
        </w:rPr>
        <w:t>（</w:t>
      </w:r>
      <w:r>
        <w:rPr>
          <w:rFonts w:hint="eastAsia" w:ascii="Times New Roman" w:hAnsi="Times New Roman" w:eastAsia="新宋体" w:cs="Times New Roman"/>
          <w:b w:val="0"/>
          <w:bCs w:val="0"/>
          <w:color w:val="auto"/>
          <w:sz w:val="22"/>
          <w:szCs w:val="22"/>
          <w:highlight w:val="none"/>
          <w:lang w:val="en-US" w:eastAsia="zh-CN"/>
        </w:rPr>
        <w:t>八</w:t>
      </w:r>
      <w:r>
        <w:rPr>
          <w:rFonts w:hint="eastAsia" w:ascii="Times New Roman" w:hAnsi="Times New Roman" w:eastAsia="新宋体" w:cs="Times New Roman"/>
          <w:b w:val="0"/>
          <w:bCs w:val="0"/>
          <w:color w:val="auto"/>
          <w:sz w:val="22"/>
          <w:szCs w:val="22"/>
          <w:highlight w:val="none"/>
          <w:lang w:eastAsia="zh-CN"/>
        </w:rPr>
        <w:t>）</w:t>
      </w:r>
      <w:r>
        <w:rPr>
          <w:rFonts w:hint="default" w:ascii="Times New Roman" w:hAnsi="Times New Roman" w:eastAsia="新宋体" w:cs="Times New Roman"/>
          <w:b/>
          <w:bCs/>
          <w:color w:val="auto"/>
          <w:sz w:val="22"/>
          <w:szCs w:val="22"/>
          <w:highlight w:val="none"/>
        </w:rPr>
        <w:t>质量检查</w:t>
      </w:r>
      <w:bookmarkEnd w:id="6"/>
      <w:r>
        <w:rPr>
          <w:rFonts w:hint="eastAsia" w:ascii="Times New Roman" w:hAnsi="Times New Roman" w:eastAsia="新宋体" w:cs="Times New Roman"/>
          <w:b/>
          <w:bCs/>
          <w:color w:val="auto"/>
          <w:sz w:val="22"/>
          <w:szCs w:val="22"/>
          <w:highlight w:val="none"/>
          <w:lang w:eastAsia="zh-CN"/>
        </w:rPr>
        <w:t>要求</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color w:val="auto"/>
          <w:sz w:val="22"/>
          <w:szCs w:val="22"/>
          <w:highlight w:val="none"/>
        </w:rPr>
      </w:pPr>
      <w:r>
        <w:rPr>
          <w:rFonts w:hint="eastAsia" w:ascii="Times New Roman" w:hAnsi="Times New Roman" w:eastAsia="新宋体" w:cs="Times New Roman"/>
          <w:color w:val="auto"/>
          <w:sz w:val="22"/>
          <w:szCs w:val="22"/>
          <w:highlight w:val="none"/>
          <w:lang w:val="en-US" w:eastAsia="zh-CN"/>
        </w:rPr>
        <w:t>1、</w:t>
      </w:r>
      <w:r>
        <w:rPr>
          <w:rFonts w:hint="default" w:ascii="Times New Roman" w:hAnsi="Times New Roman" w:eastAsia="新宋体" w:cs="Times New Roman"/>
          <w:color w:val="auto"/>
          <w:sz w:val="22"/>
          <w:szCs w:val="22"/>
          <w:highlight w:val="none"/>
        </w:rPr>
        <w:t>新建房屋白蚁预防质量</w:t>
      </w:r>
      <w:r>
        <w:rPr>
          <w:rFonts w:hint="eastAsia" w:ascii="Times New Roman" w:hAnsi="Times New Roman" w:eastAsia="新宋体" w:cs="Times New Roman"/>
          <w:color w:val="auto"/>
          <w:sz w:val="22"/>
          <w:szCs w:val="22"/>
          <w:highlight w:val="none"/>
          <w:lang w:eastAsia="zh-CN"/>
        </w:rPr>
        <w:t>检查</w:t>
      </w:r>
      <w:r>
        <w:rPr>
          <w:rFonts w:hint="default" w:ascii="Times New Roman" w:hAnsi="Times New Roman" w:eastAsia="新宋体" w:cs="Times New Roman"/>
          <w:color w:val="auto"/>
          <w:sz w:val="22"/>
          <w:szCs w:val="22"/>
          <w:highlight w:val="none"/>
        </w:rPr>
        <w:t>要求</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新宋体" w:cs="Times New Roman"/>
          <w:color w:val="auto"/>
          <w:sz w:val="22"/>
          <w:szCs w:val="22"/>
          <w:highlight w:val="none"/>
          <w:lang w:eastAsia="zh-CN"/>
        </w:rPr>
      </w:pPr>
      <w:r>
        <w:rPr>
          <w:rFonts w:hint="eastAsia" w:ascii="Times New Roman" w:hAnsi="Times New Roman" w:eastAsia="新宋体" w:cs="Times New Roman"/>
          <w:color w:val="auto"/>
          <w:sz w:val="22"/>
          <w:szCs w:val="22"/>
          <w:highlight w:val="none"/>
          <w:lang w:eastAsia="zh-CN"/>
        </w:rPr>
        <w:t>（</w:t>
      </w:r>
      <w:r>
        <w:rPr>
          <w:rFonts w:hint="eastAsia" w:ascii="Times New Roman" w:hAnsi="Times New Roman" w:eastAsia="新宋体" w:cs="Times New Roman"/>
          <w:color w:val="auto"/>
          <w:sz w:val="22"/>
          <w:szCs w:val="22"/>
          <w:highlight w:val="none"/>
          <w:lang w:val="en-US" w:eastAsia="zh-CN"/>
        </w:rPr>
        <w:t>1</w:t>
      </w:r>
      <w:r>
        <w:rPr>
          <w:rFonts w:hint="eastAsia"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rPr>
        <w:t>严格按照上述规定，组织施工现场调查、</w:t>
      </w:r>
      <w:r>
        <w:rPr>
          <w:rFonts w:hint="eastAsia" w:ascii="Times New Roman" w:hAnsi="Times New Roman" w:eastAsia="新宋体" w:cs="Times New Roman"/>
          <w:color w:val="auto"/>
          <w:sz w:val="22"/>
          <w:szCs w:val="22"/>
          <w:highlight w:val="none"/>
          <w:lang w:eastAsia="zh-CN"/>
        </w:rPr>
        <w:t>蚁害处理、</w:t>
      </w:r>
      <w:r>
        <w:rPr>
          <w:rFonts w:hint="default" w:ascii="Times New Roman" w:hAnsi="Times New Roman" w:eastAsia="新宋体" w:cs="Times New Roman"/>
          <w:color w:val="auto"/>
          <w:sz w:val="22"/>
          <w:szCs w:val="22"/>
          <w:highlight w:val="none"/>
        </w:rPr>
        <w:t>编制施工方案、精心组织施工，并认真开展工程质量自检自查工作</w:t>
      </w:r>
      <w:r>
        <w:rPr>
          <w:rFonts w:hint="eastAsia"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rPr>
        <w:t>施工方案</w:t>
      </w:r>
      <w:r>
        <w:rPr>
          <w:rFonts w:hint="eastAsia" w:ascii="Times New Roman" w:hAnsi="Times New Roman" w:eastAsia="新宋体" w:cs="Times New Roman"/>
          <w:color w:val="auto"/>
          <w:sz w:val="22"/>
          <w:szCs w:val="22"/>
          <w:highlight w:val="none"/>
          <w:lang w:eastAsia="zh-CN"/>
        </w:rPr>
        <w:t>应</w:t>
      </w:r>
      <w:r>
        <w:rPr>
          <w:rFonts w:hint="default" w:ascii="Times New Roman" w:hAnsi="Times New Roman" w:eastAsia="新宋体" w:cs="Times New Roman"/>
          <w:color w:val="auto"/>
          <w:sz w:val="22"/>
          <w:szCs w:val="22"/>
          <w:highlight w:val="none"/>
        </w:rPr>
        <w:t>切实可行，有准确详尽的项目信息记录、施工方案记录、施工记录与质检记录</w:t>
      </w:r>
      <w:r>
        <w:rPr>
          <w:rFonts w:hint="eastAsia" w:ascii="Times New Roman" w:hAnsi="Times New Roman" w:eastAsia="新宋体" w:cs="Times New Roman"/>
          <w:color w:val="auto"/>
          <w:sz w:val="22"/>
          <w:szCs w:val="22"/>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color w:val="auto"/>
          <w:sz w:val="22"/>
          <w:szCs w:val="22"/>
          <w:highlight w:val="none"/>
        </w:rPr>
      </w:pPr>
      <w:r>
        <w:rPr>
          <w:rFonts w:hint="eastAsia" w:ascii="Times New Roman" w:hAnsi="Times New Roman" w:eastAsia="新宋体" w:cs="Times New Roman"/>
          <w:color w:val="auto"/>
          <w:sz w:val="22"/>
          <w:szCs w:val="22"/>
          <w:highlight w:val="none"/>
          <w:lang w:eastAsia="zh-CN"/>
        </w:rPr>
        <w:t>（</w:t>
      </w:r>
      <w:r>
        <w:rPr>
          <w:rFonts w:hint="eastAsia" w:ascii="Times New Roman" w:hAnsi="Times New Roman" w:eastAsia="新宋体" w:cs="Times New Roman"/>
          <w:color w:val="auto"/>
          <w:sz w:val="22"/>
          <w:szCs w:val="22"/>
          <w:highlight w:val="none"/>
          <w:lang w:val="en-US" w:eastAsia="zh-CN"/>
        </w:rPr>
        <w:t>2</w:t>
      </w:r>
      <w:r>
        <w:rPr>
          <w:rFonts w:hint="eastAsia"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rPr>
        <w:t>应设立安全管理员，负责施工安全，白蚁防治施工单位应建立完善的安全生产管理制度和应急机制；施工现场，白蚁防治施工单位应遵守现场安全管理制度，穿戴必要的安全防护用品，注意用电安全和个人防护</w:t>
      </w:r>
      <w:r>
        <w:rPr>
          <w:rFonts w:hint="default"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rPr>
        <w:t>保证施工安全</w:t>
      </w:r>
      <w:r>
        <w:rPr>
          <w:rFonts w:hint="default"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rPr>
        <w:t>严格按设计方案施工，</w:t>
      </w:r>
      <w:r>
        <w:rPr>
          <w:rFonts w:hint="default" w:ascii="Times New Roman" w:hAnsi="Times New Roman" w:eastAsia="新宋体" w:cs="Times New Roman"/>
          <w:color w:val="auto"/>
          <w:sz w:val="22"/>
          <w:szCs w:val="22"/>
          <w:highlight w:val="none"/>
          <w:lang w:eastAsia="zh-CN"/>
        </w:rPr>
        <w:t>安装监测装置</w:t>
      </w:r>
      <w:r>
        <w:rPr>
          <w:rFonts w:hint="default" w:ascii="Times New Roman" w:hAnsi="Times New Roman" w:eastAsia="新宋体" w:cs="Times New Roman"/>
          <w:color w:val="auto"/>
          <w:sz w:val="22"/>
          <w:szCs w:val="22"/>
          <w:highlight w:val="none"/>
        </w:rPr>
        <w:t>过程应注意地下管线安装情况，</w:t>
      </w:r>
      <w:r>
        <w:rPr>
          <w:rFonts w:hint="default" w:ascii="Times New Roman" w:hAnsi="Times New Roman" w:eastAsia="新宋体" w:cs="Times New Roman"/>
          <w:color w:val="auto"/>
          <w:sz w:val="22"/>
          <w:szCs w:val="22"/>
          <w:highlight w:val="none"/>
          <w:lang w:eastAsia="zh-CN"/>
        </w:rPr>
        <w:t>避免触及</w:t>
      </w:r>
      <w:r>
        <w:rPr>
          <w:rFonts w:hint="default" w:ascii="Times New Roman" w:hAnsi="Times New Roman" w:eastAsia="新宋体" w:cs="Times New Roman"/>
          <w:color w:val="auto"/>
          <w:sz w:val="22"/>
          <w:szCs w:val="22"/>
          <w:highlight w:val="none"/>
        </w:rPr>
        <w:t>地下管线。</w:t>
      </w:r>
      <w:r>
        <w:rPr>
          <w:rFonts w:hint="eastAsia" w:ascii="东文宋体" w:hAnsi="东文宋体" w:eastAsia="东文宋体" w:cs="东文宋体"/>
          <w:i w:val="0"/>
          <w:iCs w:val="0"/>
          <w:color w:val="auto"/>
          <w:sz w:val="22"/>
          <w:szCs w:val="22"/>
          <w:highlight w:val="none"/>
          <w:u w:val="single"/>
        </w:rPr>
        <w:t>▲</w:t>
      </w:r>
      <w:r>
        <w:rPr>
          <w:rFonts w:hint="default" w:ascii="Times New Roman" w:hAnsi="Times New Roman" w:eastAsia="新宋体" w:cs="Times New Roman"/>
          <w:b/>
          <w:bCs/>
          <w:i w:val="0"/>
          <w:iCs w:val="0"/>
          <w:color w:val="auto"/>
          <w:sz w:val="22"/>
          <w:szCs w:val="22"/>
          <w:highlight w:val="none"/>
          <w:u w:val="single"/>
        </w:rPr>
        <w:t>安</w:t>
      </w:r>
      <w:r>
        <w:rPr>
          <w:rFonts w:hint="default" w:ascii="Times New Roman" w:hAnsi="Times New Roman" w:eastAsia="新宋体" w:cs="Times New Roman"/>
          <w:b/>
          <w:bCs/>
          <w:color w:val="auto"/>
          <w:sz w:val="22"/>
          <w:szCs w:val="22"/>
          <w:highlight w:val="none"/>
          <w:u w:val="single"/>
        </w:rPr>
        <w:t>全生产事故责任由中标单位全部自负，投标单位在投标文件中须对此作出承诺。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color w:val="auto"/>
          <w:sz w:val="22"/>
          <w:szCs w:val="22"/>
          <w:highlight w:val="none"/>
        </w:rPr>
      </w:pPr>
      <w:r>
        <w:rPr>
          <w:rFonts w:hint="eastAsia" w:ascii="Times New Roman" w:hAnsi="Times New Roman" w:eastAsia="新宋体" w:cs="Times New Roman"/>
          <w:color w:val="auto"/>
          <w:sz w:val="22"/>
          <w:szCs w:val="22"/>
          <w:highlight w:val="none"/>
          <w:lang w:eastAsia="zh-CN"/>
        </w:rPr>
        <w:t>（</w:t>
      </w:r>
      <w:r>
        <w:rPr>
          <w:rFonts w:hint="eastAsia" w:ascii="Times New Roman" w:hAnsi="Times New Roman" w:eastAsia="新宋体" w:cs="Times New Roman"/>
          <w:color w:val="auto"/>
          <w:sz w:val="22"/>
          <w:szCs w:val="22"/>
          <w:highlight w:val="none"/>
          <w:lang w:val="en-US" w:eastAsia="zh-CN"/>
        </w:rPr>
        <w:t>3</w:t>
      </w:r>
      <w:r>
        <w:rPr>
          <w:rFonts w:hint="eastAsia"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rPr>
        <w:t xml:space="preserve"> 白蚁防治施工单位</w:t>
      </w:r>
      <w:r>
        <w:rPr>
          <w:rFonts w:hint="eastAsia" w:ascii="Times New Roman" w:hAnsi="Times New Roman" w:eastAsia="新宋体" w:cs="Times New Roman"/>
          <w:color w:val="auto"/>
          <w:sz w:val="22"/>
          <w:szCs w:val="22"/>
          <w:highlight w:val="none"/>
          <w:lang w:eastAsia="zh-CN"/>
        </w:rPr>
        <w:t>应</w:t>
      </w:r>
      <w:r>
        <w:rPr>
          <w:rFonts w:hint="default" w:ascii="Times New Roman" w:hAnsi="Times New Roman" w:eastAsia="新宋体" w:cs="Times New Roman"/>
          <w:color w:val="auto"/>
          <w:sz w:val="22"/>
          <w:szCs w:val="22"/>
          <w:highlight w:val="none"/>
        </w:rPr>
        <w:t>建立</w:t>
      </w:r>
      <w:r>
        <w:rPr>
          <w:rFonts w:hint="default" w:ascii="Times New Roman" w:hAnsi="Times New Roman" w:eastAsia="新宋体" w:cs="Times New Roman"/>
          <w:color w:val="auto"/>
          <w:sz w:val="22"/>
          <w:szCs w:val="22"/>
          <w:highlight w:val="none"/>
          <w:lang w:eastAsia="zh-CN"/>
        </w:rPr>
        <w:t>预防施工</w:t>
      </w:r>
      <w:r>
        <w:rPr>
          <w:rFonts w:hint="default" w:ascii="Times New Roman" w:hAnsi="Times New Roman" w:eastAsia="新宋体" w:cs="Times New Roman"/>
          <w:color w:val="auto"/>
          <w:sz w:val="22"/>
          <w:szCs w:val="22"/>
          <w:highlight w:val="none"/>
        </w:rPr>
        <w:t>档案，完善档案管理；设立档案管理员，制定</w:t>
      </w:r>
      <w:r>
        <w:rPr>
          <w:rFonts w:hint="eastAsia" w:ascii="Times New Roman" w:hAnsi="Times New Roman" w:eastAsia="新宋体" w:cs="Times New Roman"/>
          <w:color w:val="auto"/>
          <w:sz w:val="22"/>
          <w:szCs w:val="22"/>
          <w:highlight w:val="none"/>
          <w:lang w:eastAsia="zh-CN"/>
        </w:rPr>
        <w:t>资料台帐与</w:t>
      </w:r>
      <w:r>
        <w:rPr>
          <w:rFonts w:hint="default" w:ascii="Times New Roman" w:hAnsi="Times New Roman" w:eastAsia="新宋体" w:cs="Times New Roman"/>
          <w:color w:val="auto"/>
          <w:sz w:val="22"/>
          <w:szCs w:val="22"/>
          <w:highlight w:val="none"/>
        </w:rPr>
        <w:t>档案管理制度。</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新宋体" w:cs="Times New Roman"/>
          <w:color w:val="000000"/>
          <w:sz w:val="22"/>
          <w:szCs w:val="22"/>
          <w:highlight w:val="none"/>
          <w:lang w:eastAsia="zh-CN"/>
        </w:rPr>
      </w:pPr>
      <w:r>
        <w:rPr>
          <w:rFonts w:hint="eastAsia" w:ascii="Times New Roman" w:hAnsi="Times New Roman" w:eastAsia="新宋体" w:cs="Times New Roman"/>
          <w:color w:val="000000"/>
          <w:sz w:val="22"/>
          <w:szCs w:val="22"/>
          <w:highlight w:val="none"/>
          <w:lang w:eastAsia="zh-CN"/>
        </w:rPr>
        <w:t>（</w:t>
      </w:r>
      <w:r>
        <w:rPr>
          <w:rFonts w:hint="eastAsia" w:ascii="Times New Roman" w:hAnsi="Times New Roman" w:eastAsia="新宋体" w:cs="Times New Roman"/>
          <w:color w:val="000000"/>
          <w:sz w:val="22"/>
          <w:szCs w:val="22"/>
          <w:highlight w:val="none"/>
          <w:lang w:val="en-US" w:eastAsia="zh-CN"/>
        </w:rPr>
        <w:t>4</w:t>
      </w:r>
      <w:r>
        <w:rPr>
          <w:rFonts w:hint="eastAsia" w:ascii="Times New Roman" w:hAnsi="Times New Roman" w:eastAsia="新宋体" w:cs="Times New Roman"/>
          <w:color w:val="000000"/>
          <w:sz w:val="22"/>
          <w:szCs w:val="22"/>
          <w:highlight w:val="none"/>
          <w:lang w:eastAsia="zh-CN"/>
        </w:rPr>
        <w:t>）</w:t>
      </w:r>
      <w:r>
        <w:rPr>
          <w:rFonts w:hint="default" w:ascii="Times New Roman" w:hAnsi="Times New Roman" w:eastAsia="新宋体" w:cs="Times New Roman"/>
          <w:color w:val="000000"/>
          <w:sz w:val="22"/>
          <w:szCs w:val="22"/>
          <w:highlight w:val="none"/>
        </w:rPr>
        <w:t>白蚁防治机构</w:t>
      </w:r>
      <w:r>
        <w:rPr>
          <w:rFonts w:hint="default" w:ascii="Times New Roman" w:hAnsi="Times New Roman" w:eastAsia="新宋体" w:cs="Times New Roman"/>
          <w:color w:val="000000"/>
          <w:sz w:val="22"/>
          <w:szCs w:val="22"/>
          <w:highlight w:val="none"/>
          <w:lang w:eastAsia="zh-CN"/>
        </w:rPr>
        <w:t>将按相关要求</w:t>
      </w:r>
      <w:r>
        <w:rPr>
          <w:rFonts w:hint="default" w:ascii="Times New Roman" w:hAnsi="Times New Roman" w:eastAsia="新宋体" w:cs="Times New Roman"/>
          <w:color w:val="000000"/>
          <w:sz w:val="22"/>
          <w:szCs w:val="22"/>
          <w:highlight w:val="none"/>
        </w:rPr>
        <w:t>对施工质量进行验收检查，</w:t>
      </w:r>
      <w:r>
        <w:rPr>
          <w:rFonts w:hint="eastAsia" w:ascii="Times New Roman" w:hAnsi="Times New Roman" w:eastAsia="新宋体" w:cs="Times New Roman"/>
          <w:color w:val="000000"/>
          <w:sz w:val="22"/>
          <w:szCs w:val="22"/>
          <w:highlight w:val="none"/>
          <w:lang w:eastAsia="zh-CN"/>
        </w:rPr>
        <w:t>委托第三方进行质量检查与评估。</w:t>
      </w:r>
      <w:r>
        <w:rPr>
          <w:rFonts w:hint="default" w:ascii="Times New Roman" w:hAnsi="Times New Roman" w:eastAsia="新宋体" w:cs="Times New Roman"/>
          <w:color w:val="000000"/>
          <w:sz w:val="22"/>
          <w:szCs w:val="22"/>
          <w:highlight w:val="none"/>
          <w:lang w:eastAsia="zh-CN"/>
        </w:rPr>
        <w:t>验收检查</w:t>
      </w:r>
      <w:r>
        <w:rPr>
          <w:rFonts w:hint="eastAsia" w:ascii="Times New Roman" w:hAnsi="Times New Roman" w:eastAsia="新宋体" w:cs="Times New Roman"/>
          <w:color w:val="000000"/>
          <w:sz w:val="22"/>
          <w:szCs w:val="22"/>
          <w:highlight w:val="none"/>
          <w:lang w:eastAsia="zh-CN"/>
        </w:rPr>
        <w:t>、质量评估</w:t>
      </w:r>
      <w:r>
        <w:rPr>
          <w:rFonts w:hint="default" w:ascii="Times New Roman" w:hAnsi="Times New Roman" w:eastAsia="新宋体" w:cs="Times New Roman"/>
          <w:color w:val="000000"/>
          <w:sz w:val="22"/>
          <w:szCs w:val="22"/>
          <w:highlight w:val="none"/>
          <w:lang w:eastAsia="zh-CN"/>
        </w:rPr>
        <w:t>不合格</w:t>
      </w:r>
      <w:r>
        <w:rPr>
          <w:rFonts w:hint="eastAsia" w:ascii="Times New Roman" w:hAnsi="Times New Roman" w:eastAsia="新宋体" w:cs="Times New Roman"/>
          <w:color w:val="000000"/>
          <w:sz w:val="22"/>
          <w:szCs w:val="22"/>
          <w:highlight w:val="none"/>
          <w:lang w:eastAsia="zh-CN"/>
        </w:rPr>
        <w:t>的</w:t>
      </w:r>
      <w:r>
        <w:rPr>
          <w:rFonts w:hint="default" w:ascii="Times New Roman" w:hAnsi="Times New Roman" w:eastAsia="新宋体" w:cs="Times New Roman"/>
          <w:color w:val="000000"/>
          <w:sz w:val="22"/>
          <w:szCs w:val="22"/>
          <w:highlight w:val="none"/>
          <w:lang w:eastAsia="zh-CN"/>
        </w:rPr>
        <w:t>责令整改，直到合格为止</w:t>
      </w:r>
      <w:r>
        <w:rPr>
          <w:rFonts w:hint="eastAsia" w:ascii="Times New Roman" w:hAnsi="Times New Roman" w:eastAsia="新宋体" w:cs="Times New Roman"/>
          <w:color w:val="000000"/>
          <w:sz w:val="22"/>
          <w:szCs w:val="22"/>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color w:val="auto"/>
          <w:sz w:val="22"/>
          <w:szCs w:val="22"/>
          <w:highlight w:val="none"/>
          <w:lang w:eastAsia="zh-CN"/>
        </w:rPr>
      </w:pPr>
      <w:r>
        <w:rPr>
          <w:rFonts w:hint="eastAsia" w:ascii="Times New Roman" w:hAnsi="Times New Roman" w:eastAsia="新宋体" w:cs="Times New Roman"/>
          <w:color w:val="auto"/>
          <w:sz w:val="22"/>
          <w:szCs w:val="22"/>
          <w:highlight w:val="none"/>
          <w:lang w:val="en-US" w:eastAsia="zh-CN"/>
        </w:rPr>
        <w:t>2、</w:t>
      </w:r>
      <w:r>
        <w:rPr>
          <w:rFonts w:hint="default" w:ascii="Times New Roman" w:hAnsi="Times New Roman" w:eastAsia="新宋体" w:cs="Times New Roman"/>
          <w:color w:val="auto"/>
          <w:sz w:val="22"/>
          <w:szCs w:val="22"/>
          <w:highlight w:val="none"/>
          <w:lang w:eastAsia="zh-CN"/>
        </w:rPr>
        <w:t>监控技术后续检查与维护质量</w:t>
      </w:r>
      <w:r>
        <w:rPr>
          <w:rFonts w:hint="eastAsia" w:ascii="Times New Roman" w:hAnsi="Times New Roman" w:eastAsia="新宋体" w:cs="Times New Roman"/>
          <w:color w:val="auto"/>
          <w:sz w:val="22"/>
          <w:szCs w:val="22"/>
          <w:highlight w:val="none"/>
          <w:lang w:eastAsia="zh-CN"/>
        </w:rPr>
        <w:t>检查</w:t>
      </w:r>
      <w:r>
        <w:rPr>
          <w:rFonts w:hint="default" w:ascii="Times New Roman" w:hAnsi="Times New Roman" w:eastAsia="新宋体" w:cs="Times New Roman"/>
          <w:color w:val="auto"/>
          <w:sz w:val="22"/>
          <w:szCs w:val="22"/>
          <w:highlight w:val="none"/>
          <w:lang w:eastAsia="zh-CN"/>
        </w:rPr>
        <w:t>要求</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color w:val="auto"/>
          <w:sz w:val="22"/>
          <w:szCs w:val="22"/>
          <w:highlight w:val="none"/>
          <w:lang w:val="en-US" w:eastAsia="zh-CN"/>
        </w:rPr>
      </w:pPr>
      <w:r>
        <w:rPr>
          <w:rFonts w:hint="eastAsia" w:ascii="Times New Roman" w:hAnsi="Times New Roman" w:eastAsia="新宋体" w:cs="Times New Roman"/>
          <w:color w:val="auto"/>
          <w:sz w:val="22"/>
          <w:szCs w:val="22"/>
          <w:highlight w:val="none"/>
          <w:lang w:val="en-US" w:eastAsia="zh-CN"/>
        </w:rPr>
        <w:t>（1）</w:t>
      </w:r>
      <w:r>
        <w:rPr>
          <w:rFonts w:hint="default" w:ascii="Times New Roman" w:hAnsi="Times New Roman" w:eastAsia="新宋体" w:cs="Times New Roman"/>
          <w:color w:val="auto"/>
          <w:sz w:val="22"/>
          <w:szCs w:val="22"/>
          <w:highlight w:val="none"/>
          <w:lang w:val="en-US" w:eastAsia="zh-CN"/>
        </w:rPr>
        <w:t>应按上述工作要求如实开展监测装置的检查，饵料更换、装置添加。</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color w:val="auto"/>
          <w:sz w:val="22"/>
          <w:szCs w:val="22"/>
          <w:highlight w:val="none"/>
          <w:lang w:val="en-US" w:eastAsia="zh-CN"/>
        </w:rPr>
      </w:pPr>
      <w:r>
        <w:rPr>
          <w:rFonts w:hint="eastAsia" w:ascii="Times New Roman" w:hAnsi="Times New Roman" w:eastAsia="新宋体" w:cs="Times New Roman"/>
          <w:color w:val="auto"/>
          <w:sz w:val="22"/>
          <w:szCs w:val="22"/>
          <w:highlight w:val="none"/>
          <w:lang w:val="en-US" w:eastAsia="zh-CN"/>
        </w:rPr>
        <w:t>（2）</w:t>
      </w:r>
      <w:r>
        <w:rPr>
          <w:rFonts w:hint="default" w:ascii="Times New Roman" w:hAnsi="Times New Roman" w:eastAsia="新宋体" w:cs="Times New Roman"/>
          <w:color w:val="auto"/>
          <w:sz w:val="22"/>
          <w:szCs w:val="22"/>
          <w:highlight w:val="none"/>
          <w:lang w:val="en-US" w:eastAsia="zh-CN"/>
        </w:rPr>
        <w:t>检查时若发现白蚁，</w:t>
      </w:r>
      <w:r>
        <w:rPr>
          <w:rFonts w:hint="eastAsia" w:ascii="Times New Roman" w:hAnsi="Times New Roman" w:eastAsia="新宋体" w:cs="Times New Roman"/>
          <w:color w:val="auto"/>
          <w:sz w:val="22"/>
          <w:szCs w:val="22"/>
          <w:highlight w:val="none"/>
          <w:lang w:val="en-US" w:eastAsia="zh-CN"/>
        </w:rPr>
        <w:t>应</w:t>
      </w:r>
      <w:r>
        <w:rPr>
          <w:rFonts w:hint="default" w:ascii="Times New Roman" w:hAnsi="Times New Roman" w:eastAsia="新宋体" w:cs="Times New Roman"/>
          <w:color w:val="auto"/>
          <w:sz w:val="22"/>
          <w:szCs w:val="22"/>
          <w:highlight w:val="none"/>
          <w:lang w:val="en-US" w:eastAsia="zh-CN"/>
        </w:rPr>
        <w:t>按上述要求进行灭治处理。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color w:val="auto"/>
          <w:sz w:val="22"/>
          <w:szCs w:val="22"/>
          <w:highlight w:val="none"/>
          <w:lang w:val="en-US" w:eastAsia="zh-CN"/>
        </w:rPr>
      </w:pPr>
      <w:r>
        <w:rPr>
          <w:rFonts w:hint="eastAsia" w:ascii="Times New Roman" w:hAnsi="Times New Roman" w:eastAsia="新宋体" w:cs="Times New Roman"/>
          <w:color w:val="auto"/>
          <w:sz w:val="22"/>
          <w:szCs w:val="22"/>
          <w:highlight w:val="none"/>
          <w:lang w:val="en-US" w:eastAsia="zh-CN"/>
        </w:rPr>
        <w:t>（3）</w:t>
      </w:r>
      <w:r>
        <w:rPr>
          <w:rFonts w:hint="default" w:ascii="Times New Roman" w:hAnsi="Times New Roman" w:eastAsia="新宋体" w:cs="Times New Roman"/>
          <w:color w:val="auto"/>
          <w:sz w:val="22"/>
          <w:szCs w:val="22"/>
          <w:highlight w:val="none"/>
          <w:lang w:eastAsia="zh-CN"/>
        </w:rPr>
        <w:t>根据</w:t>
      </w:r>
      <w:r>
        <w:rPr>
          <w:rFonts w:hint="default" w:ascii="Times New Roman" w:hAnsi="Times New Roman" w:eastAsia="新宋体" w:cs="Times New Roman"/>
          <w:color w:val="auto"/>
          <w:sz w:val="22"/>
          <w:szCs w:val="22"/>
          <w:highlight w:val="none"/>
        </w:rPr>
        <w:t>《规程》</w:t>
      </w:r>
      <w:r>
        <w:rPr>
          <w:rFonts w:hint="default" w:ascii="Times New Roman" w:hAnsi="Times New Roman" w:eastAsia="新宋体" w:cs="Times New Roman"/>
          <w:color w:val="auto"/>
          <w:sz w:val="22"/>
          <w:szCs w:val="22"/>
          <w:highlight w:val="none"/>
          <w:lang w:val="en-US" w:eastAsia="zh-CN"/>
        </w:rPr>
        <w:t>要求，如实填写《房屋白蚁预防工程（监测控制）检查、维护与处理记录表》，</w:t>
      </w:r>
      <w:r>
        <w:rPr>
          <w:rFonts w:hint="eastAsia" w:eastAsia="新宋体" w:cs="Times New Roman"/>
          <w:color w:val="auto"/>
          <w:sz w:val="22"/>
          <w:szCs w:val="22"/>
          <w:highlight w:val="none"/>
          <w:lang w:val="en-US" w:eastAsia="zh-CN"/>
        </w:rPr>
        <w:t>按原图编号标注已清理（调整）、更换霉烂严重饵料、添加遗失（损坏）装置，装置编号模糊的应重新编号，</w:t>
      </w:r>
      <w:r>
        <w:rPr>
          <w:rFonts w:hint="default" w:ascii="Times New Roman" w:hAnsi="Times New Roman" w:eastAsia="新宋体" w:cs="Times New Roman"/>
          <w:color w:val="auto"/>
          <w:sz w:val="22"/>
          <w:szCs w:val="22"/>
          <w:highlight w:val="none"/>
          <w:lang w:val="en-US" w:eastAsia="zh-CN"/>
        </w:rPr>
        <w:t>不得弄虚作假。</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新宋体" w:cs="Times New Roman"/>
          <w:color w:val="000000"/>
          <w:sz w:val="22"/>
          <w:szCs w:val="22"/>
          <w:highlight w:val="none"/>
          <w:lang w:eastAsia="zh-CN"/>
        </w:rPr>
      </w:pPr>
      <w:r>
        <w:rPr>
          <w:rFonts w:hint="eastAsia" w:ascii="Times New Roman" w:hAnsi="Times New Roman" w:eastAsia="新宋体" w:cs="Times New Roman"/>
          <w:color w:val="000000"/>
          <w:sz w:val="22"/>
          <w:szCs w:val="22"/>
          <w:highlight w:val="none"/>
          <w:lang w:eastAsia="zh-CN"/>
        </w:rPr>
        <w:t>（</w:t>
      </w:r>
      <w:r>
        <w:rPr>
          <w:rFonts w:hint="eastAsia" w:ascii="Times New Roman" w:hAnsi="Times New Roman" w:eastAsia="新宋体" w:cs="Times New Roman"/>
          <w:color w:val="000000"/>
          <w:sz w:val="22"/>
          <w:szCs w:val="22"/>
          <w:highlight w:val="none"/>
          <w:lang w:val="en-US" w:eastAsia="zh-CN"/>
        </w:rPr>
        <w:t>4</w:t>
      </w:r>
      <w:r>
        <w:rPr>
          <w:rFonts w:hint="eastAsia" w:ascii="Times New Roman" w:hAnsi="Times New Roman" w:eastAsia="新宋体" w:cs="Times New Roman"/>
          <w:color w:val="000000"/>
          <w:sz w:val="22"/>
          <w:szCs w:val="22"/>
          <w:highlight w:val="none"/>
          <w:lang w:eastAsia="zh-CN"/>
        </w:rPr>
        <w:t>）</w:t>
      </w:r>
      <w:r>
        <w:rPr>
          <w:rFonts w:hint="default" w:ascii="Times New Roman" w:hAnsi="Times New Roman" w:eastAsia="新宋体" w:cs="Times New Roman"/>
          <w:color w:val="000000"/>
          <w:sz w:val="22"/>
          <w:szCs w:val="22"/>
          <w:highlight w:val="none"/>
        </w:rPr>
        <w:t>白蚁防治机构</w:t>
      </w:r>
      <w:r>
        <w:rPr>
          <w:rFonts w:hint="default" w:ascii="Times New Roman" w:hAnsi="Times New Roman" w:eastAsia="新宋体" w:cs="Times New Roman"/>
          <w:color w:val="000000"/>
          <w:sz w:val="22"/>
          <w:szCs w:val="22"/>
          <w:highlight w:val="none"/>
          <w:lang w:eastAsia="zh-CN"/>
        </w:rPr>
        <w:t>将按相关要求</w:t>
      </w:r>
      <w:r>
        <w:rPr>
          <w:rFonts w:hint="default" w:ascii="Times New Roman" w:hAnsi="Times New Roman" w:eastAsia="新宋体" w:cs="Times New Roman"/>
          <w:color w:val="000000"/>
          <w:sz w:val="22"/>
          <w:szCs w:val="22"/>
          <w:highlight w:val="none"/>
        </w:rPr>
        <w:t>对施工质量进行验收检查，</w:t>
      </w:r>
      <w:r>
        <w:rPr>
          <w:rFonts w:hint="eastAsia" w:ascii="Times New Roman" w:hAnsi="Times New Roman" w:eastAsia="新宋体" w:cs="Times New Roman"/>
          <w:color w:val="000000"/>
          <w:sz w:val="22"/>
          <w:szCs w:val="22"/>
          <w:highlight w:val="none"/>
          <w:lang w:eastAsia="zh-CN"/>
        </w:rPr>
        <w:t>委托第三方进行质量检查与评估。</w:t>
      </w:r>
      <w:r>
        <w:rPr>
          <w:rFonts w:hint="default" w:ascii="Times New Roman" w:hAnsi="Times New Roman" w:eastAsia="新宋体" w:cs="Times New Roman"/>
          <w:color w:val="000000"/>
          <w:sz w:val="22"/>
          <w:szCs w:val="22"/>
          <w:highlight w:val="none"/>
          <w:lang w:eastAsia="zh-CN"/>
        </w:rPr>
        <w:t>验收检查</w:t>
      </w:r>
      <w:r>
        <w:rPr>
          <w:rFonts w:hint="eastAsia" w:ascii="Times New Roman" w:hAnsi="Times New Roman" w:eastAsia="新宋体" w:cs="Times New Roman"/>
          <w:color w:val="000000"/>
          <w:sz w:val="22"/>
          <w:szCs w:val="22"/>
          <w:highlight w:val="none"/>
          <w:lang w:eastAsia="zh-CN"/>
        </w:rPr>
        <w:t>、质量评估</w:t>
      </w:r>
      <w:r>
        <w:rPr>
          <w:rFonts w:hint="default" w:ascii="Times New Roman" w:hAnsi="Times New Roman" w:eastAsia="新宋体" w:cs="Times New Roman"/>
          <w:color w:val="000000"/>
          <w:sz w:val="22"/>
          <w:szCs w:val="22"/>
          <w:highlight w:val="none"/>
          <w:lang w:eastAsia="zh-CN"/>
        </w:rPr>
        <w:t>不合格</w:t>
      </w:r>
      <w:r>
        <w:rPr>
          <w:rFonts w:hint="eastAsia" w:ascii="Times New Roman" w:hAnsi="Times New Roman" w:eastAsia="新宋体" w:cs="Times New Roman"/>
          <w:color w:val="000000"/>
          <w:sz w:val="22"/>
          <w:szCs w:val="22"/>
          <w:highlight w:val="none"/>
          <w:lang w:eastAsia="zh-CN"/>
        </w:rPr>
        <w:t>的</w:t>
      </w:r>
      <w:r>
        <w:rPr>
          <w:rFonts w:hint="default" w:ascii="Times New Roman" w:hAnsi="Times New Roman" w:eastAsia="新宋体" w:cs="Times New Roman"/>
          <w:color w:val="000000"/>
          <w:sz w:val="22"/>
          <w:szCs w:val="22"/>
          <w:highlight w:val="none"/>
          <w:lang w:eastAsia="zh-CN"/>
        </w:rPr>
        <w:t>责令整改，直到合格为止</w:t>
      </w:r>
      <w:r>
        <w:rPr>
          <w:rFonts w:hint="eastAsia" w:ascii="Times New Roman" w:hAnsi="Times New Roman" w:eastAsia="新宋体" w:cs="Times New Roman"/>
          <w:color w:val="000000"/>
          <w:sz w:val="22"/>
          <w:szCs w:val="22"/>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color w:val="auto"/>
          <w:sz w:val="22"/>
          <w:szCs w:val="22"/>
          <w:highlight w:val="none"/>
          <w:lang w:val="en-US" w:eastAsia="zh-CN"/>
        </w:rPr>
      </w:pPr>
      <w:r>
        <w:rPr>
          <w:rFonts w:hint="eastAsia" w:ascii="Times New Roman" w:hAnsi="Times New Roman" w:eastAsia="新宋体" w:cs="Times New Roman"/>
          <w:color w:val="auto"/>
          <w:sz w:val="22"/>
          <w:szCs w:val="22"/>
          <w:highlight w:val="none"/>
          <w:lang w:val="en-US" w:eastAsia="zh-CN"/>
        </w:rPr>
        <w:t>3、</w:t>
      </w:r>
      <w:r>
        <w:rPr>
          <w:rFonts w:hint="default" w:ascii="Times New Roman" w:hAnsi="Times New Roman" w:eastAsia="新宋体" w:cs="Times New Roman"/>
          <w:color w:val="auto"/>
          <w:sz w:val="22"/>
          <w:szCs w:val="22"/>
          <w:highlight w:val="none"/>
          <w:lang w:val="en-US" w:eastAsia="zh-CN"/>
        </w:rPr>
        <w:t>回访复查质量</w:t>
      </w:r>
      <w:r>
        <w:rPr>
          <w:rFonts w:hint="eastAsia" w:ascii="Times New Roman" w:hAnsi="Times New Roman" w:eastAsia="新宋体" w:cs="Times New Roman"/>
          <w:color w:val="auto"/>
          <w:sz w:val="22"/>
          <w:szCs w:val="22"/>
          <w:highlight w:val="none"/>
          <w:lang w:val="en-US" w:eastAsia="zh-CN"/>
        </w:rPr>
        <w:t>检查</w:t>
      </w:r>
      <w:r>
        <w:rPr>
          <w:rFonts w:hint="default" w:ascii="Times New Roman" w:hAnsi="Times New Roman" w:eastAsia="新宋体" w:cs="Times New Roman"/>
          <w:color w:val="auto"/>
          <w:sz w:val="22"/>
          <w:szCs w:val="22"/>
          <w:highlight w:val="none"/>
          <w:lang w:val="en-US" w:eastAsia="zh-CN"/>
        </w:rPr>
        <w:t>要求</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color w:val="auto"/>
          <w:sz w:val="22"/>
          <w:szCs w:val="22"/>
          <w:highlight w:val="none"/>
          <w:lang w:val="en-US" w:eastAsia="zh-CN"/>
        </w:rPr>
      </w:pPr>
      <w:r>
        <w:rPr>
          <w:rFonts w:hint="eastAsia" w:ascii="Times New Roman" w:hAnsi="Times New Roman" w:eastAsia="新宋体" w:cs="Times New Roman"/>
          <w:color w:val="auto"/>
          <w:sz w:val="22"/>
          <w:szCs w:val="22"/>
          <w:highlight w:val="none"/>
          <w:lang w:val="en-US" w:eastAsia="zh-CN"/>
        </w:rPr>
        <w:t>（1）</w:t>
      </w:r>
      <w:r>
        <w:rPr>
          <w:rFonts w:hint="default" w:ascii="Times New Roman" w:hAnsi="Times New Roman" w:eastAsia="新宋体" w:cs="Times New Roman"/>
          <w:color w:val="auto"/>
          <w:sz w:val="22"/>
          <w:szCs w:val="22"/>
          <w:highlight w:val="none"/>
          <w:lang w:val="en-US" w:eastAsia="zh-CN"/>
        </w:rPr>
        <w:t>应按上述工作要求如实开展回访复查工作。</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color w:val="auto"/>
          <w:sz w:val="22"/>
          <w:szCs w:val="22"/>
          <w:highlight w:val="none"/>
          <w:lang w:val="en-US" w:eastAsia="zh-CN"/>
        </w:rPr>
      </w:pPr>
      <w:r>
        <w:rPr>
          <w:rFonts w:hint="eastAsia" w:ascii="Times New Roman" w:hAnsi="Times New Roman" w:eastAsia="新宋体" w:cs="Times New Roman"/>
          <w:color w:val="auto"/>
          <w:sz w:val="22"/>
          <w:szCs w:val="22"/>
          <w:highlight w:val="none"/>
          <w:lang w:val="en-US" w:eastAsia="zh-CN"/>
        </w:rPr>
        <w:t>（2）</w:t>
      </w:r>
      <w:r>
        <w:rPr>
          <w:rFonts w:hint="default" w:ascii="Times New Roman" w:hAnsi="Times New Roman" w:eastAsia="新宋体" w:cs="Times New Roman"/>
          <w:color w:val="auto"/>
          <w:sz w:val="22"/>
          <w:szCs w:val="22"/>
          <w:highlight w:val="none"/>
          <w:lang w:val="en-US" w:eastAsia="zh-CN"/>
        </w:rPr>
        <w:t>复查时若发现白蚁危害，按上述要求进行灭治处理，不得收取灭治费。</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新宋体" w:cs="Times New Roman"/>
          <w:color w:val="auto"/>
          <w:sz w:val="22"/>
          <w:szCs w:val="22"/>
          <w:highlight w:val="none"/>
          <w:lang w:val="en-US" w:eastAsia="zh-CN"/>
        </w:rPr>
      </w:pPr>
      <w:r>
        <w:rPr>
          <w:rFonts w:hint="eastAsia" w:ascii="Times New Roman" w:hAnsi="Times New Roman" w:eastAsia="新宋体" w:cs="Times New Roman"/>
          <w:color w:val="auto"/>
          <w:sz w:val="22"/>
          <w:szCs w:val="22"/>
          <w:highlight w:val="none"/>
          <w:lang w:val="en-US" w:eastAsia="zh-CN"/>
        </w:rPr>
        <w:t>（3）</w:t>
      </w:r>
      <w:r>
        <w:rPr>
          <w:rFonts w:hint="default" w:ascii="Times New Roman" w:hAnsi="Times New Roman" w:eastAsia="新宋体" w:cs="Times New Roman"/>
          <w:color w:val="auto"/>
          <w:sz w:val="22"/>
          <w:szCs w:val="22"/>
          <w:highlight w:val="none"/>
          <w:lang w:eastAsia="zh-CN"/>
        </w:rPr>
        <w:t>根据</w:t>
      </w:r>
      <w:r>
        <w:rPr>
          <w:rFonts w:hint="default" w:ascii="Times New Roman" w:hAnsi="Times New Roman" w:eastAsia="新宋体" w:cs="Times New Roman"/>
          <w:color w:val="auto"/>
          <w:sz w:val="22"/>
          <w:szCs w:val="22"/>
          <w:highlight w:val="none"/>
        </w:rPr>
        <w:t>《</w:t>
      </w:r>
      <w:r>
        <w:rPr>
          <w:rFonts w:hint="default" w:ascii="Times New Roman" w:hAnsi="Times New Roman" w:eastAsia="新宋体" w:cs="Times New Roman"/>
          <w:color w:val="auto"/>
          <w:sz w:val="22"/>
          <w:szCs w:val="22"/>
          <w:highlight w:val="none"/>
          <w:lang w:eastAsia="zh-CN"/>
        </w:rPr>
        <w:t>药物屏障预防房屋白蚁</w:t>
      </w:r>
      <w:r>
        <w:rPr>
          <w:rFonts w:hint="default" w:ascii="Times New Roman" w:hAnsi="Times New Roman" w:eastAsia="新宋体" w:cs="Times New Roman"/>
          <w:color w:val="auto"/>
          <w:sz w:val="22"/>
          <w:szCs w:val="22"/>
          <w:highlight w:val="none"/>
        </w:rPr>
        <w:t>技术规程》（DB33T/1</w:t>
      </w:r>
      <w:r>
        <w:rPr>
          <w:rFonts w:hint="default" w:ascii="Times New Roman" w:hAnsi="Times New Roman" w:eastAsia="新宋体" w:cs="Times New Roman"/>
          <w:color w:val="auto"/>
          <w:sz w:val="22"/>
          <w:szCs w:val="22"/>
          <w:highlight w:val="none"/>
          <w:lang w:val="en-US" w:eastAsia="zh-CN"/>
        </w:rPr>
        <w:t>017</w:t>
      </w:r>
      <w:r>
        <w:rPr>
          <w:rFonts w:hint="default" w:ascii="Times New Roman" w:hAnsi="Times New Roman" w:eastAsia="新宋体" w:cs="Times New Roman"/>
          <w:color w:val="auto"/>
          <w:sz w:val="22"/>
          <w:szCs w:val="22"/>
          <w:highlight w:val="none"/>
        </w:rPr>
        <w:t>-2018）</w:t>
      </w:r>
      <w:r>
        <w:rPr>
          <w:rFonts w:hint="default" w:ascii="Times New Roman" w:hAnsi="Times New Roman" w:eastAsia="新宋体" w:cs="Times New Roman"/>
          <w:color w:val="auto"/>
          <w:sz w:val="22"/>
          <w:szCs w:val="22"/>
          <w:highlight w:val="none"/>
          <w:lang w:val="en-US" w:eastAsia="zh-CN"/>
        </w:rPr>
        <w:t>要求，如实填写《房屋白蚁预防工程（药物屏障）复查回访表》，不得弄虚作假</w:t>
      </w:r>
      <w:r>
        <w:rPr>
          <w:rFonts w:hint="eastAsia" w:ascii="Times New Roman" w:hAnsi="Times New Roman" w:eastAsia="新宋体" w:cs="Times New Roman"/>
          <w:color w:val="auto"/>
          <w:sz w:val="22"/>
          <w:szCs w:val="2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color w:val="auto"/>
          <w:sz w:val="22"/>
          <w:szCs w:val="22"/>
          <w:highlight w:val="none"/>
          <w:lang w:val="en-US" w:eastAsia="zh-CN"/>
        </w:rPr>
      </w:pPr>
      <w:r>
        <w:rPr>
          <w:rFonts w:hint="eastAsia" w:ascii="Times New Roman" w:hAnsi="Times New Roman" w:eastAsia="新宋体" w:cs="Times New Roman"/>
          <w:color w:val="auto"/>
          <w:sz w:val="22"/>
          <w:szCs w:val="22"/>
          <w:highlight w:val="none"/>
          <w:lang w:val="en-US" w:eastAsia="zh-CN"/>
        </w:rPr>
        <w:t>（4）白蚁防治机构将对</w:t>
      </w:r>
      <w:r>
        <w:rPr>
          <w:rFonts w:hint="default" w:ascii="Times New Roman" w:hAnsi="Times New Roman" w:eastAsia="新宋体" w:cs="Times New Roman"/>
          <w:color w:val="auto"/>
          <w:sz w:val="22"/>
          <w:szCs w:val="22"/>
          <w:highlight w:val="none"/>
          <w:lang w:val="en-US" w:eastAsia="zh-CN"/>
        </w:rPr>
        <w:t>回访复查</w:t>
      </w:r>
      <w:r>
        <w:rPr>
          <w:rFonts w:hint="eastAsia" w:ascii="Times New Roman" w:hAnsi="Times New Roman" w:eastAsia="新宋体" w:cs="Times New Roman"/>
          <w:color w:val="auto"/>
          <w:sz w:val="22"/>
          <w:szCs w:val="22"/>
          <w:highlight w:val="none"/>
          <w:lang w:val="en-US" w:eastAsia="zh-CN"/>
        </w:rPr>
        <w:t>进行</w:t>
      </w:r>
      <w:r>
        <w:rPr>
          <w:rFonts w:hint="default" w:ascii="Times New Roman" w:hAnsi="Times New Roman" w:eastAsia="新宋体" w:cs="Times New Roman"/>
          <w:color w:val="auto"/>
          <w:sz w:val="22"/>
          <w:szCs w:val="22"/>
          <w:highlight w:val="none"/>
          <w:lang w:val="en-US" w:eastAsia="zh-CN"/>
        </w:rPr>
        <w:t>质量</w:t>
      </w:r>
      <w:r>
        <w:rPr>
          <w:rFonts w:hint="eastAsia" w:ascii="Times New Roman" w:hAnsi="Times New Roman" w:eastAsia="新宋体" w:cs="Times New Roman"/>
          <w:color w:val="auto"/>
          <w:sz w:val="22"/>
          <w:szCs w:val="22"/>
          <w:highlight w:val="none"/>
          <w:lang w:val="en-US" w:eastAsia="zh-CN"/>
        </w:rPr>
        <w:t>检查，质量不合格的</w:t>
      </w:r>
      <w:r>
        <w:rPr>
          <w:rFonts w:hint="default" w:ascii="Times New Roman" w:hAnsi="Times New Roman" w:eastAsia="新宋体" w:cs="Times New Roman"/>
          <w:color w:val="auto"/>
          <w:sz w:val="22"/>
          <w:szCs w:val="22"/>
          <w:highlight w:val="none"/>
          <w:lang w:eastAsia="zh-CN"/>
        </w:rPr>
        <w:t>责令整改，直到合格为止</w:t>
      </w:r>
      <w:r>
        <w:rPr>
          <w:rFonts w:hint="eastAsia" w:ascii="Times New Roman" w:hAnsi="Times New Roman" w:eastAsia="新宋体" w:cs="Times New Roman"/>
          <w:color w:val="auto"/>
          <w:sz w:val="22"/>
          <w:szCs w:val="22"/>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default" w:ascii="Times New Roman" w:hAnsi="Times New Roman" w:eastAsia="新宋体" w:cs="Times New Roman"/>
          <w:b/>
          <w:bCs/>
          <w:color w:val="auto"/>
          <w:sz w:val="22"/>
          <w:szCs w:val="22"/>
          <w:highlight w:val="none"/>
        </w:rPr>
      </w:pPr>
      <w:bookmarkStart w:id="7" w:name="_Toc24159"/>
      <w:bookmarkStart w:id="8" w:name="_Toc7070"/>
      <w:bookmarkStart w:id="9" w:name="_Toc20795"/>
      <w:r>
        <w:rPr>
          <w:rFonts w:hint="eastAsia" w:eastAsia="新宋体" w:cs="Times New Roman"/>
          <w:b/>
          <w:bCs/>
          <w:color w:val="auto"/>
          <w:sz w:val="22"/>
          <w:szCs w:val="22"/>
          <w:highlight w:val="none"/>
          <w:lang w:val="en-US" w:eastAsia="zh-CN"/>
        </w:rPr>
        <w:t>三</w:t>
      </w:r>
      <w:r>
        <w:rPr>
          <w:rFonts w:hint="default" w:ascii="Times New Roman" w:hAnsi="Times New Roman" w:eastAsia="新宋体" w:cs="Times New Roman"/>
          <w:b/>
          <w:bCs/>
          <w:color w:val="auto"/>
          <w:sz w:val="22"/>
          <w:szCs w:val="22"/>
          <w:highlight w:val="none"/>
          <w:lang w:eastAsia="zh-CN"/>
        </w:rPr>
        <w:t>、整改</w:t>
      </w:r>
      <w:r>
        <w:rPr>
          <w:rFonts w:hint="default" w:ascii="Times New Roman" w:hAnsi="Times New Roman" w:eastAsia="新宋体" w:cs="Times New Roman"/>
          <w:b/>
          <w:bCs/>
          <w:color w:val="auto"/>
          <w:sz w:val="22"/>
          <w:szCs w:val="22"/>
          <w:highlight w:val="none"/>
        </w:rPr>
        <w:t>措施</w:t>
      </w:r>
      <w:bookmarkEnd w:id="7"/>
      <w:bookmarkEnd w:id="8"/>
      <w:bookmarkEnd w:id="9"/>
    </w:p>
    <w:p>
      <w:pPr>
        <w:keepNext w:val="0"/>
        <w:keepLines w:val="0"/>
        <w:pageBreakBefore w:val="0"/>
        <w:widowControl w:val="0"/>
        <w:kinsoku/>
        <w:wordWrap/>
        <w:overflowPunct/>
        <w:topLinePunct w:val="0"/>
        <w:autoSpaceDE/>
        <w:autoSpaceDN/>
        <w:bidi w:val="0"/>
        <w:adjustRightInd/>
        <w:snapToGrid/>
        <w:spacing w:line="450" w:lineRule="exact"/>
        <w:textAlignment w:val="auto"/>
        <w:rPr>
          <w:rFonts w:hint="default" w:ascii="Times New Roman" w:hAnsi="Times New Roman" w:eastAsia="新宋体" w:cs="Times New Roman"/>
          <w:color w:val="auto"/>
          <w:sz w:val="22"/>
          <w:szCs w:val="22"/>
          <w:highlight w:val="none"/>
          <w:lang w:val="en-US" w:eastAsia="zh-CN"/>
        </w:rPr>
      </w:pPr>
      <w:r>
        <w:rPr>
          <w:rFonts w:hint="eastAsia" w:ascii="Times New Roman" w:hAnsi="Times New Roman" w:eastAsia="新宋体" w:cs="Times New Roman"/>
          <w:color w:val="auto"/>
          <w:sz w:val="22"/>
          <w:szCs w:val="22"/>
          <w:highlight w:val="none"/>
          <w:lang w:val="en-US" w:eastAsia="zh-CN"/>
        </w:rPr>
        <w:t>（一）</w:t>
      </w:r>
      <w:r>
        <w:rPr>
          <w:rFonts w:hint="default" w:ascii="Times New Roman" w:hAnsi="Times New Roman" w:eastAsia="新宋体" w:cs="Times New Roman"/>
          <w:color w:val="auto"/>
          <w:sz w:val="22"/>
          <w:szCs w:val="22"/>
          <w:highlight w:val="none"/>
          <w:lang w:val="en-US" w:eastAsia="zh-CN"/>
        </w:rPr>
        <w:t>质量检查中若</w:t>
      </w:r>
      <w:r>
        <w:rPr>
          <w:rFonts w:hint="default" w:ascii="Times New Roman" w:hAnsi="Times New Roman" w:eastAsia="新宋体" w:cs="Times New Roman"/>
          <w:color w:val="auto"/>
          <w:sz w:val="22"/>
          <w:szCs w:val="22"/>
          <w:highlight w:val="none"/>
          <w:lang w:eastAsia="zh-CN"/>
        </w:rPr>
        <w:t>发现监测装置安装</w:t>
      </w:r>
      <w:r>
        <w:rPr>
          <w:rFonts w:hint="default" w:ascii="Times New Roman" w:hAnsi="Times New Roman" w:eastAsia="新宋体" w:cs="Times New Roman"/>
          <w:color w:val="auto"/>
          <w:sz w:val="22"/>
          <w:szCs w:val="22"/>
          <w:highlight w:val="none"/>
        </w:rPr>
        <w:t>位置明显不符合技术规程</w:t>
      </w:r>
      <w:r>
        <w:rPr>
          <w:rFonts w:hint="default" w:ascii="Times New Roman" w:hAnsi="Times New Roman" w:eastAsia="新宋体" w:cs="Times New Roman"/>
          <w:color w:val="auto"/>
          <w:sz w:val="22"/>
          <w:szCs w:val="22"/>
          <w:highlight w:val="none"/>
          <w:lang w:val="en-US" w:eastAsia="zh-CN"/>
        </w:rPr>
        <w:t>和</w:t>
      </w:r>
      <w:r>
        <w:rPr>
          <w:rFonts w:hint="default" w:ascii="Times New Roman" w:hAnsi="Times New Roman" w:eastAsia="新宋体" w:cs="Times New Roman"/>
          <w:color w:val="auto"/>
          <w:sz w:val="22"/>
          <w:szCs w:val="22"/>
          <w:highlight w:val="none"/>
          <w:lang w:eastAsia="zh-CN"/>
        </w:rPr>
        <w:t>招标文件</w:t>
      </w:r>
      <w:r>
        <w:rPr>
          <w:rFonts w:hint="default" w:ascii="Times New Roman" w:hAnsi="Times New Roman" w:eastAsia="新宋体" w:cs="Times New Roman"/>
          <w:color w:val="auto"/>
          <w:sz w:val="22"/>
          <w:szCs w:val="22"/>
          <w:highlight w:val="none"/>
        </w:rPr>
        <w:t>要求，</w:t>
      </w:r>
      <w:r>
        <w:rPr>
          <w:rFonts w:hint="default" w:ascii="Times New Roman" w:hAnsi="Times New Roman" w:eastAsia="新宋体" w:cs="Times New Roman"/>
          <w:color w:val="auto"/>
          <w:sz w:val="22"/>
          <w:szCs w:val="22"/>
          <w:highlight w:val="none"/>
          <w:lang w:val="en-US" w:eastAsia="zh-CN"/>
        </w:rPr>
        <w:t>或实际操作与标示图、</w:t>
      </w:r>
      <w:r>
        <w:rPr>
          <w:rFonts w:hint="default" w:ascii="Times New Roman" w:hAnsi="Times New Roman" w:eastAsia="新宋体" w:cs="Times New Roman"/>
          <w:color w:val="auto"/>
          <w:sz w:val="22"/>
          <w:szCs w:val="22"/>
          <w:highlight w:val="none"/>
        </w:rPr>
        <w:t>《房屋白蚁预防工程（监测控制）项目质量检查表》</w:t>
      </w:r>
      <w:r>
        <w:rPr>
          <w:rFonts w:hint="default" w:ascii="Times New Roman" w:hAnsi="Times New Roman" w:eastAsia="新宋体" w:cs="Times New Roman"/>
          <w:color w:val="auto"/>
          <w:sz w:val="22"/>
          <w:szCs w:val="22"/>
          <w:highlight w:val="none"/>
          <w:lang w:val="en-US" w:eastAsia="zh-CN"/>
        </w:rPr>
        <w:t>填写内容明显不符，</w:t>
      </w:r>
      <w:r>
        <w:rPr>
          <w:rFonts w:hint="default" w:ascii="Times New Roman" w:hAnsi="Times New Roman" w:eastAsia="新宋体" w:cs="Times New Roman"/>
          <w:color w:val="auto"/>
          <w:sz w:val="22"/>
          <w:szCs w:val="22"/>
          <w:highlight w:val="none"/>
          <w:lang w:eastAsia="zh-CN"/>
        </w:rPr>
        <w:t>安装数量存在</w:t>
      </w:r>
      <w:r>
        <w:rPr>
          <w:rFonts w:hint="eastAsia" w:ascii="Times New Roman" w:hAnsi="Times New Roman" w:eastAsia="新宋体" w:cs="Times New Roman"/>
          <w:color w:val="auto"/>
          <w:sz w:val="22"/>
          <w:szCs w:val="22"/>
          <w:highlight w:val="none"/>
          <w:lang w:eastAsia="zh-CN"/>
        </w:rPr>
        <w:t>明显</w:t>
      </w:r>
      <w:r>
        <w:rPr>
          <w:rFonts w:hint="default" w:ascii="Times New Roman" w:hAnsi="Times New Roman" w:eastAsia="新宋体" w:cs="Times New Roman"/>
          <w:color w:val="auto"/>
          <w:sz w:val="22"/>
          <w:szCs w:val="22"/>
          <w:highlight w:val="none"/>
        </w:rPr>
        <w:t>弄虚作假</w:t>
      </w:r>
      <w:r>
        <w:rPr>
          <w:rFonts w:hint="eastAsia" w:ascii="Times New Roman" w:hAnsi="Times New Roman" w:eastAsia="新宋体" w:cs="Times New Roman"/>
          <w:color w:val="auto"/>
          <w:sz w:val="22"/>
          <w:szCs w:val="22"/>
          <w:highlight w:val="none"/>
          <w:lang w:eastAsia="zh-CN"/>
        </w:rPr>
        <w:t>等质量问题</w:t>
      </w:r>
      <w:r>
        <w:rPr>
          <w:rFonts w:hint="default"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rPr>
        <w:t>则对该工程质量做不合格处理，发整改</w:t>
      </w:r>
      <w:r>
        <w:rPr>
          <w:rFonts w:hint="default" w:ascii="Times New Roman" w:hAnsi="Times New Roman" w:eastAsia="新宋体" w:cs="Times New Roman"/>
          <w:color w:val="auto"/>
          <w:sz w:val="22"/>
          <w:szCs w:val="22"/>
          <w:highlight w:val="none"/>
          <w:lang w:val="en-US" w:eastAsia="zh-CN"/>
        </w:rPr>
        <w:t>通知</w:t>
      </w:r>
      <w:r>
        <w:rPr>
          <w:rFonts w:hint="default" w:ascii="Times New Roman" w:hAnsi="Times New Roman" w:eastAsia="新宋体" w:cs="Times New Roman"/>
          <w:color w:val="auto"/>
          <w:sz w:val="22"/>
          <w:szCs w:val="22"/>
          <w:highlight w:val="none"/>
        </w:rPr>
        <w:t>书</w:t>
      </w:r>
      <w:r>
        <w:rPr>
          <w:rFonts w:hint="default" w:ascii="Times New Roman" w:hAnsi="Times New Roman" w:eastAsia="新宋体" w:cs="Times New Roman"/>
          <w:color w:val="auto"/>
          <w:sz w:val="22"/>
          <w:szCs w:val="22"/>
          <w:highlight w:val="none"/>
          <w:lang w:eastAsia="zh-CN"/>
        </w:rPr>
        <w:t>，要求</w:t>
      </w:r>
      <w:r>
        <w:rPr>
          <w:rFonts w:hint="default" w:ascii="Times New Roman" w:hAnsi="Times New Roman" w:eastAsia="新宋体" w:cs="Times New Roman"/>
          <w:color w:val="auto"/>
          <w:sz w:val="22"/>
          <w:szCs w:val="22"/>
          <w:highlight w:val="none"/>
          <w:lang w:val="en-US" w:eastAsia="zh-CN"/>
        </w:rPr>
        <w:t>三</w:t>
      </w:r>
      <w:r>
        <w:rPr>
          <w:rFonts w:hint="eastAsia" w:ascii="Times New Roman" w:hAnsi="Times New Roman" w:eastAsia="新宋体" w:cs="Times New Roman"/>
          <w:color w:val="auto"/>
          <w:sz w:val="22"/>
          <w:szCs w:val="22"/>
          <w:highlight w:val="none"/>
          <w:lang w:val="en-US" w:eastAsia="zh-CN"/>
        </w:rPr>
        <w:t>天内</w:t>
      </w:r>
      <w:r>
        <w:rPr>
          <w:rFonts w:hint="default" w:ascii="Times New Roman" w:hAnsi="Times New Roman" w:eastAsia="新宋体" w:cs="Times New Roman"/>
          <w:color w:val="auto"/>
          <w:sz w:val="22"/>
          <w:szCs w:val="22"/>
          <w:highlight w:val="none"/>
          <w:lang w:eastAsia="zh-CN"/>
        </w:rPr>
        <w:t>整改</w:t>
      </w:r>
      <w:r>
        <w:rPr>
          <w:rFonts w:hint="default" w:ascii="Times New Roman" w:hAnsi="Times New Roman" w:eastAsia="新宋体" w:cs="Times New Roman"/>
          <w:color w:val="auto"/>
          <w:sz w:val="22"/>
          <w:szCs w:val="22"/>
          <w:highlight w:val="none"/>
          <w:lang w:val="en-US" w:eastAsia="zh-CN"/>
        </w:rPr>
        <w:t>到位</w:t>
      </w:r>
      <w:r>
        <w:rPr>
          <w:rFonts w:hint="default"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lang w:val="en-US" w:eastAsia="zh-CN"/>
        </w:rPr>
        <w:t>提交书面整改报告书</w:t>
      </w:r>
      <w:r>
        <w:rPr>
          <w:rFonts w:hint="eastAsia" w:ascii="Times New Roman" w:hAnsi="Times New Roman" w:eastAsia="新宋体" w:cs="Times New Roman"/>
          <w:color w:val="auto"/>
          <w:sz w:val="22"/>
          <w:szCs w:val="22"/>
          <w:highlight w:val="none"/>
          <w:lang w:val="en-US" w:eastAsia="zh-CN"/>
        </w:rPr>
        <w:t>，扣除</w:t>
      </w:r>
      <w:r>
        <w:rPr>
          <w:rFonts w:hint="eastAsia" w:ascii="Times New Roman" w:hAnsi="Times New Roman" w:eastAsia="新宋体" w:cs="Times New Roman"/>
          <w:color w:val="auto"/>
          <w:sz w:val="22"/>
          <w:szCs w:val="22"/>
          <w:highlight w:val="none"/>
          <w:u w:val="single"/>
          <w:lang w:val="en-US" w:eastAsia="zh-CN"/>
        </w:rPr>
        <w:t>5000元</w:t>
      </w:r>
      <w:r>
        <w:rPr>
          <w:rFonts w:hint="eastAsia" w:ascii="Times New Roman" w:hAnsi="Times New Roman" w:eastAsia="新宋体" w:cs="Times New Roman"/>
          <w:color w:val="auto"/>
          <w:sz w:val="22"/>
          <w:szCs w:val="22"/>
          <w:highlight w:val="none"/>
          <w:lang w:val="en-US" w:eastAsia="zh-CN"/>
        </w:rPr>
        <w:t>，在经费结算时扣除</w:t>
      </w:r>
      <w:r>
        <w:rPr>
          <w:rFonts w:hint="default"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lang w:val="en-US" w:eastAsia="zh-CN"/>
        </w:rPr>
        <w:t>若整改仍不到位，则该工程经费不予结算。</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hint="default" w:ascii="Times New Roman" w:hAnsi="Times New Roman" w:eastAsia="新宋体" w:cs="Times New Roman"/>
          <w:color w:val="auto"/>
          <w:sz w:val="22"/>
          <w:szCs w:val="22"/>
          <w:highlight w:val="none"/>
          <w:lang w:val="en-US" w:eastAsia="zh-CN"/>
        </w:rPr>
      </w:pPr>
      <w:r>
        <w:rPr>
          <w:rFonts w:hint="eastAsia" w:ascii="Times New Roman" w:hAnsi="Times New Roman" w:eastAsia="新宋体" w:cs="Times New Roman"/>
          <w:color w:val="auto"/>
          <w:sz w:val="22"/>
          <w:szCs w:val="22"/>
          <w:highlight w:val="none"/>
          <w:lang w:val="en-US" w:eastAsia="zh-CN"/>
        </w:rPr>
        <w:t>（二）</w:t>
      </w:r>
      <w:r>
        <w:rPr>
          <w:rFonts w:hint="default" w:ascii="Times New Roman" w:hAnsi="Times New Roman" w:eastAsia="新宋体" w:cs="Times New Roman"/>
          <w:color w:val="auto"/>
          <w:sz w:val="22"/>
          <w:szCs w:val="22"/>
          <w:highlight w:val="none"/>
          <w:lang w:val="en-US" w:eastAsia="zh-CN"/>
        </w:rPr>
        <w:t>预防</w:t>
      </w:r>
      <w:r>
        <w:rPr>
          <w:rFonts w:hint="default" w:ascii="Times New Roman" w:hAnsi="Times New Roman" w:eastAsia="新宋体" w:cs="Times New Roman"/>
          <w:color w:val="auto"/>
          <w:sz w:val="22"/>
          <w:szCs w:val="22"/>
          <w:highlight w:val="none"/>
        </w:rPr>
        <w:t>项目</w:t>
      </w:r>
      <w:r>
        <w:rPr>
          <w:rFonts w:hint="default" w:ascii="Times New Roman" w:hAnsi="Times New Roman" w:eastAsia="新宋体" w:cs="Times New Roman"/>
          <w:color w:val="auto"/>
          <w:sz w:val="22"/>
          <w:szCs w:val="22"/>
          <w:highlight w:val="none"/>
          <w:lang w:val="en-US" w:eastAsia="zh-CN"/>
        </w:rPr>
        <w:t>交接</w:t>
      </w:r>
      <w:r>
        <w:rPr>
          <w:rFonts w:hint="default" w:ascii="Times New Roman" w:hAnsi="Times New Roman" w:eastAsia="新宋体" w:cs="Times New Roman"/>
          <w:color w:val="auto"/>
          <w:sz w:val="22"/>
          <w:szCs w:val="22"/>
          <w:highlight w:val="none"/>
        </w:rPr>
        <w:t>后，</w:t>
      </w:r>
      <w:r>
        <w:rPr>
          <w:rFonts w:hint="eastAsia" w:ascii="Times New Roman" w:hAnsi="Times New Roman" w:eastAsia="新宋体" w:cs="Times New Roman"/>
          <w:color w:val="auto"/>
          <w:sz w:val="22"/>
          <w:szCs w:val="22"/>
          <w:highlight w:val="none"/>
          <w:lang w:eastAsia="zh-CN"/>
        </w:rPr>
        <w:t>若</w:t>
      </w:r>
      <w:r>
        <w:rPr>
          <w:rFonts w:hint="default" w:ascii="Times New Roman" w:hAnsi="Times New Roman" w:eastAsia="新宋体" w:cs="Times New Roman"/>
          <w:color w:val="auto"/>
          <w:sz w:val="22"/>
          <w:szCs w:val="22"/>
          <w:highlight w:val="none"/>
        </w:rPr>
        <w:t>不按时施工，</w:t>
      </w:r>
      <w:r>
        <w:rPr>
          <w:rFonts w:hint="eastAsia" w:ascii="Times New Roman" w:hAnsi="Times New Roman" w:eastAsia="新宋体" w:cs="Times New Roman"/>
          <w:color w:val="auto"/>
          <w:sz w:val="22"/>
          <w:szCs w:val="22"/>
          <w:highlight w:val="none"/>
          <w:lang w:val="en-US" w:eastAsia="zh-CN"/>
        </w:rPr>
        <w:t>造成</w:t>
      </w:r>
      <w:r>
        <w:rPr>
          <w:rFonts w:hint="default" w:ascii="Times New Roman" w:hAnsi="Times New Roman" w:eastAsia="新宋体" w:cs="Times New Roman"/>
          <w:color w:val="auto"/>
          <w:sz w:val="22"/>
          <w:szCs w:val="22"/>
          <w:highlight w:val="none"/>
        </w:rPr>
        <w:t>建设单位或住户</w:t>
      </w:r>
      <w:r>
        <w:rPr>
          <w:rFonts w:hint="default" w:ascii="Times New Roman" w:hAnsi="Times New Roman" w:eastAsia="新宋体" w:cs="Times New Roman"/>
          <w:color w:val="auto"/>
          <w:sz w:val="22"/>
          <w:szCs w:val="22"/>
          <w:highlight w:val="none"/>
          <w:lang w:val="en-US" w:eastAsia="zh-CN"/>
        </w:rPr>
        <w:t>不满意意见反馈，</w:t>
      </w:r>
      <w:r>
        <w:rPr>
          <w:rFonts w:hint="eastAsia" w:ascii="Times New Roman" w:hAnsi="Times New Roman" w:eastAsia="新宋体" w:cs="Times New Roman"/>
          <w:color w:val="auto"/>
          <w:sz w:val="22"/>
          <w:szCs w:val="22"/>
          <w:highlight w:val="none"/>
          <w:lang w:val="en-US" w:eastAsia="zh-CN"/>
        </w:rPr>
        <w:t>口头</w:t>
      </w:r>
      <w:r>
        <w:rPr>
          <w:rFonts w:hint="default" w:ascii="Times New Roman" w:hAnsi="Times New Roman" w:eastAsia="新宋体" w:cs="Times New Roman"/>
          <w:color w:val="auto"/>
          <w:sz w:val="22"/>
          <w:szCs w:val="22"/>
          <w:highlight w:val="none"/>
          <w:lang w:val="en-US" w:eastAsia="zh-CN"/>
        </w:rPr>
        <w:t>责令整改；若仍</w:t>
      </w:r>
      <w:r>
        <w:rPr>
          <w:rFonts w:hint="default" w:ascii="Times New Roman" w:hAnsi="Times New Roman" w:eastAsia="新宋体" w:cs="Times New Roman"/>
          <w:color w:val="auto"/>
          <w:sz w:val="22"/>
          <w:szCs w:val="22"/>
          <w:highlight w:val="none"/>
        </w:rPr>
        <w:t>无故拖拉</w:t>
      </w:r>
      <w:r>
        <w:rPr>
          <w:rFonts w:hint="default" w:ascii="Times New Roman" w:hAnsi="Times New Roman" w:eastAsia="新宋体" w:cs="Times New Roman"/>
          <w:color w:val="auto"/>
          <w:sz w:val="22"/>
          <w:szCs w:val="22"/>
          <w:highlight w:val="none"/>
          <w:lang w:val="en-US" w:eastAsia="zh-CN"/>
        </w:rPr>
        <w:t>，</w:t>
      </w:r>
      <w:r>
        <w:rPr>
          <w:rFonts w:hint="eastAsia" w:ascii="Times New Roman" w:hAnsi="Times New Roman" w:eastAsia="新宋体" w:cs="Times New Roman"/>
          <w:color w:val="auto"/>
          <w:sz w:val="22"/>
          <w:szCs w:val="22"/>
          <w:highlight w:val="none"/>
          <w:lang w:val="en-US" w:eastAsia="zh-CN"/>
        </w:rPr>
        <w:t>则</w:t>
      </w:r>
      <w:r>
        <w:rPr>
          <w:rFonts w:hint="default" w:ascii="Times New Roman" w:hAnsi="Times New Roman" w:eastAsia="新宋体" w:cs="Times New Roman"/>
          <w:color w:val="auto"/>
          <w:sz w:val="22"/>
          <w:szCs w:val="22"/>
          <w:highlight w:val="none"/>
        </w:rPr>
        <w:t>发整改</w:t>
      </w:r>
      <w:r>
        <w:rPr>
          <w:rFonts w:hint="default" w:ascii="Times New Roman" w:hAnsi="Times New Roman" w:eastAsia="新宋体" w:cs="Times New Roman"/>
          <w:color w:val="auto"/>
          <w:sz w:val="22"/>
          <w:szCs w:val="22"/>
          <w:highlight w:val="none"/>
          <w:lang w:val="en-US" w:eastAsia="zh-CN"/>
        </w:rPr>
        <w:t>通知书，要求当天或第二天</w:t>
      </w:r>
      <w:r>
        <w:rPr>
          <w:rFonts w:hint="default" w:ascii="Times New Roman" w:hAnsi="Times New Roman" w:eastAsia="新宋体" w:cs="Times New Roman"/>
          <w:color w:val="auto"/>
          <w:sz w:val="22"/>
          <w:szCs w:val="22"/>
          <w:highlight w:val="none"/>
        </w:rPr>
        <w:t>整改</w:t>
      </w:r>
      <w:r>
        <w:rPr>
          <w:rFonts w:hint="default" w:ascii="Times New Roman" w:hAnsi="Times New Roman" w:eastAsia="新宋体" w:cs="Times New Roman"/>
          <w:color w:val="auto"/>
          <w:sz w:val="22"/>
          <w:szCs w:val="22"/>
          <w:highlight w:val="none"/>
          <w:lang w:val="en-US" w:eastAsia="zh-CN"/>
        </w:rPr>
        <w:t>到位、提交书面整改报告</w:t>
      </w:r>
      <w:r>
        <w:rPr>
          <w:rFonts w:hint="eastAsia" w:ascii="Times New Roman" w:hAnsi="Times New Roman" w:eastAsia="新宋体" w:cs="Times New Roman"/>
          <w:color w:val="auto"/>
          <w:sz w:val="22"/>
          <w:szCs w:val="22"/>
          <w:highlight w:val="none"/>
          <w:lang w:val="en-US" w:eastAsia="zh-CN"/>
        </w:rPr>
        <w:t>书，扣除5000元，在经费结算时扣除</w:t>
      </w:r>
      <w:r>
        <w:rPr>
          <w:rFonts w:hint="default"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lang w:val="en-US" w:eastAsia="zh-CN"/>
        </w:rPr>
        <w:t>若</w:t>
      </w:r>
      <w:r>
        <w:rPr>
          <w:rFonts w:hint="eastAsia" w:ascii="Times New Roman" w:hAnsi="Times New Roman" w:eastAsia="新宋体" w:cs="Times New Roman"/>
          <w:color w:val="auto"/>
          <w:sz w:val="22"/>
          <w:szCs w:val="22"/>
          <w:highlight w:val="none"/>
          <w:lang w:val="en-US" w:eastAsia="zh-CN"/>
        </w:rPr>
        <w:t>再</w:t>
      </w:r>
      <w:r>
        <w:rPr>
          <w:rFonts w:hint="default" w:ascii="Times New Roman" w:hAnsi="Times New Roman" w:eastAsia="新宋体" w:cs="Times New Roman"/>
          <w:color w:val="auto"/>
          <w:sz w:val="22"/>
          <w:szCs w:val="22"/>
          <w:highlight w:val="none"/>
          <w:lang w:val="en-US" w:eastAsia="zh-CN"/>
        </w:rPr>
        <w:t>出现</w:t>
      </w:r>
      <w:r>
        <w:rPr>
          <w:rFonts w:hint="eastAsia" w:ascii="Times New Roman" w:hAnsi="Times New Roman" w:eastAsia="新宋体" w:cs="Times New Roman"/>
          <w:color w:val="auto"/>
          <w:sz w:val="22"/>
          <w:szCs w:val="22"/>
          <w:highlight w:val="none"/>
          <w:lang w:val="en-US" w:eastAsia="zh-CN"/>
        </w:rPr>
        <w:t>上述</w:t>
      </w:r>
      <w:r>
        <w:rPr>
          <w:rFonts w:hint="default" w:ascii="Times New Roman" w:hAnsi="Times New Roman" w:eastAsia="新宋体" w:cs="Times New Roman"/>
          <w:color w:val="auto"/>
          <w:sz w:val="22"/>
          <w:szCs w:val="22"/>
          <w:highlight w:val="none"/>
          <w:lang w:val="en-US" w:eastAsia="zh-CN"/>
        </w:rPr>
        <w:t>工程质量问题，</w:t>
      </w:r>
      <w:r>
        <w:rPr>
          <w:rFonts w:hint="eastAsia" w:ascii="Times New Roman" w:hAnsi="Times New Roman" w:eastAsia="新宋体" w:cs="Times New Roman"/>
          <w:color w:val="auto"/>
          <w:sz w:val="22"/>
          <w:szCs w:val="22"/>
          <w:highlight w:val="none"/>
          <w:lang w:val="en-US" w:eastAsia="zh-CN"/>
        </w:rPr>
        <w:t>再</w:t>
      </w:r>
      <w:r>
        <w:rPr>
          <w:rFonts w:hint="default" w:ascii="Times New Roman" w:hAnsi="Times New Roman" w:eastAsia="新宋体" w:cs="Times New Roman"/>
          <w:color w:val="auto"/>
          <w:sz w:val="22"/>
          <w:szCs w:val="22"/>
          <w:highlight w:val="none"/>
        </w:rPr>
        <w:t>发整改</w:t>
      </w:r>
      <w:r>
        <w:rPr>
          <w:rFonts w:hint="default" w:ascii="Times New Roman" w:hAnsi="Times New Roman" w:eastAsia="新宋体" w:cs="Times New Roman"/>
          <w:color w:val="auto"/>
          <w:sz w:val="22"/>
          <w:szCs w:val="22"/>
          <w:highlight w:val="none"/>
          <w:lang w:val="en-US" w:eastAsia="zh-CN"/>
        </w:rPr>
        <w:t>通知</w:t>
      </w:r>
      <w:r>
        <w:rPr>
          <w:rFonts w:hint="default" w:ascii="Times New Roman" w:hAnsi="Times New Roman" w:eastAsia="新宋体" w:cs="Times New Roman"/>
          <w:color w:val="auto"/>
          <w:sz w:val="22"/>
          <w:szCs w:val="22"/>
          <w:highlight w:val="none"/>
        </w:rPr>
        <w:t>书</w:t>
      </w:r>
      <w:r>
        <w:rPr>
          <w:rFonts w:hint="default" w:ascii="Times New Roman" w:hAnsi="Times New Roman" w:eastAsia="新宋体" w:cs="Times New Roman"/>
          <w:color w:val="auto"/>
          <w:sz w:val="22"/>
          <w:szCs w:val="22"/>
          <w:highlight w:val="none"/>
          <w:lang w:eastAsia="zh-CN"/>
        </w:rPr>
        <w:t>，要求</w:t>
      </w:r>
      <w:r>
        <w:rPr>
          <w:rFonts w:hint="default" w:ascii="Times New Roman" w:hAnsi="Times New Roman" w:eastAsia="新宋体" w:cs="Times New Roman"/>
          <w:color w:val="auto"/>
          <w:sz w:val="22"/>
          <w:szCs w:val="22"/>
          <w:highlight w:val="none"/>
          <w:lang w:val="en-US" w:eastAsia="zh-CN"/>
        </w:rPr>
        <w:t>三</w:t>
      </w:r>
      <w:r>
        <w:rPr>
          <w:rFonts w:hint="eastAsia" w:ascii="Times New Roman" w:hAnsi="Times New Roman" w:eastAsia="新宋体" w:cs="Times New Roman"/>
          <w:color w:val="auto"/>
          <w:sz w:val="22"/>
          <w:szCs w:val="22"/>
          <w:highlight w:val="none"/>
          <w:lang w:val="en-US" w:eastAsia="zh-CN"/>
        </w:rPr>
        <w:t>天内</w:t>
      </w:r>
      <w:r>
        <w:rPr>
          <w:rFonts w:hint="default" w:ascii="Times New Roman" w:hAnsi="Times New Roman" w:eastAsia="新宋体" w:cs="Times New Roman"/>
          <w:color w:val="auto"/>
          <w:sz w:val="22"/>
          <w:szCs w:val="22"/>
          <w:highlight w:val="none"/>
          <w:lang w:eastAsia="zh-CN"/>
        </w:rPr>
        <w:t>整改</w:t>
      </w:r>
      <w:r>
        <w:rPr>
          <w:rFonts w:hint="default" w:ascii="Times New Roman" w:hAnsi="Times New Roman" w:eastAsia="新宋体" w:cs="Times New Roman"/>
          <w:color w:val="auto"/>
          <w:sz w:val="22"/>
          <w:szCs w:val="22"/>
          <w:highlight w:val="none"/>
          <w:lang w:val="en-US" w:eastAsia="zh-CN"/>
        </w:rPr>
        <w:t>到位</w:t>
      </w:r>
      <w:r>
        <w:rPr>
          <w:rFonts w:hint="default"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lang w:val="en-US" w:eastAsia="zh-CN"/>
        </w:rPr>
        <w:t>提交书面整改报告书</w:t>
      </w:r>
      <w:r>
        <w:rPr>
          <w:rFonts w:hint="eastAsia" w:ascii="Times New Roman" w:hAnsi="Times New Roman" w:eastAsia="新宋体" w:cs="Times New Roman"/>
          <w:color w:val="auto"/>
          <w:sz w:val="22"/>
          <w:szCs w:val="22"/>
          <w:highlight w:val="none"/>
          <w:lang w:val="en-US" w:eastAsia="zh-CN"/>
        </w:rPr>
        <w:t>，扣除</w:t>
      </w:r>
      <w:r>
        <w:rPr>
          <w:rFonts w:hint="eastAsia" w:ascii="Times New Roman" w:hAnsi="Times New Roman" w:eastAsia="新宋体" w:cs="Times New Roman"/>
          <w:color w:val="auto"/>
          <w:sz w:val="22"/>
          <w:szCs w:val="22"/>
          <w:highlight w:val="none"/>
          <w:u w:val="single"/>
          <w:lang w:val="en-US" w:eastAsia="zh-CN"/>
        </w:rPr>
        <w:t>5000元</w:t>
      </w:r>
      <w:r>
        <w:rPr>
          <w:rFonts w:hint="eastAsia" w:ascii="Times New Roman" w:hAnsi="Times New Roman" w:eastAsia="新宋体" w:cs="Times New Roman"/>
          <w:color w:val="auto"/>
          <w:sz w:val="22"/>
          <w:szCs w:val="22"/>
          <w:highlight w:val="none"/>
          <w:lang w:val="en-US" w:eastAsia="zh-CN"/>
        </w:rPr>
        <w:t>，在经费结算时扣除</w:t>
      </w:r>
      <w:r>
        <w:rPr>
          <w:rFonts w:hint="default"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lang w:val="en-US" w:eastAsia="zh-CN"/>
        </w:rPr>
        <w:t>若整改仍不到位，则该工程经费不予结算。</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hint="default" w:ascii="Times New Roman" w:hAnsi="Times New Roman" w:eastAsia="新宋体" w:cs="Times New Roman"/>
          <w:color w:val="auto"/>
          <w:sz w:val="22"/>
          <w:szCs w:val="22"/>
          <w:highlight w:val="none"/>
          <w:lang w:val="en-US" w:eastAsia="zh-CN"/>
        </w:rPr>
      </w:pPr>
      <w:r>
        <w:rPr>
          <w:rFonts w:hint="eastAsia" w:ascii="Times New Roman" w:hAnsi="Times New Roman" w:eastAsia="新宋体" w:cs="Times New Roman"/>
          <w:color w:val="auto"/>
          <w:sz w:val="22"/>
          <w:szCs w:val="22"/>
          <w:highlight w:val="none"/>
          <w:lang w:val="en-US" w:eastAsia="zh-CN"/>
        </w:rPr>
        <w:t>（三）监控技术</w:t>
      </w:r>
      <w:r>
        <w:rPr>
          <w:rFonts w:hint="default" w:ascii="Times New Roman" w:hAnsi="Times New Roman" w:eastAsia="新宋体" w:cs="Times New Roman"/>
          <w:color w:val="auto"/>
          <w:sz w:val="22"/>
          <w:szCs w:val="22"/>
          <w:highlight w:val="none"/>
          <w:lang w:val="en-US" w:eastAsia="zh-CN"/>
        </w:rPr>
        <w:t>后续检查维护应按上述质量管理要求检查维护到位，如质量检查中发现实际操作与《房屋白蚁预防工程（监测控制）检查、维护与处理记录表》填写内容明显不符，工作敷衍了事，存在弄虚作假行为的，则发整改通知书责令整改，要求提交书面整改报告书</w:t>
      </w:r>
      <w:r>
        <w:rPr>
          <w:rFonts w:hint="eastAsia" w:ascii="Times New Roman" w:hAnsi="Times New Roman" w:eastAsia="新宋体" w:cs="Times New Roman"/>
          <w:color w:val="auto"/>
          <w:sz w:val="22"/>
          <w:szCs w:val="22"/>
          <w:highlight w:val="none"/>
          <w:lang w:val="en-US" w:eastAsia="zh-CN"/>
        </w:rPr>
        <w:t>，扣除5000元，在经费结算时扣除</w:t>
      </w:r>
      <w:r>
        <w:rPr>
          <w:rFonts w:hint="default" w:ascii="Times New Roman" w:hAnsi="Times New Roman" w:eastAsia="新宋体" w:cs="Times New Roman"/>
          <w:color w:val="auto"/>
          <w:sz w:val="22"/>
          <w:szCs w:val="22"/>
          <w:highlight w:val="none"/>
          <w:lang w:val="en-US" w:eastAsia="zh-CN"/>
        </w:rPr>
        <w:t>；若整改仍不到位，则该工程项目经费不予结算</w:t>
      </w:r>
      <w:r>
        <w:rPr>
          <w:rFonts w:hint="default" w:ascii="Times New Roman" w:hAnsi="Times New Roman" w:eastAsia="新宋体" w:cs="Times New Roman"/>
          <w:strike w:val="0"/>
          <w:dstrike w:val="0"/>
          <w:color w:val="auto"/>
          <w:sz w:val="22"/>
          <w:szCs w:val="2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hint="default" w:ascii="Times New Roman" w:hAnsi="Times New Roman" w:eastAsia="新宋体" w:cs="Times New Roman"/>
          <w:color w:val="auto"/>
          <w:sz w:val="22"/>
          <w:szCs w:val="22"/>
          <w:highlight w:val="none"/>
          <w:lang w:val="en-US" w:eastAsia="zh-CN"/>
        </w:rPr>
      </w:pPr>
      <w:r>
        <w:rPr>
          <w:rFonts w:hint="eastAsia" w:eastAsia="新宋体" w:cs="Times New Roman"/>
          <w:color w:val="auto"/>
          <w:sz w:val="22"/>
          <w:szCs w:val="22"/>
          <w:highlight w:val="none"/>
          <w:lang w:val="en-US" w:eastAsia="zh-CN"/>
        </w:rPr>
        <w:t>（四）</w:t>
      </w:r>
      <w:r>
        <w:rPr>
          <w:rFonts w:hint="default" w:ascii="Times New Roman" w:hAnsi="Times New Roman" w:eastAsia="新宋体" w:cs="Times New Roman"/>
          <w:color w:val="auto"/>
          <w:sz w:val="22"/>
          <w:szCs w:val="22"/>
          <w:highlight w:val="none"/>
          <w:lang w:val="en-US" w:eastAsia="zh-CN"/>
        </w:rPr>
        <w:t>回访复查应按上述质量管理要求回访</w:t>
      </w:r>
      <w:r>
        <w:rPr>
          <w:rFonts w:hint="eastAsia" w:ascii="Times New Roman" w:hAnsi="Times New Roman" w:eastAsia="新宋体" w:cs="Times New Roman"/>
          <w:color w:val="auto"/>
          <w:sz w:val="22"/>
          <w:szCs w:val="22"/>
          <w:highlight w:val="none"/>
          <w:lang w:val="en-US" w:eastAsia="zh-CN"/>
        </w:rPr>
        <w:t>复查</w:t>
      </w:r>
      <w:r>
        <w:rPr>
          <w:rFonts w:hint="default" w:ascii="Times New Roman" w:hAnsi="Times New Roman" w:eastAsia="新宋体" w:cs="Times New Roman"/>
          <w:color w:val="auto"/>
          <w:sz w:val="22"/>
          <w:szCs w:val="22"/>
          <w:highlight w:val="none"/>
          <w:lang w:val="en-US" w:eastAsia="zh-CN"/>
        </w:rPr>
        <w:t>到位，如质量检查中发现实际操作与《房屋白蚁预防工程（药物屏障）复查回访表》填写内容明显不符，存在明显弄虚作假行为，则发整改通知书责令整改，要求提交书面整改报告书</w:t>
      </w:r>
      <w:r>
        <w:rPr>
          <w:rFonts w:hint="eastAsia" w:ascii="Times New Roman" w:hAnsi="Times New Roman" w:eastAsia="新宋体" w:cs="Times New Roman"/>
          <w:color w:val="auto"/>
          <w:sz w:val="22"/>
          <w:szCs w:val="22"/>
          <w:highlight w:val="none"/>
          <w:lang w:val="en-US" w:eastAsia="zh-CN"/>
        </w:rPr>
        <w:t>，扣除5000元，在经费结算时扣除</w:t>
      </w:r>
      <w:r>
        <w:rPr>
          <w:rFonts w:hint="default" w:ascii="Times New Roman" w:hAnsi="Times New Roman" w:eastAsia="新宋体" w:cs="Times New Roman"/>
          <w:color w:val="auto"/>
          <w:sz w:val="22"/>
          <w:szCs w:val="22"/>
          <w:highlight w:val="none"/>
          <w:lang w:val="en-US" w:eastAsia="zh-CN"/>
        </w:rPr>
        <w:t>；若整改仍不到位，则该工程项目经费不予结算。</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hint="default" w:ascii="Times New Roman" w:hAnsi="Times New Roman" w:eastAsia="新宋体" w:cs="Times New Roman"/>
          <w:color w:val="auto"/>
          <w:sz w:val="22"/>
          <w:szCs w:val="22"/>
          <w:highlight w:val="none"/>
          <w:lang w:eastAsia="zh-CN"/>
        </w:rPr>
      </w:pPr>
      <w:r>
        <w:rPr>
          <w:rFonts w:hint="eastAsia" w:eastAsia="新宋体" w:cs="Times New Roman"/>
          <w:color w:val="auto"/>
          <w:sz w:val="22"/>
          <w:szCs w:val="22"/>
          <w:highlight w:val="none"/>
          <w:lang w:val="en-US" w:eastAsia="zh-CN"/>
        </w:rPr>
        <w:t>（五）</w:t>
      </w:r>
      <w:r>
        <w:rPr>
          <w:rFonts w:hint="default" w:ascii="Times New Roman" w:hAnsi="Times New Roman" w:eastAsia="新宋体" w:cs="Times New Roman"/>
          <w:color w:val="auto"/>
          <w:sz w:val="22"/>
          <w:szCs w:val="22"/>
          <w:highlight w:val="none"/>
        </w:rPr>
        <w:t>未尽事宜，按照国家和地方有关房屋白蚁防治的施工技术</w:t>
      </w:r>
      <w:r>
        <w:rPr>
          <w:rFonts w:hint="eastAsia" w:ascii="Times New Roman" w:hAnsi="Times New Roman" w:eastAsia="新宋体" w:cs="Times New Roman"/>
          <w:color w:val="auto"/>
          <w:sz w:val="22"/>
          <w:szCs w:val="22"/>
          <w:highlight w:val="none"/>
          <w:lang w:eastAsia="zh-CN"/>
        </w:rPr>
        <w:t>规程</w:t>
      </w:r>
      <w:r>
        <w:rPr>
          <w:rFonts w:hint="default" w:ascii="Times New Roman" w:hAnsi="Times New Roman" w:eastAsia="新宋体" w:cs="Times New Roman"/>
          <w:color w:val="auto"/>
          <w:sz w:val="22"/>
          <w:szCs w:val="22"/>
          <w:highlight w:val="none"/>
        </w:rPr>
        <w:t>和温州市房屋安全管理中心相关要求执行。</w:t>
      </w:r>
    </w:p>
    <w:p>
      <w:pPr>
        <w:keepNext w:val="0"/>
        <w:keepLines w:val="0"/>
        <w:pageBreakBefore w:val="0"/>
        <w:widowControl w:val="0"/>
        <w:kinsoku/>
        <w:wordWrap/>
        <w:overflowPunct/>
        <w:topLinePunct w:val="0"/>
        <w:autoSpaceDE/>
        <w:autoSpaceDN/>
        <w:bidi w:val="0"/>
        <w:adjustRightInd/>
        <w:snapToGrid/>
        <w:spacing w:line="450" w:lineRule="exact"/>
        <w:textAlignment w:val="auto"/>
        <w:outlineLvl w:val="1"/>
        <w:rPr>
          <w:rFonts w:hint="default" w:ascii="Times New Roman" w:hAnsi="Times New Roman" w:eastAsia="新宋体" w:cs="Times New Roman"/>
          <w:color w:val="auto"/>
          <w:sz w:val="22"/>
          <w:szCs w:val="22"/>
          <w:highlight w:val="none"/>
        </w:rPr>
      </w:pPr>
      <w:bookmarkStart w:id="10" w:name="_Toc18936"/>
      <w:bookmarkStart w:id="11" w:name="_Toc1128"/>
      <w:bookmarkStart w:id="12" w:name="_Toc483577254"/>
      <w:bookmarkStart w:id="13" w:name="_Toc26790"/>
      <w:r>
        <w:rPr>
          <w:rFonts w:hint="eastAsia" w:eastAsia="新宋体" w:cs="Times New Roman"/>
          <w:b/>
          <w:bCs/>
          <w:color w:val="auto"/>
          <w:sz w:val="22"/>
          <w:szCs w:val="22"/>
          <w:highlight w:val="none"/>
          <w:lang w:val="en-US" w:eastAsia="zh-CN"/>
        </w:rPr>
        <w:t>四</w:t>
      </w:r>
      <w:bookmarkStart w:id="14" w:name="_GoBack"/>
      <w:bookmarkEnd w:id="14"/>
      <w:r>
        <w:rPr>
          <w:rFonts w:hint="default" w:ascii="Times New Roman" w:hAnsi="Times New Roman" w:eastAsia="新宋体" w:cs="Times New Roman"/>
          <w:b/>
          <w:bCs/>
          <w:color w:val="auto"/>
          <w:sz w:val="22"/>
          <w:szCs w:val="22"/>
          <w:highlight w:val="none"/>
        </w:rPr>
        <w:t>、</w:t>
      </w:r>
      <w:r>
        <w:rPr>
          <w:rFonts w:hint="eastAsia" w:ascii="Times New Roman" w:hAnsi="Times New Roman" w:eastAsia="新宋体" w:cs="Times New Roman"/>
          <w:b/>
          <w:bCs/>
          <w:color w:val="auto"/>
          <w:sz w:val="22"/>
          <w:szCs w:val="22"/>
          <w:highlight w:val="none"/>
          <w:lang w:eastAsia="zh-CN"/>
        </w:rPr>
        <w:t>中标供应商违反</w:t>
      </w:r>
      <w:r>
        <w:rPr>
          <w:rFonts w:hint="default" w:ascii="Times New Roman" w:hAnsi="Times New Roman" w:eastAsia="新宋体" w:cs="Times New Roman"/>
          <w:b/>
          <w:bCs/>
          <w:color w:val="auto"/>
          <w:sz w:val="22"/>
          <w:szCs w:val="22"/>
          <w:highlight w:val="none"/>
        </w:rPr>
        <w:t>以下规定的，</w:t>
      </w:r>
      <w:r>
        <w:rPr>
          <w:rFonts w:hint="eastAsia" w:ascii="Times New Roman" w:hAnsi="Times New Roman" w:eastAsia="新宋体" w:cs="Times New Roman"/>
          <w:b/>
          <w:bCs/>
          <w:color w:val="auto"/>
          <w:sz w:val="22"/>
          <w:szCs w:val="22"/>
          <w:highlight w:val="none"/>
          <w:lang w:eastAsia="zh-CN"/>
        </w:rPr>
        <w:t>白蚁防治机构</w:t>
      </w:r>
      <w:r>
        <w:rPr>
          <w:rFonts w:hint="default" w:ascii="Times New Roman" w:hAnsi="Times New Roman" w:eastAsia="新宋体" w:cs="Times New Roman"/>
          <w:b/>
          <w:bCs/>
          <w:color w:val="auto"/>
          <w:sz w:val="22"/>
          <w:szCs w:val="22"/>
          <w:highlight w:val="none"/>
        </w:rPr>
        <w:t>有权利终止合同</w:t>
      </w:r>
      <w:bookmarkEnd w:id="10"/>
      <w:bookmarkEnd w:id="11"/>
      <w:bookmarkEnd w:id="12"/>
      <w:bookmarkEnd w:id="13"/>
    </w:p>
    <w:p>
      <w:pPr>
        <w:keepNext w:val="0"/>
        <w:keepLines w:val="0"/>
        <w:pageBreakBefore w:val="0"/>
        <w:widowControl w:val="0"/>
        <w:kinsoku/>
        <w:wordWrap/>
        <w:overflowPunct/>
        <w:topLinePunct w:val="0"/>
        <w:autoSpaceDE/>
        <w:autoSpaceDN/>
        <w:bidi w:val="0"/>
        <w:adjustRightInd/>
        <w:snapToGrid/>
        <w:spacing w:line="45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（一）</w:t>
      </w:r>
      <w:r>
        <w:rPr>
          <w:rFonts w:hint="eastAsia" w:ascii="Times New Roman" w:hAnsi="Times New Roman" w:eastAsia="新宋体" w:cs="Times New Roman"/>
          <w:color w:val="auto"/>
          <w:sz w:val="22"/>
          <w:szCs w:val="22"/>
          <w:highlight w:val="none"/>
          <w:lang w:eastAsia="zh-CN"/>
        </w:rPr>
        <w:t>中标供应商若</w:t>
      </w:r>
      <w:r>
        <w:rPr>
          <w:rFonts w:hint="default" w:ascii="Times New Roman" w:hAnsi="Times New Roman" w:eastAsia="新宋体" w:cs="Times New Roman"/>
          <w:color w:val="auto"/>
          <w:sz w:val="22"/>
          <w:szCs w:val="22"/>
          <w:highlight w:val="none"/>
        </w:rPr>
        <w:t>违反</w:t>
      </w:r>
      <w:r>
        <w:rPr>
          <w:rFonts w:hint="default" w:ascii="Times New Roman" w:hAnsi="Times New Roman" w:eastAsia="新宋体" w:cs="Times New Roman"/>
          <w:color w:val="auto"/>
          <w:sz w:val="22"/>
          <w:szCs w:val="22"/>
          <w:highlight w:val="none"/>
          <w:lang w:eastAsia="zh-CN"/>
        </w:rPr>
        <w:t>本</w:t>
      </w:r>
      <w:r>
        <w:rPr>
          <w:rFonts w:hint="default" w:ascii="Times New Roman" w:hAnsi="Times New Roman" w:eastAsia="新宋体" w:cs="Times New Roman"/>
          <w:color w:val="auto"/>
          <w:sz w:val="22"/>
          <w:szCs w:val="22"/>
          <w:highlight w:val="none"/>
        </w:rPr>
        <w:t>项目招标规定</w:t>
      </w:r>
      <w:r>
        <w:rPr>
          <w:rFonts w:hint="default" w:ascii="Times New Roman" w:hAnsi="Times New Roman" w:eastAsia="新宋体" w:cs="Times New Roman"/>
          <w:color w:val="auto"/>
          <w:sz w:val="22"/>
          <w:szCs w:val="22"/>
          <w:highlight w:val="none"/>
          <w:lang w:eastAsia="zh-CN"/>
        </w:rPr>
        <w:t>，在投标文件中提供虚假材料</w:t>
      </w:r>
      <w:r>
        <w:rPr>
          <w:rFonts w:hint="default" w:ascii="Times New Roman" w:hAnsi="Times New Roman" w:eastAsia="新宋体" w:cs="Times New Roman"/>
          <w:color w:val="auto"/>
          <w:sz w:val="22"/>
          <w:szCs w:val="22"/>
          <w:highlight w:val="none"/>
        </w:rPr>
        <w:t>，</w:t>
      </w:r>
      <w:r>
        <w:rPr>
          <w:rFonts w:hint="default" w:ascii="Times New Roman" w:hAnsi="Times New Roman" w:eastAsia="新宋体" w:cs="Times New Roman"/>
          <w:color w:val="auto"/>
          <w:sz w:val="22"/>
          <w:szCs w:val="22"/>
          <w:highlight w:val="none"/>
          <w:lang w:eastAsia="zh-CN"/>
        </w:rPr>
        <w:t>一经查实，</w:t>
      </w:r>
      <w:r>
        <w:rPr>
          <w:rFonts w:hint="eastAsia" w:eastAsia="新宋体" w:cs="Times New Roman"/>
          <w:color w:val="auto"/>
          <w:sz w:val="22"/>
          <w:szCs w:val="22"/>
          <w:highlight w:val="none"/>
          <w:lang w:eastAsia="zh-CN"/>
        </w:rPr>
        <w:t>白蚁防治机构</w:t>
      </w:r>
      <w:r>
        <w:rPr>
          <w:rFonts w:hint="default" w:ascii="Times New Roman" w:hAnsi="Times New Roman" w:eastAsia="新宋体" w:cs="Times New Roman"/>
          <w:color w:val="auto"/>
          <w:sz w:val="22"/>
          <w:szCs w:val="22"/>
          <w:highlight w:val="none"/>
        </w:rPr>
        <w:t>有权利终止合同。</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（二）质量检查中存在问题，责令限期整改，</w:t>
      </w:r>
      <w:r>
        <w:rPr>
          <w:rFonts w:hint="eastAsia" w:ascii="Times New Roman" w:hAnsi="Times New Roman" w:eastAsia="新宋体" w:cs="Times New Roman"/>
          <w:color w:val="auto"/>
          <w:sz w:val="22"/>
          <w:szCs w:val="22"/>
          <w:highlight w:val="none"/>
          <w:lang w:eastAsia="zh-CN"/>
        </w:rPr>
        <w:t>若</w:t>
      </w:r>
      <w:r>
        <w:rPr>
          <w:rFonts w:hint="eastAsia" w:eastAsia="新宋体" w:cs="Times New Roman"/>
          <w:color w:val="auto"/>
          <w:sz w:val="22"/>
          <w:szCs w:val="22"/>
          <w:highlight w:val="none"/>
          <w:lang w:eastAsia="zh-CN"/>
        </w:rPr>
        <w:t>白蚁防治机构</w:t>
      </w:r>
      <w:r>
        <w:rPr>
          <w:rFonts w:hint="default" w:ascii="Times New Roman" w:hAnsi="Times New Roman" w:eastAsia="新宋体" w:cs="Times New Roman"/>
          <w:color w:val="auto"/>
          <w:sz w:val="22"/>
          <w:szCs w:val="22"/>
          <w:highlight w:val="none"/>
        </w:rPr>
        <w:t>一年内</w:t>
      </w:r>
      <w:r>
        <w:rPr>
          <w:rFonts w:hint="eastAsia" w:ascii="Times New Roman" w:hAnsi="Times New Roman" w:eastAsia="新宋体" w:cs="Times New Roman"/>
          <w:color w:val="auto"/>
          <w:sz w:val="22"/>
          <w:szCs w:val="22"/>
          <w:highlight w:val="none"/>
          <w:lang w:eastAsia="zh-CN"/>
        </w:rPr>
        <w:t>发</w:t>
      </w:r>
      <w:r>
        <w:rPr>
          <w:rFonts w:hint="default" w:ascii="Times New Roman" w:hAnsi="Times New Roman" w:eastAsia="新宋体" w:cs="Times New Roman"/>
          <w:color w:val="auto"/>
          <w:sz w:val="22"/>
          <w:szCs w:val="22"/>
          <w:highlight w:val="none"/>
        </w:rPr>
        <w:t>书面</w:t>
      </w:r>
      <w:r>
        <w:rPr>
          <w:rFonts w:hint="eastAsia" w:ascii="Times New Roman" w:hAnsi="Times New Roman" w:eastAsia="新宋体" w:cs="Times New Roman"/>
          <w:color w:val="auto"/>
          <w:sz w:val="22"/>
          <w:szCs w:val="22"/>
          <w:highlight w:val="none"/>
          <w:lang w:eastAsia="zh-CN"/>
        </w:rPr>
        <w:t>整改</w:t>
      </w:r>
      <w:r>
        <w:rPr>
          <w:rFonts w:hint="default" w:ascii="Times New Roman" w:hAnsi="Times New Roman" w:eastAsia="新宋体" w:cs="Times New Roman"/>
          <w:color w:val="auto"/>
          <w:sz w:val="22"/>
          <w:szCs w:val="22"/>
          <w:highlight w:val="none"/>
        </w:rPr>
        <w:t>通知</w:t>
      </w:r>
      <w:r>
        <w:rPr>
          <w:rFonts w:hint="eastAsia" w:ascii="Times New Roman" w:hAnsi="Times New Roman" w:eastAsia="新宋体" w:cs="Times New Roman"/>
          <w:color w:val="auto"/>
          <w:sz w:val="22"/>
          <w:szCs w:val="22"/>
          <w:highlight w:val="none"/>
          <w:lang w:eastAsia="zh-CN"/>
        </w:rPr>
        <w:t>书达到</w:t>
      </w:r>
      <w:r>
        <w:rPr>
          <w:rFonts w:hint="default" w:ascii="Times New Roman" w:hAnsi="Times New Roman" w:eastAsia="新宋体" w:cs="Times New Roman"/>
          <w:color w:val="auto"/>
          <w:sz w:val="22"/>
          <w:szCs w:val="22"/>
          <w:highlight w:val="none"/>
        </w:rPr>
        <w:t>三次</w:t>
      </w:r>
      <w:r>
        <w:rPr>
          <w:rFonts w:hint="eastAsia" w:ascii="Times New Roman" w:hAnsi="Times New Roman" w:eastAsia="新宋体" w:cs="Times New Roman"/>
          <w:color w:val="auto"/>
          <w:sz w:val="22"/>
          <w:szCs w:val="22"/>
          <w:highlight w:val="none"/>
          <w:lang w:eastAsia="zh-CN"/>
        </w:rPr>
        <w:t>的，</w:t>
      </w:r>
      <w:r>
        <w:rPr>
          <w:rFonts w:hint="eastAsia" w:eastAsia="新宋体" w:cs="Times New Roman"/>
          <w:color w:val="auto"/>
          <w:sz w:val="22"/>
          <w:szCs w:val="22"/>
          <w:highlight w:val="none"/>
          <w:lang w:eastAsia="zh-CN"/>
        </w:rPr>
        <w:t>白蚁防治机构可酌情</w:t>
      </w:r>
      <w:r>
        <w:rPr>
          <w:rFonts w:hint="default" w:ascii="Times New Roman" w:hAnsi="Times New Roman" w:eastAsia="新宋体" w:cs="Times New Roman"/>
          <w:color w:val="auto"/>
          <w:sz w:val="22"/>
          <w:szCs w:val="22"/>
          <w:highlight w:val="none"/>
        </w:rPr>
        <w:t>终止合同。</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lang w:eastAsia="zh-CN"/>
        </w:rPr>
        <w:t>（</w:t>
      </w:r>
      <w:r>
        <w:rPr>
          <w:rFonts w:hint="eastAsia" w:eastAsia="新宋体" w:cs="Times New Roman"/>
          <w:color w:val="auto"/>
          <w:sz w:val="22"/>
          <w:szCs w:val="22"/>
          <w:highlight w:val="none"/>
          <w:lang w:val="en-US" w:eastAsia="zh-CN"/>
        </w:rPr>
        <w:t>三</w:t>
      </w:r>
      <w:r>
        <w:rPr>
          <w:rFonts w:hint="default" w:ascii="Times New Roman" w:hAnsi="Times New Roman" w:eastAsia="新宋体" w:cs="Times New Roman"/>
          <w:color w:val="auto"/>
          <w:sz w:val="22"/>
          <w:szCs w:val="22"/>
          <w:highlight w:val="none"/>
          <w:lang w:eastAsia="zh-CN"/>
        </w:rPr>
        <w:t>）</w:t>
      </w:r>
      <w:r>
        <w:rPr>
          <w:rFonts w:hint="eastAsia" w:ascii="Times New Roman" w:hAnsi="Times New Roman" w:eastAsia="新宋体" w:cs="Times New Roman"/>
          <w:color w:val="auto"/>
          <w:sz w:val="22"/>
          <w:szCs w:val="22"/>
          <w:highlight w:val="none"/>
          <w:lang w:eastAsia="zh-CN"/>
        </w:rPr>
        <w:t>中标供应商</w:t>
      </w:r>
      <w:r>
        <w:rPr>
          <w:rFonts w:hint="default" w:ascii="Times New Roman" w:hAnsi="Times New Roman" w:eastAsia="新宋体" w:cs="Times New Roman"/>
          <w:color w:val="auto"/>
          <w:sz w:val="22"/>
          <w:szCs w:val="22"/>
          <w:highlight w:val="none"/>
          <w:lang w:eastAsia="zh-CN"/>
        </w:rPr>
        <w:t>无故拖拉</w:t>
      </w:r>
      <w:r>
        <w:rPr>
          <w:rFonts w:hint="eastAsia"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lang w:eastAsia="zh-CN"/>
        </w:rPr>
        <w:t>出现漏防、漏治，</w:t>
      </w:r>
      <w:r>
        <w:rPr>
          <w:rFonts w:hint="eastAsia" w:ascii="Times New Roman" w:hAnsi="Times New Roman" w:eastAsia="新宋体" w:cs="Times New Roman"/>
          <w:color w:val="auto"/>
          <w:sz w:val="22"/>
          <w:szCs w:val="22"/>
          <w:highlight w:val="none"/>
          <w:lang w:eastAsia="zh-CN"/>
        </w:rPr>
        <w:t>且</w:t>
      </w:r>
      <w:r>
        <w:rPr>
          <w:rFonts w:hint="default" w:ascii="Times New Roman" w:hAnsi="Times New Roman" w:eastAsia="新宋体" w:cs="Times New Roman"/>
          <w:color w:val="auto"/>
          <w:sz w:val="22"/>
          <w:szCs w:val="22"/>
          <w:highlight w:val="none"/>
          <w:lang w:eastAsia="zh-CN"/>
        </w:rPr>
        <w:t>拒不完成施工任务的，</w:t>
      </w:r>
      <w:r>
        <w:rPr>
          <w:rFonts w:hint="eastAsia" w:eastAsia="新宋体" w:cs="Times New Roman"/>
          <w:color w:val="auto"/>
          <w:sz w:val="22"/>
          <w:szCs w:val="22"/>
          <w:highlight w:val="none"/>
          <w:lang w:eastAsia="zh-CN"/>
        </w:rPr>
        <w:t>白蚁防治机构</w:t>
      </w:r>
      <w:r>
        <w:rPr>
          <w:rFonts w:hint="default" w:ascii="Times New Roman" w:hAnsi="Times New Roman" w:eastAsia="新宋体" w:cs="Times New Roman"/>
          <w:color w:val="auto"/>
          <w:sz w:val="22"/>
          <w:szCs w:val="22"/>
          <w:highlight w:val="none"/>
        </w:rPr>
        <w:t>有权利终止合同。</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w:t>
      </w:r>
      <w:r>
        <w:rPr>
          <w:rFonts w:hint="eastAsia" w:eastAsia="新宋体" w:cs="Times New Roman"/>
          <w:color w:val="auto"/>
          <w:sz w:val="22"/>
          <w:szCs w:val="22"/>
          <w:highlight w:val="none"/>
          <w:lang w:val="en-US" w:eastAsia="zh-CN"/>
        </w:rPr>
        <w:t>四</w:t>
      </w:r>
      <w:r>
        <w:rPr>
          <w:rFonts w:hint="default" w:ascii="Times New Roman" w:hAnsi="Times New Roman" w:eastAsia="新宋体" w:cs="Times New Roman"/>
          <w:color w:val="auto"/>
          <w:sz w:val="22"/>
          <w:szCs w:val="22"/>
          <w:highlight w:val="none"/>
        </w:rPr>
        <w:t>）</w:t>
      </w:r>
      <w:r>
        <w:rPr>
          <w:rFonts w:hint="eastAsia" w:ascii="Times New Roman" w:hAnsi="Times New Roman" w:eastAsia="新宋体" w:cs="Times New Roman"/>
          <w:color w:val="auto"/>
          <w:sz w:val="22"/>
          <w:szCs w:val="22"/>
          <w:highlight w:val="none"/>
          <w:lang w:eastAsia="zh-CN"/>
        </w:rPr>
        <w:t>中标供应商</w:t>
      </w:r>
      <w:r>
        <w:rPr>
          <w:rFonts w:hint="default" w:ascii="Times New Roman" w:hAnsi="Times New Roman" w:eastAsia="新宋体" w:cs="Times New Roman"/>
          <w:color w:val="auto"/>
          <w:sz w:val="22"/>
          <w:szCs w:val="22"/>
          <w:highlight w:val="none"/>
          <w:lang w:val="zh-CN"/>
        </w:rPr>
        <w:t>若</w:t>
      </w:r>
      <w:r>
        <w:rPr>
          <w:rFonts w:hint="default" w:ascii="Times New Roman" w:hAnsi="Times New Roman" w:eastAsia="新宋体" w:cs="Times New Roman"/>
          <w:color w:val="auto"/>
          <w:sz w:val="22"/>
          <w:szCs w:val="22"/>
          <w:highlight w:val="none"/>
        </w:rPr>
        <w:t>违反法律、法规及相关规章制度，造成较大责任事故，导致</w:t>
      </w:r>
      <w:r>
        <w:rPr>
          <w:rFonts w:hint="eastAsia" w:ascii="Times New Roman" w:hAnsi="Times New Roman" w:eastAsia="新宋体" w:cs="Times New Roman"/>
          <w:color w:val="auto"/>
          <w:sz w:val="22"/>
          <w:szCs w:val="22"/>
          <w:highlight w:val="none"/>
          <w:lang w:eastAsia="zh-CN"/>
        </w:rPr>
        <w:t>白蚁防治机构</w:t>
      </w:r>
      <w:r>
        <w:rPr>
          <w:rFonts w:hint="default" w:ascii="Times New Roman" w:hAnsi="Times New Roman" w:eastAsia="新宋体" w:cs="Times New Roman"/>
          <w:color w:val="auto"/>
          <w:sz w:val="22"/>
          <w:szCs w:val="22"/>
          <w:highlight w:val="none"/>
        </w:rPr>
        <w:t>被上级或相关部门问责的，</w:t>
      </w:r>
      <w:r>
        <w:rPr>
          <w:rFonts w:hint="eastAsia" w:eastAsia="新宋体" w:cs="Times New Roman"/>
          <w:color w:val="auto"/>
          <w:sz w:val="22"/>
          <w:szCs w:val="22"/>
          <w:highlight w:val="none"/>
          <w:lang w:eastAsia="zh-CN"/>
        </w:rPr>
        <w:t>白蚁防治机构</w:t>
      </w:r>
      <w:r>
        <w:rPr>
          <w:rFonts w:hint="default" w:ascii="Times New Roman" w:hAnsi="Times New Roman" w:eastAsia="新宋体" w:cs="Times New Roman"/>
          <w:color w:val="auto"/>
          <w:sz w:val="22"/>
          <w:szCs w:val="22"/>
          <w:highlight w:val="none"/>
        </w:rPr>
        <w:t>有权利终止合同。</w:t>
      </w:r>
    </w:p>
    <w:p>
      <w:pPr>
        <w:spacing w:line="400" w:lineRule="exact"/>
        <w:ind w:left="440" w:hanging="440" w:hangingChars="200"/>
        <w:rPr>
          <w:rFonts w:hint="eastAsia" w:ascii="新宋体" w:hAnsi="新宋体" w:eastAsia="新宋体"/>
          <w:strike/>
          <w:dstrike w:val="0"/>
          <w:color w:val="000000"/>
          <w:sz w:val="22"/>
          <w:highlight w:val="yellow"/>
          <w:shd w:val="clear" w:color="FFFFFF" w:fill="D9D9D9"/>
          <w:lang w:eastAsia="zh-CN"/>
        </w:rPr>
      </w:pPr>
      <w:r>
        <w:rPr>
          <w:rFonts w:hint="default" w:ascii="Times New Roman" w:hAnsi="Times New Roman" w:eastAsia="新宋体" w:cs="Times New Roman"/>
          <w:color w:val="auto"/>
          <w:sz w:val="22"/>
          <w:szCs w:val="22"/>
          <w:highlight w:val="none"/>
        </w:rPr>
        <w:t>（</w:t>
      </w:r>
      <w:r>
        <w:rPr>
          <w:rFonts w:hint="eastAsia" w:eastAsia="新宋体" w:cs="Times New Roman"/>
          <w:color w:val="auto"/>
          <w:sz w:val="22"/>
          <w:szCs w:val="22"/>
          <w:highlight w:val="none"/>
          <w:lang w:val="en-US" w:eastAsia="zh-CN"/>
        </w:rPr>
        <w:t>五</w:t>
      </w:r>
      <w:r>
        <w:rPr>
          <w:rFonts w:hint="default" w:ascii="Times New Roman" w:hAnsi="Times New Roman" w:eastAsia="新宋体" w:cs="Times New Roman"/>
          <w:color w:val="auto"/>
          <w:sz w:val="22"/>
          <w:szCs w:val="22"/>
          <w:highlight w:val="none"/>
        </w:rPr>
        <w:t>）</w:t>
      </w:r>
      <w:r>
        <w:rPr>
          <w:rFonts w:hint="eastAsia" w:ascii="Times New Roman" w:hAnsi="Times New Roman" w:eastAsia="新宋体" w:cs="Times New Roman"/>
          <w:color w:val="auto"/>
          <w:sz w:val="22"/>
          <w:szCs w:val="22"/>
          <w:highlight w:val="none"/>
          <w:lang w:eastAsia="zh-CN"/>
        </w:rPr>
        <w:t>中标供应商</w:t>
      </w:r>
      <w:r>
        <w:rPr>
          <w:rFonts w:hint="default" w:ascii="Times New Roman" w:hAnsi="Times New Roman" w:eastAsia="新宋体" w:cs="Times New Roman"/>
          <w:color w:val="auto"/>
          <w:sz w:val="22"/>
          <w:szCs w:val="22"/>
          <w:highlight w:val="none"/>
          <w:lang w:val="zh-CN"/>
        </w:rPr>
        <w:t>在履行合同期间，恶意</w:t>
      </w:r>
      <w:r>
        <w:rPr>
          <w:rFonts w:hint="eastAsia" w:ascii="Times New Roman" w:hAnsi="Times New Roman" w:eastAsia="新宋体" w:cs="Times New Roman"/>
          <w:color w:val="auto"/>
          <w:sz w:val="22"/>
          <w:szCs w:val="22"/>
          <w:highlight w:val="none"/>
          <w:lang w:val="zh-CN"/>
        </w:rPr>
        <w:t>不移交工作台账和档案等</w:t>
      </w:r>
      <w:r>
        <w:rPr>
          <w:rFonts w:hint="default" w:ascii="Times New Roman" w:hAnsi="Times New Roman" w:eastAsia="新宋体" w:cs="Times New Roman"/>
          <w:color w:val="auto"/>
          <w:sz w:val="22"/>
          <w:szCs w:val="22"/>
          <w:highlight w:val="none"/>
          <w:lang w:val="zh-CN"/>
        </w:rPr>
        <w:t>资料的，</w:t>
      </w:r>
      <w:r>
        <w:rPr>
          <w:rFonts w:hint="eastAsia" w:eastAsia="新宋体" w:cs="Times New Roman"/>
          <w:color w:val="auto"/>
          <w:sz w:val="22"/>
          <w:szCs w:val="22"/>
          <w:highlight w:val="none"/>
          <w:lang w:eastAsia="zh-CN"/>
        </w:rPr>
        <w:t>白蚁防治机构</w:t>
      </w:r>
      <w:r>
        <w:rPr>
          <w:rFonts w:hint="default" w:ascii="Times New Roman" w:hAnsi="Times New Roman" w:eastAsia="新宋体" w:cs="Times New Roman"/>
          <w:color w:val="auto"/>
          <w:sz w:val="22"/>
          <w:szCs w:val="22"/>
          <w:highlight w:val="none"/>
        </w:rPr>
        <w:t>有权利终止合同</w:t>
      </w:r>
      <w:r>
        <w:rPr>
          <w:rFonts w:hint="eastAsia" w:ascii="Times New Roman" w:hAnsi="Times New Roman" w:eastAsia="新宋体" w:cs="Times New Roman"/>
          <w:color w:val="auto"/>
          <w:sz w:val="22"/>
          <w:szCs w:val="22"/>
          <w:highlight w:val="none"/>
          <w:lang w:eastAsia="zh-CN"/>
        </w:rPr>
        <w:t>。</w:t>
      </w:r>
    </w:p>
    <w:p>
      <w:pPr>
        <w:ind w:firstLine="1245" w:firstLineChars="443"/>
        <w:rPr>
          <w:rFonts w:ascii="新宋体" w:hAnsi="新宋体" w:eastAsia="新宋体"/>
          <w:b/>
          <w:bCs/>
          <w:sz w:val="28"/>
          <w:szCs w:val="28"/>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汉仪细圆B5">
    <w:altName w:val="Microsoft JhengHei"/>
    <w:panose1 w:val="02010600000101010101"/>
    <w:charset w:val="88"/>
    <w:family w:val="auto"/>
    <w:pitch w:val="default"/>
    <w:sig w:usb0="00000000" w:usb1="00000000" w:usb2="00000002" w:usb3="00000000" w:csb0="00100000" w:csb1="00000000"/>
  </w:font>
  <w:font w:name="东文宋体">
    <w:altName w:val="宋体"/>
    <w:panose1 w:val="00000000000000000000"/>
    <w:charset w:val="00"/>
    <w:family w:val="auto"/>
    <w:pitch w:val="default"/>
    <w:sig w:usb0="00000000" w:usb1="00000000" w:usb2="00000000" w:usb3="00000000" w:csb0="00040001" w:csb1="00000000"/>
  </w:font>
  <w:font w:name="Microsoft JhengHei">
    <w:panose1 w:val="020B0604030504040204"/>
    <w:charset w:val="88"/>
    <w:family w:val="auto"/>
    <w:pitch w:val="default"/>
    <w:sig w:usb0="00000087" w:usb1="28AF4000" w:usb2="00000016" w:usb3="00000000" w:csb0="00100009"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BEDCF0"/>
    <w:multiLevelType w:val="singleLevel"/>
    <w:tmpl w:val="7ABEDCF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k4NzRkNDVlNDlhNjMxOGNhMzYwODY5NmM4OThlNmEifQ=="/>
  </w:docVars>
  <w:rsids>
    <w:rsidRoot w:val="0031370A"/>
    <w:rsid w:val="00081600"/>
    <w:rsid w:val="000B1567"/>
    <w:rsid w:val="000F384D"/>
    <w:rsid w:val="000F7AA5"/>
    <w:rsid w:val="00185AD6"/>
    <w:rsid w:val="001872AF"/>
    <w:rsid w:val="001D3EA9"/>
    <w:rsid w:val="0022403C"/>
    <w:rsid w:val="00280BF4"/>
    <w:rsid w:val="00295AB3"/>
    <w:rsid w:val="002C7026"/>
    <w:rsid w:val="002F7CCD"/>
    <w:rsid w:val="0031370A"/>
    <w:rsid w:val="0034782B"/>
    <w:rsid w:val="003B1760"/>
    <w:rsid w:val="0040712E"/>
    <w:rsid w:val="004C66F1"/>
    <w:rsid w:val="00531D55"/>
    <w:rsid w:val="00537681"/>
    <w:rsid w:val="00553DCA"/>
    <w:rsid w:val="00581E64"/>
    <w:rsid w:val="0059428A"/>
    <w:rsid w:val="00596317"/>
    <w:rsid w:val="005B22B6"/>
    <w:rsid w:val="00667EAF"/>
    <w:rsid w:val="006C41DE"/>
    <w:rsid w:val="00801560"/>
    <w:rsid w:val="009916D9"/>
    <w:rsid w:val="00A47E06"/>
    <w:rsid w:val="00B368C8"/>
    <w:rsid w:val="00BC4C89"/>
    <w:rsid w:val="00BD7E18"/>
    <w:rsid w:val="00C423CE"/>
    <w:rsid w:val="00CA5C26"/>
    <w:rsid w:val="00CB5C24"/>
    <w:rsid w:val="00DA6D7D"/>
    <w:rsid w:val="00DD6DBC"/>
    <w:rsid w:val="00DF0CC5"/>
    <w:rsid w:val="00E1239F"/>
    <w:rsid w:val="00EC4411"/>
    <w:rsid w:val="00F44047"/>
    <w:rsid w:val="00F74ADE"/>
    <w:rsid w:val="00F90517"/>
    <w:rsid w:val="00FF5F7D"/>
    <w:rsid w:val="065618B5"/>
    <w:rsid w:val="0EC321FA"/>
    <w:rsid w:val="14907B63"/>
    <w:rsid w:val="535F41D6"/>
    <w:rsid w:val="6F336640"/>
    <w:rsid w:val="75475E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tabs>
        <w:tab w:val="left" w:pos="840"/>
      </w:tabs>
      <w:adjustRightInd w:val="0"/>
      <w:snapToGrid w:val="0"/>
      <w:spacing w:line="360" w:lineRule="auto"/>
      <w:outlineLvl w:val="0"/>
    </w:pPr>
    <w:rPr>
      <w:rFonts w:ascii="宋体"/>
      <w:b/>
      <w:kern w:val="44"/>
      <w:sz w:val="24"/>
      <w:szCs w:val="20"/>
    </w:rPr>
  </w:style>
  <w:style w:type="paragraph" w:styleId="3">
    <w:name w:val="heading 2"/>
    <w:basedOn w:val="1"/>
    <w:next w:val="1"/>
    <w:link w:val="18"/>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link w:val="17"/>
    <w:qFormat/>
    <w:uiPriority w:val="0"/>
    <w:pPr>
      <w:spacing w:after="120"/>
    </w:pPr>
    <w:rPr>
      <w:rFonts w:asciiTheme="minorHAnsi" w:hAnsiTheme="minorHAnsi" w:eastAsiaTheme="minorEastAsia" w:cstheme="minorBidi"/>
    </w:rPr>
  </w:style>
  <w:style w:type="paragraph" w:styleId="5">
    <w:name w:val="Body Text First Indent"/>
    <w:basedOn w:val="4"/>
    <w:next w:val="6"/>
    <w:link w:val="22"/>
    <w:semiHidden/>
    <w:unhideWhenUsed/>
    <w:qFormat/>
    <w:uiPriority w:val="99"/>
    <w:pPr>
      <w:ind w:firstLine="420" w:firstLineChars="100"/>
    </w:pPr>
    <w:rPr>
      <w:rFonts w:ascii="Times New Roman" w:hAnsi="Times New Roman" w:eastAsia="宋体" w:cs="Times New Roman"/>
    </w:rPr>
  </w:style>
  <w:style w:type="paragraph" w:styleId="6">
    <w:name w:val="toc 6"/>
    <w:basedOn w:val="1"/>
    <w:next w:val="1"/>
    <w:qFormat/>
    <w:uiPriority w:val="39"/>
    <w:pPr>
      <w:ind w:left="1050"/>
      <w:jc w:val="left"/>
    </w:pPr>
    <w:rPr>
      <w:sz w:val="18"/>
      <w:szCs w:val="18"/>
    </w:rPr>
  </w:style>
  <w:style w:type="paragraph" w:styleId="7">
    <w:name w:val="Block Text"/>
    <w:basedOn w:val="1"/>
    <w:qFormat/>
    <w:uiPriority w:val="0"/>
    <w:pPr>
      <w:adjustRightInd w:val="0"/>
      <w:spacing w:line="300" w:lineRule="auto"/>
      <w:ind w:left="958" w:right="-120" w:rightChars="-120"/>
      <w:jc w:val="left"/>
    </w:pPr>
    <w:rPr>
      <w:rFonts w:ascii="宋体" w:hAnsi="宋体"/>
      <w:sz w:val="28"/>
    </w:rPr>
  </w:style>
  <w:style w:type="paragraph" w:styleId="8">
    <w:name w:val="footer"/>
    <w:basedOn w:val="1"/>
    <w:link w:val="15"/>
    <w:semiHidden/>
    <w:unhideWhenUsed/>
    <w:qFormat/>
    <w:uiPriority w:val="99"/>
    <w:pPr>
      <w:tabs>
        <w:tab w:val="center" w:pos="4153"/>
        <w:tab w:val="right" w:pos="8306"/>
      </w:tabs>
      <w:snapToGrid w:val="0"/>
      <w:jc w:val="left"/>
    </w:pPr>
    <w:rPr>
      <w:sz w:val="18"/>
      <w:szCs w:val="18"/>
    </w:rPr>
  </w:style>
  <w:style w:type="paragraph" w:styleId="9">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页眉 Char"/>
    <w:basedOn w:val="13"/>
    <w:link w:val="9"/>
    <w:semiHidden/>
    <w:qFormat/>
    <w:uiPriority w:val="99"/>
    <w:rPr>
      <w:sz w:val="18"/>
      <w:szCs w:val="18"/>
    </w:rPr>
  </w:style>
  <w:style w:type="character" w:customStyle="1" w:styleId="15">
    <w:name w:val="页脚 Char"/>
    <w:basedOn w:val="13"/>
    <w:link w:val="8"/>
    <w:semiHidden/>
    <w:qFormat/>
    <w:uiPriority w:val="99"/>
    <w:rPr>
      <w:sz w:val="18"/>
      <w:szCs w:val="18"/>
    </w:rPr>
  </w:style>
  <w:style w:type="character" w:customStyle="1" w:styleId="16">
    <w:name w:val="正文文本 Char1"/>
    <w:link w:val="4"/>
    <w:qFormat/>
    <w:uiPriority w:val="0"/>
    <w:rPr>
      <w:szCs w:val="24"/>
    </w:rPr>
  </w:style>
  <w:style w:type="character" w:customStyle="1" w:styleId="17">
    <w:name w:val="正文文本 Char"/>
    <w:basedOn w:val="13"/>
    <w:link w:val="4"/>
    <w:semiHidden/>
    <w:qFormat/>
    <w:uiPriority w:val="99"/>
    <w:rPr>
      <w:rFonts w:ascii="Times New Roman" w:hAnsi="Times New Roman" w:eastAsia="宋体" w:cs="Times New Roman"/>
      <w:szCs w:val="24"/>
    </w:rPr>
  </w:style>
  <w:style w:type="character" w:customStyle="1" w:styleId="18">
    <w:name w:val="标题 2 Char"/>
    <w:basedOn w:val="13"/>
    <w:link w:val="3"/>
    <w:qFormat/>
    <w:uiPriority w:val="0"/>
    <w:rPr>
      <w:rFonts w:ascii="Arial" w:hAnsi="Arial" w:eastAsia="黑体" w:cs="Times New Roman"/>
      <w:b/>
      <w:bCs/>
      <w:sz w:val="32"/>
      <w:szCs w:val="32"/>
    </w:rPr>
  </w:style>
  <w:style w:type="paragraph" w:customStyle="1" w:styleId="19">
    <w:name w:val="彩色列表 - 强调文字颜色 11"/>
    <w:basedOn w:val="1"/>
    <w:qFormat/>
    <w:uiPriority w:val="99"/>
    <w:pPr>
      <w:spacing w:line="360" w:lineRule="auto"/>
      <w:jc w:val="left"/>
    </w:pPr>
    <w:rPr>
      <w:rFonts w:ascii="Calibri" w:hAnsi="Calibri"/>
      <w:sz w:val="24"/>
    </w:rPr>
  </w:style>
  <w:style w:type="paragraph" w:customStyle="1" w:styleId="20">
    <w:name w:val="投标正文"/>
    <w:basedOn w:val="1"/>
    <w:qFormat/>
    <w:uiPriority w:val="0"/>
    <w:pPr>
      <w:spacing w:line="360" w:lineRule="auto"/>
      <w:ind w:left="100" w:firstLine="480" w:firstLineChars="200"/>
    </w:pPr>
    <w:rPr>
      <w:rFonts w:ascii="等线" w:hAnsi="等线" w:eastAsia="等线"/>
      <w:sz w:val="28"/>
    </w:rPr>
  </w:style>
  <w:style w:type="paragraph" w:customStyle="1" w:styleId="21">
    <w:name w:val="列出段落3"/>
    <w:basedOn w:val="1"/>
    <w:qFormat/>
    <w:uiPriority w:val="0"/>
    <w:pPr>
      <w:spacing w:line="360" w:lineRule="auto"/>
      <w:ind w:firstLine="420" w:firstLineChars="200"/>
    </w:pPr>
    <w:rPr>
      <w:rFonts w:ascii="Calibri" w:hAnsi="Calibri"/>
      <w:sz w:val="24"/>
      <w:szCs w:val="22"/>
    </w:rPr>
  </w:style>
  <w:style w:type="character" w:customStyle="1" w:styleId="22">
    <w:name w:val="正文首行缩进 Char"/>
    <w:basedOn w:val="16"/>
    <w:link w:val="5"/>
    <w:semiHidden/>
    <w:qFormat/>
    <w:uiPriority w:val="99"/>
    <w:rPr>
      <w:rFonts w:ascii="Times New Roman" w:hAnsi="Times New Roman" w:eastAsia="宋体" w:cs="Times New Roman"/>
    </w:rPr>
  </w:style>
  <w:style w:type="paragraph" w:styleId="23">
    <w:name w:val="List Paragraph"/>
    <w:basedOn w:val="1"/>
    <w:qFormat/>
    <w:uiPriority w:val="99"/>
    <w:pPr>
      <w:ind w:firstLine="420" w:firstLineChars="20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35217-DC81-436E-89F6-7A231F21E3C0}">
  <ds:schemaRefs/>
</ds:datastoreItem>
</file>

<file path=docProps/app.xml><?xml version="1.0" encoding="utf-8"?>
<Properties xmlns="http://schemas.openxmlformats.org/officeDocument/2006/extended-properties" xmlns:vt="http://schemas.openxmlformats.org/officeDocument/2006/docPropsVTypes">
  <Template>Normal</Template>
  <Company>ITSK.com</Company>
  <Pages>8</Pages>
  <Words>5364</Words>
  <Characters>5760</Characters>
  <Lines>47</Lines>
  <Paragraphs>13</Paragraphs>
  <TotalTime>1</TotalTime>
  <ScaleCrop>false</ScaleCrop>
  <LinksUpToDate>false</LinksUpToDate>
  <CharactersWithSpaces>5857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2018-09-06T09:46:00Z</dcterms:created>
  <dc:creator>SkyUser</dc:creator>
  <cp:lastModifiedBy>晨磊</cp:lastModifiedBy>
  <dcterms:modified xsi:type="dcterms:W3CDTF">2023-01-28T02:03:37Z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383ACBC7C3A14D14A03C8ED3D2F8E390</vt:lpwstr>
  </property>
</Properties>
</file>