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业务合作廉洁诚信承诺书</w:t>
      </w:r>
    </w:p>
    <w:p>
      <w:pPr>
        <w:widowControl/>
        <w:spacing w:line="420" w:lineRule="exact"/>
        <w:rPr>
          <w:rFonts w:ascii="宋体" w:hAnsi="宋体" w:cs="仿宋_GB2312"/>
          <w:snapToGrid w:val="0"/>
          <w:color w:val="000000"/>
          <w:sz w:val="24"/>
        </w:rPr>
      </w:pPr>
    </w:p>
    <w:p>
      <w:pPr>
        <w:widowControl/>
        <w:spacing w:line="480" w:lineRule="exact"/>
        <w:rPr>
          <w:rFonts w:ascii="宋体" w:hAnsi="宋体" w:cs="仿宋_GB2312"/>
          <w:snapToGrid w:val="0"/>
          <w:color w:val="000000"/>
          <w:sz w:val="24"/>
        </w:rPr>
      </w:pPr>
      <w:r>
        <w:rPr>
          <w:rFonts w:hint="eastAsia" w:ascii="宋体" w:hAnsi="宋体" w:cs="仿宋_GB2312"/>
          <w:snapToGrid w:val="0"/>
          <w:color w:val="000000"/>
          <w:sz w:val="24"/>
        </w:rPr>
        <w:t>攀钢集团成都钢</w:t>
      </w:r>
      <w:r>
        <w:rPr>
          <w:rFonts w:hint="eastAsia" w:ascii="宋体" w:hAnsi="宋体" w:cs="仿宋_GB2312"/>
          <w:snapToGrid w:val="0"/>
          <w:color w:val="000000"/>
          <w:sz w:val="24"/>
          <w:lang w:eastAsia="zh-CN"/>
        </w:rPr>
        <w:t>铁</w:t>
      </w:r>
      <w:r>
        <w:rPr>
          <w:rFonts w:hint="eastAsia" w:ascii="宋体" w:hAnsi="宋体" w:cs="仿宋_GB2312"/>
          <w:snapToGrid w:val="0"/>
          <w:color w:val="000000"/>
          <w:sz w:val="24"/>
        </w:rPr>
        <w:t>有限</w:t>
      </w:r>
      <w:r>
        <w:rPr>
          <w:rFonts w:hint="eastAsia" w:ascii="宋体" w:hAnsi="宋体" w:cs="仿宋_GB2312"/>
          <w:snapToGrid w:val="0"/>
          <w:color w:val="000000"/>
          <w:sz w:val="24"/>
          <w:lang w:eastAsia="zh-CN"/>
        </w:rPr>
        <w:t>责任</w:t>
      </w:r>
      <w:bookmarkStart w:id="0" w:name="_GoBack"/>
      <w:bookmarkEnd w:id="0"/>
      <w:r>
        <w:rPr>
          <w:rFonts w:hint="eastAsia" w:ascii="宋体" w:hAnsi="宋体" w:cs="仿宋_GB2312"/>
          <w:snapToGrid w:val="0"/>
          <w:color w:val="000000"/>
          <w:sz w:val="24"/>
        </w:rPr>
        <w:t>公司：</w:t>
      </w:r>
    </w:p>
    <w:p>
      <w:pPr>
        <w:widowControl/>
        <w:spacing w:line="480" w:lineRule="exact"/>
        <w:ind w:firstLine="439" w:firstLineChars="192"/>
        <w:rPr>
          <w:rFonts w:ascii="宋体" w:hAnsi="宋体" w:cs="仿宋_GB2312"/>
          <w:color w:val="000000"/>
          <w:sz w:val="24"/>
        </w:rPr>
      </w:pPr>
      <w:r>
        <w:rPr>
          <w:rFonts w:hint="eastAsia" w:ascii="宋体" w:hAnsi="宋体" w:cs="仿宋_GB2312"/>
          <w:color w:val="000000"/>
          <w:sz w:val="24"/>
        </w:rPr>
        <w:t>为了保证贵我双方在商务往来中的合法权益，充分体现公平、公正、廉洁、诚信合作的市场原则，抵制商业贿赂等不正当竞争。经我方慎重考虑，就贵我双方廉洁诚信业务往来，我公司承诺如下：</w:t>
      </w:r>
    </w:p>
    <w:p>
      <w:pPr>
        <w:pStyle w:val="5"/>
        <w:widowControl/>
        <w:numPr>
          <w:ilvl w:val="0"/>
          <w:numId w:val="1"/>
        </w:numPr>
        <w:spacing w:line="480" w:lineRule="exact"/>
        <w:ind w:left="114" w:firstLineChars="0"/>
        <w:jc w:val="left"/>
        <w:rPr>
          <w:rFonts w:ascii="宋体" w:hAnsi="宋体" w:cs="仿宋_GB2312"/>
          <w:color w:val="000000"/>
          <w:sz w:val="24"/>
        </w:rPr>
      </w:pPr>
      <w:r>
        <w:rPr>
          <w:rFonts w:hint="eastAsia" w:ascii="宋体" w:hAnsi="宋体" w:cs="仿宋_GB2312"/>
          <w:color w:val="000000"/>
          <w:sz w:val="24"/>
        </w:rPr>
        <w:t>严格遵守国家法律法规，遵守有关廉洁自律、公平交易的相关规定。坚持廉洁、诚信的原则，恪守商业道德和职业道德规范，不从事并抵制商务往来中的任何不廉洁、不诚信行为。</w:t>
      </w:r>
    </w:p>
    <w:p>
      <w:pPr>
        <w:pStyle w:val="5"/>
        <w:widowControl/>
        <w:numPr>
          <w:ilvl w:val="0"/>
          <w:numId w:val="1"/>
        </w:numPr>
        <w:spacing w:line="480" w:lineRule="exact"/>
        <w:ind w:left="114" w:firstLineChars="0"/>
        <w:jc w:val="left"/>
        <w:rPr>
          <w:rFonts w:ascii="宋体" w:hAnsi="宋体" w:cs="仿宋_GB2312"/>
          <w:color w:val="000000"/>
          <w:sz w:val="24"/>
        </w:rPr>
      </w:pPr>
      <w:r>
        <w:rPr>
          <w:rFonts w:hint="eastAsia" w:ascii="宋体" w:hAnsi="宋体" w:cs="仿宋_GB2312"/>
          <w:color w:val="000000"/>
          <w:sz w:val="24"/>
        </w:rPr>
        <w:t>对我方业务人员进行廉洁诚信教育，使其具备良好的廉洁职业操守和从业素养。</w:t>
      </w:r>
    </w:p>
    <w:p>
      <w:pPr>
        <w:widowControl/>
        <w:numPr>
          <w:ilvl w:val="0"/>
          <w:numId w:val="2"/>
        </w:numPr>
        <w:spacing w:line="480" w:lineRule="exact"/>
        <w:ind w:firstLine="458" w:firstLineChars="200"/>
        <w:rPr>
          <w:rFonts w:ascii="宋体" w:hAnsi="宋体" w:cs="仿宋_GB2312"/>
          <w:color w:val="000000"/>
          <w:sz w:val="24"/>
        </w:rPr>
      </w:pPr>
      <w:r>
        <w:rPr>
          <w:rFonts w:hint="eastAsia" w:ascii="宋体" w:hAnsi="宋体" w:cs="仿宋_GB2312"/>
          <w:color w:val="000000"/>
          <w:sz w:val="24"/>
        </w:rPr>
        <w:t>约束我方人员不得馈赠贵方人员任何形式的礼金、有价证劵、购物卡、电子红包、通信器材、交通工具、办公用品以及其他贵重物品等；</w:t>
      </w:r>
    </w:p>
    <w:p>
      <w:pPr>
        <w:widowControl/>
        <w:numPr>
          <w:ilvl w:val="0"/>
          <w:numId w:val="2"/>
        </w:numPr>
        <w:spacing w:line="480" w:lineRule="exact"/>
        <w:ind w:firstLine="458" w:firstLineChars="200"/>
        <w:rPr>
          <w:rFonts w:ascii="宋体" w:hAnsi="宋体" w:cs="仿宋_GB2312"/>
          <w:color w:val="000000"/>
          <w:sz w:val="24"/>
        </w:rPr>
      </w:pPr>
      <w:r>
        <w:rPr>
          <w:rFonts w:hint="eastAsia" w:ascii="宋体" w:hAnsi="宋体" w:cs="仿宋_GB2312"/>
          <w:color w:val="000000"/>
          <w:sz w:val="24"/>
        </w:rPr>
        <w:t>约束我方人员不得向贵方人员提供宴请、旅游度假、联谊活动，不邀请贵方人员到营业性娱乐场所、体育场馆参加由我方付费的活动；</w:t>
      </w:r>
    </w:p>
    <w:p>
      <w:pPr>
        <w:widowControl/>
        <w:numPr>
          <w:ilvl w:val="0"/>
          <w:numId w:val="2"/>
        </w:numPr>
        <w:spacing w:line="480" w:lineRule="exact"/>
        <w:ind w:firstLine="458" w:firstLineChars="200"/>
        <w:rPr>
          <w:rFonts w:ascii="宋体" w:hAnsi="宋体" w:cs="仿宋_GB2312"/>
          <w:color w:val="000000"/>
          <w:sz w:val="24"/>
        </w:rPr>
      </w:pPr>
      <w:r>
        <w:rPr>
          <w:rFonts w:hint="eastAsia" w:ascii="宋体" w:hAnsi="宋体" w:cs="仿宋_GB2312"/>
          <w:color w:val="000000"/>
          <w:sz w:val="24"/>
        </w:rPr>
        <w:t>约束我方人员不得为贵方人员本人或其配偶、子女及其他特定关系人安排工作，以及为其本人或配偶、子女及其他特定关系人报销应由其个人支付的费用；</w:t>
      </w:r>
    </w:p>
    <w:p>
      <w:pPr>
        <w:widowControl/>
        <w:numPr>
          <w:ilvl w:val="0"/>
          <w:numId w:val="2"/>
        </w:numPr>
        <w:spacing w:line="480" w:lineRule="exact"/>
        <w:ind w:firstLine="458" w:firstLineChars="200"/>
        <w:rPr>
          <w:rFonts w:ascii="宋体" w:hAnsi="宋体" w:cs="仿宋_GB2312"/>
          <w:color w:val="000000"/>
          <w:sz w:val="24"/>
        </w:rPr>
      </w:pPr>
      <w:r>
        <w:rPr>
          <w:rFonts w:hint="eastAsia" w:ascii="宋体" w:hAnsi="宋体" w:cs="仿宋_GB2312"/>
          <w:color w:val="000000"/>
          <w:sz w:val="24"/>
        </w:rPr>
        <w:t>在业务往来中不隐瞒真实情况，不提交虚假资质证明、资信证明、财务证明等材料；不进行虚假承诺、夸大产品或服务性能和质量等指标；不泄露贵方商业秘密；不与其他单位相互勾结、串通，用不正当手段排挤其他竞争者，干扰贵方的公平交易；</w:t>
      </w:r>
    </w:p>
    <w:p>
      <w:pPr>
        <w:widowControl/>
        <w:numPr>
          <w:ilvl w:val="0"/>
          <w:numId w:val="2"/>
        </w:numPr>
        <w:spacing w:line="480" w:lineRule="exact"/>
        <w:ind w:firstLine="458" w:firstLineChars="200"/>
        <w:rPr>
          <w:rFonts w:ascii="宋体" w:hAnsi="宋体" w:cs="仿宋_GB2312"/>
          <w:color w:val="000000"/>
          <w:sz w:val="24"/>
        </w:rPr>
      </w:pPr>
      <w:r>
        <w:rPr>
          <w:rFonts w:hint="eastAsia" w:ascii="宋体" w:hAnsi="宋体" w:cs="仿宋_GB2312"/>
          <w:color w:val="000000"/>
          <w:sz w:val="24"/>
        </w:rPr>
        <w:t>发现贵方人员有违反廉洁诚信交易行为的，及时向贵方指定监督部门举报；</w:t>
      </w:r>
    </w:p>
    <w:p>
      <w:pPr>
        <w:widowControl/>
        <w:numPr>
          <w:ilvl w:val="0"/>
          <w:numId w:val="2"/>
        </w:numPr>
        <w:spacing w:line="480" w:lineRule="exact"/>
        <w:ind w:firstLine="458" w:firstLineChars="200"/>
        <w:rPr>
          <w:rFonts w:ascii="宋体" w:hAnsi="宋体" w:cs="仿宋_GB2312"/>
          <w:color w:val="000000"/>
          <w:sz w:val="24"/>
        </w:rPr>
      </w:pPr>
      <w:r>
        <w:rPr>
          <w:rFonts w:hint="eastAsia" w:ascii="宋体" w:hAnsi="宋体" w:cs="仿宋_GB2312"/>
          <w:color w:val="000000"/>
          <w:sz w:val="24"/>
        </w:rPr>
        <w:t>发现我方人员有违反廉洁诚信交易行为的，及时依法进行查处，如行为情节严重触犯刑律的，应依法移送司法机关处理。</w:t>
      </w:r>
    </w:p>
    <w:p>
      <w:pPr>
        <w:pStyle w:val="5"/>
        <w:widowControl/>
        <w:numPr>
          <w:ilvl w:val="0"/>
          <w:numId w:val="1"/>
        </w:numPr>
        <w:spacing w:line="480" w:lineRule="exact"/>
        <w:ind w:left="114" w:firstLineChars="0"/>
        <w:jc w:val="left"/>
        <w:rPr>
          <w:rFonts w:ascii="宋体" w:hAnsi="宋体" w:cs="仿宋_GB2312"/>
          <w:color w:val="000000"/>
          <w:sz w:val="24"/>
        </w:rPr>
      </w:pPr>
      <w:r>
        <w:rPr>
          <w:rFonts w:hint="eastAsia" w:ascii="宋体" w:hAnsi="宋体" w:cs="仿宋_GB2312"/>
          <w:color w:val="000000"/>
          <w:sz w:val="24"/>
        </w:rPr>
        <w:t>承诺和保证</w:t>
      </w:r>
    </w:p>
    <w:p>
      <w:pPr>
        <w:widowControl/>
        <w:spacing w:line="480" w:lineRule="exact"/>
        <w:ind w:firstLine="439" w:firstLineChars="192"/>
        <w:rPr>
          <w:rFonts w:ascii="宋体" w:hAnsi="宋体" w:cs="仿宋_GB2312"/>
          <w:color w:val="000000"/>
          <w:sz w:val="24"/>
        </w:rPr>
      </w:pPr>
      <w:r>
        <w:rPr>
          <w:rFonts w:hint="eastAsia" w:ascii="宋体" w:hAnsi="宋体" w:cs="仿宋_GB2312"/>
          <w:color w:val="000000"/>
          <w:sz w:val="24"/>
        </w:rPr>
        <w:t>我方向贵方交纳的履约保证金中有部分作为廉洁诚信保证金，以保证我方承诺事项的切实履行，该保证金不计息，如业务合作期间我方及工作人员无不廉洁行为，双方业务终止后请贵公司将该款退还我方。反之，则贵方有权按我方不廉洁、不诚信行为的严重程度，采取以下部分或全部措施：</w:t>
      </w:r>
    </w:p>
    <w:p>
      <w:pPr>
        <w:widowControl/>
        <w:numPr>
          <w:ilvl w:val="0"/>
          <w:numId w:val="3"/>
        </w:numPr>
        <w:spacing w:line="480" w:lineRule="exact"/>
        <w:ind w:firstLine="458" w:firstLineChars="200"/>
        <w:rPr>
          <w:rFonts w:ascii="宋体" w:hAnsi="宋体" w:cs="仿宋_GB2312"/>
          <w:color w:val="000000"/>
          <w:sz w:val="24"/>
        </w:rPr>
      </w:pPr>
      <w:r>
        <w:rPr>
          <w:rFonts w:hint="eastAsia" w:ascii="宋体" w:hAnsi="宋体" w:cs="仿宋_GB2312"/>
          <w:color w:val="000000"/>
          <w:sz w:val="24"/>
        </w:rPr>
        <w:t>对我方及我方关联单位实行1至3年或永久期限的交易对象禁入；</w:t>
      </w:r>
    </w:p>
    <w:p>
      <w:pPr>
        <w:widowControl/>
        <w:numPr>
          <w:ilvl w:val="0"/>
          <w:numId w:val="3"/>
        </w:numPr>
        <w:spacing w:line="480" w:lineRule="exact"/>
        <w:ind w:firstLine="458" w:firstLineChars="200"/>
        <w:rPr>
          <w:rFonts w:ascii="宋体" w:hAnsi="宋体" w:cs="仿宋_GB2312"/>
          <w:color w:val="000000"/>
          <w:sz w:val="24"/>
        </w:rPr>
      </w:pPr>
      <w:r>
        <w:rPr>
          <w:rFonts w:hint="eastAsia" w:ascii="宋体" w:hAnsi="宋体" w:cs="仿宋_GB2312"/>
          <w:color w:val="000000"/>
          <w:sz w:val="24"/>
        </w:rPr>
        <w:t>在通知我方后扣收廉洁诚信保证金；</w:t>
      </w:r>
    </w:p>
    <w:p>
      <w:pPr>
        <w:widowControl/>
        <w:numPr>
          <w:ilvl w:val="0"/>
          <w:numId w:val="3"/>
        </w:numPr>
        <w:spacing w:line="480" w:lineRule="exact"/>
        <w:ind w:firstLine="458" w:firstLineChars="200"/>
        <w:rPr>
          <w:rFonts w:ascii="宋体" w:hAnsi="宋体" w:cs="仿宋_GB2312"/>
          <w:color w:val="000000"/>
          <w:sz w:val="24"/>
        </w:rPr>
      </w:pPr>
      <w:r>
        <w:rPr>
          <w:rFonts w:hint="eastAsia" w:ascii="宋体" w:hAnsi="宋体" w:cs="仿宋_GB2312"/>
          <w:color w:val="000000"/>
          <w:sz w:val="24"/>
        </w:rPr>
        <w:t>可单方解除双方之间签订的购销合同/服务合同等业务合同并不承担任何责任，因此产生的后果我方自行承担，如给贵方造成损失的，我方负责赔偿。</w:t>
      </w:r>
    </w:p>
    <w:p>
      <w:pPr>
        <w:widowControl/>
        <w:spacing w:line="480" w:lineRule="exact"/>
        <w:ind w:firstLine="458" w:firstLineChars="200"/>
        <w:rPr>
          <w:rFonts w:ascii="宋体" w:hAnsi="宋体" w:cs="仿宋_GB2312"/>
          <w:color w:val="000000"/>
          <w:sz w:val="24"/>
        </w:rPr>
      </w:pPr>
      <w:r>
        <w:rPr>
          <w:rFonts w:hint="eastAsia" w:ascii="宋体" w:hAnsi="宋体" w:cs="仿宋_GB2312"/>
          <w:color w:val="000000"/>
          <w:sz w:val="24"/>
        </w:rPr>
        <w:t>4.我公司已经知晓贵公司指定的廉洁交易监督部门为贵单位纪委（党政督查办、巡察办），举报电话：028-83616834，通讯地址：四川省成都市青白江区华金大道一段738号攀成钢公司纪委（党政督查办、巡察办）。</w:t>
      </w:r>
    </w:p>
    <w:p>
      <w:pPr>
        <w:widowControl/>
        <w:spacing w:line="480" w:lineRule="exact"/>
        <w:ind w:firstLine="439" w:firstLineChars="192"/>
        <w:rPr>
          <w:rFonts w:ascii="宋体" w:hAnsi="宋体" w:cs="仿宋_GB2312"/>
          <w:color w:val="000000"/>
          <w:sz w:val="24"/>
        </w:rPr>
      </w:pPr>
      <w:r>
        <w:rPr>
          <w:rFonts w:hint="eastAsia" w:ascii="宋体" w:hAnsi="宋体" w:cs="仿宋_GB2312"/>
          <w:color w:val="000000"/>
          <w:sz w:val="24"/>
        </w:rPr>
        <w:t>5.本承诺书一式陆份，作为本项目合同附件，每份均具有同等法律效力。</w:t>
      </w:r>
    </w:p>
    <w:p>
      <w:pPr>
        <w:widowControl/>
        <w:spacing w:line="480" w:lineRule="exact"/>
        <w:ind w:firstLine="439" w:firstLineChars="192"/>
        <w:rPr>
          <w:rFonts w:ascii="宋体" w:hAnsi="宋体" w:cs="仿宋_GB2312"/>
          <w:color w:val="000000"/>
          <w:sz w:val="24"/>
        </w:rPr>
      </w:pPr>
    </w:p>
    <w:p>
      <w:pPr>
        <w:widowControl/>
        <w:spacing w:line="400" w:lineRule="exact"/>
        <w:ind w:firstLine="458" w:firstLineChars="200"/>
        <w:rPr>
          <w:rFonts w:ascii="宋体" w:hAnsi="宋体" w:cs="仿宋_GB2312"/>
          <w:color w:val="000000"/>
          <w:sz w:val="24"/>
        </w:rPr>
      </w:pPr>
      <w:r>
        <w:rPr>
          <w:rFonts w:hint="eastAsia" w:ascii="宋体" w:hAnsi="宋体" w:cs="仿宋_GB2312"/>
          <w:color w:val="000000"/>
          <w:sz w:val="24"/>
        </w:rPr>
        <w:t>承诺人（盖章）：</w:t>
      </w:r>
      <w:r>
        <w:rPr>
          <w:rFonts w:hint="eastAsia" w:ascii="宋体" w:hAnsi="宋体" w:cs="仿宋_GB2312"/>
          <w:color w:val="000000"/>
          <w:sz w:val="24"/>
        </w:rPr>
        <w:tab/>
      </w:r>
      <w:r>
        <w:rPr>
          <w:rFonts w:hint="eastAsia" w:ascii="宋体" w:hAnsi="宋体" w:cs="仿宋_GB2312"/>
          <w:color w:val="000000"/>
          <w:sz w:val="24"/>
        </w:rPr>
        <w:tab/>
      </w:r>
      <w:r>
        <w:rPr>
          <w:rFonts w:hint="eastAsia" w:ascii="宋体" w:hAnsi="宋体" w:cs="仿宋_GB2312"/>
          <w:color w:val="000000"/>
          <w:sz w:val="24"/>
        </w:rPr>
        <w:tab/>
      </w:r>
      <w:r>
        <w:rPr>
          <w:rFonts w:hint="eastAsia" w:ascii="宋体" w:hAnsi="宋体" w:cs="仿宋_GB2312"/>
          <w:color w:val="000000"/>
          <w:sz w:val="24"/>
        </w:rPr>
        <w:tab/>
      </w:r>
      <w:r>
        <w:rPr>
          <w:rFonts w:hint="eastAsia" w:ascii="宋体" w:hAnsi="宋体" w:cs="仿宋_GB2312"/>
          <w:color w:val="000000"/>
          <w:sz w:val="24"/>
        </w:rPr>
        <w:tab/>
      </w:r>
      <w:r>
        <w:rPr>
          <w:rFonts w:hint="eastAsia" w:ascii="宋体" w:hAnsi="宋体" w:cs="仿宋_GB2312"/>
          <w:color w:val="000000"/>
          <w:sz w:val="24"/>
        </w:rPr>
        <w:tab/>
      </w:r>
      <w:r>
        <w:rPr>
          <w:rFonts w:hint="eastAsia" w:ascii="宋体" w:hAnsi="宋体" w:cs="仿宋_GB2312"/>
          <w:color w:val="000000"/>
          <w:sz w:val="24"/>
        </w:rPr>
        <w:tab/>
      </w:r>
      <w:r>
        <w:rPr>
          <w:rFonts w:ascii="宋体" w:hAnsi="宋体" w:cs="仿宋_GB2312"/>
          <w:color w:val="000000"/>
          <w:sz w:val="24"/>
        </w:rPr>
        <w:t>法定代表人（</w:t>
      </w:r>
      <w:r>
        <w:rPr>
          <w:rFonts w:hint="eastAsia" w:ascii="宋体" w:hAnsi="宋体" w:cs="仿宋_GB2312"/>
          <w:color w:val="000000"/>
          <w:sz w:val="24"/>
        </w:rPr>
        <w:t>签</w:t>
      </w:r>
      <w:r>
        <w:rPr>
          <w:rFonts w:ascii="宋体" w:hAnsi="宋体" w:cs="仿宋_GB2312"/>
          <w:color w:val="000000"/>
          <w:sz w:val="24"/>
        </w:rPr>
        <w:t>字或盖章）：</w:t>
      </w:r>
    </w:p>
    <w:p>
      <w:pPr>
        <w:widowControl/>
        <w:spacing w:line="400" w:lineRule="exact"/>
        <w:ind w:firstLine="458" w:firstLineChars="200"/>
        <w:rPr>
          <w:rFonts w:ascii="宋体" w:hAnsi="宋体" w:cs="仿宋_GB2312"/>
          <w:color w:val="000000"/>
          <w:sz w:val="24"/>
        </w:rPr>
      </w:pPr>
    </w:p>
    <w:p>
      <w:pPr>
        <w:widowControl/>
        <w:spacing w:line="400" w:lineRule="exact"/>
        <w:ind w:firstLine="458" w:firstLineChars="200"/>
        <w:rPr>
          <w:rFonts w:ascii="宋体" w:hAnsi="宋体" w:cs="仿宋_GB2312"/>
          <w:color w:val="000000"/>
          <w:sz w:val="24"/>
        </w:rPr>
      </w:pPr>
    </w:p>
    <w:p>
      <w:pPr>
        <w:widowControl/>
        <w:spacing w:line="400" w:lineRule="exact"/>
        <w:ind w:firstLine="458" w:firstLineChars="200"/>
        <w:rPr>
          <w:rFonts w:ascii="宋体" w:hAnsi="宋体" w:cs="仿宋_GB2312"/>
          <w:color w:val="000000"/>
          <w:sz w:val="24"/>
        </w:rPr>
      </w:pPr>
    </w:p>
    <w:p>
      <w:pPr>
        <w:widowControl/>
        <w:spacing w:line="400" w:lineRule="exact"/>
        <w:ind w:firstLine="5432" w:firstLineChars="2372"/>
        <w:rPr>
          <w:rFonts w:ascii="宋体" w:hAnsi="宋体" w:cs="仿宋_GB2312"/>
          <w:color w:val="000000"/>
          <w:sz w:val="24"/>
        </w:rPr>
      </w:pPr>
      <w:r>
        <w:rPr>
          <w:rFonts w:hint="eastAsia" w:ascii="宋体" w:hAnsi="宋体" w:cs="仿宋_GB2312"/>
          <w:color w:val="000000"/>
          <w:sz w:val="24"/>
        </w:rPr>
        <w:t>年     月     日</w:t>
      </w:r>
    </w:p>
    <w:sectPr>
      <w:pgSz w:w="11906" w:h="16838"/>
      <w:pgMar w:top="1985" w:right="1474" w:bottom="1701" w:left="1474" w:header="851" w:footer="1418" w:gutter="0"/>
      <w:cols w:space="720" w:num="1"/>
      <w:docGrid w:type="linesAndChars" w:linePitch="292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B4CE8"/>
    <w:multiLevelType w:val="singleLevel"/>
    <w:tmpl w:val="58EB4CE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8EB7F31"/>
    <w:multiLevelType w:val="singleLevel"/>
    <w:tmpl w:val="58EB7F3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58EC5EC4"/>
    <w:multiLevelType w:val="singleLevel"/>
    <w:tmpl w:val="58EC5EC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D0A8B"/>
    <w:rsid w:val="002D0DEF"/>
    <w:rsid w:val="00521961"/>
    <w:rsid w:val="00677331"/>
    <w:rsid w:val="007C2E7B"/>
    <w:rsid w:val="00B968E3"/>
    <w:rsid w:val="00D44F63"/>
    <w:rsid w:val="00DB02FC"/>
    <w:rsid w:val="00E46023"/>
    <w:rsid w:val="00E537C1"/>
    <w:rsid w:val="108C62CA"/>
    <w:rsid w:val="6D535020"/>
    <w:rsid w:val="7C5D0A8B"/>
    <w:rsid w:val="7CB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www.xpluobo.com</Company>
  <Pages>2</Pages>
  <Words>157</Words>
  <Characters>895</Characters>
  <Lines>7</Lines>
  <Paragraphs>2</Paragraphs>
  <TotalTime>9</TotalTime>
  <ScaleCrop>false</ScaleCrop>
  <LinksUpToDate>false</LinksUpToDate>
  <CharactersWithSpaces>1050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2018-10-18T03:30:00Z</dcterms:created>
  <dc:creator>大唐盛世</dc:creator>
  <cp:lastModifiedBy>Administrator</cp:lastModifiedBy>
  <cp:lastPrinted>2018-10-18T03:31:00Z</cp:lastPrinted>
  <dcterms:modified xsi:type="dcterms:W3CDTF">2022-07-27T02:16:27Z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