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1E3A" w:rsidRDefault="00E222A8">
      <w:pPr>
        <w:jc w:val="center"/>
        <w:outlineLvl w:val="0"/>
        <w:rPr>
          <w:rFonts w:ascii="方正黑体_GBK" w:eastAsia="方正黑体_GBK" w:hAnsi="黑体"/>
          <w:bCs/>
          <w:spacing w:val="80"/>
          <w:sz w:val="44"/>
          <w:szCs w:val="44"/>
        </w:rPr>
      </w:pPr>
      <w:proofErr w:type="gramStart"/>
      <w:r>
        <w:rPr>
          <w:rFonts w:ascii="方正黑体_GBK" w:eastAsia="方正黑体_GBK" w:hAnsi="黑体" w:hint="eastAsia"/>
          <w:bCs/>
          <w:spacing w:val="80"/>
          <w:sz w:val="44"/>
          <w:szCs w:val="44"/>
        </w:rPr>
        <w:t>询</w:t>
      </w:r>
      <w:proofErr w:type="gramEnd"/>
      <w:r>
        <w:rPr>
          <w:rFonts w:ascii="方正黑体_GBK" w:eastAsia="方正黑体_GBK" w:hAnsi="黑体" w:hint="eastAsia"/>
          <w:bCs/>
          <w:spacing w:val="80"/>
          <w:sz w:val="44"/>
          <w:szCs w:val="44"/>
        </w:rPr>
        <w:t>比采购（最低价法）</w:t>
      </w:r>
      <w:bookmarkStart w:id="0" w:name="_Toc521661359"/>
      <w:bookmarkStart w:id="1" w:name="_Toc1363"/>
      <w:bookmarkStart w:id="2" w:name="_Toc7648"/>
      <w:bookmarkStart w:id="3" w:name="_Toc4745"/>
      <w:bookmarkStart w:id="4" w:name="_Toc12680"/>
    </w:p>
    <w:p w:rsidR="00B91E3A" w:rsidRDefault="00E222A8">
      <w:pPr>
        <w:jc w:val="left"/>
        <w:outlineLvl w:val="0"/>
        <w:rPr>
          <w:rFonts w:ascii="Times New Roman" w:eastAsia="方正黑体_GBK" w:hAnsi="Times New Roman"/>
          <w:bCs/>
          <w:spacing w:val="80"/>
          <w:sz w:val="44"/>
          <w:szCs w:val="44"/>
        </w:rPr>
      </w:pPr>
      <w:r>
        <w:rPr>
          <w:rFonts w:ascii="方正黑体_GBK" w:eastAsia="方正黑体_GBK" w:hAnsi="宋体" w:cs="宋体" w:hint="eastAsia"/>
          <w:sz w:val="28"/>
          <w:szCs w:val="28"/>
        </w:rPr>
        <w:t xml:space="preserve">　</w:t>
      </w:r>
      <w:r>
        <w:rPr>
          <w:rFonts w:ascii="Times New Roman" w:eastAsia="方正黑体_GBK" w:hAnsi="Times New Roman"/>
          <w:sz w:val="28"/>
          <w:szCs w:val="28"/>
        </w:rPr>
        <w:t xml:space="preserve">　一、</w:t>
      </w:r>
      <w:proofErr w:type="gramStart"/>
      <w:r>
        <w:rPr>
          <w:rFonts w:ascii="Times New Roman" w:eastAsia="方正黑体_GBK" w:hAnsi="Times New Roman"/>
          <w:sz w:val="28"/>
          <w:szCs w:val="28"/>
        </w:rPr>
        <w:t>询</w:t>
      </w:r>
      <w:proofErr w:type="gramEnd"/>
      <w:r>
        <w:rPr>
          <w:rFonts w:ascii="Times New Roman" w:eastAsia="方正黑体_GBK" w:hAnsi="Times New Roman"/>
          <w:sz w:val="28"/>
          <w:szCs w:val="28"/>
        </w:rPr>
        <w:t>比采购内容</w:t>
      </w:r>
    </w:p>
    <w:tbl>
      <w:tblPr>
        <w:tblW w:w="8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0"/>
        <w:gridCol w:w="1746"/>
        <w:gridCol w:w="1903"/>
        <w:gridCol w:w="1231"/>
      </w:tblGrid>
      <w:tr w:rsidR="00B91E3A">
        <w:trPr>
          <w:trHeight w:val="976"/>
          <w:jc w:val="center"/>
        </w:trPr>
        <w:tc>
          <w:tcPr>
            <w:tcW w:w="3930" w:type="dxa"/>
            <w:tcBorders>
              <w:top w:val="single" w:sz="4" w:space="0" w:color="auto"/>
              <w:left w:val="single" w:sz="4" w:space="0" w:color="auto"/>
              <w:right w:val="single" w:sz="4" w:space="0" w:color="auto"/>
            </w:tcBorders>
            <w:vAlign w:val="center"/>
          </w:tcPr>
          <w:p w:rsidR="00B91E3A" w:rsidRDefault="00E222A8">
            <w:pPr>
              <w:widowControl/>
              <w:jc w:val="center"/>
              <w:rPr>
                <w:rFonts w:ascii="Times New Roman" w:eastAsia="方正仿宋_GBK" w:hAnsi="Times New Roman"/>
                <w:b/>
                <w:bCs/>
                <w:kern w:val="0"/>
                <w:sz w:val="28"/>
                <w:szCs w:val="28"/>
              </w:rPr>
            </w:pPr>
            <w:r>
              <w:rPr>
                <w:rFonts w:ascii="Times New Roman" w:eastAsia="方正仿宋_GBK" w:hAnsi="Times New Roman"/>
                <w:b/>
                <w:bCs/>
                <w:kern w:val="0"/>
                <w:sz w:val="28"/>
                <w:szCs w:val="28"/>
              </w:rPr>
              <w:t>项目名称</w:t>
            </w:r>
          </w:p>
        </w:tc>
        <w:tc>
          <w:tcPr>
            <w:tcW w:w="1746" w:type="dxa"/>
            <w:tcBorders>
              <w:top w:val="single" w:sz="4" w:space="0" w:color="auto"/>
              <w:left w:val="single" w:sz="4" w:space="0" w:color="auto"/>
              <w:right w:val="single" w:sz="4" w:space="0" w:color="auto"/>
            </w:tcBorders>
            <w:vAlign w:val="center"/>
          </w:tcPr>
          <w:p w:rsidR="00B91E3A" w:rsidRDefault="00E222A8">
            <w:pPr>
              <w:widowControl/>
              <w:jc w:val="center"/>
              <w:rPr>
                <w:rFonts w:ascii="Times New Roman" w:eastAsia="方正仿宋_GBK" w:hAnsi="Times New Roman"/>
                <w:b/>
                <w:bCs/>
                <w:kern w:val="0"/>
                <w:sz w:val="28"/>
                <w:szCs w:val="28"/>
              </w:rPr>
            </w:pPr>
            <w:r>
              <w:rPr>
                <w:rFonts w:ascii="Times New Roman" w:eastAsia="方正仿宋_GBK" w:hAnsi="Times New Roman"/>
                <w:b/>
                <w:bCs/>
                <w:kern w:val="0"/>
                <w:sz w:val="28"/>
                <w:szCs w:val="28"/>
              </w:rPr>
              <w:t>采购预算</w:t>
            </w:r>
          </w:p>
          <w:p w:rsidR="00B91E3A" w:rsidRDefault="00E222A8">
            <w:pPr>
              <w:jc w:val="center"/>
              <w:rPr>
                <w:rFonts w:ascii="Times New Roman" w:eastAsia="方正仿宋_GBK" w:hAnsi="Times New Roman"/>
                <w:b/>
                <w:bCs/>
                <w:kern w:val="0"/>
                <w:sz w:val="28"/>
                <w:szCs w:val="28"/>
              </w:rPr>
            </w:pPr>
            <w:r>
              <w:rPr>
                <w:rFonts w:ascii="Times New Roman" w:eastAsia="方正仿宋_GBK" w:hAnsi="Times New Roman"/>
                <w:b/>
                <w:bCs/>
                <w:kern w:val="0"/>
                <w:sz w:val="28"/>
                <w:szCs w:val="28"/>
              </w:rPr>
              <w:t>（万元）</w:t>
            </w:r>
          </w:p>
        </w:tc>
        <w:tc>
          <w:tcPr>
            <w:tcW w:w="1903" w:type="dxa"/>
            <w:tcBorders>
              <w:top w:val="single" w:sz="4" w:space="0" w:color="auto"/>
              <w:left w:val="single" w:sz="4" w:space="0" w:color="auto"/>
              <w:right w:val="single" w:sz="4" w:space="0" w:color="auto"/>
            </w:tcBorders>
            <w:vAlign w:val="center"/>
          </w:tcPr>
          <w:p w:rsidR="00B91E3A" w:rsidRDefault="00E222A8">
            <w:pPr>
              <w:jc w:val="center"/>
              <w:rPr>
                <w:rFonts w:ascii="Times New Roman" w:eastAsia="方正仿宋_GBK" w:hAnsi="Times New Roman"/>
                <w:b/>
                <w:bCs/>
                <w:kern w:val="0"/>
                <w:sz w:val="28"/>
                <w:szCs w:val="28"/>
              </w:rPr>
            </w:pPr>
            <w:r>
              <w:rPr>
                <w:rFonts w:ascii="Times New Roman" w:eastAsia="方正仿宋_GBK" w:hAnsi="Times New Roman"/>
                <w:b/>
                <w:bCs/>
                <w:kern w:val="0"/>
                <w:sz w:val="28"/>
                <w:szCs w:val="28"/>
              </w:rPr>
              <w:t>资金来源</w:t>
            </w:r>
          </w:p>
        </w:tc>
        <w:tc>
          <w:tcPr>
            <w:tcW w:w="1231" w:type="dxa"/>
            <w:tcBorders>
              <w:top w:val="single" w:sz="4" w:space="0" w:color="auto"/>
              <w:left w:val="single" w:sz="4" w:space="0" w:color="auto"/>
              <w:right w:val="single" w:sz="4" w:space="0" w:color="auto"/>
            </w:tcBorders>
            <w:vAlign w:val="center"/>
          </w:tcPr>
          <w:p w:rsidR="00B91E3A" w:rsidRDefault="00E222A8">
            <w:pPr>
              <w:jc w:val="center"/>
              <w:rPr>
                <w:rFonts w:ascii="Times New Roman" w:eastAsia="方正仿宋_GBK" w:hAnsi="Times New Roman"/>
                <w:b/>
                <w:bCs/>
                <w:kern w:val="0"/>
                <w:sz w:val="28"/>
                <w:szCs w:val="28"/>
              </w:rPr>
            </w:pPr>
            <w:r>
              <w:rPr>
                <w:rFonts w:ascii="Times New Roman" w:eastAsia="方正仿宋_GBK" w:hAnsi="Times New Roman"/>
                <w:b/>
                <w:bCs/>
                <w:kern w:val="0"/>
                <w:sz w:val="28"/>
                <w:szCs w:val="28"/>
              </w:rPr>
              <w:t>备注</w:t>
            </w:r>
          </w:p>
        </w:tc>
      </w:tr>
      <w:tr w:rsidR="00B91E3A">
        <w:trPr>
          <w:trHeight w:val="352"/>
          <w:jc w:val="center"/>
        </w:trPr>
        <w:tc>
          <w:tcPr>
            <w:tcW w:w="3930" w:type="dxa"/>
            <w:tcBorders>
              <w:top w:val="single" w:sz="4" w:space="0" w:color="auto"/>
              <w:left w:val="single" w:sz="4" w:space="0" w:color="auto"/>
              <w:right w:val="single" w:sz="4" w:space="0" w:color="auto"/>
            </w:tcBorders>
            <w:vAlign w:val="center"/>
          </w:tcPr>
          <w:p w:rsidR="00B91E3A" w:rsidRDefault="00915199">
            <w:pPr>
              <w:widowControl/>
              <w:jc w:val="center"/>
              <w:rPr>
                <w:rFonts w:ascii="Times New Roman" w:eastAsia="方正仿宋_GBK" w:hAnsi="Times New Roman"/>
                <w:kern w:val="0"/>
                <w:sz w:val="28"/>
                <w:szCs w:val="28"/>
              </w:rPr>
            </w:pPr>
            <w:r w:rsidRPr="00915199">
              <w:rPr>
                <w:rFonts w:ascii="Times New Roman" w:eastAsia="方正仿宋_GBK" w:hAnsi="Times New Roman" w:hint="eastAsia"/>
                <w:kern w:val="0"/>
                <w:sz w:val="28"/>
                <w:szCs w:val="28"/>
              </w:rPr>
              <w:t>重庆市</w:t>
            </w:r>
            <w:proofErr w:type="gramStart"/>
            <w:r w:rsidRPr="00915199">
              <w:rPr>
                <w:rFonts w:ascii="Times New Roman" w:eastAsia="方正仿宋_GBK" w:hAnsi="Times New Roman" w:hint="eastAsia"/>
                <w:kern w:val="0"/>
                <w:sz w:val="28"/>
                <w:szCs w:val="28"/>
              </w:rPr>
              <w:t>璧</w:t>
            </w:r>
            <w:proofErr w:type="gramEnd"/>
            <w:r w:rsidRPr="00915199">
              <w:rPr>
                <w:rFonts w:ascii="Times New Roman" w:eastAsia="方正仿宋_GBK" w:hAnsi="Times New Roman" w:hint="eastAsia"/>
                <w:kern w:val="0"/>
                <w:sz w:val="28"/>
                <w:szCs w:val="28"/>
              </w:rPr>
              <w:t>山区东林智慧学校建设工程</w:t>
            </w:r>
            <w:r w:rsidR="00E222A8">
              <w:rPr>
                <w:rFonts w:ascii="Times New Roman" w:eastAsia="方正仿宋_GBK" w:hAnsi="Times New Roman"/>
                <w:kern w:val="0"/>
                <w:sz w:val="28"/>
                <w:szCs w:val="28"/>
              </w:rPr>
              <w:t>白蚁防治工作</w:t>
            </w:r>
          </w:p>
        </w:tc>
        <w:tc>
          <w:tcPr>
            <w:tcW w:w="1746" w:type="dxa"/>
            <w:tcBorders>
              <w:top w:val="single" w:sz="4" w:space="0" w:color="auto"/>
              <w:left w:val="single" w:sz="4" w:space="0" w:color="auto"/>
              <w:right w:val="single" w:sz="4" w:space="0" w:color="auto"/>
            </w:tcBorders>
            <w:vAlign w:val="center"/>
          </w:tcPr>
          <w:p w:rsidR="00B91E3A" w:rsidRDefault="00E222A8">
            <w:pPr>
              <w:widowControl/>
              <w:jc w:val="center"/>
              <w:rPr>
                <w:rFonts w:ascii="Times New Roman" w:eastAsia="方正仿宋_GBK" w:hAnsi="Times New Roman"/>
                <w:kern w:val="0"/>
                <w:sz w:val="28"/>
                <w:szCs w:val="28"/>
              </w:rPr>
            </w:pPr>
            <w:r>
              <w:rPr>
                <w:rFonts w:ascii="Times New Roman" w:eastAsia="方正仿宋_GBK" w:hAnsi="Times New Roman"/>
                <w:kern w:val="0"/>
                <w:sz w:val="28"/>
                <w:szCs w:val="28"/>
              </w:rPr>
              <w:t>5</w:t>
            </w:r>
          </w:p>
        </w:tc>
        <w:tc>
          <w:tcPr>
            <w:tcW w:w="1903" w:type="dxa"/>
            <w:tcBorders>
              <w:top w:val="single" w:sz="4" w:space="0" w:color="auto"/>
              <w:left w:val="single" w:sz="4" w:space="0" w:color="auto"/>
              <w:right w:val="single" w:sz="4" w:space="0" w:color="auto"/>
            </w:tcBorders>
            <w:vAlign w:val="center"/>
          </w:tcPr>
          <w:p w:rsidR="00B91E3A" w:rsidRDefault="00E222A8">
            <w:pPr>
              <w:widowControl/>
              <w:jc w:val="center"/>
              <w:rPr>
                <w:rFonts w:ascii="Times New Roman" w:eastAsia="方正仿宋_GBK" w:hAnsi="Times New Roman"/>
                <w:kern w:val="0"/>
                <w:sz w:val="28"/>
                <w:szCs w:val="28"/>
              </w:rPr>
            </w:pPr>
            <w:r>
              <w:rPr>
                <w:rFonts w:ascii="Times New Roman" w:eastAsia="方正仿宋_GBK" w:hAnsi="Times New Roman"/>
                <w:sz w:val="28"/>
                <w:szCs w:val="28"/>
              </w:rPr>
              <w:t>财政预算资金</w:t>
            </w:r>
          </w:p>
        </w:tc>
        <w:tc>
          <w:tcPr>
            <w:tcW w:w="1231" w:type="dxa"/>
            <w:tcBorders>
              <w:top w:val="single" w:sz="4" w:space="0" w:color="auto"/>
              <w:left w:val="single" w:sz="4" w:space="0" w:color="auto"/>
              <w:right w:val="single" w:sz="4" w:space="0" w:color="auto"/>
            </w:tcBorders>
            <w:vAlign w:val="center"/>
          </w:tcPr>
          <w:p w:rsidR="00B91E3A" w:rsidRDefault="00E222A8">
            <w:pPr>
              <w:rPr>
                <w:rFonts w:ascii="Times New Roman" w:eastAsia="方正仿宋_GBK" w:hAnsi="Times New Roman"/>
                <w:b/>
                <w:sz w:val="28"/>
                <w:szCs w:val="28"/>
              </w:rPr>
            </w:pPr>
            <w:r>
              <w:rPr>
                <w:rFonts w:ascii="Times New Roman" w:eastAsia="方正仿宋_GBK" w:hAnsi="Times New Roman" w:hint="eastAsia"/>
                <w:bCs/>
                <w:sz w:val="28"/>
                <w:szCs w:val="28"/>
              </w:rPr>
              <w:t>总价包干</w:t>
            </w:r>
          </w:p>
        </w:tc>
      </w:tr>
    </w:tbl>
    <w:p w:rsidR="00B91E3A" w:rsidRDefault="00E222A8">
      <w:pPr>
        <w:ind w:firstLineChars="200" w:firstLine="560"/>
        <w:rPr>
          <w:rFonts w:ascii="Times New Roman" w:eastAsia="方正黑体_GBK" w:hAnsi="Times New Roman"/>
          <w:sz w:val="28"/>
          <w:szCs w:val="28"/>
        </w:rPr>
      </w:pPr>
      <w:r>
        <w:rPr>
          <w:rFonts w:ascii="Times New Roman" w:eastAsia="方正黑体_GBK" w:hAnsi="Times New Roman"/>
          <w:sz w:val="28"/>
          <w:szCs w:val="28"/>
        </w:rPr>
        <w:t>二、</w:t>
      </w:r>
      <w:proofErr w:type="gramStart"/>
      <w:r>
        <w:rPr>
          <w:rFonts w:ascii="Times New Roman" w:eastAsia="方正黑体_GBK" w:hAnsi="Times New Roman"/>
          <w:sz w:val="28"/>
          <w:szCs w:val="28"/>
        </w:rPr>
        <w:t>询</w:t>
      </w:r>
      <w:proofErr w:type="gramEnd"/>
      <w:r>
        <w:rPr>
          <w:rFonts w:ascii="Times New Roman" w:eastAsia="方正黑体_GBK" w:hAnsi="Times New Roman"/>
          <w:sz w:val="28"/>
          <w:szCs w:val="28"/>
        </w:rPr>
        <w:t>比资格</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（一）一般资质条件</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1.</w:t>
      </w:r>
      <w:r>
        <w:rPr>
          <w:rFonts w:ascii="Times New Roman" w:eastAsia="方正仿宋_GBK" w:hAnsi="Times New Roman"/>
          <w:sz w:val="28"/>
          <w:szCs w:val="28"/>
        </w:rPr>
        <w:t>具有独立承担民事责任的能力；</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2.</w:t>
      </w:r>
      <w:r>
        <w:rPr>
          <w:rFonts w:ascii="Times New Roman" w:eastAsia="方正仿宋_GBK" w:hAnsi="Times New Roman"/>
          <w:sz w:val="28"/>
          <w:szCs w:val="28"/>
        </w:rPr>
        <w:t>具有良好的商业信誉和健全的财务会计制度；</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3.</w:t>
      </w:r>
      <w:r>
        <w:rPr>
          <w:rFonts w:ascii="Times New Roman" w:eastAsia="方正仿宋_GBK" w:hAnsi="Times New Roman"/>
          <w:sz w:val="28"/>
          <w:szCs w:val="28"/>
        </w:rPr>
        <w:t>具有履行合同所必需的设备和专业技术能力；</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4.</w:t>
      </w:r>
      <w:r>
        <w:rPr>
          <w:rFonts w:ascii="Times New Roman" w:eastAsia="方正仿宋_GBK" w:hAnsi="Times New Roman"/>
          <w:sz w:val="28"/>
          <w:szCs w:val="28"/>
        </w:rPr>
        <w:t>有依法缴纳税收和社会保障资金的良好记录；</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5.</w:t>
      </w:r>
      <w:r>
        <w:rPr>
          <w:rFonts w:ascii="Times New Roman" w:eastAsia="方正仿宋_GBK" w:hAnsi="Times New Roman"/>
          <w:sz w:val="28"/>
          <w:szCs w:val="28"/>
        </w:rPr>
        <w:t>参加政府采购活动前三年内，在经营活动中没有重大违法记录；</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6.</w:t>
      </w:r>
      <w:r>
        <w:rPr>
          <w:rFonts w:ascii="Times New Roman" w:eastAsia="方正仿宋_GBK" w:hAnsi="Times New Roman"/>
          <w:sz w:val="28"/>
          <w:szCs w:val="28"/>
        </w:rPr>
        <w:t>法律、行政法规规定的其他条件。</w:t>
      </w:r>
    </w:p>
    <w:p w:rsidR="00B91E3A" w:rsidRDefault="00E222A8">
      <w:pPr>
        <w:ind w:firstLineChars="200" w:firstLine="562"/>
        <w:rPr>
          <w:rFonts w:ascii="Times New Roman" w:eastAsia="方正仿宋_GBK" w:hAnsi="Times New Roman"/>
          <w:b/>
          <w:sz w:val="28"/>
          <w:szCs w:val="28"/>
        </w:rPr>
      </w:pPr>
      <w:r>
        <w:rPr>
          <w:rFonts w:ascii="Times New Roman" w:eastAsia="方正仿宋_GBK" w:hAnsi="Times New Roman"/>
          <w:b/>
          <w:sz w:val="28"/>
          <w:szCs w:val="28"/>
        </w:rPr>
        <w:t>（二）特定资格条件（无）</w:t>
      </w:r>
    </w:p>
    <w:p w:rsidR="00B91E3A" w:rsidRDefault="00E222A8">
      <w:pPr>
        <w:snapToGrid w:val="0"/>
        <w:ind w:firstLine="560"/>
        <w:rPr>
          <w:rFonts w:ascii="Times New Roman" w:eastAsia="方正黑体_GBK" w:hAnsi="Times New Roman"/>
          <w:bCs/>
          <w:sz w:val="28"/>
          <w:szCs w:val="28"/>
        </w:rPr>
      </w:pPr>
      <w:r>
        <w:rPr>
          <w:rFonts w:ascii="Times New Roman" w:eastAsia="方正黑体_GBK" w:hAnsi="Times New Roman"/>
          <w:bCs/>
          <w:sz w:val="28"/>
          <w:szCs w:val="28"/>
        </w:rPr>
        <w:t>三、采购服务内容</w:t>
      </w:r>
    </w:p>
    <w:p w:rsidR="00B91E3A" w:rsidRPr="002032C5" w:rsidRDefault="00685F07" w:rsidP="002032C5">
      <w:pPr>
        <w:autoSpaceDN w:val="0"/>
        <w:ind w:firstLineChars="200" w:firstLine="560"/>
        <w:rPr>
          <w:rFonts w:ascii="Times New Roman" w:eastAsia="方正仿宋_GBK" w:hAnsi="Times New Roman"/>
          <w:sz w:val="28"/>
          <w:szCs w:val="28"/>
        </w:rPr>
      </w:pPr>
      <w:r w:rsidRPr="002032C5">
        <w:rPr>
          <w:rFonts w:ascii="Times New Roman" w:eastAsia="方正仿宋_GBK" w:hAnsi="Times New Roman"/>
          <w:sz w:val="28"/>
          <w:szCs w:val="28"/>
        </w:rPr>
        <w:t>重庆市</w:t>
      </w:r>
      <w:proofErr w:type="gramStart"/>
      <w:r w:rsidRPr="002032C5">
        <w:rPr>
          <w:rFonts w:ascii="Times New Roman" w:eastAsia="方正仿宋_GBK" w:hAnsi="Times New Roman"/>
          <w:sz w:val="28"/>
          <w:szCs w:val="28"/>
        </w:rPr>
        <w:t>璧</w:t>
      </w:r>
      <w:proofErr w:type="gramEnd"/>
      <w:r w:rsidRPr="002032C5">
        <w:rPr>
          <w:rFonts w:ascii="Times New Roman" w:eastAsia="方正仿宋_GBK" w:hAnsi="Times New Roman"/>
          <w:sz w:val="28"/>
          <w:szCs w:val="28"/>
        </w:rPr>
        <w:t>山区东林智慧学校建设工程用地面积</w:t>
      </w:r>
      <w:r w:rsidRPr="002032C5">
        <w:rPr>
          <w:rFonts w:ascii="Times New Roman" w:eastAsia="方正仿宋_GBK" w:hAnsi="Times New Roman"/>
          <w:sz w:val="28"/>
          <w:szCs w:val="28"/>
        </w:rPr>
        <w:t>70265.87</w:t>
      </w:r>
      <w:r w:rsidR="002032C5" w:rsidRPr="002032C5">
        <w:rPr>
          <w:rFonts w:ascii="Times New Roman" w:eastAsia="方正仿宋_GBK" w:hAnsi="Times New Roman"/>
          <w:sz w:val="28"/>
          <w:szCs w:val="28"/>
        </w:rPr>
        <w:t xml:space="preserve"> </w:t>
      </w:r>
      <w:r w:rsidR="002032C5" w:rsidRPr="002032C5">
        <w:rPr>
          <w:rFonts w:ascii="Times New Roman" w:eastAsia="方正仿宋_GBK" w:hAnsi="Times New Roman"/>
          <w:sz w:val="28"/>
          <w:szCs w:val="28"/>
        </w:rPr>
        <w:t>m</w:t>
      </w:r>
      <w:r w:rsidR="002032C5" w:rsidRPr="002032C5">
        <w:rPr>
          <w:rFonts w:ascii="Times New Roman" w:hAnsi="Times New Roman"/>
          <w:sz w:val="28"/>
          <w:szCs w:val="28"/>
        </w:rPr>
        <w:t>²</w:t>
      </w:r>
      <w:r w:rsidRPr="002032C5">
        <w:rPr>
          <w:rFonts w:ascii="Times New Roman" w:eastAsia="方正仿宋_GBK" w:hAnsi="Times New Roman"/>
          <w:sz w:val="28"/>
          <w:szCs w:val="28"/>
        </w:rPr>
        <w:t>，新建建筑</w:t>
      </w:r>
      <w:r w:rsidRPr="002032C5">
        <w:rPr>
          <w:rFonts w:ascii="Times New Roman" w:eastAsia="方正仿宋_GBK" w:hAnsi="Times New Roman"/>
          <w:sz w:val="28"/>
          <w:szCs w:val="28"/>
        </w:rPr>
        <w:t>8</w:t>
      </w:r>
      <w:r w:rsidRPr="002032C5">
        <w:rPr>
          <w:rFonts w:ascii="Times New Roman" w:eastAsia="方正仿宋_GBK" w:hAnsi="Times New Roman"/>
          <w:sz w:val="28"/>
          <w:szCs w:val="28"/>
        </w:rPr>
        <w:t>栋，包含教学综合楼</w:t>
      </w:r>
      <w:r w:rsidRPr="002032C5">
        <w:rPr>
          <w:rFonts w:ascii="Times New Roman" w:eastAsia="方正仿宋_GBK" w:hAnsi="Times New Roman"/>
          <w:sz w:val="28"/>
          <w:szCs w:val="28"/>
        </w:rPr>
        <w:t>1</w:t>
      </w:r>
      <w:r w:rsidRPr="002032C5">
        <w:rPr>
          <w:rFonts w:ascii="Times New Roman" w:eastAsia="方正仿宋_GBK" w:hAnsi="Times New Roman"/>
          <w:sz w:val="28"/>
          <w:szCs w:val="28"/>
        </w:rPr>
        <w:t>栋、学术报告厅</w:t>
      </w:r>
      <w:r w:rsidRPr="002032C5">
        <w:rPr>
          <w:rFonts w:ascii="Times New Roman" w:eastAsia="方正仿宋_GBK" w:hAnsi="Times New Roman"/>
          <w:sz w:val="28"/>
          <w:szCs w:val="28"/>
        </w:rPr>
        <w:t>1</w:t>
      </w:r>
      <w:r w:rsidRPr="002032C5">
        <w:rPr>
          <w:rFonts w:ascii="Times New Roman" w:eastAsia="方正仿宋_GBK" w:hAnsi="Times New Roman"/>
          <w:sz w:val="28"/>
          <w:szCs w:val="28"/>
        </w:rPr>
        <w:t>栋、</w:t>
      </w:r>
      <w:proofErr w:type="gramStart"/>
      <w:r w:rsidRPr="002032C5">
        <w:rPr>
          <w:rFonts w:ascii="Times New Roman" w:eastAsia="方正仿宋_GBK" w:hAnsi="Times New Roman"/>
          <w:sz w:val="28"/>
          <w:szCs w:val="28"/>
        </w:rPr>
        <w:t>体艺楼</w:t>
      </w:r>
      <w:r w:rsidRPr="002032C5">
        <w:rPr>
          <w:rFonts w:ascii="Times New Roman" w:eastAsia="方正仿宋_GBK" w:hAnsi="Times New Roman"/>
          <w:sz w:val="28"/>
          <w:szCs w:val="28"/>
        </w:rPr>
        <w:t>1</w:t>
      </w:r>
      <w:r w:rsidRPr="002032C5">
        <w:rPr>
          <w:rFonts w:ascii="Times New Roman" w:eastAsia="方正仿宋_GBK" w:hAnsi="Times New Roman"/>
          <w:sz w:val="28"/>
          <w:szCs w:val="28"/>
        </w:rPr>
        <w:t>栋</w:t>
      </w:r>
      <w:proofErr w:type="gramEnd"/>
      <w:r w:rsidRPr="002032C5">
        <w:rPr>
          <w:rFonts w:ascii="Times New Roman" w:eastAsia="方正仿宋_GBK" w:hAnsi="Times New Roman"/>
          <w:sz w:val="28"/>
          <w:szCs w:val="28"/>
        </w:rPr>
        <w:t>、学生宿舍</w:t>
      </w:r>
      <w:r w:rsidRPr="002032C5">
        <w:rPr>
          <w:rFonts w:ascii="Times New Roman" w:eastAsia="方正仿宋_GBK" w:hAnsi="Times New Roman"/>
          <w:sz w:val="28"/>
          <w:szCs w:val="28"/>
        </w:rPr>
        <w:t>1</w:t>
      </w:r>
      <w:r w:rsidRPr="002032C5">
        <w:rPr>
          <w:rFonts w:ascii="Times New Roman" w:eastAsia="方正仿宋_GBK" w:hAnsi="Times New Roman"/>
          <w:sz w:val="28"/>
          <w:szCs w:val="28"/>
        </w:rPr>
        <w:t>栋、小学厨房</w:t>
      </w:r>
      <w:r w:rsidRPr="002032C5">
        <w:rPr>
          <w:rFonts w:ascii="Times New Roman" w:eastAsia="方正仿宋_GBK" w:hAnsi="Times New Roman"/>
          <w:sz w:val="28"/>
          <w:szCs w:val="28"/>
        </w:rPr>
        <w:t>1</w:t>
      </w:r>
      <w:r w:rsidRPr="002032C5">
        <w:rPr>
          <w:rFonts w:ascii="Times New Roman" w:eastAsia="方正仿宋_GBK" w:hAnsi="Times New Roman"/>
          <w:sz w:val="28"/>
          <w:szCs w:val="28"/>
        </w:rPr>
        <w:t>栋、中学厨房</w:t>
      </w:r>
      <w:r w:rsidRPr="002032C5">
        <w:rPr>
          <w:rFonts w:ascii="Times New Roman" w:eastAsia="方正仿宋_GBK" w:hAnsi="Times New Roman"/>
          <w:sz w:val="28"/>
          <w:szCs w:val="28"/>
        </w:rPr>
        <w:t>1</w:t>
      </w:r>
      <w:r w:rsidRPr="002032C5">
        <w:rPr>
          <w:rFonts w:ascii="Times New Roman" w:eastAsia="方正仿宋_GBK" w:hAnsi="Times New Roman"/>
          <w:sz w:val="28"/>
          <w:szCs w:val="28"/>
        </w:rPr>
        <w:t>栋、北大门</w:t>
      </w:r>
      <w:r w:rsidRPr="002032C5">
        <w:rPr>
          <w:rFonts w:ascii="Times New Roman" w:eastAsia="方正仿宋_GBK" w:hAnsi="Times New Roman"/>
          <w:sz w:val="28"/>
          <w:szCs w:val="28"/>
        </w:rPr>
        <w:t>1</w:t>
      </w:r>
      <w:r w:rsidRPr="002032C5">
        <w:rPr>
          <w:rFonts w:ascii="Times New Roman" w:eastAsia="方正仿宋_GBK" w:hAnsi="Times New Roman"/>
          <w:sz w:val="28"/>
          <w:szCs w:val="28"/>
        </w:rPr>
        <w:t>栋和南大门</w:t>
      </w:r>
      <w:r w:rsidRPr="002032C5">
        <w:rPr>
          <w:rFonts w:ascii="Times New Roman" w:eastAsia="方正仿宋_GBK" w:hAnsi="Times New Roman"/>
          <w:sz w:val="28"/>
          <w:szCs w:val="28"/>
        </w:rPr>
        <w:t>1</w:t>
      </w:r>
      <w:r w:rsidRPr="002032C5">
        <w:rPr>
          <w:rFonts w:ascii="Times New Roman" w:eastAsia="方正仿宋_GBK" w:hAnsi="Times New Roman"/>
          <w:sz w:val="28"/>
          <w:szCs w:val="28"/>
        </w:rPr>
        <w:t>栋</w:t>
      </w:r>
      <w:r w:rsidR="002032C5" w:rsidRPr="002032C5">
        <w:rPr>
          <w:rFonts w:ascii="Times New Roman" w:eastAsia="方正仿宋_GBK" w:hAnsi="Times New Roman"/>
          <w:sz w:val="28"/>
          <w:szCs w:val="28"/>
        </w:rPr>
        <w:t>，总建筑面积</w:t>
      </w:r>
      <w:r w:rsidRPr="002032C5">
        <w:rPr>
          <w:rFonts w:ascii="Times New Roman" w:eastAsia="方正仿宋_GBK" w:hAnsi="Times New Roman"/>
          <w:sz w:val="28"/>
          <w:szCs w:val="28"/>
        </w:rPr>
        <w:t>78027.26</w:t>
      </w:r>
      <w:r w:rsidR="002032C5" w:rsidRPr="002032C5">
        <w:rPr>
          <w:rFonts w:ascii="Times New Roman" w:eastAsia="方正仿宋_GBK" w:hAnsi="Times New Roman"/>
          <w:sz w:val="28"/>
          <w:szCs w:val="28"/>
        </w:rPr>
        <w:t>m</w:t>
      </w:r>
      <w:r w:rsidR="002032C5" w:rsidRPr="002032C5">
        <w:rPr>
          <w:rFonts w:ascii="Times New Roman" w:hAnsi="Times New Roman"/>
          <w:sz w:val="28"/>
          <w:szCs w:val="28"/>
        </w:rPr>
        <w:t>²</w:t>
      </w:r>
      <w:r w:rsidRPr="002032C5">
        <w:rPr>
          <w:rFonts w:ascii="Times New Roman" w:eastAsia="方正仿宋_GBK" w:hAnsi="Times New Roman"/>
          <w:sz w:val="28"/>
          <w:szCs w:val="28"/>
        </w:rPr>
        <w:t>。</w:t>
      </w:r>
      <w:r w:rsidR="002032C5" w:rsidRPr="002032C5">
        <w:rPr>
          <w:rFonts w:ascii="Times New Roman" w:eastAsia="方正仿宋_GBK" w:hAnsi="Times New Roman"/>
          <w:sz w:val="28"/>
          <w:szCs w:val="28"/>
        </w:rPr>
        <w:t>其中：教学综合楼总建筑面积</w:t>
      </w:r>
      <w:r w:rsidR="002032C5" w:rsidRPr="002032C5">
        <w:rPr>
          <w:rFonts w:ascii="Times New Roman" w:eastAsia="方正仿宋_GBK" w:hAnsi="Times New Roman"/>
          <w:sz w:val="28"/>
          <w:szCs w:val="28"/>
        </w:rPr>
        <w:t>65437.43m</w:t>
      </w:r>
      <w:r w:rsidR="002032C5" w:rsidRPr="002032C5">
        <w:rPr>
          <w:rFonts w:ascii="Times New Roman" w:hAnsi="Times New Roman"/>
          <w:sz w:val="28"/>
          <w:szCs w:val="28"/>
        </w:rPr>
        <w:t>²</w:t>
      </w:r>
      <w:r w:rsidR="002032C5" w:rsidRPr="002032C5">
        <w:rPr>
          <w:rFonts w:ascii="Times New Roman" w:eastAsia="方正仿宋_GBK" w:hAnsi="Times New Roman"/>
          <w:sz w:val="28"/>
          <w:szCs w:val="28"/>
        </w:rPr>
        <w:t>，</w:t>
      </w:r>
      <w:r w:rsidR="002032C5" w:rsidRPr="002032C5">
        <w:rPr>
          <w:rFonts w:ascii="Times New Roman" w:eastAsia="方正仿宋_GBK" w:hAnsi="Times New Roman"/>
          <w:sz w:val="28"/>
          <w:szCs w:val="28"/>
        </w:rPr>
        <w:t>建筑总层数</w:t>
      </w:r>
      <w:r w:rsidR="002032C5" w:rsidRPr="002032C5">
        <w:rPr>
          <w:rFonts w:ascii="Times New Roman" w:eastAsia="方正仿宋_GBK" w:hAnsi="Times New Roman"/>
          <w:sz w:val="28"/>
          <w:szCs w:val="28"/>
        </w:rPr>
        <w:t>6</w:t>
      </w:r>
      <w:r w:rsidR="002032C5" w:rsidRPr="002032C5">
        <w:rPr>
          <w:rFonts w:ascii="Times New Roman" w:eastAsia="方正仿宋_GBK" w:hAnsi="Times New Roman"/>
          <w:sz w:val="28"/>
          <w:szCs w:val="28"/>
        </w:rPr>
        <w:t>层（地上建筑</w:t>
      </w:r>
      <w:r w:rsidR="002032C5" w:rsidRPr="002032C5">
        <w:rPr>
          <w:rFonts w:ascii="Times New Roman" w:eastAsia="方正仿宋_GBK" w:hAnsi="Times New Roman"/>
          <w:sz w:val="28"/>
          <w:szCs w:val="28"/>
        </w:rPr>
        <w:t>5</w:t>
      </w:r>
      <w:r w:rsidR="002032C5" w:rsidRPr="002032C5">
        <w:rPr>
          <w:rFonts w:ascii="Times New Roman" w:eastAsia="方正仿宋_GBK" w:hAnsi="Times New Roman"/>
          <w:sz w:val="28"/>
          <w:szCs w:val="28"/>
        </w:rPr>
        <w:t>层，建筑面积</w:t>
      </w:r>
      <w:r w:rsidR="002032C5" w:rsidRPr="002032C5">
        <w:rPr>
          <w:rFonts w:ascii="Times New Roman" w:eastAsia="方正仿宋_GBK" w:hAnsi="Times New Roman"/>
          <w:sz w:val="28"/>
          <w:szCs w:val="28"/>
        </w:rPr>
        <w:t>54639.03m</w:t>
      </w:r>
      <w:r w:rsidR="002032C5" w:rsidRPr="002032C5">
        <w:rPr>
          <w:rFonts w:ascii="Times New Roman" w:hAnsi="Times New Roman"/>
          <w:sz w:val="28"/>
          <w:szCs w:val="28"/>
        </w:rPr>
        <w:t>²</w:t>
      </w:r>
      <w:r w:rsidR="002032C5" w:rsidRPr="002032C5">
        <w:rPr>
          <w:rFonts w:ascii="Times New Roman" w:eastAsia="方正仿宋_GBK" w:hAnsi="Times New Roman"/>
          <w:sz w:val="28"/>
          <w:szCs w:val="28"/>
        </w:rPr>
        <w:t>；地下建筑</w:t>
      </w:r>
      <w:r w:rsidR="002032C5" w:rsidRPr="002032C5">
        <w:rPr>
          <w:rFonts w:ascii="Times New Roman" w:eastAsia="方正仿宋_GBK" w:hAnsi="Times New Roman"/>
          <w:sz w:val="28"/>
          <w:szCs w:val="28"/>
        </w:rPr>
        <w:t>1</w:t>
      </w:r>
      <w:r w:rsidR="002032C5" w:rsidRPr="002032C5">
        <w:rPr>
          <w:rFonts w:ascii="Times New Roman" w:eastAsia="方正仿宋_GBK" w:hAnsi="Times New Roman"/>
          <w:sz w:val="28"/>
          <w:szCs w:val="28"/>
        </w:rPr>
        <w:t>层，建筑面积</w:t>
      </w:r>
      <w:r w:rsidR="002032C5" w:rsidRPr="002032C5">
        <w:rPr>
          <w:rFonts w:ascii="Times New Roman" w:eastAsia="方正仿宋_GBK" w:hAnsi="Times New Roman"/>
          <w:sz w:val="28"/>
          <w:szCs w:val="28"/>
        </w:rPr>
        <w:t>10798.40m</w:t>
      </w:r>
      <w:r w:rsidR="002032C5" w:rsidRPr="002032C5">
        <w:rPr>
          <w:rFonts w:ascii="Times New Roman" w:hAnsi="Times New Roman"/>
          <w:sz w:val="28"/>
          <w:szCs w:val="28"/>
        </w:rPr>
        <w:t>²</w:t>
      </w:r>
      <w:r w:rsidR="002032C5" w:rsidRPr="002032C5">
        <w:rPr>
          <w:rFonts w:ascii="Times New Roman" w:eastAsia="方正仿宋_GBK" w:hAnsi="Times New Roman"/>
          <w:sz w:val="28"/>
          <w:szCs w:val="28"/>
        </w:rPr>
        <w:t>），建筑总高度</w:t>
      </w:r>
      <w:r w:rsidR="002032C5" w:rsidRPr="002032C5">
        <w:rPr>
          <w:rFonts w:ascii="Times New Roman" w:eastAsia="方正仿宋_GBK" w:hAnsi="Times New Roman"/>
          <w:sz w:val="28"/>
          <w:szCs w:val="28"/>
        </w:rPr>
        <w:t>23.65m</w:t>
      </w:r>
      <w:r w:rsidR="002032C5" w:rsidRPr="002032C5">
        <w:rPr>
          <w:rFonts w:ascii="Times New Roman" w:eastAsia="方正仿宋_GBK" w:hAnsi="Times New Roman"/>
          <w:sz w:val="28"/>
          <w:szCs w:val="28"/>
        </w:rPr>
        <w:t>。建筑性质为多层公共建筑，</w:t>
      </w:r>
      <w:r w:rsidR="002032C5" w:rsidRPr="002032C5">
        <w:rPr>
          <w:rFonts w:ascii="Times New Roman" w:eastAsia="方正仿宋_GBK" w:hAnsi="Times New Roman"/>
          <w:sz w:val="28"/>
          <w:szCs w:val="28"/>
        </w:rPr>
        <w:lastRenderedPageBreak/>
        <w:t>结构类型为钢筋混凝土框架结构，基础形式为桩基础、独立基础；学术报告厅建筑面积</w:t>
      </w:r>
      <w:r w:rsidR="002032C5" w:rsidRPr="002032C5">
        <w:rPr>
          <w:rFonts w:ascii="Times New Roman" w:eastAsia="方正仿宋_GBK" w:hAnsi="Times New Roman"/>
          <w:sz w:val="28"/>
          <w:szCs w:val="28"/>
        </w:rPr>
        <w:t>1276.80m</w:t>
      </w:r>
      <w:r w:rsidR="002032C5" w:rsidRPr="002032C5">
        <w:rPr>
          <w:rFonts w:ascii="Times New Roman" w:hAnsi="Times New Roman"/>
          <w:sz w:val="28"/>
          <w:szCs w:val="28"/>
        </w:rPr>
        <w:t>²</w:t>
      </w:r>
      <w:r w:rsidR="002032C5" w:rsidRPr="002032C5">
        <w:rPr>
          <w:rFonts w:ascii="Times New Roman" w:eastAsia="方正仿宋_GBK" w:hAnsi="Times New Roman"/>
          <w:sz w:val="28"/>
          <w:szCs w:val="28"/>
        </w:rPr>
        <w:t xml:space="preserve"> ,</w:t>
      </w:r>
      <w:r w:rsidR="002032C5" w:rsidRPr="002032C5">
        <w:rPr>
          <w:rFonts w:ascii="Times New Roman" w:eastAsia="方正仿宋_GBK" w:hAnsi="Times New Roman"/>
          <w:sz w:val="28"/>
          <w:szCs w:val="28"/>
        </w:rPr>
        <w:t>建筑层数</w:t>
      </w:r>
      <w:r w:rsidR="002032C5" w:rsidRPr="002032C5">
        <w:rPr>
          <w:rFonts w:ascii="Times New Roman" w:eastAsia="方正仿宋_GBK" w:hAnsi="Times New Roman"/>
          <w:sz w:val="28"/>
          <w:szCs w:val="28"/>
        </w:rPr>
        <w:t>2</w:t>
      </w:r>
      <w:r w:rsidR="002032C5" w:rsidRPr="002032C5">
        <w:rPr>
          <w:rFonts w:ascii="Times New Roman" w:eastAsia="方正仿宋_GBK" w:hAnsi="Times New Roman"/>
          <w:sz w:val="28"/>
          <w:szCs w:val="28"/>
        </w:rPr>
        <w:t>层，建筑高度</w:t>
      </w:r>
      <w:r w:rsidR="002032C5" w:rsidRPr="002032C5">
        <w:rPr>
          <w:rFonts w:ascii="Times New Roman" w:eastAsia="方正仿宋_GBK" w:hAnsi="Times New Roman"/>
          <w:sz w:val="28"/>
          <w:szCs w:val="28"/>
        </w:rPr>
        <w:t>18.10m</w:t>
      </w:r>
      <w:r w:rsidR="002032C5" w:rsidRPr="002032C5">
        <w:rPr>
          <w:rFonts w:ascii="Times New Roman" w:eastAsia="方正仿宋_GBK" w:hAnsi="Times New Roman"/>
          <w:sz w:val="28"/>
          <w:szCs w:val="28"/>
        </w:rPr>
        <w:t>，建筑性质为多层公共建筑</w:t>
      </w:r>
      <w:r w:rsidR="00805F2E">
        <w:rPr>
          <w:rFonts w:ascii="Times New Roman" w:eastAsia="方正仿宋_GBK" w:hAnsi="Times New Roman"/>
          <w:sz w:val="28"/>
          <w:szCs w:val="28"/>
        </w:rPr>
        <w:t>，结构类型为钢筋混凝土框架结构，基础形式为桩基础；</w:t>
      </w:r>
      <w:proofErr w:type="gramStart"/>
      <w:r w:rsidR="00805F2E" w:rsidRPr="0051623F">
        <w:rPr>
          <w:rFonts w:ascii="方正仿宋_GBK" w:eastAsia="方正仿宋_GBK" w:hAnsi="Times New Roman" w:hint="eastAsia"/>
          <w:sz w:val="28"/>
          <w:szCs w:val="28"/>
        </w:rPr>
        <w:t>体艺楼建筑面积</w:t>
      </w:r>
      <w:proofErr w:type="gramEnd"/>
      <w:r w:rsidR="002032C5" w:rsidRPr="002032C5">
        <w:rPr>
          <w:rFonts w:ascii="Times New Roman" w:eastAsia="方正仿宋_GBK" w:hAnsi="Times New Roman"/>
          <w:sz w:val="28"/>
          <w:szCs w:val="28"/>
        </w:rPr>
        <w:t>2660.16m</w:t>
      </w:r>
      <w:r w:rsidR="002032C5" w:rsidRPr="002032C5">
        <w:rPr>
          <w:rFonts w:ascii="Times New Roman" w:hAnsi="Times New Roman"/>
          <w:sz w:val="28"/>
          <w:szCs w:val="28"/>
        </w:rPr>
        <w:t>²</w:t>
      </w:r>
      <w:r w:rsidR="002032C5" w:rsidRPr="002032C5">
        <w:rPr>
          <w:rFonts w:ascii="Times New Roman" w:eastAsia="方正仿宋_GBK" w:hAnsi="Times New Roman"/>
          <w:sz w:val="28"/>
          <w:szCs w:val="28"/>
        </w:rPr>
        <w:t>,</w:t>
      </w:r>
      <w:r w:rsidR="002032C5" w:rsidRPr="002032C5">
        <w:rPr>
          <w:rFonts w:ascii="Times New Roman" w:eastAsia="方正仿宋_GBK" w:hAnsi="Times New Roman"/>
          <w:sz w:val="28"/>
          <w:szCs w:val="28"/>
        </w:rPr>
        <w:t>建筑层数</w:t>
      </w:r>
      <w:r w:rsidR="002032C5" w:rsidRPr="002032C5">
        <w:rPr>
          <w:rFonts w:ascii="Times New Roman" w:eastAsia="方正仿宋_GBK" w:hAnsi="Times New Roman"/>
          <w:sz w:val="28"/>
          <w:szCs w:val="28"/>
        </w:rPr>
        <w:t>2</w:t>
      </w:r>
      <w:r w:rsidR="002032C5" w:rsidRPr="002032C5">
        <w:rPr>
          <w:rFonts w:ascii="Times New Roman" w:eastAsia="方正仿宋_GBK" w:hAnsi="Times New Roman"/>
          <w:sz w:val="28"/>
          <w:szCs w:val="28"/>
        </w:rPr>
        <w:t>层，建筑高度</w:t>
      </w:r>
      <w:r w:rsidR="002032C5" w:rsidRPr="002032C5">
        <w:rPr>
          <w:rFonts w:ascii="Times New Roman" w:eastAsia="方正仿宋_GBK" w:hAnsi="Times New Roman"/>
          <w:sz w:val="28"/>
          <w:szCs w:val="28"/>
        </w:rPr>
        <w:t>18.10m</w:t>
      </w:r>
      <w:r w:rsidR="002032C5" w:rsidRPr="002032C5">
        <w:rPr>
          <w:rFonts w:ascii="Times New Roman" w:eastAsia="方正仿宋_GBK" w:hAnsi="Times New Roman"/>
          <w:sz w:val="28"/>
          <w:szCs w:val="28"/>
        </w:rPr>
        <w:t>，建筑性质为多层公共建筑，结构类型为钢筋混凝土框架结构，基础形式为桩基础</w:t>
      </w:r>
      <w:r w:rsidR="002032C5" w:rsidRPr="002032C5">
        <w:rPr>
          <w:rFonts w:ascii="Times New Roman" w:eastAsia="方正仿宋_GBK" w:hAnsi="Times New Roman"/>
          <w:sz w:val="28"/>
          <w:szCs w:val="28"/>
        </w:rPr>
        <w:t>;</w:t>
      </w:r>
      <w:r w:rsidR="002032C5" w:rsidRPr="002032C5">
        <w:rPr>
          <w:rFonts w:ascii="Times New Roman" w:eastAsia="方正仿宋_GBK" w:hAnsi="Times New Roman"/>
          <w:sz w:val="28"/>
          <w:szCs w:val="28"/>
        </w:rPr>
        <w:t>学生宿舍</w:t>
      </w:r>
      <w:bookmarkStart w:id="5" w:name="_GoBack"/>
      <w:bookmarkEnd w:id="5"/>
      <w:r w:rsidR="002032C5" w:rsidRPr="002032C5">
        <w:rPr>
          <w:rFonts w:ascii="Times New Roman" w:eastAsia="方正仿宋_GBK" w:hAnsi="Times New Roman"/>
          <w:sz w:val="28"/>
          <w:szCs w:val="28"/>
        </w:rPr>
        <w:t>建筑面积</w:t>
      </w:r>
      <w:r w:rsidR="002032C5" w:rsidRPr="002032C5">
        <w:rPr>
          <w:rFonts w:ascii="Times New Roman" w:eastAsia="方正仿宋_GBK" w:hAnsi="Times New Roman"/>
          <w:sz w:val="28"/>
          <w:szCs w:val="28"/>
        </w:rPr>
        <w:t>7145.68m</w:t>
      </w:r>
      <w:r w:rsidR="002032C5" w:rsidRPr="002032C5">
        <w:rPr>
          <w:rFonts w:ascii="Times New Roman" w:hAnsi="Times New Roman"/>
          <w:sz w:val="28"/>
          <w:szCs w:val="28"/>
        </w:rPr>
        <w:t>²</w:t>
      </w:r>
      <w:r w:rsidR="002032C5">
        <w:rPr>
          <w:rFonts w:ascii="Times New Roman" w:eastAsia="方正仿宋_GBK" w:hAnsi="Times New Roman" w:hint="eastAsia"/>
          <w:sz w:val="28"/>
          <w:szCs w:val="28"/>
        </w:rPr>
        <w:t>，</w:t>
      </w:r>
      <w:r w:rsidR="002032C5" w:rsidRPr="002032C5">
        <w:rPr>
          <w:rFonts w:ascii="Times New Roman" w:eastAsia="方正仿宋_GBK" w:hAnsi="Times New Roman"/>
          <w:sz w:val="28"/>
          <w:szCs w:val="28"/>
        </w:rPr>
        <w:t>建筑层数</w:t>
      </w:r>
      <w:r w:rsidR="002032C5" w:rsidRPr="002032C5">
        <w:rPr>
          <w:rFonts w:ascii="Times New Roman" w:eastAsia="方正仿宋_GBK" w:hAnsi="Times New Roman"/>
          <w:sz w:val="28"/>
          <w:szCs w:val="28"/>
        </w:rPr>
        <w:t>5</w:t>
      </w:r>
      <w:r w:rsidR="002032C5" w:rsidRPr="002032C5">
        <w:rPr>
          <w:rFonts w:ascii="Times New Roman" w:eastAsia="方正仿宋_GBK" w:hAnsi="Times New Roman"/>
          <w:sz w:val="28"/>
          <w:szCs w:val="28"/>
        </w:rPr>
        <w:t>层，建筑高度</w:t>
      </w:r>
      <w:r w:rsidR="002032C5" w:rsidRPr="002032C5">
        <w:rPr>
          <w:rFonts w:ascii="Times New Roman" w:eastAsia="方正仿宋_GBK" w:hAnsi="Times New Roman"/>
          <w:sz w:val="28"/>
          <w:szCs w:val="28"/>
        </w:rPr>
        <w:t>21.425m</w:t>
      </w:r>
      <w:r w:rsidR="002032C5" w:rsidRPr="002032C5">
        <w:rPr>
          <w:rFonts w:ascii="Times New Roman" w:eastAsia="方正仿宋_GBK" w:hAnsi="Times New Roman"/>
          <w:sz w:val="28"/>
          <w:szCs w:val="28"/>
        </w:rPr>
        <w:t>，建筑性质为多层住宅建筑，结构类型为钢筋混凝土剪力墙结构，基础形式为桩基础、条形基础；中学厨房和小学厨房建筑面积各为</w:t>
      </w:r>
      <w:r w:rsidR="002032C5" w:rsidRPr="002032C5">
        <w:rPr>
          <w:rFonts w:ascii="Times New Roman" w:eastAsia="方正仿宋_GBK" w:hAnsi="Times New Roman"/>
          <w:sz w:val="28"/>
          <w:szCs w:val="28"/>
        </w:rPr>
        <w:t>518.68m</w:t>
      </w:r>
      <w:r w:rsidR="002032C5" w:rsidRPr="002032C5">
        <w:rPr>
          <w:rFonts w:ascii="Times New Roman" w:hAnsi="Times New Roman"/>
          <w:sz w:val="28"/>
          <w:szCs w:val="28"/>
        </w:rPr>
        <w:t>²</w:t>
      </w:r>
      <w:r w:rsidR="002032C5" w:rsidRPr="002032C5">
        <w:rPr>
          <w:rFonts w:ascii="Times New Roman" w:eastAsia="方正仿宋_GBK" w:hAnsi="Times New Roman"/>
          <w:sz w:val="28"/>
          <w:szCs w:val="28"/>
        </w:rPr>
        <w:t>,</w:t>
      </w:r>
      <w:r w:rsidR="002032C5" w:rsidRPr="002032C5">
        <w:rPr>
          <w:rFonts w:ascii="Times New Roman" w:eastAsia="方正仿宋_GBK" w:hAnsi="Times New Roman"/>
          <w:sz w:val="28"/>
          <w:szCs w:val="28"/>
        </w:rPr>
        <w:t>建筑层数均为</w:t>
      </w:r>
      <w:r w:rsidR="002032C5" w:rsidRPr="002032C5">
        <w:rPr>
          <w:rFonts w:ascii="Times New Roman" w:eastAsia="方正仿宋_GBK" w:hAnsi="Times New Roman"/>
          <w:sz w:val="28"/>
          <w:szCs w:val="28"/>
        </w:rPr>
        <w:t>1</w:t>
      </w:r>
      <w:r w:rsidR="002032C5" w:rsidRPr="002032C5">
        <w:rPr>
          <w:rFonts w:ascii="Times New Roman" w:eastAsia="方正仿宋_GBK" w:hAnsi="Times New Roman"/>
          <w:sz w:val="28"/>
          <w:szCs w:val="28"/>
        </w:rPr>
        <w:t>层，建筑高度均为</w:t>
      </w:r>
      <w:r w:rsidR="002032C5" w:rsidRPr="002032C5">
        <w:rPr>
          <w:rFonts w:ascii="Times New Roman" w:eastAsia="方正仿宋_GBK" w:hAnsi="Times New Roman"/>
          <w:sz w:val="28"/>
          <w:szCs w:val="28"/>
        </w:rPr>
        <w:t>4.65m</w:t>
      </w:r>
      <w:r w:rsidR="002032C5" w:rsidRPr="002032C5">
        <w:rPr>
          <w:rFonts w:ascii="Times New Roman" w:eastAsia="方正仿宋_GBK" w:hAnsi="Times New Roman"/>
          <w:sz w:val="28"/>
          <w:szCs w:val="28"/>
        </w:rPr>
        <w:t>，建筑性质均为单层公共建筑，结构类型均为钢筋混凝土框架结构，基础形式均为独立基础；北大门建筑面积</w:t>
      </w:r>
      <w:r w:rsidR="002032C5" w:rsidRPr="002032C5">
        <w:rPr>
          <w:rFonts w:ascii="Times New Roman" w:eastAsia="方正仿宋_GBK" w:hAnsi="Times New Roman"/>
          <w:sz w:val="28"/>
          <w:szCs w:val="28"/>
        </w:rPr>
        <w:t>384.39m</w:t>
      </w:r>
      <w:r w:rsidR="002032C5" w:rsidRPr="002032C5">
        <w:rPr>
          <w:rFonts w:ascii="Times New Roman" w:hAnsi="Times New Roman"/>
          <w:sz w:val="28"/>
          <w:szCs w:val="28"/>
        </w:rPr>
        <w:t>²</w:t>
      </w:r>
      <w:r w:rsidR="002032C5" w:rsidRPr="002032C5">
        <w:rPr>
          <w:rFonts w:ascii="Times New Roman" w:eastAsia="方正仿宋_GBK" w:hAnsi="Times New Roman"/>
          <w:sz w:val="28"/>
          <w:szCs w:val="28"/>
        </w:rPr>
        <w:t>，建筑层数</w:t>
      </w:r>
      <w:r w:rsidR="002032C5" w:rsidRPr="002032C5">
        <w:rPr>
          <w:rFonts w:ascii="Times New Roman" w:eastAsia="方正仿宋_GBK" w:hAnsi="Times New Roman"/>
          <w:sz w:val="28"/>
          <w:szCs w:val="28"/>
        </w:rPr>
        <w:t>1</w:t>
      </w:r>
      <w:r w:rsidR="002032C5" w:rsidRPr="002032C5">
        <w:rPr>
          <w:rFonts w:ascii="Times New Roman" w:eastAsia="方正仿宋_GBK" w:hAnsi="Times New Roman"/>
          <w:sz w:val="28"/>
          <w:szCs w:val="28"/>
        </w:rPr>
        <w:t>层，建筑高度</w:t>
      </w:r>
      <w:r w:rsidR="002032C5" w:rsidRPr="002032C5">
        <w:rPr>
          <w:rFonts w:ascii="Times New Roman" w:eastAsia="方正仿宋_GBK" w:hAnsi="Times New Roman"/>
          <w:sz w:val="28"/>
          <w:szCs w:val="28"/>
        </w:rPr>
        <w:t>8.08m,</w:t>
      </w:r>
      <w:r w:rsidR="002032C5" w:rsidRPr="002032C5">
        <w:rPr>
          <w:rFonts w:ascii="Times New Roman" w:eastAsia="方正仿宋_GBK" w:hAnsi="Times New Roman"/>
          <w:sz w:val="28"/>
          <w:szCs w:val="28"/>
        </w:rPr>
        <w:t>建筑性质为单层公共建筑，结构类型为钢筋混凝土框架结构，基础形式为桩基础；南大门建筑面积</w:t>
      </w:r>
      <w:r w:rsidR="002032C5" w:rsidRPr="002032C5">
        <w:rPr>
          <w:rFonts w:ascii="Times New Roman" w:eastAsia="方正仿宋_GBK" w:hAnsi="Times New Roman"/>
          <w:sz w:val="28"/>
          <w:szCs w:val="28"/>
        </w:rPr>
        <w:t>85.44m</w:t>
      </w:r>
      <w:r w:rsidR="002032C5" w:rsidRPr="002032C5">
        <w:rPr>
          <w:rFonts w:ascii="Times New Roman" w:hAnsi="Times New Roman"/>
          <w:sz w:val="28"/>
          <w:szCs w:val="28"/>
        </w:rPr>
        <w:t>²</w:t>
      </w:r>
      <w:r w:rsidR="002032C5">
        <w:rPr>
          <w:rFonts w:ascii="Times New Roman" w:eastAsia="方正仿宋_GBK" w:hAnsi="Times New Roman" w:hint="eastAsia"/>
          <w:sz w:val="28"/>
          <w:szCs w:val="28"/>
        </w:rPr>
        <w:t>，</w:t>
      </w:r>
      <w:r w:rsidR="002032C5" w:rsidRPr="002032C5">
        <w:rPr>
          <w:rFonts w:ascii="Times New Roman" w:eastAsia="方正仿宋_GBK" w:hAnsi="Times New Roman"/>
          <w:sz w:val="28"/>
          <w:szCs w:val="28"/>
        </w:rPr>
        <w:t>建筑层数</w:t>
      </w:r>
      <w:r w:rsidR="002032C5" w:rsidRPr="002032C5">
        <w:rPr>
          <w:rFonts w:ascii="Times New Roman" w:eastAsia="方正仿宋_GBK" w:hAnsi="Times New Roman"/>
          <w:sz w:val="28"/>
          <w:szCs w:val="28"/>
        </w:rPr>
        <w:t>1</w:t>
      </w:r>
      <w:r w:rsidR="002032C5" w:rsidRPr="002032C5">
        <w:rPr>
          <w:rFonts w:ascii="Times New Roman" w:eastAsia="方正仿宋_GBK" w:hAnsi="Times New Roman"/>
          <w:sz w:val="28"/>
          <w:szCs w:val="28"/>
        </w:rPr>
        <w:t>层，建筑高度</w:t>
      </w:r>
      <w:r w:rsidR="002032C5" w:rsidRPr="002032C5">
        <w:rPr>
          <w:rFonts w:ascii="Times New Roman" w:eastAsia="方正仿宋_GBK" w:hAnsi="Times New Roman"/>
          <w:sz w:val="28"/>
          <w:szCs w:val="28"/>
        </w:rPr>
        <w:t>29.50m,</w:t>
      </w:r>
      <w:r w:rsidR="002032C5" w:rsidRPr="002032C5">
        <w:rPr>
          <w:rFonts w:ascii="Times New Roman" w:eastAsia="方正仿宋_GBK" w:hAnsi="Times New Roman"/>
          <w:sz w:val="28"/>
          <w:szCs w:val="28"/>
        </w:rPr>
        <w:t>建筑性质为单层公共建筑，结构类型为钢筋混凝土框架结构，基础形式为桩基础。</w:t>
      </w:r>
    </w:p>
    <w:p w:rsidR="00B91E3A" w:rsidRDefault="00E222A8">
      <w:pPr>
        <w:snapToGrid w:val="0"/>
        <w:ind w:firstLine="560"/>
        <w:rPr>
          <w:rFonts w:ascii="Times New Roman" w:eastAsia="方正黑体_GBK" w:hAnsi="Times New Roman"/>
          <w:bCs/>
          <w:sz w:val="28"/>
          <w:szCs w:val="28"/>
        </w:rPr>
      </w:pPr>
      <w:r>
        <w:rPr>
          <w:rFonts w:ascii="Times New Roman" w:eastAsia="方正黑体_GBK" w:hAnsi="Times New Roman"/>
          <w:bCs/>
          <w:sz w:val="28"/>
          <w:szCs w:val="28"/>
        </w:rPr>
        <w:t>四、执行标准、技术规范</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按照《城市房屋白蚁防治管理规定》（建设部第</w:t>
      </w:r>
      <w:r>
        <w:rPr>
          <w:rFonts w:ascii="Times New Roman" w:eastAsia="方正仿宋_GBK" w:hAnsi="Times New Roman"/>
          <w:sz w:val="28"/>
          <w:szCs w:val="28"/>
        </w:rPr>
        <w:t>130</w:t>
      </w:r>
      <w:r>
        <w:rPr>
          <w:rFonts w:ascii="Times New Roman" w:eastAsia="方正仿宋_GBK" w:hAnsi="Times New Roman"/>
          <w:sz w:val="28"/>
          <w:szCs w:val="28"/>
        </w:rPr>
        <w:t>令）、《重庆市住房和城乡建设委员会关于进一步加强城镇房屋白蚁防治监督管理工作的通知》（</w:t>
      </w:r>
      <w:proofErr w:type="gramStart"/>
      <w:r>
        <w:rPr>
          <w:rFonts w:ascii="Times New Roman" w:eastAsia="方正仿宋_GBK" w:hAnsi="Times New Roman"/>
          <w:sz w:val="28"/>
          <w:szCs w:val="28"/>
        </w:rPr>
        <w:t>渝建质</w:t>
      </w:r>
      <w:proofErr w:type="gramEnd"/>
      <w:r>
        <w:rPr>
          <w:rFonts w:ascii="Times New Roman" w:eastAsia="方正仿宋_GBK" w:hAnsi="Times New Roman"/>
          <w:sz w:val="28"/>
          <w:szCs w:val="28"/>
        </w:rPr>
        <w:t>安</w:t>
      </w:r>
      <w:r>
        <w:rPr>
          <w:rFonts w:ascii="Times New Roman" w:eastAsia="方正仿宋_GBK" w:hAnsi="Times New Roman"/>
          <w:sz w:val="28"/>
          <w:szCs w:val="28"/>
        </w:rPr>
        <w:t>[2019]31</w:t>
      </w:r>
      <w:r>
        <w:rPr>
          <w:rFonts w:ascii="Times New Roman" w:eastAsia="方正仿宋_GBK" w:hAnsi="Times New Roman"/>
          <w:sz w:val="28"/>
          <w:szCs w:val="28"/>
        </w:rPr>
        <w:t>号）、</w:t>
      </w:r>
      <w:r>
        <w:rPr>
          <w:rFonts w:ascii="Times New Roman" w:eastAsia="方正仿宋_GBK" w:hAnsi="Times New Roman"/>
          <w:sz w:val="28"/>
          <w:szCs w:val="28"/>
        </w:rPr>
        <w:t>DBJ50</w:t>
      </w:r>
      <w:r w:rsidR="00915199">
        <w:rPr>
          <w:rFonts w:ascii="Times New Roman" w:eastAsia="方正仿宋_GBK" w:hAnsi="Times New Roman" w:hint="eastAsia"/>
          <w:sz w:val="28"/>
          <w:szCs w:val="28"/>
        </w:rPr>
        <w:t>/T</w:t>
      </w:r>
      <w:r>
        <w:rPr>
          <w:rFonts w:ascii="Times New Roman" w:eastAsia="方正仿宋_GBK" w:hAnsi="Times New Roman"/>
          <w:sz w:val="28"/>
          <w:szCs w:val="28"/>
        </w:rPr>
        <w:t>-034-20</w:t>
      </w:r>
      <w:r w:rsidR="00915199">
        <w:rPr>
          <w:rFonts w:ascii="Times New Roman" w:eastAsia="方正仿宋_GBK" w:hAnsi="Times New Roman" w:hint="eastAsia"/>
          <w:sz w:val="28"/>
          <w:szCs w:val="28"/>
        </w:rPr>
        <w:t>18</w:t>
      </w:r>
      <w:r>
        <w:rPr>
          <w:rFonts w:ascii="Times New Roman" w:eastAsia="方正仿宋_GBK" w:hAnsi="Times New Roman"/>
          <w:sz w:val="28"/>
          <w:szCs w:val="28"/>
        </w:rPr>
        <w:t>《白蚁防治施工技术</w:t>
      </w:r>
      <w:r w:rsidR="00915199">
        <w:rPr>
          <w:rFonts w:ascii="Times New Roman" w:eastAsia="方正仿宋_GBK" w:hAnsi="Times New Roman" w:hint="eastAsia"/>
          <w:sz w:val="28"/>
          <w:szCs w:val="28"/>
        </w:rPr>
        <w:t>标准</w:t>
      </w:r>
      <w:r>
        <w:rPr>
          <w:rFonts w:ascii="Times New Roman" w:eastAsia="方正仿宋_GBK" w:hAnsi="Times New Roman"/>
          <w:sz w:val="28"/>
          <w:szCs w:val="28"/>
        </w:rPr>
        <w:t>》等相关规定严格执行。</w:t>
      </w:r>
    </w:p>
    <w:p w:rsidR="00B91E3A" w:rsidRDefault="00E222A8">
      <w:pPr>
        <w:pStyle w:val="a3"/>
        <w:spacing w:after="0"/>
        <w:ind w:firstLineChars="200" w:firstLine="560"/>
        <w:rPr>
          <w:rFonts w:ascii="Times New Roman" w:eastAsia="方正黑体_GBK" w:hAnsi="Times New Roman"/>
          <w:bCs/>
          <w:kern w:val="0"/>
          <w:sz w:val="28"/>
          <w:szCs w:val="28"/>
          <w:lang w:eastAsia="zh-CN"/>
        </w:rPr>
      </w:pPr>
      <w:r>
        <w:rPr>
          <w:rFonts w:ascii="Times New Roman" w:eastAsia="方正黑体_GBK" w:hAnsi="Times New Roman"/>
          <w:bCs/>
          <w:kern w:val="0"/>
          <w:sz w:val="28"/>
          <w:szCs w:val="28"/>
          <w:lang w:eastAsia="zh-CN"/>
        </w:rPr>
        <w:t>五、服务期</w:t>
      </w:r>
    </w:p>
    <w:p w:rsidR="00B91E3A" w:rsidRDefault="00E222A8">
      <w:pPr>
        <w:pStyle w:val="a3"/>
        <w:spacing w:after="0"/>
        <w:ind w:firstLineChars="200" w:firstLine="560"/>
        <w:rPr>
          <w:rFonts w:ascii="Times New Roman" w:eastAsia="方正仿宋_GBK" w:hAnsi="Times New Roman"/>
          <w:sz w:val="28"/>
          <w:szCs w:val="28"/>
          <w:lang w:eastAsia="zh-CN"/>
        </w:rPr>
      </w:pPr>
      <w:r>
        <w:rPr>
          <w:rFonts w:ascii="Times New Roman" w:eastAsia="方正仿宋_GBK" w:hAnsi="Times New Roman"/>
          <w:sz w:val="28"/>
          <w:szCs w:val="28"/>
          <w:lang w:eastAsia="zh-CN"/>
        </w:rPr>
        <w:t>服务期自甲乙双方法定代表人（或授权代表）在合同签字并加盖</w:t>
      </w:r>
      <w:r>
        <w:rPr>
          <w:rFonts w:ascii="Times New Roman" w:eastAsia="方正仿宋_GBK" w:hAnsi="Times New Roman"/>
          <w:sz w:val="28"/>
          <w:szCs w:val="28"/>
          <w:lang w:eastAsia="zh-CN"/>
        </w:rPr>
        <w:lastRenderedPageBreak/>
        <w:t>公章之日起至乙方完成</w:t>
      </w:r>
      <w:r w:rsidR="002A7B56" w:rsidRPr="002A7B56">
        <w:rPr>
          <w:rFonts w:ascii="Times New Roman" w:eastAsia="方正仿宋_GBK" w:hAnsi="Times New Roman" w:hint="eastAsia"/>
          <w:sz w:val="28"/>
          <w:szCs w:val="28"/>
          <w:lang w:eastAsia="zh-CN"/>
        </w:rPr>
        <w:t>重庆市璧山区东林智慧学校建设工程</w:t>
      </w:r>
      <w:r>
        <w:rPr>
          <w:rFonts w:ascii="Times New Roman" w:eastAsia="方正仿宋_GBK" w:hAnsi="Times New Roman"/>
          <w:sz w:val="28"/>
          <w:szCs w:val="28"/>
          <w:lang w:eastAsia="zh-CN"/>
        </w:rPr>
        <w:t>白蚁防治工作并取得重庆市房屋建筑白蚁预防的验收合格报告止。</w:t>
      </w:r>
    </w:p>
    <w:p w:rsidR="00B91E3A" w:rsidRDefault="00E222A8">
      <w:pPr>
        <w:pStyle w:val="txt"/>
        <w:spacing w:before="0" w:beforeAutospacing="0" w:after="0" w:afterAutospacing="0"/>
        <w:ind w:left="2520" w:hangingChars="900" w:hanging="2520"/>
        <w:rPr>
          <w:rFonts w:ascii="Times New Roman" w:eastAsia="方正黑体_GBK" w:hAnsi="Times New Roman" w:cs="Times New Roman"/>
          <w:bCs/>
          <w:sz w:val="28"/>
          <w:szCs w:val="28"/>
        </w:rPr>
      </w:pPr>
      <w:r>
        <w:rPr>
          <w:rFonts w:ascii="Times New Roman" w:eastAsia="方正黑体_GBK" w:hAnsi="Times New Roman" w:cs="Times New Roman"/>
          <w:bCs/>
          <w:sz w:val="28"/>
          <w:szCs w:val="28"/>
        </w:rPr>
        <w:t xml:space="preserve">　　六、付款方式</w:t>
      </w:r>
    </w:p>
    <w:p w:rsidR="00B91E3A" w:rsidRDefault="00E222A8">
      <w:pPr>
        <w:snapToGrid w:val="0"/>
        <w:ind w:firstLine="560"/>
        <w:rPr>
          <w:rFonts w:ascii="Times New Roman" w:eastAsia="方正仿宋_GBK" w:hAnsi="Times New Roman"/>
          <w:sz w:val="28"/>
          <w:szCs w:val="28"/>
        </w:rPr>
      </w:pPr>
      <w:r>
        <w:rPr>
          <w:rFonts w:ascii="Times New Roman" w:eastAsia="方正仿宋_GBK" w:hAnsi="Times New Roman"/>
          <w:sz w:val="28"/>
          <w:szCs w:val="28"/>
        </w:rPr>
        <w:t>1</w:t>
      </w:r>
      <w:r>
        <w:rPr>
          <w:rFonts w:ascii="Times New Roman" w:eastAsia="方正仿宋_GBK" w:hAnsi="Times New Roman"/>
          <w:sz w:val="28"/>
          <w:szCs w:val="28"/>
        </w:rPr>
        <w:t>、无预付款，</w:t>
      </w:r>
      <w:proofErr w:type="gramStart"/>
      <w:r>
        <w:rPr>
          <w:rFonts w:ascii="Times New Roman" w:eastAsia="方正仿宋_GBK" w:hAnsi="Times New Roman"/>
          <w:sz w:val="28"/>
          <w:szCs w:val="28"/>
        </w:rPr>
        <w:t>自全部</w:t>
      </w:r>
      <w:proofErr w:type="gramEnd"/>
      <w:r>
        <w:rPr>
          <w:rFonts w:ascii="Times New Roman" w:eastAsia="方正仿宋_GBK" w:hAnsi="Times New Roman"/>
          <w:sz w:val="28"/>
          <w:szCs w:val="28"/>
        </w:rPr>
        <w:t>验收合格，乙方提供重庆市房屋建筑白蚁预防的验收合格报告后，并提供合法正规发票，由甲方向乙方一次性支付费用。</w:t>
      </w:r>
    </w:p>
    <w:p w:rsidR="00B91E3A" w:rsidRDefault="00E222A8">
      <w:pPr>
        <w:snapToGrid w:val="0"/>
        <w:ind w:firstLine="560"/>
        <w:rPr>
          <w:rFonts w:ascii="Times New Roman" w:eastAsia="方正仿宋_GBK" w:hAnsi="Times New Roman"/>
          <w:sz w:val="28"/>
          <w:szCs w:val="28"/>
        </w:rPr>
      </w:pPr>
      <w:r>
        <w:rPr>
          <w:rFonts w:ascii="Times New Roman" w:eastAsia="方正仿宋_GBK" w:hAnsi="Times New Roman"/>
          <w:sz w:val="28"/>
          <w:szCs w:val="28"/>
        </w:rPr>
        <w:t>2</w:t>
      </w:r>
      <w:r>
        <w:rPr>
          <w:rFonts w:ascii="Times New Roman" w:eastAsia="方正仿宋_GBK" w:hAnsi="Times New Roman"/>
          <w:sz w:val="28"/>
          <w:szCs w:val="28"/>
        </w:rPr>
        <w:t>、支付方式：银行转账。</w:t>
      </w:r>
    </w:p>
    <w:p w:rsidR="00B91E3A" w:rsidRDefault="00E222A8">
      <w:pPr>
        <w:snapToGrid w:val="0"/>
        <w:jc w:val="left"/>
        <w:rPr>
          <w:rFonts w:ascii="Times New Roman" w:eastAsia="方正黑体_GBK" w:hAnsi="Times New Roman"/>
          <w:b/>
          <w:bCs/>
          <w:i/>
          <w:iCs/>
          <w:sz w:val="28"/>
          <w:szCs w:val="28"/>
          <w:u w:val="single"/>
        </w:rPr>
      </w:pPr>
      <w:r>
        <w:rPr>
          <w:rFonts w:ascii="Times New Roman" w:eastAsia="方正黑体_GBK" w:hAnsi="Times New Roman"/>
          <w:sz w:val="28"/>
          <w:szCs w:val="28"/>
        </w:rPr>
        <w:t xml:space="preserve">　　七、联系方式</w:t>
      </w:r>
    </w:p>
    <w:p w:rsidR="00B91E3A" w:rsidRDefault="00E222A8">
      <w:pPr>
        <w:snapToGrid w:val="0"/>
        <w:rPr>
          <w:rFonts w:ascii="Times New Roman" w:eastAsia="方正仿宋_GBK" w:hAnsi="Times New Roman"/>
          <w:b/>
          <w:sz w:val="28"/>
          <w:szCs w:val="28"/>
        </w:rPr>
      </w:pPr>
      <w:r>
        <w:rPr>
          <w:rFonts w:ascii="Times New Roman" w:eastAsia="方正仿宋_GBK" w:hAnsi="Times New Roman"/>
          <w:b/>
          <w:sz w:val="28"/>
          <w:szCs w:val="28"/>
        </w:rPr>
        <w:t xml:space="preserve">    </w:t>
      </w:r>
      <w:r>
        <w:rPr>
          <w:rFonts w:ascii="Times New Roman" w:eastAsia="方正仿宋_GBK" w:hAnsi="Times New Roman"/>
          <w:b/>
          <w:sz w:val="28"/>
          <w:szCs w:val="28"/>
        </w:rPr>
        <w:t>采购人及电话：王老师</w:t>
      </w:r>
      <w:r>
        <w:rPr>
          <w:rFonts w:ascii="Times New Roman" w:eastAsia="方正仿宋_GBK" w:hAnsi="Times New Roman"/>
          <w:b/>
          <w:sz w:val="28"/>
          <w:szCs w:val="28"/>
        </w:rPr>
        <w:t xml:space="preserve"> 13527371703</w:t>
      </w:r>
    </w:p>
    <w:p w:rsidR="00B91E3A" w:rsidRDefault="00E222A8">
      <w:pPr>
        <w:snapToGrid w:val="0"/>
        <w:ind w:firstLineChars="200" w:firstLine="562"/>
        <w:rPr>
          <w:rFonts w:ascii="Times New Roman" w:eastAsia="方正仿宋_GBK" w:hAnsi="Times New Roman"/>
          <w:b/>
          <w:sz w:val="28"/>
          <w:szCs w:val="28"/>
        </w:rPr>
      </w:pPr>
      <w:r>
        <w:rPr>
          <w:rFonts w:ascii="Times New Roman" w:eastAsia="方正仿宋_GBK" w:hAnsi="Times New Roman"/>
          <w:b/>
          <w:sz w:val="28"/>
          <w:szCs w:val="28"/>
        </w:rPr>
        <w:t>联系人及电话：</w:t>
      </w:r>
      <w:r w:rsidR="00CA4DE1">
        <w:rPr>
          <w:rFonts w:ascii="Times New Roman" w:eastAsia="方正仿宋_GBK" w:hAnsi="Times New Roman" w:hint="eastAsia"/>
          <w:b/>
          <w:sz w:val="28"/>
          <w:szCs w:val="28"/>
        </w:rPr>
        <w:t>李</w:t>
      </w:r>
      <w:r>
        <w:rPr>
          <w:rFonts w:ascii="Times New Roman" w:eastAsia="方正仿宋_GBK" w:hAnsi="Times New Roman"/>
          <w:b/>
          <w:sz w:val="28"/>
          <w:szCs w:val="28"/>
        </w:rPr>
        <w:t>老师</w:t>
      </w:r>
      <w:r>
        <w:rPr>
          <w:rFonts w:ascii="Times New Roman" w:eastAsia="方正仿宋_GBK" w:hAnsi="Times New Roman"/>
          <w:b/>
          <w:sz w:val="28"/>
          <w:szCs w:val="28"/>
        </w:rPr>
        <w:t xml:space="preserve"> </w:t>
      </w:r>
      <w:r w:rsidR="00CA4DE1">
        <w:rPr>
          <w:rFonts w:ascii="Times New Roman" w:eastAsia="方正仿宋_GBK" w:hAnsi="Times New Roman" w:hint="eastAsia"/>
          <w:b/>
          <w:sz w:val="28"/>
          <w:szCs w:val="28"/>
        </w:rPr>
        <w:t>18725883468</w:t>
      </w:r>
    </w:p>
    <w:p w:rsidR="00B91E3A" w:rsidRDefault="00E222A8">
      <w:pPr>
        <w:snapToGrid w:val="0"/>
        <w:ind w:firstLineChars="200" w:firstLine="560"/>
        <w:rPr>
          <w:rFonts w:ascii="Times New Roman" w:eastAsia="方正仿宋_GBK" w:hAnsi="Times New Roman"/>
          <w:sz w:val="28"/>
          <w:szCs w:val="28"/>
        </w:rPr>
      </w:pPr>
      <w:r>
        <w:rPr>
          <w:rFonts w:ascii="Times New Roman" w:eastAsia="方正仿宋_GBK" w:hAnsi="Times New Roman"/>
          <w:sz w:val="28"/>
          <w:szCs w:val="28"/>
        </w:rPr>
        <w:t>地</w:t>
      </w:r>
      <w:r>
        <w:rPr>
          <w:rFonts w:ascii="Times New Roman" w:eastAsia="方正仿宋_GBK" w:hAnsi="Times New Roman"/>
          <w:sz w:val="28"/>
          <w:szCs w:val="28"/>
        </w:rPr>
        <w:t xml:space="preserve">  </w:t>
      </w:r>
      <w:r>
        <w:rPr>
          <w:rFonts w:ascii="Times New Roman" w:eastAsia="方正仿宋_GBK" w:hAnsi="Times New Roman"/>
          <w:sz w:val="28"/>
          <w:szCs w:val="28"/>
        </w:rPr>
        <w:t>址：重庆市</w:t>
      </w:r>
      <w:proofErr w:type="gramStart"/>
      <w:r>
        <w:rPr>
          <w:rFonts w:ascii="Times New Roman" w:eastAsia="方正仿宋_GBK" w:hAnsi="Times New Roman"/>
          <w:sz w:val="28"/>
          <w:szCs w:val="28"/>
        </w:rPr>
        <w:t>璧</w:t>
      </w:r>
      <w:proofErr w:type="gramEnd"/>
      <w:r>
        <w:rPr>
          <w:rFonts w:ascii="Times New Roman" w:eastAsia="方正仿宋_GBK" w:hAnsi="Times New Roman"/>
          <w:sz w:val="28"/>
          <w:szCs w:val="28"/>
        </w:rPr>
        <w:t>山区</w:t>
      </w:r>
      <w:proofErr w:type="gramStart"/>
      <w:r>
        <w:rPr>
          <w:rFonts w:ascii="Times New Roman" w:eastAsia="方正仿宋_GBK" w:hAnsi="Times New Roman"/>
          <w:sz w:val="28"/>
          <w:szCs w:val="28"/>
        </w:rPr>
        <w:t>璧</w:t>
      </w:r>
      <w:proofErr w:type="gramEnd"/>
      <w:r>
        <w:rPr>
          <w:rFonts w:ascii="Times New Roman" w:eastAsia="方正仿宋_GBK" w:hAnsi="Times New Roman"/>
          <w:sz w:val="28"/>
          <w:szCs w:val="28"/>
        </w:rPr>
        <w:t>城街道双星大道</w:t>
      </w:r>
      <w:r>
        <w:rPr>
          <w:rFonts w:ascii="Times New Roman" w:eastAsia="方正仿宋_GBK" w:hAnsi="Times New Roman"/>
          <w:sz w:val="28"/>
          <w:szCs w:val="28"/>
        </w:rPr>
        <w:t>369</w:t>
      </w:r>
      <w:r>
        <w:rPr>
          <w:rFonts w:ascii="Times New Roman" w:eastAsia="方正仿宋_GBK" w:hAnsi="Times New Roman"/>
          <w:sz w:val="28"/>
          <w:szCs w:val="28"/>
        </w:rPr>
        <w:t>号后勤服务中心</w:t>
      </w:r>
      <w:r>
        <w:rPr>
          <w:rFonts w:ascii="Times New Roman" w:eastAsia="方正仿宋_GBK" w:hAnsi="Times New Roman"/>
          <w:sz w:val="28"/>
          <w:szCs w:val="28"/>
        </w:rPr>
        <w:t>4</w:t>
      </w:r>
      <w:r>
        <w:rPr>
          <w:rFonts w:ascii="Times New Roman" w:eastAsia="方正仿宋_GBK" w:hAnsi="Times New Roman"/>
          <w:sz w:val="28"/>
          <w:szCs w:val="28"/>
        </w:rPr>
        <w:t>楼</w:t>
      </w:r>
    </w:p>
    <w:p w:rsidR="00B91E3A" w:rsidRDefault="00E222A8">
      <w:pPr>
        <w:snapToGrid w:val="0"/>
        <w:ind w:firstLineChars="200" w:firstLine="560"/>
        <w:rPr>
          <w:rFonts w:ascii="Times New Roman" w:eastAsia="方正黑体_GBK" w:hAnsi="Times New Roman"/>
          <w:sz w:val="28"/>
          <w:szCs w:val="28"/>
        </w:rPr>
      </w:pPr>
      <w:r>
        <w:rPr>
          <w:rFonts w:ascii="Times New Roman" w:eastAsia="方正黑体_GBK" w:hAnsi="Times New Roman"/>
          <w:sz w:val="28"/>
          <w:szCs w:val="28"/>
        </w:rPr>
        <w:t>八、其它有关规定</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1</w:t>
      </w:r>
      <w:r>
        <w:rPr>
          <w:rFonts w:ascii="Times New Roman" w:eastAsia="方正仿宋_GBK" w:hAnsi="Times New Roman"/>
          <w:sz w:val="28"/>
          <w:szCs w:val="28"/>
        </w:rPr>
        <w:t>、凡有意参加</w:t>
      </w:r>
      <w:proofErr w:type="gramStart"/>
      <w:r>
        <w:rPr>
          <w:rFonts w:ascii="Times New Roman" w:eastAsia="方正仿宋_GBK" w:hAnsi="Times New Roman"/>
          <w:sz w:val="28"/>
          <w:szCs w:val="28"/>
        </w:rPr>
        <w:t>询</w:t>
      </w:r>
      <w:proofErr w:type="gramEnd"/>
      <w:r>
        <w:rPr>
          <w:rFonts w:ascii="Times New Roman" w:eastAsia="方正仿宋_GBK" w:hAnsi="Times New Roman"/>
          <w:sz w:val="28"/>
          <w:szCs w:val="28"/>
        </w:rPr>
        <w:t>比的供应商，请于公告发布之日起至报名截止时间之前，在重庆市政府采购云平台</w:t>
      </w:r>
      <w:r>
        <w:rPr>
          <w:rFonts w:ascii="Times New Roman" w:eastAsia="方正仿宋_GBK" w:hAnsi="Times New Roman"/>
          <w:sz w:val="28"/>
          <w:szCs w:val="28"/>
        </w:rPr>
        <w:t>·</w:t>
      </w:r>
      <w:r>
        <w:rPr>
          <w:rFonts w:ascii="Times New Roman" w:eastAsia="方正仿宋_GBK" w:hAnsi="Times New Roman"/>
          <w:sz w:val="28"/>
          <w:szCs w:val="28"/>
        </w:rPr>
        <w:t>服务超市网上下载查看本项目需求文件以及变更公告等</w:t>
      </w:r>
      <w:proofErr w:type="gramStart"/>
      <w:r>
        <w:rPr>
          <w:rFonts w:ascii="Times New Roman" w:eastAsia="方正仿宋_GBK" w:hAnsi="Times New Roman"/>
          <w:sz w:val="28"/>
          <w:szCs w:val="28"/>
        </w:rPr>
        <w:t>询</w:t>
      </w:r>
      <w:proofErr w:type="gramEnd"/>
      <w:r>
        <w:rPr>
          <w:rFonts w:ascii="Times New Roman" w:eastAsia="方正仿宋_GBK" w:hAnsi="Times New Roman"/>
          <w:sz w:val="28"/>
          <w:szCs w:val="28"/>
        </w:rPr>
        <w:t>比前公布的所有项目资料，无论供应商下载查看与否，均视为已知晓所有</w:t>
      </w:r>
      <w:proofErr w:type="gramStart"/>
      <w:r>
        <w:rPr>
          <w:rFonts w:ascii="Times New Roman" w:eastAsia="方正仿宋_GBK" w:hAnsi="Times New Roman"/>
          <w:sz w:val="28"/>
          <w:szCs w:val="28"/>
        </w:rPr>
        <w:t>询</w:t>
      </w:r>
      <w:proofErr w:type="gramEnd"/>
      <w:r>
        <w:rPr>
          <w:rFonts w:ascii="Times New Roman" w:eastAsia="方正仿宋_GBK" w:hAnsi="Times New Roman"/>
          <w:sz w:val="28"/>
          <w:szCs w:val="28"/>
        </w:rPr>
        <w:t>比实质性要求内容。</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2</w:t>
      </w:r>
      <w:r>
        <w:rPr>
          <w:rFonts w:ascii="Times New Roman" w:eastAsia="方正仿宋_GBK" w:hAnsi="Times New Roman"/>
          <w:sz w:val="28"/>
          <w:szCs w:val="28"/>
        </w:rPr>
        <w:t>、供应商须在平台上报名并按要求上传响应文件，未按要求提供的为无效供应商。</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3</w:t>
      </w:r>
      <w:r>
        <w:rPr>
          <w:rFonts w:ascii="Times New Roman" w:eastAsia="方正仿宋_GBK" w:hAnsi="Times New Roman"/>
          <w:sz w:val="28"/>
          <w:szCs w:val="28"/>
        </w:rPr>
        <w:t>、无论</w:t>
      </w:r>
      <w:proofErr w:type="gramStart"/>
      <w:r>
        <w:rPr>
          <w:rFonts w:ascii="Times New Roman" w:eastAsia="方正仿宋_GBK" w:hAnsi="Times New Roman"/>
          <w:sz w:val="28"/>
          <w:szCs w:val="28"/>
        </w:rPr>
        <w:t>询</w:t>
      </w:r>
      <w:proofErr w:type="gramEnd"/>
      <w:r>
        <w:rPr>
          <w:rFonts w:ascii="Times New Roman" w:eastAsia="方正仿宋_GBK" w:hAnsi="Times New Roman"/>
          <w:sz w:val="28"/>
          <w:szCs w:val="28"/>
        </w:rPr>
        <w:t>比结果如何，供应商参与本项目的所有费用均由自行承担。</w:t>
      </w:r>
    </w:p>
    <w:p w:rsidR="00B91E3A" w:rsidRDefault="00E222A8">
      <w:pPr>
        <w:snapToGrid w:val="0"/>
        <w:rPr>
          <w:rFonts w:ascii="Times New Roman" w:eastAsia="方正黑体_GBK" w:hAnsi="Times New Roman"/>
          <w:bCs/>
          <w:sz w:val="28"/>
          <w:szCs w:val="28"/>
        </w:rPr>
      </w:pPr>
      <w:r>
        <w:rPr>
          <w:rFonts w:ascii="Times New Roman" w:eastAsia="方正黑体_GBK" w:hAnsi="Times New Roman"/>
          <w:bCs/>
          <w:sz w:val="28"/>
          <w:szCs w:val="28"/>
        </w:rPr>
        <w:t xml:space="preserve">　　八、评选方法　　</w:t>
      </w:r>
    </w:p>
    <w:p w:rsidR="00B91E3A" w:rsidRDefault="00E222A8">
      <w:pPr>
        <w:snapToGrid w:val="0"/>
        <w:rPr>
          <w:rFonts w:ascii="Times New Roman" w:eastAsia="方正仿宋_GBK" w:hAnsi="Times New Roman"/>
          <w:sz w:val="28"/>
          <w:szCs w:val="28"/>
        </w:rPr>
      </w:pPr>
      <w:r>
        <w:rPr>
          <w:rFonts w:ascii="Times New Roman" w:eastAsia="方正仿宋_GBK" w:hAnsi="Times New Roman"/>
          <w:b/>
          <w:bCs/>
          <w:sz w:val="28"/>
          <w:szCs w:val="28"/>
        </w:rPr>
        <w:t xml:space="preserve">　　</w:t>
      </w:r>
      <w:r>
        <w:rPr>
          <w:rFonts w:ascii="Times New Roman" w:eastAsia="方正仿宋_GBK" w:hAnsi="Times New Roman"/>
          <w:sz w:val="28"/>
          <w:szCs w:val="28"/>
        </w:rPr>
        <w:t>最低价评审法。已入围评审的报价供应商，选择报价最低的成为成交供应商，若有相同的最低报价，以最先报价供应商为成交供应商；未入围的报名供应商不参与评审。</w:t>
      </w:r>
    </w:p>
    <w:p w:rsidR="00B91E3A" w:rsidRDefault="00E222A8">
      <w:pPr>
        <w:ind w:firstLineChars="200" w:firstLine="560"/>
        <w:rPr>
          <w:rFonts w:ascii="Times New Roman" w:eastAsia="方正黑体_GBK" w:hAnsi="Times New Roman"/>
          <w:sz w:val="28"/>
          <w:szCs w:val="28"/>
        </w:rPr>
      </w:pPr>
      <w:r>
        <w:rPr>
          <w:rFonts w:ascii="Times New Roman" w:eastAsia="方正黑体_GBK" w:hAnsi="Times New Roman"/>
          <w:sz w:val="28"/>
          <w:szCs w:val="28"/>
        </w:rPr>
        <w:t>九、其他</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1</w:t>
      </w:r>
      <w:r>
        <w:rPr>
          <w:rFonts w:ascii="Times New Roman" w:eastAsia="方正仿宋_GBK" w:hAnsi="Times New Roman"/>
          <w:sz w:val="28"/>
          <w:szCs w:val="28"/>
        </w:rPr>
        <w:t>、供应商必须对以上条款和服务承诺明确列出，承诺内容必须</w:t>
      </w:r>
      <w:r>
        <w:rPr>
          <w:rFonts w:ascii="Times New Roman" w:eastAsia="方正仿宋_GBK" w:hAnsi="Times New Roman"/>
          <w:sz w:val="28"/>
          <w:szCs w:val="28"/>
        </w:rPr>
        <w:lastRenderedPageBreak/>
        <w:t>达到要求。</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2</w:t>
      </w:r>
      <w:r>
        <w:rPr>
          <w:rFonts w:ascii="Times New Roman" w:eastAsia="方正仿宋_GBK" w:hAnsi="Times New Roman"/>
          <w:sz w:val="28"/>
          <w:szCs w:val="28"/>
        </w:rPr>
        <w:t>、其他未尽事宜由供需双方在采购合同中详细约定。</w:t>
      </w:r>
    </w:p>
    <w:p w:rsidR="00B91E3A" w:rsidRDefault="00E222A8">
      <w:pPr>
        <w:rPr>
          <w:rFonts w:ascii="Times New Roman" w:eastAsia="方正黑体_GBK" w:hAnsi="Times New Roman"/>
          <w:bCs/>
          <w:sz w:val="28"/>
          <w:szCs w:val="28"/>
        </w:rPr>
      </w:pPr>
      <w:r>
        <w:rPr>
          <w:rFonts w:ascii="Times New Roman" w:eastAsia="方正黑体_GBK" w:hAnsi="Times New Roman"/>
          <w:bCs/>
          <w:sz w:val="28"/>
          <w:szCs w:val="28"/>
        </w:rPr>
        <w:t xml:space="preserve">　　十、供应商提交响应文件</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1</w:t>
      </w:r>
      <w:r>
        <w:rPr>
          <w:rFonts w:ascii="Times New Roman" w:eastAsia="方正仿宋_GBK" w:hAnsi="Times New Roman"/>
          <w:sz w:val="28"/>
          <w:szCs w:val="28"/>
        </w:rPr>
        <w:t>、</w:t>
      </w:r>
      <w:proofErr w:type="gramStart"/>
      <w:r>
        <w:rPr>
          <w:rFonts w:ascii="Times New Roman" w:eastAsia="方正仿宋_GBK" w:hAnsi="Times New Roman"/>
          <w:sz w:val="28"/>
          <w:szCs w:val="28"/>
        </w:rPr>
        <w:t>供应商线上</w:t>
      </w:r>
      <w:proofErr w:type="gramEnd"/>
      <w:r>
        <w:rPr>
          <w:rFonts w:ascii="Times New Roman" w:eastAsia="方正仿宋_GBK" w:hAnsi="Times New Roman"/>
          <w:sz w:val="28"/>
          <w:szCs w:val="28"/>
        </w:rPr>
        <w:t>报名、报价时需上传盖章后的电子文档一份。</w:t>
      </w:r>
    </w:p>
    <w:p w:rsidR="00B91E3A" w:rsidRDefault="00E222A8">
      <w:pPr>
        <w:ind w:firstLineChars="200" w:firstLine="560"/>
        <w:rPr>
          <w:rFonts w:ascii="Times New Roman" w:eastAsia="方正仿宋_GBK" w:hAnsi="Times New Roman"/>
          <w:sz w:val="28"/>
          <w:szCs w:val="28"/>
        </w:rPr>
      </w:pPr>
      <w:r>
        <w:rPr>
          <w:rFonts w:ascii="Times New Roman" w:eastAsia="方正仿宋_GBK" w:hAnsi="Times New Roman"/>
          <w:sz w:val="28"/>
          <w:szCs w:val="28"/>
        </w:rPr>
        <w:t>2</w:t>
      </w:r>
      <w:r>
        <w:rPr>
          <w:rFonts w:ascii="Times New Roman" w:eastAsia="方正仿宋_GBK" w:hAnsi="Times New Roman"/>
          <w:sz w:val="28"/>
          <w:szCs w:val="28"/>
        </w:rPr>
        <w:t>、采购人将以平台的线</w:t>
      </w:r>
      <w:proofErr w:type="gramStart"/>
      <w:r>
        <w:rPr>
          <w:rFonts w:ascii="Times New Roman" w:eastAsia="方正仿宋_GBK" w:hAnsi="Times New Roman"/>
          <w:sz w:val="28"/>
          <w:szCs w:val="28"/>
        </w:rPr>
        <w:t>上资料</w:t>
      </w:r>
      <w:proofErr w:type="gramEnd"/>
      <w:r>
        <w:rPr>
          <w:rFonts w:ascii="Times New Roman" w:eastAsia="方正仿宋_GBK" w:hAnsi="Times New Roman"/>
          <w:sz w:val="28"/>
          <w:szCs w:val="28"/>
        </w:rPr>
        <w:t>作为评判依据。</w:t>
      </w:r>
    </w:p>
    <w:p w:rsidR="00B91E3A" w:rsidRDefault="00E222A8" w:rsidP="002A7B56">
      <w:pPr>
        <w:ind w:firstLineChars="200" w:firstLine="560"/>
      </w:pPr>
      <w:r>
        <w:rPr>
          <w:rFonts w:ascii="Times New Roman" w:eastAsia="方正仿宋_GBK" w:hAnsi="Times New Roman"/>
          <w:sz w:val="28"/>
          <w:szCs w:val="28"/>
        </w:rPr>
        <w:t>3</w:t>
      </w:r>
      <w:r>
        <w:rPr>
          <w:rFonts w:ascii="Times New Roman" w:eastAsia="方正仿宋_GBK" w:hAnsi="Times New Roman"/>
          <w:sz w:val="28"/>
          <w:szCs w:val="28"/>
        </w:rPr>
        <w:t>、供应</w:t>
      </w:r>
      <w:proofErr w:type="gramStart"/>
      <w:r>
        <w:rPr>
          <w:rFonts w:ascii="Times New Roman" w:eastAsia="方正仿宋_GBK" w:hAnsi="Times New Roman"/>
          <w:sz w:val="28"/>
          <w:szCs w:val="28"/>
        </w:rPr>
        <w:t>商制作</w:t>
      </w:r>
      <w:proofErr w:type="gramEnd"/>
      <w:r>
        <w:rPr>
          <w:rFonts w:ascii="Times New Roman" w:eastAsia="方正仿宋_GBK" w:hAnsi="Times New Roman"/>
          <w:sz w:val="28"/>
          <w:szCs w:val="28"/>
        </w:rPr>
        <w:t>的响应文件电子文档，须按照要求制作，规定签字、盖章的地方必须按其规定签字、盖章，未按要求制作响应文件的</w:t>
      </w:r>
      <w:proofErr w:type="gramStart"/>
      <w:r>
        <w:rPr>
          <w:rFonts w:ascii="Times New Roman" w:eastAsia="方正仿宋_GBK" w:hAnsi="Times New Roman"/>
          <w:sz w:val="28"/>
          <w:szCs w:val="28"/>
        </w:rPr>
        <w:t>进行废标处理</w:t>
      </w:r>
      <w:proofErr w:type="gramEnd"/>
      <w:r>
        <w:rPr>
          <w:rFonts w:ascii="Times New Roman" w:eastAsia="方正仿宋_GBK" w:hAnsi="Times New Roman"/>
          <w:sz w:val="28"/>
          <w:szCs w:val="28"/>
        </w:rPr>
        <w:t>。</w:t>
      </w:r>
      <w:bookmarkEnd w:id="0"/>
      <w:bookmarkEnd w:id="1"/>
      <w:bookmarkEnd w:id="2"/>
      <w:bookmarkEnd w:id="3"/>
      <w:bookmarkEnd w:id="4"/>
    </w:p>
    <w:p w:rsidR="00B91E3A" w:rsidRDefault="00B91E3A"/>
    <w:sectPr w:rsidR="00B91E3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5DF6" w:rsidRDefault="00845DF6" w:rsidP="00915199">
      <w:r>
        <w:separator/>
      </w:r>
    </w:p>
  </w:endnote>
  <w:endnote w:type="continuationSeparator" w:id="0">
    <w:p w:rsidR="00845DF6" w:rsidRDefault="00845DF6" w:rsidP="00915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00" w:usb3="00000000" w:csb0="00040000" w:csb1="00000000"/>
  </w:font>
  <w:font w:name="方正黑体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5DF6" w:rsidRDefault="00845DF6" w:rsidP="00915199">
      <w:r>
        <w:separator/>
      </w:r>
    </w:p>
  </w:footnote>
  <w:footnote w:type="continuationSeparator" w:id="0">
    <w:p w:rsidR="00845DF6" w:rsidRDefault="00845DF6" w:rsidP="009151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632885"/>
    <w:multiLevelType w:val="singleLevel"/>
    <w:tmpl w:val="3B632885"/>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19787F"/>
    <w:rsid w:val="002032C5"/>
    <w:rsid w:val="002A7B56"/>
    <w:rsid w:val="0051623F"/>
    <w:rsid w:val="00685F07"/>
    <w:rsid w:val="00805F2E"/>
    <w:rsid w:val="00845DF6"/>
    <w:rsid w:val="00915199"/>
    <w:rsid w:val="00B91E3A"/>
    <w:rsid w:val="00CA4DE1"/>
    <w:rsid w:val="00E222A8"/>
    <w:rsid w:val="080C0A7C"/>
    <w:rsid w:val="088D0621"/>
    <w:rsid w:val="08FA28C1"/>
    <w:rsid w:val="0DFA26C2"/>
    <w:rsid w:val="15D62849"/>
    <w:rsid w:val="16040CFC"/>
    <w:rsid w:val="17E32DA7"/>
    <w:rsid w:val="17E464D2"/>
    <w:rsid w:val="19EE09B1"/>
    <w:rsid w:val="24251BCB"/>
    <w:rsid w:val="2CB32F37"/>
    <w:rsid w:val="2F854E24"/>
    <w:rsid w:val="30012836"/>
    <w:rsid w:val="317E5501"/>
    <w:rsid w:val="38636115"/>
    <w:rsid w:val="40CE6F6F"/>
    <w:rsid w:val="4377438E"/>
    <w:rsid w:val="47142C71"/>
    <w:rsid w:val="47601462"/>
    <w:rsid w:val="47725660"/>
    <w:rsid w:val="493463C4"/>
    <w:rsid w:val="5E9F1D51"/>
    <w:rsid w:val="5EBC04BC"/>
    <w:rsid w:val="5F296D3F"/>
    <w:rsid w:val="60413B20"/>
    <w:rsid w:val="60DC04C9"/>
    <w:rsid w:val="63B932E9"/>
    <w:rsid w:val="6619787F"/>
    <w:rsid w:val="6B961864"/>
    <w:rsid w:val="6D2E45FF"/>
    <w:rsid w:val="6D7B7D37"/>
    <w:rsid w:val="732841DE"/>
    <w:rsid w:val="742A1C06"/>
    <w:rsid w:val="745A0C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4"/>
    <w:qFormat/>
    <w:pPr>
      <w:widowControl w:val="0"/>
      <w:jc w:val="both"/>
    </w:pPr>
    <w:rPr>
      <w:kern w:val="2"/>
      <w:sz w:val="21"/>
      <w:szCs w:val="22"/>
    </w:rPr>
  </w:style>
  <w:style w:type="paragraph" w:styleId="2">
    <w:name w:val="heading 2"/>
    <w:basedOn w:val="a"/>
    <w:next w:val="a"/>
    <w:unhideWhenUsed/>
    <w:qFormat/>
    <w:pPr>
      <w:widowControl/>
      <w:spacing w:before="260" w:after="260" w:line="415" w:lineRule="auto"/>
      <w:jc w:val="center"/>
      <w:outlineLvl w:val="1"/>
    </w:pPr>
    <w:rPr>
      <w:rFonts w:ascii="Arial" w:hAnsi="Arial"/>
      <w:b/>
      <w:kern w:val="0"/>
      <w:sz w:val="44"/>
      <w:szCs w:val="20"/>
    </w:rPr>
  </w:style>
  <w:style w:type="paragraph" w:styleId="4">
    <w:name w:val="heading 4"/>
    <w:basedOn w:val="2"/>
    <w:next w:val="a"/>
    <w:unhideWhenUsed/>
    <w:qFormat/>
    <w:pPr>
      <w:keepNext/>
      <w:keepLines/>
      <w:spacing w:before="280" w:after="290" w:line="376" w:lineRule="auto"/>
      <w:outlineLvl w:val="3"/>
    </w:pPr>
    <w:rPr>
      <w:rFonts w:ascii="Cambria" w:hAnsi="Cambria"/>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99"/>
    <w:qFormat/>
    <w:pPr>
      <w:spacing w:after="120"/>
    </w:pPr>
    <w:rPr>
      <w:rFonts w:ascii="Verdana" w:eastAsia="仿宋_GB2312" w:hAnsi="Verdana"/>
      <w:lang w:eastAsia="en-US"/>
    </w:rPr>
  </w:style>
  <w:style w:type="paragraph" w:styleId="a4">
    <w:name w:val="footer"/>
    <w:basedOn w:val="a"/>
    <w:uiPriority w:val="99"/>
    <w:unhideWhenUsed/>
    <w:qFormat/>
    <w:pPr>
      <w:tabs>
        <w:tab w:val="center" w:pos="4153"/>
        <w:tab w:val="right" w:pos="8306"/>
      </w:tabs>
      <w:snapToGrid w:val="0"/>
      <w:jc w:val="left"/>
    </w:pPr>
    <w:rPr>
      <w:sz w:val="18"/>
      <w:szCs w:val="18"/>
    </w:rPr>
  </w:style>
  <w:style w:type="character" w:customStyle="1" w:styleId="font01">
    <w:name w:val="font01"/>
    <w:basedOn w:val="a0"/>
    <w:qFormat/>
    <w:rPr>
      <w:rFonts w:ascii="宋体" w:eastAsia="宋体" w:hAnsi="宋体" w:cs="宋体" w:hint="eastAsia"/>
      <w:b/>
      <w:color w:val="000000"/>
      <w:sz w:val="56"/>
      <w:szCs w:val="56"/>
      <w:u w:val="double"/>
      <w:vertAlign w:val="superscript"/>
    </w:rPr>
  </w:style>
  <w:style w:type="paragraph" w:customStyle="1" w:styleId="a5">
    <w:name w:val="图例"/>
    <w:basedOn w:val="a"/>
    <w:qFormat/>
    <w:pPr>
      <w:spacing w:before="120" w:after="120" w:line="360" w:lineRule="auto"/>
      <w:jc w:val="center"/>
    </w:pPr>
    <w:rPr>
      <w:rFonts w:asciiTheme="minorHAnsi" w:eastAsia="仿宋_GB2312" w:hAnsiTheme="minorHAnsi" w:cstheme="minorBidi"/>
      <w:b/>
      <w:sz w:val="24"/>
    </w:rPr>
  </w:style>
  <w:style w:type="paragraph" w:customStyle="1" w:styleId="txt">
    <w:name w:val="txt"/>
    <w:basedOn w:val="a"/>
    <w:qFormat/>
    <w:pPr>
      <w:widowControl/>
      <w:spacing w:before="100" w:beforeAutospacing="1" w:after="100" w:afterAutospacing="1"/>
      <w:jc w:val="left"/>
    </w:pPr>
    <w:rPr>
      <w:rFonts w:ascii="宋体" w:hAnsi="宋体" w:cs="宋体"/>
      <w:kern w:val="0"/>
      <w:sz w:val="24"/>
      <w:szCs w:val="24"/>
    </w:rPr>
  </w:style>
  <w:style w:type="paragraph" w:styleId="a6">
    <w:name w:val="header"/>
    <w:basedOn w:val="a"/>
    <w:link w:val="Char"/>
    <w:rsid w:val="0091519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rsid w:val="00915199"/>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4"/>
    <w:qFormat/>
    <w:pPr>
      <w:widowControl w:val="0"/>
      <w:jc w:val="both"/>
    </w:pPr>
    <w:rPr>
      <w:kern w:val="2"/>
      <w:sz w:val="21"/>
      <w:szCs w:val="22"/>
    </w:rPr>
  </w:style>
  <w:style w:type="paragraph" w:styleId="2">
    <w:name w:val="heading 2"/>
    <w:basedOn w:val="a"/>
    <w:next w:val="a"/>
    <w:unhideWhenUsed/>
    <w:qFormat/>
    <w:pPr>
      <w:widowControl/>
      <w:spacing w:before="260" w:after="260" w:line="415" w:lineRule="auto"/>
      <w:jc w:val="center"/>
      <w:outlineLvl w:val="1"/>
    </w:pPr>
    <w:rPr>
      <w:rFonts w:ascii="Arial" w:hAnsi="Arial"/>
      <w:b/>
      <w:kern w:val="0"/>
      <w:sz w:val="44"/>
      <w:szCs w:val="20"/>
    </w:rPr>
  </w:style>
  <w:style w:type="paragraph" w:styleId="4">
    <w:name w:val="heading 4"/>
    <w:basedOn w:val="2"/>
    <w:next w:val="a"/>
    <w:unhideWhenUsed/>
    <w:qFormat/>
    <w:pPr>
      <w:keepNext/>
      <w:keepLines/>
      <w:spacing w:before="280" w:after="290" w:line="376" w:lineRule="auto"/>
      <w:outlineLvl w:val="3"/>
    </w:pPr>
    <w:rPr>
      <w:rFonts w:ascii="Cambria" w:hAnsi="Cambria"/>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99"/>
    <w:qFormat/>
    <w:pPr>
      <w:spacing w:after="120"/>
    </w:pPr>
    <w:rPr>
      <w:rFonts w:ascii="Verdana" w:eastAsia="仿宋_GB2312" w:hAnsi="Verdana"/>
      <w:lang w:eastAsia="en-US"/>
    </w:rPr>
  </w:style>
  <w:style w:type="paragraph" w:styleId="a4">
    <w:name w:val="footer"/>
    <w:basedOn w:val="a"/>
    <w:uiPriority w:val="99"/>
    <w:unhideWhenUsed/>
    <w:qFormat/>
    <w:pPr>
      <w:tabs>
        <w:tab w:val="center" w:pos="4153"/>
        <w:tab w:val="right" w:pos="8306"/>
      </w:tabs>
      <w:snapToGrid w:val="0"/>
      <w:jc w:val="left"/>
    </w:pPr>
    <w:rPr>
      <w:sz w:val="18"/>
      <w:szCs w:val="18"/>
    </w:rPr>
  </w:style>
  <w:style w:type="character" w:customStyle="1" w:styleId="font01">
    <w:name w:val="font01"/>
    <w:basedOn w:val="a0"/>
    <w:qFormat/>
    <w:rPr>
      <w:rFonts w:ascii="宋体" w:eastAsia="宋体" w:hAnsi="宋体" w:cs="宋体" w:hint="eastAsia"/>
      <w:b/>
      <w:color w:val="000000"/>
      <w:sz w:val="56"/>
      <w:szCs w:val="56"/>
      <w:u w:val="double"/>
      <w:vertAlign w:val="superscript"/>
    </w:rPr>
  </w:style>
  <w:style w:type="paragraph" w:customStyle="1" w:styleId="a5">
    <w:name w:val="图例"/>
    <w:basedOn w:val="a"/>
    <w:qFormat/>
    <w:pPr>
      <w:spacing w:before="120" w:after="120" w:line="360" w:lineRule="auto"/>
      <w:jc w:val="center"/>
    </w:pPr>
    <w:rPr>
      <w:rFonts w:asciiTheme="minorHAnsi" w:eastAsia="仿宋_GB2312" w:hAnsiTheme="minorHAnsi" w:cstheme="minorBidi"/>
      <w:b/>
      <w:sz w:val="24"/>
    </w:rPr>
  </w:style>
  <w:style w:type="paragraph" w:customStyle="1" w:styleId="txt">
    <w:name w:val="txt"/>
    <w:basedOn w:val="a"/>
    <w:qFormat/>
    <w:pPr>
      <w:widowControl/>
      <w:spacing w:before="100" w:beforeAutospacing="1" w:after="100" w:afterAutospacing="1"/>
      <w:jc w:val="left"/>
    </w:pPr>
    <w:rPr>
      <w:rFonts w:ascii="宋体" w:hAnsi="宋体" w:cs="宋体"/>
      <w:kern w:val="0"/>
      <w:sz w:val="24"/>
      <w:szCs w:val="24"/>
    </w:rPr>
  </w:style>
  <w:style w:type="paragraph" w:styleId="a6">
    <w:name w:val="header"/>
    <w:basedOn w:val="a"/>
    <w:link w:val="Char"/>
    <w:rsid w:val="0091519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rsid w:val="00915199"/>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Pages>
  <Words>272</Words>
  <Characters>1551</Characters>
  <Application>Microsoft Office Word</Application>
  <DocSecurity>0</DocSecurity>
  <Lines>12</Lines>
  <Paragraphs>3</Paragraphs>
  <ScaleCrop>false</ScaleCrop>
  <Company>XiaoTian</Company>
  <LinksUpToDate>false</LinksUpToDate>
  <CharactersWithSpaces>1820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florence</dc:creator>
  <cp:lastModifiedBy>XiaoTian</cp:lastModifiedBy>
  <cp:revision>5</cp:revision>
  <cp:lastPrinted>2020-10-29T05:03:00Z</cp:lastPrinted>
  <dcterms:created xsi:type="dcterms:W3CDTF">2022-10-10T06:20:00Z</dcterms:created>
  <dcterms:modified xsi:type="dcterms:W3CDTF">2022-10-10T06:31:00Z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2052-11.1.0.11035</vt:lpwstr>
  </property>
  <property fmtid="{D5CDD505-2E9C-101B-9397-08002B2CF9AE}" pid="3" name="ICV">
    <vt:lpwstr>95160CBAF0D6466DAB3AE49A3CB4E5EF</vt:lpwstr>
  </property>
</Properties>
</file>