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hAnsi="宋体" w:eastAsia="仿宋_GB2312"/>
          <w:sz w:val="72"/>
          <w:szCs w:val="72"/>
          <w:highlight w:val="none"/>
        </w:rPr>
      </w:pPr>
    </w:p>
    <w:p>
      <w:pPr>
        <w:spacing w:before="156" w:beforeLines="50"/>
        <w:jc w:val="center"/>
        <w:rPr>
          <w:rFonts w:ascii="仿宋_GB2312" w:hAnsi="宋体" w:eastAsia="仿宋_GB2312"/>
          <w:sz w:val="72"/>
          <w:szCs w:val="72"/>
          <w:highlight w:val="none"/>
        </w:rPr>
      </w:pPr>
      <w:r>
        <w:rPr>
          <w:rFonts w:hint="eastAsia" w:ascii="仿宋_GB2312" w:hAnsi="宋体" w:eastAsia="仿宋_GB2312"/>
          <w:sz w:val="72"/>
          <w:szCs w:val="72"/>
          <w:highlight w:val="none"/>
        </w:rPr>
        <w:t>公开招标采购文件</w:t>
      </w:r>
    </w:p>
    <w:p>
      <w:pPr>
        <w:pStyle w:val="27"/>
        <w:snapToGrid w:val="0"/>
        <w:spacing w:before="120" w:after="120" w:line="360" w:lineRule="auto"/>
        <w:ind w:firstLine="1042" w:firstLineChars="346"/>
        <w:rPr>
          <w:rFonts w:ascii="仿宋_GB2312" w:hAnsi="宋体" w:eastAsia="仿宋_GB2312"/>
          <w:b/>
          <w:bCs/>
          <w:sz w:val="30"/>
          <w:szCs w:val="30"/>
          <w:highlight w:val="none"/>
        </w:rPr>
      </w:pPr>
    </w:p>
    <w:p>
      <w:pPr>
        <w:pStyle w:val="27"/>
        <w:snapToGrid w:val="0"/>
        <w:spacing w:before="120" w:after="120" w:line="360" w:lineRule="auto"/>
        <w:ind w:firstLine="1042" w:firstLineChars="346"/>
        <w:rPr>
          <w:rFonts w:ascii="仿宋_GB2312" w:hAnsi="宋体" w:eastAsia="仿宋_GB2312"/>
          <w:b/>
          <w:bCs/>
          <w:sz w:val="30"/>
          <w:szCs w:val="30"/>
          <w:highlight w:val="none"/>
        </w:rPr>
      </w:pPr>
    </w:p>
    <w:p>
      <w:pPr>
        <w:pStyle w:val="27"/>
        <w:snapToGrid w:val="0"/>
        <w:spacing w:before="120" w:after="120" w:line="360" w:lineRule="auto"/>
        <w:ind w:firstLine="1042" w:firstLineChars="346"/>
        <w:rPr>
          <w:rFonts w:ascii="仿宋_GB2312" w:hAnsi="宋体" w:eastAsia="仿宋_GB2312"/>
          <w:b/>
          <w:bCs/>
          <w:sz w:val="30"/>
          <w:szCs w:val="30"/>
          <w:highlight w:val="none"/>
        </w:rPr>
      </w:pPr>
    </w:p>
    <w:p>
      <w:pPr>
        <w:pStyle w:val="27"/>
        <w:snapToGrid w:val="0"/>
        <w:spacing w:before="120" w:after="120" w:line="360" w:lineRule="auto"/>
        <w:ind w:firstLine="1042" w:firstLineChars="346"/>
        <w:rPr>
          <w:rFonts w:ascii="仿宋_GB2312" w:hAnsi="宋体" w:eastAsia="仿宋_GB2312"/>
          <w:b/>
          <w:bCs/>
          <w:sz w:val="30"/>
          <w:szCs w:val="30"/>
          <w:highlight w:val="none"/>
        </w:rPr>
      </w:pPr>
    </w:p>
    <w:p>
      <w:pPr>
        <w:pStyle w:val="27"/>
        <w:snapToGrid w:val="0"/>
        <w:spacing w:before="120" w:after="120" w:line="360" w:lineRule="auto"/>
        <w:ind w:firstLine="1042" w:firstLineChars="346"/>
        <w:rPr>
          <w:rFonts w:ascii="仿宋_GB2312" w:hAnsi="宋体" w:eastAsia="仿宋_GB2312"/>
          <w:b/>
          <w:bCs/>
          <w:sz w:val="30"/>
          <w:szCs w:val="30"/>
          <w:highlight w:val="none"/>
        </w:rPr>
      </w:pPr>
    </w:p>
    <w:p>
      <w:pPr>
        <w:ind w:firstLine="1273" w:firstLineChars="423"/>
        <w:rPr>
          <w:rFonts w:ascii="仿宋_GB2312" w:hAnsi="宋体" w:eastAsia="仿宋_GB2312"/>
          <w:b/>
          <w:bCs/>
          <w:sz w:val="30"/>
          <w:szCs w:val="30"/>
          <w:highlight w:val="none"/>
        </w:rPr>
      </w:pPr>
      <w:r>
        <w:rPr>
          <w:rFonts w:hint="eastAsia" w:ascii="仿宋_GB2312" w:hAnsi="宋体" w:eastAsia="仿宋_GB2312"/>
          <w:b/>
          <w:bCs/>
          <w:sz w:val="30"/>
          <w:szCs w:val="30"/>
          <w:highlight w:val="none"/>
        </w:rPr>
        <w:t>项目编号：</w:t>
      </w:r>
      <w:r>
        <w:rPr>
          <w:rFonts w:ascii="仿宋_GB2312" w:hAnsi="宋体" w:eastAsia="仿宋_GB2312"/>
          <w:b/>
          <w:bCs/>
          <w:sz w:val="30"/>
          <w:szCs w:val="30"/>
          <w:highlight w:val="none"/>
          <w:lang w:val="en"/>
        </w:rPr>
        <w:t>GXZC2022-G3-002861-CGZ</w:t>
      </w:r>
      <w:r>
        <w:rPr>
          <w:rFonts w:ascii="仿宋_GB2312" w:hAnsi="宋体" w:eastAsia="仿宋_GB2312"/>
          <w:b/>
          <w:bCs/>
          <w:sz w:val="30"/>
          <w:szCs w:val="30"/>
          <w:highlight w:val="none"/>
        </w:rPr>
        <w:t>X</w:t>
      </w:r>
    </w:p>
    <w:p>
      <w:pPr>
        <w:snapToGrid w:val="0"/>
        <w:spacing w:before="156" w:beforeLines="50" w:line="360" w:lineRule="auto"/>
        <w:ind w:firstLine="1273" w:firstLineChars="423"/>
        <w:rPr>
          <w:rFonts w:ascii="仿宋_GB2312" w:hAnsi="宋体" w:eastAsia="仿宋_GB2312"/>
          <w:b/>
          <w:sz w:val="30"/>
          <w:szCs w:val="72"/>
          <w:highlight w:val="none"/>
        </w:rPr>
      </w:pPr>
      <w:r>
        <w:rPr>
          <w:rFonts w:hint="eastAsia" w:ascii="仿宋_GB2312" w:hAnsi="宋体" w:eastAsia="仿宋_GB2312"/>
          <w:b/>
          <w:sz w:val="30"/>
          <w:szCs w:val="72"/>
          <w:highlight w:val="none"/>
        </w:rPr>
        <w:t xml:space="preserve"> </w:t>
      </w:r>
    </w:p>
    <w:p>
      <w:pPr>
        <w:snapToGrid w:val="0"/>
        <w:spacing w:before="156" w:beforeLines="50"/>
        <w:ind w:right="-937" w:rightChars="-446" w:firstLine="1273" w:firstLineChars="423"/>
        <w:rPr>
          <w:rFonts w:ascii="仿宋_GB2312" w:hAnsi="宋体" w:eastAsia="仿宋_GB2312"/>
          <w:b/>
          <w:spacing w:val="-6"/>
          <w:sz w:val="28"/>
          <w:szCs w:val="28"/>
          <w:highlight w:val="none"/>
        </w:rPr>
      </w:pPr>
      <w:r>
        <w:rPr>
          <w:rFonts w:hint="eastAsia" w:ascii="仿宋_GB2312" w:hAnsi="宋体" w:eastAsia="仿宋_GB2312"/>
          <w:b/>
          <w:sz w:val="30"/>
          <w:szCs w:val="72"/>
          <w:highlight w:val="none"/>
        </w:rPr>
        <w:t>项目名称：</w:t>
      </w:r>
      <w:r>
        <w:rPr>
          <w:rFonts w:ascii="仿宋_GB2312" w:hAnsi="宋体" w:eastAsia="仿宋_GB2312"/>
          <w:b/>
          <w:spacing w:val="-8"/>
          <w:sz w:val="30"/>
          <w:szCs w:val="48"/>
          <w:highlight w:val="none"/>
        </w:rPr>
        <w:t>广西教育学院物业服务采购</w:t>
      </w:r>
    </w:p>
    <w:p>
      <w:pPr>
        <w:snapToGrid w:val="0"/>
        <w:spacing w:before="156" w:beforeLines="50" w:line="360" w:lineRule="auto"/>
        <w:ind w:firstLine="1273" w:firstLineChars="423"/>
        <w:rPr>
          <w:rFonts w:ascii="仿宋_GB2312" w:hAnsi="宋体" w:eastAsia="仿宋_GB2312"/>
          <w:b/>
          <w:sz w:val="30"/>
          <w:szCs w:val="72"/>
          <w:highlight w:val="none"/>
        </w:rPr>
      </w:pPr>
    </w:p>
    <w:p>
      <w:pPr>
        <w:snapToGrid w:val="0"/>
        <w:spacing w:before="156" w:beforeLines="50" w:line="360" w:lineRule="auto"/>
        <w:ind w:firstLine="1273" w:firstLineChars="423"/>
        <w:rPr>
          <w:rFonts w:ascii="仿宋_GB2312" w:hAnsi="宋体" w:eastAsia="仿宋_GB2312"/>
          <w:b/>
          <w:sz w:val="30"/>
          <w:szCs w:val="72"/>
          <w:highlight w:val="none"/>
        </w:rPr>
      </w:pPr>
      <w:r>
        <w:rPr>
          <w:rFonts w:hint="eastAsia" w:ascii="仿宋_GB2312" w:hAnsi="宋体" w:eastAsia="仿宋_GB2312"/>
          <w:b/>
          <w:sz w:val="30"/>
          <w:szCs w:val="72"/>
          <w:highlight w:val="none"/>
        </w:rPr>
        <w:t>采购单位：</w:t>
      </w:r>
      <w:r>
        <w:rPr>
          <w:rFonts w:ascii="仿宋_GB2312" w:hAnsi="宋体" w:eastAsia="仿宋_GB2312"/>
          <w:b/>
          <w:spacing w:val="-8"/>
          <w:sz w:val="30"/>
          <w:szCs w:val="48"/>
          <w:highlight w:val="none"/>
        </w:rPr>
        <w:t>广西教育学院</w:t>
      </w:r>
    </w:p>
    <w:p>
      <w:pPr>
        <w:snapToGrid w:val="0"/>
        <w:spacing w:before="156" w:beforeLines="50" w:line="360" w:lineRule="auto"/>
        <w:rPr>
          <w:rFonts w:ascii="仿宋_GB2312" w:hAnsi="宋体" w:eastAsia="仿宋_GB2312"/>
          <w:b/>
          <w:sz w:val="30"/>
          <w:szCs w:val="72"/>
          <w:highlight w:val="none"/>
        </w:rPr>
      </w:pPr>
    </w:p>
    <w:p>
      <w:pPr>
        <w:snapToGrid w:val="0"/>
        <w:spacing w:before="156" w:beforeLines="50" w:line="360" w:lineRule="auto"/>
        <w:rPr>
          <w:rFonts w:ascii="仿宋_GB2312" w:hAnsi="宋体" w:eastAsia="仿宋_GB2312"/>
          <w:b/>
          <w:sz w:val="30"/>
          <w:szCs w:val="72"/>
          <w:highlight w:val="none"/>
        </w:rPr>
      </w:pPr>
    </w:p>
    <w:p>
      <w:pPr>
        <w:snapToGrid w:val="0"/>
        <w:spacing w:before="156" w:beforeLines="50" w:line="360" w:lineRule="auto"/>
        <w:ind w:firstLine="1560" w:firstLineChars="518"/>
        <w:rPr>
          <w:rFonts w:ascii="仿宋_GB2312" w:hAnsi="宋体" w:eastAsia="仿宋_GB2312"/>
          <w:b/>
          <w:sz w:val="30"/>
          <w:szCs w:val="72"/>
          <w:highlight w:val="none"/>
        </w:rPr>
      </w:pPr>
      <w:r>
        <w:rPr>
          <w:rFonts w:hint="eastAsia" w:ascii="仿宋_GB2312" w:hAnsi="宋体" w:eastAsia="仿宋_GB2312"/>
          <w:b/>
          <w:sz w:val="30"/>
          <w:szCs w:val="72"/>
          <w:highlight w:val="none"/>
        </w:rPr>
        <w:t>采购代理机构：广西壮族自治区政府采购中心</w:t>
      </w:r>
    </w:p>
    <w:p>
      <w:pPr>
        <w:snapToGrid w:val="0"/>
        <w:spacing w:before="156" w:beforeLines="50" w:line="360" w:lineRule="auto"/>
        <w:jc w:val="center"/>
        <w:rPr>
          <w:rFonts w:ascii="隶书" w:eastAsia="隶书"/>
          <w:sz w:val="44"/>
          <w:highlight w:val="none"/>
        </w:rPr>
      </w:pPr>
      <w:r>
        <w:rPr>
          <w:rFonts w:hint="eastAsia" w:ascii="仿宋_GB2312" w:hAnsi="宋体" w:eastAsia="仿宋_GB2312"/>
          <w:b/>
          <w:sz w:val="30"/>
          <w:szCs w:val="72"/>
          <w:highlight w:val="none"/>
        </w:rPr>
        <w:t>2022年</w:t>
      </w:r>
      <w:r>
        <w:rPr>
          <w:rFonts w:hint="default" w:ascii="仿宋_GB2312" w:hAnsi="宋体" w:eastAsia="仿宋_GB2312"/>
          <w:b/>
          <w:sz w:val="30"/>
          <w:szCs w:val="72"/>
          <w:highlight w:val="none"/>
          <w:lang w:val="en" w:eastAsia="zh-CN"/>
        </w:rPr>
        <w:t>9</w:t>
      </w:r>
      <w:r>
        <w:rPr>
          <w:rFonts w:hint="eastAsia" w:ascii="仿宋_GB2312" w:hAnsi="宋体" w:eastAsia="仿宋_GB2312"/>
          <w:b/>
          <w:sz w:val="30"/>
          <w:szCs w:val="72"/>
          <w:highlight w:val="none"/>
        </w:rPr>
        <w:t>月</w:t>
      </w:r>
    </w:p>
    <w:p>
      <w:pPr>
        <w:pStyle w:val="27"/>
        <w:jc w:val="center"/>
        <w:rPr>
          <w:rFonts w:ascii="隶书" w:eastAsia="隶书"/>
          <w:sz w:val="44"/>
          <w:highlight w:val="none"/>
        </w:rPr>
        <w:sectPr>
          <w:headerReference r:id="rId3" w:type="default"/>
          <w:footerReference r:id="rId4" w:type="even"/>
          <w:pgSz w:w="11906" w:h="16838"/>
          <w:pgMar w:top="1134" w:right="1134" w:bottom="1134" w:left="1134" w:header="851" w:footer="1531" w:gutter="0"/>
          <w:pgNumType w:start="0"/>
          <w:cols w:space="720" w:num="1"/>
          <w:docGrid w:type="lines" w:linePitch="312" w:charSpace="0"/>
        </w:sectPr>
      </w:pPr>
    </w:p>
    <w:p>
      <w:pPr>
        <w:pStyle w:val="27"/>
        <w:jc w:val="center"/>
        <w:rPr>
          <w:rFonts w:ascii="隶书" w:eastAsia="隶书"/>
          <w:sz w:val="44"/>
          <w:highlight w:val="none"/>
        </w:rPr>
      </w:pPr>
      <w:r>
        <w:rPr>
          <w:rFonts w:hint="eastAsia" w:ascii="隶书" w:eastAsia="隶书"/>
          <w:sz w:val="44"/>
          <w:highlight w:val="none"/>
        </w:rPr>
        <w:t>目   录</w:t>
      </w:r>
    </w:p>
    <w:p>
      <w:pPr>
        <w:pStyle w:val="37"/>
        <w:tabs>
          <w:tab w:val="right" w:leader="dot" w:pos="9638"/>
          <w:tab w:val="clear" w:pos="8296"/>
          <w:tab w:val="clear" w:pos="8398"/>
        </w:tabs>
        <w:spacing w:line="480" w:lineRule="auto"/>
        <w:ind w:firstLine="840" w:firstLineChars="300"/>
        <w:rPr>
          <w:rFonts w:ascii="宋体" w:eastAsia="宋体" w:cs="宋体"/>
          <w:b/>
          <w:bCs w:val="0"/>
          <w:sz w:val="28"/>
          <w:szCs w:val="28"/>
          <w:highlight w:val="none"/>
        </w:rPr>
      </w:pPr>
      <w:r>
        <w:rPr>
          <w:rFonts w:ascii="宋体" w:eastAsia="宋体"/>
          <w:b/>
          <w:sz w:val="28"/>
          <w:szCs w:val="28"/>
          <w:highlight w:val="none"/>
        </w:rPr>
        <w:fldChar w:fldCharType="begin"/>
      </w:r>
      <w:r>
        <w:rPr>
          <w:rFonts w:ascii="宋体" w:eastAsia="宋体"/>
          <w:b/>
          <w:sz w:val="28"/>
          <w:szCs w:val="28"/>
          <w:highlight w:val="none"/>
        </w:rPr>
        <w:instrText xml:space="preserve"> </w:instrText>
      </w:r>
      <w:r>
        <w:rPr>
          <w:rFonts w:hint="eastAsia" w:ascii="宋体" w:eastAsia="宋体"/>
          <w:b/>
          <w:sz w:val="28"/>
          <w:szCs w:val="28"/>
          <w:highlight w:val="none"/>
        </w:rPr>
        <w:instrText xml:space="preserve">TOC \o "1-3" \h \z \u</w:instrText>
      </w:r>
      <w:r>
        <w:rPr>
          <w:rFonts w:ascii="宋体" w:eastAsia="宋体"/>
          <w:b/>
          <w:sz w:val="28"/>
          <w:szCs w:val="28"/>
          <w:highlight w:val="none"/>
        </w:rPr>
        <w:instrText xml:space="preserve"> </w:instrText>
      </w:r>
      <w:r>
        <w:rPr>
          <w:rFonts w:ascii="宋体" w:eastAsia="宋体"/>
          <w:b/>
          <w:sz w:val="28"/>
          <w:szCs w:val="28"/>
          <w:highlight w:val="none"/>
        </w:rPr>
        <w:fldChar w:fldCharType="separate"/>
      </w:r>
      <w:r>
        <w:rPr>
          <w:highlight w:val="none"/>
        </w:rPr>
        <w:fldChar w:fldCharType="begin"/>
      </w:r>
      <w:r>
        <w:rPr>
          <w:highlight w:val="none"/>
        </w:rPr>
        <w:instrText xml:space="preserve"> HYPERLINK \l "_Toc13101" </w:instrText>
      </w:r>
      <w:r>
        <w:rPr>
          <w:highlight w:val="none"/>
        </w:rPr>
        <w:fldChar w:fldCharType="separate"/>
      </w:r>
      <w:r>
        <w:rPr>
          <w:rFonts w:hint="eastAsia" w:ascii="宋体" w:eastAsia="宋体" w:cs="宋体"/>
          <w:b/>
          <w:bCs w:val="0"/>
          <w:sz w:val="28"/>
          <w:szCs w:val="28"/>
          <w:highlight w:val="none"/>
        </w:rPr>
        <w:t>第一章  公开招标公告</w:t>
      </w:r>
      <w:r>
        <w:rPr>
          <w:rFonts w:hint="eastAsia" w:ascii="宋体" w:eastAsia="宋体" w:cs="宋体"/>
          <w:b/>
          <w:bCs w:val="0"/>
          <w:sz w:val="28"/>
          <w:szCs w:val="28"/>
          <w:highlight w:val="none"/>
        </w:rPr>
        <w:tab/>
      </w:r>
      <w:r>
        <w:rPr>
          <w:rFonts w:hint="eastAsia" w:ascii="宋体" w:eastAsia="宋体" w:cs="宋体"/>
          <w:b/>
          <w:bCs w:val="0"/>
          <w:sz w:val="28"/>
          <w:szCs w:val="28"/>
          <w:highlight w:val="none"/>
        </w:rPr>
        <w:fldChar w:fldCharType="begin"/>
      </w:r>
      <w:r>
        <w:rPr>
          <w:rFonts w:hint="eastAsia" w:ascii="宋体" w:eastAsia="宋体" w:cs="宋体"/>
          <w:b/>
          <w:bCs w:val="0"/>
          <w:sz w:val="28"/>
          <w:szCs w:val="28"/>
          <w:highlight w:val="none"/>
        </w:rPr>
        <w:instrText xml:space="preserve"> PAGEREF _Toc13101 \h </w:instrText>
      </w:r>
      <w:r>
        <w:rPr>
          <w:rFonts w:hint="eastAsia" w:ascii="宋体" w:eastAsia="宋体" w:cs="宋体"/>
          <w:b/>
          <w:bCs w:val="0"/>
          <w:sz w:val="28"/>
          <w:szCs w:val="28"/>
          <w:highlight w:val="none"/>
        </w:rPr>
        <w:fldChar w:fldCharType="separate"/>
      </w:r>
      <w:r>
        <w:rPr>
          <w:rFonts w:hint="eastAsia" w:ascii="宋体" w:eastAsia="宋体" w:cs="宋体"/>
          <w:b/>
          <w:bCs w:val="0"/>
          <w:sz w:val="28"/>
          <w:szCs w:val="28"/>
          <w:highlight w:val="none"/>
        </w:rPr>
        <w:t>2</w:t>
      </w:r>
      <w:r>
        <w:rPr>
          <w:rFonts w:hint="eastAsia" w:ascii="宋体" w:eastAsia="宋体" w:cs="宋体"/>
          <w:b/>
          <w:bCs w:val="0"/>
          <w:sz w:val="28"/>
          <w:szCs w:val="28"/>
          <w:highlight w:val="none"/>
        </w:rPr>
        <w:fldChar w:fldCharType="end"/>
      </w:r>
      <w:r>
        <w:rPr>
          <w:rFonts w:hint="eastAsia" w:ascii="宋体" w:eastAsia="宋体" w:cs="宋体"/>
          <w:b/>
          <w:bCs w:val="0"/>
          <w:sz w:val="28"/>
          <w:szCs w:val="28"/>
          <w:highlight w:val="none"/>
        </w:rPr>
        <w:fldChar w:fldCharType="end"/>
      </w:r>
    </w:p>
    <w:p>
      <w:pPr>
        <w:pStyle w:val="37"/>
        <w:tabs>
          <w:tab w:val="right" w:leader="dot" w:pos="9638"/>
          <w:tab w:val="clear" w:pos="8296"/>
          <w:tab w:val="clear" w:pos="8398"/>
        </w:tabs>
        <w:spacing w:line="480" w:lineRule="auto"/>
        <w:ind w:firstLine="1124"/>
        <w:rPr>
          <w:rFonts w:ascii="宋体" w:eastAsia="宋体" w:cs="宋体"/>
          <w:b/>
          <w:bCs w:val="0"/>
          <w:sz w:val="28"/>
          <w:szCs w:val="28"/>
          <w:highlight w:val="none"/>
        </w:rPr>
      </w:pPr>
      <w:r>
        <w:rPr>
          <w:highlight w:val="none"/>
        </w:rPr>
        <w:fldChar w:fldCharType="begin"/>
      </w:r>
      <w:r>
        <w:rPr>
          <w:highlight w:val="none"/>
        </w:rPr>
        <w:instrText xml:space="preserve"> HYPERLINK \l "_Toc31996" </w:instrText>
      </w:r>
      <w:r>
        <w:rPr>
          <w:highlight w:val="none"/>
        </w:rPr>
        <w:fldChar w:fldCharType="separate"/>
      </w:r>
      <w:r>
        <w:rPr>
          <w:rFonts w:hint="eastAsia" w:ascii="宋体" w:eastAsia="宋体" w:cs="宋体"/>
          <w:b/>
          <w:bCs w:val="0"/>
          <w:sz w:val="28"/>
          <w:szCs w:val="28"/>
          <w:highlight w:val="none"/>
        </w:rPr>
        <w:t>第二章  招标项目采购需求</w:t>
      </w:r>
      <w:r>
        <w:rPr>
          <w:rFonts w:hint="eastAsia" w:ascii="宋体" w:eastAsia="宋体" w:cs="宋体"/>
          <w:b/>
          <w:bCs w:val="0"/>
          <w:sz w:val="28"/>
          <w:szCs w:val="28"/>
          <w:highlight w:val="none"/>
        </w:rPr>
        <w:tab/>
      </w:r>
      <w:r>
        <w:rPr>
          <w:rFonts w:hint="eastAsia" w:ascii="宋体" w:eastAsia="宋体" w:cs="宋体"/>
          <w:b/>
          <w:bCs w:val="0"/>
          <w:sz w:val="28"/>
          <w:szCs w:val="28"/>
          <w:highlight w:val="none"/>
        </w:rPr>
        <w:fldChar w:fldCharType="begin"/>
      </w:r>
      <w:r>
        <w:rPr>
          <w:rFonts w:hint="eastAsia" w:ascii="宋体" w:eastAsia="宋体" w:cs="宋体"/>
          <w:b/>
          <w:bCs w:val="0"/>
          <w:sz w:val="28"/>
          <w:szCs w:val="28"/>
          <w:highlight w:val="none"/>
        </w:rPr>
        <w:instrText xml:space="preserve"> PAGEREF _Toc31996 \h </w:instrText>
      </w:r>
      <w:r>
        <w:rPr>
          <w:rFonts w:hint="eastAsia" w:ascii="宋体" w:eastAsia="宋体" w:cs="宋体"/>
          <w:b/>
          <w:bCs w:val="0"/>
          <w:sz w:val="28"/>
          <w:szCs w:val="28"/>
          <w:highlight w:val="none"/>
        </w:rPr>
        <w:fldChar w:fldCharType="separate"/>
      </w:r>
      <w:r>
        <w:rPr>
          <w:rFonts w:hint="eastAsia" w:ascii="宋体" w:eastAsia="宋体" w:cs="宋体"/>
          <w:b/>
          <w:bCs w:val="0"/>
          <w:sz w:val="28"/>
          <w:szCs w:val="28"/>
          <w:highlight w:val="none"/>
        </w:rPr>
        <w:t>6</w:t>
      </w:r>
      <w:r>
        <w:rPr>
          <w:rFonts w:hint="eastAsia" w:ascii="宋体" w:eastAsia="宋体" w:cs="宋体"/>
          <w:b/>
          <w:bCs w:val="0"/>
          <w:sz w:val="28"/>
          <w:szCs w:val="28"/>
          <w:highlight w:val="none"/>
        </w:rPr>
        <w:fldChar w:fldCharType="end"/>
      </w:r>
      <w:r>
        <w:rPr>
          <w:rFonts w:hint="eastAsia" w:ascii="宋体" w:eastAsia="宋体" w:cs="宋体"/>
          <w:b/>
          <w:bCs w:val="0"/>
          <w:sz w:val="28"/>
          <w:szCs w:val="28"/>
          <w:highlight w:val="none"/>
        </w:rPr>
        <w:fldChar w:fldCharType="end"/>
      </w:r>
    </w:p>
    <w:p>
      <w:pPr>
        <w:pStyle w:val="37"/>
        <w:tabs>
          <w:tab w:val="right" w:leader="dot" w:pos="9638"/>
          <w:tab w:val="clear" w:pos="8296"/>
          <w:tab w:val="clear" w:pos="8398"/>
        </w:tabs>
        <w:spacing w:line="480" w:lineRule="auto"/>
        <w:ind w:firstLine="1124"/>
        <w:rPr>
          <w:rFonts w:ascii="宋体" w:eastAsia="宋体" w:cs="宋体"/>
          <w:b/>
          <w:bCs w:val="0"/>
          <w:sz w:val="28"/>
          <w:szCs w:val="28"/>
          <w:highlight w:val="none"/>
        </w:rPr>
      </w:pPr>
      <w:r>
        <w:rPr>
          <w:highlight w:val="none"/>
        </w:rPr>
        <w:fldChar w:fldCharType="begin"/>
      </w:r>
      <w:r>
        <w:rPr>
          <w:highlight w:val="none"/>
        </w:rPr>
        <w:instrText xml:space="preserve"> HYPERLINK \l "_Toc6358" </w:instrText>
      </w:r>
      <w:r>
        <w:rPr>
          <w:highlight w:val="none"/>
        </w:rPr>
        <w:fldChar w:fldCharType="separate"/>
      </w:r>
      <w:r>
        <w:rPr>
          <w:rFonts w:hint="eastAsia" w:ascii="宋体" w:eastAsia="宋体" w:cs="宋体"/>
          <w:b/>
          <w:bCs w:val="0"/>
          <w:sz w:val="28"/>
          <w:szCs w:val="28"/>
          <w:highlight w:val="none"/>
        </w:rPr>
        <w:t>第三章  投标人须知</w:t>
      </w:r>
      <w:r>
        <w:rPr>
          <w:rFonts w:hint="eastAsia" w:ascii="宋体" w:eastAsia="宋体" w:cs="宋体"/>
          <w:b/>
          <w:bCs w:val="0"/>
          <w:sz w:val="28"/>
          <w:szCs w:val="28"/>
          <w:highlight w:val="none"/>
        </w:rPr>
        <w:tab/>
      </w:r>
      <w:r>
        <w:rPr>
          <w:rFonts w:hint="eastAsia" w:ascii="宋体" w:eastAsia="宋体" w:cs="宋体"/>
          <w:b/>
          <w:bCs w:val="0"/>
          <w:sz w:val="28"/>
          <w:szCs w:val="28"/>
          <w:highlight w:val="none"/>
        </w:rPr>
        <w:fldChar w:fldCharType="begin"/>
      </w:r>
      <w:r>
        <w:rPr>
          <w:rFonts w:hint="eastAsia" w:ascii="宋体" w:eastAsia="宋体" w:cs="宋体"/>
          <w:b/>
          <w:bCs w:val="0"/>
          <w:sz w:val="28"/>
          <w:szCs w:val="28"/>
          <w:highlight w:val="none"/>
        </w:rPr>
        <w:instrText xml:space="preserve"> PAGEREF _Toc6358 \h </w:instrText>
      </w:r>
      <w:r>
        <w:rPr>
          <w:rFonts w:hint="eastAsia" w:ascii="宋体" w:eastAsia="宋体" w:cs="宋体"/>
          <w:b/>
          <w:bCs w:val="0"/>
          <w:sz w:val="28"/>
          <w:szCs w:val="28"/>
          <w:highlight w:val="none"/>
        </w:rPr>
        <w:fldChar w:fldCharType="separate"/>
      </w:r>
      <w:r>
        <w:rPr>
          <w:rFonts w:hint="eastAsia" w:ascii="宋体" w:eastAsia="宋体" w:cs="宋体"/>
          <w:b/>
          <w:bCs w:val="0"/>
          <w:sz w:val="28"/>
          <w:szCs w:val="28"/>
          <w:highlight w:val="none"/>
        </w:rPr>
        <w:t>36</w:t>
      </w:r>
      <w:r>
        <w:rPr>
          <w:rFonts w:hint="eastAsia" w:ascii="宋体" w:eastAsia="宋体" w:cs="宋体"/>
          <w:b/>
          <w:bCs w:val="0"/>
          <w:sz w:val="28"/>
          <w:szCs w:val="28"/>
          <w:highlight w:val="none"/>
        </w:rPr>
        <w:fldChar w:fldCharType="end"/>
      </w:r>
      <w:r>
        <w:rPr>
          <w:rFonts w:hint="eastAsia" w:ascii="宋体" w:eastAsia="宋体" w:cs="宋体"/>
          <w:b/>
          <w:bCs w:val="0"/>
          <w:sz w:val="28"/>
          <w:szCs w:val="28"/>
          <w:highlight w:val="none"/>
        </w:rPr>
        <w:fldChar w:fldCharType="end"/>
      </w:r>
    </w:p>
    <w:p>
      <w:pPr>
        <w:pStyle w:val="37"/>
        <w:tabs>
          <w:tab w:val="right" w:leader="dot" w:pos="9638"/>
          <w:tab w:val="clear" w:pos="8296"/>
          <w:tab w:val="clear" w:pos="8398"/>
        </w:tabs>
        <w:spacing w:line="480" w:lineRule="auto"/>
        <w:ind w:firstLine="1124"/>
        <w:rPr>
          <w:rFonts w:ascii="宋体" w:eastAsia="宋体" w:cs="宋体"/>
          <w:b/>
          <w:bCs w:val="0"/>
          <w:sz w:val="28"/>
          <w:szCs w:val="28"/>
          <w:highlight w:val="none"/>
        </w:rPr>
      </w:pPr>
      <w:r>
        <w:rPr>
          <w:highlight w:val="none"/>
        </w:rPr>
        <w:fldChar w:fldCharType="begin"/>
      </w:r>
      <w:r>
        <w:rPr>
          <w:highlight w:val="none"/>
        </w:rPr>
        <w:instrText xml:space="preserve"> HYPERLINK \l "_Toc27865" </w:instrText>
      </w:r>
      <w:r>
        <w:rPr>
          <w:highlight w:val="none"/>
        </w:rPr>
        <w:fldChar w:fldCharType="separate"/>
      </w:r>
      <w:r>
        <w:rPr>
          <w:rFonts w:hint="eastAsia" w:ascii="宋体" w:eastAsia="宋体" w:cs="宋体"/>
          <w:b/>
          <w:bCs w:val="0"/>
          <w:sz w:val="28"/>
          <w:szCs w:val="28"/>
          <w:highlight w:val="none"/>
        </w:rPr>
        <w:t>第四章  评标方法及评定标准</w:t>
      </w:r>
      <w:r>
        <w:rPr>
          <w:rFonts w:hint="eastAsia" w:ascii="宋体" w:eastAsia="宋体" w:cs="宋体"/>
          <w:b/>
          <w:bCs w:val="0"/>
          <w:sz w:val="28"/>
          <w:szCs w:val="28"/>
          <w:highlight w:val="none"/>
        </w:rPr>
        <w:tab/>
      </w:r>
      <w:r>
        <w:rPr>
          <w:rFonts w:hint="eastAsia" w:ascii="宋体" w:eastAsia="宋体" w:cs="宋体"/>
          <w:b/>
          <w:bCs w:val="0"/>
          <w:sz w:val="28"/>
          <w:szCs w:val="28"/>
          <w:highlight w:val="none"/>
        </w:rPr>
        <w:fldChar w:fldCharType="begin"/>
      </w:r>
      <w:r>
        <w:rPr>
          <w:rFonts w:hint="eastAsia" w:ascii="宋体" w:eastAsia="宋体" w:cs="宋体"/>
          <w:b/>
          <w:bCs w:val="0"/>
          <w:sz w:val="28"/>
          <w:szCs w:val="28"/>
          <w:highlight w:val="none"/>
        </w:rPr>
        <w:instrText xml:space="preserve"> PAGEREF _Toc27865 \h </w:instrText>
      </w:r>
      <w:r>
        <w:rPr>
          <w:rFonts w:hint="eastAsia" w:ascii="宋体" w:eastAsia="宋体" w:cs="宋体"/>
          <w:b/>
          <w:bCs w:val="0"/>
          <w:sz w:val="28"/>
          <w:szCs w:val="28"/>
          <w:highlight w:val="none"/>
        </w:rPr>
        <w:fldChar w:fldCharType="separate"/>
      </w:r>
      <w:r>
        <w:rPr>
          <w:rFonts w:hint="eastAsia" w:ascii="宋体" w:eastAsia="宋体" w:cs="宋体"/>
          <w:b/>
          <w:bCs w:val="0"/>
          <w:sz w:val="28"/>
          <w:szCs w:val="28"/>
          <w:highlight w:val="none"/>
        </w:rPr>
        <w:t>49</w:t>
      </w:r>
      <w:r>
        <w:rPr>
          <w:rFonts w:hint="eastAsia" w:ascii="宋体" w:eastAsia="宋体" w:cs="宋体"/>
          <w:b/>
          <w:bCs w:val="0"/>
          <w:sz w:val="28"/>
          <w:szCs w:val="28"/>
          <w:highlight w:val="none"/>
        </w:rPr>
        <w:fldChar w:fldCharType="end"/>
      </w:r>
      <w:r>
        <w:rPr>
          <w:rFonts w:hint="eastAsia" w:ascii="宋体" w:eastAsia="宋体" w:cs="宋体"/>
          <w:b/>
          <w:bCs w:val="0"/>
          <w:sz w:val="28"/>
          <w:szCs w:val="28"/>
          <w:highlight w:val="none"/>
        </w:rPr>
        <w:fldChar w:fldCharType="end"/>
      </w:r>
    </w:p>
    <w:p>
      <w:pPr>
        <w:pStyle w:val="37"/>
        <w:tabs>
          <w:tab w:val="right" w:leader="dot" w:pos="9638"/>
          <w:tab w:val="clear" w:pos="8296"/>
          <w:tab w:val="clear" w:pos="8398"/>
        </w:tabs>
        <w:spacing w:line="480" w:lineRule="auto"/>
        <w:ind w:firstLine="1124"/>
        <w:rPr>
          <w:rFonts w:ascii="宋体" w:eastAsia="宋体" w:cs="宋体"/>
          <w:b/>
          <w:bCs w:val="0"/>
          <w:sz w:val="28"/>
          <w:szCs w:val="28"/>
          <w:highlight w:val="none"/>
        </w:rPr>
      </w:pPr>
      <w:r>
        <w:rPr>
          <w:highlight w:val="none"/>
        </w:rPr>
        <w:fldChar w:fldCharType="begin"/>
      </w:r>
      <w:r>
        <w:rPr>
          <w:highlight w:val="none"/>
        </w:rPr>
        <w:instrText xml:space="preserve"> HYPERLINK \l "_Toc23417" </w:instrText>
      </w:r>
      <w:r>
        <w:rPr>
          <w:highlight w:val="none"/>
        </w:rPr>
        <w:fldChar w:fldCharType="separate"/>
      </w:r>
      <w:r>
        <w:rPr>
          <w:rFonts w:hint="eastAsia" w:ascii="宋体" w:eastAsia="宋体" w:cs="宋体"/>
          <w:b/>
          <w:bCs w:val="0"/>
          <w:sz w:val="28"/>
          <w:szCs w:val="28"/>
          <w:highlight w:val="none"/>
        </w:rPr>
        <w:t>第五章  政府采购合同主要条款</w:t>
      </w:r>
      <w:r>
        <w:rPr>
          <w:rFonts w:hint="eastAsia" w:ascii="宋体" w:eastAsia="宋体" w:cs="宋体"/>
          <w:b/>
          <w:bCs w:val="0"/>
          <w:sz w:val="28"/>
          <w:szCs w:val="28"/>
          <w:highlight w:val="none"/>
        </w:rPr>
        <w:tab/>
      </w:r>
      <w:r>
        <w:rPr>
          <w:rFonts w:hint="eastAsia" w:ascii="宋体" w:eastAsia="宋体" w:cs="宋体"/>
          <w:b/>
          <w:bCs w:val="0"/>
          <w:sz w:val="28"/>
          <w:szCs w:val="28"/>
          <w:highlight w:val="none"/>
        </w:rPr>
        <w:fldChar w:fldCharType="begin"/>
      </w:r>
      <w:r>
        <w:rPr>
          <w:rFonts w:hint="eastAsia" w:ascii="宋体" w:eastAsia="宋体" w:cs="宋体"/>
          <w:b/>
          <w:bCs w:val="0"/>
          <w:sz w:val="28"/>
          <w:szCs w:val="28"/>
          <w:highlight w:val="none"/>
        </w:rPr>
        <w:instrText xml:space="preserve"> PAGEREF _Toc23417 \h </w:instrText>
      </w:r>
      <w:r>
        <w:rPr>
          <w:rFonts w:hint="eastAsia" w:ascii="宋体" w:eastAsia="宋体" w:cs="宋体"/>
          <w:b/>
          <w:bCs w:val="0"/>
          <w:sz w:val="28"/>
          <w:szCs w:val="28"/>
          <w:highlight w:val="none"/>
        </w:rPr>
        <w:fldChar w:fldCharType="separate"/>
      </w:r>
      <w:r>
        <w:rPr>
          <w:rFonts w:hint="eastAsia" w:ascii="宋体" w:eastAsia="宋体" w:cs="宋体"/>
          <w:b/>
          <w:bCs w:val="0"/>
          <w:sz w:val="28"/>
          <w:szCs w:val="28"/>
          <w:highlight w:val="none"/>
        </w:rPr>
        <w:t>54</w:t>
      </w:r>
      <w:r>
        <w:rPr>
          <w:rFonts w:hint="eastAsia" w:ascii="宋体" w:eastAsia="宋体" w:cs="宋体"/>
          <w:b/>
          <w:bCs w:val="0"/>
          <w:sz w:val="28"/>
          <w:szCs w:val="28"/>
          <w:highlight w:val="none"/>
        </w:rPr>
        <w:fldChar w:fldCharType="end"/>
      </w:r>
      <w:r>
        <w:rPr>
          <w:rFonts w:hint="eastAsia" w:ascii="宋体" w:eastAsia="宋体" w:cs="宋体"/>
          <w:b/>
          <w:bCs w:val="0"/>
          <w:sz w:val="28"/>
          <w:szCs w:val="28"/>
          <w:highlight w:val="none"/>
        </w:rPr>
        <w:fldChar w:fldCharType="end"/>
      </w:r>
    </w:p>
    <w:p>
      <w:pPr>
        <w:pStyle w:val="37"/>
        <w:tabs>
          <w:tab w:val="right" w:leader="dot" w:pos="9638"/>
          <w:tab w:val="clear" w:pos="8296"/>
          <w:tab w:val="clear" w:pos="8398"/>
        </w:tabs>
        <w:spacing w:line="480" w:lineRule="auto"/>
        <w:ind w:firstLine="1124"/>
        <w:rPr>
          <w:rFonts w:ascii="宋体" w:eastAsia="宋体" w:cs="宋体"/>
          <w:b/>
          <w:bCs w:val="0"/>
          <w:sz w:val="28"/>
          <w:szCs w:val="28"/>
          <w:highlight w:val="none"/>
        </w:rPr>
      </w:pPr>
      <w:r>
        <w:rPr>
          <w:highlight w:val="none"/>
        </w:rPr>
        <w:fldChar w:fldCharType="begin"/>
      </w:r>
      <w:r>
        <w:rPr>
          <w:highlight w:val="none"/>
        </w:rPr>
        <w:instrText xml:space="preserve"> HYPERLINK \l "_Toc21902" </w:instrText>
      </w:r>
      <w:r>
        <w:rPr>
          <w:highlight w:val="none"/>
        </w:rPr>
        <w:fldChar w:fldCharType="separate"/>
      </w:r>
      <w:r>
        <w:rPr>
          <w:rFonts w:hint="eastAsia" w:ascii="宋体" w:eastAsia="宋体" w:cs="宋体"/>
          <w:b/>
          <w:bCs w:val="0"/>
          <w:sz w:val="28"/>
          <w:szCs w:val="28"/>
          <w:highlight w:val="none"/>
        </w:rPr>
        <w:t>第六章　投标文件格式</w:t>
      </w:r>
      <w:r>
        <w:rPr>
          <w:rFonts w:hint="eastAsia" w:ascii="宋体" w:eastAsia="宋体" w:cs="宋体"/>
          <w:b/>
          <w:bCs w:val="0"/>
          <w:sz w:val="28"/>
          <w:szCs w:val="28"/>
          <w:highlight w:val="none"/>
        </w:rPr>
        <w:tab/>
      </w:r>
      <w:r>
        <w:rPr>
          <w:rFonts w:hint="eastAsia" w:ascii="宋体" w:eastAsia="宋体" w:cs="宋体"/>
          <w:b/>
          <w:bCs w:val="0"/>
          <w:sz w:val="28"/>
          <w:szCs w:val="28"/>
          <w:highlight w:val="none"/>
        </w:rPr>
        <w:fldChar w:fldCharType="begin"/>
      </w:r>
      <w:r>
        <w:rPr>
          <w:rFonts w:hint="eastAsia" w:ascii="宋体" w:eastAsia="宋体" w:cs="宋体"/>
          <w:b/>
          <w:bCs w:val="0"/>
          <w:sz w:val="28"/>
          <w:szCs w:val="28"/>
          <w:highlight w:val="none"/>
        </w:rPr>
        <w:instrText xml:space="preserve"> PAGEREF _Toc21902 \h </w:instrText>
      </w:r>
      <w:r>
        <w:rPr>
          <w:rFonts w:hint="eastAsia" w:ascii="宋体" w:eastAsia="宋体" w:cs="宋体"/>
          <w:b/>
          <w:bCs w:val="0"/>
          <w:sz w:val="28"/>
          <w:szCs w:val="28"/>
          <w:highlight w:val="none"/>
        </w:rPr>
        <w:fldChar w:fldCharType="separate"/>
      </w:r>
      <w:r>
        <w:rPr>
          <w:rFonts w:hint="eastAsia" w:ascii="宋体" w:eastAsia="宋体" w:cs="宋体"/>
          <w:b/>
          <w:bCs w:val="0"/>
          <w:sz w:val="28"/>
          <w:szCs w:val="28"/>
          <w:highlight w:val="none"/>
        </w:rPr>
        <w:t>59</w:t>
      </w:r>
      <w:r>
        <w:rPr>
          <w:rFonts w:hint="eastAsia" w:ascii="宋体" w:eastAsia="宋体" w:cs="宋体"/>
          <w:b/>
          <w:bCs w:val="0"/>
          <w:sz w:val="28"/>
          <w:szCs w:val="28"/>
          <w:highlight w:val="none"/>
        </w:rPr>
        <w:fldChar w:fldCharType="end"/>
      </w:r>
      <w:r>
        <w:rPr>
          <w:rFonts w:hint="eastAsia" w:ascii="宋体" w:eastAsia="宋体" w:cs="宋体"/>
          <w:b/>
          <w:bCs w:val="0"/>
          <w:sz w:val="28"/>
          <w:szCs w:val="28"/>
          <w:highlight w:val="none"/>
        </w:rPr>
        <w:fldChar w:fldCharType="end"/>
      </w:r>
    </w:p>
    <w:p>
      <w:pPr>
        <w:pStyle w:val="37"/>
        <w:tabs>
          <w:tab w:val="right" w:leader="dot" w:pos="9638"/>
          <w:tab w:val="clear" w:pos="8296"/>
          <w:tab w:val="clear" w:pos="8398"/>
        </w:tabs>
        <w:rPr>
          <w:highlight w:val="none"/>
        </w:rPr>
      </w:pPr>
    </w:p>
    <w:p>
      <w:pPr>
        <w:pStyle w:val="27"/>
        <w:spacing w:line="360" w:lineRule="auto"/>
        <w:jc w:val="center"/>
        <w:rPr>
          <w:rFonts w:ascii="仿宋_GB2312" w:hAnsi="宋体" w:eastAsia="仿宋_GB2312"/>
          <w:sz w:val="44"/>
          <w:szCs w:val="44"/>
          <w:highlight w:val="none"/>
        </w:rPr>
      </w:pPr>
      <w:r>
        <w:rPr>
          <w:rFonts w:hAnsi="宋体"/>
          <w:sz w:val="28"/>
          <w:szCs w:val="28"/>
          <w:highlight w:val="none"/>
        </w:rPr>
        <w:fldChar w:fldCharType="end"/>
      </w:r>
    </w:p>
    <w:p>
      <w:pPr>
        <w:spacing w:before="156" w:beforeLines="50" w:line="480" w:lineRule="exact"/>
        <w:rPr>
          <w:rFonts w:ascii="仿宋_GB2312" w:hAnsi="宋体" w:eastAsia="仿宋_GB2312"/>
          <w:sz w:val="30"/>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883"/>
        <w:jc w:val="center"/>
        <w:rPr>
          <w:rFonts w:ascii="仿宋_GB2312" w:hAnsi="宋体" w:eastAsia="仿宋_GB2312"/>
          <w:b/>
          <w:sz w:val="44"/>
          <w:szCs w:val="44"/>
          <w:highlight w:val="none"/>
        </w:rPr>
      </w:pPr>
    </w:p>
    <w:p>
      <w:pPr>
        <w:pStyle w:val="550"/>
        <w:widowControl w:val="0"/>
        <w:spacing w:after="156"/>
        <w:ind w:firstLine="0" w:firstLineChars="0"/>
        <w:rPr>
          <w:rFonts w:ascii="仿宋_GB2312" w:hAnsi="宋体" w:eastAsia="仿宋_GB2312"/>
          <w:b/>
          <w:sz w:val="44"/>
          <w:szCs w:val="44"/>
          <w:highlight w:val="none"/>
        </w:rPr>
      </w:pPr>
    </w:p>
    <w:p>
      <w:pPr>
        <w:pStyle w:val="2"/>
        <w:jc w:val="center"/>
        <w:rPr>
          <w:highlight w:val="none"/>
        </w:rPr>
      </w:pPr>
      <w:bookmarkStart w:id="0" w:name="_Toc13101"/>
      <w:bookmarkStart w:id="1" w:name="_Toc23625"/>
      <w:r>
        <w:rPr>
          <w:rFonts w:hint="eastAsia"/>
          <w:highlight w:val="none"/>
        </w:rPr>
        <w:t>第一章  公开招标公告</w:t>
      </w:r>
      <w:bookmarkEnd w:id="0"/>
      <w:bookmarkEnd w:id="1"/>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widowControl w:val="0"/>
        <w:spacing w:after="156" w:line="300" w:lineRule="exact"/>
        <w:ind w:firstLine="640"/>
        <w:jc w:val="center"/>
        <w:rPr>
          <w:rFonts w:ascii="黑体" w:hAnsi="宋体" w:eastAsia="黑体"/>
          <w:sz w:val="32"/>
          <w:szCs w:val="32"/>
          <w:highlight w:val="none"/>
        </w:rPr>
      </w:pPr>
    </w:p>
    <w:p>
      <w:pPr>
        <w:pStyle w:val="550"/>
        <w:pageBreakBefore/>
        <w:widowControl w:val="0"/>
        <w:spacing w:after="156" w:line="480" w:lineRule="exact"/>
        <w:ind w:firstLine="0" w:firstLineChars="0"/>
        <w:rPr>
          <w:rFonts w:ascii="仿宋" w:hAnsi="仿宋" w:cs="宋体"/>
          <w:color w:val="000000"/>
          <w:sz w:val="18"/>
          <w:szCs w:val="18"/>
          <w:highlight w:val="none"/>
        </w:rPr>
      </w:pPr>
      <w:r>
        <w:rPr>
          <w:rFonts w:hint="eastAsia" w:ascii="黑体" w:hAnsi="宋体" w:eastAsia="黑体"/>
          <w:sz w:val="32"/>
          <w:szCs w:val="32"/>
          <w:highlight w:val="none"/>
        </w:rPr>
        <w:t xml:space="preserve">                   公开招标公告</w:t>
      </w:r>
      <w:r>
        <w:rPr>
          <w:rFonts w:ascii="仿宋" w:hAnsi="仿宋" w:cs="宋体"/>
          <w:color w:val="000000"/>
          <w:sz w:val="18"/>
          <w:szCs w:val="18"/>
          <w:highlight w:val="none"/>
        </w:rPr>
        <w:t>           </w:t>
      </w:r>
    </w:p>
    <w:p>
      <w:pPr>
        <w:pBdr>
          <w:top w:val="single" w:color="auto" w:sz="4" w:space="1"/>
          <w:left w:val="single" w:color="auto" w:sz="4" w:space="4"/>
          <w:bottom w:val="single" w:color="auto" w:sz="4" w:space="1"/>
          <w:right w:val="single" w:color="auto" w:sz="4" w:space="4"/>
        </w:pBdr>
        <w:adjustRightInd w:val="0"/>
        <w:snapToGrid w:val="0"/>
        <w:spacing w:line="400" w:lineRule="exact"/>
        <w:rPr>
          <w:rFonts w:ascii="仿宋" w:hAnsi="仿宋" w:cs="宋体"/>
          <w:color w:val="000000"/>
          <w:kern w:val="0"/>
          <w:szCs w:val="21"/>
          <w:highlight w:val="none"/>
        </w:rPr>
      </w:pPr>
      <w:r>
        <w:rPr>
          <w:rFonts w:ascii="仿宋" w:hAnsi="仿宋" w:cs="宋体"/>
          <w:color w:val="000000"/>
          <w:kern w:val="0"/>
          <w:szCs w:val="21"/>
          <w:highlight w:val="none"/>
        </w:rPr>
        <w:t> 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360" w:firstLineChars="200"/>
        <w:rPr>
          <w:rFonts w:ascii="宋体" w:hAnsi="宋体"/>
          <w:szCs w:val="21"/>
          <w:highlight w:val="none"/>
        </w:rPr>
      </w:pPr>
      <w:r>
        <w:rPr>
          <w:rFonts w:hint="eastAsia" w:ascii="仿宋" w:hAnsi="仿宋" w:cs="宋体"/>
          <w:color w:val="000000"/>
          <w:kern w:val="0"/>
          <w:sz w:val="18"/>
          <w:szCs w:val="18"/>
          <w:highlight w:val="none"/>
        </w:rPr>
        <w:t xml:space="preserve"> </w:t>
      </w:r>
      <w:r>
        <w:rPr>
          <w:rFonts w:ascii="仿宋" w:hAnsi="仿宋" w:cs="宋体"/>
          <w:color w:val="000000"/>
          <w:kern w:val="0"/>
          <w:highlight w:val="none"/>
        </w:rPr>
        <w:t>广西教育学院物业服务采购</w:t>
      </w:r>
      <w:r>
        <w:rPr>
          <w:rFonts w:ascii="仿宋" w:hAnsi="仿宋" w:cs="宋体"/>
          <w:color w:val="000000"/>
          <w:kern w:val="0"/>
          <w:szCs w:val="21"/>
          <w:highlight w:val="none"/>
        </w:rPr>
        <w:t>招标项目的潜在投标人应在</w:t>
      </w:r>
      <w:r>
        <w:rPr>
          <w:rFonts w:ascii="仿宋" w:hAnsi="仿宋" w:cs="宋体"/>
          <w:color w:val="000000"/>
          <w:kern w:val="0"/>
          <w:highlight w:val="none"/>
        </w:rPr>
        <w:t>政采云平台（网址：http://www.zcygov.cn）</w:t>
      </w:r>
      <w:r>
        <w:rPr>
          <w:rFonts w:ascii="仿宋" w:hAnsi="仿宋" w:cs="宋体"/>
          <w:color w:val="000000"/>
          <w:kern w:val="0"/>
          <w:szCs w:val="21"/>
          <w:highlight w:val="none"/>
        </w:rPr>
        <w:t>获取招标文件，并于 </w:t>
      </w:r>
      <w:r>
        <w:rPr>
          <w:rFonts w:ascii="仿宋" w:hAnsi="仿宋" w:cs="宋体"/>
          <w:color w:val="000000"/>
          <w:kern w:val="0"/>
          <w:highlight w:val="none"/>
        </w:rPr>
        <w:t>2022年</w:t>
      </w:r>
      <w:r>
        <w:rPr>
          <w:rFonts w:hint="eastAsia" w:ascii="仿宋" w:hAnsi="仿宋" w:cs="宋体"/>
          <w:color w:val="000000"/>
          <w:kern w:val="0"/>
          <w:highlight w:val="none"/>
          <w:lang w:val="en-US" w:eastAsia="zh-CN"/>
        </w:rPr>
        <w:t>09</w:t>
      </w:r>
      <w:r>
        <w:rPr>
          <w:rFonts w:ascii="仿宋" w:hAnsi="仿宋" w:cs="宋体"/>
          <w:color w:val="000000"/>
          <w:kern w:val="0"/>
          <w:highlight w:val="none"/>
        </w:rPr>
        <w:t>月</w:t>
      </w:r>
      <w:r>
        <w:rPr>
          <w:rFonts w:hint="eastAsia" w:ascii="仿宋" w:hAnsi="仿宋" w:cs="宋体"/>
          <w:color w:val="000000"/>
          <w:kern w:val="0"/>
          <w:highlight w:val="none"/>
          <w:lang w:val="en-US" w:eastAsia="zh-CN"/>
        </w:rPr>
        <w:t>30</w:t>
      </w:r>
      <w:r>
        <w:rPr>
          <w:rFonts w:ascii="仿宋" w:hAnsi="仿宋" w:cs="宋体"/>
          <w:color w:val="000000"/>
          <w:kern w:val="0"/>
          <w:highlight w:val="none"/>
        </w:rPr>
        <w:t>日 10:00</w:t>
      </w:r>
      <w:r>
        <w:rPr>
          <w:rFonts w:ascii="仿宋" w:hAnsi="仿宋" w:cs="宋体"/>
          <w:color w:val="000000"/>
          <w:kern w:val="0"/>
          <w:szCs w:val="21"/>
          <w:highlight w:val="none"/>
        </w:rPr>
        <w:t>（北京时间）前递交投标文件。</w:t>
      </w:r>
      <w:bookmarkStart w:id="2" w:name="_Toc28359002"/>
      <w:bookmarkStart w:id="3" w:name="_Hlk24379207"/>
      <w:bookmarkStart w:id="4" w:name="_Toc35393621"/>
      <w:bookmarkStart w:id="5" w:name="_Toc28359079"/>
      <w:bookmarkStart w:id="6" w:name="_Toc35393790"/>
    </w:p>
    <w:bookmarkEnd w:id="2"/>
    <w:bookmarkEnd w:id="3"/>
    <w:bookmarkEnd w:id="4"/>
    <w:bookmarkEnd w:id="5"/>
    <w:bookmarkEnd w:id="6"/>
    <w:p>
      <w:pPr>
        <w:pStyle w:val="50"/>
        <w:spacing w:before="75" w:beforeAutospacing="0" w:after="75" w:afterAutospacing="0"/>
        <w:rPr>
          <w:rFonts w:hint="eastAsia" w:cs="宋体"/>
          <w:sz w:val="21"/>
          <w:szCs w:val="21"/>
          <w:highlight w:val="none"/>
        </w:rPr>
      </w:pPr>
      <w:bookmarkStart w:id="7" w:name="_Toc28359009"/>
      <w:bookmarkStart w:id="8" w:name="_Toc28359086"/>
      <w:r>
        <w:rPr>
          <w:rFonts w:hint="eastAsia" w:cs="宋体"/>
          <w:sz w:val="21"/>
          <w:szCs w:val="21"/>
          <w:highlight w:val="none"/>
        </w:rPr>
        <w:t xml:space="preserve">一、项目基本情况                                            </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项目编号：GXZC2022-G3-002861-CGZX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项目名称：广西教育学院物业服务采购</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预算总金额（元）：6000362.96  </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采购需求：</w:t>
      </w:r>
      <w:bookmarkStart w:id="70" w:name="_GoBack"/>
      <w:bookmarkEnd w:id="70"/>
    </w:p>
    <w:p>
      <w:pPr>
        <w:pStyle w:val="50"/>
        <w:spacing w:before="75" w:beforeAutospacing="0" w:after="75" w:afterAutospacing="0"/>
        <w:rPr>
          <w:rFonts w:hint="eastAsia" w:cs="宋体"/>
          <w:sz w:val="21"/>
          <w:szCs w:val="21"/>
          <w:highlight w:val="none"/>
        </w:rPr>
      </w:pPr>
      <w:r>
        <w:rPr>
          <w:rFonts w:hint="eastAsia" w:cs="宋体"/>
          <w:sz w:val="21"/>
          <w:szCs w:val="21"/>
          <w:highlight w:val="none"/>
        </w:rPr>
        <w:t>标项名称:广西教育学院物业服务采购</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数量:1</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预算金额（元）:6000362.96</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简要规格描述或项目基本概况介绍、用途：广西教育学院物业服务采购1项。详见招标项目采购需求。</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最高限价（如有）：/</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合同履约期限：自签订合同至履约完成</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本标项（否）接受联合体投标</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备注：本项目为线上电子招标项目，有意向参与本项目的供应商应当做好参与全流程电子招投标交易的充分准备。</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二、申请人的资格要求：</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1.满足《中华人民共和国政府采购法》第二十二条规定；</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2.落实政府采购政策需满足的资格要求：无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3.本项目的特定资格要求：无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三、获取招标文件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时间：2022年09月09日至2022年09月19日 ，每天上午00:00至12:00 ，下午12:00至17:00（北京时间，法定节假日除外）</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地点（网址）：政采云平台（网址：http://www.zcygov.cn）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方式：登录政采云平台（网址：http://www.zcygov.cn）进行报名并获取采购文件；未注册的供应商可在政采云平台完成注册后再行报名。如在操作过程中遇到问题或需技术支持，请致电政采云客服热线：400-881-7190。</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提示：采购公告附件内的采购文件仅供阅览使用；供应商只有在“政采云平台”完成获取采购文件申请并下载了采购文件后才视作依法获取采购文件（法律法规所指的供应商获取采购文件时间以供应商完成获取采购文件申请后下载采购文件的时间为准）。  </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售价（元）：0 </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四、提交投标文件截止时间、开标时间和地点</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提交投标文件截止时间：2022年09月30日 10:00（北京时间）</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投标地点（网址）：http://www.zcygov.cn。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开标时间：2022年09月30日 10:00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开标地点： 南宁市朝阳路63号凤凰大厦广西壮族自治区政府采购中心开标室  </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五、公告期限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自本公告发布之日起5个工作日。</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六、其他补充事宜</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1.投标保证金（人民币）：6万元。(必须足额交纳)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（1）投标保证金交纳形式：支票、汇票、本票、网上银行或者银行、保险机构出具的保函等非现金形式。</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（2）采用网上银行转账形式的，投标人应于提交投标文件截止时间前将投标保证金交至以下账户。</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开户名称：广西壮族自治区政府采购中心；</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开户银行：中国建设银行南宁市华东路支行；</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银行账号：45001604568059198888</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（3）采用支票、汇票、本票或者保函等形式的，投标人应于提交投标文件截止时间前递交单独密封的支票、汇票、本票或者保函原件至我中心财务处。</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（4）本中心财务处联系方式：地址：广西南宁市园湖南路2-60号；电话：0771-2501693。</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3.网上公告媒体查询：中国政府采购网（www.ccgp.gov.cn）、广西壮族自治区政府采购网（zfcg.gxzf.gov.cn）、广西壮族自治区公共资源交易中心网站（gxggzy.gxzf.gov.cn）。</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4.其他注意事项：</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1）本项目实行电子投标，供应商应按照本项目招标文件和政采云平台的要求编制、加密并提交投标文件。供应商在使用系统参与投标过程中遇到涉及平台使用的任何问题，可致电政采云平台技术支持热线咨询，联系方式：400-881-7190。</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（2）供应商应及时熟悉掌握电子标系统操作指南（见政采云电子卖场首页右上角—服务中心—帮助文档—项目采购）：https://service.zcygov.cn/#/knowledges/tree?tag=AG1DtGwBFdiHxlNdhY0r。</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（3）供应商应及时完成CA申领和绑定（见广西壮族自治区政府采购网—办事服务—下载专区-政采云CA证书办理操作指南）。</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（5）因未注册入库、未办理CA数字证书、CA证书故障、操作不当等原因造成无法投标或投标失败等后果由供应商自行承担。</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未完成解密的，系统默认其自动放弃。    </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七、对本次采购提出询问，请按以下方式联系</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1.采购人信息</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名    称：广西教育学院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地    址：南宁市建政路37号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项目联系人：甘敏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项目联系方式：0771-5636768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2.采购代理机构信息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名    称：广西壮族自治区政府采购中心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地    址：广西南宁市朝阳路63号凤凰大厦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项目联系人：罗燕媚              </w:t>
      </w:r>
    </w:p>
    <w:p>
      <w:pPr>
        <w:pStyle w:val="50"/>
        <w:spacing w:before="75" w:beforeAutospacing="0" w:after="75" w:afterAutospacing="0"/>
        <w:rPr>
          <w:rFonts w:hint="eastAsia" w:cs="宋体"/>
          <w:sz w:val="21"/>
          <w:szCs w:val="21"/>
          <w:highlight w:val="none"/>
        </w:rPr>
      </w:pPr>
      <w:r>
        <w:rPr>
          <w:rFonts w:hint="eastAsia" w:cs="宋体"/>
          <w:sz w:val="21"/>
          <w:szCs w:val="21"/>
          <w:highlight w:val="none"/>
        </w:rPr>
        <w:t xml:space="preserve">    项目联系方式：0771-5309320 </w:t>
      </w: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hint="eastAsia" w:cs="宋体"/>
          <w:sz w:val="21"/>
          <w:szCs w:val="21"/>
          <w:highlight w:val="none"/>
        </w:rPr>
      </w:pPr>
    </w:p>
    <w:p>
      <w:pPr>
        <w:pStyle w:val="50"/>
        <w:spacing w:before="75" w:beforeAutospacing="0" w:after="75" w:afterAutospacing="0"/>
        <w:rPr>
          <w:rFonts w:cs="宋体"/>
          <w:sz w:val="21"/>
          <w:szCs w:val="21"/>
          <w:highlight w:val="none"/>
        </w:rPr>
      </w:pPr>
    </w:p>
    <w:p>
      <w:pPr>
        <w:pStyle w:val="50"/>
        <w:spacing w:before="75" w:beforeAutospacing="0" w:after="75" w:afterAutospacing="0"/>
        <w:rPr>
          <w:highlight w:val="none"/>
        </w:rPr>
      </w:pPr>
    </w:p>
    <w:p>
      <w:pPr>
        <w:widowControl/>
        <w:adjustRightInd w:val="0"/>
        <w:snapToGrid w:val="0"/>
        <w:spacing w:line="400" w:lineRule="exact"/>
        <w:ind w:right="384" w:rightChars="183"/>
        <w:jc w:val="right"/>
        <w:rPr>
          <w:rFonts w:ascii="仿宋" w:hAnsi="仿宋" w:eastAsia="仿宋"/>
          <w:sz w:val="28"/>
          <w:szCs w:val="28"/>
          <w:highlight w:val="none"/>
        </w:rPr>
      </w:pPr>
    </w:p>
    <w:p>
      <w:pPr>
        <w:pStyle w:val="51"/>
        <w:ind w:firstLine="422"/>
        <w:rPr>
          <w:highlight w:val="none"/>
        </w:rPr>
      </w:pPr>
    </w:p>
    <w:p>
      <w:pPr>
        <w:snapToGrid w:val="0"/>
        <w:spacing w:line="340" w:lineRule="exact"/>
        <w:ind w:left="238"/>
        <w:jc w:val="right"/>
        <w:rPr>
          <w:rFonts w:ascii="宋体"/>
          <w:highlight w:val="none"/>
        </w:rPr>
      </w:pPr>
      <w:r>
        <w:rPr>
          <w:rFonts w:hint="eastAsia" w:ascii="宋体" w:hAnsi="宋体" w:cs="宋体"/>
          <w:highlight w:val="none"/>
        </w:rPr>
        <w:t>广西壮族自治区政府采购中心</w:t>
      </w:r>
    </w:p>
    <w:p>
      <w:pPr>
        <w:snapToGrid w:val="0"/>
        <w:spacing w:line="340" w:lineRule="exact"/>
        <w:ind w:left="238" w:right="564" w:rightChars="269"/>
        <w:jc w:val="right"/>
        <w:rPr>
          <w:highlight w:val="none"/>
        </w:rPr>
      </w:pPr>
      <w:r>
        <w:rPr>
          <w:highlight w:val="none"/>
        </w:rPr>
        <w:t>2022</w:t>
      </w:r>
      <w:r>
        <w:rPr>
          <w:rFonts w:hint="eastAsia" w:cs="宋体"/>
          <w:highlight w:val="none"/>
        </w:rPr>
        <w:t>年</w:t>
      </w:r>
      <w:r>
        <w:rPr>
          <w:rFonts w:hint="eastAsia" w:cs="宋体"/>
          <w:highlight w:val="none"/>
          <w:lang w:val="en-US" w:eastAsia="zh-CN"/>
        </w:rPr>
        <w:t>9</w:t>
      </w:r>
      <w:r>
        <w:rPr>
          <w:rStyle w:val="596"/>
          <w:rFonts w:hint="eastAsia" w:cs="宋体"/>
          <w:sz w:val="21"/>
          <w:szCs w:val="21"/>
          <w:highlight w:val="none"/>
        </w:rPr>
        <w:t>月</w:t>
      </w:r>
      <w:r>
        <w:rPr>
          <w:rStyle w:val="596"/>
          <w:rFonts w:hint="eastAsia" w:cs="宋体"/>
          <w:sz w:val="21"/>
          <w:szCs w:val="21"/>
          <w:highlight w:val="none"/>
          <w:lang w:val="en-US" w:eastAsia="zh-CN"/>
        </w:rPr>
        <w:t>9</w:t>
      </w:r>
      <w:r>
        <w:rPr>
          <w:rStyle w:val="596"/>
          <w:rFonts w:hint="eastAsia" w:cs="宋体"/>
          <w:sz w:val="21"/>
          <w:szCs w:val="21"/>
          <w:highlight w:val="none"/>
        </w:rPr>
        <w:t xml:space="preserve">日 </w:t>
      </w:r>
    </w:p>
    <w:bookmarkEnd w:id="7"/>
    <w:bookmarkEnd w:id="8"/>
    <w:p>
      <w:pPr>
        <w:pageBreakBefore/>
        <w:snapToGrid w:val="0"/>
        <w:spacing w:before="156" w:beforeLines="50" w:after="156" w:afterLines="50"/>
        <w:ind w:left="238"/>
        <w:jc w:val="center"/>
        <w:rPr>
          <w:rFonts w:ascii="仿宋_GB2312" w:hAnsi="宋体" w:eastAsia="仿宋_GB2312"/>
          <w:b/>
          <w:sz w:val="44"/>
          <w:szCs w:val="44"/>
          <w:highlight w:val="none"/>
        </w:rPr>
      </w:pPr>
    </w:p>
    <w:p>
      <w:pPr>
        <w:snapToGrid w:val="0"/>
        <w:spacing w:before="156" w:beforeLines="50" w:after="156" w:afterLines="50"/>
        <w:ind w:left="238"/>
        <w:jc w:val="center"/>
        <w:rPr>
          <w:rFonts w:ascii="仿宋_GB2312" w:hAnsi="宋体" w:eastAsia="仿宋_GB2312"/>
          <w:b/>
          <w:sz w:val="44"/>
          <w:szCs w:val="44"/>
          <w:highlight w:val="none"/>
        </w:rPr>
      </w:pPr>
    </w:p>
    <w:p>
      <w:pPr>
        <w:snapToGrid w:val="0"/>
        <w:spacing w:before="156" w:beforeLines="50" w:after="156" w:afterLines="50"/>
        <w:ind w:left="238"/>
        <w:jc w:val="center"/>
        <w:rPr>
          <w:rFonts w:ascii="仿宋_GB2312" w:hAnsi="宋体" w:eastAsia="仿宋_GB2312"/>
          <w:b/>
          <w:sz w:val="44"/>
          <w:szCs w:val="44"/>
          <w:highlight w:val="none"/>
        </w:rPr>
      </w:pPr>
    </w:p>
    <w:p>
      <w:pPr>
        <w:snapToGrid w:val="0"/>
        <w:spacing w:before="156" w:beforeLines="50" w:after="156" w:afterLines="50"/>
        <w:ind w:left="238"/>
        <w:jc w:val="center"/>
        <w:rPr>
          <w:rFonts w:ascii="仿宋_GB2312" w:hAnsi="宋体" w:eastAsia="仿宋_GB2312"/>
          <w:b/>
          <w:sz w:val="44"/>
          <w:szCs w:val="44"/>
          <w:highlight w:val="none"/>
        </w:rPr>
      </w:pPr>
    </w:p>
    <w:p>
      <w:pPr>
        <w:pStyle w:val="51"/>
        <w:ind w:firstLine="880"/>
        <w:rPr>
          <w:rFonts w:ascii="仿宋_GB2312" w:hAnsi="宋体" w:eastAsia="仿宋_GB2312"/>
          <w:b w:val="0"/>
          <w:sz w:val="44"/>
          <w:szCs w:val="44"/>
          <w:highlight w:val="none"/>
        </w:rPr>
      </w:pPr>
    </w:p>
    <w:p>
      <w:pPr>
        <w:rPr>
          <w:rFonts w:ascii="仿宋_GB2312" w:hAnsi="宋体" w:eastAsia="仿宋_GB2312"/>
          <w:b/>
          <w:sz w:val="44"/>
          <w:szCs w:val="44"/>
          <w:highlight w:val="none"/>
        </w:rPr>
      </w:pPr>
    </w:p>
    <w:p>
      <w:pPr>
        <w:pStyle w:val="51"/>
        <w:ind w:firstLine="880"/>
        <w:rPr>
          <w:rFonts w:ascii="仿宋_GB2312" w:hAnsi="宋体" w:eastAsia="仿宋_GB2312"/>
          <w:b w:val="0"/>
          <w:sz w:val="44"/>
          <w:szCs w:val="44"/>
          <w:highlight w:val="none"/>
        </w:rPr>
      </w:pPr>
    </w:p>
    <w:p>
      <w:pPr>
        <w:rPr>
          <w:highlight w:val="none"/>
        </w:rPr>
      </w:pPr>
    </w:p>
    <w:p>
      <w:pPr>
        <w:pStyle w:val="2"/>
        <w:jc w:val="center"/>
        <w:rPr>
          <w:highlight w:val="none"/>
        </w:rPr>
      </w:pPr>
      <w:bookmarkStart w:id="9" w:name="_Toc31996"/>
      <w:bookmarkStart w:id="10" w:name="_Toc21615"/>
      <w:r>
        <w:rPr>
          <w:rFonts w:hint="eastAsia"/>
          <w:highlight w:val="none"/>
        </w:rPr>
        <w:t>第二章  招标项目采购需求</w:t>
      </w:r>
      <w:bookmarkEnd w:id="9"/>
      <w:bookmarkEnd w:id="10"/>
    </w:p>
    <w:p>
      <w:pPr>
        <w:snapToGrid w:val="0"/>
        <w:spacing w:before="156" w:beforeLines="50" w:after="156" w:afterLines="50"/>
        <w:ind w:left="238"/>
        <w:jc w:val="center"/>
        <w:rPr>
          <w:rFonts w:ascii="黑体" w:hAnsi="宋体" w:eastAsia="黑体"/>
          <w:sz w:val="32"/>
          <w:szCs w:val="32"/>
          <w:highlight w:val="none"/>
        </w:rPr>
      </w:pPr>
    </w:p>
    <w:p>
      <w:pPr>
        <w:snapToGrid w:val="0"/>
        <w:spacing w:before="156" w:beforeLines="50" w:after="156" w:afterLines="50"/>
        <w:ind w:left="238"/>
        <w:jc w:val="center"/>
        <w:rPr>
          <w:rFonts w:ascii="黑体" w:hAnsi="宋体" w:eastAsia="黑体"/>
          <w:sz w:val="32"/>
          <w:szCs w:val="32"/>
          <w:highlight w:val="none"/>
        </w:rPr>
      </w:pPr>
    </w:p>
    <w:p>
      <w:pPr>
        <w:snapToGrid w:val="0"/>
        <w:spacing w:before="156" w:beforeLines="50" w:after="156" w:afterLines="50"/>
        <w:ind w:left="238"/>
        <w:jc w:val="center"/>
        <w:rPr>
          <w:rFonts w:ascii="黑体" w:hAnsi="宋体" w:eastAsia="黑体"/>
          <w:sz w:val="32"/>
          <w:szCs w:val="32"/>
          <w:highlight w:val="none"/>
        </w:rPr>
      </w:pPr>
    </w:p>
    <w:p>
      <w:pPr>
        <w:snapToGrid w:val="0"/>
        <w:spacing w:before="156" w:beforeLines="50" w:after="156" w:afterLines="50"/>
        <w:ind w:left="238"/>
        <w:jc w:val="center"/>
        <w:rPr>
          <w:rFonts w:ascii="黑体" w:hAnsi="宋体" w:eastAsia="黑体"/>
          <w:sz w:val="32"/>
          <w:szCs w:val="32"/>
          <w:highlight w:val="none"/>
        </w:rPr>
      </w:pPr>
    </w:p>
    <w:p>
      <w:pPr>
        <w:snapToGrid w:val="0"/>
        <w:spacing w:before="156" w:beforeLines="50" w:after="156" w:afterLines="50"/>
        <w:ind w:left="238"/>
        <w:jc w:val="center"/>
        <w:rPr>
          <w:rFonts w:ascii="黑体" w:hAnsi="宋体" w:eastAsia="黑体"/>
          <w:sz w:val="32"/>
          <w:szCs w:val="32"/>
          <w:highlight w:val="none"/>
        </w:rPr>
      </w:pPr>
    </w:p>
    <w:p>
      <w:pPr>
        <w:snapToGrid w:val="0"/>
        <w:spacing w:before="156" w:beforeLines="50" w:after="156" w:afterLines="50"/>
        <w:ind w:left="238"/>
        <w:jc w:val="center"/>
        <w:rPr>
          <w:rFonts w:ascii="黑体" w:hAnsi="宋体" w:eastAsia="黑体"/>
          <w:sz w:val="32"/>
          <w:szCs w:val="32"/>
          <w:highlight w:val="none"/>
        </w:rPr>
      </w:pPr>
    </w:p>
    <w:p>
      <w:pPr>
        <w:snapToGrid w:val="0"/>
        <w:spacing w:before="156" w:beforeLines="50" w:after="156" w:afterLines="50"/>
        <w:ind w:left="238"/>
        <w:jc w:val="center"/>
        <w:rPr>
          <w:rFonts w:ascii="黑体" w:hAnsi="宋体" w:eastAsia="黑体"/>
          <w:sz w:val="32"/>
          <w:szCs w:val="32"/>
          <w:highlight w:val="none"/>
        </w:rPr>
      </w:pPr>
    </w:p>
    <w:p>
      <w:pPr>
        <w:adjustRightInd w:val="0"/>
        <w:snapToGrid w:val="0"/>
        <w:spacing w:line="500" w:lineRule="exact"/>
        <w:jc w:val="center"/>
        <w:rPr>
          <w:rFonts w:ascii="宋体" w:hAnsi="宋体"/>
          <w:b/>
          <w:szCs w:val="21"/>
          <w:highlight w:val="none"/>
        </w:rPr>
      </w:pPr>
      <w:r>
        <w:rPr>
          <w:rFonts w:ascii="宋体" w:hAnsi="宋体"/>
          <w:b/>
          <w:bCs/>
          <w:sz w:val="32"/>
          <w:szCs w:val="32"/>
          <w:highlight w:val="none"/>
        </w:rPr>
        <w:br w:type="page"/>
      </w:r>
      <w:r>
        <w:rPr>
          <w:rFonts w:ascii="宋体" w:hAnsi="宋体" w:cs="宋体"/>
          <w:b/>
          <w:bCs/>
          <w:sz w:val="30"/>
          <w:szCs w:val="30"/>
          <w:highlight w:val="none"/>
        </w:rPr>
        <w:t>广西教育学院物业服务采购</w:t>
      </w:r>
      <w:r>
        <w:rPr>
          <w:rFonts w:hint="eastAsia" w:ascii="宋体" w:hAnsi="宋体" w:cs="宋体"/>
          <w:b/>
          <w:bCs/>
          <w:sz w:val="30"/>
          <w:szCs w:val="30"/>
          <w:highlight w:val="none"/>
        </w:rPr>
        <w:t>需求</w:t>
      </w:r>
    </w:p>
    <w:p>
      <w:pPr>
        <w:widowControl/>
        <w:spacing w:line="500" w:lineRule="atLeast"/>
        <w:ind w:firstLine="420" w:firstLineChars="200"/>
        <w:jc w:val="left"/>
        <w:rPr>
          <w:rFonts w:cs="宋体"/>
          <w:b/>
          <w:i/>
          <w:szCs w:val="21"/>
          <w:highlight w:val="none"/>
        </w:rPr>
      </w:pPr>
      <w:r>
        <w:rPr>
          <w:rFonts w:hint="eastAsia" w:cs="宋体"/>
          <w:b/>
          <w:i/>
          <w:szCs w:val="21"/>
          <w:highlight w:val="none"/>
        </w:rPr>
        <w:t xml:space="preserve">    </w:t>
      </w:r>
    </w:p>
    <w:p>
      <w:pPr>
        <w:widowControl/>
        <w:spacing w:line="500" w:lineRule="atLeast"/>
        <w:ind w:firstLine="420" w:firstLineChars="200"/>
        <w:jc w:val="left"/>
        <w:rPr>
          <w:rFonts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本项目预算总金额</w:t>
      </w:r>
      <w:r>
        <w:rPr>
          <w:rFonts w:asciiTheme="minorEastAsia" w:hAnsiTheme="minorEastAsia" w:eastAsiaTheme="minorEastAsia" w:cstheme="minorEastAsia"/>
          <w:b/>
          <w:bCs/>
          <w:kern w:val="0"/>
          <w:sz w:val="21"/>
          <w:szCs w:val="21"/>
          <w:highlight w:val="none"/>
        </w:rPr>
        <w:t>6000362.96</w:t>
      </w:r>
      <w:r>
        <w:rPr>
          <w:rFonts w:hint="eastAsia" w:asciiTheme="minorEastAsia" w:hAnsiTheme="minorEastAsia" w:eastAsiaTheme="minorEastAsia" w:cstheme="minorEastAsia"/>
          <w:b/>
          <w:bCs/>
          <w:kern w:val="0"/>
          <w:sz w:val="21"/>
          <w:szCs w:val="21"/>
          <w:highlight w:val="none"/>
        </w:rPr>
        <w:t>元。其中，第一部分“校园基本物业”预算</w:t>
      </w:r>
      <w:r>
        <w:rPr>
          <w:rFonts w:asciiTheme="minorEastAsia" w:hAnsiTheme="minorEastAsia" w:eastAsiaTheme="minorEastAsia" w:cstheme="minorEastAsia"/>
          <w:b/>
          <w:bCs/>
          <w:kern w:val="0"/>
          <w:sz w:val="21"/>
          <w:szCs w:val="21"/>
          <w:highlight w:val="none"/>
        </w:rPr>
        <w:t>5122700.00</w:t>
      </w:r>
      <w:r>
        <w:rPr>
          <w:rFonts w:hint="eastAsia" w:asciiTheme="minorEastAsia" w:hAnsiTheme="minorEastAsia" w:eastAsiaTheme="minorEastAsia" w:cstheme="minorEastAsia"/>
          <w:b/>
          <w:bCs/>
          <w:kern w:val="0"/>
          <w:sz w:val="21"/>
          <w:szCs w:val="21"/>
          <w:highlight w:val="none"/>
        </w:rPr>
        <w:t>元（两年），第二部分“广西教育大厦专项物业”</w:t>
      </w:r>
      <w:r>
        <w:rPr>
          <w:rFonts w:asciiTheme="minorEastAsia" w:hAnsiTheme="minorEastAsia" w:eastAsiaTheme="minorEastAsia" w:cstheme="minorEastAsia"/>
          <w:b/>
          <w:bCs/>
          <w:kern w:val="0"/>
          <w:sz w:val="21"/>
          <w:szCs w:val="21"/>
          <w:highlight w:val="none"/>
        </w:rPr>
        <w:t>877662.96</w:t>
      </w:r>
      <w:r>
        <w:rPr>
          <w:rFonts w:hint="eastAsia" w:asciiTheme="minorEastAsia" w:hAnsiTheme="minorEastAsia" w:eastAsiaTheme="minorEastAsia" w:cstheme="minorEastAsia"/>
          <w:b/>
          <w:bCs/>
          <w:kern w:val="0"/>
          <w:sz w:val="21"/>
          <w:szCs w:val="21"/>
          <w:highlight w:val="none"/>
        </w:rPr>
        <w:t>元（两年）。</w:t>
      </w:r>
    </w:p>
    <w:p>
      <w:pPr>
        <w:pStyle w:val="2"/>
        <w:spacing w:before="0" w:after="0"/>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预算表如下：</w:t>
      </w:r>
    </w:p>
    <w:tbl>
      <w:tblPr>
        <w:tblStyle w:val="56"/>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100"/>
        <w:gridCol w:w="1560"/>
        <w:gridCol w:w="178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24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服务项目名称</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服务内容</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预算金额（元）</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说</w:t>
            </w:r>
            <w:r>
              <w:rPr>
                <w:rFonts w:asciiTheme="minorEastAsia" w:hAnsiTheme="minorEastAsia" w:eastAsiaTheme="minorEastAsia" w:cstheme="minorEastAsia"/>
                <w:b/>
                <w:bCs/>
                <w:highlight w:val="none"/>
              </w:rPr>
              <w:t xml:space="preserve">      </w:t>
            </w:r>
            <w:r>
              <w:rPr>
                <w:rFonts w:hint="eastAsia" w:asciiTheme="minorEastAsia" w:hAnsiTheme="minorEastAsia" w:eastAsiaTheme="minorEastAsia" w:cstheme="minorEastAsia"/>
                <w:b/>
                <w:bCs/>
                <w:highlight w:val="none"/>
              </w:rPr>
              <w:t>明</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备</w:t>
            </w:r>
            <w:r>
              <w:rPr>
                <w:rFonts w:asciiTheme="minorEastAsia" w:hAnsiTheme="minorEastAsia" w:eastAsiaTheme="minorEastAsia" w:cstheme="minorEastAsia"/>
                <w:b/>
                <w:bCs/>
                <w:highlight w:val="none"/>
              </w:rPr>
              <w:t xml:space="preserve">   </w:t>
            </w:r>
            <w:r>
              <w:rPr>
                <w:rFonts w:hint="eastAsia" w:asciiTheme="minorEastAsia" w:hAnsiTheme="minorEastAsia" w:eastAsiaTheme="minorEastAsia" w:cstheme="minorEastAsia"/>
                <w:b/>
                <w:bCs/>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 w:hRule="atLeast"/>
        </w:trPr>
        <w:tc>
          <w:tcPr>
            <w:tcW w:w="24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校园基本物业服务费用（包含两校区生活垃圾清运费）</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含人员工资、员工福利、行政办公、保洁、绿化养护、物资装备折旧、垃圾清运、综合维修、材料费用和企业管理费及税费等所有费用。</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4872700.00</w:t>
            </w: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p>
        </w:tc>
        <w:tc>
          <w:tcPr>
            <w:tcW w:w="1650" w:type="dxa"/>
            <w:vMerge w:val="restart"/>
            <w:tcBorders>
              <w:top w:val="single" w:color="auto" w:sz="4" w:space="0"/>
              <w:left w:val="single" w:color="auto" w:sz="4" w:space="0"/>
              <w:right w:val="single" w:color="auto" w:sz="4" w:space="0"/>
            </w:tcBorders>
            <w:vAlign w:val="center"/>
          </w:tcPr>
          <w:p>
            <w:pPr>
              <w:spacing w:line="460" w:lineRule="exac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u w:val="single"/>
              </w:rPr>
              <w:t>第一部分</w:t>
            </w:r>
            <w:r>
              <w:rPr>
                <w:rFonts w:asciiTheme="minorEastAsia" w:hAnsiTheme="minorEastAsia" w:eastAsiaTheme="minorEastAsia" w:cstheme="minorEastAsia"/>
                <w:b/>
                <w:szCs w:val="21"/>
                <w:highlight w:val="none"/>
                <w:u w:val="single"/>
              </w:rPr>
              <w:t xml:space="preserve"> </w:t>
            </w:r>
            <w:r>
              <w:rPr>
                <w:rFonts w:hint="eastAsia" w:asciiTheme="minorEastAsia" w:hAnsiTheme="minorEastAsia" w:eastAsiaTheme="minorEastAsia" w:cstheme="minorEastAsia"/>
                <w:b/>
                <w:szCs w:val="21"/>
                <w:highlight w:val="none"/>
                <w:u w:val="single"/>
              </w:rPr>
              <w:t>校园基本物业项目</w:t>
            </w:r>
          </w:p>
          <w:p>
            <w:pP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24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综合维修、材料费用</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综合维修、材料费</w:t>
            </w:r>
            <w:r>
              <w:rPr>
                <w:rFonts w:asciiTheme="minorEastAsia" w:hAnsiTheme="minorEastAsia" w:eastAsiaTheme="minorEastAsia" w:cstheme="minorEastAsia"/>
                <w:highlight w:val="none"/>
              </w:rPr>
              <w:t>4000</w:t>
            </w:r>
            <w:r>
              <w:rPr>
                <w:rFonts w:hint="eastAsia" w:asciiTheme="minorEastAsia" w:hAnsiTheme="minorEastAsia" w:eastAsiaTheme="minorEastAsia" w:cstheme="minorEastAsia"/>
                <w:highlight w:val="none"/>
              </w:rPr>
              <w:t>元（含）以下维修项目总和。</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250000.00</w:t>
            </w: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宋体" w:hAnsi="宋体" w:eastAsia="宋体" w:cs="宋体"/>
                <w:highlight w:val="none"/>
              </w:rPr>
              <w:t>暂定价，按第一年150000.00元，第二年100000.00元。</w:t>
            </w:r>
          </w:p>
        </w:tc>
        <w:tc>
          <w:tcPr>
            <w:tcW w:w="1650"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24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广西教育大厦专业物业费用</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广西教育大厦专业物业人员工资、社会保险、加班费等。</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877662.96</w:t>
            </w: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宋体" w:hAnsi="宋体" w:eastAsia="宋体" w:cs="宋体"/>
                <w:highlight w:val="none"/>
              </w:rPr>
              <w:t>暂定价，按每年438831.48元。</w:t>
            </w:r>
          </w:p>
        </w:tc>
        <w:tc>
          <w:tcPr>
            <w:tcW w:w="1650"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Cs w:val="21"/>
                <w:highlight w:val="none"/>
                <w:u w:val="single"/>
              </w:rPr>
              <w:t>第二部分 广西教育大厦专项物业项目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 w:hRule="atLeast"/>
        </w:trPr>
        <w:tc>
          <w:tcPr>
            <w:tcW w:w="45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预算总金额</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6000362.96</w:t>
            </w: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highlight w:val="none"/>
              </w:rPr>
            </w:pPr>
          </w:p>
        </w:tc>
      </w:tr>
    </w:tbl>
    <w:p>
      <w:pPr>
        <w:widowControl/>
        <w:spacing w:line="400" w:lineRule="atLeast"/>
        <w:ind w:left="1"/>
        <w:jc w:val="left"/>
        <w:rPr>
          <w:rFonts w:asciiTheme="minorEastAsia" w:hAnsiTheme="minorEastAsia" w:eastAsiaTheme="minorEastAsia" w:cstheme="minorEastAsia"/>
          <w:b/>
          <w:bCs/>
          <w:color w:val="000000"/>
          <w:kern w:val="0"/>
          <w:sz w:val="28"/>
          <w:szCs w:val="28"/>
          <w:highlight w:val="none"/>
        </w:rPr>
      </w:pPr>
    </w:p>
    <w:p>
      <w:pPr>
        <w:widowControl/>
        <w:spacing w:line="400" w:lineRule="atLeast"/>
        <w:ind w:left="1"/>
        <w:jc w:val="center"/>
        <w:rPr>
          <w:rFonts w:ascii="宋体" w:hAnsi="宋体" w:cs="宋体"/>
          <w:b/>
          <w:bCs/>
          <w:color w:val="000000"/>
          <w:kern w:val="0"/>
          <w:sz w:val="28"/>
          <w:szCs w:val="28"/>
          <w:highlight w:val="none"/>
        </w:rPr>
      </w:pPr>
    </w:p>
    <w:p>
      <w:pPr>
        <w:widowControl/>
        <w:spacing w:line="400" w:lineRule="atLeast"/>
        <w:ind w:left="1"/>
        <w:jc w:val="center"/>
        <w:rPr>
          <w:rFonts w:ascii="宋体" w:hAnsi="宋体" w:cs="宋体"/>
          <w:b/>
          <w:bCs/>
          <w:color w:val="000000"/>
          <w:kern w:val="0"/>
          <w:sz w:val="28"/>
          <w:szCs w:val="28"/>
          <w:highlight w:val="none"/>
        </w:rPr>
      </w:pPr>
    </w:p>
    <w:p>
      <w:pPr>
        <w:widowControl/>
        <w:spacing w:line="400" w:lineRule="atLeast"/>
        <w:ind w:left="1"/>
        <w:jc w:val="center"/>
        <w:rPr>
          <w:rFonts w:ascii="宋体" w:hAnsi="宋体" w:cs="宋体"/>
          <w:b/>
          <w:bCs/>
          <w:color w:val="000000"/>
          <w:kern w:val="0"/>
          <w:sz w:val="28"/>
          <w:szCs w:val="28"/>
          <w:highlight w:val="none"/>
        </w:rPr>
      </w:pPr>
    </w:p>
    <w:p>
      <w:pPr>
        <w:widowControl/>
        <w:spacing w:line="400" w:lineRule="atLeast"/>
        <w:ind w:left="1"/>
        <w:jc w:val="center"/>
        <w:rPr>
          <w:rFonts w:ascii="宋体" w:hAnsi="宋体" w:cs="宋体"/>
          <w:b/>
          <w:bCs/>
          <w:color w:val="000000"/>
          <w:kern w:val="0"/>
          <w:sz w:val="28"/>
          <w:szCs w:val="28"/>
          <w:highlight w:val="none"/>
        </w:rPr>
      </w:pPr>
    </w:p>
    <w:p>
      <w:pPr>
        <w:pStyle w:val="51"/>
        <w:ind w:firstLine="562"/>
        <w:rPr>
          <w:rFonts w:hAnsi="宋体" w:cs="宋体"/>
          <w:bCs/>
          <w:color w:val="000000"/>
          <w:kern w:val="0"/>
          <w:sz w:val="28"/>
          <w:szCs w:val="28"/>
          <w:highlight w:val="none"/>
        </w:rPr>
      </w:pPr>
    </w:p>
    <w:p>
      <w:pPr>
        <w:rPr>
          <w:highlight w:val="none"/>
        </w:rPr>
      </w:pPr>
    </w:p>
    <w:p>
      <w:pPr>
        <w:widowControl/>
        <w:spacing w:line="400" w:lineRule="atLeast"/>
        <w:ind w:left="1"/>
        <w:jc w:val="center"/>
        <w:rPr>
          <w:rFonts w:ascii="宋体" w:hAnsi="宋体" w:cs="宋体"/>
          <w:color w:val="000000"/>
          <w:kern w:val="0"/>
          <w:sz w:val="24"/>
          <w:highlight w:val="none"/>
        </w:rPr>
      </w:pPr>
      <w:r>
        <w:rPr>
          <w:rFonts w:hint="eastAsia" w:ascii="宋体" w:hAnsi="宋体" w:cs="宋体"/>
          <w:b/>
          <w:bCs/>
          <w:color w:val="000000"/>
          <w:kern w:val="0"/>
          <w:sz w:val="28"/>
          <w:szCs w:val="28"/>
          <w:highlight w:val="none"/>
        </w:rPr>
        <w:t>第一部分 校园基本物业需求</w:t>
      </w:r>
    </w:p>
    <w:p>
      <w:pPr>
        <w:widowControl/>
        <w:spacing w:line="400" w:lineRule="atLeast"/>
        <w:ind w:left="426"/>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一、服务范围</w:t>
      </w:r>
    </w:p>
    <w:p>
      <w:pPr>
        <w:widowControl/>
        <w:spacing w:line="400" w:lineRule="atLeast"/>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广西教育学院北校区58亩（南宁市建政路37号），不含图书馆；南校区14亩（南宁市东葛路26号），不含教育大厦。</w:t>
      </w:r>
    </w:p>
    <w:p>
      <w:pPr>
        <w:widowControl/>
        <w:numPr>
          <w:ilvl w:val="0"/>
          <w:numId w:val="4"/>
        </w:numPr>
        <w:spacing w:line="400" w:lineRule="atLeast"/>
        <w:ind w:left="480"/>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人员配备</w:t>
      </w:r>
    </w:p>
    <w:p>
      <w:pPr>
        <w:widowControl/>
        <w:spacing w:line="400" w:lineRule="atLeast"/>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（一）2022年10月至2023年9月人员配备：</w:t>
      </w:r>
    </w:p>
    <w:tbl>
      <w:tblPr>
        <w:tblStyle w:val="56"/>
        <w:tblW w:w="9000" w:type="dxa"/>
        <w:tblInd w:w="0" w:type="dxa"/>
        <w:tblLayout w:type="autofit"/>
        <w:tblCellMar>
          <w:top w:w="15" w:type="dxa"/>
          <w:left w:w="15" w:type="dxa"/>
          <w:bottom w:w="15" w:type="dxa"/>
          <w:right w:w="15" w:type="dxa"/>
        </w:tblCellMar>
      </w:tblPr>
      <w:tblGrid>
        <w:gridCol w:w="1275"/>
        <w:gridCol w:w="5910"/>
        <w:gridCol w:w="1815"/>
      </w:tblGrid>
      <w:tr>
        <w:trPr>
          <w:trHeight w:val="366" w:hRule="atLeast"/>
        </w:trPr>
        <w:tc>
          <w:tcPr>
            <w:tcW w:w="1275"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物业管理项目主要内容</w:t>
            </w: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名称</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最低配备人数</w:t>
            </w:r>
          </w:p>
        </w:tc>
      </w:tr>
      <w:tr>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校园秩序维护、治安消防管理（治安消防巡查24小时值班），校园交通、车辆管理。</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19</w:t>
            </w:r>
          </w:p>
        </w:tc>
      </w:tr>
      <w:tr>
        <w:trPr>
          <w:trHeight w:val="55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校园室外公共区域、行政办公楼（5#楼）、文学院楼、教工宿舍楼公共区域及公厕（室外公厕和教学楼公厕）清洁卫生、绿化、消毒和有害生物防治及防汛、生活垃圾清运。</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r>
      <w:tr>
        <w:trPr>
          <w:trHeight w:val="3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30" w:lineRule="atLeast"/>
              <w:rPr>
                <w:rFonts w:ascii="宋体" w:hAnsi="宋体" w:cs="宋体"/>
                <w:color w:val="000000"/>
                <w:kern w:val="0"/>
                <w:szCs w:val="21"/>
                <w:highlight w:val="none"/>
              </w:rPr>
            </w:pPr>
            <w:r>
              <w:rPr>
                <w:rFonts w:hint="eastAsia" w:ascii="宋体" w:hAnsi="宋体" w:cs="宋体"/>
                <w:color w:val="000000"/>
                <w:kern w:val="0"/>
                <w:szCs w:val="21"/>
                <w:highlight w:val="none"/>
              </w:rPr>
              <w:t>南北校区公共教室管理及公共区域卫生、消毒。</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3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r>
      <w:tr>
        <w:trPr>
          <w:trHeight w:val="43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南北校区10栋学生宿舍管理及公共区域卫生、消毒（24小时值班）。</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28</w:t>
            </w:r>
          </w:p>
        </w:tc>
      </w:tr>
      <w:tr>
        <w:trPr>
          <w:trHeight w:val="45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校园公共供水、供电、水电公共能耗、办公电话、房屋、家具维修与管理（水电维修与管理24小时值班）。</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r>
      <w:tr>
        <w:trPr>
          <w:trHeight w:val="45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管理、办公室人员，如遇公共突发事件（如疫情等），须协调物管人员配合学院参与相关防疫工作（项目主任1人，其他办公室人员2人）。</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r>
      <w:tr>
        <w:trPr>
          <w:trHeight w:val="450" w:hRule="atLeast"/>
        </w:trPr>
        <w:tc>
          <w:tcPr>
            <w:tcW w:w="127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合计</w:t>
            </w: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65</w:t>
            </w:r>
          </w:p>
        </w:tc>
      </w:tr>
      <w:tr>
        <w:trPr>
          <w:trHeight w:val="450" w:hRule="atLeast"/>
        </w:trPr>
        <w:tc>
          <w:tcPr>
            <w:tcW w:w="9000" w:type="dxa"/>
            <w:gridSpan w:val="3"/>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备注：1.投标人除满足以上人员配备外，在招标人举行大型会议、开学、运动会等大型活动时，必须增配人员来满足重大活动等工作需求，确保活动顺利进行。</w:t>
            </w:r>
          </w:p>
          <w:p>
            <w:pPr>
              <w:pStyle w:val="608"/>
              <w:spacing w:before="0" w:beforeAutospacing="0" w:after="0" w:afterAutospacing="0" w:line="400" w:lineRule="atLeast"/>
              <w:rPr>
                <w:sz w:val="21"/>
                <w:szCs w:val="21"/>
                <w:highlight w:val="none"/>
              </w:rPr>
            </w:pPr>
            <w:r>
              <w:rPr>
                <w:rFonts w:hint="eastAsia"/>
                <w:color w:val="000000"/>
                <w:sz w:val="21"/>
                <w:szCs w:val="21"/>
                <w:highlight w:val="none"/>
              </w:rPr>
              <w:t>2.招标人根据工作需要增减人员，费用</w:t>
            </w:r>
            <w:r>
              <w:rPr>
                <w:rFonts w:hint="eastAsia"/>
                <w:highlight w:val="none"/>
              </w:rPr>
              <w:t>按2900</w:t>
            </w:r>
            <w:r>
              <w:rPr>
                <w:color w:val="000000"/>
                <w:sz w:val="21"/>
                <w:szCs w:val="21"/>
                <w:highlight w:val="none"/>
              </w:rPr>
              <w:t>元/人</w:t>
            </w:r>
            <w:r>
              <w:rPr>
                <w:rFonts w:hint="eastAsia"/>
                <w:color w:val="000000"/>
                <w:sz w:val="21"/>
                <w:szCs w:val="21"/>
                <w:highlight w:val="none"/>
              </w:rPr>
              <w:t>计算。</w:t>
            </w:r>
          </w:p>
        </w:tc>
      </w:tr>
    </w:tbl>
    <w:p>
      <w:pPr>
        <w:widowControl/>
        <w:spacing w:line="400" w:lineRule="atLeast"/>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（二）2023年10月至2024年9月人员配备：</w:t>
      </w:r>
    </w:p>
    <w:tbl>
      <w:tblPr>
        <w:tblStyle w:val="56"/>
        <w:tblW w:w="9000" w:type="dxa"/>
        <w:tblInd w:w="0" w:type="dxa"/>
        <w:tblLayout w:type="autofit"/>
        <w:tblCellMar>
          <w:top w:w="15" w:type="dxa"/>
          <w:left w:w="15" w:type="dxa"/>
          <w:bottom w:w="15" w:type="dxa"/>
          <w:right w:w="15" w:type="dxa"/>
        </w:tblCellMar>
      </w:tblPr>
      <w:tblGrid>
        <w:gridCol w:w="1275"/>
        <w:gridCol w:w="5910"/>
        <w:gridCol w:w="1815"/>
      </w:tblGrid>
      <w:tr>
        <w:trPr>
          <w:trHeight w:val="442" w:hRule="atLeast"/>
        </w:trPr>
        <w:tc>
          <w:tcPr>
            <w:tcW w:w="1275"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物业管理项目主要内容</w:t>
            </w: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名称</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最低配备人数</w:t>
            </w:r>
          </w:p>
        </w:tc>
      </w:tr>
      <w:tr>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校园秩序维护、治安消防管理（治安消防巡查24小时值班），校园交通、车辆管理。</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19</w:t>
            </w:r>
          </w:p>
        </w:tc>
      </w:tr>
      <w:tr>
        <w:trPr>
          <w:trHeight w:val="55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校园室外公共区域、行政办公楼（5#楼）、文学院楼、教工宿舍楼公共区域及公厕（室外公厕和教学楼公厕）清洁卫生、绿化、消毒和有害生物防治及防汛、生活垃圾清运。</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r>
      <w:tr>
        <w:trPr>
          <w:trHeight w:val="3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30" w:lineRule="atLeast"/>
              <w:rPr>
                <w:rFonts w:ascii="宋体" w:hAnsi="宋体" w:cs="宋体"/>
                <w:color w:val="000000"/>
                <w:kern w:val="0"/>
                <w:szCs w:val="21"/>
                <w:highlight w:val="none"/>
              </w:rPr>
            </w:pPr>
            <w:r>
              <w:rPr>
                <w:rFonts w:hint="eastAsia" w:ascii="宋体" w:hAnsi="宋体" w:cs="宋体"/>
                <w:color w:val="000000"/>
                <w:kern w:val="0"/>
                <w:szCs w:val="21"/>
                <w:highlight w:val="none"/>
              </w:rPr>
              <w:t>南北校区公共教室管理及公共区域卫生、消毒。</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3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r>
      <w:tr>
        <w:trPr>
          <w:trHeight w:val="43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北校区8栋学生宿舍管理及公共区域卫生、消毒（24小时值班）。</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19</w:t>
            </w:r>
          </w:p>
        </w:tc>
      </w:tr>
      <w:tr>
        <w:trPr>
          <w:trHeight w:val="45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校园公共供水、供电、水电公共能耗、办公电话、房屋、家具维修与管理（水电维修与管理24小时值班）。</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r>
      <w:tr>
        <w:trPr>
          <w:trHeight w:val="45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rPr>
                <w:rFonts w:ascii="宋体" w:hAnsi="宋体" w:cs="宋体"/>
                <w:color w:val="000000"/>
                <w:kern w:val="0"/>
                <w:szCs w:val="21"/>
                <w:highlight w:val="none"/>
              </w:rPr>
            </w:pPr>
            <w:r>
              <w:rPr>
                <w:rFonts w:hint="eastAsia" w:ascii="宋体" w:hAnsi="宋体" w:cs="宋体"/>
                <w:color w:val="000000"/>
                <w:kern w:val="0"/>
                <w:szCs w:val="21"/>
                <w:highlight w:val="none"/>
              </w:rPr>
              <w:t>管理、办公室人员，如遇公共突发事件（如疫情等），须协调物管人员配合学院参与相关防疫工作（项目主任1人，其他办公室人员2人）。</w:t>
            </w: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r>
      <w:tr>
        <w:trPr>
          <w:trHeight w:val="450" w:hRule="atLeast"/>
        </w:trPr>
        <w:tc>
          <w:tcPr>
            <w:tcW w:w="127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合计</w:t>
            </w:r>
          </w:p>
        </w:tc>
        <w:tc>
          <w:tcPr>
            <w:tcW w:w="59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81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54</w:t>
            </w:r>
          </w:p>
        </w:tc>
      </w:tr>
      <w:tr>
        <w:trPr>
          <w:trHeight w:val="450" w:hRule="atLeast"/>
        </w:trPr>
        <w:tc>
          <w:tcPr>
            <w:tcW w:w="9000" w:type="dxa"/>
            <w:gridSpan w:val="3"/>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备注：1.投标人除满足以上人员配备外，在招标人举行大型会议、开学、运动会等大型活动时，必须增配人员来满足重大活动等工作需求，确保活动顺利进行。</w:t>
            </w:r>
          </w:p>
          <w:p>
            <w:pPr>
              <w:pStyle w:val="608"/>
              <w:spacing w:before="0" w:beforeAutospacing="0" w:after="0" w:afterAutospacing="0" w:line="400" w:lineRule="atLeast"/>
              <w:rPr>
                <w:sz w:val="21"/>
                <w:szCs w:val="21"/>
                <w:highlight w:val="none"/>
              </w:rPr>
            </w:pPr>
            <w:r>
              <w:rPr>
                <w:rFonts w:hint="eastAsia"/>
                <w:color w:val="000000"/>
                <w:sz w:val="21"/>
                <w:szCs w:val="21"/>
                <w:highlight w:val="none"/>
              </w:rPr>
              <w:t>2.招标人根据工作需要增减人员，费用</w:t>
            </w:r>
            <w:r>
              <w:rPr>
                <w:rFonts w:hint="eastAsia"/>
                <w:highlight w:val="none"/>
              </w:rPr>
              <w:t>按2900</w:t>
            </w:r>
            <w:r>
              <w:rPr>
                <w:color w:val="000000"/>
                <w:sz w:val="21"/>
                <w:szCs w:val="21"/>
                <w:highlight w:val="none"/>
              </w:rPr>
              <w:t>元/</w:t>
            </w:r>
            <w:r>
              <w:rPr>
                <w:rFonts w:hint="eastAsia"/>
                <w:color w:val="000000"/>
                <w:sz w:val="21"/>
                <w:szCs w:val="21"/>
                <w:highlight w:val="none"/>
              </w:rPr>
              <w:t>人计算。</w:t>
            </w:r>
          </w:p>
        </w:tc>
      </w:tr>
    </w:tbl>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三、标准与要求</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所有岗位员工年龄在18周岁以上、55周岁以下，</w:t>
      </w:r>
      <w:r>
        <w:rPr>
          <w:rFonts w:hint="eastAsia" w:ascii="宋体" w:hAnsi="宋体" w:cs="宋体"/>
          <w:color w:val="000000"/>
          <w:kern w:val="0"/>
          <w:szCs w:val="21"/>
          <w:highlight w:val="none"/>
          <w:lang w:eastAsia="zh-CN"/>
        </w:rPr>
        <w:t>项目主任</w:t>
      </w:r>
      <w:r>
        <w:rPr>
          <w:rFonts w:hint="eastAsia" w:ascii="宋体" w:hAnsi="宋体" w:cs="宋体"/>
          <w:color w:val="000000"/>
          <w:kern w:val="0"/>
          <w:szCs w:val="21"/>
          <w:highlight w:val="none"/>
        </w:rPr>
        <w:t>年龄在50</w:t>
      </w:r>
      <w:r>
        <w:rPr>
          <w:rFonts w:ascii="宋体" w:hAnsi="宋体" w:cs="宋体"/>
          <w:color w:val="000000"/>
          <w:kern w:val="0"/>
          <w:szCs w:val="21"/>
          <w:highlight w:val="none"/>
        </w:rPr>
        <w:t>周岁以下</w:t>
      </w:r>
      <w:r>
        <w:rPr>
          <w:rFonts w:hint="eastAsia" w:ascii="宋体" w:hAnsi="宋体" w:cs="宋体"/>
          <w:color w:val="000000"/>
          <w:kern w:val="0"/>
          <w:szCs w:val="21"/>
          <w:highlight w:val="none"/>
        </w:rPr>
        <w:t>。必须统一工作服、挂牌上岗。</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各岗位人员联动协作、互通信息、快速应对、及时处理相关物业服务工作，不断提高服务意识、服务质量、工作效率。</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在举行大型会议、开学、运动会等大型活动时，必须增配人员来满足重大活动等工作需求，确保活动顺利进行。</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建立一支人数不少于6人的24小时值班应急处置队伍。按应急处置要求，处置校园应急事件。（包括但不限于安全、群体性、消防等事件）</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配合校园所在社区完成有物业小区要完成的相关工作，做好小区物业服务和相应的小区管理。</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（一）校园公共区域清洁卫生及工作标准</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南、北校区范围内所有道路路面、球场、绿化花坛草坪、停车场（位）、电动（自行）车停车棚等公共区域每天清扫2次，保洁2次；室外公共区域的垃圾桶每天清空2次。要求道路地面无垃圾、积水、烟蒂、泥沙，无明显污渍。垃圾桶内外干净，无异味。每年的春秋两季发放教材时及时清理废纸各2次，具体的时间安排提前接洽教务处教材科。</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北校区垃圾房（桶）和南校区垃圾房（桶）每天各清扫2次，每周各冲洗1次（夏季每周冲洗2次），垃圾筒要保持内外干净。要求除垃圾斗（桶）外，地面、墙面、天面干净，无垃圾、蜘蛛网和明显污渍；垃圾房内扫把等工具摆放整齐，其它废弃物不能停放其内；做好垃圾的分类投放工作，确保垃圾分类设备设施按要求摆放。</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3．学院礼堂每次大活动后清扫1次，每次大会前保洁1次。要求礼堂内（包括舞台、楼座、西门楼道）地面、桌、椅、门、窗干净（舞台地面视情况需拖洗时拖洗），舞台天面干净。</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礼堂外走廊、门厅的柱子、墙面、窗台、天面和礼堂西面楼道每周清洁1次。</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4．北校区行政办公楼一楼楼道每周清扫3次。要求门厅、楼道地面、大门干净，墙壁、天花板无蜘蛛网。该楼一楼公厕每天清扫2次，擦拭洗手池、水龙头、镜子等；地面用干拖把拖干，保持干燥；门窗、墙面、窗台、墙角、天花板等做到及时保洁；便器无损坏、无尿碱、无异味，墙面无污垢。</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5．北校区公共厕所（门球场旁）每天清扫2次，擦拭洗手池、水龙头等；地面用干拖把拖干，保持干燥；门窗、墙面、窗台、墙角、天花板等做到及时保洁；便器无尿碱、无异味，墙面无污垢。</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6．保持陶园雕塑、桌椅、花池边缘的洁净，每周擦拭2次。保持陶园大门、文化廊等设施屋顶清洁，每周清洁两次。</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7．保持北校区行政办公楼、图书馆等周围窗台、水沟的清洁。</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8. 保持校园路灯的清洁，每月擦拭1次。</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9．教职工宿舍楼的楼道、楼梯扶手每周清扫1次。要求楼道地面干净，楼梯扶手无灰尘及杂物，墙壁、天花板无蜘蛛网，无小广告张贴，若发现及时清理。并及时清扫教工宿舍楼周围的水沟。</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10.校园内所有化粪池每年抽1次，其他情况下，化粪池随满随抽。</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11.每周检查并清扫校园卫生死角。</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12.学校有大型活动，按学校布置做好公共卫生清洁工作。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13.按要求做好防疫消毒相关工作。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（二）生活垃圾清运服务范围及服务要求</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 垃圾清运服务范围：广西教育学院南北校区教学区域、办公区、宿舍区生活垃圾（不含建筑垃圾、装修垃圾、绿化剪枝垃圾、废弃家具等，如有清运，则另行协商收费）。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2.服务要求</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（1）所有的垃圾清运必须在招标人规定的时间内完成；</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（2）提供3个敞开式多功能垃圾斗放置在南北2个校区，北校区2个，南校区1个，单个垃圾斗容量不小于4.5立方米，放置在校园指定位置。</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3）学生正常上课及法定节假日期间，南北校区生活垃圾每天清运1次；寒、暑假期间根据生活垃圾实际产生情况满斗清运；寒、暑假放假、开学前后根据垃圾的产生情况及时增加垃圾清运次数（理论上前后不超过3天），保证垃圾不落地；</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（4）如遇学院开展大项活动，根据招标人需求及时增加垃圾清运次数，保证活动正常进行。</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（5）在垃圾装载及运输过程中垃圾不能落地，不产生二次垃圾，不造成二次污染。</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（6）把生活垃圾清运至政府指定的垃圾处理场，在收集、清运处理垃圾过程中必须遵守国家和南宁市相关法律法规。</w:t>
      </w:r>
    </w:p>
    <w:p>
      <w:pPr>
        <w:widowControl/>
        <w:spacing w:line="400" w:lineRule="atLeast"/>
        <w:ind w:firstLine="443" w:firstLineChars="211"/>
        <w:jc w:val="left"/>
        <w:rPr>
          <w:rFonts w:ascii="宋体" w:hAnsi="宋体" w:cs="宋体"/>
          <w:b/>
          <w:color w:val="000000"/>
          <w:kern w:val="0"/>
          <w:szCs w:val="21"/>
          <w:highlight w:val="none"/>
        </w:rPr>
      </w:pPr>
      <w:r>
        <w:rPr>
          <w:rFonts w:hint="eastAsia" w:ascii="宋体" w:hAnsi="宋体" w:cs="宋体"/>
          <w:b/>
          <w:color w:val="000000"/>
          <w:kern w:val="0"/>
          <w:szCs w:val="21"/>
          <w:highlight w:val="none"/>
        </w:rPr>
        <w:t>（三）校园绿化和有害生物防治工作标准</w:t>
      </w:r>
    </w:p>
    <w:p>
      <w:pPr>
        <w:widowControl/>
        <w:spacing w:line="400" w:lineRule="atLeast"/>
        <w:ind w:firstLine="443" w:firstLineChars="211"/>
        <w:jc w:val="left"/>
        <w:rPr>
          <w:rFonts w:ascii="宋体" w:hAnsi="宋体" w:cs="宋体"/>
          <w:b/>
          <w:color w:val="000000"/>
          <w:kern w:val="0"/>
          <w:szCs w:val="21"/>
          <w:highlight w:val="none"/>
        </w:rPr>
      </w:pPr>
      <w:r>
        <w:rPr>
          <w:rFonts w:hint="eastAsia" w:ascii="宋体" w:hAnsi="宋体" w:cs="宋体"/>
          <w:b/>
          <w:color w:val="000000"/>
          <w:kern w:val="0"/>
          <w:szCs w:val="21"/>
          <w:highlight w:val="none"/>
        </w:rPr>
        <w:t>1．绿化工作内容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（1）校园树木（包括乔、灌木）、花坛、草坪等绿地的养护管理（包括浇水、施肥、绿化造型、新种花卉植物、消除枯枝、处理危树、防治病虫害、绿化设施维护等）。</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（2）校内景点日常摆花(包括学院重大活动礼堂、会议室等摆花；重大节假日常规摆花、政府部门下达的摆花任务；校门、行政办公楼等装饰植物的养护和更换等)。</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（3）管理校园内的绿植，做好校园内因管理不善造成苗木、花卉枯萎、死亡等的补种、更新工作。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（4）校园内所有乔木挂信息标牌，设置爱护树木花草宣传标牌，古树名木得到有效保护。</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（5）学校交办的绿化工作或其他不可预见的涉及校园园林绿化方面的工作，如自然灾害给树木造成损害后的修剪、重新种植等工作。</w:t>
      </w:r>
    </w:p>
    <w:p>
      <w:pPr>
        <w:widowControl/>
        <w:spacing w:line="400" w:lineRule="atLeast"/>
        <w:ind w:firstLine="443" w:firstLineChars="211"/>
        <w:jc w:val="left"/>
        <w:rPr>
          <w:rFonts w:ascii="宋体" w:hAnsi="宋体" w:cs="宋体"/>
          <w:b/>
          <w:color w:val="000000"/>
          <w:kern w:val="0"/>
          <w:szCs w:val="21"/>
          <w:highlight w:val="none"/>
        </w:rPr>
      </w:pPr>
      <w:r>
        <w:rPr>
          <w:rFonts w:hint="eastAsia" w:ascii="宋体" w:hAnsi="宋体" w:cs="宋体"/>
          <w:b/>
          <w:color w:val="000000"/>
          <w:kern w:val="0"/>
          <w:szCs w:val="21"/>
          <w:highlight w:val="none"/>
        </w:rPr>
        <w:t>2．绿化管理质量要求</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每周对校园花木做好检查和护理。根据花木种类、季节、天气、土质、生长周期等情况，实施合理淋水、施肥、修剪和灭虫，及时消除枯枝，并请车外运。保证乔木、灌木生长旺盛，枝条茂密，叶色正常，不受白蚁、寄生植物侵害；保证绿化带植物生长旺盛，清除杂草、修剪美观、合理，无死株、断档，无病虫害症状。做到校园内每个季节都有几种鲜花盛开。</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摆花要求花色搭配合理，图案清晰，色彩鲜艳，花朵繁茂，花期一致，覆盖面积85%以上。</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假山及水池、花坛的设备设施干净、整洁、完好无破损。</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对植物喷洒农药之前，要通过书面和广播等形式，通知广大师生员工，以防农药中毒。</w:t>
      </w:r>
    </w:p>
    <w:p>
      <w:pPr>
        <w:widowControl/>
        <w:spacing w:line="400" w:lineRule="atLeast"/>
        <w:ind w:firstLine="443" w:firstLineChars="211"/>
        <w:jc w:val="left"/>
        <w:rPr>
          <w:rFonts w:ascii="宋体" w:hAnsi="宋体" w:cs="宋体"/>
          <w:b/>
          <w:color w:val="000000"/>
          <w:kern w:val="0"/>
          <w:szCs w:val="21"/>
          <w:highlight w:val="none"/>
        </w:rPr>
      </w:pPr>
      <w:r>
        <w:rPr>
          <w:rFonts w:hint="eastAsia" w:ascii="宋体" w:hAnsi="宋体" w:cs="宋体"/>
          <w:b/>
          <w:color w:val="000000"/>
          <w:kern w:val="0"/>
          <w:szCs w:val="21"/>
          <w:highlight w:val="none"/>
        </w:rPr>
        <w:t>3．校园有害生物的防治</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防治项目：灭鼠、灭蚊、灭蟑螂、灭蝇、除臭虫、杀白蚁，剪除寄生植物及防疫消杀等。</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防治要求：</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（1）灭鼠、灭蚊及灭蝇、灭蟑螂、灭白蚁，具体防治次数按实际情况或学校要求进行治理。突发四害密度异常升高，或因全市性开展爱国卫生运动适当增加全面或局部施工次数。</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（2）保证教室、学生宿舍等公共场所无鼠害。蚊虫、苍蝇、蟑螂等有害生物基本治理，校园无白蚁蛀巢。</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（3）防疫消杀满足发布的通风消毒技术标准。</w:t>
      </w:r>
    </w:p>
    <w:p>
      <w:pPr>
        <w:widowControl/>
        <w:spacing w:line="400" w:lineRule="atLeast"/>
        <w:ind w:firstLine="443" w:firstLineChars="211"/>
        <w:jc w:val="left"/>
        <w:rPr>
          <w:rFonts w:ascii="宋体" w:hAnsi="宋体" w:cs="宋体"/>
          <w:b/>
          <w:color w:val="000000"/>
          <w:kern w:val="0"/>
          <w:szCs w:val="21"/>
          <w:highlight w:val="none"/>
        </w:rPr>
      </w:pPr>
      <w:r>
        <w:rPr>
          <w:rFonts w:hint="eastAsia" w:ascii="宋体" w:hAnsi="宋体" w:cs="宋体"/>
          <w:b/>
          <w:color w:val="000000"/>
          <w:kern w:val="0"/>
          <w:szCs w:val="21"/>
          <w:highlight w:val="none"/>
        </w:rPr>
        <w:t>（四）学生宿舍管理工作</w:t>
      </w:r>
    </w:p>
    <w:p>
      <w:pPr>
        <w:widowControl/>
        <w:spacing w:line="400" w:lineRule="atLeast"/>
        <w:ind w:firstLine="443" w:firstLineChars="211"/>
        <w:jc w:val="left"/>
        <w:rPr>
          <w:rFonts w:ascii="宋体" w:hAnsi="宋体" w:cs="宋体"/>
          <w:b/>
          <w:color w:val="000000"/>
          <w:kern w:val="0"/>
          <w:szCs w:val="21"/>
          <w:highlight w:val="none"/>
        </w:rPr>
      </w:pPr>
      <w:r>
        <w:rPr>
          <w:rFonts w:hint="eastAsia" w:ascii="宋体" w:hAnsi="宋体" w:cs="宋体"/>
          <w:b/>
          <w:color w:val="000000"/>
          <w:kern w:val="0"/>
          <w:szCs w:val="21"/>
          <w:highlight w:val="none"/>
        </w:rPr>
        <w:t>1．</w:t>
      </w:r>
      <w:r>
        <w:rPr>
          <w:rFonts w:hint="eastAsia" w:ascii="宋体" w:hAnsi="宋体" w:cs="宋体"/>
          <w:b/>
          <w:bCs/>
          <w:color w:val="000000"/>
          <w:kern w:val="0"/>
          <w:szCs w:val="21"/>
          <w:highlight w:val="none"/>
        </w:rPr>
        <w:t>2022年10月至2023年9月</w:t>
      </w:r>
      <w:r>
        <w:rPr>
          <w:rFonts w:hint="eastAsia" w:ascii="宋体" w:hAnsi="宋体" w:cs="宋体"/>
          <w:b/>
          <w:color w:val="000000"/>
          <w:kern w:val="0"/>
          <w:szCs w:val="21"/>
          <w:highlight w:val="none"/>
        </w:rPr>
        <w:t>学生宿舍管理服务区域及人员配置</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（1）南、北两校区共10栋学生宿舍的管理和宿舍公共区域卫生及防疫消毒。</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（2）宿舍管理各岗位设置及人数（学校宿舍安全巡查及人员出入管理实行24小时值班，分3班，每班上班8小时）：</w:t>
      </w:r>
    </w:p>
    <w:tbl>
      <w:tblPr>
        <w:tblStyle w:val="56"/>
        <w:tblW w:w="9480" w:type="dxa"/>
        <w:tblInd w:w="0" w:type="dxa"/>
        <w:tblLayout w:type="autofit"/>
        <w:tblCellMar>
          <w:top w:w="15" w:type="dxa"/>
          <w:left w:w="15" w:type="dxa"/>
          <w:bottom w:w="15" w:type="dxa"/>
          <w:right w:w="15" w:type="dxa"/>
        </w:tblCellMar>
      </w:tblPr>
      <w:tblGrid>
        <w:gridCol w:w="1080"/>
        <w:gridCol w:w="2666"/>
        <w:gridCol w:w="992"/>
        <w:gridCol w:w="4742"/>
      </w:tblGrid>
      <w:tr>
        <w:trPr>
          <w:trHeight w:val="405"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岗位类别</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岗位设置</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岗位人数</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工作职责</w:t>
            </w:r>
          </w:p>
        </w:tc>
      </w:tr>
      <w:tr>
        <w:trPr>
          <w:trHeight w:val="663"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管理岗</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宿舍管理主管</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1049"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早班（9人）</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北1栋管理员岗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北3栋管理员岗（兼管北2、5栋）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1101"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北4栋管理员岗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北6栋管理员岗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北8栋管理员岗（兼管北7栋）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南1栋管理员岗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南2栋管理员岗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轮休</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中班（9人）</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北1栋管理员岗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北3栋管理员岗（兼管北2、5栋）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北4栋管理员岗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北6栋管理员岗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北8栋管理员岗（兼管北7栋）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南1栋管理员岗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南2栋管理员岗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轮休</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夜班（9人）</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北1栋管理员岗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北3栋管理员岗（兼管北2、5栋）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北4栋管理员岗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北6栋管理员岗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北8栋管理员岗（兼管北7栋）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南1栋管理员岗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南2栋管理员岗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轮休</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570"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合计人数</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28人</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bl>
    <w:p>
      <w:pPr>
        <w:widowControl/>
        <w:spacing w:line="400" w:lineRule="atLeast"/>
        <w:ind w:firstLine="443" w:firstLineChars="211"/>
        <w:jc w:val="left"/>
        <w:rPr>
          <w:rFonts w:ascii="宋体" w:hAnsi="宋体" w:cs="宋体"/>
          <w:b/>
          <w:color w:val="000000"/>
          <w:kern w:val="0"/>
          <w:szCs w:val="21"/>
          <w:highlight w:val="none"/>
        </w:rPr>
      </w:pPr>
      <w:r>
        <w:rPr>
          <w:rFonts w:hint="eastAsia" w:ascii="宋体" w:hAnsi="宋体" w:cs="宋体"/>
          <w:b/>
          <w:color w:val="000000"/>
          <w:kern w:val="0"/>
          <w:szCs w:val="21"/>
          <w:highlight w:val="none"/>
        </w:rPr>
        <w:t>2．</w:t>
      </w:r>
      <w:r>
        <w:rPr>
          <w:rFonts w:hint="eastAsia" w:ascii="宋体" w:hAnsi="宋体" w:cs="宋体"/>
          <w:b/>
          <w:bCs/>
          <w:color w:val="000000"/>
          <w:kern w:val="0"/>
          <w:szCs w:val="21"/>
          <w:highlight w:val="none"/>
        </w:rPr>
        <w:t>2023年10月至2024年9月</w:t>
      </w:r>
      <w:r>
        <w:rPr>
          <w:rFonts w:hint="eastAsia" w:ascii="宋体" w:hAnsi="宋体" w:cs="宋体"/>
          <w:b/>
          <w:color w:val="000000"/>
          <w:kern w:val="0"/>
          <w:szCs w:val="21"/>
          <w:highlight w:val="none"/>
        </w:rPr>
        <w:t>学生宿舍管理服务区域及人员配置</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（1）北两校区共8栋学生宿舍的管理和宿舍公共区域卫生及防疫消毒。</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（2）宿舍管理各岗位设置及人数（学校宿舍安全巡查及人员出入管理实行24小时值班，分3班，每班上班8小时）：</w:t>
      </w:r>
    </w:p>
    <w:tbl>
      <w:tblPr>
        <w:tblStyle w:val="56"/>
        <w:tblW w:w="9480" w:type="dxa"/>
        <w:tblInd w:w="0" w:type="dxa"/>
        <w:tblLayout w:type="autofit"/>
        <w:tblCellMar>
          <w:top w:w="15" w:type="dxa"/>
          <w:left w:w="15" w:type="dxa"/>
          <w:bottom w:w="15" w:type="dxa"/>
          <w:right w:w="15" w:type="dxa"/>
        </w:tblCellMar>
      </w:tblPr>
      <w:tblGrid>
        <w:gridCol w:w="1080"/>
        <w:gridCol w:w="2666"/>
        <w:gridCol w:w="992"/>
        <w:gridCol w:w="4742"/>
      </w:tblGrid>
      <w:tr>
        <w:trPr>
          <w:trHeight w:val="405"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岗位类别</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岗位设置</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岗位人数</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工作职责</w:t>
            </w:r>
          </w:p>
        </w:tc>
      </w:tr>
      <w:tr>
        <w:trPr>
          <w:trHeight w:val="663"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管理岗</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宿舍管理主管</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1049"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早班（6人）</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北1栋管理员岗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北3栋管理员岗（兼管北2、5栋）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1101"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北4栋管理员岗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北6栋管理员岗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北8栋管理员岗（兼管北7栋）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轮休</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中班（6人）</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北1栋管理员岗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北3栋管理员岗（兼管北2、5栋）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北4栋管理员岗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北6栋管理员岗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北8栋管理员岗（兼管北7栋）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轮休</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夜班（6人）</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北1栋管理员岗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北3栋管理员岗（兼管北2、5栋）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北4栋管理员岗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北6栋管理员岗</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北8栋管理员岗（兼管北7栋）</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轮休</w:t>
            </w: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负责宿舍安全巡查、人员出入管理、公共区域卫生清洁、消毒，完成职能部门交办的其他事项。</w:t>
            </w:r>
          </w:p>
        </w:tc>
      </w:tr>
      <w:tr>
        <w:trPr>
          <w:trHeight w:val="570"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合计人数</w:t>
            </w:r>
          </w:p>
        </w:tc>
        <w:tc>
          <w:tcPr>
            <w:tcW w:w="266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99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19人</w:t>
            </w:r>
          </w:p>
        </w:tc>
        <w:tc>
          <w:tcPr>
            <w:tcW w:w="474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bl>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2．学生宿舍管理要求</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（1）坚持服务育人的宗旨，努力为学生提供优质服务，认真贯彻学生宿舍管理制度，完成相关部门交给的任务。</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（2）做好新学期宿舍设施安全检查、卫生、消毒工作，负责日常宿舍内床架门窗、水电等设施的报修，发现问题及时解决和上报。接收学生报修信息，半小时内上报工程维修部，并做好维修回访等台账工作。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(3)安排、办理学生入住、住宿调整、外宿手续及学生住宿人数、当年毕业人数、床位情况等有关信息的核对、建档工作。协助相关部门对学生宿舍的各种检查工作。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4）24小时在岗。负责本宿舍楼门卫值班，做好值班日记；掌管好本栋宿舍的配备钥匙；对外来人员须查看证件做好出入登记，严格把关，禁止外来人员留宿，严禁传教、传销、推销、暴恐、异性人员进入宿舍，发现以上行为必须及时制止、登记并上报有关部门进行处理。各类家具设备不准带出宿舍；不得私自动用学生物品。做好贵重物品出入登记制度。</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5）严格执行宿舍作息时间：早上：6：00开宿舍大门，晚上按时关大门（周日—周四11：30分，周五、周六12：00），关大门后，必须对各个楼层、顶楼门窗关闭及消防安全等情况的安全巡查，督促学生按时作息，对晚归学生进行批评教育、验证登记,定时将名单向后勤管理处、学工处报告。严禁睡岗和做与岗位工作无关的事。</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6）维护学生宿舍正常的生活秩序，大胆阻止学生的不文明行为、纠正违规违纪行为。严禁学生乱拉乱接线路、违章用电和违规使用大功率电器等行为，对学生违纪现象及时劝阻并临时没收相关违规设备，劝阻无效的暂时拉闸关电，情节严重的及时上报有关部门领导。每月进行1次所有宿舍的大检查，重点检查违规用电、使用大功率电器等行为，并做详细登记上报有关部门进行通报。</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7）按时交接班，上班时不得串岗、擅离工作岗位、不允许无关人员顶替值班，认真做好值班记录，做好交接班，上班时需详细阅读上一班值班记录，工作要做到有效的延续和开展。必须做到本班工作本班处理，确因特殊情况没有处理完的工作应做好记录、汇报。</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（8）做好学生宿舍安全保卫工作，加强巡查，防火、防盗、防抢，预防各种事故发生，经常性深入排查宿舍区安全隐患，对危及宿舍安全的重大问题要及时向上级有关部门报告。</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（9）熟知本栋住宿学生情况，做到知院系、知年级；熟知相关部门、有关人员的电话号码；主动扩展为学生服务项目，经常征求学生对服务工作的建议和要求。</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（10）完成学校临时交办的其他工作任务。</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3．学生宿舍公共区域卫生标准</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负责宿舍楼走廊、楼梯、护栏、墙裙、天花板、楼顶、开水器、排水槽、公用卫生间等及宿舍楼周边等公共区域环境卫生、杂物、寄生植物的清除清理；及时清理学生宿舍区内的小广告；每栋学生宿舍楼的粘贴栏要整洁大方。</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（2）每天打扫1次（包括拖地）、保洁1次，做到公共地面、楼梯道无果壳纸屑、无烟蒂、无口香糖残渣；瓷砖面光亮洁净；楼梯扶手、走廊栏杆无灰尘；墙角、天花板无灰尘和蜘蛛网。</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（3）做好消灭老鼠、蟑螂、苍蝇、臭虫、蚊子、白蚁等有害生物的工作。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4）督促学生及时清理宿舍内垃圾，搞好宿舍卫生，防止老鼠、蟑螂、蚊子、臭虫、白蚁、苍蝇等有害生物的伤害。发现学生宿舍未及时清理垃圾的，除督促学生及时处理外，登记并上报学生所在院系主管领导。</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szCs w:val="21"/>
          <w:highlight w:val="none"/>
        </w:rPr>
        <w:t>做好学生宿舍内卫生间每月1次用盐酸或消毒剂的清洗、消毒工作。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szCs w:val="21"/>
          <w:highlight w:val="none"/>
        </w:rPr>
        <w:t>做好寒暑假、腾空周转学生宿舍内卫生间用盐酸或消毒剂的清洗、消毒工作。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7）公共卫生间每天清扫壹次，擦拭洗手盆、水龙头等；地面用干拖把拖干，保持干燥；门窗、窗台、墙面、墙角、天花板等做到及时保洁；便槽要做到无尿碱、墙面无污垢、无异味。定期疏通下水道，做到无孽生物。</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（8）打扫工具安放有序。</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（9）防疫消毒的标准按学校发布的通风消毒技术标准执行。</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（10）开学前后、毕业生离校后做好宿舍卫生、杂物的清理工作。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（五）教室管理工作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1．管理区域</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北校区教学楼和南校区教学楼的管理和公共区域卫生及防疫消毒。</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2．教室管理要求</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（1）掌管好教室门、楼道门配备的钥匙。</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（2）做好新学期、假期函授学生回校面授所用教室的各项准备，及时配备好桌椅。</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（3）每天上课前15分钟开教室的门，师生下课离开教室后及时关灯、电扇、多媒体设备，关好门窗；负责维护上课期间对教学楼周边秩序，及时劝离吵闹、玩耍的闲杂人员（学生和小孩、老人等）。</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4）每周一、三各巡查一次教室里的电灯，电扇，桌椅，窗帘、走廊和楼梯的路灯、公共厕所的挡板和门等公共设施情况，发现损坏的及时报告主管领导及物业维修部门维修。以上情况都要做好维修情况的回访登记（何时报修、何时修好等）。</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（5）每天巡查教学楼内所有电线线路，发现发热、烧焦等安全隐患及时报告主管领导及物业维修部门维修。</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（6）每天对教室进行巡查，发现学生或老师带食品进教室食用的要立即制止，或发现下课后教室卫生未进行打扫的，登记并报告主管领导及所属学院领导。</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（7）加强教学楼公共厕所的安全巡查，防范厕所偷拍偷窥现象的发生，发现违法情况立即报告主管领导及安全保卫部门。</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（8）每天晚上9：30-10：30巡查、关闭教室和厕所的灯。每天清晨关上公共区域和楼道路灯。</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（9）提供并分发打扫教室卫生用品，包括：扫帚、垃圾铲（损坏更新）、垃圾袋等。</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（10）公共教室、卫生间、走廊、楼梯的垃圾要及时清理，每天中午和晚上各清理一次以上，当天产生的垃圾当天清除（不隔夜）。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3．教室公共区域、卫生间卫生标准</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（1）负责北、南校区教学楼楼顶和楼周围水沟等公共区域的清洁卫生、杂物、寄生植物的清除清理，每周至少1次，遇特殊情况按学校安排实施。要求地面无垃圾、积水、烟蒂、泥沙、无寄生植物，无明显污渍。</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2）教学楼公共卫生间每天冲洗2次，第一次必须在上午7：30前，每周用盐酸或消毒剂刷洗1次，及时冲洗大小便池（器），擦拭洗手盆、水龙头等；地面用拖把拖干，保持干燥、干净；门窗、窗台、墙角、天花板等做到及时保洁；厕所清洁要做到便槽地面、墙面瓷砖无污垢，无异味。</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（3）公共教室、卫生间、走廊、楼梯的垃圾及时清理，当天产生的垃圾当天清除（不隔夜），公共卫生间、走廊及附属设施卫生清洁，保持干净、无尘、厕所内无张贴小广告等。</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4）每天中午和晚上，各巡查一次教学楼所有厕所的冲水阀、水龙头、下水道情况，发现问题及时报告主管领导及物业维修部门维修，并视情况严重程度采取关闭局部水阀等措施，因故不能立即修好的应及时贴上说明或停止使用等告示。</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5）教室走廊、公共楼梯走道每天打扫1次（包括拖地）、保洁2次，做到公共区域、楼道、地面、楼梯通道无果壳纸屑、无烟蒂、无口香糖残渣；瓷砖面光亮洁净；楼梯扶手、走廊栏杆、窗台、消防器材等无灰尘；墙角、天花板无灰尘和蜘蛛网。</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（6）教学楼墙裙保持干净，无污垢。</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（7）教学楼公共垃圾筒一星期清洗、擦拭一次，保持内外洁净，无异味。</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（8）做好消灭老鼠、蟑螂、白蚁、苍蝇、臭虫等有害生物的工作。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（9）卫生间保持打扫工具安放有序。</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4.教室及公共区域防疫消毒的标准</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按学校发布的通风消毒技术标准执行。</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（六）物业维修等工作标准</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1．工作范围</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负责南、北校区教学楼、学生宿舍、办公楼、图书馆、礼堂、公共场所等校园范围内公共区域设施设备的日常维修更换、应急维修更换、维护的总体协调和管理工作，做好报修登记工作，按时维修和反馈。同时对相关设施进行白蚁防治。</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南、北校区办公、教学场所、图书馆、礼堂、配电房、学生及教职工宿舍楼楼道路灯、高、低压用电设备设施的维修维护；办公、教学及公共场所、学生宿舍、教职工宿舍公共区域，学校公有房产（教职工租用）供水、电设施的检查、维修与更换。</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（2）全校学生宿舍空气能热水机组设备、开水设备的维护和维修；热开水水控机系统的维护、维修和更换。</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3）全校公共房屋、教室、学生宿舍、图书馆、礼堂、办公场所等的门窗（含玻璃）、办公桌椅、课桌椅、学生架床、门锁、灯、开关、用电线路、电风扇、窗帘、消防设施、围栏、宣传栏及厕所内外各类设施的检查、维修、更换等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4）全校教职工宿舍、教室、学生宿舍、办公楼、图书馆、食堂、公共厕所等下水道疏通，更换或修补损坏的洗漱盆、便器、排污管（沟）、污水井（含管道井）、所有建筑物外墙雨（给）水管道、井盖等，全校公共房屋、教室、办公楼、图书馆、礼堂、学生宿舍、公共区域等构筑物地面、墙面、天面维护、维修及建筑垃圾清运（包含开挖及高空作业）。</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5）校内教职工住宅水电费抄报、统计、催缴、学生宿舍的水电费抄报、统计、催缴收缴及水电安全管理，校内、外经营门店、相关公司在校园内设备运营（如电讯三大运营商等）水、电费抄报、催缴收缴及水电安全管理。</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（6）校园内大门、路灯、消防设施及校园内、道路两侧各种设施损坏的及时报修、维修、更换、增设等。开、关校园路灯（天渐黑时开，天将亮时关）。</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（7）做好学校公共资源能耗、水、电数据抄报、统计、建档工作，保安全、不浪费。</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（8）做好学校二次供水设备及送变电配电房高、低压设备的巡检、维修、更换及应急抢修工作。做好二次供水蓄水池的清洗、消毒、水样检测合格工作。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（9）校内公共办公废旧设备、桌椅等集中归类摆放。</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（10）校园用地安全消防管理，对校园内私拉电线充电现象进行处理、电动车充电设备的检查与维修等工作。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（11）全校水电设施的安全隐患排查、整治、预防性巡检、养护维修与更换工作，配合做好学校消防安全和微型消防站值班值守工作，防范安全事故的发生。</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（12）校内教职工住宅内的小维修，可适当收取材料费用，但必须明码标价。</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（13）校园办公电话线路、电话机的检测、维修、更换工作。</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（14）完成学校临时交办的其他工作任务。</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2．设立并管理备品备件仓库</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Cs/>
          <w:color w:val="000000"/>
          <w:kern w:val="0"/>
          <w:szCs w:val="21"/>
          <w:highlight w:val="none"/>
        </w:rPr>
        <w:t>（</w:t>
      </w:r>
      <w:r>
        <w:rPr>
          <w:rFonts w:hint="eastAsia" w:ascii="宋体" w:hAnsi="宋体" w:cs="宋体"/>
          <w:color w:val="000000"/>
          <w:kern w:val="0"/>
          <w:szCs w:val="21"/>
          <w:highlight w:val="none"/>
        </w:rPr>
        <w:t>1</w:t>
      </w:r>
      <w:r>
        <w:rPr>
          <w:rFonts w:hint="eastAsia" w:ascii="宋体" w:hAnsi="宋体" w:cs="宋体"/>
          <w:bCs/>
          <w:color w:val="000000"/>
          <w:kern w:val="0"/>
          <w:szCs w:val="21"/>
          <w:highlight w:val="none"/>
        </w:rPr>
        <w:t>）在广西教育学院校园内设立备品备件仓库，日常储备物品须满足</w:t>
      </w:r>
      <w:r>
        <w:rPr>
          <w:rFonts w:hint="eastAsia" w:ascii="宋体" w:hAnsi="宋体" w:cs="宋体"/>
          <w:color w:val="000000"/>
          <w:kern w:val="0"/>
          <w:szCs w:val="21"/>
          <w:highlight w:val="none"/>
        </w:rPr>
        <w:t>校园内各类设备设施进行日常养护、维修或更换的需求；</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（2）在设备养护、维修或抢修过程中，如需更换设备设施或相关零配件，工作人员及时到仓库签字领取；</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color w:val="000000"/>
          <w:kern w:val="0"/>
          <w:szCs w:val="21"/>
          <w:highlight w:val="none"/>
        </w:rPr>
        <w:t>（3）接收招标人所采购设备设施和零配件，并做好出入库登记、保管、使用登记等管理工作，建立相关台账备查；</w:t>
      </w:r>
    </w:p>
    <w:p>
      <w:pPr>
        <w:widowControl/>
        <w:spacing w:line="400" w:lineRule="atLeast"/>
        <w:ind w:firstLine="447" w:firstLineChars="213"/>
        <w:jc w:val="left"/>
        <w:rPr>
          <w:rFonts w:ascii="宋体" w:hAnsi="宋体" w:cs="宋体"/>
          <w:color w:val="000000"/>
          <w:kern w:val="0"/>
          <w:szCs w:val="21"/>
          <w:highlight w:val="none"/>
        </w:rPr>
      </w:pPr>
      <w:r>
        <w:rPr>
          <w:rFonts w:hint="eastAsia" w:ascii="宋体" w:hAnsi="宋体" w:cs="宋体"/>
          <w:color w:val="000000"/>
          <w:kern w:val="0"/>
          <w:szCs w:val="21"/>
          <w:highlight w:val="none"/>
        </w:rPr>
        <w:t>（4）定期向招标人报告设备设施和零配件的使用和库存情况。</w:t>
      </w:r>
    </w:p>
    <w:p>
      <w:pPr>
        <w:widowControl/>
        <w:spacing w:line="400" w:lineRule="atLeast"/>
        <w:ind w:firstLine="371" w:firstLineChars="177"/>
        <w:jc w:val="left"/>
        <w:rPr>
          <w:rFonts w:ascii="宋体" w:hAnsi="宋体" w:cs="宋体"/>
          <w:bCs/>
          <w:color w:val="000000"/>
          <w:kern w:val="0"/>
          <w:szCs w:val="21"/>
          <w:highlight w:val="none"/>
        </w:rPr>
      </w:pPr>
      <w:r>
        <w:rPr>
          <w:rFonts w:hint="eastAsia" w:ascii="宋体" w:hAnsi="宋体" w:cs="宋体"/>
          <w:b/>
          <w:bCs/>
          <w:color w:val="000000"/>
          <w:kern w:val="0"/>
          <w:szCs w:val="21"/>
          <w:highlight w:val="none"/>
        </w:rPr>
        <w:t>3．综合维修、材料费用管理</w:t>
      </w:r>
      <w:r>
        <w:rPr>
          <w:rFonts w:hint="eastAsia" w:ascii="宋体" w:hAnsi="宋体" w:cs="宋体"/>
          <w:bCs/>
          <w:color w:val="000000"/>
          <w:kern w:val="0"/>
          <w:szCs w:val="21"/>
          <w:highlight w:val="none"/>
        </w:rPr>
        <w:t>（日常维修人工、机具、管理等其他费用另列入“项目预算：物业管理服务费用”，应急维修等特殊费用除外）</w:t>
      </w:r>
    </w:p>
    <w:p>
      <w:pPr>
        <w:widowControl/>
        <w:spacing w:line="400" w:lineRule="atLeast"/>
        <w:ind w:firstLine="371" w:firstLineChars="177"/>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（1）单个项目维修产生的综合维修、材料费用肆仟元（4000元）以内（含）的，该项目所有费用由物业公司承担，产生费用列入“基本设施设备维修材料费用”。</w:t>
      </w:r>
    </w:p>
    <w:p>
      <w:pPr>
        <w:widowControl/>
        <w:spacing w:line="400" w:lineRule="atLeast"/>
        <w:ind w:firstLine="371" w:firstLineChars="177"/>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2）单个项目维修产生的综合维修、材料费用肆仟元（4000元）以上，伍万元（50000元）以下的，根据《关于印发&lt;广西教育学院招标与采购管理办法（2021年修订）&gt;的通知》组织实施，可邀请物业公司参与询价，根据询价情况可委托物业公司承办，产生的综合服务费用由招标人承担。</w:t>
      </w:r>
    </w:p>
    <w:p>
      <w:pPr>
        <w:widowControl/>
        <w:spacing w:line="400" w:lineRule="atLeast"/>
        <w:ind w:firstLine="371" w:firstLineChars="177"/>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3）对单个项目维修产生的综合维修、材料费用肆仟元（4000元）的界定有争议的，费用以招标人审计部门审计核算为准。在审计未核准之前，招标人有权要求物业公司先行处理相关项目的维修。审计核算结果小于等于肆仟元（4000元）按上述（1）执行，大于肆仟元（4000元）按上述（2）执行。如果单个项目维修产生的综合维修、材料费用在肆仟元（4000元）以内，但因物业公司拒绝或不能按时维修而造成招标人通过聘请外单位人员来维修的，产生的所有费用由物业公司承担，招标人按学校审计室核定的金额可先行支付给维修单位人员，并从应支付物业公司费用中扣除。</w:t>
      </w:r>
    </w:p>
    <w:p>
      <w:pPr>
        <w:widowControl/>
        <w:spacing w:line="400" w:lineRule="atLeast"/>
        <w:ind w:firstLine="371" w:firstLineChars="177"/>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（4）物业公司须对每月维修使用的“基本设施设备维修、材料费”建立台账，进行登记和统计，并报告给业务联系部门，由招标人审计部门按月定期审计核算，审计核算结果作为该项费用支付的依据。</w:t>
      </w:r>
    </w:p>
    <w:p>
      <w:pPr>
        <w:widowControl/>
        <w:spacing w:line="400" w:lineRule="atLeast"/>
        <w:ind w:firstLine="371" w:firstLineChars="177"/>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原则上，基本设施设备维修、材料费用两年费用支出的总额控制在贰拾伍万元以内，特殊情况超出部分由招标人另行解决。</w:t>
      </w:r>
    </w:p>
    <w:p>
      <w:pPr>
        <w:widowControl/>
        <w:spacing w:line="400" w:lineRule="atLeast"/>
        <w:ind w:firstLine="371" w:firstLineChars="177"/>
        <w:jc w:val="left"/>
        <w:rPr>
          <w:rFonts w:ascii="宋体" w:hAnsi="宋体" w:cs="宋体"/>
          <w:color w:val="000000"/>
          <w:kern w:val="0"/>
          <w:szCs w:val="21"/>
          <w:highlight w:val="none"/>
        </w:rPr>
      </w:pPr>
      <w:r>
        <w:rPr>
          <w:rFonts w:hint="eastAsia" w:ascii="宋体" w:hAnsi="宋体" w:cs="宋体"/>
          <w:bCs/>
          <w:color w:val="000000"/>
          <w:kern w:val="0"/>
          <w:szCs w:val="21"/>
          <w:highlight w:val="none"/>
        </w:rPr>
        <w:t>（5）校内教职工住宅内的维修工作，经协商物业公司可适当收取材料费用，但必须明码标价。</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4.工作要求</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 工作人员持证上岗，严格按照管理要求操作规范、流程工作，做到安全第一；高、低压供电维修工作人员、供水维修工作人员、装饰镶贴工（泥水工）、</w:t>
      </w:r>
      <w:r>
        <w:rPr>
          <w:rFonts w:hint="eastAsia" w:ascii="宋体" w:hAnsi="宋体" w:cs="宋体"/>
          <w:color w:val="000000"/>
          <w:kern w:val="0"/>
          <w:szCs w:val="21"/>
          <w:highlight w:val="none"/>
          <w:shd w:val="clear" w:color="auto" w:fill="FFFFFF"/>
        </w:rPr>
        <w:t>信息通信网络线务员</w:t>
      </w:r>
      <w:r>
        <w:rPr>
          <w:rFonts w:hint="eastAsia" w:ascii="宋体" w:hAnsi="宋体" w:cs="宋体"/>
          <w:color w:val="000000"/>
          <w:kern w:val="0"/>
          <w:szCs w:val="21"/>
          <w:highlight w:val="none"/>
        </w:rPr>
        <w:t>要求持相关的国家职业从业资格证明；两名二次供水系统维护管理工作人员要求持有从业人员健康体检合格证明、二次供水培训合格证。</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 熟悉各水、电、空气能热水机组、开水机、通讯电话设备设施，熟悉各种管、线、网等设备设施走向。</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(3) 在校园内公开维修电话，接到报修后半小时内到达维修现场，当天的维修任务不过夜，及时维修，不得将维修任务积攒叠加上报。接到报修，最迟三个工作日内有反馈，在反馈承诺期限内完成维修工作，从接到报修至完成维修任务不得多于7个工作日。</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(4) 做好报修、维修台帐与回访记录。利用板报、网络平台公布水电维修开支账目。</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(5) 做好教职工宿舍、学生宿舍及电动自行车充电场所的安全巡查和用电监管，禁止学生使用大功率电器和私拉、乱拉电源线等。</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(6) 对学生宿舍、办公、教学场所定期巡查：学期中每半个月巡检1次；寒、暑假期间做好开学前工作内容的全面检修工作。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(7) 利用寒暑假集中安排水、电、空气能热水、开水设备、设施的更换和维护维修工作。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(8) 做好材料、入库、领用、结存等台账工作，厉行节约，合理用料，杜绝材料浪费和外流。</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(9) 工作态度端正、有礼貌，语气平和、耐心解答和回访，维修完工后做好清理场地工作。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(10) 建立健全相应的规章制度、突发事故、故障的应急预案和各类档案管理制度。</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(11) 水、电费抄报、统计出错率不高于5%。</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(12) 做好24小时水电应急维修与管理的值班工作。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(13)做好全校水电消防安全和应急值班工作，严禁出现酒后上班和连续值班行为。</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（七）校园秩序维护、治安消防服务工作标准</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1．服务内容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（1）进出校园人员、车辆及物品的管理。</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（2）维护校园公共秩序、公共安全。</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（3）校园消防安全及消防设备设施巡查、养护及日常管理。</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（4）对校园火灾、盗窃、中毒、伤害等事故的防范及处理，危害校园安全稳定有关事件（案件）的防范及处理。</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（5）接受和处理群众报警、求助。</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（6）校园道路交通及车辆进出、停放、收费的管理。</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（7）校园大型活动的安全保卫。</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（8）组建并做好两校区校园警务室、微型消防站及应急联动队伍的日常管理、培训和应急事件处置工作。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（9）学校暂住人口、出租房的日常检查、登记和管理工作。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（10）协助学校对维稳信息队、信息员的训练、管理和其他工作。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（11）做好学校疫情防控校门进出管理及校园涉疫安全稳定工作。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（12）完成学校职能部门布置的其他任务。</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2．管理目标</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配备专业的校卫队安保队伍，实行24小时值班及巡逻制度，熟悉校园环境，文明执勤，训练有素，言语规范，认真负责，统一着装，接受师生员工及家属对物业管理服务的建议、求助、问询、质疑、投诉、报案等各类安全信息的收集和反馈，并及时处理，有回访制度和记录。纠正违章时先敬礼，必须做到以礼待人。</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（2）校园治安安全、有序，及时妥善处置校园内的纠纷及影响校园安全事件。无重大刑事案件、治安事件、火灾事故。</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（3）消防设备设施每日的巡检登记按时按质完成，清洁完好。发现问题隐患及时报告学校职能部门进行维修或者更换。每月将消防检查记录上交保卫处检查备档。</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（4）训练有素的微型消防站及应急联动队伍能随时有效地处理校园内及大型活动中的各种突发事件。</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（5）暂住人口、出租房情况清、底数明，台账完善。</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（6）严格进出车辆管理，按学校相关要求做好进出校门管理，车辆停放管理规范有序。严格收费管理制度，无违规收费和应收不收等违规行为。</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7）严格执行岗位制度和岗位工作要求，加强外来人员、外来车辆访客登记管理工作，闲杂人员（如流浪人员、遛狗人员、校外带小孩入校玩耍人员、捡废旧人员、推销人员等及其他与我校无关人员）禁入校园。</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（8）对校园内车辆停放严格管理、各类车辆有序停放，及时处理乱停乱放行为，保证所有消防通道24小时畅通；严格执行上级部门规定，及时处理私拉电线充电行为。</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9）保证巡逻岗24小时校园内巡逻，及时制止不文明行为（喧哗吵闹、溜狗、校园内烧烤、焚烧杂物、私占公用场地、乱贴广告和宣传单等），维护校园正常、安静的教学生活环境，对学生宿舍区、教职工宿舍区、停车场等区域加强巡查，严防汽车和电动车被盗、入室盗窃等事件发生。重大事件及时上报。</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（10）坚持日常巡查，特别是对校园重点防范区域不定时检查，发现安全隐患应即查明情况，排除险情，及时处理，并及时报告主管部门及领导，确保管区的安全。</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（11）对因管理不善发生物品失窃负赔偿责任，造成事故发生，追究管理责任甚至刑事责任。</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（12）上班时间必须提高警惕，精神饱满，严禁与无关人员闲聊、看报纸或书籍、玩手机等电子产品，严禁脱岗、睡岗、漏岗等行为，严禁找非安保人员顶岗，严禁出现酒后上班和连续值班行为。</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（13）处置快递、物流等车辆乱停乱放情况，规范快递、物流临时设置取件点。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3．服务岗位设置、人员配备及职责</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服务岗位分为门卫岗、治安巡逻岗、校园110值班室岗、消防安全检查岗、主管（队长）岗等六大类。</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（1）门卫岗（学院北、南校区3个大门）</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① 严格对来访人员进行登记、验证，传达来访信息。严格把关，严禁闲杂人员进入校园。</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② 做好车辆出入校门凭证的发放和回收（对外来车辆做到进门时先示意停车后询问来访目的），并做好外来车辆收费工作，严格控制外来车辆进入校园数量。</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③ 查验进出校门的物品及车辆。</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④ 维护校门暴恐治安、交通秩序，保持校门卫生整洁。</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⑤ 维护管理校门禁系统设备设施及其他的设备设施，开、关路灯等事项。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⑥ 按学校电动自行车相关的管理规定做好电动自行车的出入管理并做好值班记录。</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⑦ 根据疫情防控要求做好校门进出人员管理、管控工作及校园涉疫安全稳定工作。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⑧ 负责本岗位的其他相关工作。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⑨ 完成领导交办的事项。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（2）消防治安巡逻岗（学校南北两校区）</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① 保障校园内的各种灭火设施的良好。做到每天检查、维护、保证设备完好率达到100%,设备无灰尘、无损坏、无锈蚀等，并做好检查记录。</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② 巡查校园，掌握治安动态，盘查可疑人员，查验可疑物品。严防汽车和电动车被盗、入室盗窃等事件发生。</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③ 防范处置影响校园安全稳定秩序的行为和现象，保障校园安全稳定。</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④ 纠正影响道路交通安全的行为和现象，保障道路通畅，维护车辆停放秩序，制止纠正乱停乱放和占用消防安全通道及电动自行车私拉电线充电等行为。</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⑤ 接受群众报警和求助，及时、妥善处置警情，为群众提供力所能及的帮助服务，及时报告有关情况。</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⑥ 发生案件时，保护现场，及时向领导报告，协助公安机关调查案件。</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⑦ 制止并及时处置校园内各类影响安全稳定的广告、宣传品及其他小广告的张贴行为。</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⑧ 排查安全隐患，发现安全隐患及时处置，并向招标人保卫部门报告。</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⑨ 负责本岗位的设备设施的养护及其他相关工作。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⑩ 完成领导交办的事项。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（3）校园警务室、微型消防站值班室</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① 协助招标人保卫部门接听报警求助电话和接待群众报案、来访。接到报警求助及时将警情向招标人保卫部门报告，同时组织人员赶赴现场，做好保护现场、维护秩序等工作；群众来保卫部门报案或来访的，及时报告公司值班领导处置，需要学校处理的及时引领报案人或来访人到招标人保卫部门相关科室（非上班时间向保卫部门值班干部报告）。</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② 协助公安机关和招标人保卫部门处置校园内发生的火灾、治安案件、刑事案件、交通事故、灾害事故、影响学校安全稳定的群体性事件以及其他需要招标人保卫部门处置的与违法犯罪有关的报警，群众需要帮助的急、难、险事项及需要保卫部门处理的其他紧急求助事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③ 严格管理值班室的报警求助专线电话，保证电话处于正常使用状态。</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④ 保管好值班室内的值班装备和办公设施，保持值班室及周围环境卫生整洁。</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⑤ 密切监控校园治安状况，指导巡逻队员和维稳信息队员做好巡防工作并做好值班记录。</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⑥ 负责本岗位的设备设施的养护及其他相关工作。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⑦ 具体负责学校每天的消防站日常管理、学校消防安全及消防设施的检查、巡查，做好记录和登录消防系统填报数据工作，保持消防设施的清洁完好有效并做好消防安全台账。发现问题及时上报。</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⑧ 及时处置突发事件并协助队长管理安保队伍。</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⑨ 完成领导交办的事项。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（4）主管（队长）岗</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① 以身作则，遵纪守法、严于律己，以己为范带领下属人员树立兢兢业业，一丝不苟，爱岗敬业的工作作风。</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② 全面负责物业公司在学院的护卫管理工作。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③ 负责拟制护卫工作计划、并具体组织实施。</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④ 负责护卫人员招聘、甄选工作。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⑤ 配合保卫科做好护卫队考勤、人事档案工作，并备份部分资料。</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⑥ 做好护卫队人员的思想工作，把握人员的心理状态，解决心理困惑，确保积极向上的工作作风。</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⑦ 负责主持召开护卫队会议，及时传达贯彻落实学校保卫处和上级的指示。</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⑧ 对护卫各岗位执勤人员的工作进行巡查、督导，并负责处理护卫员执勤中遇到的疑难问题。</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⑨ 负责护卫员和维稳信息队员的业务技能培训和考核。</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⑩ 每月负责做好消防安全设施、器材的定期检查、记录工作，保持消防设施、器材完好有效，发现问题及时报告。</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⑪ 按时完成学校保卫处交办的其他工作。</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⑫ 对因护卫员玩忽职守、违章操作导致师生投诉或造成重大损失负领导责任。</w:t>
      </w:r>
    </w:p>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各岗位设置及人数（学校安保实行24小时值班，分3班，每班上班8小时）：</w:t>
      </w:r>
    </w:p>
    <w:tbl>
      <w:tblPr>
        <w:tblStyle w:val="56"/>
        <w:tblW w:w="9000" w:type="dxa"/>
        <w:tblInd w:w="0" w:type="dxa"/>
        <w:tblLayout w:type="autofit"/>
        <w:tblCellMar>
          <w:top w:w="15" w:type="dxa"/>
          <w:left w:w="15" w:type="dxa"/>
          <w:bottom w:w="15" w:type="dxa"/>
          <w:right w:w="15" w:type="dxa"/>
        </w:tblCellMar>
      </w:tblPr>
      <w:tblGrid>
        <w:gridCol w:w="1080"/>
        <w:gridCol w:w="2700"/>
        <w:gridCol w:w="1620"/>
        <w:gridCol w:w="3600"/>
      </w:tblGrid>
      <w:tr>
        <w:trPr>
          <w:trHeight w:val="405"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岗位类别</w:t>
            </w: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岗位设置</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岗位人数</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备注说明</w:t>
            </w:r>
          </w:p>
        </w:tc>
      </w:tr>
      <w:tr>
        <w:trPr>
          <w:trHeight w:val="405"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管理岗（2人）</w:t>
            </w: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主管（队长）</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负责校卫队、校园秩序、消防及校园安全全面工作</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副主管（兼副队长）</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负责消防站、校园警务室的日常管理、值班工作，协助队长管理校卫队及队长轮休</w:t>
            </w:r>
          </w:p>
        </w:tc>
      </w:tr>
      <w:tr>
        <w:trPr>
          <w:trHeight w:val="405"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早班（6 人）</w:t>
            </w: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班长</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负责消防站、校园警务室值班和北校区巡逻岗、南校区岗位检查</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北校区建政门岗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北校区东葛门岗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南校区鲤湾门岗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南校区巡逻岗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轮休</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负责早班的轮休</w:t>
            </w:r>
          </w:p>
        </w:tc>
      </w:tr>
      <w:tr>
        <w:trPr>
          <w:trHeight w:val="405"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中班（6人）</w:t>
            </w: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班长</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负责消防站、校园警务室值班和北校区巡逻岗、南校区岗位检查</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北校区建政门岗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北校区东葛门岗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南校区鲤湾门岗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南校区巡逻岗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轮休</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负责中班的轮休</w:t>
            </w:r>
          </w:p>
        </w:tc>
      </w:tr>
      <w:tr>
        <w:trPr>
          <w:trHeight w:val="405"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夜班（5人）</w:t>
            </w: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班长</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负责消防站、校园警务室值班和北校区巡逻岗、南校区岗位检查、北区东葛门早上开门并执勤至早班交接班</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北校区建政门岗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南校区鲤湾门岗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南校区巡逻岗</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轮休</w:t>
            </w: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负责夜班的轮休</w:t>
            </w:r>
          </w:p>
        </w:tc>
      </w:tr>
      <w:tr>
        <w:trPr>
          <w:trHeight w:val="570"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合计人数</w:t>
            </w:r>
          </w:p>
        </w:tc>
        <w:tc>
          <w:tcPr>
            <w:tcW w:w="27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6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color w:val="000000"/>
                <w:kern w:val="0"/>
                <w:szCs w:val="21"/>
                <w:highlight w:val="none"/>
              </w:rPr>
            </w:pPr>
            <w:r>
              <w:rPr>
                <w:rFonts w:hint="eastAsia" w:ascii="宋体" w:hAnsi="宋体" w:cs="宋体"/>
                <w:color w:val="000000"/>
                <w:kern w:val="0"/>
                <w:szCs w:val="21"/>
                <w:highlight w:val="none"/>
              </w:rPr>
              <w:t>19人</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bl>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（八）车辆管理</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1.负责在合同期内，招标人南北两校区车辆（机动车、非机动车）管理工作。</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2.招标人公车、教职工车辆、来访公务车辆和非机动车按照相关文件实行免费停放，由招标人将免费停放的机动车辆信息录入汽车门禁系统，并将车辆信息备份给中标人，便于在车辆管理中备查。</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3.中标人需对车辆管理人员进行培训，负责指挥车辆停放，对外来车辆实行按汽车门禁系统计费金额收取停车场地占用费（金额扫码进入招标人指定账户），并根据车辆司机需要提供相应发票（由招标人提供）。因中标人操作不当产生应收未收停车费用，由中标人按系统产生实际报表上缴招标人指定账户。</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4.中标人每月15日前按系统产生报表，核对上一个自然月车辆出入及收费信息。</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（九）其他要求</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1.投标人从入场那天起，服从招标人的管理，遵守学院有关管理制度，严格按照学院的要求提供管理服务，自觉接受学院相关管理部门的业务检查和监督，并接受服务对象（师生员工）的监督。</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2.管理岗的主管任免、调换须报招标人后勤管理部门考核同意，协商任用。</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3.投标人所用工作人员必须符合国家劳动法规定，身体健康，品行端正，遵纪守法，责任心强，无违法违纪等不良记录，具有较好的口头表达能力和沟通能力；水、电、通信维修等技术岗位，要持证上</w:t>
      </w:r>
      <w:r>
        <w:rPr>
          <w:rFonts w:hint="eastAsia" w:ascii="宋体" w:hAnsi="宋体" w:cs="宋体"/>
          <w:color w:val="000000"/>
          <w:kern w:val="0"/>
          <w:szCs w:val="21"/>
          <w:highlight w:val="none"/>
          <w:lang w:val="en-US" w:eastAsia="zh-CN"/>
        </w:rPr>
        <w:t>岗</w:t>
      </w:r>
      <w:r>
        <w:rPr>
          <w:rFonts w:hint="eastAsia" w:ascii="宋体" w:hAnsi="宋体" w:cs="宋体"/>
          <w:color w:val="000000"/>
          <w:kern w:val="0"/>
          <w:szCs w:val="21"/>
          <w:highlight w:val="none"/>
        </w:rPr>
        <w:t>；校园秩序维护部安保人员</w:t>
      </w:r>
      <w:r>
        <w:rPr>
          <w:rFonts w:hint="eastAsia" w:ascii="宋体" w:hAnsi="宋体" w:cs="宋体"/>
          <w:b/>
          <w:color w:val="000000"/>
          <w:kern w:val="0"/>
          <w:szCs w:val="21"/>
          <w:highlight w:val="none"/>
        </w:rPr>
        <w:t>须符合专职安保员要求，持安保人员上岗合格证</w:t>
      </w:r>
      <w:r>
        <w:rPr>
          <w:rFonts w:hint="eastAsia" w:ascii="宋体" w:hAnsi="宋体" w:cs="宋体"/>
          <w:color w:val="000000"/>
          <w:kern w:val="0"/>
          <w:szCs w:val="21"/>
          <w:highlight w:val="none"/>
        </w:rPr>
        <w:t>。校园秩序维护部要求实行半军事化管理。</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4.投标人与所派遣的劳务人员签订劳动合同，确立劳动用工关系。招标人与所派遣的劳务人员不存在劳动用工关系。投标人所派遣的劳务人员与投标人发生的一切劳动、经济和其他责任纠纷与招标人无任何关系。</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5.投标人对员工必须进行岗前培训和岗中培训（包括品德、法制、安全、应急处置、防恐防暴、工作技能、管理制度、服务意识等教育），每月开展不少以一次应急处置、防暴恐等训练并做好培训记录，培训合格率达100%。</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6.投标人注重员工的安全教育，员工发生安全事故，由投标人负责处理。</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7.保证员工队伍的稳定，稳定率在95%以上。凡更换人员必须做好交接班工作，若因交接班衔接不好，致使工作受到影响的，按考核制度处罚。对不胜任工作的员工要及时更换。</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8.所有物业工作人员工作时统一着装，仪表整洁，挂牌上岗。</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9.工作时讲礼貌、守规矩。服务周到、热情，不与教职工、学生争吵。</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10.节能降耗，全体员工全面覆盖各区域践行、监督水电等资源节约。</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11.实行人性化管理，增强服务意识，提高服务水平，增进与招标人沟通，明确并满足招标人要求。</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12.保持队伍的稳定。注重员工操作安全，保障作业过程中人员安全。</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13.如遇重大、特大问题，或是不能自行解决的，必须及时向后勤处、保卫处领导汇报，不得瞒报或不报。</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14.根据招标人实际工作需要，确保招标人在举行重大会议、重要活动或应急活动时的人员配备，包括安保、清洁卫生、宿舍管理和消防安全等。</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15.完成招标人交办的其他应急工作。</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四、服务期限</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服务期限：自签订合同之日起两年（暂定：2022年10月1日至2024年9月30日），如合同期内因招标人改制发展等不可控原因必须提前终止合同，招标人不承担违约责任，服务费用按实际服务时长进行结算，投标人无条件终止合同并配合做好相关工作。</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五、项目采购预算</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本部分采购预算：</w:t>
      </w:r>
      <w:r>
        <w:rPr>
          <w:rFonts w:ascii="宋体" w:hAnsi="宋体" w:cs="宋体"/>
          <w:b/>
          <w:bCs/>
          <w:color w:val="000000"/>
          <w:kern w:val="0"/>
          <w:szCs w:val="21"/>
          <w:highlight w:val="none"/>
        </w:rPr>
        <w:t>5122700.00</w:t>
      </w:r>
      <w:r>
        <w:rPr>
          <w:rFonts w:hint="eastAsia" w:ascii="宋体" w:hAnsi="宋体" w:cs="宋体"/>
          <w:b/>
          <w:bCs/>
          <w:color w:val="000000"/>
          <w:kern w:val="0"/>
          <w:szCs w:val="21"/>
          <w:highlight w:val="none"/>
        </w:rPr>
        <w:t>元（为两年总预算，第一年</w:t>
      </w:r>
      <w:r>
        <w:rPr>
          <w:rFonts w:ascii="宋体" w:hAnsi="宋体" w:cs="宋体"/>
          <w:b/>
          <w:bCs/>
          <w:color w:val="000000"/>
          <w:kern w:val="0"/>
          <w:szCs w:val="21"/>
          <w:highlight w:val="none"/>
        </w:rPr>
        <w:t>2790400.00</w:t>
      </w:r>
      <w:r>
        <w:rPr>
          <w:rFonts w:hint="eastAsia" w:ascii="宋体" w:hAnsi="宋体" w:cs="宋体"/>
          <w:b/>
          <w:bCs/>
          <w:color w:val="000000"/>
          <w:kern w:val="0"/>
          <w:szCs w:val="21"/>
          <w:highlight w:val="none"/>
        </w:rPr>
        <w:t>元，第二年</w:t>
      </w:r>
      <w:r>
        <w:rPr>
          <w:rFonts w:ascii="宋体" w:hAnsi="宋体" w:cs="宋体"/>
          <w:b/>
          <w:bCs/>
          <w:color w:val="000000"/>
          <w:kern w:val="0"/>
          <w:szCs w:val="21"/>
          <w:highlight w:val="none"/>
        </w:rPr>
        <w:t>2332300.00</w:t>
      </w:r>
      <w:r>
        <w:rPr>
          <w:rFonts w:hint="eastAsia" w:ascii="宋体" w:hAnsi="宋体" w:cs="宋体"/>
          <w:b/>
          <w:bCs/>
          <w:color w:val="000000"/>
          <w:kern w:val="0"/>
          <w:szCs w:val="21"/>
          <w:highlight w:val="none"/>
        </w:rPr>
        <w:t>元。其中包含：除已出售教职工宿舍室内设施外，全校范围内的构建筑物、公有用房、公共区域等综合维修、材料费用按</w:t>
      </w:r>
      <w:r>
        <w:rPr>
          <w:rFonts w:ascii="宋体" w:hAnsi="宋体" w:cs="宋体"/>
          <w:b/>
          <w:bCs/>
          <w:color w:val="000000"/>
          <w:kern w:val="0"/>
          <w:szCs w:val="21"/>
          <w:highlight w:val="none"/>
        </w:rPr>
        <w:t>250000.00</w:t>
      </w:r>
      <w:r>
        <w:rPr>
          <w:rFonts w:hint="eastAsia" w:ascii="宋体" w:hAnsi="宋体" w:cs="宋体"/>
          <w:b/>
          <w:bCs/>
          <w:color w:val="000000"/>
          <w:kern w:val="0"/>
          <w:szCs w:val="21"/>
          <w:highlight w:val="none"/>
        </w:rPr>
        <w:t xml:space="preserve">元暂定价计入总报价，第一年 </w:t>
      </w:r>
      <w:r>
        <w:rPr>
          <w:rFonts w:ascii="宋体" w:hAnsi="宋体" w:cs="宋体"/>
          <w:b/>
          <w:bCs/>
          <w:color w:val="000000"/>
          <w:kern w:val="0"/>
          <w:szCs w:val="21"/>
          <w:highlight w:val="none"/>
        </w:rPr>
        <w:t>150000.00</w:t>
      </w:r>
      <w:r>
        <w:rPr>
          <w:rFonts w:hint="eastAsia" w:ascii="宋体" w:hAnsi="宋体" w:cs="宋体"/>
          <w:b/>
          <w:bCs/>
          <w:color w:val="000000"/>
          <w:kern w:val="0"/>
          <w:szCs w:val="21"/>
          <w:highlight w:val="none"/>
        </w:rPr>
        <w:t>元，第二年</w:t>
      </w:r>
      <w:r>
        <w:rPr>
          <w:rFonts w:ascii="宋体" w:hAnsi="宋体" w:cs="宋体"/>
          <w:b/>
          <w:bCs/>
          <w:color w:val="000000"/>
          <w:kern w:val="0"/>
          <w:szCs w:val="21"/>
          <w:highlight w:val="none"/>
        </w:rPr>
        <w:t>100000.00</w:t>
      </w:r>
      <w:r>
        <w:rPr>
          <w:rFonts w:hint="eastAsia" w:ascii="宋体" w:hAnsi="宋体" w:cs="宋体"/>
          <w:b/>
          <w:bCs/>
          <w:color w:val="000000"/>
          <w:kern w:val="0"/>
          <w:szCs w:val="21"/>
          <w:highlight w:val="none"/>
        </w:rPr>
        <w:t>元。)</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项目预算包含：</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（一）物业管理服务费用：</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1.人工费用：人员工资、社会保险、福利、加班费、培训费等；</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2.人员服装费；</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3.保安装备费；</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4.办公费、管理费、卫生洁具费；</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5.税费、利润；</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6.补种、更新绿植和绿化养护及杀虫、灭鼠、消蟑螂、治白蚁、防疫消杀等其他费用；</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7.专业维修工具、清洁工具、垃圾收集工具及设备费用；</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8.垃圾清运费；</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9.投标人因履行本采购项目义务所涉的全部费用。</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物业劳务人员薪酬由投标人自行制定和发放，投标人要按相关法律法规发放工资（不低于当年南宁市最低工资标准），并按规定交纳医疗、养老、工伤、失业、生育等社会保险，所有从业人员每年应有福利费、加班者有加班费。劳务人员薪资及缴纳社会保险责任由投标人自行承担。</w:t>
      </w:r>
    </w:p>
    <w:p>
      <w:pPr>
        <w:widowControl/>
        <w:spacing w:line="400" w:lineRule="atLeast"/>
        <w:ind w:firstLine="499" w:firstLineChars="238"/>
        <w:jc w:val="left"/>
        <w:rPr>
          <w:rFonts w:ascii="宋体" w:hAnsi="宋体" w:cs="宋体"/>
          <w:color w:val="000000"/>
          <w:kern w:val="0"/>
          <w:szCs w:val="21"/>
          <w:highlight w:val="none"/>
        </w:rPr>
      </w:pPr>
      <w:r>
        <w:rPr>
          <w:rFonts w:hint="eastAsia" w:ascii="宋体" w:hAnsi="宋体" w:cs="宋体"/>
          <w:color w:val="000000"/>
          <w:kern w:val="0"/>
          <w:szCs w:val="21"/>
          <w:highlight w:val="none"/>
        </w:rPr>
        <w:t>（二）全校范围内的构建筑物、公有用房、公共区域等综合维修、材料费用（暂定两年不超过</w:t>
      </w:r>
      <w:r>
        <w:rPr>
          <w:rFonts w:ascii="宋体" w:hAnsi="宋体" w:cs="宋体"/>
          <w:color w:val="000000"/>
          <w:kern w:val="0"/>
          <w:szCs w:val="21"/>
          <w:highlight w:val="none"/>
        </w:rPr>
        <w:t>250000.00</w:t>
      </w:r>
      <w:r>
        <w:rPr>
          <w:rFonts w:hint="eastAsia" w:ascii="宋体" w:hAnsi="宋体" w:cs="宋体"/>
          <w:color w:val="000000"/>
          <w:kern w:val="0"/>
          <w:szCs w:val="21"/>
          <w:highlight w:val="none"/>
        </w:rPr>
        <w:t>元），专款专用，按月列好台账。</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六、付款方式</w:t>
      </w:r>
    </w:p>
    <w:p>
      <w:pPr>
        <w:widowControl/>
        <w:spacing w:line="400" w:lineRule="atLeast"/>
        <w:ind w:firstLine="443" w:firstLineChars="211"/>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（一）物业服务经费按月支付</w:t>
      </w:r>
    </w:p>
    <w:p>
      <w:pPr>
        <w:widowControl/>
        <w:spacing w:line="420" w:lineRule="exac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由我校（招标人）在每月25日前凭物业公司（投标人）开具的发票向物业公司支付当月款项的98％（按人员最低配备第一年65人、第二年54人核算，少1人扣除当月款项3000元，依次类推，扣除款项转入本项目的奖励基金），2％作为服务履约保证金，保证金将在两年服务期限届满后二十个工作日内由招标人支付给投标人。</w:t>
      </w:r>
    </w:p>
    <w:p>
      <w:pPr>
        <w:widowControl/>
        <w:spacing w:line="420" w:lineRule="exac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2.若投标人存在违约情形的，履约保证金的支付应扣除投标人因违约而应被扣除的部分，不计息。</w:t>
      </w:r>
    </w:p>
    <w:p>
      <w:pPr>
        <w:widowControl/>
        <w:spacing w:line="400" w:lineRule="atLeast"/>
        <w:ind w:firstLine="420" w:firstLineChars="200"/>
        <w:jc w:val="left"/>
        <w:textAlignment w:val="baseline"/>
        <w:rPr>
          <w:rFonts w:ascii="宋体" w:hAnsi="宋体" w:cs="宋体"/>
          <w:b/>
          <w:bCs/>
          <w:color w:val="000000"/>
          <w:kern w:val="0"/>
          <w:szCs w:val="21"/>
          <w:highlight w:val="none"/>
        </w:rPr>
      </w:pPr>
      <w:r>
        <w:rPr>
          <w:rFonts w:hint="eastAsia" w:ascii="宋体" w:hAnsi="宋体" w:cs="宋体"/>
          <w:b/>
          <w:bCs/>
          <w:color w:val="000000"/>
          <w:kern w:val="0"/>
          <w:szCs w:val="21"/>
          <w:highlight w:val="none"/>
        </w:rPr>
        <w:t>（二）基本设施设备维修费分月支付</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原则上，综合维修、材料费</w:t>
      </w:r>
      <w:r>
        <w:rPr>
          <w:rFonts w:hint="eastAsia" w:ascii="宋体" w:hAnsi="宋体" w:cs="宋体"/>
          <w:b/>
          <w:color w:val="000000"/>
          <w:kern w:val="0"/>
          <w:szCs w:val="21"/>
          <w:highlight w:val="none"/>
        </w:rPr>
        <w:t>第一年控制在</w:t>
      </w:r>
      <w:r>
        <w:rPr>
          <w:rFonts w:ascii="宋体" w:hAnsi="宋体" w:cs="宋体"/>
          <w:b/>
          <w:bCs/>
          <w:color w:val="000000"/>
          <w:kern w:val="0"/>
          <w:szCs w:val="21"/>
          <w:highlight w:val="none"/>
        </w:rPr>
        <w:t>150000.00</w:t>
      </w:r>
      <w:r>
        <w:rPr>
          <w:rFonts w:hint="eastAsia" w:ascii="宋体" w:hAnsi="宋体" w:cs="宋体"/>
          <w:b/>
          <w:bCs/>
          <w:color w:val="000000"/>
          <w:kern w:val="0"/>
          <w:szCs w:val="21"/>
          <w:highlight w:val="none"/>
        </w:rPr>
        <w:t>元以内，第二年控制在</w:t>
      </w:r>
      <w:r>
        <w:rPr>
          <w:rFonts w:ascii="宋体" w:hAnsi="宋体" w:cs="宋体"/>
          <w:b/>
          <w:bCs/>
          <w:color w:val="000000"/>
          <w:kern w:val="0"/>
          <w:szCs w:val="21"/>
          <w:highlight w:val="none"/>
        </w:rPr>
        <w:t>100000.00</w:t>
      </w:r>
      <w:r>
        <w:rPr>
          <w:rFonts w:hint="eastAsia" w:ascii="宋体" w:hAnsi="宋体" w:cs="宋体"/>
          <w:b/>
          <w:bCs/>
          <w:color w:val="000000"/>
          <w:kern w:val="0"/>
          <w:szCs w:val="21"/>
          <w:highlight w:val="none"/>
        </w:rPr>
        <w:t>元以内</w:t>
      </w:r>
      <w:r>
        <w:rPr>
          <w:rFonts w:hint="eastAsia" w:ascii="宋体" w:hAnsi="宋体" w:cs="宋体"/>
          <w:color w:val="000000"/>
          <w:kern w:val="0"/>
          <w:szCs w:val="21"/>
          <w:highlight w:val="none"/>
        </w:rPr>
        <w:t>。维修费用按照每月实际维修项目汇总结算，以招标人审计部门审计核算结果为依据分月支付。</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招标人付款前，投标人应向招标人出具等额有效的增值税发票，若投标人不履行出具发票义务的，招标人有权暂缓付款，直至投标人出具发票为止。</w:t>
      </w:r>
    </w:p>
    <w:p>
      <w:pPr>
        <w:keepNext w:val="0"/>
        <w:keepLines w:val="0"/>
        <w:pageBreakBefore w:val="0"/>
        <w:widowControl/>
        <w:kinsoku/>
        <w:wordWrap/>
        <w:overflowPunct/>
        <w:topLinePunct w:val="0"/>
        <w:autoSpaceDE/>
        <w:autoSpaceDN/>
        <w:bidi w:val="0"/>
        <w:adjustRightInd/>
        <w:snapToGrid/>
        <w:spacing w:line="420" w:lineRule="exact"/>
        <w:ind w:firstLine="422" w:firstLineChars="201"/>
        <w:jc w:val="left"/>
        <w:rPr>
          <w:rFonts w:ascii="宋体" w:hAnsi="宋体" w:cs="宋体"/>
          <w:color w:val="000000"/>
          <w:kern w:val="0"/>
          <w:szCs w:val="21"/>
          <w:highlight w:val="none"/>
        </w:rPr>
      </w:pPr>
      <w:r>
        <w:rPr>
          <w:rFonts w:hint="eastAsia" w:hAnsi="宋体" w:cs="宋体"/>
          <w:b/>
          <w:bCs/>
          <w:color w:val="000000"/>
          <w:kern w:val="0"/>
          <w:szCs w:val="21"/>
          <w:highlight w:val="none"/>
          <w:lang w:eastAsia="zh-CN"/>
        </w:rPr>
        <w:t>（三）</w:t>
      </w:r>
      <w:r>
        <w:rPr>
          <w:rFonts w:hint="eastAsia" w:ascii="宋体" w:hAnsi="宋体" w:cs="宋体"/>
          <w:b/>
          <w:bCs/>
          <w:color w:val="000000"/>
          <w:kern w:val="0"/>
          <w:szCs w:val="21"/>
          <w:highlight w:val="none"/>
        </w:rPr>
        <w:t>预付款</w:t>
      </w:r>
      <w:r>
        <w:rPr>
          <w:rFonts w:hint="eastAsia" w:ascii="宋体" w:hAnsi="宋体" w:cs="宋体"/>
          <w:color w:val="000000"/>
          <w:kern w:val="0"/>
          <w:szCs w:val="21"/>
          <w:highlight w:val="none"/>
        </w:rPr>
        <w:t>：</w:t>
      </w:r>
      <w:r>
        <w:rPr>
          <w:rFonts w:hint="eastAsia" w:ascii="宋体" w:hAnsi="宋体" w:cs="宋体"/>
          <w:kern w:val="0"/>
          <w:szCs w:val="21"/>
          <w:highlight w:val="none"/>
        </w:rPr>
        <w:t>本项目预付款为每年合同价款的10%，在合同生效以及具备实施条件后15日内支付。</w:t>
      </w:r>
    </w:p>
    <w:p>
      <w:pPr>
        <w:keepNext w:val="0"/>
        <w:keepLines w:val="0"/>
        <w:pageBreakBefore w:val="0"/>
        <w:widowControl/>
        <w:kinsoku/>
        <w:wordWrap/>
        <w:overflowPunct/>
        <w:topLinePunct w:val="0"/>
        <w:autoSpaceDE/>
        <w:autoSpaceDN/>
        <w:bidi w:val="0"/>
        <w:adjustRightInd/>
        <w:snapToGrid/>
        <w:spacing w:line="42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甲方付款前，乙方应向甲方出具等额有效的增值税发票，若乙方不履行出具发票义务的，甲方有权暂缓付款，直至乙方出具发票为止。</w:t>
      </w:r>
    </w:p>
    <w:p>
      <w:pPr>
        <w:widowControl/>
        <w:ind w:firstLine="422" w:firstLineChars="201"/>
        <w:jc w:val="left"/>
        <w:rPr>
          <w:rFonts w:ascii="宋体" w:hAnsi="宋体" w:cs="宋体"/>
          <w:color w:val="000000"/>
          <w:kern w:val="0"/>
          <w:szCs w:val="21"/>
          <w:highlight w:val="none"/>
        </w:rPr>
      </w:pP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七、考核办法</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1．考核内容。</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日常管理考核：由学校后勤处、保卫处相关科室随时对物业管理情况进行检查。检查结果向投标人反馈，并以此作为投标人整改的依据。投标人接到整改通知后，按要求整改完毕，并将整改措施和结果报告招标人，直到招标人验收合格为止。</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合同履约考核：一年期满，由招标人后勤管理部门牵头，党政办、采购办、审计室等部门和法律专家组成考评组，根据考核评分标准，对合同履约情况进行全面考核，考核结果以等级形式评定，考核不合格的，招标人有权随时终止合同，考核结果通报政府采购监督管理部门。</w:t>
      </w:r>
    </w:p>
    <w:p>
      <w:pPr>
        <w:widowControl/>
        <w:spacing w:line="400" w:lineRule="atLeast"/>
        <w:ind w:firstLine="420" w:firstLineChars="200"/>
        <w:jc w:val="left"/>
        <w:textAlignment w:val="baseline"/>
        <w:rPr>
          <w:rFonts w:ascii="宋体" w:hAnsi="宋体" w:cs="宋体"/>
          <w:color w:val="000000"/>
          <w:kern w:val="0"/>
          <w:szCs w:val="21"/>
          <w:highlight w:val="none"/>
        </w:rPr>
      </w:pPr>
      <w:r>
        <w:rPr>
          <w:rFonts w:hint="eastAsia" w:ascii="宋体" w:hAnsi="宋体" w:cs="宋体"/>
          <w:color w:val="000000"/>
          <w:kern w:val="0"/>
          <w:szCs w:val="21"/>
          <w:highlight w:val="none"/>
        </w:rPr>
        <w:t>2. 考核评分及处罚标准。具体见附件1。</w:t>
      </w:r>
    </w:p>
    <w:p>
      <w:pPr>
        <w:widowControl/>
        <w:spacing w:line="400" w:lineRule="atLeast"/>
        <w:ind w:firstLine="420" w:firstLineChars="200"/>
        <w:jc w:val="left"/>
        <w:textAlignment w:val="baseline"/>
        <w:rPr>
          <w:rFonts w:ascii="宋体" w:hAnsi="宋体" w:cs="宋体"/>
          <w:color w:val="000000"/>
          <w:kern w:val="0"/>
          <w:szCs w:val="21"/>
          <w:highlight w:val="none"/>
        </w:rPr>
      </w:pPr>
      <w:r>
        <w:rPr>
          <w:rFonts w:hint="eastAsia" w:ascii="宋体" w:hAnsi="宋体" w:cs="宋体"/>
          <w:color w:val="000000"/>
          <w:kern w:val="0"/>
          <w:szCs w:val="21"/>
          <w:highlight w:val="none"/>
        </w:rPr>
        <w:t>3. 奖励及加分。</w:t>
      </w:r>
    </w:p>
    <w:p>
      <w:pPr>
        <w:widowControl/>
        <w:spacing w:line="400" w:lineRule="atLeast"/>
        <w:ind w:left="422"/>
        <w:jc w:val="left"/>
        <w:textAlignment w:val="baseline"/>
        <w:rPr>
          <w:rFonts w:ascii="宋体" w:hAnsi="宋体" w:cs="宋体"/>
          <w:color w:val="000000"/>
          <w:kern w:val="0"/>
          <w:szCs w:val="21"/>
          <w:highlight w:val="none"/>
        </w:rPr>
      </w:pPr>
      <w:r>
        <w:rPr>
          <w:rFonts w:hint="eastAsia" w:ascii="宋体" w:hAnsi="宋体" w:cs="宋体"/>
          <w:color w:val="000000"/>
          <w:kern w:val="0"/>
          <w:szCs w:val="21"/>
          <w:highlight w:val="none"/>
        </w:rPr>
        <w:t>（1）书面表扬</w:t>
      </w:r>
    </w:p>
    <w:p>
      <w:pPr>
        <w:widowControl/>
        <w:spacing w:line="40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物业公司在学校专项或者重大工作中表现优异，学校根据情况给予物业公司书面表扬。</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（2）考核加分（上限10分）</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①物业公司出色地完成学校交办的工作任务，学校适当给予物业公司考核评分加分。校级工作任务加1-3分，自治区级工作任务加3-5分，国家级工作任务加5-8分。</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②在学校满意度调查测评中，与物业公司相关的服务项目评分较上一年满意度每提升壹个百分点加1分，上限为10分。</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（3）物质奖励</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①资金来源。在合同价格范围内，如物业公司各项工作优秀，未发生被扣费情况，则奖励以精神奖励为主；如发生扣费情况，则所扣金额作为物质奖励基金，专款专用。</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②奖励的方式。以招标人每年组织的评估打分为依据，加上考核加分，90分（不含）以上，每提高1分奖励1000元，奖励上限以奖励基金余额为准。合同期满，如奖励基金仍有结余，归招标人所有。</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b/>
          <w:bCs/>
          <w:color w:val="000000"/>
          <w:kern w:val="0"/>
          <w:szCs w:val="21"/>
          <w:highlight w:val="none"/>
        </w:rPr>
        <w:t>八、损失赔偿标准</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中标人在提供安全服务时，因不履行岗位职责或合同规定导致物品被盗造成损失，应承担赔偿责任。</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1.损失价值的确认</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按被盗物品原购价(汽车含车辆购置附加费)扣除折旧(采用年限法)后的折余价值计算确认。</w:t>
      </w:r>
    </w:p>
    <w:p>
      <w:pPr>
        <w:widowControl/>
        <w:spacing w:line="400" w:lineRule="atLeast"/>
        <w:ind w:firstLine="443" w:firstLineChars="211"/>
        <w:rPr>
          <w:rFonts w:ascii="宋体" w:hAnsi="宋体" w:cs="宋体"/>
          <w:color w:val="000000"/>
          <w:kern w:val="0"/>
          <w:szCs w:val="21"/>
          <w:highlight w:val="none"/>
        </w:rPr>
      </w:pPr>
      <w:r>
        <w:rPr>
          <w:rFonts w:hint="eastAsia" w:ascii="宋体" w:hAnsi="宋体" w:cs="宋体"/>
          <w:color w:val="000000"/>
          <w:kern w:val="0"/>
          <w:szCs w:val="21"/>
          <w:highlight w:val="none"/>
        </w:rPr>
        <w:t>2.折旧年限参照《关于印发自治区本级行政事业单位国有资产处置管理办法的通知》（桂财资[2017]6号）的附件1《自治区本级行政事业单位部分固定资产规定使用年限（标准）表》，未列物品折旧年限由双方协商确定。所有被盗损失物品须有正式购买发票。</w:t>
      </w:r>
    </w:p>
    <w:p>
      <w:pPr>
        <w:widowControl/>
        <w:spacing w:line="480" w:lineRule="atLeast"/>
        <w:ind w:firstLine="443" w:firstLineChars="21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九、特别约定</w:t>
      </w:r>
    </w:p>
    <w:p>
      <w:pPr>
        <w:widowControl/>
        <w:spacing w:line="48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（一）招标人提供的物业办公用房仅为物业办公使用，不能用作做饭、洗衣等生活用途。</w:t>
      </w:r>
    </w:p>
    <w:p>
      <w:pPr>
        <w:widowControl/>
        <w:spacing w:line="480" w:lineRule="atLeast"/>
        <w:ind w:firstLine="443" w:firstLineChars="211"/>
        <w:jc w:val="left"/>
        <w:rPr>
          <w:rFonts w:ascii="宋体" w:hAnsi="宋体" w:cs="宋体"/>
          <w:color w:val="000000"/>
          <w:kern w:val="0"/>
          <w:szCs w:val="21"/>
          <w:highlight w:val="none"/>
        </w:rPr>
      </w:pPr>
      <w:r>
        <w:rPr>
          <w:rFonts w:hint="eastAsia" w:ascii="宋体" w:hAnsi="宋体" w:cs="宋体"/>
          <w:color w:val="000000"/>
          <w:kern w:val="0"/>
          <w:szCs w:val="21"/>
          <w:highlight w:val="none"/>
        </w:rPr>
        <w:t>（二）中标人使用招标人住宅楼内的周转房，须参照招标人职工租用标准收取房租、物业费和水电费相关费用。</w:t>
      </w:r>
    </w:p>
    <w:p>
      <w:pPr>
        <w:widowControl/>
        <w:spacing w:line="480" w:lineRule="atLeast"/>
        <w:ind w:firstLine="421" w:firstLineChars="211"/>
        <w:jc w:val="left"/>
        <w:rPr>
          <w:rFonts w:ascii="宋体" w:hAnsi="宋体" w:cs="宋体"/>
          <w:color w:val="000000"/>
          <w:kern w:val="0"/>
          <w:sz w:val="20"/>
          <w:szCs w:val="20"/>
          <w:highlight w:val="none"/>
        </w:rPr>
      </w:pPr>
    </w:p>
    <w:p>
      <w:pPr>
        <w:pStyle w:val="2"/>
        <w:rPr>
          <w:rFonts w:ascii="宋体" w:hAnsi="宋体" w:cs="宋体"/>
          <w:color w:val="000000"/>
          <w:kern w:val="0"/>
          <w:sz w:val="20"/>
          <w:szCs w:val="20"/>
          <w:highlight w:val="none"/>
        </w:rPr>
      </w:pPr>
    </w:p>
    <w:p>
      <w:pPr>
        <w:rPr>
          <w:rFonts w:ascii="宋体" w:hAnsi="宋体" w:cs="宋体"/>
          <w:color w:val="000000"/>
          <w:kern w:val="0"/>
          <w:sz w:val="20"/>
          <w:szCs w:val="20"/>
          <w:highlight w:val="none"/>
        </w:rPr>
      </w:pPr>
    </w:p>
    <w:p>
      <w:pPr>
        <w:widowControl/>
        <w:spacing w:line="480" w:lineRule="atLeast"/>
        <w:ind w:firstLine="421" w:firstLineChars="211"/>
        <w:jc w:val="left"/>
        <w:rPr>
          <w:rFonts w:ascii="宋体" w:hAnsi="宋体" w:cs="宋体"/>
          <w:color w:val="000000"/>
          <w:kern w:val="0"/>
          <w:sz w:val="20"/>
          <w:szCs w:val="20"/>
          <w:highlight w:val="none"/>
        </w:rPr>
      </w:pPr>
    </w:p>
    <w:p>
      <w:pPr>
        <w:pStyle w:val="51"/>
        <w:ind w:firstLine="402"/>
        <w:rPr>
          <w:rFonts w:hAnsi="宋体" w:cs="宋体"/>
          <w:color w:val="000000"/>
          <w:kern w:val="0"/>
          <w:sz w:val="20"/>
          <w:highlight w:val="none"/>
        </w:rPr>
      </w:pPr>
    </w:p>
    <w:p>
      <w:pPr>
        <w:rPr>
          <w:rFonts w:ascii="宋体" w:hAnsi="宋体" w:cs="宋体"/>
          <w:color w:val="000000"/>
          <w:kern w:val="0"/>
          <w:sz w:val="20"/>
          <w:szCs w:val="20"/>
          <w:highlight w:val="none"/>
        </w:rPr>
      </w:pPr>
    </w:p>
    <w:p>
      <w:pPr>
        <w:pStyle w:val="51"/>
        <w:ind w:firstLine="402"/>
        <w:rPr>
          <w:rFonts w:hAnsi="宋体" w:cs="宋体"/>
          <w:color w:val="000000"/>
          <w:kern w:val="0"/>
          <w:sz w:val="20"/>
          <w:highlight w:val="none"/>
        </w:rPr>
      </w:pPr>
    </w:p>
    <w:p>
      <w:pPr>
        <w:rPr>
          <w:rFonts w:ascii="宋体" w:hAnsi="宋体" w:cs="宋体"/>
          <w:color w:val="000000"/>
          <w:kern w:val="0"/>
          <w:sz w:val="20"/>
          <w:szCs w:val="20"/>
          <w:highlight w:val="none"/>
        </w:rPr>
      </w:pPr>
    </w:p>
    <w:p>
      <w:pPr>
        <w:pStyle w:val="51"/>
        <w:ind w:firstLine="422"/>
        <w:rPr>
          <w:highlight w:val="none"/>
        </w:rPr>
      </w:pPr>
    </w:p>
    <w:p>
      <w:pPr>
        <w:pStyle w:val="2"/>
        <w:ind w:firstLine="0"/>
        <w:rPr>
          <w:highlight w:val="none"/>
        </w:rPr>
      </w:pPr>
    </w:p>
    <w:p>
      <w:pPr>
        <w:widowControl/>
        <w:spacing w:line="480" w:lineRule="atLeast"/>
        <w:ind w:firstLine="590" w:firstLineChars="211"/>
        <w:jc w:val="left"/>
        <w:rPr>
          <w:rFonts w:ascii="宋体" w:hAnsi="宋体" w:cs="宋体"/>
          <w:color w:val="000000"/>
          <w:kern w:val="0"/>
          <w:sz w:val="24"/>
          <w:highlight w:val="none"/>
        </w:rPr>
      </w:pPr>
      <w:r>
        <w:rPr>
          <w:rFonts w:hint="eastAsia" w:ascii="黑体" w:hAnsi="黑体" w:eastAsia="黑体" w:cs="宋体"/>
          <w:b/>
          <w:bCs/>
          <w:color w:val="000000"/>
          <w:kern w:val="0"/>
          <w:sz w:val="28"/>
          <w:szCs w:val="28"/>
          <w:highlight w:val="none"/>
        </w:rPr>
        <w:t>附件1：考核评分及处罚标准</w:t>
      </w:r>
    </w:p>
    <w:tbl>
      <w:tblPr>
        <w:tblStyle w:val="56"/>
        <w:tblW w:w="8916" w:type="dxa"/>
        <w:tblInd w:w="0" w:type="dxa"/>
        <w:tblLayout w:type="fixed"/>
        <w:tblCellMar>
          <w:top w:w="15" w:type="dxa"/>
          <w:left w:w="15" w:type="dxa"/>
          <w:bottom w:w="15" w:type="dxa"/>
          <w:right w:w="15" w:type="dxa"/>
        </w:tblCellMar>
      </w:tblPr>
      <w:tblGrid>
        <w:gridCol w:w="675"/>
        <w:gridCol w:w="1150"/>
        <w:gridCol w:w="643"/>
        <w:gridCol w:w="3718"/>
        <w:gridCol w:w="739"/>
        <w:gridCol w:w="1991"/>
      </w:tblGrid>
      <w:tr>
        <w:trPr>
          <w:trHeight w:val="405" w:hRule="atLeast"/>
        </w:trPr>
        <w:tc>
          <w:tcPr>
            <w:tcW w:w="67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评分项目</w:t>
            </w: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评分内容</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分值</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评分标准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得分</w:t>
            </w:r>
          </w:p>
        </w:tc>
        <w:tc>
          <w:tcPr>
            <w:tcW w:w="199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r>
        <w:trPr>
          <w:trHeight w:val="2055" w:hRule="atLeast"/>
        </w:trPr>
        <w:tc>
          <w:tcPr>
            <w:tcW w:w="675"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机构设置及队伍建设（15分）</w:t>
            </w: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1"/>
              <w:rPr>
                <w:rFonts w:ascii="宋体" w:hAnsi="宋体" w:cs="宋体"/>
                <w:color w:val="000000"/>
                <w:kern w:val="0"/>
                <w:szCs w:val="21"/>
                <w:highlight w:val="none"/>
              </w:rPr>
            </w:pPr>
            <w:r>
              <w:rPr>
                <w:rFonts w:hint="eastAsia" w:ascii="宋体" w:hAnsi="宋体" w:cs="宋体"/>
                <w:color w:val="000000"/>
                <w:kern w:val="0"/>
                <w:szCs w:val="21"/>
                <w:highlight w:val="none"/>
              </w:rPr>
              <w:t>校内设物业管理办公室，且各项工作运转正常。</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1.上班时间有人值班，公布24小时有效服务电话，便于师生服务。在突发事件时联系不到负责人的扣4分。情节严重的移交执法部门处理。</w:t>
            </w:r>
          </w:p>
          <w:p>
            <w:pPr>
              <w:widowControl/>
              <w:spacing w:line="240" w:lineRule="atLeast"/>
              <w:ind w:left="-60"/>
              <w:rPr>
                <w:rFonts w:ascii="宋体" w:hAnsi="宋体" w:cs="宋体"/>
                <w:color w:val="000000"/>
                <w:kern w:val="0"/>
                <w:szCs w:val="21"/>
                <w:highlight w:val="none"/>
              </w:rPr>
            </w:pPr>
            <w:r>
              <w:rPr>
                <w:rFonts w:hint="eastAsia" w:ascii="宋体" w:hAnsi="宋体" w:cs="宋体"/>
                <w:color w:val="000000"/>
                <w:kern w:val="0"/>
                <w:szCs w:val="21"/>
                <w:highlight w:val="none"/>
              </w:rPr>
              <w:t>2.无故不执行学校布置的工作任务或工作执行不彻底的，视情节轻重，每次扣1—4分。</w:t>
            </w:r>
          </w:p>
          <w:p>
            <w:pPr>
              <w:widowControl/>
              <w:spacing w:line="240" w:lineRule="atLeast"/>
              <w:ind w:left="-60"/>
              <w:rPr>
                <w:rFonts w:ascii="宋体" w:hAnsi="宋体" w:cs="宋体"/>
                <w:color w:val="000000"/>
                <w:kern w:val="0"/>
                <w:szCs w:val="21"/>
                <w:highlight w:val="none"/>
              </w:rPr>
            </w:pPr>
            <w:r>
              <w:rPr>
                <w:rFonts w:hint="eastAsia" w:ascii="宋体" w:hAnsi="宋体" w:cs="宋体"/>
                <w:color w:val="000000"/>
                <w:kern w:val="0"/>
                <w:szCs w:val="21"/>
                <w:highlight w:val="none"/>
              </w:rPr>
              <w:t>3.收到后勤管理处发出的《日常维修情况意见反馈单》后及时安排维修，并在次日将《反馈单》交回后勤管理处，如因为其他原因不能及时维修的必须及时以书面形式说明原因。（扣1分）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58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2" w:leftChars="-6" w:hanging="14" w:hangingChars="7"/>
              <w:rPr>
                <w:rFonts w:ascii="宋体" w:hAnsi="宋体" w:cs="宋体"/>
                <w:color w:val="000000"/>
                <w:kern w:val="0"/>
                <w:szCs w:val="21"/>
                <w:highlight w:val="none"/>
              </w:rPr>
            </w:pPr>
            <w:r>
              <w:rPr>
                <w:rFonts w:hint="eastAsia" w:ascii="宋体" w:hAnsi="宋体" w:cs="宋体"/>
                <w:color w:val="000000"/>
                <w:kern w:val="0"/>
                <w:szCs w:val="21"/>
                <w:highlight w:val="none"/>
              </w:rPr>
              <w:t>校园负责人、人员配备齐全，管理规范。</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58" w:leftChars="-28"/>
              <w:rPr>
                <w:rFonts w:ascii="宋体" w:hAnsi="宋体" w:cs="宋体"/>
                <w:color w:val="000000"/>
                <w:kern w:val="0"/>
                <w:szCs w:val="21"/>
                <w:highlight w:val="none"/>
              </w:rPr>
            </w:pPr>
            <w:r>
              <w:rPr>
                <w:rFonts w:hint="eastAsia" w:ascii="宋体" w:hAnsi="宋体" w:cs="宋体"/>
                <w:color w:val="000000"/>
                <w:kern w:val="0"/>
                <w:szCs w:val="21"/>
                <w:highlight w:val="none"/>
              </w:rPr>
              <w:t>1.因人员配置不齐全或者人员缺岗、离岗超过30分钟，造成工作不能正常开展，或学校的各项工作不能执行的。（少1人，扣2分）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1" w:right="-122"/>
              <w:rPr>
                <w:rFonts w:ascii="宋体" w:hAnsi="宋体" w:cs="宋体"/>
                <w:color w:val="000000"/>
                <w:kern w:val="0"/>
                <w:szCs w:val="21"/>
                <w:highlight w:val="none"/>
              </w:rPr>
            </w:pPr>
            <w:r>
              <w:rPr>
                <w:rFonts w:hint="eastAsia" w:ascii="宋体" w:hAnsi="宋体" w:cs="宋体"/>
                <w:color w:val="000000"/>
                <w:kern w:val="0"/>
                <w:szCs w:val="21"/>
                <w:highlight w:val="none"/>
              </w:rPr>
              <w:t>每次检查，人员缺岗、离岗超过30分钟按200元/人·次扣除物业费。</w:t>
            </w: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各岗位工作职责及要求明确，制度上墙。</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58" w:leftChars="-28"/>
              <w:rPr>
                <w:rFonts w:ascii="宋体" w:hAnsi="宋体" w:cs="宋体"/>
                <w:color w:val="000000"/>
                <w:kern w:val="0"/>
                <w:szCs w:val="21"/>
                <w:highlight w:val="none"/>
              </w:rPr>
            </w:pPr>
            <w:r>
              <w:rPr>
                <w:rFonts w:hint="eastAsia" w:ascii="宋体" w:hAnsi="宋体" w:cs="宋体"/>
                <w:color w:val="000000"/>
                <w:kern w:val="0"/>
                <w:szCs w:val="21"/>
                <w:highlight w:val="none"/>
              </w:rPr>
              <w:t>少一项制度扣0.5分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82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各岗位上班人数、年龄不得高于最低要求。</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随机抽检，有1人扣2分。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61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礼仪礼貌</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充分体现服务育人的理念，待人接物礼貌用语，无不文明语言或行为。（1分）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1350"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34"/>
              <w:rPr>
                <w:rFonts w:ascii="宋体" w:hAnsi="宋体" w:cs="宋体"/>
                <w:color w:val="000000"/>
                <w:kern w:val="0"/>
                <w:szCs w:val="21"/>
                <w:highlight w:val="none"/>
              </w:rPr>
            </w:pPr>
            <w:r>
              <w:rPr>
                <w:rFonts w:hint="eastAsia" w:ascii="宋体" w:hAnsi="宋体" w:cs="宋体"/>
                <w:color w:val="000000"/>
                <w:kern w:val="0"/>
                <w:szCs w:val="21"/>
                <w:highlight w:val="none"/>
              </w:rPr>
              <w:t>工作要求</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办公室主管人员须每天督查各岗位工作情况并做好记录，要求各岗位人员必须按规定统一着装，挂牌上岗；上班时间不得做与工作不相关的事情，如睡觉、玩手机、看书报、聊天等，每周五办公室主管人员须向后勤管理处交一份周小结，每月月底交一份月总结（5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122" w:right="-122"/>
              <w:rPr>
                <w:rFonts w:ascii="宋体" w:hAnsi="宋体" w:cs="宋体"/>
                <w:color w:val="000000"/>
                <w:kern w:val="0"/>
                <w:szCs w:val="21"/>
                <w:highlight w:val="none"/>
              </w:rPr>
            </w:pPr>
            <w:r>
              <w:rPr>
                <w:rFonts w:hint="eastAsia" w:ascii="宋体" w:hAnsi="宋体" w:cs="宋体"/>
                <w:color w:val="000000"/>
                <w:kern w:val="0"/>
                <w:szCs w:val="21"/>
                <w:highlight w:val="none"/>
              </w:rPr>
              <w:t>经查实，发现各岗位人员有以上不良现象的第一次警告提醒，不及时整改的视情况每次扣除物业费100元。</w:t>
            </w:r>
          </w:p>
        </w:tc>
      </w:tr>
      <w:tr>
        <w:trPr>
          <w:trHeight w:val="405" w:hRule="atLeast"/>
        </w:trPr>
        <w:tc>
          <w:tcPr>
            <w:tcW w:w="675"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清洁卫生管理（20分）</w:t>
            </w: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34"/>
              <w:rPr>
                <w:rFonts w:ascii="宋体" w:hAnsi="宋体" w:cs="宋体"/>
                <w:color w:val="000000"/>
                <w:kern w:val="0"/>
                <w:szCs w:val="21"/>
                <w:highlight w:val="none"/>
              </w:rPr>
            </w:pPr>
            <w:r>
              <w:rPr>
                <w:rFonts w:hint="eastAsia" w:ascii="宋体" w:hAnsi="宋体" w:cs="宋体"/>
                <w:color w:val="000000"/>
                <w:kern w:val="0"/>
                <w:szCs w:val="21"/>
                <w:highlight w:val="none"/>
              </w:rPr>
              <w:t>1.公共部位卫生每天清扫2次以上、拖洗两次并全天保洁。</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地面干净，无痰迹、污迹。</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（一个部位1分）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390"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2.墙面、天花板部位</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墙面、天花板无蛛网。及时处理各种乱贴乱画。（一个部位1分）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3.踢脚线、瓷砖墙裙、安全指示灯、应急灯、各种标识牌部位</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表面干净无灰尘、水迹、污迹</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（一个部位1分）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4.公共的门窗、楼梯扶手、栏杆、各类设施外表（公告栏、消防栓箱等）</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无灰尘、污迹、斑点、扶手栏杆光洁无污迹。（一个部位1分）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112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5.绿化带、草坪、道路、运动场及其它公共区域</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每天清扫1次以上；无杂物，垃圾。果皮垃圾箱每天清理1次，垃圾箱表面用抹布清擦干净、垃圾池及周围保持干净整洁、无异味。（一个部位1分）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6.公共卫生间部位及</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1.门窗、地面、洗手盆、大便池、小便池清洁干净、无积尘、无蛛网、积水、无尿迹、无异味，并按规定在卫生间相应位置点上檀香。（2分）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2.洗脸台及梳妆镜干净、无积水、无污迹。每天清理厕所内纸篓垃圾1次以上。（1分）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3.对有害生物按要求进行防治（1分）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4.定期检查卫生间设施设备，如有设施损坏，及时通知物业办公室安排人员维修。</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34"/>
              <w:rPr>
                <w:rFonts w:ascii="宋体" w:hAnsi="宋体" w:cs="宋体"/>
                <w:color w:val="000000"/>
                <w:kern w:val="0"/>
                <w:szCs w:val="21"/>
                <w:highlight w:val="none"/>
              </w:rPr>
            </w:pPr>
            <w:r>
              <w:rPr>
                <w:rFonts w:hint="eastAsia" w:ascii="宋体" w:hAnsi="宋体" w:cs="宋体"/>
                <w:color w:val="000000"/>
                <w:kern w:val="0"/>
                <w:szCs w:val="21"/>
                <w:highlight w:val="none"/>
              </w:rPr>
              <w:t>7.教学楼公共区域卫生</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1.每天至少打扫（含拖地）1次，天花板无蜘蛛网。（0.5分）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2.走廊和楼梯地面、护栏、扶手无垃圾、杂物、污迹。（0.5分）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3.窗台无灰尘，窗帘整齐。（0.5分）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4.灯管、风扇及开关无积灰。（0.5分）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5.教室内课桌椅整齐，无缺数、无损坏。（0.5分）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6.教学楼周围水沟清洁。（0.5分）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维修维护（20分）</w:t>
            </w: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工作要求</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维修人员及主管人员必须每天巡查校内公共水电设施，如：消防器材和消防设备、路灯、走廊灯、楼道灯、供水管道、水龙头及卫生间冲水阀等，冬季着重热水系统的检查。发现问题及时维修处理，并做好维修记录，不能及时维修的要以书面形式汇报后勤管理处或保卫处。</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2.注意文明用语，进入各办公室维修时，需先敲门说明来意，待取得同意后进入维修。</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3.进入学生公寓房间内时，必须敲门说明来意（或由宿管员引领），待取得同意后方可进入维修。</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4.进行个人住宅维修，属于公共维修部分严禁收费并按质量免费维修，属于收费项目的，必须出示收费标准，明码标价，经户主同意后进行维修。</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5维修完成后必须将维修现场清理干净，带走维修垃圾，并将物品放回原位。</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6.完成维修工作后，请报修人员签字确认。</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7.严禁酒后上班，文明施工，规范操作。维修时注意保护其它设备和设施。</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8.按时抄报住户、商用等水电费，不出现错报漏报现象。</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1.经查实，若在维修时，对学生使用不文明用语或存在肢体语言骚扰的，一经学生反映并核实后扣除物业费200元；情节十分严重的一次性扣除物业费2000元并对其作出辞退并移交公安机关处理。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2.若有乱收费情况被举报，经核实的将辞退相关人员，并一次性扣除物业费2000元。</w:t>
            </w: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维修时限</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一般维修当日完成，如遇配件缺乏等特殊情况需及时报告后勤管理处，待审核同意确认后在维修单上注明维修完成时间，物业以书面方式告诉报修者。（应当当日完成而没有完成的每单扣减1分，不能及时维修，但又未办理手续的，每单扣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2.经后勤管理处同意当天不能完成的工作，必须在报修24小时内完成，复杂的维修工作，必须在承诺的时间内完成。（不能实施的，每单扣2分）。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工作回访</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维修完成后物业管理办公室必须派人到现场或电话回访报修人，核实维修效果及维修质量，确认后签名。（每单0.5分）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安全保卫工作（25分）</w:t>
            </w: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外来人员管理</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1.持证上岗，实行24小时值班制度，门岗人员必须精力集中，精神饱满。文明值岗：对外来人员询问一定要使用礼貌用语。（随机抽查，每次1分）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2.来访登记：在问清楚来访人员的事由后必须做好“来访登记”记录。值班人员视来访者的情况判断是否需核对来访人员的身份证件。（随机抽查，每次1分）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3.严禁未办理相关手续的人员进入学校使用运动场地，随机抽查，每次2分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1.校内巡逻岗须随时巡查校内停放车辆是否占用消防通道。若出现占用消防通道行为且未做任何处理的，每部车扣除物业费100元。</w:t>
            </w:r>
          </w:p>
          <w:p>
            <w:pPr>
              <w:widowControl/>
              <w:spacing w:line="240" w:lineRule="atLeast"/>
              <w:rPr>
                <w:rFonts w:ascii="宋体" w:hAnsi="宋体" w:cs="宋体"/>
                <w:color w:val="000000"/>
                <w:kern w:val="0"/>
                <w:szCs w:val="21"/>
                <w:highlight w:val="none"/>
              </w:rPr>
            </w:pP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 未按消防要求做好消防检查和登记备案工作的，每次扣除物业费200元。</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3.定时定点值班，不得随意离开岗位、不按规定值守的或者离岗超过30分钟。若巡查时发现或有师生反映投诉的，经查实，第一次警告提醒，不及时整改的，再发现一次扣除物业费200元。</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4.门岗严格执行外来车辆收费制度并及时结算上缴，若出现私自收费不上缴情况，除追缴相关款数处，辞退相关人员，并按车次统计，每次扣除物业费100元。</w:t>
            </w: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34"/>
              <w:rPr>
                <w:rFonts w:ascii="宋体" w:hAnsi="宋体" w:cs="宋体"/>
                <w:color w:val="000000"/>
                <w:kern w:val="0"/>
                <w:szCs w:val="21"/>
                <w:highlight w:val="none"/>
              </w:rPr>
            </w:pPr>
            <w:r>
              <w:rPr>
                <w:rFonts w:hint="eastAsia" w:ascii="宋体" w:hAnsi="宋体" w:cs="宋体"/>
                <w:color w:val="000000"/>
                <w:kern w:val="0"/>
                <w:szCs w:val="21"/>
                <w:highlight w:val="none"/>
              </w:rPr>
              <w:t>外来车辆管理</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1.电动门杆（或电动门）平时必须处于关闭状态，以便对来往车辆询查。（随机抽查，发现一次扣1分）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2.严格执行车辆凭牌出入制度。原则上无牌车辆不得进入校园，办理公事或寻亲访友的车辆必须做好相关登记后方能进入，严格按收费制度收费。（随机抽查，外来车辆未经询查登记直接放行的每次扣2分）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3.巡逻人员负责入校车辆的停放管理，指导车辆按规定停放，严格管理停放，保证消防通道畅通。如出现车辆在禁停路段停放的情况，每次扣2分。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对突发事件处理</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在学校门口范围内的区域做好门前三包工作，在学校门口做好车辆进入校园的规章制度（即凭出入证进出校园，学校车位已满的情况下，临时车牌禁止进校停车）。在学校门口及校园内发生的聚众行为、打架斗殴、车祸等事件第一时间报物业主管及学校保卫处，校门外的事件报110处理。（不及时处理每单扣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每次暴风雨或台风到来之前，必须对各建筑、树木、排水管道、宣传栏等设施的安全隐患进行排查，准备好防洪的相关设施（沙袋等）并在学生公寓、教师公寓等部位张贴公告。风雨过后，及时对重点部位进行巡查，排除安全隐患。（不及时处理每单扣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如有火灾报警必须第一时间赶到报警地点，了解火灾情况并及时报物业主管和校方。如不能控制火情及时报119并做好人员疏散工作。如是误报，先查明误报原因，如不能排除，及时报物业主管及学校安排专业人员处理，并做好相关记录。（检查文字记录为准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8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校内巡逻及消防巡查</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1.定时或不定时在校园内巡逻，对犯罪分子起到威慑作用。（随机抽查，未发现机动巡逻人员或聊天等行为，每次扣1分）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2.制止校园内的违法、扰民及不正常纠纷的行为。（如有事情发生，不制止，每次扣2分）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3.对在校内推销或兜售物品的行为主动询查，无相关手续立即驱逐出校园或上报上级处理。（发现此类现象不及时制止的，每次扣1分）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4.对违规使用运动场地的外来人员进行劝离。（每次2分）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5.节能环保，关闭不必要的路灯。（每次1分）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6.巡逻过程中发现有安全隐患或有损坏需维修的的事情及时报物业主管，由物业组织维修或报后勤管理处处理。（每次1分）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7.严格把关，对外来人员进行查问、登记。发现可疑的人（或事）、车辆，立即通知相关人员前去排查，如确实有案情发生，请及时向物业主管及保卫处报告。并做好记录。（检查文字记录为准1分）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8.严格监控车辆出入，对外来车辆进行登记，（检查文字记录为准1分）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3.严格执行巡查，发现可疑人员立刻盘查、登记或驱离。（现场检查1分）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8.对各消防重点部位进行巡查、签到，及时发现安全隐患并及时整治。（查看现场，2分）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宿舍管理（16分）</w:t>
            </w: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34"/>
              <w:rPr>
                <w:rFonts w:ascii="宋体" w:hAnsi="宋体" w:cs="宋体"/>
                <w:color w:val="000000"/>
                <w:kern w:val="0"/>
                <w:szCs w:val="21"/>
                <w:highlight w:val="none"/>
              </w:rPr>
            </w:pPr>
            <w:r>
              <w:rPr>
                <w:rFonts w:hint="eastAsia" w:ascii="宋体" w:hAnsi="宋体" w:cs="宋体"/>
                <w:color w:val="000000"/>
                <w:kern w:val="0"/>
                <w:szCs w:val="21"/>
                <w:highlight w:val="none"/>
              </w:rPr>
              <w:t>熟悉宿舍的基本情况</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要求值班管理员相对稳定，熟悉本栋宿舍的房间数量及学生的人数，做好学生的入住登记，做好公寓内各个房间的实际住宿情况(名单数与空床位数是否一致)核查工作，了解本栋宿舍学生所在的院系。（随机抽查， 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2.熟悉院系辅导员，要求经常与系部辅导员交流学生的情况（要求有文字记录）。</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（查看工作记录，1分）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1.宿管人员须定时定点值班，不得随意离开岗位。经查实，发现或有师生反映投诉宿管员私自离岗超过30分钟的，第一次警告提醒，不及时整改的，每发现一次扣除物业费100元。</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2.宿管人员未正常履职，导致工作失误，给学校正常教学和生活造成影响的，视情况扣除物业费500元。</w:t>
            </w: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ind w:left="-122"/>
              <w:rPr>
                <w:rFonts w:ascii="宋体" w:hAnsi="宋体" w:cs="宋体"/>
                <w:color w:val="000000"/>
                <w:kern w:val="0"/>
                <w:szCs w:val="21"/>
                <w:highlight w:val="none"/>
              </w:rPr>
            </w:pP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严格执行学生公寓准入制度</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1.认真履行工作职责，严格核查进入学生公寓的人员身份。（随机抽查，每次1分）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2.严禁外来人员进入学生公寓推销产品。（随机抽查5名学生，每次1分）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3.未佩戴胸牌的外来维修人员一律不许入内维修。（随机抽查，每次1分）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学生家属因事需进入学生公寓，需由学生向宿管员提出申请，宿管员做好学生及家属的相关资料登记后方能进入（午休时间及晚上谢绝家属入内），严禁留宿亲戚或朋友等外来人员。（查看文字记录或随机抽查5名学生，每次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配合后勤管理处、学生工作部（处）及各院系做好学生的管理工作</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9</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1.关爱每一位住宿学生，主动与学生进行沟通，收集学生对公寓管理的意见和建议，并及时向物业主管及后勤处管理处反映。不与学生发生争执或粗言相向。（查看文字记录或随机抽查5名学生，每次1分）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配合后勤管理处、学生工作部（处）及各院系做好公寓卫生及安全检查工作，如发现有卫生方面突出问题、违规使用电器、房门锁坏、消防灭火器丢失或失效等情况，以书面方式报系部辅导员及物业主管并做好记录，以便备查。（以文字记录为准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3.严格执行晚归登记制度，并及时报物业主管、后勤管理处及相关院系。（以文字记录为准1分）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4.熟悉公寓内灭火器放置的位置并能熟练使用灭火器。（现场核查，0.5分）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5.熟悉热、开水刷卡机的使用方法，并能热心教会学生使用。（随机抽查5名学生会，每次0.5分）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6.认真做好学生报修的接待登记工作，并做好维修的跟踪工作，如有24小时内仍不能完成的维修工作，请及时报物业主管及后勤管理处，以便及时处理维修问题。（以文字记录为准1分）</w:t>
            </w: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7.负责学生宿舍公共区域的卫生，保持地面干净、无积水等。（现场检查为准2分）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r>
        <w:trPr>
          <w:trHeight w:val="405" w:hRule="atLeast"/>
        </w:trPr>
        <w:tc>
          <w:tcPr>
            <w:tcW w:w="675"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绿化养护（4分）</w:t>
            </w: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草地护理</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草坪高度保持４～６厘米，边缘整齐，分界线条流畅，无明显杂草。持续干旱，必须每周淋水一次（视具体情况而定），无旱死、旱枯的现象。（现场抽查，1分）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经查实，若有未及时清理的枯枝、病枝掉落砸中行人或教职工车辆的（突发恶劣天气除外），物业负主要的赔偿责任，并按实际损失扣除物业费。</w:t>
            </w:r>
          </w:p>
        </w:tc>
      </w:tr>
      <w:tr>
        <w:trPr>
          <w:trHeight w:val="405" w:hRule="atLeast"/>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c>
          <w:tcPr>
            <w:tcW w:w="115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乔木、灌木护理</w:t>
            </w:r>
          </w:p>
        </w:tc>
        <w:tc>
          <w:tcPr>
            <w:tcW w:w="643"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371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每月定期修剪一次枯枝，消除安全隐患。剪除病枝、整形灌木；造型美观，边缘线流畅；造型反映植物原有冠形，不散乱。无寄生植物，不影响行人及车辆通行。按学校要求，每年追肥3次左右。（现场抽查，1分）</w:t>
            </w:r>
          </w:p>
        </w:tc>
        <w:tc>
          <w:tcPr>
            <w:tcW w:w="73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jc w:val="left"/>
              <w:rPr>
                <w:rFonts w:ascii="宋体" w:hAnsi="宋体" w:cs="宋体"/>
                <w:color w:val="000000"/>
                <w:kern w:val="0"/>
                <w:szCs w:val="21"/>
                <w:highlight w:val="none"/>
              </w:rPr>
            </w:pPr>
          </w:p>
        </w:tc>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szCs w:val="21"/>
                <w:highlight w:val="none"/>
              </w:rPr>
            </w:pPr>
          </w:p>
        </w:tc>
      </w:tr>
    </w:tbl>
    <w:p>
      <w:pPr>
        <w:widowControl/>
        <w:spacing w:line="240" w:lineRule="atLeast"/>
        <w:rPr>
          <w:rFonts w:ascii="宋体" w:hAnsi="宋体" w:cs="宋体"/>
          <w:color w:val="000000"/>
          <w:kern w:val="0"/>
          <w:szCs w:val="21"/>
          <w:highlight w:val="none"/>
        </w:rPr>
      </w:pPr>
    </w:p>
    <w:p>
      <w:pPr>
        <w:widowControl/>
        <w:spacing w:line="240" w:lineRule="atLeast"/>
        <w:rPr>
          <w:rFonts w:ascii="宋体" w:hAnsi="宋体" w:cs="宋体"/>
          <w:color w:val="000000"/>
          <w:kern w:val="0"/>
          <w:szCs w:val="21"/>
          <w:highlight w:val="none"/>
        </w:rPr>
      </w:pPr>
      <w:r>
        <w:rPr>
          <w:rFonts w:hint="eastAsia" w:ascii="宋体" w:hAnsi="宋体" w:cs="宋体"/>
          <w:color w:val="000000"/>
          <w:kern w:val="0"/>
          <w:szCs w:val="21"/>
          <w:highlight w:val="none"/>
        </w:rPr>
        <w:t>特别条款：</w:t>
      </w:r>
    </w:p>
    <w:p>
      <w:pPr>
        <w:widowControl/>
        <w:ind w:firstLine="447" w:firstLineChars="213"/>
        <w:rPr>
          <w:rFonts w:ascii="宋体" w:hAnsi="宋体" w:cs="宋体"/>
          <w:color w:val="000000"/>
          <w:kern w:val="0"/>
          <w:szCs w:val="21"/>
          <w:highlight w:val="none"/>
        </w:rPr>
      </w:pPr>
      <w:r>
        <w:rPr>
          <w:rFonts w:hint="eastAsia" w:ascii="宋体" w:hAnsi="宋体" w:cs="宋体"/>
          <w:color w:val="000000"/>
          <w:kern w:val="0"/>
          <w:szCs w:val="21"/>
          <w:highlight w:val="none"/>
        </w:rPr>
        <w:t>1.物业工作人员严重失职，导致给学校造成重大损失或影响的，所产生的损失由物业负责赔偿，并一次性从当月物业费中扣除5000元，造成重大损失或影响的解除合同。</w:t>
      </w:r>
    </w:p>
    <w:p>
      <w:pPr>
        <w:widowControl/>
        <w:ind w:firstLine="447" w:firstLineChars="213"/>
        <w:rPr>
          <w:rFonts w:ascii="宋体" w:hAnsi="宋体" w:cs="宋体"/>
          <w:color w:val="000000"/>
          <w:kern w:val="0"/>
          <w:szCs w:val="21"/>
          <w:highlight w:val="none"/>
        </w:rPr>
      </w:pPr>
      <w:r>
        <w:rPr>
          <w:rFonts w:hint="eastAsia" w:ascii="宋体" w:hAnsi="宋体" w:cs="宋体"/>
          <w:color w:val="000000"/>
          <w:kern w:val="0"/>
          <w:szCs w:val="21"/>
          <w:highlight w:val="none"/>
        </w:rPr>
        <w:t>2.物业人员监守自盗的，一经发现一律辞退，或出现被盗事件的，所产生的损失由物业负责赔偿，并一次性从当月物业费中扣除2000元。</w:t>
      </w:r>
    </w:p>
    <w:p>
      <w:pPr>
        <w:widowControl/>
        <w:ind w:firstLine="447" w:firstLineChars="213"/>
        <w:rPr>
          <w:rFonts w:ascii="宋体" w:hAnsi="宋体" w:cs="宋体"/>
          <w:color w:val="000000"/>
          <w:kern w:val="0"/>
          <w:szCs w:val="21"/>
          <w:highlight w:val="none"/>
        </w:rPr>
      </w:pPr>
      <w:r>
        <w:rPr>
          <w:rFonts w:hint="eastAsia" w:ascii="宋体" w:hAnsi="宋体" w:cs="宋体"/>
          <w:color w:val="000000"/>
          <w:kern w:val="0"/>
          <w:szCs w:val="21"/>
          <w:highlight w:val="none"/>
        </w:rPr>
        <w:t>3.物业人员出现骚扰学生或与学生发生不正当关系的，或扰乱正常教育教学秩序的，一经发现一律辞退，所产生的损失由物业负责赔偿，并一次性从当月物业费中扣除5000元，当事人移交公安司法机关处理。</w:t>
      </w:r>
    </w:p>
    <w:p>
      <w:pPr>
        <w:widowControl/>
        <w:ind w:firstLine="447" w:firstLineChars="213"/>
        <w:rPr>
          <w:rFonts w:ascii="宋体" w:hAnsi="宋体" w:cs="宋体"/>
          <w:color w:val="000000"/>
          <w:kern w:val="0"/>
          <w:szCs w:val="21"/>
          <w:highlight w:val="none"/>
        </w:rPr>
      </w:pPr>
      <w:r>
        <w:rPr>
          <w:rFonts w:hint="eastAsia" w:ascii="宋体" w:hAnsi="宋体" w:cs="宋体"/>
          <w:color w:val="000000"/>
          <w:kern w:val="0"/>
          <w:szCs w:val="21"/>
          <w:highlight w:val="none"/>
        </w:rPr>
        <w:t>4.物业岗位或物业人员被连续投诉3次（含）以上的，一次性从当月物业费中扣除500元。</w:t>
      </w:r>
    </w:p>
    <w:p>
      <w:pPr>
        <w:widowControl/>
        <w:ind w:firstLine="447" w:firstLineChars="213"/>
        <w:rPr>
          <w:rFonts w:ascii="宋体" w:hAnsi="宋体" w:cs="宋体"/>
          <w:color w:val="000000"/>
          <w:kern w:val="0"/>
          <w:szCs w:val="21"/>
          <w:highlight w:val="none"/>
        </w:rPr>
      </w:pPr>
      <w:r>
        <w:rPr>
          <w:rFonts w:hint="eastAsia" w:ascii="宋体" w:hAnsi="宋体" w:cs="宋体"/>
          <w:color w:val="000000"/>
          <w:kern w:val="0"/>
          <w:szCs w:val="21"/>
          <w:highlight w:val="none"/>
        </w:rPr>
        <w:t>5.物业人员酒后上班的，一次性从当月物业费中扣除500元，屡教不改的解除劳务合同。</w:t>
      </w:r>
    </w:p>
    <w:p>
      <w:pPr>
        <w:widowControl/>
        <w:spacing w:line="440" w:lineRule="atLeast"/>
        <w:ind w:left="480"/>
        <w:jc w:val="left"/>
        <w:rPr>
          <w:rFonts w:ascii="宋体" w:hAnsi="宋体" w:cs="宋体"/>
          <w:color w:val="000000"/>
          <w:kern w:val="0"/>
          <w:sz w:val="24"/>
          <w:highlight w:val="none"/>
        </w:rPr>
      </w:pPr>
    </w:p>
    <w:p>
      <w:pPr>
        <w:widowControl/>
        <w:spacing w:line="440" w:lineRule="atLeast"/>
        <w:ind w:left="480"/>
        <w:jc w:val="left"/>
        <w:rPr>
          <w:rFonts w:ascii="宋体" w:hAnsi="宋体" w:cs="宋体"/>
          <w:color w:val="000000"/>
          <w:kern w:val="0"/>
          <w:sz w:val="24"/>
          <w:highlight w:val="none"/>
        </w:rPr>
      </w:pPr>
    </w:p>
    <w:p>
      <w:pPr>
        <w:widowControl/>
        <w:spacing w:line="440" w:lineRule="atLeast"/>
        <w:ind w:left="480"/>
        <w:jc w:val="left"/>
        <w:rPr>
          <w:rFonts w:ascii="宋体" w:hAnsi="宋体" w:cs="宋体"/>
          <w:color w:val="000000"/>
          <w:kern w:val="0"/>
          <w:sz w:val="24"/>
          <w:highlight w:val="none"/>
        </w:rPr>
      </w:pPr>
    </w:p>
    <w:p>
      <w:pPr>
        <w:widowControl/>
        <w:spacing w:line="440" w:lineRule="atLeast"/>
        <w:ind w:left="480"/>
        <w:jc w:val="left"/>
        <w:rPr>
          <w:rFonts w:ascii="宋体" w:hAnsi="宋体" w:cs="宋体"/>
          <w:color w:val="000000"/>
          <w:kern w:val="0"/>
          <w:sz w:val="24"/>
          <w:highlight w:val="none"/>
        </w:rPr>
      </w:pPr>
    </w:p>
    <w:p>
      <w:pPr>
        <w:widowControl/>
        <w:spacing w:line="440" w:lineRule="atLeast"/>
        <w:ind w:left="480"/>
        <w:jc w:val="left"/>
        <w:rPr>
          <w:rFonts w:ascii="宋体" w:hAnsi="宋体" w:cs="宋体"/>
          <w:color w:val="000000"/>
          <w:kern w:val="0"/>
          <w:sz w:val="24"/>
          <w:highlight w:val="none"/>
        </w:rPr>
      </w:pPr>
    </w:p>
    <w:p>
      <w:pPr>
        <w:widowControl/>
        <w:spacing w:line="440" w:lineRule="atLeast"/>
        <w:jc w:val="left"/>
        <w:rPr>
          <w:rFonts w:ascii="宋体" w:hAnsi="宋体" w:cs="宋体"/>
          <w:color w:val="000000"/>
          <w:kern w:val="0"/>
          <w:sz w:val="24"/>
          <w:highlight w:val="none"/>
        </w:rPr>
      </w:pPr>
    </w:p>
    <w:p>
      <w:pPr>
        <w:widowControl/>
        <w:spacing w:line="440" w:lineRule="atLeast"/>
        <w:jc w:val="left"/>
        <w:rPr>
          <w:rFonts w:ascii="宋体" w:hAnsi="宋体" w:cs="宋体"/>
          <w:color w:val="000000"/>
          <w:kern w:val="0"/>
          <w:sz w:val="24"/>
          <w:highlight w:val="none"/>
        </w:rPr>
      </w:pPr>
    </w:p>
    <w:p>
      <w:pPr>
        <w:widowControl/>
        <w:spacing w:line="440" w:lineRule="atLeast"/>
        <w:jc w:val="left"/>
        <w:rPr>
          <w:rFonts w:ascii="宋体" w:hAnsi="宋体" w:cs="宋体"/>
          <w:color w:val="000000"/>
          <w:kern w:val="0"/>
          <w:sz w:val="24"/>
          <w:highlight w:val="none"/>
        </w:rPr>
      </w:pPr>
    </w:p>
    <w:p>
      <w:pPr>
        <w:widowControl/>
        <w:spacing w:line="440" w:lineRule="atLeast"/>
        <w:jc w:val="left"/>
        <w:rPr>
          <w:rFonts w:ascii="宋体" w:hAnsi="宋体" w:cs="宋体"/>
          <w:color w:val="000000"/>
          <w:kern w:val="0"/>
          <w:sz w:val="24"/>
          <w:highlight w:val="none"/>
        </w:rPr>
      </w:pPr>
    </w:p>
    <w:p>
      <w:pPr>
        <w:widowControl/>
        <w:spacing w:line="440" w:lineRule="atLeast"/>
        <w:jc w:val="left"/>
        <w:rPr>
          <w:rFonts w:ascii="宋体" w:hAnsi="宋体" w:cs="宋体"/>
          <w:color w:val="000000"/>
          <w:kern w:val="0"/>
          <w:sz w:val="24"/>
          <w:highlight w:val="none"/>
        </w:rPr>
      </w:pPr>
    </w:p>
    <w:p>
      <w:pPr>
        <w:widowControl/>
        <w:spacing w:line="440" w:lineRule="atLeast"/>
        <w:jc w:val="left"/>
        <w:rPr>
          <w:rFonts w:ascii="宋体" w:hAnsi="宋体" w:cs="宋体"/>
          <w:color w:val="000000"/>
          <w:kern w:val="0"/>
          <w:sz w:val="24"/>
          <w:highlight w:val="none"/>
        </w:rPr>
      </w:pPr>
    </w:p>
    <w:p>
      <w:pPr>
        <w:widowControl/>
        <w:spacing w:line="440" w:lineRule="atLeast"/>
        <w:jc w:val="left"/>
        <w:rPr>
          <w:rFonts w:ascii="宋体" w:hAnsi="宋体" w:cs="宋体"/>
          <w:color w:val="000000"/>
          <w:kern w:val="0"/>
          <w:sz w:val="24"/>
          <w:highlight w:val="none"/>
        </w:rPr>
      </w:pPr>
    </w:p>
    <w:p>
      <w:pPr>
        <w:widowControl/>
        <w:spacing w:line="440" w:lineRule="atLeast"/>
        <w:jc w:val="left"/>
        <w:rPr>
          <w:rFonts w:ascii="宋体" w:hAnsi="宋体" w:cs="宋体"/>
          <w:color w:val="000000"/>
          <w:kern w:val="0"/>
          <w:sz w:val="24"/>
          <w:highlight w:val="none"/>
        </w:rPr>
      </w:pPr>
    </w:p>
    <w:p>
      <w:pPr>
        <w:widowControl/>
        <w:spacing w:line="440" w:lineRule="atLeast"/>
        <w:ind w:left="480"/>
        <w:jc w:val="left"/>
        <w:rPr>
          <w:rFonts w:ascii="宋体" w:hAnsi="宋体" w:cs="宋体"/>
          <w:color w:val="000000"/>
          <w:kern w:val="0"/>
          <w:sz w:val="24"/>
          <w:highlight w:val="none"/>
        </w:rPr>
      </w:pPr>
    </w:p>
    <w:p>
      <w:pPr>
        <w:pStyle w:val="51"/>
        <w:ind w:firstLine="482"/>
        <w:rPr>
          <w:rFonts w:hAnsi="宋体" w:cs="宋体"/>
          <w:color w:val="000000"/>
          <w:kern w:val="0"/>
          <w:sz w:val="24"/>
          <w:highlight w:val="none"/>
        </w:rPr>
      </w:pPr>
    </w:p>
    <w:p>
      <w:pPr>
        <w:rPr>
          <w:rFonts w:ascii="宋体" w:hAnsi="宋体" w:cs="宋体"/>
          <w:color w:val="000000"/>
          <w:kern w:val="0"/>
          <w:sz w:val="24"/>
          <w:highlight w:val="none"/>
        </w:rPr>
      </w:pPr>
    </w:p>
    <w:p>
      <w:pPr>
        <w:pStyle w:val="51"/>
        <w:ind w:firstLine="482"/>
        <w:rPr>
          <w:rFonts w:hAnsi="宋体" w:cs="宋体"/>
          <w:color w:val="000000"/>
          <w:kern w:val="0"/>
          <w:sz w:val="24"/>
          <w:highlight w:val="none"/>
        </w:rPr>
      </w:pPr>
    </w:p>
    <w:p>
      <w:pPr>
        <w:rPr>
          <w:rFonts w:ascii="宋体" w:hAnsi="宋体" w:cs="宋体"/>
          <w:color w:val="000000"/>
          <w:kern w:val="0"/>
          <w:sz w:val="24"/>
          <w:highlight w:val="none"/>
        </w:rPr>
      </w:pPr>
    </w:p>
    <w:p>
      <w:pPr>
        <w:pStyle w:val="51"/>
        <w:ind w:firstLine="482"/>
        <w:rPr>
          <w:rFonts w:hAnsi="宋体" w:cs="宋体"/>
          <w:color w:val="000000"/>
          <w:kern w:val="0"/>
          <w:sz w:val="24"/>
          <w:highlight w:val="none"/>
        </w:rPr>
      </w:pPr>
    </w:p>
    <w:p>
      <w:pPr>
        <w:rPr>
          <w:highlight w:val="none"/>
        </w:rPr>
      </w:pPr>
    </w:p>
    <w:p>
      <w:pPr>
        <w:widowControl/>
        <w:spacing w:line="440" w:lineRule="atLeast"/>
        <w:jc w:val="left"/>
        <w:rPr>
          <w:rFonts w:ascii="宋体" w:hAnsi="宋体" w:cs="宋体"/>
          <w:color w:val="000000"/>
          <w:kern w:val="0"/>
          <w:sz w:val="24"/>
          <w:highlight w:val="none"/>
        </w:rPr>
      </w:pPr>
    </w:p>
    <w:p>
      <w:pPr>
        <w:widowControl/>
        <w:jc w:val="center"/>
        <w:rPr>
          <w:rFonts w:ascii="宋体" w:hAnsi="宋体" w:cs="宋体"/>
          <w:b/>
          <w:kern w:val="0"/>
          <w:sz w:val="28"/>
          <w:szCs w:val="28"/>
          <w:highlight w:val="none"/>
        </w:rPr>
      </w:pPr>
      <w:r>
        <w:rPr>
          <w:rFonts w:hint="eastAsia" w:ascii="宋体" w:hAnsi="宋体" w:cs="宋体"/>
          <w:b/>
          <w:kern w:val="0"/>
          <w:sz w:val="28"/>
          <w:szCs w:val="28"/>
          <w:highlight w:val="none"/>
        </w:rPr>
        <w:t>第二部分  广西教育大厦专项物业需求</w:t>
      </w:r>
    </w:p>
    <w:p>
      <w:pPr>
        <w:widowControl/>
        <w:spacing w:line="400" w:lineRule="atLeast"/>
        <w:ind w:left="426"/>
        <w:jc w:val="left"/>
        <w:rPr>
          <w:rFonts w:ascii="宋体" w:hAnsi="宋体" w:cs="宋体"/>
          <w:b/>
          <w:bCs/>
          <w:kern w:val="0"/>
          <w:szCs w:val="21"/>
          <w:highlight w:val="none"/>
        </w:rPr>
      </w:pPr>
      <w:r>
        <w:rPr>
          <w:rFonts w:hint="eastAsia" w:ascii="宋体" w:hAnsi="宋体" w:cs="宋体"/>
          <w:b/>
          <w:bCs/>
          <w:kern w:val="0"/>
          <w:szCs w:val="21"/>
          <w:highlight w:val="none"/>
        </w:rPr>
        <w:t>一、服务范围</w:t>
      </w:r>
    </w:p>
    <w:p>
      <w:pPr>
        <w:widowControl/>
        <w:spacing w:line="400" w:lineRule="atLeast"/>
        <w:ind w:firstLine="420" w:firstLineChars="200"/>
        <w:jc w:val="left"/>
        <w:rPr>
          <w:rFonts w:ascii="宋体" w:hAnsi="宋体" w:cs="宋体"/>
          <w:b/>
          <w:bCs/>
          <w:kern w:val="0"/>
          <w:szCs w:val="21"/>
          <w:highlight w:val="none"/>
        </w:rPr>
      </w:pPr>
      <w:r>
        <w:rPr>
          <w:rFonts w:hint="eastAsia" w:ascii="宋体" w:hAnsi="宋体" w:cs="宋体"/>
          <w:kern w:val="0"/>
          <w:szCs w:val="21"/>
          <w:highlight w:val="none"/>
        </w:rPr>
        <w:t>广西教育学院南校区广西教育大厦负1层至6层、18层的物业委托管理。</w:t>
      </w:r>
    </w:p>
    <w:p>
      <w:pPr>
        <w:widowControl/>
        <w:spacing w:line="400" w:lineRule="atLeast"/>
        <w:ind w:firstLine="420" w:firstLineChars="200"/>
        <w:jc w:val="left"/>
        <w:rPr>
          <w:rFonts w:ascii="宋体" w:hAnsi="宋体" w:cs="宋体"/>
          <w:b/>
          <w:bCs/>
          <w:kern w:val="0"/>
          <w:szCs w:val="21"/>
          <w:highlight w:val="none"/>
        </w:rPr>
      </w:pPr>
      <w:r>
        <w:rPr>
          <w:rFonts w:hint="eastAsia" w:ascii="宋体" w:hAnsi="宋体" w:cs="宋体"/>
          <w:b/>
          <w:bCs/>
          <w:kern w:val="0"/>
          <w:szCs w:val="21"/>
          <w:highlight w:val="none"/>
        </w:rPr>
        <w:t>二、人员配备及职责</w:t>
      </w:r>
    </w:p>
    <w:p>
      <w:pPr>
        <w:widowControl/>
        <w:spacing w:line="400" w:lineRule="atLeast"/>
        <w:ind w:firstLine="420" w:firstLineChars="200"/>
        <w:jc w:val="left"/>
        <w:rPr>
          <w:rFonts w:ascii="宋体" w:hAnsi="宋体" w:cs="宋体"/>
          <w:b/>
          <w:bCs/>
          <w:kern w:val="0"/>
          <w:szCs w:val="21"/>
          <w:highlight w:val="none"/>
        </w:rPr>
      </w:pPr>
    </w:p>
    <w:tbl>
      <w:tblPr>
        <w:tblStyle w:val="56"/>
        <w:tblW w:w="8339" w:type="dxa"/>
        <w:tblInd w:w="0" w:type="dxa"/>
        <w:tblLayout w:type="autofit"/>
        <w:tblCellMar>
          <w:top w:w="15" w:type="dxa"/>
          <w:left w:w="15" w:type="dxa"/>
          <w:bottom w:w="15" w:type="dxa"/>
          <w:right w:w="15" w:type="dxa"/>
        </w:tblCellMar>
      </w:tblPr>
      <w:tblGrid>
        <w:gridCol w:w="1080"/>
        <w:gridCol w:w="1926"/>
        <w:gridCol w:w="1519"/>
        <w:gridCol w:w="3814"/>
      </w:tblGrid>
      <w:tr>
        <w:trPr>
          <w:trHeight w:val="405" w:hRule="atLeast"/>
        </w:trPr>
        <w:tc>
          <w:tcPr>
            <w:tcW w:w="108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岗位类别</w:t>
            </w:r>
          </w:p>
        </w:tc>
        <w:tc>
          <w:tcPr>
            <w:tcW w:w="192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kern w:val="0"/>
                <w:szCs w:val="21"/>
                <w:highlight w:val="none"/>
              </w:rPr>
            </w:pPr>
            <w:r>
              <w:rPr>
                <w:rFonts w:hint="eastAsia" w:ascii="宋体" w:hAnsi="宋体" w:cs="宋体"/>
                <w:kern w:val="0"/>
                <w:szCs w:val="21"/>
                <w:highlight w:val="none"/>
              </w:rPr>
              <w:t>岗位设置</w:t>
            </w:r>
          </w:p>
        </w:tc>
        <w:tc>
          <w:tcPr>
            <w:tcW w:w="151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岗位人数</w:t>
            </w:r>
          </w:p>
        </w:tc>
        <w:tc>
          <w:tcPr>
            <w:tcW w:w="38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kern w:val="0"/>
                <w:szCs w:val="21"/>
                <w:highlight w:val="none"/>
              </w:rPr>
            </w:pPr>
            <w:r>
              <w:rPr>
                <w:rFonts w:hint="eastAsia" w:ascii="宋体" w:hAnsi="宋体" w:cs="宋体"/>
                <w:kern w:val="0"/>
                <w:szCs w:val="21"/>
                <w:highlight w:val="none"/>
              </w:rPr>
              <w:t>备注说明</w:t>
            </w:r>
          </w:p>
        </w:tc>
      </w:tr>
      <w:tr>
        <w:trPr>
          <w:trHeight w:val="405" w:hRule="atLeast"/>
        </w:trPr>
        <w:tc>
          <w:tcPr>
            <w:tcW w:w="108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教育大厦委托代为管理人员</w:t>
            </w:r>
          </w:p>
        </w:tc>
        <w:tc>
          <w:tcPr>
            <w:tcW w:w="192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工程部</w:t>
            </w:r>
          </w:p>
        </w:tc>
        <w:tc>
          <w:tcPr>
            <w:tcW w:w="151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kern w:val="0"/>
                <w:szCs w:val="21"/>
                <w:highlight w:val="none"/>
              </w:rPr>
            </w:pPr>
            <w:r>
              <w:rPr>
                <w:rFonts w:hint="eastAsia" w:ascii="宋体" w:hAnsi="宋体" w:cs="宋体"/>
                <w:kern w:val="0"/>
                <w:szCs w:val="21"/>
                <w:highlight w:val="none"/>
              </w:rPr>
              <w:t>5</w:t>
            </w:r>
          </w:p>
        </w:tc>
        <w:tc>
          <w:tcPr>
            <w:tcW w:w="38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一、日常维护及应急工作</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①主要是对大厦内日常水电维护</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1、电灯、开关、插座、水管、电力线路、网络、电话等的维修</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2、会议设备维护、会场值守及各个会议期间桌椅的摆放</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3、中央空调巡查及简易维护</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4、消防安全巡查及维护</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5、电梯安全的日常巡查及维护</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6、高压配电房和发电机房的安全巡查及维护</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7、地下车库污水处理及人防设施维护</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8、日常防疫消杀工作</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9、二次供水安全与维护</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②应急工作</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1、外线停电后的发电</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2、电梯困人后的解救</w:t>
            </w:r>
          </w:p>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3、上级领导临时安排的各项工作</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Cs w:val="21"/>
                <w:highlight w:val="none"/>
              </w:rPr>
            </w:pPr>
          </w:p>
        </w:tc>
        <w:tc>
          <w:tcPr>
            <w:tcW w:w="1926" w:type="dxa"/>
            <w:vMerge w:val="restart"/>
            <w:tcBorders>
              <w:top w:val="single" w:color="000000" w:sz="6" w:space="0"/>
              <w:left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办公室</w:t>
            </w:r>
          </w:p>
        </w:tc>
        <w:tc>
          <w:tcPr>
            <w:tcW w:w="151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kern w:val="0"/>
                <w:szCs w:val="21"/>
                <w:highlight w:val="none"/>
              </w:rPr>
            </w:pPr>
            <w:r>
              <w:rPr>
                <w:rFonts w:hint="eastAsia" w:ascii="宋体" w:hAnsi="宋体" w:cs="宋体"/>
                <w:kern w:val="0"/>
                <w:szCs w:val="21"/>
                <w:highlight w:val="none"/>
              </w:rPr>
              <w:t>1</w:t>
            </w:r>
          </w:p>
        </w:tc>
        <w:tc>
          <w:tcPr>
            <w:tcW w:w="38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主要负责四楼，十八楼会议，协助球馆换网、二楼会议使用。</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Cs w:val="21"/>
                <w:highlight w:val="none"/>
              </w:rPr>
            </w:pPr>
          </w:p>
        </w:tc>
        <w:tc>
          <w:tcPr>
            <w:tcW w:w="1926" w:type="dxa"/>
            <w:vMerge w:val="continue"/>
            <w:tcBorders>
              <w:left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kern w:val="0"/>
                <w:szCs w:val="21"/>
                <w:highlight w:val="none"/>
              </w:rPr>
            </w:pPr>
          </w:p>
        </w:tc>
        <w:tc>
          <w:tcPr>
            <w:tcW w:w="151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kern w:val="0"/>
                <w:szCs w:val="21"/>
                <w:highlight w:val="none"/>
              </w:rPr>
            </w:pPr>
            <w:r>
              <w:rPr>
                <w:rFonts w:hint="eastAsia" w:ascii="宋体" w:hAnsi="宋体" w:cs="宋体"/>
                <w:kern w:val="0"/>
                <w:szCs w:val="21"/>
                <w:highlight w:val="none"/>
              </w:rPr>
              <w:t>1</w:t>
            </w:r>
          </w:p>
        </w:tc>
        <w:tc>
          <w:tcPr>
            <w:tcW w:w="38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主要负责办公室文秘、报账、协助球馆、会议室布置、及时通知各个楼层的维修、确保正常使用。</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Cs w:val="21"/>
                <w:highlight w:val="none"/>
              </w:rPr>
            </w:pPr>
          </w:p>
        </w:tc>
        <w:tc>
          <w:tcPr>
            <w:tcW w:w="1926" w:type="dxa"/>
            <w:vMerge w:val="continue"/>
            <w:tcBorders>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kern w:val="0"/>
                <w:szCs w:val="21"/>
                <w:highlight w:val="none"/>
              </w:rPr>
            </w:pPr>
          </w:p>
        </w:tc>
        <w:tc>
          <w:tcPr>
            <w:tcW w:w="151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kern w:val="0"/>
                <w:szCs w:val="21"/>
                <w:highlight w:val="none"/>
              </w:rPr>
            </w:pPr>
            <w:r>
              <w:rPr>
                <w:rFonts w:hint="eastAsia" w:ascii="宋体" w:hAnsi="宋体" w:cs="宋体"/>
                <w:kern w:val="0"/>
                <w:szCs w:val="21"/>
                <w:highlight w:val="none"/>
              </w:rPr>
              <w:t>1</w:t>
            </w:r>
          </w:p>
        </w:tc>
        <w:tc>
          <w:tcPr>
            <w:tcW w:w="38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主要负责球馆的换网、球馆卫生、监督、检查及球馆琐事、协助会务布置。</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Cs w:val="21"/>
                <w:highlight w:val="none"/>
              </w:rPr>
            </w:pPr>
          </w:p>
        </w:tc>
        <w:tc>
          <w:tcPr>
            <w:tcW w:w="1926" w:type="dxa"/>
            <w:tcBorders>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勤杂工</w:t>
            </w:r>
          </w:p>
        </w:tc>
        <w:tc>
          <w:tcPr>
            <w:tcW w:w="151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kern w:val="0"/>
                <w:szCs w:val="21"/>
                <w:highlight w:val="none"/>
              </w:rPr>
            </w:pPr>
            <w:r>
              <w:rPr>
                <w:rFonts w:hint="eastAsia" w:ascii="宋体" w:hAnsi="宋体" w:cs="宋体"/>
                <w:kern w:val="0"/>
                <w:szCs w:val="21"/>
                <w:highlight w:val="none"/>
              </w:rPr>
              <w:t>1</w:t>
            </w:r>
          </w:p>
        </w:tc>
        <w:tc>
          <w:tcPr>
            <w:tcW w:w="38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主要负责学报业务工作</w:t>
            </w:r>
          </w:p>
        </w:tc>
      </w:tr>
      <w:tr>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Cs w:val="21"/>
                <w:highlight w:val="none"/>
              </w:rPr>
            </w:pPr>
          </w:p>
        </w:tc>
        <w:tc>
          <w:tcPr>
            <w:tcW w:w="192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保洁员</w:t>
            </w:r>
          </w:p>
        </w:tc>
        <w:tc>
          <w:tcPr>
            <w:tcW w:w="151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ind w:left="480"/>
              <w:jc w:val="left"/>
              <w:rPr>
                <w:rFonts w:ascii="宋体" w:hAnsi="宋体" w:cs="宋体"/>
                <w:kern w:val="0"/>
                <w:szCs w:val="21"/>
                <w:highlight w:val="none"/>
              </w:rPr>
            </w:pPr>
            <w:r>
              <w:rPr>
                <w:rFonts w:hint="eastAsia" w:ascii="宋体" w:hAnsi="宋体" w:cs="宋体"/>
                <w:kern w:val="0"/>
                <w:szCs w:val="21"/>
                <w:highlight w:val="none"/>
              </w:rPr>
              <w:t>2</w:t>
            </w:r>
          </w:p>
        </w:tc>
        <w:tc>
          <w:tcPr>
            <w:tcW w:w="38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widowControl/>
              <w:spacing w:line="400" w:lineRule="atLeast"/>
              <w:jc w:val="left"/>
              <w:rPr>
                <w:rFonts w:ascii="宋体" w:hAnsi="宋体" w:cs="宋体"/>
                <w:kern w:val="0"/>
                <w:szCs w:val="21"/>
                <w:highlight w:val="none"/>
              </w:rPr>
            </w:pPr>
            <w:r>
              <w:rPr>
                <w:rFonts w:hint="eastAsia" w:ascii="宋体" w:hAnsi="宋体" w:cs="宋体"/>
                <w:kern w:val="0"/>
                <w:szCs w:val="21"/>
                <w:highlight w:val="none"/>
              </w:rPr>
              <w:t>主要负责指定区域保洁。</w:t>
            </w:r>
          </w:p>
        </w:tc>
      </w:tr>
    </w:tbl>
    <w:p>
      <w:pPr>
        <w:widowControl/>
        <w:spacing w:line="400" w:lineRule="atLeast"/>
        <w:ind w:left="480"/>
        <w:jc w:val="left"/>
        <w:rPr>
          <w:rFonts w:ascii="宋体" w:hAnsi="宋体" w:cs="宋体"/>
          <w:b/>
          <w:bCs/>
          <w:kern w:val="0"/>
          <w:szCs w:val="21"/>
          <w:highlight w:val="none"/>
        </w:rPr>
      </w:pPr>
    </w:p>
    <w:p>
      <w:pPr>
        <w:widowControl/>
        <w:spacing w:line="400" w:lineRule="atLeast"/>
        <w:ind w:left="480"/>
        <w:jc w:val="left"/>
        <w:rPr>
          <w:rFonts w:ascii="宋体" w:hAnsi="宋体" w:cs="宋体"/>
          <w:b/>
          <w:bCs/>
          <w:kern w:val="0"/>
          <w:szCs w:val="21"/>
          <w:highlight w:val="none"/>
        </w:rPr>
      </w:pPr>
      <w:r>
        <w:rPr>
          <w:rFonts w:hint="eastAsia" w:ascii="宋体" w:hAnsi="宋体" w:cs="宋体"/>
          <w:b/>
          <w:bCs/>
          <w:kern w:val="0"/>
          <w:szCs w:val="21"/>
          <w:highlight w:val="none"/>
        </w:rPr>
        <w:t>三、服务要求</w:t>
      </w:r>
    </w:p>
    <w:p>
      <w:pPr>
        <w:widowControl/>
        <w:spacing w:line="400" w:lineRule="atLeast"/>
        <w:ind w:left="0" w:firstLine="420" w:firstLineChars="200"/>
        <w:jc w:val="left"/>
        <w:rPr>
          <w:rFonts w:ascii="宋体" w:hAnsi="宋体" w:cs="宋体"/>
          <w:b/>
          <w:bCs/>
          <w:kern w:val="0"/>
          <w:sz w:val="20"/>
          <w:szCs w:val="20"/>
          <w:highlight w:val="none"/>
        </w:rPr>
      </w:pPr>
      <w:r>
        <w:rPr>
          <w:rFonts w:hint="eastAsia" w:ascii="宋体" w:hAnsi="宋体" w:cs="宋体"/>
          <w:kern w:val="0"/>
          <w:szCs w:val="21"/>
          <w:highlight w:val="none"/>
        </w:rPr>
        <w:t>投标人优先考虑录用广西教育大厦现有物业管理人员，招标人指定一名管理人员协助投标人管理该物业。</w:t>
      </w:r>
    </w:p>
    <w:p>
      <w:pPr>
        <w:widowControl/>
        <w:spacing w:line="400" w:lineRule="atLeast"/>
        <w:jc w:val="left"/>
        <w:rPr>
          <w:rFonts w:ascii="宋体" w:hAnsi="宋体" w:cs="宋体"/>
          <w:b/>
          <w:bCs/>
          <w:kern w:val="0"/>
          <w:sz w:val="20"/>
          <w:szCs w:val="20"/>
          <w:highlight w:val="none"/>
        </w:rPr>
      </w:pPr>
    </w:p>
    <w:p>
      <w:pPr>
        <w:widowControl/>
        <w:spacing w:line="400" w:lineRule="atLeast"/>
        <w:ind w:left="480"/>
        <w:jc w:val="left"/>
        <w:rPr>
          <w:rFonts w:ascii="宋体" w:hAnsi="宋体" w:cs="宋体"/>
          <w:b/>
          <w:bCs/>
          <w:kern w:val="0"/>
          <w:szCs w:val="21"/>
          <w:highlight w:val="none"/>
        </w:rPr>
      </w:pPr>
      <w:r>
        <w:rPr>
          <w:rFonts w:hint="eastAsia" w:ascii="宋体" w:hAnsi="宋体" w:cs="宋体"/>
          <w:b/>
          <w:bCs/>
          <w:kern w:val="0"/>
          <w:szCs w:val="21"/>
          <w:highlight w:val="none"/>
        </w:rPr>
        <w:t>四、服务期限</w:t>
      </w:r>
    </w:p>
    <w:p>
      <w:pPr>
        <w:widowControl/>
        <w:spacing w:line="400" w:lineRule="atLeast"/>
        <w:ind w:firstLine="499" w:firstLineChars="238"/>
        <w:jc w:val="left"/>
        <w:rPr>
          <w:rFonts w:ascii="宋体" w:hAnsi="宋体" w:cs="宋体"/>
          <w:kern w:val="0"/>
          <w:szCs w:val="21"/>
          <w:highlight w:val="none"/>
        </w:rPr>
      </w:pPr>
      <w:r>
        <w:rPr>
          <w:rFonts w:hint="eastAsia" w:ascii="宋体" w:hAnsi="宋体" w:cs="宋体"/>
          <w:kern w:val="0"/>
          <w:szCs w:val="21"/>
          <w:highlight w:val="none"/>
        </w:rPr>
        <w:t>服务期限：自签订合同之日起两年（暂定：2022年10月1日至2024年9月30日），如合同期内因招标人改制等原因必须提前终止合同，招标人不承担违约责任，服务费用按实际服务时长进行结算，投标人无条件终止合同并配合做好相关工作。</w:t>
      </w:r>
    </w:p>
    <w:p>
      <w:pPr>
        <w:widowControl/>
        <w:spacing w:line="400" w:lineRule="atLeast"/>
        <w:ind w:left="480"/>
        <w:jc w:val="left"/>
        <w:rPr>
          <w:rFonts w:ascii="宋体" w:hAnsi="宋体" w:cs="宋体"/>
          <w:b/>
          <w:bCs/>
          <w:kern w:val="0"/>
          <w:szCs w:val="21"/>
          <w:highlight w:val="none"/>
        </w:rPr>
      </w:pPr>
      <w:r>
        <w:rPr>
          <w:rFonts w:hint="eastAsia" w:ascii="宋体" w:hAnsi="宋体" w:cs="宋体"/>
          <w:b/>
          <w:bCs/>
          <w:kern w:val="0"/>
          <w:szCs w:val="21"/>
          <w:highlight w:val="none"/>
        </w:rPr>
        <w:t>五、项目采购预算</w:t>
      </w:r>
    </w:p>
    <w:p>
      <w:pPr>
        <w:widowControl/>
        <w:spacing w:line="400" w:lineRule="atLeast"/>
        <w:ind w:firstLine="499" w:firstLineChars="238"/>
        <w:jc w:val="left"/>
        <w:rPr>
          <w:rFonts w:ascii="宋体" w:hAnsi="宋体" w:cs="宋体"/>
          <w:kern w:val="0"/>
          <w:szCs w:val="21"/>
          <w:highlight w:val="none"/>
        </w:rPr>
      </w:pPr>
      <w:r>
        <w:rPr>
          <w:rFonts w:hint="eastAsia" w:ascii="宋体" w:hAnsi="宋体" w:cs="宋体"/>
          <w:b/>
          <w:bCs/>
          <w:kern w:val="0"/>
          <w:szCs w:val="21"/>
          <w:highlight w:val="none"/>
        </w:rPr>
        <w:t>本部分采购金额： 877662.96元（为两年总预算，暂按877662.96元列入总报价，每年</w:t>
      </w:r>
      <w:r>
        <w:rPr>
          <w:rFonts w:ascii="宋体" w:hAnsi="宋体" w:cs="宋体"/>
          <w:b/>
          <w:bCs/>
          <w:kern w:val="0"/>
          <w:szCs w:val="21"/>
          <w:highlight w:val="none"/>
        </w:rPr>
        <w:t>438831.48</w:t>
      </w:r>
      <w:r>
        <w:rPr>
          <w:rFonts w:hint="eastAsia" w:ascii="宋体" w:hAnsi="宋体" w:cs="宋体"/>
          <w:b/>
          <w:bCs/>
          <w:kern w:val="0"/>
          <w:szCs w:val="21"/>
          <w:highlight w:val="none"/>
        </w:rPr>
        <w:t>元)</w:t>
      </w:r>
    </w:p>
    <w:p>
      <w:pPr>
        <w:widowControl/>
        <w:spacing w:line="400" w:lineRule="atLeast"/>
        <w:ind w:firstLine="499" w:firstLineChars="238"/>
        <w:jc w:val="left"/>
        <w:rPr>
          <w:rFonts w:ascii="宋体" w:hAnsi="宋体" w:cs="宋体"/>
          <w:kern w:val="0"/>
          <w:szCs w:val="21"/>
          <w:highlight w:val="none"/>
        </w:rPr>
      </w:pPr>
      <w:r>
        <w:rPr>
          <w:rFonts w:hint="eastAsia" w:ascii="宋体" w:hAnsi="宋体" w:cs="宋体"/>
          <w:kern w:val="0"/>
          <w:szCs w:val="21"/>
          <w:highlight w:val="none"/>
        </w:rPr>
        <w:t>项目预算包含：</w:t>
      </w:r>
    </w:p>
    <w:p>
      <w:pPr>
        <w:widowControl/>
        <w:spacing w:line="400" w:lineRule="atLeast"/>
        <w:ind w:firstLine="499" w:firstLineChars="238"/>
        <w:jc w:val="left"/>
        <w:rPr>
          <w:rFonts w:ascii="宋体" w:hAnsi="宋体" w:cs="宋体"/>
          <w:kern w:val="0"/>
          <w:szCs w:val="21"/>
          <w:highlight w:val="none"/>
        </w:rPr>
      </w:pPr>
      <w:r>
        <w:rPr>
          <w:rFonts w:hint="eastAsia" w:ascii="宋体" w:hAnsi="宋体" w:cs="宋体"/>
          <w:kern w:val="0"/>
          <w:szCs w:val="21"/>
          <w:highlight w:val="none"/>
        </w:rPr>
        <w:t>1.人工费用：人员工资、社会保险、加班费等；</w:t>
      </w:r>
    </w:p>
    <w:p>
      <w:pPr>
        <w:widowControl/>
        <w:spacing w:line="400" w:lineRule="atLeast"/>
        <w:ind w:firstLine="499" w:firstLineChars="238"/>
        <w:jc w:val="left"/>
        <w:rPr>
          <w:rFonts w:ascii="宋体" w:hAnsi="宋体" w:cs="宋体"/>
          <w:kern w:val="0"/>
          <w:szCs w:val="21"/>
          <w:highlight w:val="none"/>
        </w:rPr>
      </w:pPr>
      <w:r>
        <w:rPr>
          <w:rFonts w:hint="eastAsia" w:ascii="宋体" w:hAnsi="宋体" w:cs="宋体"/>
          <w:kern w:val="0"/>
          <w:szCs w:val="21"/>
          <w:highlight w:val="none"/>
        </w:rPr>
        <w:t>2.税费、管理费以及履行本次招标事宜所涉的全部费用。</w:t>
      </w:r>
    </w:p>
    <w:p>
      <w:pPr>
        <w:widowControl/>
        <w:spacing w:line="400" w:lineRule="atLeast"/>
        <w:ind w:firstLine="499" w:firstLineChars="238"/>
        <w:jc w:val="left"/>
        <w:rPr>
          <w:rFonts w:ascii="宋体" w:hAnsi="宋体" w:cs="宋体"/>
          <w:kern w:val="0"/>
          <w:szCs w:val="21"/>
          <w:highlight w:val="none"/>
        </w:rPr>
      </w:pPr>
      <w:r>
        <w:rPr>
          <w:rFonts w:hint="eastAsia" w:ascii="宋体" w:hAnsi="宋体" w:cs="宋体"/>
          <w:kern w:val="0"/>
          <w:szCs w:val="21"/>
          <w:highlight w:val="none"/>
        </w:rPr>
        <w:t>招标人向投标人支付专项劳务费用、税费、管理费。其中专项劳务费用用于指定支付广西教育大厦物业管理人员的劳务报酬，劳务薪酬由招标人协助投标人按照相关法律法规制定，由投标人向广西教育大厦物业管理人员支付，并按规定交纳医疗、养老、工伤、失业、生育等社会保险，投标人承担其与现有物业管理人员因劳动或劳务关系而产生的法律责任及后果，如招标人因此而遭受损失的，可向投标人双倍追偿；税费是投标人支付广西教育大厦物业管理人员专项劳务费时，向招标人结算而开具的增值税普通发票所产生的增值税及附加税费；投标人收取的管理费为专项劳务费用和税费合计金额的1%。</w:t>
      </w:r>
    </w:p>
    <w:p>
      <w:pPr>
        <w:widowControl/>
        <w:spacing w:line="400" w:lineRule="atLeast"/>
        <w:ind w:left="480"/>
        <w:jc w:val="left"/>
        <w:rPr>
          <w:rFonts w:ascii="宋体" w:hAnsi="宋体" w:cs="宋体"/>
          <w:b/>
          <w:bCs/>
          <w:kern w:val="0"/>
          <w:szCs w:val="21"/>
          <w:highlight w:val="none"/>
        </w:rPr>
      </w:pPr>
      <w:r>
        <w:rPr>
          <w:rFonts w:hint="eastAsia" w:ascii="宋体" w:hAnsi="宋体" w:cs="宋体"/>
          <w:b/>
          <w:bCs/>
          <w:kern w:val="0"/>
          <w:szCs w:val="21"/>
          <w:highlight w:val="none"/>
        </w:rPr>
        <w:t>六、付款方式</w:t>
      </w:r>
    </w:p>
    <w:p>
      <w:pPr>
        <w:widowControl/>
        <w:spacing w:line="400" w:lineRule="atLeast"/>
        <w:ind w:firstLine="443" w:firstLineChars="211"/>
        <w:jc w:val="left"/>
        <w:rPr>
          <w:rFonts w:ascii="宋体" w:hAnsi="宋体" w:cs="宋体"/>
          <w:color w:val="FF0000"/>
          <w:kern w:val="0"/>
          <w:szCs w:val="21"/>
          <w:highlight w:val="none"/>
        </w:rPr>
      </w:pPr>
      <w:r>
        <w:rPr>
          <w:rFonts w:hint="eastAsia" w:ascii="宋体" w:hAnsi="宋体" w:cs="宋体"/>
          <w:b/>
          <w:bCs/>
          <w:kern w:val="0"/>
          <w:szCs w:val="21"/>
          <w:highlight w:val="none"/>
        </w:rPr>
        <w:t>经费按月支付。</w:t>
      </w:r>
      <w:r>
        <w:rPr>
          <w:rFonts w:hint="eastAsia" w:ascii="宋体" w:hAnsi="宋体" w:cs="宋体"/>
          <w:kern w:val="0"/>
          <w:szCs w:val="21"/>
          <w:highlight w:val="none"/>
        </w:rPr>
        <w:t>投标人在每月25日前根据广西教育大厦物业人员劳务薪酬表、相应税金及管理费的总金额开具增值税普通发票，招标人根据增值税普通发票金额支付全部款项。如投标人不履行开具发票义务的，招标人有权拒绝付款，且不视为违约。</w:t>
      </w:r>
    </w:p>
    <w:p>
      <w:pPr>
        <w:spacing w:line="460" w:lineRule="exact"/>
        <w:ind w:firstLine="420" w:firstLineChars="200"/>
        <w:jc w:val="left"/>
        <w:rPr>
          <w:rFonts w:ascii="宋体"/>
          <w:b/>
          <w:bCs/>
          <w:szCs w:val="21"/>
          <w:highlight w:val="none"/>
        </w:rPr>
      </w:pPr>
      <w:r>
        <w:rPr>
          <w:rFonts w:hint="eastAsia" w:ascii="宋体" w:hAnsi="宋体" w:cs="宋体"/>
          <w:b/>
          <w:bCs/>
          <w:szCs w:val="21"/>
          <w:highlight w:val="none"/>
        </w:rPr>
        <w:t>本项目采购标的对应的中小企业划分标准所属行业为物业管理行业。</w:t>
      </w:r>
    </w:p>
    <w:p>
      <w:pPr>
        <w:widowControl/>
        <w:spacing w:line="312" w:lineRule="auto"/>
        <w:ind w:firstLine="420"/>
        <w:rPr>
          <w:rFonts w:ascii="宋体" w:hAnsi="宋体" w:cs="宋体"/>
          <w:b/>
          <w:bCs/>
          <w:kern w:val="0"/>
          <w:szCs w:val="21"/>
          <w:highlight w:val="none"/>
        </w:rPr>
      </w:pPr>
    </w:p>
    <w:p>
      <w:pPr>
        <w:widowControl/>
        <w:spacing w:line="312" w:lineRule="auto"/>
        <w:ind w:firstLine="420"/>
        <w:rPr>
          <w:rFonts w:ascii="宋体" w:hAnsi="宋体" w:cs="宋体"/>
          <w:b/>
          <w:bCs/>
          <w:kern w:val="0"/>
          <w:szCs w:val="21"/>
          <w:highlight w:val="none"/>
        </w:rPr>
      </w:pPr>
    </w:p>
    <w:p>
      <w:pPr>
        <w:pStyle w:val="2"/>
        <w:rPr>
          <w:rFonts w:ascii="宋体" w:hAnsi="宋体" w:cs="宋体"/>
          <w:b w:val="0"/>
          <w:bCs w:val="0"/>
          <w:kern w:val="0"/>
          <w:szCs w:val="21"/>
          <w:highlight w:val="none"/>
        </w:rPr>
      </w:pPr>
    </w:p>
    <w:p>
      <w:pPr>
        <w:rPr>
          <w:rFonts w:ascii="宋体" w:hAnsi="宋体" w:cs="宋体"/>
          <w:b/>
          <w:bCs/>
          <w:kern w:val="0"/>
          <w:szCs w:val="21"/>
          <w:highlight w:val="none"/>
        </w:rPr>
      </w:pPr>
    </w:p>
    <w:p>
      <w:pPr>
        <w:pStyle w:val="2"/>
        <w:rPr>
          <w:rFonts w:ascii="宋体" w:hAnsi="宋体" w:cs="宋体"/>
          <w:b w:val="0"/>
          <w:bCs w:val="0"/>
          <w:kern w:val="0"/>
          <w:szCs w:val="21"/>
          <w:highlight w:val="none"/>
        </w:rPr>
      </w:pPr>
    </w:p>
    <w:p>
      <w:pPr>
        <w:pStyle w:val="2"/>
        <w:rPr>
          <w:highlight w:val="none"/>
        </w:rPr>
      </w:pPr>
    </w:p>
    <w:p>
      <w:pPr>
        <w:pStyle w:val="2"/>
        <w:rPr>
          <w:highlight w:val="none"/>
        </w:rPr>
      </w:pPr>
    </w:p>
    <w:p>
      <w:pPr>
        <w:rPr>
          <w:highlight w:val="none"/>
        </w:rPr>
      </w:pPr>
    </w:p>
    <w:p>
      <w:pPr>
        <w:rPr>
          <w:rFonts w:ascii="宋体" w:hAnsi="宋体" w:cs="宋体"/>
          <w:szCs w:val="21"/>
          <w:highlight w:val="none"/>
        </w:rPr>
      </w:pPr>
    </w:p>
    <w:p>
      <w:pPr>
        <w:spacing w:line="500" w:lineRule="exact"/>
        <w:ind w:firstLine="420" w:firstLineChars="200"/>
        <w:rPr>
          <w:highlight w:val="none"/>
        </w:rPr>
      </w:pPr>
    </w:p>
    <w:p>
      <w:pPr>
        <w:spacing w:line="500" w:lineRule="exact"/>
        <w:ind w:firstLine="420" w:firstLineChars="200"/>
        <w:rPr>
          <w:highlight w:val="none"/>
        </w:rPr>
      </w:pPr>
    </w:p>
    <w:p>
      <w:pPr>
        <w:pStyle w:val="2"/>
        <w:jc w:val="both"/>
        <w:rPr>
          <w:highlight w:val="none"/>
        </w:rPr>
      </w:pPr>
      <w:bookmarkStart w:id="11" w:name="_Toc6358"/>
      <w:bookmarkStart w:id="12" w:name="_Toc15485"/>
    </w:p>
    <w:p>
      <w:pPr>
        <w:pStyle w:val="2"/>
        <w:jc w:val="center"/>
        <w:rPr>
          <w:highlight w:val="none"/>
        </w:rPr>
      </w:pPr>
      <w:r>
        <w:rPr>
          <w:rFonts w:hint="eastAsia"/>
          <w:highlight w:val="none"/>
        </w:rPr>
        <w:t>第三章  投标人须知</w:t>
      </w:r>
      <w:bookmarkEnd w:id="11"/>
      <w:bookmarkEnd w:id="12"/>
    </w:p>
    <w:p>
      <w:pPr>
        <w:snapToGrid w:val="0"/>
        <w:jc w:val="center"/>
        <w:rPr>
          <w:rFonts w:ascii="黑体" w:hAnsi="宋体" w:eastAsia="黑体"/>
          <w:sz w:val="32"/>
          <w:szCs w:val="32"/>
          <w:highlight w:val="none"/>
        </w:rPr>
      </w:pPr>
    </w:p>
    <w:p>
      <w:pPr>
        <w:rPr>
          <w:highlight w:val="none"/>
        </w:rPr>
      </w:pPr>
    </w:p>
    <w:p>
      <w:pPr>
        <w:pageBreakBefore/>
        <w:snapToGrid w:val="0"/>
        <w:jc w:val="center"/>
        <w:rPr>
          <w:rFonts w:ascii="仿宋_GB2312" w:hAnsi="宋体" w:eastAsia="仿宋_GB2312"/>
          <w:b/>
          <w:szCs w:val="21"/>
          <w:highlight w:val="none"/>
        </w:rPr>
      </w:pPr>
      <w:r>
        <w:rPr>
          <w:rFonts w:hint="eastAsia" w:ascii="仿宋_GB2312" w:hAnsi="宋体" w:eastAsia="仿宋_GB2312"/>
          <w:b/>
          <w:sz w:val="32"/>
          <w:szCs w:val="32"/>
          <w:highlight w:val="none"/>
        </w:rPr>
        <w:t>投标</w:t>
      </w:r>
      <w:bookmarkStart w:id="13" w:name="_Toc254970526"/>
      <w:bookmarkStart w:id="14" w:name="_Toc254970667"/>
      <w:r>
        <w:rPr>
          <w:rFonts w:hint="eastAsia" w:ascii="仿宋_GB2312" w:hAnsi="宋体" w:eastAsia="仿宋_GB2312"/>
          <w:b/>
          <w:sz w:val="32"/>
          <w:szCs w:val="32"/>
          <w:highlight w:val="none"/>
        </w:rPr>
        <w:t>人须知及前附表</w:t>
      </w:r>
      <w:bookmarkEnd w:id="13"/>
      <w:bookmarkEnd w:id="14"/>
    </w:p>
    <w:tbl>
      <w:tblPr>
        <w:tblStyle w:val="5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序号</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400" w:lineRule="exact"/>
              <w:ind w:right="-109" w:rightChars="-52"/>
              <w:jc w:val="left"/>
              <w:rPr>
                <w:rFonts w:ascii="宋体" w:hAnsi="宋体"/>
                <w:szCs w:val="21"/>
                <w:highlight w:val="none"/>
              </w:rPr>
            </w:pPr>
            <w:r>
              <w:rPr>
                <w:rFonts w:hint="eastAsia" w:ascii="宋体" w:hAnsi="宋体"/>
                <w:szCs w:val="21"/>
                <w:highlight w:val="none"/>
              </w:rPr>
              <w:t>项目名称：</w:t>
            </w:r>
            <w:r>
              <w:rPr>
                <w:rFonts w:ascii="宋体" w:hAnsi="宋体"/>
                <w:b/>
                <w:szCs w:val="21"/>
                <w:highlight w:val="none"/>
              </w:rPr>
              <w:t>广西教育学院物业服务采购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highlight w:val="none"/>
              </w:rPr>
            </w:pPr>
            <w:r>
              <w:rPr>
                <w:rFonts w:hint="eastAsia" w:ascii="宋体" w:hAnsi="宋体"/>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3</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szCs w:val="21"/>
                <w:highlight w:val="none"/>
              </w:rPr>
            </w:pPr>
            <w:r>
              <w:rPr>
                <w:rFonts w:hint="eastAsia" w:ascii="宋体" w:hAnsi="宋体"/>
                <w:szCs w:val="21"/>
                <w:highlight w:val="none"/>
              </w:rPr>
              <w:t>投标保证金：详见本项目公开招标公告。</w:t>
            </w:r>
          </w:p>
          <w:p>
            <w:pPr>
              <w:snapToGrid w:val="0"/>
              <w:spacing w:line="380" w:lineRule="exact"/>
              <w:rPr>
                <w:rFonts w:ascii="宋体" w:hAnsi="宋体"/>
                <w:szCs w:val="21"/>
                <w:highlight w:val="none"/>
              </w:rPr>
            </w:pPr>
            <w:r>
              <w:rPr>
                <w:rFonts w:hint="eastAsia" w:ascii="宋体" w:hAnsi="宋体"/>
                <w:bCs/>
                <w:szCs w:val="21"/>
                <w:highlight w:val="none"/>
              </w:rPr>
              <w:t>实际交纳的保证金按上述要求，否则视为未交纳保证金</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szCs w:val="21"/>
                <w:highlight w:val="none"/>
              </w:rPr>
            </w:pPr>
            <w:r>
              <w:rPr>
                <w:rFonts w:hint="eastAsia" w:ascii="宋体" w:hAnsi="宋体"/>
                <w:b/>
                <w:szCs w:val="21"/>
                <w:highlight w:val="none"/>
              </w:rPr>
              <w:t>4</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szCs w:val="21"/>
                <w:highlight w:val="none"/>
              </w:rPr>
            </w:pPr>
            <w:r>
              <w:rPr>
                <w:rFonts w:hint="eastAsia" w:ascii="宋体" w:hAnsi="宋体"/>
                <w:b/>
                <w:szCs w:val="21"/>
                <w:highlight w:val="none"/>
              </w:rPr>
              <w:t>现场踏勘：见采购需求。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highlight w:val="none"/>
              </w:rPr>
            </w:pPr>
            <w:r>
              <w:rPr>
                <w:rFonts w:hint="eastAsia" w:ascii="宋体" w:hAnsi="宋体"/>
                <w:szCs w:val="21"/>
                <w:highlight w:val="none"/>
              </w:rPr>
              <w:t>演示时间及地点：</w:t>
            </w:r>
            <w:r>
              <w:rPr>
                <w:rFonts w:hint="eastAsia" w:ascii="宋体" w:hAnsi="宋体"/>
                <w:szCs w:val="21"/>
                <w:highlight w:val="none"/>
                <w:u w:val="single"/>
              </w:rPr>
              <w:t>无</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6</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szCs w:val="21"/>
                <w:highlight w:val="none"/>
              </w:rPr>
            </w:pPr>
            <w:r>
              <w:rPr>
                <w:rFonts w:hint="eastAsia" w:ascii="宋体" w:hAnsi="宋体"/>
                <w:szCs w:val="21"/>
                <w:highlight w:val="none"/>
              </w:rPr>
              <w:t>答疑、澄清：投标人如认为招标文件表述不清晰、</w:t>
            </w:r>
            <w:r>
              <w:rPr>
                <w:rFonts w:hint="eastAsia" w:ascii="宋体" w:hAnsi="宋体"/>
                <w:bCs/>
                <w:szCs w:val="21"/>
                <w:highlight w:val="none"/>
              </w:rPr>
              <w:t>有误或有不合理要求的</w:t>
            </w:r>
            <w:r>
              <w:rPr>
                <w:rFonts w:hint="eastAsia" w:ascii="宋体" w:hAnsi="宋体"/>
                <w:szCs w:val="21"/>
                <w:highlight w:val="none"/>
              </w:rPr>
              <w:t>，应以书面形式要求采购人或者本中心作出书面答疑、澄清；</w:t>
            </w:r>
          </w:p>
          <w:p>
            <w:pPr>
              <w:snapToGrid w:val="0"/>
              <w:spacing w:line="320" w:lineRule="exact"/>
              <w:rPr>
                <w:rFonts w:ascii="宋体" w:hAnsi="宋体"/>
                <w:szCs w:val="21"/>
                <w:highlight w:val="none"/>
              </w:rPr>
            </w:pPr>
            <w:r>
              <w:rPr>
                <w:rFonts w:hint="eastAsia" w:ascii="宋体" w:hAnsi="宋体"/>
                <w:szCs w:val="21"/>
                <w:highlight w:val="none"/>
              </w:rPr>
              <w:t>询问、质疑：投标人如认为招标文件存在歧视性、排他性或者其他违法内容的，按投标人须知“一、总则（九）询问、质疑和投诉”中的要求向采购人或者本中心提出书面询问、质疑。</w:t>
            </w:r>
          </w:p>
          <w:p>
            <w:pPr>
              <w:snapToGrid w:val="0"/>
              <w:spacing w:line="320" w:lineRule="exact"/>
              <w:rPr>
                <w:rFonts w:ascii="宋体" w:hAnsi="宋体"/>
                <w:szCs w:val="21"/>
                <w:highlight w:val="none"/>
              </w:rPr>
            </w:pPr>
            <w:r>
              <w:rPr>
                <w:rFonts w:hint="eastAsia" w:ascii="宋体" w:hAnsi="宋体"/>
                <w:szCs w:val="21"/>
                <w:highlight w:val="none"/>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7</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highlight w:val="none"/>
              </w:rPr>
            </w:pPr>
            <w:r>
              <w:rPr>
                <w:rFonts w:hint="eastAsia" w:ascii="宋体" w:hAnsi="宋体"/>
                <w:szCs w:val="21"/>
                <w:highlight w:val="none"/>
              </w:rPr>
              <w:t>投标文件形式：</w:t>
            </w:r>
            <w:r>
              <w:rPr>
                <w:rFonts w:hint="eastAsia" w:ascii="宋体" w:hAnsi="宋体"/>
                <w:snapToGrid w:val="0"/>
                <w:szCs w:val="21"/>
                <w:highlight w:val="none"/>
              </w:rPr>
              <w:t>投标供应商应准备电子投标文件。</w:t>
            </w:r>
          </w:p>
          <w:p>
            <w:pPr>
              <w:autoSpaceDE w:val="0"/>
              <w:autoSpaceDN w:val="0"/>
              <w:snapToGrid w:val="0"/>
              <w:spacing w:line="360" w:lineRule="exact"/>
              <w:textAlignment w:val="bottom"/>
              <w:rPr>
                <w:rFonts w:ascii="宋体" w:hAnsi="宋体"/>
                <w:szCs w:val="21"/>
                <w:highlight w:val="none"/>
              </w:rPr>
            </w:pPr>
            <w:r>
              <w:rPr>
                <w:rFonts w:hint="eastAsia" w:ascii="宋体" w:hAnsi="宋体"/>
                <w:snapToGrid w:val="0"/>
                <w:szCs w:val="21"/>
                <w:highlight w:val="none"/>
              </w:rPr>
              <w:t>电子投标文件是指通过“政采云</w:t>
            </w:r>
            <w:r>
              <w:rPr>
                <w:rFonts w:ascii="宋体" w:hAnsi="宋体"/>
                <w:szCs w:val="21"/>
                <w:highlight w:val="none"/>
              </w:rPr>
              <w:t>电子投标</w:t>
            </w:r>
            <w:r>
              <w:rPr>
                <w:rFonts w:hint="eastAsia" w:ascii="宋体" w:hAnsi="宋体"/>
                <w:snapToGrid w:val="0"/>
                <w:szCs w:val="21"/>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8</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highlight w:val="none"/>
              </w:rPr>
            </w:pPr>
            <w:r>
              <w:rPr>
                <w:rFonts w:hint="eastAsia" w:ascii="宋体" w:hAnsi="宋体"/>
                <w:snapToGrid w:val="0"/>
                <w:szCs w:val="21"/>
                <w:highlight w:val="none"/>
              </w:rPr>
              <w:t>投标文件的编制：供应商应先安装“政采云</w:t>
            </w:r>
            <w:r>
              <w:rPr>
                <w:rFonts w:ascii="宋体" w:hAnsi="宋体"/>
                <w:szCs w:val="21"/>
                <w:highlight w:val="none"/>
              </w:rPr>
              <w:t>电子投标</w:t>
            </w:r>
            <w:r>
              <w:rPr>
                <w:rFonts w:hint="eastAsia" w:ascii="宋体" w:hAnsi="宋体"/>
                <w:snapToGrid w:val="0"/>
                <w:szCs w:val="21"/>
                <w:highlight w:val="none"/>
              </w:rPr>
              <w:t>客户端”，并按照本招标文件和“政采云平台”的要求，通过“政采云</w:t>
            </w:r>
            <w:r>
              <w:rPr>
                <w:rFonts w:ascii="宋体" w:hAnsi="宋体"/>
                <w:szCs w:val="21"/>
                <w:highlight w:val="none"/>
              </w:rPr>
              <w:t>电子投标</w:t>
            </w:r>
            <w:r>
              <w:rPr>
                <w:rFonts w:hint="eastAsia" w:ascii="宋体" w:hAnsi="宋体"/>
                <w:snapToGrid w:val="0"/>
                <w:szCs w:val="21"/>
                <w:highlight w:val="none"/>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9</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highlight w:val="none"/>
              </w:rPr>
            </w:pPr>
            <w:r>
              <w:rPr>
                <w:rFonts w:hint="eastAsia" w:ascii="宋体" w:hAnsi="宋体"/>
                <w:snapToGrid w:val="0"/>
                <w:szCs w:val="21"/>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10</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highlight w:val="none"/>
              </w:rPr>
            </w:pPr>
            <w:r>
              <w:rPr>
                <w:rFonts w:hint="eastAsia" w:ascii="宋体" w:hAnsi="宋体"/>
                <w:snapToGrid w:val="0"/>
                <w:szCs w:val="21"/>
                <w:highlight w:val="none"/>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highlight w:val="none"/>
              </w:rPr>
            </w:pPr>
            <w:r>
              <w:rPr>
                <w:rFonts w:hint="eastAsia" w:ascii="宋体" w:hAnsi="宋体"/>
                <w:snapToGrid w:val="0"/>
                <w:szCs w:val="21"/>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12</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highlight w:val="none"/>
              </w:rPr>
            </w:pPr>
            <w:r>
              <w:rPr>
                <w:rFonts w:hint="eastAsia" w:ascii="宋体" w:hAnsi="宋体"/>
                <w:snapToGrid w:val="0"/>
                <w:szCs w:val="21"/>
                <w:highlight w:val="none"/>
              </w:rPr>
              <w:t>投标文件的上传和提交：本项目通过“政采云平台（</w:t>
            </w:r>
            <w:r>
              <w:rPr>
                <w:rFonts w:ascii="宋体" w:hAnsi="宋体"/>
                <w:snapToGrid w:val="0"/>
                <w:szCs w:val="21"/>
                <w:highlight w:val="none"/>
              </w:rPr>
              <w:t>www.zcygov.cn）”实行在线投标响应（电子投标），投标供应商应当在投标截止时间前，将生成的“电子加密投标文件”上传提交至“政采云平台”。</w:t>
            </w:r>
          </w:p>
          <w:p>
            <w:pPr>
              <w:spacing w:line="300" w:lineRule="exact"/>
              <w:rPr>
                <w:rFonts w:ascii="宋体" w:hAnsi="宋体"/>
                <w:snapToGrid w:val="0"/>
                <w:szCs w:val="21"/>
                <w:highlight w:val="none"/>
              </w:rPr>
            </w:pPr>
            <w:r>
              <w:rPr>
                <w:rFonts w:hint="eastAsia" w:ascii="宋体" w:hAnsi="宋体"/>
                <w:snapToGrid w:val="0"/>
                <w:szCs w:val="21"/>
                <w:highlight w:val="none"/>
              </w:rPr>
              <w:t>“电子加密投标文件”的上传、提交：</w:t>
            </w:r>
          </w:p>
          <w:p>
            <w:pPr>
              <w:spacing w:line="300" w:lineRule="exact"/>
              <w:rPr>
                <w:rFonts w:ascii="宋体" w:hAnsi="宋体"/>
                <w:snapToGrid w:val="0"/>
                <w:szCs w:val="21"/>
                <w:highlight w:val="none"/>
              </w:rPr>
            </w:pPr>
            <w:r>
              <w:rPr>
                <w:rFonts w:hint="eastAsia" w:ascii="宋体" w:hAnsi="宋体"/>
                <w:snapToGrid w:val="0"/>
                <w:szCs w:val="21"/>
                <w:highlight w:val="none"/>
              </w:rPr>
              <w:t>a.投标供应商应在投标截止时间前将“电子加密投标文件”成功上传提交至“政采云平台”，否则投标无效。</w:t>
            </w:r>
          </w:p>
          <w:p>
            <w:pPr>
              <w:spacing w:line="300" w:lineRule="exact"/>
              <w:rPr>
                <w:rFonts w:ascii="宋体" w:hAnsi="宋体"/>
                <w:snapToGrid w:val="0"/>
                <w:szCs w:val="21"/>
                <w:highlight w:val="none"/>
              </w:rPr>
            </w:pPr>
            <w:r>
              <w:rPr>
                <w:rFonts w:hint="eastAsia" w:ascii="宋体" w:hAnsi="宋体"/>
                <w:snapToGrid w:val="0"/>
                <w:szCs w:val="21"/>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13</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highlight w:val="none"/>
              </w:rPr>
            </w:pPr>
            <w:r>
              <w:rPr>
                <w:rFonts w:hint="eastAsia" w:ascii="宋体" w:hAnsi="宋体"/>
                <w:snapToGrid w:val="0"/>
                <w:szCs w:val="21"/>
                <w:highlight w:val="none"/>
              </w:rPr>
              <w:t>电子加密投标文件的解密：</w:t>
            </w:r>
          </w:p>
          <w:p>
            <w:pPr>
              <w:spacing w:line="300" w:lineRule="exact"/>
              <w:rPr>
                <w:rFonts w:ascii="宋体" w:hAnsi="宋体"/>
                <w:snapToGrid w:val="0"/>
                <w:szCs w:val="21"/>
                <w:highlight w:val="none"/>
              </w:rPr>
            </w:pPr>
            <w:r>
              <w:rPr>
                <w:rFonts w:hint="eastAsia" w:ascii="宋体" w:hAnsi="宋体"/>
                <w:snapToGrid w:val="0"/>
                <w:szCs w:val="21"/>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14</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szCs w:val="21"/>
                <w:highlight w:val="none"/>
              </w:rPr>
            </w:pPr>
            <w:r>
              <w:rPr>
                <w:rFonts w:hint="eastAsia" w:ascii="宋体" w:hAnsi="宋体"/>
                <w:szCs w:val="21"/>
                <w:highlight w:val="none"/>
              </w:rPr>
              <w:t>投标截止时间及地点：</w:t>
            </w:r>
            <w:r>
              <w:rPr>
                <w:rFonts w:ascii="宋体" w:hAnsi="宋体"/>
                <w:b/>
                <w:szCs w:val="21"/>
                <w:highlight w:val="none"/>
                <w:u w:val="single"/>
              </w:rPr>
              <w:t xml:space="preserve"> 202</w:t>
            </w:r>
            <w:r>
              <w:rPr>
                <w:rFonts w:hint="eastAsia" w:ascii="宋体" w:hAnsi="宋体"/>
                <w:b/>
                <w:szCs w:val="21"/>
                <w:highlight w:val="none"/>
                <w:u w:val="single"/>
              </w:rPr>
              <w:t>2年</w:t>
            </w:r>
            <w:r>
              <w:rPr>
                <w:rFonts w:hint="eastAsia" w:ascii="宋体" w:hAnsi="宋体"/>
                <w:b/>
                <w:szCs w:val="21"/>
                <w:highlight w:val="none"/>
                <w:u w:val="single"/>
                <w:lang w:val="en-US" w:eastAsia="zh-CN"/>
              </w:rPr>
              <w:t>09</w:t>
            </w:r>
            <w:r>
              <w:rPr>
                <w:rFonts w:hint="eastAsia" w:ascii="宋体" w:hAnsi="宋体"/>
                <w:b/>
                <w:szCs w:val="21"/>
                <w:highlight w:val="none"/>
                <w:u w:val="single"/>
              </w:rPr>
              <w:t>月</w:t>
            </w:r>
            <w:r>
              <w:rPr>
                <w:rFonts w:hint="eastAsia" w:ascii="宋体" w:hAnsi="宋体"/>
                <w:b/>
                <w:szCs w:val="21"/>
                <w:highlight w:val="none"/>
                <w:u w:val="single"/>
                <w:lang w:val="en-US" w:eastAsia="zh-CN"/>
              </w:rPr>
              <w:t>30</w:t>
            </w:r>
            <w:r>
              <w:rPr>
                <w:rFonts w:hint="eastAsia" w:ascii="宋体" w:hAnsi="宋体"/>
                <w:b/>
                <w:szCs w:val="21"/>
                <w:highlight w:val="none"/>
                <w:u w:val="single"/>
              </w:rPr>
              <w:t>日</w:t>
            </w:r>
            <w:r>
              <w:rPr>
                <w:rFonts w:hint="eastAsia" w:ascii="宋体" w:hAnsi="宋体"/>
                <w:b/>
                <w:szCs w:val="21"/>
                <w:highlight w:val="none"/>
              </w:rPr>
              <w:t>上午10时整，</w:t>
            </w:r>
            <w:r>
              <w:rPr>
                <w:rFonts w:hint="eastAsia" w:ascii="宋体" w:hAnsi="宋体" w:cs="Arial"/>
                <w:b/>
                <w:szCs w:val="21"/>
                <w:highlight w:val="none"/>
                <w:u w:val="single"/>
              </w:rPr>
              <w:t>南宁市朝阳路63号广西壮族自治区政府采购中心开标室</w:t>
            </w:r>
            <w:r>
              <w:rPr>
                <w:rFonts w:hint="eastAsia" w:ascii="宋体" w:hAnsi="宋体"/>
                <w:b/>
                <w:szCs w:val="21"/>
                <w:highlight w:val="none"/>
                <w:u w:val="single"/>
              </w:rPr>
              <w:t>。</w:t>
            </w:r>
            <w:r>
              <w:rPr>
                <w:rFonts w:hint="eastAsia" w:ascii="宋体" w:hAnsi="宋体"/>
                <w:b/>
                <w:szCs w:val="21"/>
                <w:highlight w:val="none"/>
              </w:rPr>
              <w:t>（</w:t>
            </w:r>
            <w:r>
              <w:rPr>
                <w:rFonts w:hint="eastAsia" w:ascii="宋体" w:hAnsi="宋体"/>
                <w:szCs w:val="21"/>
                <w:highlight w:val="none"/>
              </w:rPr>
              <w:t>本项目采用在线开评标方式，投标供应商无须前往开标现场</w:t>
            </w:r>
            <w:r>
              <w:rPr>
                <w:rFonts w:hint="eastAsia" w:ascii="宋体" w:hAnsi="宋体"/>
                <w:b/>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szCs w:val="21"/>
                <w:highlight w:val="none"/>
              </w:rPr>
            </w:pPr>
            <w:r>
              <w:rPr>
                <w:rFonts w:hint="eastAsia" w:ascii="宋体" w:hAnsi="宋体"/>
                <w:szCs w:val="21"/>
                <w:highlight w:val="none"/>
              </w:rPr>
              <w:t>开标时间及地点：</w:t>
            </w:r>
            <w:r>
              <w:rPr>
                <w:rFonts w:ascii="宋体" w:hAnsi="宋体"/>
                <w:b/>
                <w:szCs w:val="21"/>
                <w:highlight w:val="none"/>
                <w:u w:val="single"/>
              </w:rPr>
              <w:t>202</w:t>
            </w:r>
            <w:r>
              <w:rPr>
                <w:rFonts w:hint="eastAsia" w:ascii="宋体" w:hAnsi="宋体"/>
                <w:b/>
                <w:szCs w:val="21"/>
                <w:highlight w:val="none"/>
                <w:u w:val="single"/>
              </w:rPr>
              <w:t>2年</w:t>
            </w:r>
            <w:r>
              <w:rPr>
                <w:rFonts w:hint="eastAsia" w:ascii="宋体" w:hAnsi="宋体"/>
                <w:b/>
                <w:szCs w:val="21"/>
                <w:highlight w:val="none"/>
                <w:u w:val="single"/>
                <w:lang w:val="en-US" w:eastAsia="zh-CN"/>
              </w:rPr>
              <w:t>09</w:t>
            </w:r>
            <w:r>
              <w:rPr>
                <w:rFonts w:hint="eastAsia" w:ascii="宋体" w:hAnsi="宋体"/>
                <w:b/>
                <w:szCs w:val="21"/>
                <w:highlight w:val="none"/>
                <w:u w:val="single"/>
              </w:rPr>
              <w:t>月</w:t>
            </w:r>
            <w:r>
              <w:rPr>
                <w:rFonts w:hint="eastAsia" w:ascii="宋体" w:hAnsi="宋体"/>
                <w:b/>
                <w:szCs w:val="21"/>
                <w:highlight w:val="none"/>
                <w:u w:val="single"/>
                <w:lang w:val="en-US" w:eastAsia="zh-CN"/>
              </w:rPr>
              <w:t>30</w:t>
            </w:r>
            <w:r>
              <w:rPr>
                <w:rFonts w:hint="eastAsia" w:ascii="宋体" w:hAnsi="宋体"/>
                <w:b/>
                <w:szCs w:val="21"/>
                <w:highlight w:val="none"/>
                <w:u w:val="single"/>
              </w:rPr>
              <w:t>日</w:t>
            </w:r>
            <w:r>
              <w:rPr>
                <w:rFonts w:hint="eastAsia" w:ascii="宋体" w:hAnsi="宋体"/>
                <w:b/>
                <w:szCs w:val="21"/>
                <w:highlight w:val="none"/>
              </w:rPr>
              <w:t>上午10时整，</w:t>
            </w:r>
            <w:r>
              <w:rPr>
                <w:rFonts w:hint="eastAsia" w:ascii="宋体" w:hAnsi="宋体" w:cs="Arial"/>
                <w:b/>
                <w:szCs w:val="21"/>
                <w:highlight w:val="none"/>
                <w:u w:val="single"/>
              </w:rPr>
              <w:t>南宁市朝阳路63号广西壮族自治区政府采购中心开标室</w:t>
            </w:r>
            <w:r>
              <w:rPr>
                <w:rFonts w:hint="eastAsia" w:ascii="宋体" w:hAnsi="宋体"/>
                <w:b/>
                <w:szCs w:val="21"/>
                <w:highlight w:val="none"/>
                <w:u w:val="single"/>
              </w:rPr>
              <w:t>。（</w:t>
            </w:r>
            <w:r>
              <w:rPr>
                <w:rFonts w:hint="eastAsia" w:ascii="宋体" w:hAnsi="宋体"/>
                <w:szCs w:val="21"/>
                <w:highlight w:val="none"/>
              </w:rPr>
              <w:t>本项目采用在线开评标方式，投标供应商无须前往开标现场</w:t>
            </w:r>
            <w:r>
              <w:rPr>
                <w:rFonts w:hint="eastAsia" w:ascii="宋体" w:hAnsi="宋体"/>
                <w:b/>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16</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Cs w:val="21"/>
                <w:highlight w:val="none"/>
              </w:rPr>
            </w:pPr>
            <w:r>
              <w:rPr>
                <w:rFonts w:hint="eastAsia" w:ascii="宋体" w:hAnsi="宋体"/>
                <w:szCs w:val="21"/>
                <w:highlight w:val="none"/>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17</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szCs w:val="21"/>
                <w:highlight w:val="none"/>
              </w:rPr>
            </w:pPr>
            <w:r>
              <w:rPr>
                <w:rFonts w:hint="eastAsia" w:ascii="宋体" w:hAnsi="宋体"/>
                <w:szCs w:val="21"/>
                <w:highlight w:val="none"/>
              </w:rPr>
              <w:t>中标公告及中标通知书：本中心在采购人依法确认中标人后二个工作日内发布中标公告和中标通知书，中标公告发布于上述媒体</w:t>
            </w:r>
            <w:r>
              <w:rPr>
                <w:rFonts w:hint="eastAsia" w:ascii="宋体" w:hAnsi="宋体" w:cs="Courier New"/>
                <w:szCs w:val="21"/>
                <w:highlight w:val="none"/>
              </w:rPr>
              <w:t>（详细见公告中公布的网站）</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18</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szCs w:val="21"/>
                <w:highlight w:val="none"/>
              </w:rPr>
            </w:pPr>
            <w:r>
              <w:rPr>
                <w:rFonts w:hint="eastAsia" w:ascii="宋体" w:hAnsi="宋体"/>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19</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Cs w:val="21"/>
                <w:highlight w:val="none"/>
              </w:rPr>
            </w:pPr>
            <w:r>
              <w:rPr>
                <w:rFonts w:hint="eastAsia" w:ascii="宋体" w:hAnsi="宋体"/>
                <w:szCs w:val="21"/>
                <w:highlight w:val="none"/>
              </w:rPr>
              <w:t>付款方式：</w:t>
            </w:r>
            <w:r>
              <w:rPr>
                <w:rFonts w:hint="eastAsia" w:ascii="宋体" w:hAnsi="宋体" w:cs="宋体"/>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20</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highlight w:val="none"/>
              </w:rPr>
            </w:pPr>
            <w:r>
              <w:rPr>
                <w:rFonts w:hint="eastAsia" w:ascii="宋体" w:hAnsi="宋体"/>
                <w:szCs w:val="21"/>
                <w:highlight w:val="none"/>
              </w:rPr>
              <w:t>投标文件有效期：</w:t>
            </w:r>
            <w:r>
              <w:rPr>
                <w:rFonts w:hint="eastAsia" w:ascii="宋体" w:hAnsi="宋体" w:cs="Arial"/>
                <w:szCs w:val="21"/>
                <w:highlight w:val="none"/>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21</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highlight w:val="none"/>
              </w:rPr>
            </w:pPr>
            <w:r>
              <w:rPr>
                <w:rFonts w:hint="eastAsia" w:ascii="宋体" w:hAnsi="宋体"/>
                <w:szCs w:val="21"/>
                <w:highlight w:val="none"/>
              </w:rPr>
              <w:t>本招标文件解释权属广西壮族自治区政府采购中心。</w:t>
            </w:r>
          </w:p>
        </w:tc>
      </w:tr>
    </w:tbl>
    <w:p>
      <w:pPr>
        <w:pStyle w:val="27"/>
        <w:pageBreakBefore/>
        <w:snapToGrid w:val="0"/>
        <w:spacing w:before="120" w:after="120" w:line="360" w:lineRule="exact"/>
        <w:jc w:val="center"/>
        <w:rPr>
          <w:rFonts w:hAnsi="宋体"/>
          <w:b/>
          <w:highlight w:val="none"/>
        </w:rPr>
      </w:pPr>
      <w:r>
        <w:rPr>
          <w:rFonts w:hint="eastAsia" w:ascii="仿宋_GB2312" w:hAnsi="宋体" w:eastAsia="仿宋_GB2312"/>
          <w:b/>
          <w:sz w:val="32"/>
          <w:szCs w:val="32"/>
          <w:highlight w:val="none"/>
        </w:rPr>
        <w:t>投标人须知</w:t>
      </w:r>
    </w:p>
    <w:p>
      <w:pPr>
        <w:pStyle w:val="27"/>
        <w:adjustRightInd w:val="0"/>
        <w:snapToGrid w:val="0"/>
        <w:spacing w:line="400" w:lineRule="exact"/>
        <w:rPr>
          <w:rFonts w:hAnsi="宋体"/>
          <w:b/>
          <w:highlight w:val="none"/>
        </w:rPr>
      </w:pPr>
      <w:r>
        <w:rPr>
          <w:rFonts w:hint="eastAsia" w:hAnsi="宋体"/>
          <w:b/>
          <w:highlight w:val="none"/>
        </w:rPr>
        <w:t>一、总  则</w:t>
      </w:r>
    </w:p>
    <w:p>
      <w:pPr>
        <w:adjustRightInd w:val="0"/>
        <w:snapToGrid w:val="0"/>
        <w:spacing w:line="400" w:lineRule="exact"/>
        <w:ind w:firstLine="420" w:firstLineChars="200"/>
        <w:rPr>
          <w:b/>
          <w:highlight w:val="none"/>
        </w:rPr>
      </w:pPr>
      <w:bookmarkStart w:id="15" w:name="_Toc254970668"/>
      <w:bookmarkStart w:id="16" w:name="_Toc254970527"/>
      <w:r>
        <w:rPr>
          <w:rFonts w:hint="eastAsia"/>
          <w:b/>
          <w:highlight w:val="none"/>
        </w:rPr>
        <w:t>（一） 适用范围</w:t>
      </w:r>
      <w:bookmarkEnd w:id="15"/>
      <w:bookmarkEnd w:id="16"/>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本招标文件适用于</w:t>
      </w:r>
      <w:r>
        <w:rPr>
          <w:rFonts w:hint="eastAsia" w:ascii="宋体" w:hAnsi="宋体"/>
          <w:bCs/>
          <w:szCs w:val="21"/>
          <w:highlight w:val="none"/>
        </w:rPr>
        <w:t>本</w:t>
      </w:r>
      <w:r>
        <w:rPr>
          <w:rFonts w:hint="eastAsia" w:ascii="宋体" w:hAnsi="宋体"/>
          <w:szCs w:val="21"/>
          <w:highlight w:val="none"/>
        </w:rPr>
        <w:t>项目的招标、投标、评标、定标、验收、合同履约、付款等行为（法律、法规另有规定的，从其规定）。</w:t>
      </w:r>
    </w:p>
    <w:p>
      <w:pPr>
        <w:adjustRightInd w:val="0"/>
        <w:snapToGrid w:val="0"/>
        <w:spacing w:line="400" w:lineRule="exact"/>
        <w:ind w:firstLine="420" w:firstLineChars="200"/>
        <w:rPr>
          <w:b/>
          <w:highlight w:val="none"/>
        </w:rPr>
      </w:pPr>
      <w:bookmarkStart w:id="17" w:name="_Toc254970669"/>
      <w:bookmarkStart w:id="18" w:name="_Toc254970528"/>
      <w:bookmarkStart w:id="19" w:name="_Toc254970548"/>
      <w:bookmarkStart w:id="20" w:name="_Toc254970689"/>
      <w:r>
        <w:rPr>
          <w:rFonts w:hint="eastAsia"/>
          <w:b/>
          <w:highlight w:val="none"/>
        </w:rPr>
        <w:t>（二）定义</w:t>
      </w:r>
      <w:bookmarkEnd w:id="17"/>
      <w:bookmarkEnd w:id="18"/>
    </w:p>
    <w:p>
      <w:pPr>
        <w:adjustRightInd w:val="0"/>
        <w:snapToGrid w:val="0"/>
        <w:spacing w:line="400" w:lineRule="exact"/>
        <w:ind w:firstLine="420" w:firstLineChars="200"/>
        <w:jc w:val="left"/>
        <w:rPr>
          <w:rFonts w:hAnsi="宋体"/>
          <w:highlight w:val="none"/>
        </w:rPr>
      </w:pPr>
      <w:bookmarkStart w:id="21" w:name="_Toc254970670"/>
      <w:bookmarkStart w:id="22" w:name="_Toc254970529"/>
      <w:r>
        <w:rPr>
          <w:rFonts w:hint="eastAsia" w:ascii="宋体" w:hAnsi="宋体"/>
          <w:szCs w:val="21"/>
          <w:highlight w:val="none"/>
        </w:rPr>
        <w:t>1.</w:t>
      </w:r>
      <w:r>
        <w:rPr>
          <w:rFonts w:hint="eastAsia" w:hAnsi="宋体"/>
          <w:highlight w:val="none"/>
        </w:rPr>
        <w:t xml:space="preserve"> “采购人”系指组织本次招标的采购单位。</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w:t>
      </w:r>
      <w:r>
        <w:rPr>
          <w:rFonts w:hint="eastAsia" w:hAnsi="宋体"/>
          <w:highlight w:val="none"/>
        </w:rPr>
        <w:t xml:space="preserve"> “采购代理机构”系指广西壮族自治区政府采购中心（以下简称“本中心）。</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3.</w:t>
      </w:r>
      <w:r>
        <w:rPr>
          <w:rFonts w:hint="eastAsia" w:hAnsi="宋体"/>
          <w:highlight w:val="none"/>
        </w:rPr>
        <w:t xml:space="preserve"> “投标人”系指响应招标、参加投标竞争的法人、其他组织或者自然人。</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6.“项目”系指投标人按招标文件规定向采购人提供的产品和服务。</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7.“书面形式”包括信函、传真、电报等。</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8.“▲”系指实质性要求条款。</w:t>
      </w:r>
    </w:p>
    <w:p>
      <w:pPr>
        <w:adjustRightInd w:val="0"/>
        <w:snapToGrid w:val="0"/>
        <w:spacing w:line="400" w:lineRule="exact"/>
        <w:ind w:firstLine="420" w:firstLineChars="200"/>
        <w:rPr>
          <w:b/>
          <w:highlight w:val="none"/>
        </w:rPr>
      </w:pPr>
      <w:r>
        <w:rPr>
          <w:rFonts w:hint="eastAsia"/>
          <w:b/>
          <w:highlight w:val="none"/>
        </w:rPr>
        <w:t>（三）招标方式</w:t>
      </w:r>
      <w:bookmarkEnd w:id="21"/>
      <w:bookmarkEnd w:id="22"/>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公开招标方式。</w:t>
      </w:r>
    </w:p>
    <w:p>
      <w:pPr>
        <w:adjustRightInd w:val="0"/>
        <w:snapToGrid w:val="0"/>
        <w:spacing w:line="400" w:lineRule="exact"/>
        <w:ind w:firstLine="420" w:firstLineChars="200"/>
        <w:rPr>
          <w:b/>
          <w:highlight w:val="none"/>
        </w:rPr>
      </w:pPr>
      <w:bookmarkStart w:id="23" w:name="_Toc254970530"/>
      <w:bookmarkStart w:id="24" w:name="_Toc254970671"/>
      <w:r>
        <w:rPr>
          <w:rFonts w:hint="eastAsia"/>
          <w:b/>
          <w:highlight w:val="none"/>
        </w:rPr>
        <w:t>（四）投标委托</w:t>
      </w:r>
      <w:bookmarkEnd w:id="23"/>
      <w:bookmarkEnd w:id="24"/>
    </w:p>
    <w:p>
      <w:pPr>
        <w:pStyle w:val="21"/>
        <w:adjustRightInd w:val="0"/>
        <w:snapToGrid w:val="0"/>
        <w:spacing w:line="400" w:lineRule="exact"/>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b/>
          <w:highlight w:val="none"/>
        </w:rPr>
      </w:pPr>
      <w:bookmarkStart w:id="25" w:name="_Toc254970531"/>
      <w:bookmarkStart w:id="26" w:name="_Toc254970672"/>
      <w:r>
        <w:rPr>
          <w:rFonts w:hint="eastAsia"/>
          <w:b/>
          <w:highlight w:val="none"/>
        </w:rPr>
        <w:t>（五）投标费用</w:t>
      </w:r>
      <w:bookmarkEnd w:id="25"/>
      <w:bookmarkEnd w:id="26"/>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投标人均应自行承担所有与投标有关的全部费用（招标文件有相关的规定除外）。</w:t>
      </w:r>
    </w:p>
    <w:p>
      <w:pPr>
        <w:adjustRightInd w:val="0"/>
        <w:snapToGrid w:val="0"/>
        <w:spacing w:line="400" w:lineRule="exact"/>
        <w:ind w:firstLine="420" w:firstLineChars="200"/>
        <w:rPr>
          <w:b/>
          <w:highlight w:val="none"/>
        </w:rPr>
      </w:pPr>
      <w:r>
        <w:rPr>
          <w:rFonts w:hint="eastAsia"/>
          <w:b/>
          <w:highlight w:val="none"/>
        </w:rPr>
        <w:t>（六）联合体投标</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联合体投标要求：</w:t>
      </w:r>
    </w:p>
    <w:p>
      <w:pPr>
        <w:adjustRightInd w:val="0"/>
        <w:snapToGrid w:val="0"/>
        <w:spacing w:line="400" w:lineRule="exact"/>
        <w:ind w:firstLine="472" w:firstLineChars="225"/>
        <w:rPr>
          <w:rFonts w:ascii="宋体" w:hAnsi="宋体"/>
          <w:spacing w:val="-6"/>
          <w:szCs w:val="21"/>
          <w:highlight w:val="none"/>
        </w:rPr>
      </w:pPr>
      <w:r>
        <w:rPr>
          <w:rFonts w:hint="eastAsia" w:ascii="宋体" w:hAnsi="宋体"/>
          <w:szCs w:val="21"/>
          <w:highlight w:val="none"/>
        </w:rPr>
        <w:t>⑴两</w:t>
      </w:r>
      <w:r>
        <w:rPr>
          <w:rFonts w:hint="eastAsia" w:ascii="宋体" w:hAnsi="宋体"/>
          <w:spacing w:val="-6"/>
          <w:szCs w:val="21"/>
          <w:highlight w:val="none"/>
        </w:rPr>
        <w:t>个以上供应商可以组成一个投标联合体，以一个投标人的身份投标。</w:t>
      </w:r>
    </w:p>
    <w:p>
      <w:pPr>
        <w:adjustRightInd w:val="0"/>
        <w:snapToGrid w:val="0"/>
        <w:spacing w:line="400" w:lineRule="exact"/>
        <w:ind w:firstLine="472" w:firstLineChars="225"/>
        <w:rPr>
          <w:rFonts w:ascii="宋体" w:hAnsi="宋体"/>
          <w:szCs w:val="21"/>
          <w:highlight w:val="none"/>
        </w:rPr>
      </w:pPr>
      <w:r>
        <w:rPr>
          <w:rFonts w:hint="eastAsia" w:ascii="宋体" w:hAnsi="宋体"/>
          <w:szCs w:val="21"/>
          <w:highlight w:val="none"/>
        </w:rPr>
        <w:t>⑵以联合体形式参加投标的，联合体各方均应当符合“政府采购法第二十二条第一款规定”的条件。本项目有特殊要求规定投标人特定条件的，联合体各方中至少应当有一方符合招标文件规定的特定条件。</w:t>
      </w:r>
    </w:p>
    <w:p>
      <w:pPr>
        <w:adjustRightInd w:val="0"/>
        <w:snapToGrid w:val="0"/>
        <w:spacing w:line="400" w:lineRule="exact"/>
        <w:ind w:firstLine="472" w:firstLineChars="225"/>
        <w:rPr>
          <w:rFonts w:ascii="宋体" w:hAnsi="宋体"/>
          <w:szCs w:val="21"/>
          <w:highlight w:val="none"/>
        </w:rPr>
      </w:pPr>
      <w:r>
        <w:rPr>
          <w:rFonts w:hint="eastAsia" w:ascii="宋体" w:hAnsi="宋体"/>
          <w:szCs w:val="21"/>
          <w:highlight w:val="none"/>
        </w:rPr>
        <w:t>⑶联合体各方之间应当签订共同投标协议，明确约定联合体各方承担的工作和相应的责任，并将共同投标协议连同投标文件一并提交本中心。联合体各方签订共同投标协议后，不得再以自己名义单独在同一项目（分标）中投标，也不得组成新的联合体参加同一项目（分标）投标。</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联合体各方中至少有一方符合本文件规定的特定条件，并且须提供《联合投标协议书》，格式见附件。</w:t>
      </w:r>
    </w:p>
    <w:p>
      <w:pPr>
        <w:adjustRightInd w:val="0"/>
        <w:snapToGrid w:val="0"/>
        <w:spacing w:line="400" w:lineRule="exact"/>
        <w:ind w:firstLine="420" w:firstLineChars="200"/>
        <w:rPr>
          <w:rFonts w:ascii="宋体" w:hAnsi="宋体" w:cs="宋体"/>
          <w:b/>
          <w:kern w:val="0"/>
          <w:szCs w:val="21"/>
          <w:highlight w:val="none"/>
        </w:rPr>
      </w:pPr>
      <w:r>
        <w:rPr>
          <w:rFonts w:hint="eastAsia"/>
          <w:b/>
          <w:highlight w:val="none"/>
        </w:rPr>
        <w:t xml:space="preserve">（七）转包与分包     </w:t>
      </w:r>
      <w:r>
        <w:rPr>
          <w:rFonts w:hint="eastAsia" w:ascii="宋体" w:hAnsi="宋体" w:cs="宋体"/>
          <w:b/>
          <w:kern w:val="0"/>
          <w:szCs w:val="21"/>
          <w:highlight w:val="none"/>
        </w:rPr>
        <w:t xml:space="preserve">        </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1.本项目不允许转包。</w:t>
      </w:r>
    </w:p>
    <w:p>
      <w:pPr>
        <w:adjustRightInd w:val="0"/>
        <w:snapToGrid w:val="0"/>
        <w:spacing w:line="400" w:lineRule="exact"/>
        <w:ind w:firstLine="420" w:firstLineChars="200"/>
        <w:rPr>
          <w:rFonts w:ascii="宋体" w:hAnsi="宋体"/>
          <w:szCs w:val="21"/>
          <w:highlight w:val="none"/>
        </w:rPr>
      </w:pPr>
      <w:r>
        <w:rPr>
          <w:rFonts w:hint="eastAsia" w:ascii="宋体" w:hAnsi="宋体" w:cs="宋体"/>
          <w:kern w:val="0"/>
          <w:szCs w:val="21"/>
          <w:highlight w:val="none"/>
        </w:rPr>
        <w:t>2.本项目不可以分包。</w:t>
      </w:r>
    </w:p>
    <w:p>
      <w:pPr>
        <w:adjustRightInd w:val="0"/>
        <w:snapToGrid w:val="0"/>
        <w:spacing w:line="400" w:lineRule="exact"/>
        <w:ind w:firstLine="420" w:firstLineChars="200"/>
        <w:rPr>
          <w:b/>
          <w:highlight w:val="none"/>
        </w:rPr>
      </w:pPr>
      <w:bookmarkStart w:id="27" w:name="_Toc254970673"/>
      <w:bookmarkStart w:id="28" w:name="_Toc254970532"/>
      <w:r>
        <w:rPr>
          <w:rFonts w:hint="eastAsia"/>
          <w:b/>
          <w:highlight w:val="none"/>
        </w:rPr>
        <w:t>（八）特别说明：</w:t>
      </w:r>
      <w:bookmarkEnd w:id="27"/>
      <w:bookmarkEnd w:id="28"/>
    </w:p>
    <w:p>
      <w:pPr>
        <w:pStyle w:val="27"/>
        <w:adjustRightInd w:val="0"/>
        <w:snapToGrid w:val="0"/>
        <w:spacing w:line="400" w:lineRule="exact"/>
        <w:ind w:left="2" w:leftChars="1" w:firstLine="420" w:firstLineChars="200"/>
        <w:rPr>
          <w:rFonts w:hAnsi="宋体" w:cs="Times New Roman"/>
          <w:highlight w:val="none"/>
        </w:rPr>
      </w:pPr>
      <w:r>
        <w:rPr>
          <w:rFonts w:hint="eastAsia" w:hAnsi="宋体" w:cs="Times New Roman"/>
          <w:highlight w:val="none"/>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w:t>
      </w:r>
      <w:r>
        <w:rPr>
          <w:rFonts w:hint="eastAsia"/>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27"/>
        <w:adjustRightInd w:val="0"/>
        <w:snapToGrid w:val="0"/>
        <w:spacing w:line="400" w:lineRule="exact"/>
        <w:ind w:left="2" w:leftChars="1" w:firstLine="420" w:firstLineChars="200"/>
        <w:rPr>
          <w:rFonts w:hAnsi="宋体" w:cs="Times New Roman"/>
          <w:highlight w:val="none"/>
        </w:rPr>
      </w:pPr>
      <w:r>
        <w:rPr>
          <w:rFonts w:hint="eastAsia" w:hAnsi="宋体" w:cs="Times New Roman"/>
          <w:highlight w:val="none"/>
        </w:rPr>
        <w:t>非单一产品采购项目中，多家投标人提供的招标文件中载明的核心产品品牌相同的，视为提供相同品牌产品。</w:t>
      </w:r>
    </w:p>
    <w:p>
      <w:pPr>
        <w:pStyle w:val="27"/>
        <w:adjustRightInd w:val="0"/>
        <w:snapToGrid w:val="0"/>
        <w:spacing w:line="400" w:lineRule="exact"/>
        <w:ind w:left="2" w:leftChars="1" w:firstLine="420" w:firstLineChars="200"/>
        <w:rPr>
          <w:rFonts w:hAnsi="宋体" w:cs="Times New Roman"/>
          <w:highlight w:val="none"/>
        </w:rPr>
      </w:pPr>
      <w:r>
        <w:rPr>
          <w:rFonts w:hint="eastAsia" w:hAnsi="宋体" w:cs="Times New Roman"/>
          <w:highlight w:val="none"/>
        </w:rPr>
        <w:t>▲3.生产厂商授权给供应商后自己不得参加同一合同项下的政府采购活动；生产厂商对同一品牌同一型号的货物，仅能委托一个代理商参加投标。</w:t>
      </w:r>
    </w:p>
    <w:p>
      <w:pPr>
        <w:pStyle w:val="27"/>
        <w:adjustRightInd w:val="0"/>
        <w:snapToGrid w:val="0"/>
        <w:spacing w:line="400" w:lineRule="exact"/>
        <w:ind w:left="2" w:leftChars="1" w:firstLine="420" w:firstLineChars="200"/>
        <w:rPr>
          <w:rFonts w:hAnsi="宋体" w:cs="Times New Roman"/>
          <w:highlight w:val="none"/>
        </w:rPr>
      </w:pPr>
      <w:r>
        <w:rPr>
          <w:rFonts w:hint="eastAsia" w:hAnsi="宋体" w:cs="Times New Roman"/>
          <w:highlight w:val="none"/>
        </w:rPr>
        <w:t>▲4.投标人投标所使用的资格、信誉、荣誉、业绩与企业认证必须为本法人所拥有。投标人投标所使用的采购项目实施（指项目合同的履行）人员必须为本法人员工（或必须为本法人或控股公司正式员工）。</w:t>
      </w:r>
    </w:p>
    <w:p>
      <w:pPr>
        <w:pStyle w:val="27"/>
        <w:adjustRightInd w:val="0"/>
        <w:snapToGrid w:val="0"/>
        <w:spacing w:line="400" w:lineRule="exact"/>
        <w:ind w:left="2" w:leftChars="1" w:firstLine="420" w:firstLineChars="200"/>
        <w:rPr>
          <w:rFonts w:hAnsi="宋体" w:cs="Times New Roman"/>
          <w:highlight w:val="none"/>
        </w:rPr>
      </w:pPr>
      <w:r>
        <w:rPr>
          <w:rFonts w:hint="eastAsia" w:hAnsi="宋体" w:cs="Times New Roman"/>
          <w:highlight w:val="none"/>
        </w:rPr>
        <w:t>▲5.投标人应仔细阅读招标文件的所有内容，按照招标文件的要求提交投标文件，并对所提供的全部资料的真实性承担法律责任。</w:t>
      </w:r>
    </w:p>
    <w:p>
      <w:pPr>
        <w:pStyle w:val="27"/>
        <w:adjustRightInd w:val="0"/>
        <w:snapToGrid w:val="0"/>
        <w:spacing w:line="400" w:lineRule="exact"/>
        <w:ind w:left="2" w:leftChars="1" w:firstLine="420" w:firstLineChars="200"/>
        <w:rPr>
          <w:rFonts w:hAnsi="宋体" w:cs="Times New Roman"/>
          <w:highlight w:val="none"/>
        </w:rPr>
      </w:pPr>
      <w:r>
        <w:rPr>
          <w:rFonts w:hint="eastAsia" w:hAnsi="宋体" w:cs="Times New Roman"/>
          <w:highlight w:val="none"/>
        </w:rPr>
        <w:t>▲6.投标人在投标活动中提供任何虚假材料、互相串通投标，其投标无效，并报监管部门查处。</w:t>
      </w:r>
    </w:p>
    <w:p>
      <w:pPr>
        <w:pStyle w:val="27"/>
        <w:adjustRightInd w:val="0"/>
        <w:snapToGrid w:val="0"/>
        <w:spacing w:line="400" w:lineRule="exact"/>
        <w:ind w:left="2" w:leftChars="1" w:firstLine="420" w:firstLineChars="200"/>
        <w:rPr>
          <w:rFonts w:hAnsi="宋体"/>
          <w:highlight w:val="none"/>
        </w:rPr>
      </w:pPr>
      <w:r>
        <w:rPr>
          <w:rFonts w:hint="eastAsia" w:hAnsi="宋体"/>
          <w:highlight w:val="none"/>
        </w:rPr>
        <w:t>▲</w:t>
      </w:r>
      <w:r>
        <w:rPr>
          <w:rFonts w:hAnsi="宋体"/>
          <w:highlight w:val="none"/>
        </w:rPr>
        <w:t>7.</w:t>
      </w:r>
      <w:r>
        <w:rPr>
          <w:rFonts w:hint="eastAsia" w:hAnsi="宋体"/>
          <w:highlight w:val="none"/>
        </w:rPr>
        <w:t>投标截止时间前三天，购买招标文件的供应商不足三家的，本中心将延迟截标和开标时间不少于十日，并书面通知已购买招标文件的供应商，并在财政部门指定的政府采购信息发布媒体及本中心网站上发布变更公告。</w:t>
      </w:r>
    </w:p>
    <w:p>
      <w:pPr>
        <w:adjustRightInd w:val="0"/>
        <w:snapToGrid w:val="0"/>
        <w:spacing w:line="400" w:lineRule="exact"/>
        <w:ind w:firstLine="420" w:firstLineChars="200"/>
        <w:rPr>
          <w:b/>
          <w:highlight w:val="none"/>
        </w:rPr>
      </w:pPr>
      <w:bookmarkStart w:id="29" w:name="_Toc254970674"/>
      <w:bookmarkStart w:id="30" w:name="_Toc254970533"/>
      <w:r>
        <w:rPr>
          <w:rFonts w:hint="eastAsia"/>
          <w:b/>
          <w:highlight w:val="none"/>
        </w:rPr>
        <w:t>（九）</w:t>
      </w:r>
      <w:bookmarkEnd w:id="29"/>
      <w:bookmarkEnd w:id="30"/>
      <w:r>
        <w:rPr>
          <w:rFonts w:hint="eastAsia"/>
          <w:b/>
          <w:highlight w:val="none"/>
        </w:rPr>
        <w:t>询问、质疑和投诉</w:t>
      </w:r>
    </w:p>
    <w:p>
      <w:pPr>
        <w:pStyle w:val="27"/>
        <w:adjustRightInd w:val="0"/>
        <w:snapToGrid w:val="0"/>
        <w:spacing w:line="400" w:lineRule="exact"/>
        <w:ind w:firstLine="420" w:firstLineChars="200"/>
        <w:rPr>
          <w:rFonts w:hAnsi="宋体"/>
          <w:highlight w:val="none"/>
        </w:rPr>
      </w:pPr>
      <w:r>
        <w:rPr>
          <w:rFonts w:hint="eastAsia" w:hAnsi="宋体"/>
          <w:highlight w:val="none"/>
        </w:rPr>
        <w:t>1．投标人对政府采购活动事项有疑问的，可以向采购人、本中心提出询问。</w:t>
      </w:r>
    </w:p>
    <w:p>
      <w:pPr>
        <w:pStyle w:val="27"/>
        <w:adjustRightInd w:val="0"/>
        <w:snapToGrid w:val="0"/>
        <w:spacing w:line="400" w:lineRule="exact"/>
        <w:ind w:firstLine="420" w:firstLineChars="200"/>
        <w:rPr>
          <w:rFonts w:hAnsi="宋体"/>
          <w:highlight w:val="none"/>
        </w:rPr>
      </w:pPr>
      <w:r>
        <w:rPr>
          <w:rFonts w:hint="eastAsia" w:hAnsi="宋体"/>
          <w:highlight w:val="none"/>
        </w:rPr>
        <w:t>2.投标人认为招标文件、招标过程或中标结果使自己的合法权益受到损害的，应当在知道或者应知其权益受到损害之日起七个工作日内，以书面形式向采购人、本中心提出质疑。具体计算时间如下：</w:t>
      </w:r>
    </w:p>
    <w:p>
      <w:pPr>
        <w:pStyle w:val="27"/>
        <w:adjustRightInd w:val="0"/>
        <w:snapToGrid w:val="0"/>
        <w:spacing w:line="400" w:lineRule="exact"/>
        <w:ind w:firstLine="308" w:firstLineChars="147"/>
        <w:rPr>
          <w:rFonts w:hAnsi="宋体"/>
          <w:bCs/>
          <w:highlight w:val="none"/>
        </w:rPr>
      </w:pPr>
      <w:r>
        <w:rPr>
          <w:rFonts w:hint="eastAsia" w:hAnsi="宋体"/>
          <w:b/>
          <w:highlight w:val="none"/>
        </w:rPr>
        <w:t>（1）对可以质疑的招标采购文件提出质疑的，为收到采购文件之日；</w:t>
      </w:r>
    </w:p>
    <w:p>
      <w:pPr>
        <w:widowControl/>
        <w:adjustRightInd w:val="0"/>
        <w:snapToGrid w:val="0"/>
        <w:spacing w:line="400" w:lineRule="exact"/>
        <w:jc w:val="left"/>
        <w:rPr>
          <w:rFonts w:ascii="宋体" w:hAnsi="宋体" w:cs="Courier New"/>
          <w:b/>
          <w:szCs w:val="21"/>
          <w:highlight w:val="none"/>
        </w:rPr>
      </w:pPr>
      <w:r>
        <w:rPr>
          <w:rFonts w:hint="eastAsia" w:ascii="宋体" w:hAnsi="宋体" w:cs="Courier New"/>
          <w:szCs w:val="21"/>
          <w:highlight w:val="none"/>
        </w:rPr>
        <w:t xml:space="preserve">　 </w:t>
      </w:r>
      <w:r>
        <w:rPr>
          <w:rFonts w:hint="eastAsia" w:ascii="宋体" w:hAnsi="宋体" w:cs="Courier New"/>
          <w:b/>
          <w:szCs w:val="21"/>
          <w:highlight w:val="none"/>
        </w:rPr>
        <w:t>（2）对招标采购过程提出质疑的，为各采购程序环节结束之日；</w:t>
      </w:r>
    </w:p>
    <w:p>
      <w:pPr>
        <w:widowControl/>
        <w:adjustRightInd w:val="0"/>
        <w:snapToGrid w:val="0"/>
        <w:spacing w:line="400" w:lineRule="exact"/>
        <w:ind w:firstLine="102" w:firstLineChars="49"/>
        <w:jc w:val="left"/>
        <w:rPr>
          <w:rFonts w:ascii="宋体" w:hAnsi="宋体" w:cs="Courier New"/>
          <w:b/>
          <w:szCs w:val="21"/>
          <w:highlight w:val="none"/>
        </w:rPr>
      </w:pPr>
      <w:r>
        <w:rPr>
          <w:rFonts w:hint="eastAsia" w:ascii="宋体" w:hAnsi="宋体" w:cs="Courier New"/>
          <w:b/>
          <w:szCs w:val="21"/>
          <w:highlight w:val="none"/>
        </w:rPr>
        <w:t xml:space="preserve">  （3）对中标结果提出质疑的，为中标结果公告期限届满之日。投标人对采购人或者本中心的质疑答复不满意或者采购人、本中心未在规定时间内作出答复的，可以在答复期满后十五个工作日内向同级采购监管部门投诉。</w:t>
      </w:r>
    </w:p>
    <w:p>
      <w:pPr>
        <w:pStyle w:val="27"/>
        <w:adjustRightInd w:val="0"/>
        <w:snapToGrid w:val="0"/>
        <w:spacing w:line="400" w:lineRule="exact"/>
        <w:ind w:firstLine="420" w:firstLineChars="200"/>
        <w:rPr>
          <w:rFonts w:hAnsi="宋体"/>
          <w:bCs/>
          <w:highlight w:val="none"/>
        </w:rPr>
      </w:pPr>
      <w:r>
        <w:rPr>
          <w:rFonts w:hint="eastAsia" w:hAnsi="宋体"/>
          <w:bCs/>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7"/>
        <w:adjustRightInd w:val="0"/>
        <w:snapToGrid w:val="0"/>
        <w:spacing w:line="400" w:lineRule="exact"/>
        <w:ind w:firstLine="735" w:firstLineChars="350"/>
        <w:rPr>
          <w:rFonts w:hAnsi="宋体"/>
          <w:bCs/>
          <w:highlight w:val="none"/>
        </w:rPr>
      </w:pPr>
      <w:r>
        <w:rPr>
          <w:rFonts w:hint="eastAsia" w:hAnsi="宋体"/>
          <w:bCs/>
          <w:highlight w:val="none"/>
        </w:rPr>
        <w:t>①质疑联系部门及电话为：广西壮族自治区政府采购中心内审科   0771-5309287</w:t>
      </w:r>
    </w:p>
    <w:p>
      <w:pPr>
        <w:pStyle w:val="27"/>
        <w:adjustRightInd w:val="0"/>
        <w:snapToGrid w:val="0"/>
        <w:spacing w:line="400" w:lineRule="exact"/>
        <w:ind w:left="200" w:firstLine="420"/>
        <w:rPr>
          <w:rFonts w:hAnsi="宋体"/>
          <w:bCs/>
          <w:highlight w:val="none"/>
        </w:rPr>
      </w:pPr>
      <w:r>
        <w:rPr>
          <w:rFonts w:hint="eastAsia" w:hAnsi="宋体"/>
          <w:bCs/>
          <w:highlight w:val="none"/>
        </w:rPr>
        <w:t xml:space="preserve"> ②投诉联系部门及电话为：广西壮族自治区政府采购监督管理处   0771-5331544</w:t>
      </w:r>
    </w:p>
    <w:p>
      <w:pPr>
        <w:pStyle w:val="27"/>
        <w:adjustRightInd w:val="0"/>
        <w:snapToGrid w:val="0"/>
        <w:spacing w:line="400" w:lineRule="exact"/>
        <w:rPr>
          <w:rFonts w:hAnsi="宋体"/>
          <w:b/>
          <w:highlight w:val="none"/>
        </w:rPr>
      </w:pPr>
      <w:bookmarkStart w:id="31" w:name="_Toc254970675"/>
      <w:bookmarkStart w:id="32" w:name="_Toc254970534"/>
      <w:r>
        <w:rPr>
          <w:rFonts w:hint="eastAsia" w:hAnsi="宋体"/>
          <w:b/>
          <w:highlight w:val="none"/>
        </w:rPr>
        <w:t>二、招标文件</w:t>
      </w:r>
      <w:bookmarkEnd w:id="31"/>
      <w:bookmarkEnd w:id="32"/>
    </w:p>
    <w:p>
      <w:pPr>
        <w:adjustRightInd w:val="0"/>
        <w:snapToGrid w:val="0"/>
        <w:spacing w:line="400" w:lineRule="exact"/>
        <w:ind w:firstLine="420" w:firstLineChars="200"/>
        <w:rPr>
          <w:b/>
          <w:highlight w:val="none"/>
        </w:rPr>
      </w:pPr>
      <w:r>
        <w:rPr>
          <w:rFonts w:hint="eastAsia"/>
          <w:b/>
          <w:highlight w:val="none"/>
        </w:rPr>
        <w:t>（一）招标文件的构成。</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1.公开招标公告；</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2.招标项目采购需求</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3.投标人须知；</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4.评标办法及评分标准；</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5.政府采购合同主要条款；</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6.投标文件格式。</w:t>
      </w:r>
    </w:p>
    <w:p>
      <w:pPr>
        <w:adjustRightInd w:val="0"/>
        <w:snapToGrid w:val="0"/>
        <w:spacing w:line="400" w:lineRule="exact"/>
        <w:ind w:firstLine="420" w:firstLineChars="200"/>
        <w:rPr>
          <w:b/>
          <w:highlight w:val="none"/>
        </w:rPr>
      </w:pPr>
      <w:r>
        <w:rPr>
          <w:rFonts w:hint="eastAsia"/>
          <w:b/>
          <w:highlight w:val="none"/>
        </w:rPr>
        <w:t>（二）投标人的风险</w:t>
      </w:r>
    </w:p>
    <w:p>
      <w:pPr>
        <w:tabs>
          <w:tab w:val="left" w:pos="180"/>
          <w:tab w:val="left" w:pos="1620"/>
        </w:tabs>
        <w:adjustRightInd w:val="0"/>
        <w:snapToGrid w:val="0"/>
        <w:spacing w:line="400" w:lineRule="exact"/>
        <w:ind w:firstLine="420" w:firstLineChars="200"/>
        <w:rPr>
          <w:rFonts w:ascii="宋体" w:hAnsi="宋体" w:cs="Courier New"/>
          <w:szCs w:val="21"/>
          <w:highlight w:val="none"/>
        </w:rPr>
      </w:pPr>
      <w:r>
        <w:rPr>
          <w:rFonts w:hint="eastAsia" w:ascii="宋体" w:hAnsi="宋体" w:cs="Courier New"/>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ascii="宋体" w:hAnsi="宋体" w:cs="Courier New"/>
          <w:szCs w:val="21"/>
          <w:highlight w:val="none"/>
        </w:rPr>
      </w:pPr>
      <w:r>
        <w:rPr>
          <w:rFonts w:hint="eastAsia" w:ascii="宋体" w:hAnsi="宋体" w:cs="Courier New"/>
          <w:szCs w:val="21"/>
          <w:highlight w:val="none"/>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b/>
          <w:highlight w:val="none"/>
        </w:rPr>
      </w:pPr>
      <w:r>
        <w:rPr>
          <w:rFonts w:hint="eastAsia"/>
          <w:b/>
          <w:highlight w:val="none"/>
        </w:rPr>
        <w:t xml:space="preserve">（三）招标文件的澄清与修改 </w:t>
      </w:r>
    </w:p>
    <w:p>
      <w:pPr>
        <w:pStyle w:val="27"/>
        <w:adjustRightInd w:val="0"/>
        <w:snapToGrid w:val="0"/>
        <w:spacing w:line="400" w:lineRule="exact"/>
        <w:ind w:firstLine="420" w:firstLineChars="200"/>
        <w:rPr>
          <w:rFonts w:hAnsi="宋体"/>
          <w:highlight w:val="none"/>
        </w:rPr>
      </w:pPr>
      <w:r>
        <w:rPr>
          <w:rFonts w:hint="eastAsia" w:hAnsi="宋体"/>
          <w:highlight w:val="none"/>
        </w:rPr>
        <w:t>1.</w:t>
      </w:r>
      <w:r>
        <w:rPr>
          <w:rFonts w:hint="eastAsia" w:hAnsi="宋体"/>
          <w:bCs/>
          <w:highlight w:val="none"/>
        </w:rPr>
        <w:t xml:space="preserve"> 投标人应认真阅读本招标文件，发现其中有误或有不合理要求的，投标人</w:t>
      </w:r>
      <w:r>
        <w:rPr>
          <w:rFonts w:hint="eastAsia" w:hAnsi="宋体"/>
          <w:b/>
          <w:bCs/>
          <w:highlight w:val="none"/>
        </w:rPr>
        <w:t>应当</w:t>
      </w:r>
      <w:r>
        <w:rPr>
          <w:rFonts w:hint="eastAsia" w:hAnsi="宋体"/>
          <w:bCs/>
          <w:highlight w:val="none"/>
        </w:rPr>
        <w:t>在</w:t>
      </w:r>
      <w:r>
        <w:rPr>
          <w:rFonts w:hint="eastAsia" w:hAnsi="宋体"/>
          <w:bCs/>
          <w:highlight w:val="none"/>
          <w:u w:val="single"/>
        </w:rPr>
        <w:t>“采购文件：第三章 《投标人须知及前附表》序号6”规定的时间</w:t>
      </w:r>
      <w:r>
        <w:rPr>
          <w:rFonts w:hint="eastAsia" w:hAnsi="宋体"/>
          <w:bCs/>
          <w:highlight w:val="none"/>
        </w:rPr>
        <w:t>前以书面形式要求采购人或者本中心</w:t>
      </w:r>
      <w:r>
        <w:rPr>
          <w:rFonts w:hint="eastAsia" w:hAnsi="宋体"/>
          <w:highlight w:val="none"/>
        </w:rPr>
        <w:t>答疑、澄清</w:t>
      </w:r>
      <w:r>
        <w:rPr>
          <w:rFonts w:hint="eastAsia" w:hAnsi="宋体"/>
          <w:bCs/>
          <w:highlight w:val="none"/>
        </w:rPr>
        <w:t>。本中心对已发出的招标文件进行必要澄清或者修改</w:t>
      </w:r>
      <w:r>
        <w:rPr>
          <w:rFonts w:hint="eastAsia" w:hAnsi="宋体"/>
          <w:b/>
          <w:bCs/>
          <w:highlight w:val="none"/>
        </w:rPr>
        <w:t>可能影响投标文件编制的</w:t>
      </w:r>
      <w:r>
        <w:rPr>
          <w:rFonts w:hint="eastAsia" w:hAnsi="宋体"/>
          <w:bCs/>
          <w:highlight w:val="none"/>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highlight w:val="none"/>
        </w:rPr>
        <w:t>。</w:t>
      </w:r>
    </w:p>
    <w:p>
      <w:pPr>
        <w:pStyle w:val="27"/>
        <w:adjustRightInd w:val="0"/>
        <w:snapToGrid w:val="0"/>
        <w:spacing w:line="400" w:lineRule="exact"/>
        <w:ind w:firstLine="420" w:firstLineChars="200"/>
        <w:rPr>
          <w:rFonts w:hAnsi="宋体"/>
          <w:highlight w:val="none"/>
        </w:rPr>
      </w:pPr>
      <w:r>
        <w:rPr>
          <w:rFonts w:hint="eastAsia" w:hAnsi="宋体"/>
          <w:highlight w:val="none"/>
        </w:rPr>
        <w:t>2.本中心必须以书面形式答复投标人要求澄清的问题，并将不包含问题来源的答复书面通知所有购买招标文件的投标人；除书面答复以外的其他澄清方式及澄清内容均无效。</w:t>
      </w:r>
    </w:p>
    <w:p>
      <w:pPr>
        <w:pStyle w:val="27"/>
        <w:adjustRightInd w:val="0"/>
        <w:snapToGrid w:val="0"/>
        <w:spacing w:line="400" w:lineRule="exact"/>
        <w:ind w:firstLine="420" w:firstLineChars="200"/>
        <w:rPr>
          <w:rFonts w:hAnsi="宋体"/>
          <w:highlight w:val="none"/>
        </w:rPr>
      </w:pPr>
      <w:r>
        <w:rPr>
          <w:rFonts w:hint="eastAsia" w:hAnsi="宋体"/>
          <w:highlight w:val="none"/>
        </w:rPr>
        <w:t>3.招标文件的答疑、澄清、修改、补充的内容为招标文件的组成部分。当招标文件与招标文件的答疑、澄清、修改、补充通知就同一内容的表述不一致时，以最后发出的书面文件为准。</w:t>
      </w:r>
    </w:p>
    <w:p>
      <w:pPr>
        <w:pStyle w:val="27"/>
        <w:adjustRightInd w:val="0"/>
        <w:snapToGrid w:val="0"/>
        <w:spacing w:line="400" w:lineRule="exact"/>
        <w:ind w:firstLine="420" w:firstLineChars="200"/>
        <w:rPr>
          <w:rFonts w:hAnsi="宋体"/>
          <w:highlight w:val="none"/>
        </w:rPr>
      </w:pPr>
      <w:r>
        <w:rPr>
          <w:rFonts w:hint="eastAsia" w:hAnsi="宋体"/>
          <w:highlight w:val="none"/>
        </w:rPr>
        <w:t>4.招标文件的答疑、澄清、修改、补充都应该通过本中心以法定形式发布，采购人非通过本机构，不得擅自答疑、澄清、修改、补充招标文件。</w:t>
      </w:r>
    </w:p>
    <w:p>
      <w:pPr>
        <w:pStyle w:val="27"/>
        <w:adjustRightInd w:val="0"/>
        <w:snapToGrid w:val="0"/>
        <w:spacing w:line="400" w:lineRule="exact"/>
        <w:ind w:firstLine="420" w:firstLineChars="200"/>
        <w:rPr>
          <w:rFonts w:hAnsi="宋体"/>
          <w:highlight w:val="none"/>
        </w:rPr>
      </w:pPr>
      <w:r>
        <w:rPr>
          <w:rFonts w:hint="eastAsia" w:hAnsi="宋体"/>
          <w:highlight w:val="none"/>
        </w:rPr>
        <w:t>5、本中心可以视采购具体情况，延长招标文件或者资格预审文件提供期限，并在财政部门指定的政府采购信息发布媒体及本中心网站上发布公告。</w:t>
      </w:r>
    </w:p>
    <w:p>
      <w:pPr>
        <w:pStyle w:val="27"/>
        <w:adjustRightInd w:val="0"/>
        <w:snapToGrid w:val="0"/>
        <w:spacing w:line="400" w:lineRule="exact"/>
        <w:rPr>
          <w:rFonts w:hAnsi="宋体"/>
          <w:b/>
          <w:highlight w:val="none"/>
        </w:rPr>
      </w:pPr>
      <w:bookmarkStart w:id="33" w:name="_Toc254970676"/>
      <w:bookmarkStart w:id="34" w:name="_Toc254970535"/>
      <w:r>
        <w:rPr>
          <w:rFonts w:hint="eastAsia" w:hAnsi="宋体"/>
          <w:b/>
          <w:highlight w:val="none"/>
        </w:rPr>
        <w:t>三、投标文件的编制</w:t>
      </w:r>
      <w:bookmarkEnd w:id="33"/>
      <w:bookmarkEnd w:id="34"/>
    </w:p>
    <w:p>
      <w:pPr>
        <w:adjustRightInd w:val="0"/>
        <w:snapToGrid w:val="0"/>
        <w:spacing w:line="400" w:lineRule="exact"/>
        <w:ind w:firstLine="420" w:firstLineChars="200"/>
        <w:rPr>
          <w:b/>
          <w:highlight w:val="none"/>
        </w:rPr>
      </w:pPr>
      <w:bookmarkStart w:id="35" w:name="_Toc254970677"/>
      <w:bookmarkStart w:id="36" w:name="_Toc254970536"/>
      <w:r>
        <w:rPr>
          <w:rFonts w:hint="eastAsia"/>
          <w:b/>
          <w:highlight w:val="none"/>
        </w:rPr>
        <w:t>（一）投标文件的组成</w:t>
      </w:r>
      <w:bookmarkEnd w:id="35"/>
      <w:bookmarkEnd w:id="36"/>
    </w:p>
    <w:p>
      <w:pPr>
        <w:adjustRightInd w:val="0"/>
        <w:snapToGrid w:val="0"/>
        <w:spacing w:line="400" w:lineRule="exact"/>
        <w:ind w:firstLine="420" w:firstLineChars="200"/>
        <w:jc w:val="left"/>
        <w:rPr>
          <w:rFonts w:ascii="宋体" w:hAnsi="宋体"/>
          <w:szCs w:val="21"/>
          <w:highlight w:val="none"/>
        </w:rPr>
      </w:pPr>
      <w:r>
        <w:rPr>
          <w:rFonts w:hint="eastAsia" w:ascii="宋体"/>
          <w:szCs w:val="21"/>
          <w:highlight w:val="none"/>
        </w:rPr>
        <w:t>投标文件由资格文件、商务技术文件、报价文件</w:t>
      </w:r>
      <w:r>
        <w:rPr>
          <w:rFonts w:hint="eastAsia" w:ascii="宋体"/>
          <w:b/>
          <w:szCs w:val="21"/>
          <w:highlight w:val="none"/>
        </w:rPr>
        <w:t>三部份</w:t>
      </w:r>
      <w:r>
        <w:rPr>
          <w:rFonts w:hint="eastAsia" w:ascii="宋体"/>
          <w:szCs w:val="21"/>
          <w:highlight w:val="none"/>
        </w:rPr>
        <w:t>组成。</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b/>
          <w:szCs w:val="21"/>
          <w:highlight w:val="none"/>
        </w:rPr>
        <w:t>1.资格文件：</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有效的营业执照等证明文件；</w:t>
      </w:r>
    </w:p>
    <w:p>
      <w:pPr>
        <w:pStyle w:val="27"/>
        <w:adjustRightInd w:val="0"/>
        <w:snapToGrid w:val="0"/>
        <w:spacing w:line="400" w:lineRule="exact"/>
        <w:ind w:firstLine="525" w:firstLineChars="250"/>
        <w:rPr>
          <w:rFonts w:hAnsi="宋体"/>
          <w:b/>
          <w:highlight w:val="none"/>
        </w:rPr>
      </w:pPr>
      <w:r>
        <w:rPr>
          <w:rFonts w:hint="eastAsia" w:hAnsi="宋体"/>
          <w:highlight w:val="none"/>
        </w:rPr>
        <w:t>①投标人有效的营业执照等证明文件扫描件或其他电子文件，同时要加盖单位公章</w:t>
      </w:r>
      <w:r>
        <w:rPr>
          <w:rFonts w:hint="eastAsia" w:hAnsi="宋体"/>
          <w:b/>
          <w:highlight w:val="none"/>
        </w:rPr>
        <w:t>（必须提供）</w:t>
      </w:r>
      <w:r>
        <w:rPr>
          <w:rFonts w:hint="eastAsia" w:hAnsi="宋体"/>
          <w:highlight w:val="none"/>
        </w:rPr>
        <w:t>；</w:t>
      </w:r>
    </w:p>
    <w:p>
      <w:pPr>
        <w:pStyle w:val="27"/>
        <w:adjustRightInd w:val="0"/>
        <w:snapToGrid w:val="0"/>
        <w:spacing w:line="400" w:lineRule="exact"/>
        <w:ind w:firstLine="525" w:firstLineChars="250"/>
        <w:rPr>
          <w:rFonts w:hAnsi="宋体"/>
          <w:b/>
          <w:highlight w:val="none"/>
        </w:rPr>
      </w:pPr>
      <w:r>
        <w:rPr>
          <w:rFonts w:hint="eastAsia" w:hAnsi="宋体"/>
          <w:highlight w:val="none"/>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b/>
          <w:szCs w:val="21"/>
          <w:highlight w:val="none"/>
        </w:rPr>
        <w:t>（2）</w:t>
      </w:r>
      <w:r>
        <w:rPr>
          <w:rFonts w:hint="eastAsia" w:ascii="宋体" w:hAnsi="宋体" w:cs="宋体"/>
          <w:kern w:val="0"/>
          <w:szCs w:val="21"/>
          <w:highlight w:val="none"/>
        </w:rPr>
        <w:t>参加政府采购活动前三年内在经营活动中没有</w:t>
      </w:r>
      <w:r>
        <w:rPr>
          <w:rFonts w:hint="eastAsia" w:ascii="宋体" w:hAnsi="宋体" w:cs="宋体"/>
          <w:b/>
          <w:kern w:val="0"/>
          <w:szCs w:val="21"/>
          <w:highlight w:val="none"/>
        </w:rPr>
        <w:t>重大违法记录的书面声明</w:t>
      </w:r>
      <w:r>
        <w:rPr>
          <w:rFonts w:hint="eastAsia" w:ascii="宋体" w:hAnsi="宋体"/>
          <w:b/>
          <w:szCs w:val="21"/>
          <w:highlight w:val="none"/>
        </w:rPr>
        <w:t>和信用记录查询方法；</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szCs w:val="21"/>
          <w:highlight w:val="none"/>
        </w:rPr>
        <w:t>①</w:t>
      </w:r>
      <w:r>
        <w:rPr>
          <w:rFonts w:hint="eastAsia" w:ascii="宋体" w:hAnsi="宋体" w:cs="宋体"/>
          <w:kern w:val="0"/>
          <w:szCs w:val="21"/>
          <w:highlight w:val="none"/>
        </w:rPr>
        <w:t>参加政府采购活动前三年内在经营活动中没有</w:t>
      </w:r>
      <w:r>
        <w:rPr>
          <w:rFonts w:hint="eastAsia" w:ascii="宋体" w:hAnsi="宋体" w:cs="宋体"/>
          <w:b/>
          <w:kern w:val="0"/>
          <w:szCs w:val="21"/>
          <w:highlight w:val="none"/>
        </w:rPr>
        <w:t>重大违法记录的书面声明</w:t>
      </w:r>
      <w:r>
        <w:rPr>
          <w:rFonts w:hint="eastAsia" w:ascii="宋体" w:hAnsi="宋体"/>
          <w:szCs w:val="21"/>
          <w:highlight w:val="none"/>
        </w:rPr>
        <w:t>（格式自拟，必须提供）；</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szCs w:val="21"/>
          <w:highlight w:val="none"/>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szCs w:val="21"/>
          <w:highlight w:val="none"/>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b/>
          <w:szCs w:val="21"/>
          <w:highlight w:val="none"/>
        </w:rPr>
        <w:t>2.</w:t>
      </w:r>
      <w:r>
        <w:rPr>
          <w:rFonts w:hint="eastAsia" w:ascii="宋体"/>
          <w:b/>
          <w:szCs w:val="21"/>
          <w:highlight w:val="none"/>
        </w:rPr>
        <w:t>商务技术文件</w:t>
      </w:r>
      <w:r>
        <w:rPr>
          <w:rFonts w:hint="eastAsia" w:ascii="宋体" w:hAnsi="宋体"/>
          <w:b/>
          <w:szCs w:val="21"/>
          <w:highlight w:val="none"/>
        </w:rPr>
        <w:t>：</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b/>
          <w:szCs w:val="21"/>
          <w:highlight w:val="none"/>
        </w:rPr>
        <w:t>2.1商务文件：</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投标保证金的相关证明扫描件或其他电子文件</w:t>
      </w:r>
      <w:r>
        <w:rPr>
          <w:rFonts w:hint="eastAsia" w:ascii="宋体" w:hAnsi="宋体"/>
          <w:b/>
          <w:szCs w:val="21"/>
          <w:highlight w:val="none"/>
        </w:rPr>
        <w:t>（必须提供）</w:t>
      </w:r>
      <w:r>
        <w:rPr>
          <w:rFonts w:hint="eastAsia" w:ascii="宋体" w:hAnsi="宋体"/>
          <w:szCs w:val="21"/>
          <w:highlight w:val="none"/>
        </w:rPr>
        <w:t>；</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b/>
          <w:szCs w:val="21"/>
          <w:highlight w:val="none"/>
        </w:rPr>
        <w:t>（2）</w:t>
      </w:r>
      <w:r>
        <w:rPr>
          <w:rFonts w:hint="eastAsia" w:ascii="宋体" w:hAnsi="宋体"/>
          <w:szCs w:val="21"/>
          <w:highlight w:val="none"/>
        </w:rPr>
        <w:t>投标声明书 (格式见第六章)</w:t>
      </w:r>
      <w:r>
        <w:rPr>
          <w:rFonts w:hint="eastAsia" w:ascii="宋体" w:hAnsi="宋体"/>
          <w:b/>
          <w:szCs w:val="21"/>
          <w:highlight w:val="none"/>
        </w:rPr>
        <w:t>（必须提供）</w:t>
      </w:r>
      <w:r>
        <w:rPr>
          <w:rFonts w:hint="eastAsia" w:ascii="宋体" w:hAnsi="宋体"/>
          <w:szCs w:val="21"/>
          <w:highlight w:val="none"/>
        </w:rPr>
        <w:t>；</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b/>
          <w:szCs w:val="21"/>
          <w:highlight w:val="none"/>
        </w:rPr>
        <w:t>（3）</w:t>
      </w:r>
      <w:r>
        <w:rPr>
          <w:rFonts w:hint="eastAsia" w:ascii="宋体" w:hAnsi="宋体"/>
          <w:szCs w:val="21"/>
          <w:highlight w:val="none"/>
        </w:rPr>
        <w:t>法定代表人授权委托书和委托代理人身份证扫描件或其他电子文件（格式见第六章)</w:t>
      </w:r>
      <w:r>
        <w:rPr>
          <w:rFonts w:hint="eastAsia" w:ascii="宋体" w:hAnsi="宋体"/>
          <w:b/>
          <w:szCs w:val="21"/>
          <w:highlight w:val="none"/>
        </w:rPr>
        <w:t>（必须提供）</w:t>
      </w:r>
      <w:r>
        <w:rPr>
          <w:rFonts w:hint="eastAsia" w:ascii="宋体" w:hAnsi="宋体"/>
          <w:szCs w:val="21"/>
          <w:highlight w:val="none"/>
        </w:rPr>
        <w:t>；联合体投标时还必须提供《联合投标协议书》、《联合投标授权委托书》（格式见第六章)；当法定代表人参加投标时，</w:t>
      </w:r>
      <w:r>
        <w:rPr>
          <w:rFonts w:hint="eastAsia" w:ascii="宋体" w:hAnsi="宋体" w:cs="宋体"/>
          <w:kern w:val="0"/>
          <w:sz w:val="22"/>
          <w:szCs w:val="20"/>
          <w:highlight w:val="none"/>
        </w:rPr>
        <w:t>仅需提供法定代表人的身份证</w:t>
      </w:r>
      <w:r>
        <w:rPr>
          <w:rFonts w:hint="eastAsia" w:ascii="宋体" w:hAnsi="宋体" w:cs="宋体"/>
          <w:kern w:val="0"/>
          <w:szCs w:val="21"/>
          <w:highlight w:val="none"/>
        </w:rPr>
        <w:t>扫描件或其他电子文件</w:t>
      </w:r>
      <w:r>
        <w:rPr>
          <w:rFonts w:hint="eastAsia" w:ascii="宋体" w:hAnsi="宋体"/>
          <w:szCs w:val="21"/>
          <w:highlight w:val="none"/>
        </w:rPr>
        <w:t>；</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b/>
          <w:szCs w:val="21"/>
          <w:highlight w:val="none"/>
        </w:rPr>
        <w:t>（4）投标截止之日前半年内投标人连续三个月</w:t>
      </w:r>
      <w:r>
        <w:rPr>
          <w:rFonts w:hint="eastAsia" w:ascii="宋体" w:hAnsi="宋体"/>
          <w:szCs w:val="21"/>
          <w:highlight w:val="none"/>
        </w:rPr>
        <w:t>依法纳税的依法缴纳税费或依法免缴税费的证明</w:t>
      </w:r>
      <w:r>
        <w:rPr>
          <w:rFonts w:hint="eastAsia" w:ascii="宋体" w:hAnsi="宋体"/>
          <w:b/>
          <w:szCs w:val="21"/>
          <w:highlight w:val="none"/>
        </w:rPr>
        <w:t>（扫描件或其他电子文件，格式自拟）（必须提供）；</w:t>
      </w:r>
      <w:r>
        <w:rPr>
          <w:rFonts w:hint="eastAsia" w:ascii="宋体" w:hAnsi="宋体"/>
          <w:szCs w:val="21"/>
          <w:highlight w:val="none"/>
        </w:rPr>
        <w:t>无纳税记录的，应提供由投标人所在地主管国税或地税部门出具的《依法纳税或依法免税证明》（格式自拟，扫描件或其他电子文件）</w:t>
      </w:r>
      <w:r>
        <w:rPr>
          <w:rFonts w:hint="eastAsia" w:ascii="宋体" w:hAnsi="宋体"/>
          <w:b/>
          <w:szCs w:val="21"/>
          <w:highlight w:val="none"/>
        </w:rPr>
        <w:t>。</w:t>
      </w:r>
    </w:p>
    <w:p>
      <w:pPr>
        <w:adjustRightInd w:val="0"/>
        <w:snapToGrid w:val="0"/>
        <w:spacing w:line="400" w:lineRule="exact"/>
        <w:rPr>
          <w:rFonts w:ascii="宋体" w:hAnsi="宋体"/>
          <w:szCs w:val="21"/>
          <w:highlight w:val="none"/>
        </w:rPr>
      </w:pPr>
      <w:r>
        <w:rPr>
          <w:rFonts w:hint="eastAsia" w:ascii="宋体" w:hAnsi="宋体"/>
          <w:b/>
          <w:szCs w:val="21"/>
          <w:highlight w:val="none"/>
        </w:rPr>
        <w:t xml:space="preserve">    （5）</w:t>
      </w:r>
      <w:r>
        <w:rPr>
          <w:rFonts w:hint="eastAsia" w:ascii="宋体" w:hAnsi="宋体"/>
          <w:szCs w:val="21"/>
          <w:highlight w:val="none"/>
        </w:rPr>
        <w:t>投标截止之日前半年内投标人连续三个月的依法缴纳社保费的缴费凭证（</w:t>
      </w:r>
      <w:r>
        <w:rPr>
          <w:rFonts w:hint="eastAsia" w:ascii="宋体" w:hAnsi="宋体"/>
          <w:b/>
          <w:szCs w:val="21"/>
          <w:highlight w:val="none"/>
        </w:rPr>
        <w:t>扫描件或其他电子文件，必须提供）；</w:t>
      </w:r>
      <w:r>
        <w:rPr>
          <w:rFonts w:hint="eastAsia" w:ascii="宋体" w:hAnsi="宋体"/>
          <w:szCs w:val="21"/>
          <w:highlight w:val="none"/>
        </w:rPr>
        <w:t>无缴费记录的，应提供由投标人所在地社保部门出具的《依法缴纳或依法免缴社保费证明》（格式自拟，扫描件或其他电子文件）。</w:t>
      </w:r>
    </w:p>
    <w:p>
      <w:pPr>
        <w:adjustRightInd w:val="0"/>
        <w:snapToGrid w:val="0"/>
        <w:spacing w:line="400" w:lineRule="exact"/>
        <w:jc w:val="left"/>
        <w:rPr>
          <w:rFonts w:ascii="宋体" w:hAnsi="宋体"/>
          <w:b/>
          <w:szCs w:val="21"/>
          <w:highlight w:val="none"/>
        </w:rPr>
      </w:pPr>
      <w:r>
        <w:rPr>
          <w:rFonts w:hint="eastAsia" w:ascii="宋体" w:hAnsi="宋体"/>
          <w:b/>
          <w:szCs w:val="21"/>
          <w:highlight w:val="none"/>
        </w:rPr>
        <w:t xml:space="preserve">    （6）</w:t>
      </w:r>
      <w:r>
        <w:rPr>
          <w:rFonts w:hint="eastAsia" w:ascii="宋体" w:hAnsi="宋体"/>
          <w:szCs w:val="21"/>
          <w:highlight w:val="none"/>
        </w:rPr>
        <w:t>财务状况报告</w:t>
      </w:r>
      <w:r>
        <w:rPr>
          <w:rFonts w:hint="eastAsia" w:ascii="宋体" w:hAnsi="宋体"/>
          <w:b/>
          <w:szCs w:val="21"/>
          <w:highlight w:val="none"/>
        </w:rPr>
        <w:t>（必须提供）；</w:t>
      </w:r>
    </w:p>
    <w:p>
      <w:pPr>
        <w:adjustRightInd w:val="0"/>
        <w:snapToGrid w:val="0"/>
        <w:spacing w:line="400" w:lineRule="exact"/>
        <w:ind w:firstLine="411" w:firstLineChars="196"/>
        <w:jc w:val="left"/>
        <w:rPr>
          <w:rFonts w:ascii="宋体" w:hAnsi="宋体" w:cs="宋体"/>
          <w:b/>
          <w:kern w:val="0"/>
          <w:szCs w:val="21"/>
          <w:highlight w:val="none"/>
        </w:rPr>
      </w:pPr>
      <w:r>
        <w:rPr>
          <w:rFonts w:hint="eastAsia" w:ascii="宋体" w:hAnsi="宋体" w:cs="宋体"/>
          <w:b/>
          <w:kern w:val="0"/>
          <w:szCs w:val="21"/>
          <w:highlight w:val="none"/>
        </w:rPr>
        <w:t>（7）</w:t>
      </w:r>
      <w:r>
        <w:rPr>
          <w:rFonts w:hint="eastAsia" w:ascii="宋体" w:hAnsi="宋体"/>
          <w:szCs w:val="21"/>
          <w:highlight w:val="none"/>
        </w:rPr>
        <w:t>具备履行合同所必需的设备和专业技术能力的证明材料</w:t>
      </w:r>
      <w:r>
        <w:rPr>
          <w:rFonts w:hint="eastAsia" w:ascii="宋体" w:hAnsi="宋体"/>
          <w:b/>
          <w:szCs w:val="21"/>
          <w:highlight w:val="none"/>
        </w:rPr>
        <w:t>（格式自拟,必须提供）</w:t>
      </w:r>
      <w:r>
        <w:rPr>
          <w:rFonts w:hint="eastAsia" w:ascii="宋体" w:hAnsi="宋体" w:cs="宋体"/>
          <w:b/>
          <w:kern w:val="0"/>
          <w:szCs w:val="21"/>
          <w:highlight w:val="none"/>
        </w:rPr>
        <w:t>；</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cs="宋体"/>
          <w:kern w:val="0"/>
          <w:szCs w:val="21"/>
          <w:highlight w:val="none"/>
        </w:rPr>
        <w:t>（8）税务登记证扫描件（如有）；</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szCs w:val="21"/>
          <w:highlight w:val="none"/>
        </w:rPr>
        <w:t>（9）商务响应表（格式见第六章）</w:t>
      </w:r>
      <w:r>
        <w:rPr>
          <w:rFonts w:hint="eastAsia" w:ascii="宋体" w:hAnsi="宋体"/>
          <w:b/>
          <w:szCs w:val="21"/>
          <w:highlight w:val="none"/>
        </w:rPr>
        <w:t>（必须提供）；</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highlight w:val="none"/>
        </w:rPr>
        <w:t>▲</w:t>
      </w:r>
      <w:r>
        <w:rPr>
          <w:rFonts w:hint="eastAsia" w:ascii="宋体" w:hAnsi="宋体"/>
          <w:b/>
          <w:szCs w:val="21"/>
          <w:highlight w:val="none"/>
        </w:rPr>
        <w:t>（10）招标项目采购需求中要求必须提供的材料等；</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szCs w:val="21"/>
          <w:highlight w:val="none"/>
        </w:rPr>
        <w:t>（11）具备法律、行政法规规定的其他条件的证明材料</w:t>
      </w:r>
      <w:r>
        <w:rPr>
          <w:rFonts w:hint="eastAsia" w:ascii="宋体" w:hAnsi="宋体"/>
          <w:b/>
          <w:szCs w:val="21"/>
          <w:highlight w:val="none"/>
        </w:rPr>
        <w:t>(如有规定,则必须提供)。</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b/>
          <w:bCs/>
          <w:szCs w:val="21"/>
          <w:highlight w:val="none"/>
        </w:rPr>
        <w:t xml:space="preserve">可作为投标人资信评分的资质证明材料（可选）  </w:t>
      </w:r>
    </w:p>
    <w:p>
      <w:pPr>
        <w:adjustRightInd w:val="0"/>
        <w:snapToGrid w:val="0"/>
        <w:spacing w:line="400" w:lineRule="exact"/>
        <w:ind w:firstLine="411" w:firstLineChars="196"/>
        <w:jc w:val="left"/>
        <w:rPr>
          <w:rFonts w:hAnsi="宋体"/>
          <w:szCs w:val="21"/>
          <w:highlight w:val="none"/>
        </w:rPr>
      </w:pPr>
      <w:r>
        <w:rPr>
          <w:rFonts w:hint="eastAsia" w:ascii="宋体" w:hAnsi="宋体"/>
          <w:szCs w:val="21"/>
          <w:highlight w:val="none"/>
        </w:rPr>
        <w:t>（</w:t>
      </w:r>
      <w:r>
        <w:rPr>
          <w:rFonts w:hint="eastAsia" w:hAnsi="宋体"/>
          <w:szCs w:val="21"/>
          <w:highlight w:val="none"/>
        </w:rPr>
        <w:t>（12）类似案例成功的业绩（投标人同类项目实施情况一览表、合同</w:t>
      </w:r>
      <w:r>
        <w:rPr>
          <w:rFonts w:hint="eastAsia" w:hAnsi="宋体"/>
          <w:highlight w:val="none"/>
        </w:rPr>
        <w:t>扫描件</w:t>
      </w:r>
      <w:r>
        <w:rPr>
          <w:rFonts w:hint="eastAsia" w:hAnsi="宋体"/>
          <w:szCs w:val="21"/>
          <w:highlight w:val="none"/>
        </w:rPr>
        <w:t>、用户验收报告、用户评价）；</w:t>
      </w:r>
    </w:p>
    <w:p>
      <w:pPr>
        <w:adjustRightInd w:val="0"/>
        <w:snapToGrid w:val="0"/>
        <w:spacing w:line="400" w:lineRule="exact"/>
        <w:ind w:firstLine="420" w:firstLineChars="200"/>
        <w:jc w:val="left"/>
        <w:rPr>
          <w:rFonts w:hAnsi="宋体"/>
          <w:szCs w:val="21"/>
          <w:highlight w:val="none"/>
        </w:rPr>
      </w:pPr>
      <w:r>
        <w:rPr>
          <w:rFonts w:hint="eastAsia" w:hAnsi="宋体"/>
          <w:szCs w:val="21"/>
          <w:highlight w:val="none"/>
        </w:rPr>
        <w:t>（13）其他特殊资质证书（如本地化服务能力等）；</w:t>
      </w:r>
    </w:p>
    <w:p>
      <w:pPr>
        <w:adjustRightInd w:val="0"/>
        <w:snapToGrid w:val="0"/>
        <w:spacing w:line="400" w:lineRule="exact"/>
        <w:ind w:firstLine="411" w:firstLineChars="196"/>
        <w:jc w:val="left"/>
        <w:rPr>
          <w:rFonts w:hAnsi="宋体"/>
          <w:szCs w:val="21"/>
          <w:highlight w:val="none"/>
        </w:rPr>
      </w:pPr>
      <w:r>
        <w:rPr>
          <w:rFonts w:hint="eastAsia" w:hAnsi="宋体"/>
          <w:b/>
          <w:szCs w:val="21"/>
          <w:highlight w:val="none"/>
        </w:rPr>
        <w:t>（</w:t>
      </w:r>
      <w:r>
        <w:rPr>
          <w:rFonts w:hint="eastAsia" w:hAnsi="宋体"/>
          <w:szCs w:val="21"/>
          <w:highlight w:val="none"/>
        </w:rPr>
        <w:t>14</w:t>
      </w:r>
      <w:r>
        <w:rPr>
          <w:rFonts w:hint="eastAsia" w:hAnsi="宋体"/>
          <w:b/>
          <w:szCs w:val="21"/>
          <w:highlight w:val="none"/>
        </w:rPr>
        <w:t>）</w:t>
      </w:r>
      <w:r>
        <w:rPr>
          <w:rFonts w:hint="eastAsia" w:hAnsi="宋体"/>
          <w:szCs w:val="21"/>
          <w:highlight w:val="none"/>
        </w:rPr>
        <w:t>投标人质量管理和质量保证体系等方面的认证证书；</w:t>
      </w:r>
    </w:p>
    <w:p>
      <w:pPr>
        <w:adjustRightInd w:val="0"/>
        <w:snapToGrid w:val="0"/>
        <w:spacing w:line="400" w:lineRule="exact"/>
        <w:ind w:firstLine="411" w:firstLineChars="196"/>
        <w:jc w:val="left"/>
        <w:rPr>
          <w:rFonts w:hAnsi="宋体"/>
          <w:szCs w:val="21"/>
          <w:highlight w:val="none"/>
        </w:rPr>
      </w:pPr>
      <w:r>
        <w:rPr>
          <w:rFonts w:hint="eastAsia" w:hAnsi="宋体"/>
          <w:szCs w:val="21"/>
          <w:highlight w:val="none"/>
        </w:rPr>
        <w:t>（15）投标人认为可以证明其能力或业绩的其他材料；</w:t>
      </w:r>
    </w:p>
    <w:p>
      <w:pPr>
        <w:adjustRightInd w:val="0"/>
        <w:snapToGrid w:val="0"/>
        <w:spacing w:line="400" w:lineRule="exact"/>
        <w:ind w:firstLine="411" w:firstLineChars="196"/>
        <w:jc w:val="left"/>
        <w:rPr>
          <w:rFonts w:hAnsi="宋体"/>
          <w:szCs w:val="21"/>
          <w:highlight w:val="none"/>
        </w:rPr>
      </w:pPr>
      <w:r>
        <w:rPr>
          <w:rFonts w:hint="eastAsia" w:hAnsi="宋体"/>
          <w:szCs w:val="21"/>
          <w:highlight w:val="none"/>
        </w:rPr>
        <w:t>（16）投标人关于服务升级及本单位债务纠纷、违法违规记录等方面的情况（内容见投标声明书）；</w:t>
      </w:r>
    </w:p>
    <w:p>
      <w:pPr>
        <w:adjustRightInd w:val="0"/>
        <w:snapToGrid w:val="0"/>
        <w:spacing w:line="400" w:lineRule="exact"/>
        <w:ind w:firstLine="411" w:firstLineChars="196"/>
        <w:jc w:val="left"/>
        <w:rPr>
          <w:rFonts w:hAnsi="宋体"/>
          <w:szCs w:val="21"/>
          <w:highlight w:val="none"/>
        </w:rPr>
      </w:pPr>
      <w:r>
        <w:rPr>
          <w:rFonts w:hint="eastAsia" w:hAnsi="宋体"/>
          <w:szCs w:val="21"/>
          <w:highlight w:val="none"/>
        </w:rPr>
        <w:t>（17）投标人情况介绍。</w:t>
      </w:r>
    </w:p>
    <w:p>
      <w:pPr>
        <w:adjustRightInd w:val="0"/>
        <w:snapToGrid w:val="0"/>
        <w:spacing w:line="400" w:lineRule="exact"/>
        <w:ind w:firstLine="411" w:firstLineChars="196"/>
        <w:jc w:val="left"/>
        <w:rPr>
          <w:rFonts w:hAnsi="宋体"/>
          <w:szCs w:val="21"/>
          <w:highlight w:val="none"/>
        </w:rPr>
      </w:pPr>
      <w:r>
        <w:rPr>
          <w:rFonts w:hint="eastAsia" w:hAnsi="宋体"/>
          <w:szCs w:val="21"/>
          <w:highlight w:val="none"/>
        </w:rPr>
        <w:t>（18）中小企业声明函。（按最新相关政策执行，格式见第六章，如有请提供）</w:t>
      </w:r>
    </w:p>
    <w:p>
      <w:pPr>
        <w:adjustRightInd w:val="0"/>
        <w:snapToGrid w:val="0"/>
        <w:spacing w:line="400" w:lineRule="exact"/>
        <w:ind w:firstLine="411" w:firstLineChars="196"/>
        <w:jc w:val="left"/>
        <w:rPr>
          <w:rFonts w:ascii="宋体" w:hAnsi="宋体"/>
          <w:b/>
          <w:bCs/>
          <w:szCs w:val="21"/>
          <w:highlight w:val="none"/>
        </w:rPr>
      </w:pPr>
      <w:r>
        <w:rPr>
          <w:rFonts w:hint="eastAsia" w:ascii="宋体" w:hAnsi="宋体"/>
          <w:b/>
          <w:bCs/>
          <w:szCs w:val="21"/>
          <w:highlight w:val="none"/>
        </w:rPr>
        <w:t>2.2技术文件</w:t>
      </w:r>
    </w:p>
    <w:p>
      <w:pPr>
        <w:adjustRightInd w:val="0"/>
        <w:snapToGrid w:val="0"/>
        <w:spacing w:line="400" w:lineRule="exact"/>
        <w:ind w:firstLine="621" w:firstLineChars="296"/>
        <w:jc w:val="left"/>
        <w:rPr>
          <w:rFonts w:ascii="宋体" w:hAnsi="宋体"/>
          <w:b/>
          <w:bCs/>
          <w:szCs w:val="21"/>
          <w:highlight w:val="none"/>
        </w:rPr>
      </w:pPr>
      <w:r>
        <w:rPr>
          <w:rFonts w:hint="eastAsia" w:ascii="宋体" w:hAnsi="宋体"/>
          <w:b/>
          <w:bCs/>
          <w:szCs w:val="21"/>
          <w:highlight w:val="none"/>
        </w:rPr>
        <w:t>服务类项目的投标技术文件（服务方案）；</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highlight w:val="none"/>
        </w:rPr>
        <w:t xml:space="preserve">  </w:t>
      </w:r>
      <w:r>
        <w:rPr>
          <w:rFonts w:hint="eastAsia" w:ascii="宋体" w:hAnsi="宋体"/>
          <w:b/>
          <w:bCs/>
          <w:szCs w:val="21"/>
          <w:highlight w:val="none"/>
        </w:rPr>
        <w:t>服务类项目的投标技术文件(内容和格式见第六章要求)。</w:t>
      </w:r>
    </w:p>
    <w:p>
      <w:pPr>
        <w:adjustRightInd w:val="0"/>
        <w:snapToGrid w:val="0"/>
        <w:spacing w:line="400" w:lineRule="exact"/>
        <w:ind w:firstLine="411" w:firstLineChars="196"/>
        <w:jc w:val="left"/>
        <w:rPr>
          <w:rFonts w:ascii="宋体" w:hAnsi="宋体"/>
          <w:b/>
          <w:szCs w:val="21"/>
          <w:highlight w:val="none"/>
        </w:rPr>
      </w:pPr>
      <w:r>
        <w:rPr>
          <w:rFonts w:hint="eastAsia" w:ascii="宋体" w:hAnsi="宋体"/>
          <w:b/>
          <w:szCs w:val="21"/>
          <w:highlight w:val="none"/>
        </w:rPr>
        <w:t>3.报价文件：</w:t>
      </w:r>
    </w:p>
    <w:p>
      <w:pPr>
        <w:tabs>
          <w:tab w:val="left" w:pos="3870"/>
          <w:tab w:val="left" w:pos="4085"/>
        </w:tabs>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（1）投标函（格式见第六章）； </w:t>
      </w:r>
    </w:p>
    <w:p>
      <w:pPr>
        <w:tabs>
          <w:tab w:val="left" w:pos="3870"/>
          <w:tab w:val="left" w:pos="4085"/>
        </w:tabs>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（2）投标报价明细表（格式见第六章）；</w:t>
      </w:r>
    </w:p>
    <w:p>
      <w:pPr>
        <w:tabs>
          <w:tab w:val="left" w:pos="3870"/>
          <w:tab w:val="left" w:pos="4085"/>
        </w:tabs>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（4）开标一览表（格式见第六章），联合体投标时还必须附《联合投标协议书》。</w:t>
      </w:r>
    </w:p>
    <w:p>
      <w:pPr>
        <w:pStyle w:val="47"/>
        <w:adjustRightInd w:val="0"/>
        <w:snapToGrid w:val="0"/>
        <w:spacing w:after="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b/>
          <w:szCs w:val="21"/>
          <w:highlight w:val="none"/>
        </w:rPr>
        <w:t>注：法定代表人授权委托书、投标声明书、投标函、开标一览表必须招标文件格式要求签署和加盖单位公章。</w:t>
      </w:r>
    </w:p>
    <w:p>
      <w:pPr>
        <w:adjustRightInd w:val="0"/>
        <w:snapToGrid w:val="0"/>
        <w:spacing w:line="400" w:lineRule="exact"/>
        <w:ind w:firstLine="420" w:firstLineChars="200"/>
        <w:rPr>
          <w:b/>
          <w:highlight w:val="none"/>
        </w:rPr>
      </w:pPr>
      <w:bookmarkStart w:id="37" w:name="_Toc254970678"/>
      <w:bookmarkStart w:id="38" w:name="_Toc254970537"/>
      <w:r>
        <w:rPr>
          <w:rFonts w:hint="eastAsia"/>
          <w:b/>
          <w:highlight w:val="none"/>
        </w:rPr>
        <w:t>（二）投标文件的语言及计量</w:t>
      </w:r>
      <w:bookmarkEnd w:id="37"/>
      <w:bookmarkEnd w:id="38"/>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b/>
          <w:highlight w:val="none"/>
        </w:rPr>
      </w:pPr>
      <w:bookmarkStart w:id="39" w:name="_Toc254970679"/>
      <w:bookmarkStart w:id="40" w:name="_Toc254970538"/>
      <w:r>
        <w:rPr>
          <w:rFonts w:hint="eastAsia"/>
          <w:b/>
          <w:highlight w:val="none"/>
        </w:rPr>
        <w:t>（三）投标报价</w:t>
      </w:r>
      <w:bookmarkEnd w:id="39"/>
      <w:bookmarkEnd w:id="40"/>
    </w:p>
    <w:p>
      <w:pPr>
        <w:pStyle w:val="27"/>
        <w:adjustRightInd w:val="0"/>
        <w:snapToGrid w:val="0"/>
        <w:spacing w:line="400" w:lineRule="exact"/>
        <w:ind w:firstLine="420" w:firstLineChars="200"/>
        <w:jc w:val="left"/>
        <w:rPr>
          <w:rFonts w:hAnsi="宋体"/>
          <w:highlight w:val="none"/>
        </w:rPr>
      </w:pPr>
      <w:r>
        <w:rPr>
          <w:rFonts w:hint="eastAsia" w:hAnsi="宋体"/>
          <w:highlight w:val="none"/>
        </w:rPr>
        <w:t>1.投标报价应按招标文件中相关附表格式填写。</w:t>
      </w:r>
      <w:r>
        <w:rPr>
          <w:rFonts w:hint="eastAsia"/>
          <w:highlight w:val="none"/>
        </w:rPr>
        <w:t>投标人可就《项目采购需求》中所有服务内容完整唯一报价。</w:t>
      </w:r>
    </w:p>
    <w:p>
      <w:pPr>
        <w:pStyle w:val="27"/>
        <w:adjustRightInd w:val="0"/>
        <w:snapToGrid w:val="0"/>
        <w:spacing w:line="400" w:lineRule="exact"/>
        <w:ind w:firstLine="420" w:firstLineChars="200"/>
        <w:jc w:val="left"/>
        <w:rPr>
          <w:rFonts w:hAnsi="宋体"/>
          <w:highlight w:val="none"/>
        </w:rPr>
      </w:pPr>
      <w:r>
        <w:rPr>
          <w:rFonts w:hint="eastAsia" w:hAnsi="宋体"/>
          <w:highlight w:val="none"/>
        </w:rPr>
        <w:t>2.投标报价是履行合同的最终价格。</w:t>
      </w:r>
    </w:p>
    <w:p>
      <w:pPr>
        <w:tabs>
          <w:tab w:val="left" w:pos="525"/>
        </w:tabs>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3.投标文件只允许有一个报价，有选择的或有条件的报价将不予接受。</w:t>
      </w:r>
    </w:p>
    <w:p>
      <w:pPr>
        <w:adjustRightInd w:val="0"/>
        <w:snapToGrid w:val="0"/>
        <w:spacing w:line="400" w:lineRule="exact"/>
        <w:ind w:firstLine="420" w:firstLineChars="200"/>
        <w:rPr>
          <w:b/>
          <w:highlight w:val="none"/>
        </w:rPr>
      </w:pPr>
      <w:r>
        <w:rPr>
          <w:rFonts w:hint="eastAsia"/>
          <w:b/>
          <w:highlight w:val="none"/>
        </w:rPr>
        <w:t>（四）投标文件的有效期</w:t>
      </w:r>
    </w:p>
    <w:p>
      <w:pPr>
        <w:pStyle w:val="13"/>
        <w:widowControl w:val="0"/>
        <w:tabs>
          <w:tab w:val="clear" w:pos="454"/>
        </w:tabs>
        <w:adjustRightInd w:val="0"/>
        <w:snapToGrid w:val="0"/>
        <w:spacing w:afterLines="0" w:line="400" w:lineRule="exact"/>
        <w:ind w:left="0" w:firstLine="424" w:firstLineChars="202"/>
        <w:rPr>
          <w:rFonts w:ascii="宋体" w:hAnsi="宋体"/>
          <w:sz w:val="21"/>
          <w:szCs w:val="21"/>
          <w:highlight w:val="none"/>
        </w:rPr>
      </w:pPr>
      <w:r>
        <w:rPr>
          <w:rFonts w:hint="eastAsia" w:ascii="宋体" w:hAnsi="宋体"/>
          <w:sz w:val="21"/>
          <w:szCs w:val="21"/>
          <w:highlight w:val="none"/>
        </w:rPr>
        <w:t>1.自投标截止日起</w:t>
      </w:r>
      <w:r>
        <w:rPr>
          <w:rFonts w:hint="eastAsia" w:ascii="宋体" w:hAnsi="宋体"/>
          <w:sz w:val="21"/>
          <w:szCs w:val="21"/>
          <w:highlight w:val="none"/>
          <w:u w:val="single"/>
        </w:rPr>
        <w:t>六十日</w:t>
      </w:r>
      <w:r>
        <w:rPr>
          <w:rFonts w:hint="eastAsia" w:ascii="宋体" w:hAnsi="宋体"/>
          <w:sz w:val="21"/>
          <w:szCs w:val="21"/>
          <w:highlight w:val="none"/>
        </w:rPr>
        <w:t>投标文件应保持有效。有效期不足的投标文件将被拒绝。</w:t>
      </w:r>
    </w:p>
    <w:p>
      <w:pPr>
        <w:pStyle w:val="13"/>
        <w:widowControl w:val="0"/>
        <w:tabs>
          <w:tab w:val="clear" w:pos="454"/>
        </w:tabs>
        <w:adjustRightInd w:val="0"/>
        <w:snapToGrid w:val="0"/>
        <w:spacing w:afterLines="0" w:line="400" w:lineRule="exact"/>
        <w:ind w:left="0" w:firstLine="424" w:firstLineChars="202"/>
        <w:rPr>
          <w:rFonts w:ascii="宋体" w:hAnsi="宋体"/>
          <w:sz w:val="21"/>
          <w:szCs w:val="21"/>
          <w:highlight w:val="none"/>
        </w:rPr>
      </w:pPr>
      <w:r>
        <w:rPr>
          <w:rFonts w:hint="eastAsia" w:ascii="宋体" w:hAnsi="宋体"/>
          <w:sz w:val="21"/>
          <w:szCs w:val="21"/>
          <w:highlight w:val="none"/>
        </w:rPr>
        <w:t>2.在特殊情况下，招标人可与投标人协商延长投标书的有效期，这种要求和答复均以书面形式进行。</w:t>
      </w:r>
    </w:p>
    <w:p>
      <w:pPr>
        <w:pStyle w:val="13"/>
        <w:widowControl w:val="0"/>
        <w:tabs>
          <w:tab w:val="clear" w:pos="454"/>
        </w:tabs>
        <w:adjustRightInd w:val="0"/>
        <w:snapToGrid w:val="0"/>
        <w:spacing w:afterLines="0" w:line="400" w:lineRule="exact"/>
        <w:ind w:left="0" w:firstLine="424" w:firstLineChars="202"/>
        <w:rPr>
          <w:rFonts w:ascii="宋体" w:hAnsi="宋体"/>
          <w:sz w:val="21"/>
          <w:szCs w:val="21"/>
          <w:highlight w:val="none"/>
        </w:rPr>
      </w:pPr>
      <w:bookmarkStart w:id="41" w:name="_Toc254970539"/>
      <w:bookmarkStart w:id="42" w:name="_Toc254970680"/>
      <w:r>
        <w:rPr>
          <w:rFonts w:hint="eastAsia" w:ascii="宋体" w:hAnsi="宋体"/>
          <w:sz w:val="21"/>
          <w:szCs w:val="21"/>
          <w:highlight w:val="none"/>
        </w:rPr>
        <w:t>3.投标人可拒绝接受延期要求而不会导致投标保证金被没收。同意延长有效期的投标人需要相应延长投标保证金的有效期，但不能修改投标文件。</w:t>
      </w:r>
      <w:bookmarkEnd w:id="41"/>
      <w:bookmarkEnd w:id="42"/>
      <w:r>
        <w:rPr>
          <w:rFonts w:hint="eastAsia" w:ascii="宋体" w:hAnsi="宋体"/>
          <w:sz w:val="21"/>
          <w:szCs w:val="21"/>
          <w:highlight w:val="none"/>
        </w:rPr>
        <w:t xml:space="preserve"> </w:t>
      </w:r>
    </w:p>
    <w:p>
      <w:pPr>
        <w:pStyle w:val="13"/>
        <w:widowControl w:val="0"/>
        <w:tabs>
          <w:tab w:val="clear" w:pos="454"/>
        </w:tabs>
        <w:adjustRightInd w:val="0"/>
        <w:snapToGrid w:val="0"/>
        <w:spacing w:afterLines="0" w:line="400" w:lineRule="exact"/>
        <w:ind w:left="0" w:firstLine="424" w:firstLineChars="202"/>
        <w:rPr>
          <w:rFonts w:ascii="宋体" w:hAnsi="宋体"/>
          <w:sz w:val="21"/>
          <w:szCs w:val="21"/>
          <w:highlight w:val="none"/>
        </w:rPr>
      </w:pPr>
      <w:bookmarkStart w:id="43" w:name="_Toc254970681"/>
      <w:bookmarkStart w:id="44" w:name="_Toc254970540"/>
      <w:r>
        <w:rPr>
          <w:rFonts w:hint="eastAsia" w:ascii="宋体" w:hAnsi="宋体"/>
          <w:sz w:val="21"/>
          <w:szCs w:val="21"/>
          <w:highlight w:val="none"/>
        </w:rPr>
        <w:t>4.中标人的投标文件自开标之日起至合同履行完毕止均应保持有效。</w:t>
      </w:r>
      <w:bookmarkEnd w:id="43"/>
      <w:bookmarkEnd w:id="44"/>
    </w:p>
    <w:p>
      <w:pPr>
        <w:adjustRightInd w:val="0"/>
        <w:snapToGrid w:val="0"/>
        <w:spacing w:line="400" w:lineRule="exact"/>
        <w:ind w:firstLine="420" w:firstLineChars="200"/>
        <w:rPr>
          <w:b/>
          <w:highlight w:val="none"/>
        </w:rPr>
      </w:pPr>
      <w:bookmarkStart w:id="45" w:name="_Toc254970541"/>
      <w:bookmarkStart w:id="46" w:name="_Toc254970682"/>
      <w:r>
        <w:rPr>
          <w:rFonts w:hint="eastAsia"/>
          <w:b/>
          <w:highlight w:val="none"/>
        </w:rPr>
        <w:t>（五）投标保证金</w:t>
      </w:r>
      <w:bookmarkEnd w:id="45"/>
      <w:bookmarkEnd w:id="46"/>
    </w:p>
    <w:p>
      <w:pPr>
        <w:pStyle w:val="27"/>
        <w:adjustRightInd w:val="0"/>
        <w:snapToGrid w:val="0"/>
        <w:spacing w:line="400" w:lineRule="exact"/>
        <w:ind w:left="840" w:leftChars="200" w:hanging="420" w:hangingChars="200"/>
        <w:rPr>
          <w:rFonts w:hAnsi="宋体" w:cs="宋体"/>
          <w:highlight w:val="none"/>
        </w:rPr>
      </w:pPr>
      <w:r>
        <w:rPr>
          <w:rFonts w:hint="eastAsia" w:hAnsi="宋体" w:cs="宋体"/>
          <w:highlight w:val="none"/>
        </w:rPr>
        <w:t>1. 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2.保证金交纳形式：</w:t>
      </w:r>
      <w:r>
        <w:rPr>
          <w:highlight w:val="none"/>
        </w:rPr>
        <w:t>支票、汇票、本票、网上银行或者银行、保险机构出具的保函等非现金形式提交</w:t>
      </w:r>
      <w:r>
        <w:rPr>
          <w:rFonts w:hint="eastAsia" w:ascii="宋体" w:hAnsi="宋体" w:cs="宋体"/>
          <w:szCs w:val="21"/>
          <w:highlight w:val="none"/>
        </w:rPr>
        <w:t>。</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cs="宋体"/>
          <w:szCs w:val="21"/>
          <w:highlight w:val="none"/>
        </w:rPr>
        <w:t>3. 投标人应按本须知及招标公告中所明确的开户名称、开户银行、账号，于投标截止前交到本中心账户上</w:t>
      </w:r>
      <w:r>
        <w:rPr>
          <w:highlight w:val="none"/>
        </w:rPr>
        <w:t>或本中心财务处</w:t>
      </w:r>
      <w:r>
        <w:rPr>
          <w:rFonts w:hint="eastAsia" w:ascii="宋体" w:hAnsi="宋体" w:cs="宋体"/>
          <w:szCs w:val="21"/>
          <w:highlight w:val="none"/>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szCs w:val="21"/>
          <w:highlight w:val="none"/>
        </w:rPr>
      </w:pPr>
      <w:r>
        <w:rPr>
          <w:rFonts w:hint="eastAsia" w:ascii="宋体" w:hAnsi="宋体"/>
          <w:b/>
          <w:szCs w:val="21"/>
          <w:highlight w:val="none"/>
        </w:rPr>
        <w:t>本项目保证金事宜请联系本中心财务处（电话：0771-2501693，地址：南宁市园湖南路2-60号）。</w:t>
      </w:r>
    </w:p>
    <w:p>
      <w:pPr>
        <w:pStyle w:val="27"/>
        <w:adjustRightInd w:val="0"/>
        <w:snapToGrid w:val="0"/>
        <w:spacing w:line="400" w:lineRule="exact"/>
        <w:ind w:firstLine="562" w:firstLineChars="268"/>
        <w:rPr>
          <w:rFonts w:hAnsi="宋体"/>
          <w:b/>
          <w:highlight w:val="none"/>
        </w:rPr>
      </w:pPr>
      <w:r>
        <w:rPr>
          <w:rFonts w:hint="eastAsia" w:hAnsi="宋体"/>
          <w:b/>
          <w:highlight w:val="none"/>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szCs w:val="21"/>
          <w:highlight w:val="none"/>
        </w:rPr>
      </w:pPr>
      <w:r>
        <w:rPr>
          <w:rFonts w:hint="eastAsia" w:ascii="宋体" w:hAnsi="宋体"/>
          <w:b/>
          <w:szCs w:val="21"/>
          <w:highlight w:val="none"/>
        </w:rPr>
        <w:t>②未中标人的投标保证金在中标通知书发出后四个工作日内退还，不计利息。</w:t>
      </w:r>
    </w:p>
    <w:p>
      <w:pPr>
        <w:adjustRightInd w:val="0"/>
        <w:snapToGrid w:val="0"/>
        <w:spacing w:line="400" w:lineRule="exact"/>
        <w:ind w:firstLine="562" w:firstLineChars="268"/>
        <w:jc w:val="left"/>
        <w:rPr>
          <w:rFonts w:ascii="宋体" w:hAnsi="宋体"/>
          <w:b/>
          <w:szCs w:val="21"/>
          <w:highlight w:val="none"/>
        </w:rPr>
      </w:pPr>
      <w:r>
        <w:rPr>
          <w:rFonts w:hint="eastAsia" w:ascii="宋体" w:hAnsi="宋体"/>
          <w:b/>
          <w:szCs w:val="21"/>
          <w:highlight w:val="none"/>
        </w:rPr>
        <w:t>③中标人的投标保证金自政府采购合同签订之日起四个工作日内（合同签订后送达本中心)后退还，不计利息。</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4. </w:t>
      </w:r>
      <w:r>
        <w:rPr>
          <w:rFonts w:hint="eastAsia" w:ascii="宋体" w:hAnsi="宋体" w:cs="宋体"/>
          <w:kern w:val="0"/>
          <w:szCs w:val="21"/>
          <w:highlight w:val="none"/>
        </w:rPr>
        <w:t>中标人应在中标通知书发出之日起</w:t>
      </w:r>
      <w:r>
        <w:rPr>
          <w:rFonts w:hint="eastAsia" w:ascii="宋体" w:hAnsi="宋体"/>
          <w:szCs w:val="21"/>
          <w:highlight w:val="none"/>
          <w:u w:val="single"/>
        </w:rPr>
        <w:t>二十五</w:t>
      </w:r>
      <w:r>
        <w:rPr>
          <w:rFonts w:hint="eastAsia" w:ascii="宋体" w:hAnsi="宋体"/>
          <w:szCs w:val="21"/>
          <w:highlight w:val="none"/>
        </w:rPr>
        <w:t>日内与采购人签订合同。</w:t>
      </w:r>
      <w:r>
        <w:rPr>
          <w:rFonts w:hint="eastAsia" w:hAnsi="宋体"/>
          <w:bCs/>
          <w:highlight w:val="none"/>
        </w:rPr>
        <w:t>采购需求另有要求的，按照其要求执行。</w:t>
      </w:r>
    </w:p>
    <w:p>
      <w:pPr>
        <w:pStyle w:val="27"/>
        <w:adjustRightInd w:val="0"/>
        <w:snapToGrid w:val="0"/>
        <w:spacing w:line="400" w:lineRule="exact"/>
        <w:ind w:firstLine="420" w:firstLineChars="200"/>
        <w:rPr>
          <w:rFonts w:hAnsi="宋体"/>
          <w:highlight w:val="none"/>
        </w:rPr>
      </w:pPr>
      <w:r>
        <w:rPr>
          <w:rFonts w:hint="eastAsia" w:hAnsi="宋体"/>
          <w:highlight w:val="none"/>
        </w:rPr>
        <w:t>5.投标保证金不计息。</w:t>
      </w:r>
    </w:p>
    <w:p>
      <w:pPr>
        <w:adjustRightInd w:val="0"/>
        <w:snapToGrid w:val="0"/>
        <w:spacing w:line="400" w:lineRule="exact"/>
        <w:ind w:firstLine="411" w:firstLineChars="196"/>
        <w:jc w:val="left"/>
        <w:rPr>
          <w:rFonts w:ascii="宋体" w:hAnsi="宋体"/>
          <w:b/>
          <w:bCs/>
          <w:szCs w:val="21"/>
          <w:highlight w:val="none"/>
        </w:rPr>
      </w:pPr>
      <w:r>
        <w:rPr>
          <w:rFonts w:hint="eastAsia" w:ascii="宋体" w:hAnsi="宋体"/>
          <w:b/>
          <w:bCs/>
          <w:szCs w:val="21"/>
          <w:highlight w:val="none"/>
        </w:rPr>
        <w:t>6.投标人有下列情形之一的，投标保证金将不予退还：</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投标人在投标有效期内撤回投标文件的；</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b/>
          <w:szCs w:val="21"/>
          <w:highlight w:val="none"/>
        </w:rPr>
        <w:t>（2）</w:t>
      </w:r>
      <w:r>
        <w:rPr>
          <w:rFonts w:hint="eastAsia" w:ascii="宋体" w:hAnsi="宋体"/>
          <w:szCs w:val="21"/>
          <w:highlight w:val="none"/>
        </w:rPr>
        <w:t>投标人在投标过程中弄虚作假，提供虚假材料的；</w:t>
      </w:r>
    </w:p>
    <w:p>
      <w:pPr>
        <w:adjustRightInd w:val="0"/>
        <w:snapToGrid w:val="0"/>
        <w:spacing w:line="400" w:lineRule="exact"/>
        <w:ind w:firstLine="411" w:firstLineChars="196"/>
        <w:jc w:val="left"/>
        <w:rPr>
          <w:rFonts w:ascii="宋体" w:hAnsi="宋体"/>
          <w:szCs w:val="21"/>
          <w:highlight w:val="none"/>
        </w:rPr>
      </w:pPr>
      <w:r>
        <w:rPr>
          <w:rFonts w:hint="eastAsia" w:ascii="宋体" w:hAnsi="宋体"/>
          <w:b/>
          <w:szCs w:val="21"/>
          <w:highlight w:val="none"/>
        </w:rPr>
        <w:t>（3）</w:t>
      </w:r>
      <w:r>
        <w:rPr>
          <w:rFonts w:hint="eastAsia" w:ascii="宋体" w:hAnsi="宋体"/>
          <w:szCs w:val="21"/>
          <w:highlight w:val="none"/>
        </w:rPr>
        <w:t>中标人无正当理由不与采购人签订合同的；</w:t>
      </w:r>
    </w:p>
    <w:p>
      <w:pPr>
        <w:adjustRightInd w:val="0"/>
        <w:snapToGrid w:val="0"/>
        <w:spacing w:line="400" w:lineRule="exact"/>
        <w:ind w:firstLine="411" w:firstLineChars="196"/>
        <w:rPr>
          <w:rFonts w:ascii="宋体" w:hAnsi="宋体"/>
          <w:szCs w:val="21"/>
          <w:highlight w:val="none"/>
        </w:rPr>
      </w:pPr>
      <w:r>
        <w:rPr>
          <w:rFonts w:hint="eastAsia" w:ascii="宋体" w:hAnsi="宋体"/>
          <w:b/>
          <w:szCs w:val="21"/>
          <w:highlight w:val="none"/>
        </w:rPr>
        <w:t>（4）</w:t>
      </w:r>
      <w:r>
        <w:rPr>
          <w:rFonts w:hint="eastAsia" w:ascii="宋体" w:hAnsi="宋体"/>
          <w:bCs/>
          <w:spacing w:val="-4"/>
          <w:szCs w:val="21"/>
          <w:highlight w:val="none"/>
        </w:rPr>
        <w:t>将中标项目转让给他人或者在投标文件中未说明且未经招标采购人同意，将中标项目分包给他人的；</w:t>
      </w:r>
    </w:p>
    <w:p>
      <w:pPr>
        <w:adjustRightInd w:val="0"/>
        <w:snapToGrid w:val="0"/>
        <w:spacing w:line="400" w:lineRule="exact"/>
        <w:ind w:firstLine="411" w:firstLineChars="196"/>
        <w:rPr>
          <w:rFonts w:ascii="宋体" w:hAnsi="宋体"/>
          <w:b/>
          <w:szCs w:val="21"/>
          <w:highlight w:val="none"/>
        </w:rPr>
      </w:pPr>
      <w:r>
        <w:rPr>
          <w:rFonts w:hint="eastAsia" w:ascii="宋体" w:hAnsi="宋体"/>
          <w:b/>
          <w:szCs w:val="21"/>
          <w:highlight w:val="none"/>
        </w:rPr>
        <w:t>（5）</w:t>
      </w:r>
      <w:r>
        <w:rPr>
          <w:rFonts w:hint="eastAsia" w:ascii="宋体" w:hAnsi="宋体"/>
          <w:szCs w:val="21"/>
          <w:highlight w:val="none"/>
        </w:rPr>
        <w:t>拒绝履行合同义务的；</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（6）其他严重扰乱招投标程序的。</w:t>
      </w:r>
    </w:p>
    <w:p>
      <w:pPr>
        <w:adjustRightInd w:val="0"/>
        <w:snapToGrid w:val="0"/>
        <w:spacing w:line="400" w:lineRule="exact"/>
        <w:ind w:firstLine="420" w:firstLineChars="200"/>
        <w:rPr>
          <w:b/>
          <w:highlight w:val="none"/>
        </w:rPr>
      </w:pPr>
      <w:bookmarkStart w:id="47" w:name="_Toc254970542"/>
      <w:bookmarkStart w:id="48" w:name="_Toc254970683"/>
      <w:r>
        <w:rPr>
          <w:rFonts w:hint="eastAsia"/>
          <w:b/>
          <w:highlight w:val="none"/>
        </w:rPr>
        <w:t>（六）投标文件的签署和份数</w:t>
      </w:r>
      <w:bookmarkEnd w:id="47"/>
      <w:bookmarkEnd w:id="48"/>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 投标文件份数：见投标人须知及前附表。</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b/>
          <w:highlight w:val="none"/>
        </w:rPr>
      </w:pPr>
      <w:r>
        <w:rPr>
          <w:rFonts w:hint="eastAsia"/>
          <w:b/>
          <w:highlight w:val="none"/>
        </w:rPr>
        <w:t>（七）投标文件的上传、提交、修改、撤回和解密</w:t>
      </w:r>
    </w:p>
    <w:p>
      <w:pPr>
        <w:adjustRightInd w:val="0"/>
        <w:snapToGrid w:val="0"/>
        <w:spacing w:line="400" w:lineRule="exact"/>
        <w:ind w:firstLine="420"/>
        <w:jc w:val="left"/>
        <w:rPr>
          <w:b/>
          <w:highlight w:val="none"/>
        </w:rPr>
      </w:pPr>
      <w:r>
        <w:rPr>
          <w:rFonts w:hint="eastAsia" w:hAnsi="宋体"/>
          <w:highlight w:val="none"/>
        </w:rPr>
        <w:t>▲</w:t>
      </w:r>
      <w:r>
        <w:rPr>
          <w:rFonts w:hint="eastAsia" w:ascii="宋体" w:hAnsi="宋体"/>
          <w:szCs w:val="21"/>
          <w:highlight w:val="none"/>
        </w:rPr>
        <w:t xml:space="preserve">1. </w:t>
      </w:r>
      <w:r>
        <w:rPr>
          <w:rFonts w:hint="eastAsia"/>
          <w:b/>
          <w:highlight w:val="none"/>
        </w:rPr>
        <w:t>投标文件的上传、提交：见投标人须知及前附表。</w:t>
      </w:r>
    </w:p>
    <w:p>
      <w:pPr>
        <w:adjustRightInd w:val="0"/>
        <w:snapToGrid w:val="0"/>
        <w:spacing w:line="400" w:lineRule="exact"/>
        <w:ind w:firstLine="420"/>
        <w:jc w:val="left"/>
        <w:rPr>
          <w:rFonts w:ascii="宋体" w:hAnsi="宋体"/>
          <w:szCs w:val="21"/>
          <w:highlight w:val="none"/>
        </w:rPr>
      </w:pPr>
      <w:r>
        <w:rPr>
          <w:rFonts w:hint="eastAsia" w:ascii="宋体" w:hAnsi="宋体"/>
          <w:szCs w:val="21"/>
          <w:highlight w:val="none"/>
        </w:rPr>
        <w:t>2.</w:t>
      </w:r>
      <w:r>
        <w:rPr>
          <w:rFonts w:hint="eastAsia" w:ascii="宋体" w:hAnsi="宋体" w:cs="仿宋_GB2312"/>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政采云平台”将予以拒收。投标截止时间后，投标供应商不得撤回、修改投标文件。</w:t>
      </w:r>
    </w:p>
    <w:p>
      <w:pPr>
        <w:adjustRightInd w:val="0"/>
        <w:snapToGrid w:val="0"/>
        <w:spacing w:line="400" w:lineRule="exact"/>
        <w:ind w:firstLine="424" w:firstLineChars="210"/>
        <w:rPr>
          <w:rFonts w:ascii="宋体" w:hAnsi="宋体"/>
          <w:spacing w:val="-4"/>
          <w:szCs w:val="21"/>
          <w:highlight w:val="none"/>
        </w:rPr>
      </w:pPr>
      <w:bookmarkStart w:id="49" w:name="_Toc254970684"/>
      <w:bookmarkStart w:id="50" w:name="_Toc254970543"/>
      <w:r>
        <w:rPr>
          <w:rFonts w:hint="eastAsia" w:ascii="宋体" w:hAnsi="宋体"/>
          <w:spacing w:val="-4"/>
          <w:szCs w:val="21"/>
          <w:highlight w:val="none"/>
        </w:rPr>
        <w:t>3.</w:t>
      </w:r>
      <w:r>
        <w:rPr>
          <w:rFonts w:hint="eastAsia" w:ascii="宋体"/>
          <w:snapToGrid w:val="0"/>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ascii="宋体" w:hAnsi="宋体"/>
          <w:spacing w:val="-4"/>
          <w:szCs w:val="21"/>
          <w:highlight w:val="none"/>
        </w:rPr>
      </w:pPr>
      <w:r>
        <w:rPr>
          <w:rFonts w:hint="eastAsia" w:ascii="宋体" w:hAnsi="宋体"/>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b/>
          <w:highlight w:val="none"/>
        </w:rPr>
      </w:pPr>
      <w:r>
        <w:rPr>
          <w:rFonts w:hint="eastAsia"/>
          <w:b/>
          <w:highlight w:val="none"/>
        </w:rPr>
        <w:t>（八）投标无效的情形</w:t>
      </w:r>
      <w:bookmarkEnd w:id="49"/>
      <w:bookmarkEnd w:id="50"/>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政采云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1.在符合性审查和资格性审查时，如发现下列情形之一的，投标文件将被视为无效：</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（1）超越了按照法律法规规定必须获得行政许可或者行政审批的经营范围的；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（2）资格证明文件不全的，或者不符合招标文件标明的资格要求的；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（3）投标文件无法定代表人（负责人）或其授权委托代理人签字，或未提供法定代表人（负责人）授权委托书、投标声明书或者填写项目不齐全的；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（4）投标代表人未能出具身份证明或与法定代表人（负责人）授权委托人身份不符的；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（5）项目不齐全或者内容虚假的；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（6）投标文件的实质性内容未使用中文表述、意思表述不明确、前后矛盾或者使用计量单位不符合投标文件要求的（经评标委员会认定并允许其在线更正的笔误除外）；</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（7）投标有效期、交付使用时间、质保期等商务条款不能满足招标文件要求的；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（8）未实质性响应招标文件要求或者投标文件有招标方不能接受的附加条件的；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（9）</w:t>
      </w:r>
      <w:r>
        <w:rPr>
          <w:rFonts w:ascii="宋体" w:hAnsi="宋体" w:eastAsia="宋体"/>
          <w:spacing w:val="-4"/>
          <w:sz w:val="21"/>
          <w:szCs w:val="21"/>
          <w:highlight w:val="none"/>
        </w:rPr>
        <w:t>未按照招标文件的规定提交投标保证金的</w:t>
      </w:r>
      <w:r>
        <w:rPr>
          <w:rFonts w:hint="eastAsia" w:ascii="宋体" w:hAnsi="宋体" w:eastAsia="宋体"/>
          <w:bCs/>
          <w:sz w:val="21"/>
          <w:szCs w:val="21"/>
          <w:highlight w:val="none"/>
        </w:rPr>
        <w:t>（说明：评标时，评标委员会将以本中心财务室编制的《采购文件购买名单及保证金收缴情况表》作为评审依据）。</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2.在技术评审时，如发现下列情形之一的，投标文件将被视为无效：</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（1）未提供或未如实提供投标货物的技术参数，或者投标文件标明的响应或偏离与事实不符或虚假投标的；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（2）明显不符合招标文件要求的规格型号、质量标准，或者与招标文件中的技术指标、主要功能项目发生实质性偏离的；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（3）项目采购需求中要求的内容项目发生负偏离达1项（含）以上的；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（4）投标技术方案不明确，存在一个或一个以上备选（替换）投标方案的；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（5）与其他参加本次投标供应商的投标文件（技术文件）的文字表述内容差错相同二处以上的。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3.在报价评审时，如发现下列情形之一的，投标文件将被视为无效：</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（1）未采用人民币报价或者未按照招标文件标明的币种报价的；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（2）报价超出最高限价，或者超出采购预算金额，采购人不能支付的；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（3）投标报价具有选择性，或者开标价格与投标文件承诺的优惠（折扣）价格不一致的。</w:t>
      </w:r>
    </w:p>
    <w:p>
      <w:pPr>
        <w:pStyle w:val="21"/>
        <w:adjustRightInd w:val="0"/>
        <w:snapToGrid w:val="0"/>
        <w:spacing w:line="400" w:lineRule="exact"/>
        <w:ind w:firstLine="395" w:firstLineChars="196"/>
        <w:rPr>
          <w:rFonts w:ascii="宋体" w:hAnsi="宋体" w:eastAsia="宋体"/>
          <w:bCs/>
          <w:sz w:val="21"/>
          <w:szCs w:val="21"/>
          <w:highlight w:val="none"/>
        </w:rPr>
      </w:pPr>
      <w:r>
        <w:rPr>
          <w:rFonts w:hint="eastAsia" w:ascii="宋体" w:hAnsi="宋体" w:eastAsia="宋体"/>
          <w:spacing w:val="-4"/>
          <w:sz w:val="21"/>
          <w:szCs w:val="21"/>
          <w:highlight w:val="none"/>
        </w:rPr>
        <w:t>（4）评标委员会认为投标人的报价明显低于其他通过符合性审查投标人的报价，有可能影响产品质量或者不能诚信履约，投标人不能证明其报价合理性的。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4.有下列情形之一的视为投标人相互串通投标，投标文件将被视为无效:</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（1）不同投标人的投标文件由同一单位或者个人编制；或不同投标人报名的IP地址一致的；</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（2）不同投标人委托同一单位或者个人办理投标事宜；</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（3）</w:t>
      </w:r>
      <w:r>
        <w:rPr>
          <w:rFonts w:hint="eastAsia" w:ascii="宋体" w:hAnsi="宋体" w:eastAsia="宋体"/>
          <w:spacing w:val="-4"/>
          <w:sz w:val="21"/>
          <w:szCs w:val="21"/>
          <w:highlight w:val="none"/>
        </w:rPr>
        <w:t>不同投标人的投标文件载明的项目管理成员或者联系人员为同一人</w:t>
      </w:r>
      <w:r>
        <w:rPr>
          <w:rFonts w:hint="eastAsia" w:ascii="宋体" w:hAnsi="宋体" w:eastAsia="宋体"/>
          <w:bCs/>
          <w:sz w:val="21"/>
          <w:szCs w:val="21"/>
          <w:highlight w:val="none"/>
        </w:rPr>
        <w:t>；</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（4）不同投标人的投标文件异常一致或投标报价呈规律性差异；</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（5）不同投标人的投标文件相互混装；</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（6）不同投标人的投标保证金从同一个单位或者个人账户转出。</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5.有下列情形之一的视为关联供应商参加同一合同项下政府采购活动，投标文件将被视为无效:</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（1）单位负责人为同一人或者存在直接控股、管理关系的不同供应商，参加同一合同项下的政府采购活动；</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（2）生产厂商授权给供应商后又参加同一合同项下的政府采购活动；生产厂商对同一品牌同一型号的货物委托多个代理商参加投标。</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6.其他投标无效的情形：</w:t>
      </w:r>
    </w:p>
    <w:p>
      <w:pPr>
        <w:pStyle w:val="21"/>
        <w:adjustRightInd w:val="0"/>
        <w:snapToGrid w:val="0"/>
        <w:spacing w:line="400" w:lineRule="exact"/>
        <w:ind w:firstLine="411" w:firstLineChars="196"/>
        <w:rPr>
          <w:rFonts w:ascii="宋体" w:hAnsi="宋体" w:eastAsia="宋体"/>
          <w:b/>
          <w:bCs/>
          <w:sz w:val="21"/>
          <w:szCs w:val="21"/>
          <w:highlight w:val="none"/>
        </w:rPr>
      </w:pPr>
      <w:r>
        <w:rPr>
          <w:rFonts w:hint="eastAsia" w:ascii="宋体" w:hAnsi="宋体" w:eastAsia="宋体"/>
          <w:b/>
          <w:bCs/>
          <w:sz w:val="21"/>
          <w:szCs w:val="21"/>
          <w:highlight w:val="none"/>
        </w:rPr>
        <w:t>（1）</w:t>
      </w:r>
      <w:r>
        <w:rPr>
          <w:rFonts w:ascii="宋体" w:hAnsi="宋体" w:eastAsia="宋体"/>
          <w:b/>
          <w:bCs/>
          <w:sz w:val="21"/>
          <w:szCs w:val="21"/>
          <w:highlight w:val="none"/>
        </w:rPr>
        <w:t>投标文件未按招标文件要求签署</w:t>
      </w:r>
      <w:r>
        <w:rPr>
          <w:rFonts w:hint="eastAsia" w:ascii="宋体" w:hAnsi="宋体" w:eastAsia="宋体"/>
          <w:b/>
          <w:bCs/>
          <w:sz w:val="21"/>
          <w:szCs w:val="21"/>
          <w:highlight w:val="none"/>
        </w:rPr>
        <w:t>或</w:t>
      </w:r>
      <w:r>
        <w:rPr>
          <w:rFonts w:ascii="宋体" w:hAnsi="宋体" w:eastAsia="宋体"/>
          <w:b/>
          <w:bCs/>
          <w:sz w:val="21"/>
          <w:szCs w:val="21"/>
          <w:highlight w:val="none"/>
        </w:rPr>
        <w:t>CA电子签章的；</w:t>
      </w:r>
    </w:p>
    <w:p>
      <w:pPr>
        <w:pStyle w:val="21"/>
        <w:adjustRightInd w:val="0"/>
        <w:snapToGrid w:val="0"/>
        <w:spacing w:line="400" w:lineRule="exact"/>
        <w:ind w:firstLine="411" w:firstLineChars="196"/>
        <w:rPr>
          <w:rFonts w:ascii="宋体" w:hAnsi="宋体" w:eastAsia="宋体"/>
          <w:b/>
          <w:bCs/>
          <w:sz w:val="21"/>
          <w:szCs w:val="21"/>
          <w:highlight w:val="none"/>
        </w:rPr>
      </w:pPr>
      <w:r>
        <w:rPr>
          <w:rFonts w:hint="eastAsia" w:ascii="宋体" w:hAnsi="宋体" w:eastAsia="宋体"/>
          <w:b/>
          <w:bCs/>
          <w:sz w:val="21"/>
          <w:szCs w:val="21"/>
          <w:highlight w:val="none"/>
        </w:rPr>
        <w:t>（2）</w:t>
      </w:r>
      <w:r>
        <w:rPr>
          <w:rFonts w:ascii="宋体" w:hAnsi="宋体" w:eastAsia="宋体"/>
          <w:b/>
          <w:bCs/>
          <w:sz w:val="21"/>
          <w:szCs w:val="21"/>
          <w:highlight w:val="none"/>
        </w:rPr>
        <w:t>供应商提交两份或两份以上内容不同的投标文件；</w:t>
      </w:r>
    </w:p>
    <w:p>
      <w:pPr>
        <w:pStyle w:val="27"/>
        <w:adjustRightInd w:val="0"/>
        <w:snapToGrid w:val="0"/>
        <w:spacing w:line="400" w:lineRule="exact"/>
        <w:ind w:firstLine="420" w:firstLineChars="200"/>
        <w:rPr>
          <w:rFonts w:hAnsi="宋体"/>
          <w:b/>
          <w:bCs/>
          <w:highlight w:val="none"/>
        </w:rPr>
      </w:pPr>
      <w:r>
        <w:rPr>
          <w:rFonts w:hint="eastAsia" w:hAnsi="宋体"/>
          <w:b/>
          <w:bCs/>
          <w:highlight w:val="none"/>
        </w:rPr>
        <w:t>（3）</w:t>
      </w:r>
      <w:r>
        <w:rPr>
          <w:rFonts w:hAnsi="宋体"/>
          <w:b/>
          <w:bCs/>
          <w:highlight w:val="none"/>
        </w:rPr>
        <w:t>投标供应商在线制作投标文件时</w:t>
      </w:r>
      <w:r>
        <w:rPr>
          <w:rFonts w:hint="eastAsia" w:hAnsi="宋体"/>
          <w:b/>
          <w:bCs/>
          <w:highlight w:val="none"/>
        </w:rPr>
        <w:t>填写的报价金额</w:t>
      </w:r>
      <w:r>
        <w:rPr>
          <w:rFonts w:hAnsi="宋体"/>
          <w:b/>
          <w:bCs/>
          <w:highlight w:val="none"/>
        </w:rPr>
        <w:t>与解密后“电子加密投标文件”中《开标一览表》填写的金额不一致并拒绝按招标文件要求接受调整的；</w:t>
      </w:r>
    </w:p>
    <w:p>
      <w:pPr>
        <w:pStyle w:val="21"/>
        <w:adjustRightInd w:val="0"/>
        <w:snapToGrid w:val="0"/>
        <w:spacing w:line="400" w:lineRule="exact"/>
        <w:ind w:firstLine="411" w:firstLineChars="196"/>
        <w:rPr>
          <w:rFonts w:ascii="宋体" w:hAnsi="宋体" w:eastAsia="宋体" w:cs="Courier New"/>
          <w:b/>
          <w:bCs/>
          <w:sz w:val="21"/>
          <w:szCs w:val="21"/>
          <w:highlight w:val="none"/>
        </w:rPr>
      </w:pPr>
      <w:r>
        <w:rPr>
          <w:rFonts w:hint="eastAsia" w:ascii="宋体" w:hAnsi="宋体" w:eastAsia="宋体" w:cs="Courier New"/>
          <w:b/>
          <w:bCs/>
          <w:sz w:val="21"/>
          <w:szCs w:val="21"/>
          <w:highlight w:val="none"/>
        </w:rPr>
        <w:t>（4）</w:t>
      </w:r>
      <w:r>
        <w:rPr>
          <w:rFonts w:ascii="宋体" w:hAnsi="宋体" w:eastAsia="宋体" w:cs="Courier New"/>
          <w:b/>
          <w:bCs/>
          <w:sz w:val="21"/>
          <w:szCs w:val="21"/>
          <w:highlight w:val="none"/>
        </w:rPr>
        <w:t>法律、法规和招标文件规定的其他无效情形（或出现重大偏差）。</w:t>
      </w:r>
    </w:p>
    <w:p>
      <w:pPr>
        <w:pStyle w:val="21"/>
        <w:adjustRightInd w:val="0"/>
        <w:snapToGrid w:val="0"/>
        <w:spacing w:line="400" w:lineRule="exact"/>
        <w:ind w:firstLine="411" w:firstLineChars="196"/>
        <w:rPr>
          <w:rFonts w:ascii="宋体" w:hAnsi="宋体" w:eastAsia="宋体"/>
          <w:bCs/>
          <w:sz w:val="21"/>
          <w:szCs w:val="21"/>
          <w:highlight w:val="none"/>
        </w:rPr>
      </w:pPr>
      <w:r>
        <w:rPr>
          <w:rFonts w:hint="eastAsia" w:ascii="宋体" w:hAnsi="宋体" w:eastAsia="宋体"/>
          <w:bCs/>
          <w:sz w:val="21"/>
          <w:szCs w:val="21"/>
          <w:highlight w:val="none"/>
        </w:rPr>
        <w:t>7.被拒绝的投标文件为无效。</w:t>
      </w:r>
    </w:p>
    <w:p>
      <w:pPr>
        <w:pStyle w:val="27"/>
        <w:adjustRightInd w:val="0"/>
        <w:snapToGrid w:val="0"/>
        <w:spacing w:line="400" w:lineRule="exact"/>
        <w:rPr>
          <w:rFonts w:hAnsi="宋体"/>
          <w:b/>
          <w:highlight w:val="none"/>
        </w:rPr>
      </w:pPr>
      <w:bookmarkStart w:id="51" w:name="_Toc254970685"/>
      <w:bookmarkStart w:id="52" w:name="_Toc254970544"/>
      <w:r>
        <w:rPr>
          <w:rFonts w:hint="eastAsia" w:hAnsi="宋体"/>
          <w:b/>
          <w:highlight w:val="none"/>
        </w:rPr>
        <w:t>四、开标</w:t>
      </w:r>
      <w:bookmarkEnd w:id="51"/>
      <w:bookmarkEnd w:id="52"/>
    </w:p>
    <w:p>
      <w:pPr>
        <w:adjustRightInd w:val="0"/>
        <w:snapToGrid w:val="0"/>
        <w:spacing w:line="400" w:lineRule="exact"/>
        <w:ind w:firstLine="420" w:firstLineChars="200"/>
        <w:rPr>
          <w:rFonts w:hAnsi="宋体"/>
          <w:b/>
          <w:highlight w:val="none"/>
        </w:rPr>
      </w:pPr>
      <w:r>
        <w:rPr>
          <w:rFonts w:hint="eastAsia"/>
          <w:b/>
          <w:highlight w:val="none"/>
        </w:rPr>
        <w:t>（一）开标准备</w:t>
      </w:r>
    </w:p>
    <w:p>
      <w:pPr>
        <w:shd w:val="clear" w:color="auto" w:fill="FFFFFF"/>
        <w:adjustRightInd w:val="0"/>
        <w:snapToGrid w:val="0"/>
        <w:spacing w:line="400" w:lineRule="exact"/>
        <w:ind w:firstLine="440" w:firstLineChars="200"/>
        <w:rPr>
          <w:rFonts w:hAnsi="宋体"/>
          <w:bCs/>
          <w:highlight w:val="none"/>
        </w:rPr>
      </w:pPr>
      <w:r>
        <w:rPr>
          <w:rFonts w:hint="eastAsia" w:ascii="宋体"/>
          <w:sz w:val="22"/>
          <w:highlight w:val="none"/>
        </w:rPr>
        <w:t>本中心按招标文件规定的时间、地点通过“政采云平台”组织开标、开启投标文件，所有供应商均应当准时在线参加。投</w:t>
      </w:r>
      <w:r>
        <w:rPr>
          <w:rFonts w:ascii="宋体"/>
          <w:sz w:val="22"/>
          <w:highlight w:val="none"/>
        </w:rPr>
        <w:t>标供应商因未在线参加开标而导致投标文件无法按时解密等一切后果由供应商自</w:t>
      </w:r>
      <w:r>
        <w:rPr>
          <w:rFonts w:hint="eastAsia" w:ascii="宋体"/>
          <w:sz w:val="22"/>
          <w:highlight w:val="none"/>
        </w:rPr>
        <w:t>行</w:t>
      </w:r>
      <w:r>
        <w:rPr>
          <w:rFonts w:ascii="宋体"/>
          <w:sz w:val="22"/>
          <w:highlight w:val="none"/>
        </w:rPr>
        <w:t>承担。</w:t>
      </w:r>
    </w:p>
    <w:p>
      <w:pPr>
        <w:adjustRightInd w:val="0"/>
        <w:snapToGrid w:val="0"/>
        <w:spacing w:line="400" w:lineRule="exact"/>
        <w:ind w:firstLine="420" w:firstLineChars="200"/>
        <w:rPr>
          <w:b/>
          <w:highlight w:val="none"/>
        </w:rPr>
      </w:pPr>
      <w:r>
        <w:rPr>
          <w:rFonts w:hint="eastAsia"/>
          <w:b/>
          <w:highlight w:val="none"/>
        </w:rPr>
        <w:t>（二） 开标程序：</w:t>
      </w:r>
    </w:p>
    <w:p>
      <w:pPr>
        <w:pStyle w:val="27"/>
        <w:adjustRightInd w:val="0"/>
        <w:snapToGrid w:val="0"/>
        <w:spacing w:line="400" w:lineRule="exact"/>
        <w:ind w:firstLine="420" w:firstLineChars="200"/>
        <w:rPr>
          <w:rFonts w:hAnsi="宋体"/>
          <w:highlight w:val="none"/>
        </w:rPr>
      </w:pPr>
      <w:r>
        <w:rPr>
          <w:rFonts w:hint="eastAsia" w:hAnsi="宋体"/>
          <w:highlight w:val="none"/>
        </w:rPr>
        <w:t>1.电子开标会由本中心主持</w:t>
      </w:r>
    </w:p>
    <w:p>
      <w:pPr>
        <w:pStyle w:val="27"/>
        <w:adjustRightInd w:val="0"/>
        <w:snapToGrid w:val="0"/>
        <w:spacing w:line="400" w:lineRule="exact"/>
        <w:ind w:firstLine="420" w:firstLineChars="200"/>
        <w:rPr>
          <w:sz w:val="22"/>
          <w:highlight w:val="none"/>
        </w:rPr>
      </w:pPr>
      <w:r>
        <w:rPr>
          <w:rFonts w:hint="eastAsia" w:hAnsi="宋体"/>
          <w:highlight w:val="none"/>
        </w:rPr>
        <w:t>2.本中心工作人员</w:t>
      </w:r>
      <w:r>
        <w:rPr>
          <w:rFonts w:hint="eastAsia"/>
          <w:sz w:val="22"/>
          <w:highlight w:val="none"/>
        </w:rPr>
        <w:t>向各投标供应商发出电子加密投标文件【开始解密】通知，由供应商按招标文件规定的时间内自行进行投标文件解密。</w:t>
      </w:r>
      <w:r>
        <w:rPr>
          <w:rFonts w:hint="eastAsia"/>
          <w:snapToGrid w:val="0"/>
          <w:sz w:val="22"/>
          <w:highlight w:val="none"/>
        </w:rPr>
        <w:t>投标供应商未在规定时间内完成解密的，系统默认自动放弃。</w:t>
      </w:r>
    </w:p>
    <w:p>
      <w:pPr>
        <w:pStyle w:val="27"/>
        <w:adjustRightInd w:val="0"/>
        <w:snapToGrid w:val="0"/>
        <w:spacing w:line="400" w:lineRule="exact"/>
        <w:ind w:firstLine="440" w:firstLineChars="200"/>
        <w:rPr>
          <w:rFonts w:hAnsi="宋体"/>
          <w:sz w:val="22"/>
          <w:szCs w:val="22"/>
          <w:highlight w:val="none"/>
        </w:rPr>
      </w:pPr>
      <w:r>
        <w:rPr>
          <w:rFonts w:hint="eastAsia" w:hAnsi="宋体"/>
          <w:sz w:val="22"/>
          <w:szCs w:val="22"/>
          <w:highlight w:val="none"/>
        </w:rPr>
        <w:t>3.</w:t>
      </w:r>
      <w:r>
        <w:rPr>
          <w:rFonts w:hAnsi="宋体"/>
          <w:sz w:val="22"/>
          <w:szCs w:val="22"/>
          <w:highlight w:val="none"/>
        </w:rPr>
        <w:t>投标文件解密结束，开启</w:t>
      </w:r>
      <w:r>
        <w:rPr>
          <w:rFonts w:hint="eastAsia" w:hAnsi="宋体"/>
          <w:sz w:val="22"/>
          <w:szCs w:val="22"/>
          <w:highlight w:val="none"/>
        </w:rPr>
        <w:t>报价文件。投标供应商在线制作投标文件时填写的报价金额</w:t>
      </w:r>
      <w:r>
        <w:rPr>
          <w:rFonts w:hAnsi="宋体"/>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27"/>
        <w:adjustRightInd w:val="0"/>
        <w:snapToGrid w:val="0"/>
        <w:spacing w:line="400" w:lineRule="exact"/>
        <w:ind w:firstLine="440" w:firstLineChars="200"/>
        <w:rPr>
          <w:rFonts w:hAnsi="宋体"/>
          <w:sz w:val="22"/>
          <w:szCs w:val="22"/>
          <w:highlight w:val="none"/>
        </w:rPr>
      </w:pPr>
      <w:r>
        <w:rPr>
          <w:rFonts w:hint="eastAsia" w:hAnsi="宋体"/>
          <w:sz w:val="22"/>
          <w:szCs w:val="22"/>
          <w:highlight w:val="none"/>
        </w:rPr>
        <w:t>4.进入</w:t>
      </w:r>
      <w:r>
        <w:rPr>
          <w:rFonts w:hAnsi="宋体"/>
          <w:sz w:val="22"/>
          <w:szCs w:val="22"/>
          <w:highlight w:val="none"/>
        </w:rPr>
        <w:t>资格文件</w:t>
      </w:r>
      <w:r>
        <w:rPr>
          <w:rFonts w:hint="eastAsia" w:hAnsi="宋体"/>
          <w:sz w:val="22"/>
          <w:szCs w:val="22"/>
          <w:highlight w:val="none"/>
        </w:rPr>
        <w:t>审查环节</w:t>
      </w:r>
      <w:r>
        <w:rPr>
          <w:rFonts w:hAnsi="宋体"/>
          <w:sz w:val="22"/>
          <w:szCs w:val="22"/>
          <w:highlight w:val="none"/>
        </w:rPr>
        <w:t>，</w:t>
      </w:r>
      <w:r>
        <w:rPr>
          <w:rFonts w:hint="eastAsia" w:hAnsi="宋体"/>
          <w:sz w:val="22"/>
          <w:szCs w:val="22"/>
          <w:highlight w:val="none"/>
        </w:rPr>
        <w:t>本中心或者招标采购单位</w:t>
      </w:r>
      <w:r>
        <w:rPr>
          <w:rFonts w:hAnsi="宋体"/>
          <w:sz w:val="22"/>
          <w:szCs w:val="22"/>
          <w:highlight w:val="none"/>
        </w:rPr>
        <w:t>依法对投标供应商的资格进行审查。</w:t>
      </w:r>
    </w:p>
    <w:p>
      <w:pPr>
        <w:pStyle w:val="27"/>
        <w:adjustRightInd w:val="0"/>
        <w:snapToGrid w:val="0"/>
        <w:spacing w:line="400" w:lineRule="exact"/>
        <w:ind w:firstLine="440" w:firstLineChars="200"/>
        <w:rPr>
          <w:rFonts w:hAnsi="宋体"/>
          <w:sz w:val="22"/>
          <w:szCs w:val="22"/>
          <w:highlight w:val="none"/>
        </w:rPr>
      </w:pPr>
      <w:r>
        <w:rPr>
          <w:rFonts w:hint="eastAsia" w:hAnsi="宋体"/>
          <w:sz w:val="22"/>
          <w:szCs w:val="22"/>
          <w:highlight w:val="none"/>
        </w:rPr>
        <w:t>5.</w:t>
      </w:r>
      <w:r>
        <w:rPr>
          <w:rFonts w:hAnsi="宋体"/>
          <w:sz w:val="22"/>
          <w:szCs w:val="22"/>
          <w:highlight w:val="none"/>
        </w:rPr>
        <w:t>开启资格审查通过的投标供应商的商务技术文件进入符合性审查及商务技术评审</w:t>
      </w:r>
      <w:r>
        <w:rPr>
          <w:rFonts w:hint="eastAsia" w:hAnsi="宋体"/>
          <w:sz w:val="22"/>
          <w:szCs w:val="22"/>
          <w:highlight w:val="none"/>
        </w:rPr>
        <w:t>。</w:t>
      </w:r>
    </w:p>
    <w:p>
      <w:pPr>
        <w:pStyle w:val="27"/>
        <w:adjustRightInd w:val="0"/>
        <w:snapToGrid w:val="0"/>
        <w:spacing w:line="400" w:lineRule="exact"/>
        <w:ind w:firstLine="420"/>
        <w:rPr>
          <w:rFonts w:hAnsi="宋体"/>
          <w:highlight w:val="none"/>
        </w:rPr>
      </w:pPr>
      <w:r>
        <w:rPr>
          <w:rFonts w:hint="eastAsia" w:hAnsi="宋体"/>
          <w:highlight w:val="none"/>
        </w:rPr>
        <w:t>注：①当整个招标项目的投标人不足3家的不开标，本中心将按政府采购管理的有关规定处理。</w:t>
      </w:r>
    </w:p>
    <w:p>
      <w:pPr>
        <w:pStyle w:val="27"/>
        <w:adjustRightInd w:val="0"/>
        <w:snapToGrid w:val="0"/>
        <w:spacing w:line="400" w:lineRule="exact"/>
        <w:ind w:firstLine="840" w:firstLineChars="400"/>
        <w:rPr>
          <w:rFonts w:hAnsi="宋体"/>
          <w:highlight w:val="none"/>
        </w:rPr>
      </w:pPr>
      <w:r>
        <w:rPr>
          <w:rFonts w:hint="eastAsia" w:hAnsi="宋体"/>
          <w:highlight w:val="none"/>
        </w:rPr>
        <w:t>②开标后,某分标投标人不足3家的，本中心将按政府采购管理的有关规定处理。</w:t>
      </w:r>
    </w:p>
    <w:p>
      <w:pPr>
        <w:pStyle w:val="27"/>
        <w:adjustRightInd w:val="0"/>
        <w:snapToGrid w:val="0"/>
        <w:spacing w:line="400" w:lineRule="exact"/>
        <w:ind w:firstLine="440" w:firstLineChars="200"/>
        <w:rPr>
          <w:rFonts w:hAnsi="宋体"/>
          <w:sz w:val="22"/>
          <w:szCs w:val="22"/>
          <w:highlight w:val="none"/>
        </w:rPr>
      </w:pPr>
      <w:r>
        <w:rPr>
          <w:rFonts w:hAnsi="宋体"/>
          <w:b/>
          <w:bCs/>
          <w:sz w:val="22"/>
          <w:szCs w:val="22"/>
          <w:highlight w:val="none"/>
        </w:rPr>
        <w:t>特别说明：如遇“政采云平台”电子化开标或评审程序调整的，按调整后程序执行。</w:t>
      </w:r>
    </w:p>
    <w:p>
      <w:pPr>
        <w:pStyle w:val="27"/>
        <w:adjustRightInd w:val="0"/>
        <w:snapToGrid w:val="0"/>
        <w:spacing w:line="400" w:lineRule="exact"/>
        <w:rPr>
          <w:rFonts w:hAnsi="宋体"/>
          <w:b/>
          <w:highlight w:val="none"/>
        </w:rPr>
      </w:pPr>
      <w:bookmarkStart w:id="53" w:name="_Toc254970545"/>
      <w:bookmarkStart w:id="54" w:name="_Toc254970686"/>
      <w:r>
        <w:rPr>
          <w:rFonts w:hint="eastAsia" w:hAnsi="宋体"/>
          <w:b/>
          <w:highlight w:val="none"/>
        </w:rPr>
        <w:t>五、资格审查</w:t>
      </w:r>
    </w:p>
    <w:p>
      <w:pPr>
        <w:pStyle w:val="27"/>
        <w:adjustRightInd w:val="0"/>
        <w:snapToGrid w:val="0"/>
        <w:spacing w:line="400" w:lineRule="exact"/>
        <w:ind w:firstLine="567" w:firstLineChars="270"/>
        <w:rPr>
          <w:rFonts w:hAnsi="宋体"/>
          <w:highlight w:val="none"/>
        </w:rPr>
      </w:pPr>
      <w:r>
        <w:rPr>
          <w:rFonts w:hint="eastAsia" w:hAnsi="宋体" w:cs="宋体"/>
          <w:highlight w:val="none"/>
        </w:rPr>
        <w:t>采购人</w:t>
      </w:r>
      <w:r>
        <w:rPr>
          <w:rFonts w:hint="eastAsia" w:hAnsi="宋体" w:cs="宋体"/>
          <w:spacing w:val="-4"/>
          <w:highlight w:val="none"/>
        </w:rPr>
        <w:t>或本中心工作人员</w:t>
      </w:r>
      <w:r>
        <w:rPr>
          <w:rFonts w:hint="eastAsia" w:hAnsi="宋体" w:cs="宋体"/>
          <w:highlight w:val="none"/>
        </w:rPr>
        <w:t>依法对投标人的资格进行审查。合格投标人不足3家的，不得评标。</w:t>
      </w:r>
    </w:p>
    <w:p>
      <w:pPr>
        <w:pStyle w:val="27"/>
        <w:adjustRightInd w:val="0"/>
        <w:snapToGrid w:val="0"/>
        <w:spacing w:line="400" w:lineRule="exact"/>
        <w:rPr>
          <w:rFonts w:hAnsi="宋体"/>
          <w:b/>
          <w:highlight w:val="none"/>
        </w:rPr>
      </w:pPr>
      <w:r>
        <w:rPr>
          <w:rFonts w:hint="eastAsia" w:hAnsi="宋体"/>
          <w:b/>
          <w:highlight w:val="none"/>
        </w:rPr>
        <w:t>六、评标</w:t>
      </w:r>
      <w:bookmarkEnd w:id="53"/>
      <w:bookmarkEnd w:id="54"/>
    </w:p>
    <w:p>
      <w:pPr>
        <w:adjustRightInd w:val="0"/>
        <w:snapToGrid w:val="0"/>
        <w:spacing w:line="400" w:lineRule="exact"/>
        <w:ind w:firstLine="420" w:firstLineChars="200"/>
        <w:rPr>
          <w:b/>
          <w:highlight w:val="none"/>
        </w:rPr>
      </w:pPr>
      <w:r>
        <w:rPr>
          <w:rFonts w:hint="eastAsia"/>
          <w:b/>
          <w:highlight w:val="none"/>
        </w:rPr>
        <w:t>（一）组建评标委员会</w:t>
      </w:r>
    </w:p>
    <w:p>
      <w:pPr>
        <w:pStyle w:val="27"/>
        <w:adjustRightInd w:val="0"/>
        <w:snapToGrid w:val="0"/>
        <w:spacing w:line="400" w:lineRule="exact"/>
        <w:ind w:firstLine="420" w:firstLineChars="200"/>
        <w:rPr>
          <w:rFonts w:hAnsi="宋体"/>
          <w:highlight w:val="none"/>
        </w:rPr>
      </w:pPr>
      <w:r>
        <w:rPr>
          <w:rFonts w:hint="eastAsia" w:hAnsi="宋体"/>
          <w:bCs/>
          <w:highlight w:val="none"/>
        </w:rPr>
        <w:t>本招标采购项目的</w:t>
      </w:r>
      <w:r>
        <w:rPr>
          <w:spacing w:val="-4"/>
          <w:highlight w:val="none"/>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b/>
          <w:highlight w:val="none"/>
        </w:rPr>
      </w:pPr>
      <w:r>
        <w:rPr>
          <w:rFonts w:hint="eastAsia"/>
          <w:b/>
          <w:highlight w:val="none"/>
        </w:rPr>
        <w:t>（二）评标的方式</w:t>
      </w:r>
    </w:p>
    <w:p>
      <w:pPr>
        <w:pStyle w:val="27"/>
        <w:adjustRightInd w:val="0"/>
        <w:snapToGrid w:val="0"/>
        <w:spacing w:line="400" w:lineRule="exact"/>
        <w:ind w:left="688" w:leftChars="228" w:hanging="210" w:hangingChars="100"/>
        <w:rPr>
          <w:rFonts w:hAnsi="宋体"/>
          <w:b/>
          <w:highlight w:val="none"/>
        </w:rPr>
      </w:pPr>
      <w:r>
        <w:rPr>
          <w:rFonts w:hint="eastAsia" w:hAnsi="宋体"/>
          <w:b/>
          <w:highlight w:val="none"/>
        </w:rPr>
        <w:t>本项目采用不公开方式评标，评标的依据为招标文件和投标文件。</w:t>
      </w:r>
    </w:p>
    <w:p>
      <w:pPr>
        <w:adjustRightInd w:val="0"/>
        <w:snapToGrid w:val="0"/>
        <w:spacing w:line="400" w:lineRule="exact"/>
        <w:ind w:firstLine="420" w:firstLineChars="200"/>
        <w:rPr>
          <w:b/>
          <w:highlight w:val="none"/>
        </w:rPr>
      </w:pPr>
      <w:r>
        <w:rPr>
          <w:rFonts w:hint="eastAsia"/>
          <w:b/>
          <w:highlight w:val="none"/>
        </w:rPr>
        <w:t>（三）评标程序</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szCs w:val="21"/>
          <w:highlight w:val="none"/>
        </w:rPr>
        <w:t>评标委员会审查、评价投标文件是否符合招标文件的商务、技术等实质性要求。</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w:t>
      </w:r>
      <w:r>
        <w:rPr>
          <w:rFonts w:hint="eastAsia" w:ascii="宋体"/>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（5）</w:t>
      </w:r>
      <w:r>
        <w:rPr>
          <w:rFonts w:hint="eastAsia" w:ascii="宋体"/>
          <w:szCs w:val="21"/>
          <w:highlight w:val="none"/>
        </w:rPr>
        <w:t>评标委员会完成评标后,由政采云系统对各部分得分汇总,计算出本项目最终得分、评标价等。</w:t>
      </w:r>
      <w:r>
        <w:rPr>
          <w:rFonts w:hint="eastAsia" w:ascii="宋体" w:hAnsi="宋体"/>
          <w:szCs w:val="21"/>
          <w:highlight w:val="none"/>
        </w:rPr>
        <w:t>评标委员会按推荐原则推荐中标候选人同时形成评标报告。</w:t>
      </w:r>
    </w:p>
    <w:p>
      <w:pPr>
        <w:adjustRightInd w:val="0"/>
        <w:snapToGrid w:val="0"/>
        <w:spacing w:line="400" w:lineRule="exact"/>
        <w:ind w:firstLine="420" w:firstLineChars="200"/>
        <w:rPr>
          <w:b/>
          <w:highlight w:val="none"/>
        </w:rPr>
      </w:pPr>
      <w:r>
        <w:rPr>
          <w:rFonts w:hint="eastAsia"/>
          <w:b/>
          <w:highlight w:val="none"/>
        </w:rPr>
        <w:t>（四）澄清问题的形式</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b/>
          <w:highlight w:val="none"/>
        </w:rPr>
      </w:pPr>
      <w:r>
        <w:rPr>
          <w:rFonts w:hint="eastAsia"/>
          <w:b/>
          <w:highlight w:val="none"/>
        </w:rPr>
        <w:t>（五）错误修正</w:t>
      </w:r>
    </w:p>
    <w:p>
      <w:pPr>
        <w:pStyle w:val="27"/>
        <w:adjustRightInd w:val="0"/>
        <w:snapToGrid w:val="0"/>
        <w:spacing w:line="400" w:lineRule="exact"/>
        <w:ind w:left="688" w:leftChars="228" w:hanging="210" w:hangingChars="100"/>
        <w:rPr>
          <w:rFonts w:hAnsi="宋体"/>
          <w:highlight w:val="none"/>
        </w:rPr>
      </w:pPr>
      <w:r>
        <w:rPr>
          <w:rFonts w:hint="eastAsia" w:hAnsi="宋体"/>
          <w:highlight w:val="none"/>
        </w:rPr>
        <w:t>投标文件如果出现计算或表达上的错误，修正错误的原则如下：</w:t>
      </w:r>
    </w:p>
    <w:p>
      <w:pPr>
        <w:pStyle w:val="27"/>
        <w:adjustRightInd w:val="0"/>
        <w:snapToGrid w:val="0"/>
        <w:spacing w:line="400" w:lineRule="exact"/>
        <w:ind w:firstLine="420" w:firstLineChars="200"/>
        <w:rPr>
          <w:highlight w:val="none"/>
        </w:rPr>
      </w:pPr>
      <w:r>
        <w:rPr>
          <w:rFonts w:hint="eastAsia"/>
          <w:highlight w:val="none"/>
        </w:rPr>
        <w:t>1.投标文件中开标一览表（报价表）内容与投标文件中相应内容不一致的，以开标一览表（报价表）为准；</w:t>
      </w:r>
    </w:p>
    <w:p>
      <w:pPr>
        <w:pStyle w:val="27"/>
        <w:adjustRightInd w:val="0"/>
        <w:snapToGrid w:val="0"/>
        <w:spacing w:line="400" w:lineRule="exact"/>
        <w:ind w:firstLine="420" w:firstLineChars="200"/>
        <w:rPr>
          <w:highlight w:val="none"/>
        </w:rPr>
      </w:pPr>
      <w:r>
        <w:rPr>
          <w:rFonts w:hint="eastAsia"/>
          <w:highlight w:val="none"/>
        </w:rPr>
        <w:t>2.大写金额和小写金额不一致的，以大写金额为准；</w:t>
      </w:r>
    </w:p>
    <w:p>
      <w:pPr>
        <w:pStyle w:val="27"/>
        <w:adjustRightInd w:val="0"/>
        <w:snapToGrid w:val="0"/>
        <w:spacing w:line="400" w:lineRule="exact"/>
        <w:ind w:firstLine="420" w:firstLineChars="200"/>
        <w:rPr>
          <w:highlight w:val="none"/>
        </w:rPr>
      </w:pPr>
      <w:r>
        <w:rPr>
          <w:rFonts w:hint="eastAsia"/>
          <w:highlight w:val="none"/>
        </w:rPr>
        <w:t>3.单价金额小数点或者百分比有明显错位的，以开标一览表的总价为准，并修改单价；</w:t>
      </w:r>
    </w:p>
    <w:p>
      <w:pPr>
        <w:pStyle w:val="27"/>
        <w:adjustRightInd w:val="0"/>
        <w:snapToGrid w:val="0"/>
        <w:spacing w:line="400" w:lineRule="exact"/>
        <w:ind w:firstLine="420" w:firstLineChars="200"/>
        <w:rPr>
          <w:highlight w:val="none"/>
        </w:rPr>
      </w:pPr>
      <w:r>
        <w:rPr>
          <w:rFonts w:hint="eastAsia"/>
          <w:highlight w:val="none"/>
        </w:rPr>
        <w:t>4.总价金额与按单价汇总金额不一致的，以单价金额计算结果为准。</w:t>
      </w:r>
    </w:p>
    <w:p>
      <w:pPr>
        <w:pStyle w:val="27"/>
        <w:adjustRightInd w:val="0"/>
        <w:snapToGrid w:val="0"/>
        <w:spacing w:line="400" w:lineRule="exact"/>
        <w:ind w:firstLine="420" w:firstLineChars="200"/>
        <w:rPr>
          <w:highlight w:val="none"/>
        </w:rPr>
      </w:pPr>
      <w:r>
        <w:rPr>
          <w:rFonts w:hint="eastAsia"/>
          <w:highlight w:val="none"/>
        </w:rPr>
        <w:t>5.对不同文字文本投标文件的解释发生异议的，以中文文本为准。</w:t>
      </w:r>
    </w:p>
    <w:p>
      <w:pPr>
        <w:pStyle w:val="27"/>
        <w:adjustRightInd w:val="0"/>
        <w:snapToGrid w:val="0"/>
        <w:spacing w:line="400" w:lineRule="exact"/>
        <w:ind w:firstLine="420" w:firstLineChars="200"/>
        <w:rPr>
          <w:rFonts w:hAnsi="宋体"/>
          <w:highlight w:val="none"/>
        </w:rPr>
      </w:pPr>
      <w:r>
        <w:rPr>
          <w:rFonts w:hint="eastAsia"/>
          <w:highlight w:val="none"/>
        </w:rPr>
        <w:t>同时出现两种以上不一致的，按照前款规定的顺序修正。</w:t>
      </w:r>
    </w:p>
    <w:p>
      <w:pPr>
        <w:pStyle w:val="27"/>
        <w:adjustRightInd w:val="0"/>
        <w:snapToGrid w:val="0"/>
        <w:spacing w:line="400" w:lineRule="exact"/>
        <w:ind w:firstLine="420" w:firstLineChars="200"/>
        <w:rPr>
          <w:rFonts w:hAnsi="宋体"/>
          <w:b/>
          <w:bCs/>
          <w:highlight w:val="none"/>
        </w:rPr>
      </w:pPr>
      <w:r>
        <w:rPr>
          <w:rFonts w:hint="eastAsia" w:hAnsi="宋体"/>
          <w:b/>
          <w:bCs/>
          <w:highlight w:val="none"/>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b/>
          <w:highlight w:val="none"/>
        </w:rPr>
      </w:pPr>
      <w:r>
        <w:rPr>
          <w:rFonts w:hint="eastAsia"/>
          <w:b/>
          <w:highlight w:val="none"/>
        </w:rPr>
        <w:t>（六）评标原则和评标办法</w:t>
      </w:r>
    </w:p>
    <w:p>
      <w:pPr>
        <w:pStyle w:val="27"/>
        <w:adjustRightInd w:val="0"/>
        <w:snapToGrid w:val="0"/>
        <w:spacing w:line="400" w:lineRule="exact"/>
        <w:ind w:firstLine="420" w:firstLineChars="200"/>
        <w:rPr>
          <w:rFonts w:hAnsi="宋体"/>
          <w:highlight w:val="none"/>
        </w:rPr>
      </w:pPr>
      <w:r>
        <w:rPr>
          <w:rFonts w:hint="eastAsia" w:hAnsi="宋体"/>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adjustRightInd w:val="0"/>
        <w:snapToGrid w:val="0"/>
        <w:spacing w:line="400" w:lineRule="exact"/>
        <w:ind w:firstLine="420" w:firstLineChars="200"/>
        <w:rPr>
          <w:rFonts w:hAnsi="宋体"/>
          <w:highlight w:val="none"/>
        </w:rPr>
      </w:pPr>
      <w:r>
        <w:rPr>
          <w:rFonts w:hint="eastAsia" w:hAnsi="宋体"/>
          <w:highlight w:val="none"/>
        </w:rPr>
        <w:t>2.评标办法。本项目评标办法是</w:t>
      </w:r>
      <w:r>
        <w:rPr>
          <w:rFonts w:hint="eastAsia" w:hAnsi="宋体"/>
          <w:b/>
          <w:highlight w:val="none"/>
          <w:u w:val="single"/>
        </w:rPr>
        <w:t>综合评分法</w:t>
      </w:r>
      <w:r>
        <w:rPr>
          <w:rFonts w:hint="eastAsia" w:hAnsi="宋体"/>
          <w:highlight w:val="none"/>
        </w:rPr>
        <w:t>，具体评标内容及评分标准等详见第四章：评标办法及评分标准。</w:t>
      </w:r>
    </w:p>
    <w:p>
      <w:pPr>
        <w:adjustRightInd w:val="0"/>
        <w:snapToGrid w:val="0"/>
        <w:spacing w:line="400" w:lineRule="exact"/>
        <w:ind w:firstLine="420" w:firstLineChars="200"/>
        <w:rPr>
          <w:b/>
          <w:highlight w:val="none"/>
        </w:rPr>
      </w:pPr>
      <w:r>
        <w:rPr>
          <w:rFonts w:hint="eastAsia"/>
          <w:b/>
          <w:highlight w:val="none"/>
        </w:rPr>
        <w:t>（七）评标过程的监控</w:t>
      </w:r>
    </w:p>
    <w:p>
      <w:pPr>
        <w:pStyle w:val="27"/>
        <w:adjustRightInd w:val="0"/>
        <w:snapToGrid w:val="0"/>
        <w:spacing w:line="400" w:lineRule="exact"/>
        <w:ind w:firstLine="420" w:firstLineChars="200"/>
        <w:rPr>
          <w:rFonts w:hAnsi="宋体"/>
          <w:highlight w:val="none"/>
        </w:rPr>
      </w:pPr>
      <w:r>
        <w:rPr>
          <w:rFonts w:hint="eastAsia" w:hAnsi="宋体"/>
          <w:highlight w:val="none"/>
        </w:rPr>
        <w:t>本项目评标过程实行全程录音、录像监控，投标人在评标过程中所进行的试图影响评标结果的不公正活动，可能导致其投标被拒绝。</w:t>
      </w:r>
    </w:p>
    <w:p>
      <w:pPr>
        <w:pStyle w:val="27"/>
        <w:adjustRightInd w:val="0"/>
        <w:snapToGrid w:val="0"/>
        <w:spacing w:line="400" w:lineRule="exact"/>
        <w:rPr>
          <w:rFonts w:hAnsi="宋体"/>
          <w:b/>
          <w:highlight w:val="none"/>
        </w:rPr>
      </w:pPr>
      <w:bookmarkStart w:id="55" w:name="_Toc254970546"/>
      <w:bookmarkStart w:id="56" w:name="_Toc254970687"/>
      <w:r>
        <w:rPr>
          <w:rFonts w:hint="eastAsia" w:hAnsi="宋体"/>
          <w:b/>
          <w:highlight w:val="none"/>
        </w:rPr>
        <w:t>七、评标结果</w:t>
      </w:r>
      <w:bookmarkEnd w:id="55"/>
      <w:bookmarkEnd w:id="56"/>
    </w:p>
    <w:p>
      <w:pPr>
        <w:pStyle w:val="27"/>
        <w:adjustRightInd w:val="0"/>
        <w:snapToGrid w:val="0"/>
        <w:spacing w:line="400" w:lineRule="exact"/>
        <w:ind w:firstLine="420"/>
        <w:rPr>
          <w:rFonts w:hAnsi="宋体"/>
          <w:highlight w:val="none"/>
        </w:rPr>
      </w:pPr>
      <w:r>
        <w:rPr>
          <w:rFonts w:hint="eastAsia" w:hAnsi="宋体"/>
          <w:b/>
          <w:bCs/>
          <w:highlight w:val="none"/>
        </w:rPr>
        <w:t>（一）</w:t>
      </w:r>
      <w:r>
        <w:rPr>
          <w:rFonts w:hint="eastAsia" w:hAnsi="宋体"/>
          <w:highlight w:val="none"/>
        </w:rPr>
        <w:t>本中心将在评标结束后2个工作日内将评标报告送采购人，采购人在5个工作日内按照评标报告中推荐的中标候选供应商顺序确定中标供应商。</w:t>
      </w:r>
    </w:p>
    <w:p>
      <w:pPr>
        <w:pStyle w:val="27"/>
        <w:adjustRightInd w:val="0"/>
        <w:snapToGrid w:val="0"/>
        <w:spacing w:line="400" w:lineRule="exact"/>
        <w:ind w:firstLine="420"/>
        <w:rPr>
          <w:rFonts w:hAnsi="宋体"/>
          <w:highlight w:val="none"/>
        </w:rPr>
      </w:pPr>
      <w:r>
        <w:rPr>
          <w:rFonts w:hint="eastAsia" w:hAnsi="宋体"/>
          <w:highlight w:val="none"/>
        </w:rPr>
        <w:t>（二）中标供应商确定后，本中心在中国政府采购网、广西政府采购网、广西壮族自治区政府采购中心网站发布中标公告。</w:t>
      </w:r>
    </w:p>
    <w:p>
      <w:pPr>
        <w:pStyle w:val="27"/>
        <w:adjustRightInd w:val="0"/>
        <w:snapToGrid w:val="0"/>
        <w:spacing w:line="400" w:lineRule="exact"/>
        <w:ind w:firstLine="420"/>
        <w:rPr>
          <w:rFonts w:hAnsi="宋体"/>
          <w:highlight w:val="none"/>
        </w:rPr>
      </w:pPr>
      <w:r>
        <w:rPr>
          <w:rFonts w:hint="eastAsia" w:hAnsi="宋体"/>
          <w:highlight w:val="none"/>
        </w:rPr>
        <w:t>（三）</w:t>
      </w:r>
      <w:r>
        <w:rPr>
          <w:rFonts w:hint="eastAsia"/>
          <w:highlight w:val="none"/>
        </w:rPr>
        <w:t>在发布中标公告的同时，本中心向中标供应商发出中标通知书。</w:t>
      </w:r>
    </w:p>
    <w:p>
      <w:pPr>
        <w:pStyle w:val="27"/>
        <w:adjustRightInd w:val="0"/>
        <w:snapToGrid w:val="0"/>
        <w:spacing w:line="400" w:lineRule="exact"/>
        <w:ind w:firstLine="420" w:firstLineChars="200"/>
        <w:rPr>
          <w:rFonts w:hAnsi="宋体"/>
          <w:bCs/>
          <w:highlight w:val="none"/>
        </w:rPr>
      </w:pPr>
      <w:r>
        <w:rPr>
          <w:rFonts w:hint="eastAsia" w:hAnsi="宋体"/>
          <w:highlight w:val="none"/>
        </w:rPr>
        <w:t>（四）</w:t>
      </w:r>
      <w:r>
        <w:rPr>
          <w:rFonts w:hint="eastAsia" w:hAnsi="宋体"/>
          <w:bCs/>
          <w:highlight w:val="none"/>
        </w:rPr>
        <w:t>投标人认为招标文件、招标过程和中标结果使自己的权益受到损害的，可以在知道或者应知其权益受到损害之日起七个工作日内，以书面形式向本中心提出质疑，并及时索要书面回执。</w:t>
      </w:r>
    </w:p>
    <w:p>
      <w:pPr>
        <w:pStyle w:val="27"/>
        <w:adjustRightInd w:val="0"/>
        <w:snapToGrid w:val="0"/>
        <w:spacing w:line="400" w:lineRule="exact"/>
        <w:ind w:firstLine="420"/>
        <w:rPr>
          <w:rFonts w:hAnsi="宋体"/>
          <w:highlight w:val="none"/>
        </w:rPr>
      </w:pPr>
      <w:r>
        <w:rPr>
          <w:rFonts w:hint="eastAsia" w:hAnsi="宋体"/>
          <w:highlight w:val="none"/>
        </w:rPr>
        <w:t>（五）</w:t>
      </w:r>
      <w:r>
        <w:rPr>
          <w:rFonts w:hint="eastAsia" w:hAnsi="宋体"/>
          <w:bCs/>
          <w:highlight w:val="none"/>
        </w:rPr>
        <w:t>本中心应当按照有关规定就采购人委托授权范围内的事项在收到投标人的书面质疑后七个工作日内做出答复，但答复的内容不得涉及商业秘密。</w:t>
      </w:r>
    </w:p>
    <w:p>
      <w:pPr>
        <w:pStyle w:val="27"/>
        <w:adjustRightInd w:val="0"/>
        <w:snapToGrid w:val="0"/>
        <w:spacing w:line="400" w:lineRule="exact"/>
        <w:rPr>
          <w:rFonts w:hAnsi="宋体"/>
          <w:b/>
          <w:highlight w:val="none"/>
        </w:rPr>
      </w:pPr>
      <w:r>
        <w:rPr>
          <w:rFonts w:hint="eastAsia" w:hAnsi="宋体"/>
          <w:b/>
          <w:highlight w:val="none"/>
        </w:rPr>
        <w:t>八、签订合同</w:t>
      </w:r>
    </w:p>
    <w:p>
      <w:pPr>
        <w:adjustRightInd w:val="0"/>
        <w:snapToGrid w:val="0"/>
        <w:spacing w:line="400" w:lineRule="exact"/>
        <w:ind w:firstLine="420" w:firstLineChars="200"/>
        <w:rPr>
          <w:b/>
          <w:highlight w:val="none"/>
        </w:rPr>
      </w:pPr>
      <w:r>
        <w:rPr>
          <w:rFonts w:hint="eastAsia"/>
          <w:b/>
          <w:highlight w:val="none"/>
        </w:rPr>
        <w:t>（一）合同授予标准</w:t>
      </w:r>
    </w:p>
    <w:p>
      <w:pPr>
        <w:pStyle w:val="27"/>
        <w:adjustRightInd w:val="0"/>
        <w:snapToGrid w:val="0"/>
        <w:spacing w:line="400" w:lineRule="exact"/>
        <w:ind w:firstLine="420"/>
        <w:rPr>
          <w:rFonts w:hAnsi="宋体"/>
          <w:highlight w:val="none"/>
        </w:rPr>
      </w:pPr>
      <w:r>
        <w:rPr>
          <w:rFonts w:hint="eastAsia" w:hAnsi="宋体"/>
          <w:highlight w:val="none"/>
        </w:rPr>
        <w:t>合同将授予被确定实质上响应招标文件要求，具备履行合同能力，综合评分排名第一的投标人。</w:t>
      </w:r>
    </w:p>
    <w:p>
      <w:pPr>
        <w:adjustRightInd w:val="0"/>
        <w:snapToGrid w:val="0"/>
        <w:spacing w:line="400" w:lineRule="exact"/>
        <w:ind w:firstLine="420" w:firstLineChars="200"/>
        <w:rPr>
          <w:b/>
          <w:highlight w:val="none"/>
        </w:rPr>
      </w:pPr>
      <w:r>
        <w:rPr>
          <w:rFonts w:hint="eastAsia"/>
          <w:b/>
          <w:highlight w:val="none"/>
        </w:rPr>
        <w:t>（二）签订合同</w:t>
      </w:r>
    </w:p>
    <w:p>
      <w:pPr>
        <w:pStyle w:val="27"/>
        <w:adjustRightInd w:val="0"/>
        <w:snapToGrid w:val="0"/>
        <w:spacing w:line="400" w:lineRule="exact"/>
        <w:ind w:firstLine="420"/>
        <w:rPr>
          <w:rFonts w:hAnsi="宋体"/>
          <w:highlight w:val="none"/>
        </w:rPr>
      </w:pPr>
      <w:r>
        <w:rPr>
          <w:rFonts w:hint="eastAsia" w:hAnsi="宋体"/>
          <w:highlight w:val="none"/>
        </w:rPr>
        <w:t>（1）</w:t>
      </w:r>
      <w:r>
        <w:rPr>
          <w:rFonts w:hint="eastAsia"/>
          <w:highlight w:val="none"/>
        </w:rPr>
        <w:t>投标人接到中标通知书后，应按中标通知书规定的时间、地点与采购人签订合同。中标人无正当理由不得放弃中标。</w:t>
      </w:r>
    </w:p>
    <w:p>
      <w:pPr>
        <w:pStyle w:val="27"/>
        <w:adjustRightInd w:val="0"/>
        <w:snapToGrid w:val="0"/>
        <w:spacing w:line="400" w:lineRule="exact"/>
        <w:ind w:firstLine="420"/>
        <w:rPr>
          <w:rFonts w:hAnsi="宋体"/>
          <w:highlight w:val="none"/>
        </w:rPr>
      </w:pPr>
      <w:r>
        <w:rPr>
          <w:rFonts w:hint="eastAsia" w:hAnsi="宋体"/>
          <w:highlight w:val="none"/>
        </w:rPr>
        <w:t>（2）如中标供应商不按中标通知书的规定签订合同，则按中标供应商违约处理，本中心将没收中标供应商投标的全部投标保证金。</w:t>
      </w:r>
    </w:p>
    <w:p>
      <w:pPr>
        <w:pStyle w:val="27"/>
        <w:adjustRightInd w:val="0"/>
        <w:snapToGrid w:val="0"/>
        <w:spacing w:line="400" w:lineRule="exact"/>
        <w:ind w:firstLine="420" w:firstLineChars="200"/>
        <w:rPr>
          <w:rFonts w:hAnsi="宋体"/>
          <w:b/>
          <w:highlight w:val="none"/>
        </w:rPr>
      </w:pPr>
      <w:r>
        <w:rPr>
          <w:rFonts w:hint="eastAsia" w:hAnsi="宋体"/>
          <w:highlight w:val="none"/>
        </w:rPr>
        <w:t>（3）中标供应商</w:t>
      </w:r>
      <w:r>
        <w:rPr>
          <w:rFonts w:hint="eastAsia" w:hAnsi="宋体"/>
          <w:b/>
          <w:highlight w:val="none"/>
        </w:rPr>
        <w:t>拒绝与采购人签订合同或</w:t>
      </w:r>
      <w:r>
        <w:rPr>
          <w:rFonts w:hint="eastAsia" w:hAnsi="宋体"/>
          <w:highlight w:val="none"/>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27"/>
        <w:adjustRightInd w:val="0"/>
        <w:snapToGrid w:val="0"/>
        <w:spacing w:line="400" w:lineRule="exact"/>
        <w:rPr>
          <w:rFonts w:hAnsi="宋体"/>
          <w:b/>
          <w:highlight w:val="none"/>
        </w:rPr>
      </w:pPr>
      <w:r>
        <w:rPr>
          <w:rFonts w:hint="eastAsia" w:hAnsi="宋体"/>
          <w:b/>
          <w:highlight w:val="none"/>
        </w:rPr>
        <w:t>九、其他事项</w:t>
      </w:r>
    </w:p>
    <w:p>
      <w:pPr>
        <w:pStyle w:val="27"/>
        <w:adjustRightInd w:val="0"/>
        <w:snapToGrid w:val="0"/>
        <w:spacing w:line="400" w:lineRule="exact"/>
        <w:ind w:left="688" w:leftChars="228" w:hanging="210" w:hangingChars="100"/>
        <w:rPr>
          <w:rFonts w:hAnsi="宋体"/>
          <w:highlight w:val="none"/>
        </w:rPr>
      </w:pPr>
      <w:r>
        <w:rPr>
          <w:rFonts w:hint="eastAsia" w:hAnsi="宋体"/>
          <w:highlight w:val="none"/>
        </w:rPr>
        <w:t>（一）解释权：本招标文件解释权属本中心。</w:t>
      </w:r>
    </w:p>
    <w:p>
      <w:pPr>
        <w:pStyle w:val="27"/>
        <w:adjustRightInd w:val="0"/>
        <w:snapToGrid w:val="0"/>
        <w:spacing w:line="400" w:lineRule="exact"/>
        <w:ind w:left="688" w:leftChars="228" w:hanging="210" w:hangingChars="100"/>
        <w:rPr>
          <w:rFonts w:hAnsi="宋体"/>
          <w:highlight w:val="none"/>
        </w:rPr>
      </w:pPr>
      <w:r>
        <w:rPr>
          <w:rFonts w:hint="eastAsia" w:hAnsi="宋体"/>
          <w:highlight w:val="none"/>
        </w:rPr>
        <w:t>（二）有关事宜</w:t>
      </w:r>
    </w:p>
    <w:p>
      <w:pPr>
        <w:pStyle w:val="27"/>
        <w:adjustRightInd w:val="0"/>
        <w:snapToGrid w:val="0"/>
        <w:spacing w:line="400" w:lineRule="exact"/>
        <w:ind w:firstLine="728" w:firstLineChars="347"/>
        <w:rPr>
          <w:rFonts w:hAnsi="宋体"/>
          <w:highlight w:val="none"/>
        </w:rPr>
      </w:pPr>
      <w:r>
        <w:rPr>
          <w:rFonts w:hint="eastAsia" w:hAnsi="宋体"/>
          <w:highlight w:val="none"/>
        </w:rPr>
        <w:t>所有与本招标文件有关的函件请按下列通讯地址联系：</w:t>
      </w:r>
    </w:p>
    <w:p>
      <w:pPr>
        <w:pStyle w:val="27"/>
        <w:adjustRightInd w:val="0"/>
        <w:snapToGrid w:val="0"/>
        <w:spacing w:line="400" w:lineRule="exact"/>
        <w:ind w:firstLine="840"/>
        <w:rPr>
          <w:rFonts w:hAnsi="宋体"/>
          <w:highlight w:val="none"/>
        </w:rPr>
      </w:pPr>
      <w:r>
        <w:rPr>
          <w:rFonts w:hint="eastAsia" w:hAnsi="宋体"/>
          <w:highlight w:val="none"/>
        </w:rPr>
        <w:t>广西壮族自治区政府采购中心</w:t>
      </w:r>
    </w:p>
    <w:p>
      <w:pPr>
        <w:pStyle w:val="27"/>
        <w:tabs>
          <w:tab w:val="left" w:pos="1990"/>
        </w:tabs>
        <w:adjustRightInd w:val="0"/>
        <w:snapToGrid w:val="0"/>
        <w:spacing w:line="400" w:lineRule="exact"/>
        <w:ind w:firstLine="824"/>
        <w:rPr>
          <w:rFonts w:hAnsi="宋体"/>
          <w:highlight w:val="none"/>
          <w:u w:val="single"/>
        </w:rPr>
      </w:pPr>
      <w:r>
        <w:rPr>
          <w:rFonts w:hint="eastAsia" w:hAnsi="宋体"/>
          <w:highlight w:val="none"/>
        </w:rPr>
        <w:t>邮政编码：530011</w:t>
      </w:r>
    </w:p>
    <w:p>
      <w:pPr>
        <w:pStyle w:val="27"/>
        <w:tabs>
          <w:tab w:val="left" w:pos="1990"/>
        </w:tabs>
        <w:adjustRightInd w:val="0"/>
        <w:snapToGrid w:val="0"/>
        <w:spacing w:line="400" w:lineRule="exact"/>
        <w:ind w:firstLine="824"/>
        <w:rPr>
          <w:rFonts w:hAnsi="宋体"/>
          <w:spacing w:val="-4"/>
          <w:highlight w:val="none"/>
        </w:rPr>
      </w:pPr>
      <w:r>
        <w:rPr>
          <w:rFonts w:hint="eastAsia" w:hAnsi="宋体"/>
          <w:highlight w:val="none"/>
        </w:rPr>
        <w:t>通讯地址：</w:t>
      </w:r>
      <w:r>
        <w:rPr>
          <w:rFonts w:hint="eastAsia" w:hAnsi="宋体"/>
          <w:spacing w:val="-4"/>
          <w:highlight w:val="none"/>
        </w:rPr>
        <w:t>广西南宁市朝阳路63号</w:t>
      </w:r>
    </w:p>
    <w:p>
      <w:pPr>
        <w:pStyle w:val="27"/>
        <w:tabs>
          <w:tab w:val="left" w:pos="1990"/>
        </w:tabs>
        <w:adjustRightInd w:val="0"/>
        <w:snapToGrid w:val="0"/>
        <w:spacing w:line="400" w:lineRule="exact"/>
        <w:ind w:firstLine="824"/>
        <w:rPr>
          <w:rFonts w:hAnsi="宋体"/>
          <w:spacing w:val="-4"/>
          <w:highlight w:val="none"/>
        </w:rPr>
      </w:pPr>
      <w:r>
        <w:rPr>
          <w:rFonts w:hint="eastAsia" w:hAnsi="宋体"/>
          <w:spacing w:val="-4"/>
          <w:highlight w:val="none"/>
        </w:rPr>
        <w:t>电</w:t>
      </w:r>
      <w:r>
        <w:rPr>
          <w:rFonts w:hAnsi="宋体"/>
          <w:spacing w:val="-4"/>
          <w:highlight w:val="none"/>
        </w:rPr>
        <w:t xml:space="preserve">    </w:t>
      </w:r>
      <w:r>
        <w:rPr>
          <w:rFonts w:hint="eastAsia" w:hAnsi="宋体"/>
          <w:spacing w:val="-4"/>
          <w:highlight w:val="none"/>
        </w:rPr>
        <w:t>话：</w:t>
      </w:r>
      <w:r>
        <w:rPr>
          <w:rFonts w:hAnsi="宋体"/>
          <w:spacing w:val="-4"/>
          <w:highlight w:val="none"/>
        </w:rPr>
        <w:t>0771-</w:t>
      </w:r>
      <w:r>
        <w:rPr>
          <w:rFonts w:hint="eastAsia" w:hAnsi="宋体"/>
          <w:spacing w:val="-4"/>
          <w:highlight w:val="none"/>
        </w:rPr>
        <w:t>5309320</w:t>
      </w:r>
      <w:r>
        <w:rPr>
          <w:rFonts w:hAnsi="宋体"/>
          <w:spacing w:val="-4"/>
          <w:highlight w:val="none"/>
        </w:rPr>
        <w:t xml:space="preserve">            </w:t>
      </w:r>
      <w:r>
        <w:rPr>
          <w:rFonts w:hint="eastAsia" w:hAnsi="宋体"/>
          <w:spacing w:val="-4"/>
          <w:highlight w:val="none"/>
        </w:rPr>
        <w:t>传</w:t>
      </w:r>
      <w:r>
        <w:rPr>
          <w:rFonts w:hAnsi="宋体"/>
          <w:spacing w:val="-4"/>
          <w:highlight w:val="none"/>
        </w:rPr>
        <w:t xml:space="preserve">    </w:t>
      </w:r>
      <w:r>
        <w:rPr>
          <w:rFonts w:hint="eastAsia" w:hAnsi="宋体"/>
          <w:spacing w:val="-4"/>
          <w:highlight w:val="none"/>
        </w:rPr>
        <w:t>真：</w:t>
      </w:r>
      <w:r>
        <w:rPr>
          <w:rFonts w:hAnsi="宋体"/>
          <w:spacing w:val="-4"/>
          <w:highlight w:val="none"/>
        </w:rPr>
        <w:t>0771-5309311</w:t>
      </w:r>
      <w:r>
        <w:rPr>
          <w:rFonts w:hint="eastAsia" w:hAnsi="宋体"/>
          <w:spacing w:val="-4"/>
          <w:highlight w:val="none"/>
        </w:rPr>
        <w:t>。</w:t>
      </w:r>
    </w:p>
    <w:bookmarkEnd w:id="19"/>
    <w:bookmarkEnd w:id="20"/>
    <w:p>
      <w:pPr>
        <w:rPr>
          <w:highlight w:val="none"/>
        </w:rPr>
      </w:pPr>
      <w:bookmarkStart w:id="57" w:name="_Toc254970549"/>
      <w:bookmarkStart w:id="58" w:name="_Toc25497069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pStyle w:val="2"/>
        <w:jc w:val="center"/>
        <w:rPr>
          <w:highlight w:val="none"/>
        </w:rPr>
      </w:pPr>
      <w:bookmarkStart w:id="59" w:name="_Toc27865"/>
      <w:bookmarkStart w:id="60" w:name="_Toc8834"/>
      <w:r>
        <w:rPr>
          <w:rFonts w:hint="eastAsia"/>
          <w:highlight w:val="none"/>
        </w:rPr>
        <w:t>第四章  评标方法及评定标准</w:t>
      </w:r>
      <w:bookmarkEnd w:id="59"/>
      <w:bookmarkEnd w:id="60"/>
    </w:p>
    <w:p>
      <w:pPr>
        <w:pStyle w:val="569"/>
        <w:adjustRightInd w:val="0"/>
        <w:snapToGrid w:val="0"/>
        <w:spacing w:line="400" w:lineRule="exact"/>
        <w:ind w:firstLine="42"/>
        <w:rPr>
          <w:b/>
          <w:bCs/>
          <w:highlight w:val="none"/>
        </w:rPr>
      </w:pPr>
    </w:p>
    <w:p>
      <w:pPr>
        <w:pStyle w:val="569"/>
        <w:adjustRightInd w:val="0"/>
        <w:snapToGrid w:val="0"/>
        <w:spacing w:line="400" w:lineRule="exact"/>
        <w:ind w:firstLine="42"/>
        <w:rPr>
          <w:b/>
          <w:bCs/>
          <w:highlight w:val="none"/>
        </w:rPr>
      </w:pPr>
    </w:p>
    <w:p>
      <w:pPr>
        <w:pStyle w:val="569"/>
        <w:adjustRightInd w:val="0"/>
        <w:snapToGrid w:val="0"/>
        <w:spacing w:line="400" w:lineRule="exact"/>
        <w:ind w:firstLine="42"/>
        <w:rPr>
          <w:b/>
          <w:bCs/>
          <w:highlight w:val="none"/>
        </w:rPr>
      </w:pPr>
    </w:p>
    <w:p>
      <w:pPr>
        <w:pStyle w:val="569"/>
        <w:adjustRightInd w:val="0"/>
        <w:snapToGrid w:val="0"/>
        <w:spacing w:line="400" w:lineRule="exact"/>
        <w:ind w:firstLine="42"/>
        <w:rPr>
          <w:b/>
          <w:bCs/>
          <w:highlight w:val="none"/>
        </w:rPr>
      </w:pPr>
    </w:p>
    <w:p>
      <w:pPr>
        <w:pStyle w:val="569"/>
        <w:adjustRightInd w:val="0"/>
        <w:snapToGrid w:val="0"/>
        <w:spacing w:line="400" w:lineRule="exact"/>
        <w:ind w:firstLine="42"/>
        <w:rPr>
          <w:b/>
          <w:bCs/>
          <w:highlight w:val="none"/>
        </w:rPr>
      </w:pPr>
    </w:p>
    <w:p>
      <w:pPr>
        <w:pStyle w:val="569"/>
        <w:adjustRightInd w:val="0"/>
        <w:snapToGrid w:val="0"/>
        <w:spacing w:line="400" w:lineRule="exact"/>
        <w:ind w:firstLine="42"/>
        <w:rPr>
          <w:b/>
          <w:bCs/>
          <w:highlight w:val="none"/>
        </w:rPr>
      </w:pPr>
    </w:p>
    <w:p>
      <w:pPr>
        <w:pStyle w:val="569"/>
        <w:adjustRightInd w:val="0"/>
        <w:snapToGrid w:val="0"/>
        <w:spacing w:line="400" w:lineRule="exact"/>
        <w:ind w:firstLine="42"/>
        <w:rPr>
          <w:b/>
          <w:bCs/>
          <w:highlight w:val="none"/>
        </w:rPr>
      </w:pPr>
    </w:p>
    <w:p>
      <w:pPr>
        <w:pStyle w:val="27"/>
        <w:pageBreakBefore/>
        <w:spacing w:line="600" w:lineRule="exact"/>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评标方法及评定标准</w:t>
      </w:r>
    </w:p>
    <w:p>
      <w:pPr>
        <w:pStyle w:val="569"/>
        <w:adjustRightInd w:val="0"/>
        <w:snapToGrid w:val="0"/>
        <w:spacing w:line="480" w:lineRule="exact"/>
        <w:ind w:firstLine="40"/>
        <w:rPr>
          <w:b/>
          <w:bCs/>
          <w:highlight w:val="none"/>
        </w:rPr>
      </w:pPr>
      <w:r>
        <w:rPr>
          <w:rFonts w:hint="eastAsia"/>
          <w:b/>
          <w:bCs/>
          <w:highlight w:val="none"/>
        </w:rPr>
        <w:t>一、评标原则</w:t>
      </w:r>
    </w:p>
    <w:p>
      <w:pPr>
        <w:pStyle w:val="569"/>
        <w:adjustRightInd w:val="0"/>
        <w:snapToGrid w:val="0"/>
        <w:spacing w:line="400" w:lineRule="exact"/>
        <w:ind w:firstLine="378" w:firstLineChars="180"/>
        <w:rPr>
          <w:highlight w:val="none"/>
        </w:rPr>
      </w:pPr>
      <w:r>
        <w:rPr>
          <w:rFonts w:hint="eastAsia"/>
          <w:highlight w:val="none"/>
        </w:rPr>
        <w:t>(一) 评委构成：本招标采购项目的评标委员会由采购人代表和有关技术、经济等方面的专家组成，成员人数应当为五人以上单数。其中，技术、经济等方面的专家不得少于成员总数的三分之二。</w:t>
      </w:r>
    </w:p>
    <w:p>
      <w:pPr>
        <w:pStyle w:val="569"/>
        <w:adjustRightInd w:val="0"/>
        <w:snapToGrid w:val="0"/>
        <w:spacing w:line="400" w:lineRule="exact"/>
        <w:ind w:firstLine="378" w:firstLineChars="180"/>
        <w:rPr>
          <w:bCs/>
          <w:highlight w:val="none"/>
        </w:rPr>
      </w:pPr>
      <w:r>
        <w:rPr>
          <w:rFonts w:hint="eastAsia"/>
          <w:bCs/>
          <w:highlight w:val="none"/>
        </w:rPr>
        <w:t>(二)</w:t>
      </w:r>
      <w:r>
        <w:rPr>
          <w:rFonts w:hint="eastAsia"/>
          <w:highlight w:val="none"/>
        </w:rPr>
        <w:t xml:space="preserve"> 评标依据：</w:t>
      </w:r>
      <w:r>
        <w:rPr>
          <w:rFonts w:hint="eastAsia"/>
          <w:bCs/>
          <w:highlight w:val="none"/>
        </w:rPr>
        <w:t>评委将以招投标文件为评标依据，对投标人的内容按百分制打分。</w:t>
      </w:r>
    </w:p>
    <w:p>
      <w:pPr>
        <w:pStyle w:val="27"/>
        <w:adjustRightInd w:val="0"/>
        <w:snapToGrid w:val="0"/>
        <w:spacing w:line="400" w:lineRule="exact"/>
        <w:ind w:firstLine="289" w:firstLineChars="138"/>
        <w:rPr>
          <w:rFonts w:hAnsi="宋体"/>
          <w:bCs/>
          <w:sz w:val="24"/>
          <w:szCs w:val="24"/>
          <w:highlight w:val="none"/>
        </w:rPr>
      </w:pPr>
      <w:r>
        <w:rPr>
          <w:rFonts w:hint="eastAsia" w:hAnsi="宋体"/>
          <w:bCs/>
          <w:highlight w:val="none"/>
        </w:rPr>
        <w:t xml:space="preserve"> (三)评标方式：以封闭方式进行。</w:t>
      </w:r>
    </w:p>
    <w:p>
      <w:pPr>
        <w:pStyle w:val="27"/>
        <w:adjustRightInd w:val="0"/>
        <w:snapToGrid w:val="0"/>
        <w:spacing w:line="400" w:lineRule="exact"/>
        <w:ind w:firstLine="42" w:firstLineChars="20"/>
        <w:rPr>
          <w:rFonts w:hAnsi="宋体"/>
          <w:b/>
          <w:highlight w:val="none"/>
        </w:rPr>
      </w:pPr>
      <w:r>
        <w:rPr>
          <w:rFonts w:hint="eastAsia" w:hAnsi="宋体"/>
          <w:b/>
          <w:highlight w:val="none"/>
        </w:rPr>
        <w:t>二、评标方法</w:t>
      </w:r>
    </w:p>
    <w:p>
      <w:pPr>
        <w:pStyle w:val="569"/>
        <w:adjustRightInd w:val="0"/>
        <w:snapToGrid w:val="0"/>
        <w:spacing w:line="400" w:lineRule="exact"/>
        <w:ind w:firstLine="378" w:firstLineChars="180"/>
        <w:rPr>
          <w:highlight w:val="none"/>
        </w:rPr>
      </w:pPr>
      <w:r>
        <w:rPr>
          <w:rFonts w:hint="eastAsia"/>
          <w:highlight w:val="none"/>
        </w:rPr>
        <w:t>（一）对进入详评的，采用百分制综合评分法。</w:t>
      </w:r>
    </w:p>
    <w:p>
      <w:pPr>
        <w:pStyle w:val="569"/>
        <w:adjustRightInd w:val="0"/>
        <w:snapToGrid w:val="0"/>
        <w:spacing w:line="400" w:lineRule="exact"/>
        <w:ind w:firstLine="378" w:firstLineChars="180"/>
        <w:rPr>
          <w:highlight w:val="none"/>
        </w:rPr>
      </w:pPr>
      <w:r>
        <w:rPr>
          <w:rFonts w:hint="eastAsia"/>
          <w:highlight w:val="none"/>
        </w:rPr>
        <w:t>（二）计分办法（按四舍五入取至百分位）：</w:t>
      </w:r>
    </w:p>
    <w:p>
      <w:pPr>
        <w:adjustRightInd w:val="0"/>
        <w:snapToGrid w:val="0"/>
        <w:spacing w:line="400" w:lineRule="exact"/>
        <w:ind w:left="210"/>
        <w:jc w:val="left"/>
        <w:rPr>
          <w:rFonts w:ascii="宋体" w:hAnsi="宋体"/>
          <w:b/>
          <w:bCs/>
          <w:color w:val="000000"/>
          <w:kern w:val="4"/>
          <w:highlight w:val="none"/>
        </w:rPr>
      </w:pPr>
      <w:r>
        <w:rPr>
          <w:rFonts w:hint="eastAsia" w:ascii="宋体" w:hAnsi="宋体"/>
          <w:b/>
          <w:bCs/>
          <w:color w:val="000000"/>
          <w:highlight w:val="none"/>
        </w:rPr>
        <w:t>1、</w:t>
      </w:r>
      <w:r>
        <w:rPr>
          <w:rFonts w:hint="eastAsia" w:ascii="宋体" w:hAnsi="宋体"/>
          <w:b/>
          <w:bCs/>
          <w:color w:val="000000"/>
          <w:kern w:val="4"/>
          <w:highlight w:val="none"/>
        </w:rPr>
        <w:t xml:space="preserve">价格分…………………………………………………………………………………… </w:t>
      </w:r>
      <w:r>
        <w:rPr>
          <w:rFonts w:hint="eastAsia" w:ascii="宋体" w:hAnsi="宋体"/>
          <w:b/>
          <w:bCs/>
          <w:color w:val="000000"/>
          <w:kern w:val="4"/>
          <w:highlight w:val="none"/>
          <w:lang w:val="en-US" w:eastAsia="zh-CN"/>
        </w:rPr>
        <w:t>50</w:t>
      </w:r>
      <w:r>
        <w:rPr>
          <w:rFonts w:hint="eastAsia" w:ascii="宋体" w:hAnsi="宋体"/>
          <w:b/>
          <w:bCs/>
          <w:color w:val="000000"/>
          <w:kern w:val="4"/>
          <w:highlight w:val="none"/>
        </w:rPr>
        <w:t>分</w:t>
      </w:r>
    </w:p>
    <w:p>
      <w:pPr>
        <w:pStyle w:val="27"/>
        <w:adjustRightInd w:val="0"/>
        <w:snapToGrid w:val="0"/>
        <w:spacing w:line="400" w:lineRule="exact"/>
        <w:ind w:firstLine="283" w:firstLineChars="135"/>
        <w:rPr>
          <w:rFonts w:hAnsi="宋体"/>
          <w:color w:val="000000"/>
          <w:highlight w:val="none"/>
        </w:rPr>
      </w:pPr>
      <w:r>
        <w:rPr>
          <w:rFonts w:hint="eastAsia" w:hAnsi="宋体"/>
          <w:color w:val="000000"/>
          <w:highlight w:val="none"/>
        </w:rPr>
        <w:t>（1）符合《政府采购促进中小企业发展管理办法》（财库〔2020〕46号）的规定条件且按该办法中规定的格式提供了《中小企业声明函》的小型和微型企业，对投标价给予20%的扣除，扣除后的价格为评标价，即评标价=投标价×（1-20%）；大中型企业与小型、微型企业组成联合体投标，其中小型、微型企业的协议合同金额占到联合体协议合同总金额30%以上的，联合体投标价给予4%的扣除，扣除后的价格为评标价，即评标价=投标价×（1-4%）；除上述情况外，评标价=投标价。</w:t>
      </w:r>
    </w:p>
    <w:p>
      <w:pPr>
        <w:pStyle w:val="569"/>
        <w:adjustRightInd w:val="0"/>
        <w:snapToGrid w:val="0"/>
        <w:spacing w:line="400" w:lineRule="exact"/>
        <w:ind w:firstLine="378" w:firstLineChars="180"/>
        <w:rPr>
          <w:color w:val="000000"/>
          <w:highlight w:val="none"/>
        </w:rPr>
      </w:pPr>
      <w:r>
        <w:rPr>
          <w:rFonts w:hint="eastAsia"/>
          <w:color w:val="000000"/>
          <w:highlight w:val="none"/>
        </w:rP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p>
    <w:p>
      <w:pPr>
        <w:pStyle w:val="569"/>
        <w:adjustRightInd w:val="0"/>
        <w:snapToGrid w:val="0"/>
        <w:spacing w:line="400" w:lineRule="exact"/>
        <w:ind w:firstLine="378" w:firstLineChars="180"/>
        <w:rPr>
          <w:color w:val="000000"/>
          <w:highlight w:val="none"/>
        </w:rPr>
      </w:pPr>
      <w:r>
        <w:rPr>
          <w:rFonts w:hint="eastAsia"/>
          <w:color w:val="000000"/>
          <w:highlight w:val="none"/>
        </w:rPr>
        <w:t>投标产品生产单位或服务提供单位按《关于促进残疾人就业政府采购政策的通知》(财库〔2017〕141号)认定为残疾人福利性单位的，在政府采购活动中，残疾人福利性单位视同小型、微型企业。投标人应当提供该通知规定的投标产品生产单位或服务提供单位属于残疾人福利性单位的《残疾人福利性单位声明函》，不再提供《中小企业声明函》。</w:t>
      </w:r>
    </w:p>
    <w:p>
      <w:pPr>
        <w:pStyle w:val="569"/>
        <w:adjustRightInd w:val="0"/>
        <w:snapToGrid w:val="0"/>
        <w:spacing w:line="400" w:lineRule="exact"/>
        <w:ind w:firstLine="283" w:firstLineChars="135"/>
        <w:rPr>
          <w:color w:val="000000"/>
          <w:highlight w:val="none"/>
        </w:rPr>
      </w:pPr>
      <w:r>
        <w:rPr>
          <w:rFonts w:hint="eastAsia"/>
          <w:color w:val="000000"/>
          <w:highlight w:val="none"/>
        </w:rPr>
        <w:t>（2）以进入评标的最低的评标报价为</w:t>
      </w:r>
      <w:r>
        <w:rPr>
          <w:rFonts w:hint="eastAsia"/>
          <w:color w:val="000000"/>
          <w:highlight w:val="none"/>
          <w:u w:val="single"/>
        </w:rPr>
        <w:t xml:space="preserve"> </w:t>
      </w:r>
      <w:r>
        <w:rPr>
          <w:rFonts w:hint="eastAsia"/>
          <w:color w:val="000000"/>
          <w:highlight w:val="none"/>
          <w:u w:val="single"/>
          <w:lang w:val="en-US" w:eastAsia="zh-CN"/>
        </w:rPr>
        <w:t>50</w:t>
      </w:r>
      <w:r>
        <w:rPr>
          <w:rFonts w:hint="eastAsia"/>
          <w:color w:val="000000"/>
          <w:highlight w:val="none"/>
        </w:rPr>
        <w:t>分。</w:t>
      </w:r>
    </w:p>
    <w:p>
      <w:pPr>
        <w:pStyle w:val="569"/>
        <w:adjustRightInd w:val="0"/>
        <w:snapToGrid w:val="0"/>
        <w:spacing w:line="400" w:lineRule="exact"/>
        <w:ind w:firstLine="283" w:firstLineChars="135"/>
        <w:rPr>
          <w:b/>
          <w:bCs/>
          <w:color w:val="000000"/>
          <w:highlight w:val="none"/>
        </w:rPr>
      </w:pPr>
      <w:r>
        <w:rPr>
          <w:rFonts w:hint="eastAsia"/>
          <w:color w:val="000000"/>
          <w:highlight w:val="none"/>
        </w:rPr>
        <w:t xml:space="preserve">（3）某投标人价格得分 = 投标人最低评标价/某投标人评标价× </w:t>
      </w:r>
      <w:r>
        <w:rPr>
          <w:rFonts w:hint="eastAsia"/>
          <w:color w:val="000000"/>
          <w:highlight w:val="none"/>
          <w:lang w:val="en-US" w:eastAsia="zh-CN"/>
        </w:rPr>
        <w:t>50</w:t>
      </w:r>
      <w:r>
        <w:rPr>
          <w:rFonts w:hint="eastAsia"/>
          <w:color w:val="000000"/>
          <w:highlight w:val="none"/>
        </w:rPr>
        <w:t>。</w:t>
      </w:r>
    </w:p>
    <w:p>
      <w:pPr>
        <w:pStyle w:val="569"/>
        <w:spacing w:line="360" w:lineRule="auto"/>
        <w:ind w:firstLine="420"/>
        <w:rPr>
          <w:b/>
          <w:bCs/>
          <w:highlight w:val="none"/>
        </w:rPr>
      </w:pPr>
      <w:r>
        <w:rPr>
          <w:rFonts w:hint="eastAsia"/>
          <w:b/>
          <w:bCs/>
          <w:highlight w:val="none"/>
        </w:rPr>
        <w:t>2．服务方案分……………………………………………………………………………</w:t>
      </w:r>
      <w:r>
        <w:rPr>
          <w:rFonts w:hint="eastAsia"/>
          <w:b/>
          <w:bCs/>
          <w:highlight w:val="none"/>
          <w:lang w:val="en-US" w:eastAsia="zh-CN"/>
        </w:rPr>
        <w:t>28</w:t>
      </w:r>
      <w:r>
        <w:rPr>
          <w:rFonts w:hint="eastAsia"/>
          <w:b/>
          <w:bCs/>
          <w:highlight w:val="none"/>
        </w:rPr>
        <w:t>分</w:t>
      </w:r>
    </w:p>
    <w:p>
      <w:pPr>
        <w:spacing w:line="360" w:lineRule="auto"/>
        <w:ind w:firstLine="411" w:firstLineChars="196"/>
        <w:rPr>
          <w:rFonts w:ascii="宋体" w:hAnsi="宋体"/>
          <w:szCs w:val="21"/>
          <w:highlight w:val="none"/>
        </w:rPr>
      </w:pPr>
      <w:r>
        <w:rPr>
          <w:rFonts w:hint="eastAsia" w:ascii="宋体" w:hAnsi="宋体"/>
          <w:b/>
          <w:szCs w:val="21"/>
          <w:highlight w:val="none"/>
        </w:rPr>
        <w:t>（1）项目工作方案（</w:t>
      </w:r>
      <w:r>
        <w:rPr>
          <w:rFonts w:hint="eastAsia" w:ascii="宋体" w:hAnsi="宋体"/>
          <w:b/>
          <w:szCs w:val="21"/>
          <w:highlight w:val="none"/>
          <w:lang w:val="en-US" w:eastAsia="zh-CN"/>
        </w:rPr>
        <w:t>5</w:t>
      </w:r>
      <w:r>
        <w:rPr>
          <w:rFonts w:hint="eastAsia" w:ascii="宋体" w:hAnsi="宋体"/>
          <w:b/>
          <w:szCs w:val="21"/>
          <w:highlight w:val="none"/>
        </w:rPr>
        <w:t>分</w:t>
      </w:r>
      <w:r>
        <w:rPr>
          <w:rFonts w:hint="eastAsia" w:ascii="宋体" w:hAnsi="宋体"/>
          <w:szCs w:val="21"/>
          <w:highlight w:val="none"/>
        </w:rPr>
        <w:t>）</w:t>
      </w:r>
    </w:p>
    <w:p>
      <w:pPr>
        <w:spacing w:line="360" w:lineRule="auto"/>
        <w:ind w:firstLine="411" w:firstLineChars="196"/>
        <w:rPr>
          <w:rFonts w:ascii="宋体" w:hAnsi="宋体"/>
          <w:szCs w:val="21"/>
          <w:highlight w:val="none"/>
        </w:rPr>
      </w:pPr>
      <w:r>
        <w:rPr>
          <w:rFonts w:hint="eastAsia" w:ascii="宋体" w:hAnsi="宋体"/>
          <w:szCs w:val="21"/>
          <w:highlight w:val="none"/>
        </w:rPr>
        <w:t>未提供或未满足要求不得分。</w:t>
      </w:r>
    </w:p>
    <w:p>
      <w:pPr>
        <w:spacing w:line="360" w:lineRule="auto"/>
        <w:ind w:firstLine="420" w:firstLineChars="200"/>
        <w:rPr>
          <w:rFonts w:ascii="宋体" w:hAnsi="宋体"/>
          <w:szCs w:val="21"/>
          <w:highlight w:val="none"/>
        </w:rPr>
      </w:pPr>
      <w:r>
        <w:rPr>
          <w:rFonts w:hint="eastAsia" w:ascii="宋体" w:hAnsi="宋体"/>
          <w:szCs w:val="21"/>
          <w:highlight w:val="none"/>
        </w:rPr>
        <w:t>一档（1分）：工作</w:t>
      </w:r>
      <w:r>
        <w:rPr>
          <w:rFonts w:ascii="宋体" w:hAnsi="宋体"/>
          <w:szCs w:val="21"/>
          <w:highlight w:val="none"/>
        </w:rPr>
        <w:t>方案基本完善</w:t>
      </w:r>
      <w:r>
        <w:rPr>
          <w:rFonts w:hint="eastAsia" w:ascii="宋体" w:hAnsi="宋体"/>
          <w:szCs w:val="21"/>
          <w:highlight w:val="none"/>
        </w:rPr>
        <w:t>、</w:t>
      </w:r>
      <w:r>
        <w:rPr>
          <w:rFonts w:ascii="宋体" w:hAnsi="宋体"/>
          <w:szCs w:val="21"/>
          <w:highlight w:val="none"/>
        </w:rPr>
        <w:t>可行，</w:t>
      </w:r>
      <w:r>
        <w:rPr>
          <w:rFonts w:hint="eastAsia" w:ascii="宋体" w:hAnsi="宋体"/>
          <w:szCs w:val="21"/>
          <w:highlight w:val="none"/>
        </w:rPr>
        <w:t>计划</w:t>
      </w:r>
      <w:r>
        <w:rPr>
          <w:rFonts w:hint="eastAsia" w:ascii="宋体" w:hAnsi="宋体"/>
          <w:szCs w:val="21"/>
          <w:highlight w:val="none"/>
          <w:lang w:eastAsia="zh-CN"/>
        </w:rPr>
        <w:t>简单</w:t>
      </w:r>
      <w:r>
        <w:rPr>
          <w:rFonts w:ascii="宋体" w:hAnsi="宋体"/>
          <w:szCs w:val="21"/>
          <w:highlight w:val="none"/>
        </w:rPr>
        <w:t>、有保证，</w:t>
      </w:r>
      <w:r>
        <w:rPr>
          <w:rFonts w:hint="eastAsia" w:ascii="宋体" w:hAnsi="宋体"/>
          <w:szCs w:val="21"/>
          <w:highlight w:val="none"/>
        </w:rPr>
        <w:t>管理服务工作目标明确，组织领导、责任措施、应急处置等符合工作要求，方案架构计划简单，可操作性</w:t>
      </w:r>
      <w:r>
        <w:rPr>
          <w:rFonts w:hint="eastAsia" w:ascii="宋体" w:hAnsi="宋体"/>
          <w:szCs w:val="21"/>
          <w:highlight w:val="none"/>
          <w:lang w:eastAsia="zh-CN"/>
        </w:rPr>
        <w:t>简单</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二档（</w:t>
      </w:r>
      <w:r>
        <w:rPr>
          <w:rFonts w:hint="eastAsia" w:ascii="宋体" w:hAnsi="宋体"/>
          <w:szCs w:val="21"/>
          <w:highlight w:val="none"/>
          <w:lang w:val="en-US" w:eastAsia="zh-CN"/>
        </w:rPr>
        <w:t>3</w:t>
      </w:r>
      <w:r>
        <w:rPr>
          <w:rFonts w:hint="eastAsia" w:ascii="宋体" w:hAnsi="宋体"/>
          <w:szCs w:val="21"/>
          <w:highlight w:val="none"/>
        </w:rPr>
        <w:t>分）：工作</w:t>
      </w:r>
      <w:r>
        <w:rPr>
          <w:rFonts w:ascii="宋体" w:hAnsi="宋体"/>
          <w:szCs w:val="21"/>
          <w:highlight w:val="none"/>
        </w:rPr>
        <w:t>方案</w:t>
      </w:r>
      <w:r>
        <w:rPr>
          <w:rFonts w:hint="eastAsia" w:ascii="宋体" w:hAnsi="宋体"/>
          <w:szCs w:val="21"/>
          <w:highlight w:val="none"/>
        </w:rPr>
        <w:t>较</w:t>
      </w:r>
      <w:r>
        <w:rPr>
          <w:rFonts w:ascii="宋体" w:hAnsi="宋体"/>
          <w:szCs w:val="21"/>
          <w:highlight w:val="none"/>
        </w:rPr>
        <w:t>完善</w:t>
      </w:r>
      <w:r>
        <w:rPr>
          <w:rFonts w:hint="eastAsia" w:ascii="宋体" w:hAnsi="宋体"/>
          <w:szCs w:val="21"/>
          <w:highlight w:val="none"/>
        </w:rPr>
        <w:t>、</w:t>
      </w:r>
      <w:r>
        <w:rPr>
          <w:rFonts w:ascii="宋体" w:hAnsi="宋体"/>
          <w:szCs w:val="21"/>
          <w:highlight w:val="none"/>
        </w:rPr>
        <w:t>可行，</w:t>
      </w:r>
      <w:r>
        <w:rPr>
          <w:rFonts w:hint="eastAsia" w:ascii="宋体" w:hAnsi="宋体"/>
          <w:szCs w:val="21"/>
          <w:highlight w:val="none"/>
        </w:rPr>
        <w:t>计划较</w:t>
      </w:r>
      <w:r>
        <w:rPr>
          <w:rFonts w:ascii="宋体" w:hAnsi="宋体"/>
          <w:szCs w:val="21"/>
          <w:highlight w:val="none"/>
        </w:rPr>
        <w:t>详细、有保证，</w:t>
      </w:r>
      <w:r>
        <w:rPr>
          <w:rFonts w:hint="eastAsia" w:ascii="宋体" w:hAnsi="宋体"/>
          <w:szCs w:val="21"/>
          <w:highlight w:val="none"/>
        </w:rPr>
        <w:t>管理服务工作目标明确，组织领导、责任措施、应急处置等符合工作要求，方案架构计划较详细、思路新颖，可操作性较强。</w:t>
      </w:r>
    </w:p>
    <w:p>
      <w:pPr>
        <w:adjustRightInd w:val="0"/>
        <w:snapToGrid w:val="0"/>
        <w:spacing w:line="360" w:lineRule="auto"/>
        <w:ind w:firstLine="420" w:firstLineChars="200"/>
        <w:jc w:val="left"/>
        <w:rPr>
          <w:rFonts w:ascii="宋体" w:hAnsi="宋体"/>
          <w:b/>
          <w:szCs w:val="21"/>
          <w:highlight w:val="none"/>
        </w:rPr>
      </w:pPr>
      <w:r>
        <w:rPr>
          <w:rFonts w:hint="eastAsia" w:ascii="宋体" w:hAnsi="宋体"/>
          <w:szCs w:val="21"/>
          <w:highlight w:val="none"/>
        </w:rPr>
        <w:t>三档（</w:t>
      </w:r>
      <w:r>
        <w:rPr>
          <w:rFonts w:hint="eastAsia" w:ascii="宋体" w:hAnsi="宋体"/>
          <w:szCs w:val="21"/>
          <w:highlight w:val="none"/>
          <w:lang w:val="en-US" w:eastAsia="zh-CN"/>
        </w:rPr>
        <w:t>5</w:t>
      </w:r>
      <w:r>
        <w:rPr>
          <w:rFonts w:hint="eastAsia" w:ascii="宋体" w:hAnsi="宋体"/>
          <w:szCs w:val="21"/>
          <w:highlight w:val="none"/>
        </w:rPr>
        <w:t>分）：工作</w:t>
      </w:r>
      <w:r>
        <w:rPr>
          <w:rFonts w:ascii="宋体" w:hAnsi="宋体"/>
          <w:szCs w:val="21"/>
          <w:highlight w:val="none"/>
        </w:rPr>
        <w:t>方案完善</w:t>
      </w:r>
      <w:r>
        <w:rPr>
          <w:rFonts w:hint="eastAsia" w:ascii="宋体" w:hAnsi="宋体"/>
          <w:szCs w:val="21"/>
          <w:highlight w:val="none"/>
        </w:rPr>
        <w:t>、</w:t>
      </w:r>
      <w:r>
        <w:rPr>
          <w:rFonts w:ascii="宋体" w:hAnsi="宋体"/>
          <w:szCs w:val="21"/>
          <w:highlight w:val="none"/>
        </w:rPr>
        <w:t>可行，</w:t>
      </w:r>
      <w:r>
        <w:rPr>
          <w:rFonts w:hint="eastAsia" w:ascii="宋体" w:hAnsi="宋体"/>
          <w:szCs w:val="21"/>
          <w:highlight w:val="none"/>
        </w:rPr>
        <w:t>计划</w:t>
      </w:r>
      <w:r>
        <w:rPr>
          <w:rFonts w:ascii="宋体" w:hAnsi="宋体"/>
          <w:szCs w:val="21"/>
          <w:highlight w:val="none"/>
        </w:rPr>
        <w:t>详细</w:t>
      </w:r>
      <w:r>
        <w:rPr>
          <w:rFonts w:hint="eastAsia" w:ascii="宋体" w:hAnsi="宋体"/>
          <w:szCs w:val="21"/>
          <w:highlight w:val="none"/>
        </w:rPr>
        <w:t>且</w:t>
      </w:r>
      <w:r>
        <w:rPr>
          <w:rFonts w:ascii="宋体" w:hAnsi="宋体"/>
          <w:szCs w:val="21"/>
          <w:highlight w:val="none"/>
        </w:rPr>
        <w:t>优于</w:t>
      </w:r>
      <w:r>
        <w:rPr>
          <w:rFonts w:hint="eastAsia" w:ascii="宋体" w:hAnsi="宋体"/>
          <w:szCs w:val="21"/>
          <w:highlight w:val="none"/>
        </w:rPr>
        <w:t>招</w:t>
      </w:r>
      <w:r>
        <w:rPr>
          <w:rFonts w:ascii="宋体" w:hAnsi="宋体"/>
          <w:szCs w:val="21"/>
          <w:highlight w:val="none"/>
        </w:rPr>
        <w:t>标文件，</w:t>
      </w:r>
      <w:r>
        <w:rPr>
          <w:rFonts w:hint="eastAsia" w:ascii="宋体" w:hAnsi="宋体"/>
          <w:szCs w:val="21"/>
          <w:highlight w:val="none"/>
        </w:rPr>
        <w:t>管理服务工作目标明确，组织领导、责任措施、应急处置等符合工作要求且优于招标文件，方案架构计划详细、思路新颖，可操作性强，</w:t>
      </w:r>
      <w:r>
        <w:rPr>
          <w:rFonts w:hint="eastAsia" w:ascii="宋体" w:hAnsi="宋体"/>
          <w:bCs/>
          <w:szCs w:val="21"/>
          <w:highlight w:val="none"/>
        </w:rPr>
        <w:t>投</w:t>
      </w:r>
      <w:r>
        <w:rPr>
          <w:rFonts w:ascii="宋体" w:hAnsi="宋体"/>
          <w:bCs/>
          <w:szCs w:val="21"/>
          <w:highlight w:val="none"/>
        </w:rPr>
        <w:t>标人</w:t>
      </w:r>
      <w:r>
        <w:rPr>
          <w:rFonts w:hint="eastAsia" w:ascii="宋体" w:hAnsi="宋体"/>
          <w:bCs/>
          <w:szCs w:val="21"/>
          <w:highlight w:val="none"/>
        </w:rPr>
        <w:t>承诺在本次项目使用企业管理服务软件平台或校园物业智能化管理系统的。（提供证书复印</w:t>
      </w:r>
      <w:r>
        <w:rPr>
          <w:rFonts w:ascii="宋体" w:hAnsi="宋体"/>
          <w:bCs/>
          <w:szCs w:val="21"/>
          <w:highlight w:val="none"/>
        </w:rPr>
        <w:t>件</w:t>
      </w:r>
      <w:r>
        <w:rPr>
          <w:rFonts w:hint="eastAsia" w:ascii="宋体" w:hAnsi="宋体"/>
          <w:bCs/>
          <w:szCs w:val="21"/>
          <w:highlight w:val="none"/>
        </w:rPr>
        <w:t>，原件备查）</w:t>
      </w:r>
    </w:p>
    <w:p>
      <w:pPr>
        <w:spacing w:line="360" w:lineRule="auto"/>
        <w:ind w:firstLine="420" w:firstLineChars="200"/>
        <w:rPr>
          <w:rFonts w:ascii="宋体" w:hAnsi="宋体"/>
          <w:b/>
          <w:szCs w:val="21"/>
          <w:highlight w:val="none"/>
        </w:rPr>
      </w:pPr>
      <w:r>
        <w:rPr>
          <w:rFonts w:hint="eastAsia" w:ascii="宋体" w:hAnsi="宋体"/>
          <w:b/>
          <w:szCs w:val="21"/>
          <w:highlight w:val="none"/>
        </w:rPr>
        <w:t>（2）服务承诺分（3分）</w:t>
      </w:r>
    </w:p>
    <w:p>
      <w:pPr>
        <w:spacing w:line="360" w:lineRule="auto"/>
        <w:rPr>
          <w:rFonts w:ascii="宋体" w:hAnsi="宋体"/>
          <w:szCs w:val="21"/>
          <w:highlight w:val="none"/>
        </w:rPr>
      </w:pPr>
      <w:r>
        <w:rPr>
          <w:rFonts w:hint="eastAsia" w:ascii="宋体" w:hAnsi="宋体"/>
          <w:szCs w:val="21"/>
          <w:highlight w:val="none"/>
        </w:rPr>
        <w:t xml:space="preserve">    未提供或未满足要求不得分。</w:t>
      </w:r>
    </w:p>
    <w:p>
      <w:pPr>
        <w:spacing w:line="360" w:lineRule="auto"/>
        <w:ind w:firstLine="411" w:firstLineChars="196"/>
        <w:rPr>
          <w:rFonts w:ascii="宋体" w:hAnsi="宋体"/>
          <w:bCs/>
          <w:szCs w:val="21"/>
          <w:highlight w:val="none"/>
        </w:rPr>
      </w:pPr>
      <w:r>
        <w:rPr>
          <w:rFonts w:hint="eastAsia" w:ascii="宋体" w:hAnsi="宋体"/>
          <w:bCs/>
          <w:szCs w:val="21"/>
          <w:highlight w:val="none"/>
        </w:rPr>
        <w:t>一档（1分）：服务</w:t>
      </w:r>
      <w:r>
        <w:rPr>
          <w:rFonts w:ascii="宋体" w:hAnsi="宋体"/>
          <w:bCs/>
          <w:szCs w:val="21"/>
          <w:highlight w:val="none"/>
        </w:rPr>
        <w:t>承诺合理，</w:t>
      </w:r>
      <w:r>
        <w:rPr>
          <w:rFonts w:hint="eastAsia" w:ascii="宋体" w:hAnsi="宋体"/>
          <w:bCs/>
          <w:szCs w:val="21"/>
          <w:highlight w:val="none"/>
        </w:rPr>
        <w:t>服务方案完备并符合工作要求，损失赔偿和免费服务范围明确，服务响应时间、解决问题时限较短，解决问题措施具体</w:t>
      </w:r>
      <w:r>
        <w:rPr>
          <w:rFonts w:ascii="宋体" w:hAnsi="宋体"/>
          <w:bCs/>
          <w:szCs w:val="21"/>
          <w:highlight w:val="none"/>
        </w:rPr>
        <w:t>、有</w:t>
      </w:r>
      <w:r>
        <w:rPr>
          <w:rFonts w:hint="eastAsia" w:ascii="宋体" w:hAnsi="宋体"/>
          <w:bCs/>
          <w:szCs w:val="21"/>
          <w:highlight w:val="none"/>
        </w:rPr>
        <w:t>力、可</w:t>
      </w:r>
      <w:r>
        <w:rPr>
          <w:rFonts w:ascii="宋体" w:hAnsi="宋体"/>
          <w:bCs/>
          <w:szCs w:val="21"/>
          <w:highlight w:val="none"/>
        </w:rPr>
        <w:t>行</w:t>
      </w:r>
      <w:r>
        <w:rPr>
          <w:rFonts w:hint="eastAsia" w:ascii="宋体" w:hAnsi="宋体"/>
          <w:bCs/>
          <w:szCs w:val="21"/>
          <w:highlight w:val="none"/>
        </w:rPr>
        <w:t>，</w:t>
      </w:r>
      <w:r>
        <w:rPr>
          <w:rFonts w:hint="eastAsia"/>
          <w:bCs/>
          <w:highlight w:val="none"/>
        </w:rPr>
        <w:t>有保障。</w:t>
      </w:r>
    </w:p>
    <w:p>
      <w:pPr>
        <w:spacing w:line="360" w:lineRule="auto"/>
        <w:ind w:firstLine="411" w:firstLineChars="196"/>
        <w:rPr>
          <w:rFonts w:ascii="宋体" w:hAnsi="宋体"/>
          <w:bCs/>
          <w:szCs w:val="21"/>
          <w:highlight w:val="none"/>
        </w:rPr>
      </w:pPr>
      <w:r>
        <w:rPr>
          <w:rFonts w:hint="eastAsia" w:ascii="宋体" w:hAnsi="宋体"/>
          <w:bCs/>
          <w:szCs w:val="21"/>
          <w:highlight w:val="none"/>
        </w:rPr>
        <w:t>二档（2分）：服务</w:t>
      </w:r>
      <w:r>
        <w:rPr>
          <w:rFonts w:ascii="宋体" w:hAnsi="宋体"/>
          <w:bCs/>
          <w:szCs w:val="21"/>
          <w:highlight w:val="none"/>
        </w:rPr>
        <w:t>承诺</w:t>
      </w:r>
      <w:r>
        <w:rPr>
          <w:rFonts w:hint="eastAsia" w:ascii="宋体" w:hAnsi="宋体"/>
          <w:bCs/>
          <w:szCs w:val="21"/>
          <w:highlight w:val="none"/>
        </w:rPr>
        <w:t>有</w:t>
      </w:r>
      <w:r>
        <w:rPr>
          <w:rFonts w:ascii="宋体" w:hAnsi="宋体"/>
          <w:bCs/>
          <w:szCs w:val="21"/>
          <w:highlight w:val="none"/>
        </w:rPr>
        <w:t>特色，</w:t>
      </w:r>
      <w:r>
        <w:rPr>
          <w:rFonts w:hint="eastAsia" w:ascii="宋体" w:hAnsi="宋体"/>
          <w:bCs/>
          <w:szCs w:val="21"/>
          <w:highlight w:val="none"/>
        </w:rPr>
        <w:t>服务方案非常完备并符合工作要求，损失赔偿和免费服务范围明确，服务响应时间、解决问题时限短，解决问题措施有力快捷，</w:t>
      </w:r>
      <w:r>
        <w:rPr>
          <w:rFonts w:hint="eastAsia"/>
          <w:bCs/>
          <w:highlight w:val="none"/>
        </w:rPr>
        <w:t>有特色保障。</w:t>
      </w:r>
    </w:p>
    <w:p>
      <w:pPr>
        <w:spacing w:line="360" w:lineRule="auto"/>
        <w:ind w:firstLine="411" w:firstLineChars="196"/>
        <w:rPr>
          <w:rFonts w:ascii="宋体" w:hAnsi="宋体"/>
          <w:kern w:val="4"/>
          <w:szCs w:val="21"/>
          <w:highlight w:val="none"/>
        </w:rPr>
      </w:pPr>
      <w:r>
        <w:rPr>
          <w:rFonts w:hint="eastAsia" w:ascii="宋体" w:hAnsi="宋体"/>
          <w:bCs/>
          <w:szCs w:val="21"/>
          <w:highlight w:val="none"/>
        </w:rPr>
        <w:t>三档（3分）：服务</w:t>
      </w:r>
      <w:r>
        <w:rPr>
          <w:rFonts w:ascii="宋体" w:hAnsi="宋体"/>
          <w:bCs/>
          <w:szCs w:val="21"/>
          <w:highlight w:val="none"/>
        </w:rPr>
        <w:t>承诺</w:t>
      </w:r>
      <w:r>
        <w:rPr>
          <w:rFonts w:hint="eastAsia" w:ascii="宋体" w:hAnsi="宋体"/>
          <w:bCs/>
          <w:szCs w:val="21"/>
          <w:highlight w:val="none"/>
        </w:rPr>
        <w:t>有优质</w:t>
      </w:r>
      <w:r>
        <w:rPr>
          <w:rFonts w:hint="eastAsia" w:ascii="宋体" w:hAnsi="宋体"/>
          <w:szCs w:val="21"/>
          <w:highlight w:val="none"/>
        </w:rPr>
        <w:t>保障</w:t>
      </w:r>
      <w:r>
        <w:rPr>
          <w:rFonts w:ascii="宋体" w:hAnsi="宋体"/>
          <w:szCs w:val="21"/>
          <w:highlight w:val="none"/>
        </w:rPr>
        <w:t>，</w:t>
      </w:r>
      <w:r>
        <w:rPr>
          <w:rFonts w:hint="eastAsia" w:ascii="宋体" w:hAnsi="宋体"/>
          <w:szCs w:val="21"/>
          <w:highlight w:val="none"/>
        </w:rPr>
        <w:t>服务方案非常完备并符合工作要求，损失赔偿和免费服务范围明确，服务响应时间、解决问题时限短，解决问题措施有力快捷，</w:t>
      </w:r>
      <w:r>
        <w:rPr>
          <w:rFonts w:hint="eastAsia"/>
          <w:highlight w:val="none"/>
        </w:rPr>
        <w:t>承诺投入本项目至少有</w:t>
      </w:r>
      <w:r>
        <w:rPr>
          <w:highlight w:val="none"/>
        </w:rPr>
        <w:t>一名</w:t>
      </w:r>
      <w:r>
        <w:rPr>
          <w:rFonts w:hint="eastAsia"/>
          <w:highlight w:val="none"/>
        </w:rPr>
        <w:t>校园物业类项目工作经验2年以上的专业人员。</w:t>
      </w:r>
      <w:r>
        <w:rPr>
          <w:rFonts w:hint="eastAsia" w:ascii="宋体" w:hAnsi="宋体"/>
          <w:kern w:val="0"/>
          <w:highlight w:val="none"/>
        </w:rPr>
        <w:t>（须提供专业人员花名册，包括标明姓名、性别、出生日期、工作经验及</w:t>
      </w:r>
      <w:r>
        <w:rPr>
          <w:rFonts w:hint="eastAsia" w:ascii="宋体" w:hAnsi="宋体"/>
          <w:szCs w:val="21"/>
          <w:highlight w:val="none"/>
        </w:rPr>
        <w:t>相关证明材料复印件，原件备查。</w:t>
      </w:r>
      <w:r>
        <w:rPr>
          <w:rFonts w:hint="eastAsia" w:ascii="宋体" w:hAnsi="宋体"/>
          <w:kern w:val="0"/>
          <w:highlight w:val="none"/>
        </w:rPr>
        <w:t>）</w:t>
      </w:r>
    </w:p>
    <w:p>
      <w:pPr>
        <w:spacing w:line="360" w:lineRule="auto"/>
        <w:ind w:firstLine="411" w:firstLineChars="196"/>
        <w:rPr>
          <w:rFonts w:ascii="宋体" w:hAnsi="宋体"/>
          <w:b/>
          <w:szCs w:val="21"/>
          <w:highlight w:val="none"/>
        </w:rPr>
      </w:pPr>
      <w:r>
        <w:rPr>
          <w:rFonts w:hint="eastAsia" w:ascii="宋体" w:hAnsi="宋体" w:cs="Courier New"/>
          <w:b/>
          <w:bCs/>
          <w:szCs w:val="21"/>
          <w:highlight w:val="none"/>
        </w:rPr>
        <w:t>（3）</w:t>
      </w:r>
      <w:r>
        <w:rPr>
          <w:rFonts w:hint="eastAsia" w:ascii="宋体" w:hAnsi="宋体"/>
          <w:b/>
          <w:szCs w:val="21"/>
          <w:highlight w:val="none"/>
        </w:rPr>
        <w:t>投入人员安排分（</w:t>
      </w:r>
      <w:r>
        <w:rPr>
          <w:rFonts w:hint="eastAsia" w:ascii="宋体" w:hAnsi="宋体"/>
          <w:b/>
          <w:szCs w:val="21"/>
          <w:highlight w:val="none"/>
          <w:lang w:val="en-US" w:eastAsia="zh-CN"/>
        </w:rPr>
        <w:t>5</w:t>
      </w:r>
      <w:r>
        <w:rPr>
          <w:rFonts w:hint="eastAsia" w:ascii="宋体" w:hAnsi="宋体"/>
          <w:b/>
          <w:szCs w:val="21"/>
          <w:highlight w:val="none"/>
        </w:rPr>
        <w:t>分）</w:t>
      </w:r>
    </w:p>
    <w:p>
      <w:pPr>
        <w:spacing w:line="360" w:lineRule="auto"/>
        <w:ind w:firstLine="420" w:firstLineChars="200"/>
        <w:rPr>
          <w:rFonts w:ascii="宋体" w:hAnsi="宋体"/>
          <w:szCs w:val="21"/>
          <w:highlight w:val="none"/>
        </w:rPr>
      </w:pPr>
      <w:r>
        <w:rPr>
          <w:rFonts w:hint="eastAsia" w:ascii="宋体" w:hAnsi="宋体"/>
          <w:szCs w:val="21"/>
          <w:highlight w:val="none"/>
        </w:rPr>
        <w:t>一档（1分）：管理、</w:t>
      </w:r>
      <w:r>
        <w:rPr>
          <w:rFonts w:ascii="宋体" w:hAnsi="宋体"/>
          <w:szCs w:val="21"/>
          <w:highlight w:val="none"/>
        </w:rPr>
        <w:t>服务</w:t>
      </w:r>
      <w:r>
        <w:rPr>
          <w:rFonts w:hint="eastAsia" w:ascii="宋体" w:hAnsi="宋体"/>
          <w:szCs w:val="21"/>
          <w:highlight w:val="none"/>
        </w:rPr>
        <w:t>人员配置和管理体系架构、作息安排、培训训练规划、装备配置等比较合理，方案论述可行。投入本项目服务中心主任年龄在</w:t>
      </w:r>
      <w:r>
        <w:rPr>
          <w:rFonts w:hint="eastAsia" w:ascii="宋体" w:hAnsi="宋体"/>
          <w:szCs w:val="21"/>
          <w:highlight w:val="none"/>
          <w:lang w:eastAsia="zh-CN"/>
        </w:rPr>
        <w:t>5</w:t>
      </w:r>
      <w:r>
        <w:rPr>
          <w:rFonts w:hint="eastAsia" w:ascii="宋体" w:hAnsi="宋体"/>
          <w:szCs w:val="21"/>
          <w:highlight w:val="none"/>
          <w:lang w:val="en-US" w:eastAsia="zh-CN"/>
        </w:rPr>
        <w:t>0</w:t>
      </w:r>
      <w:r>
        <w:rPr>
          <w:rFonts w:ascii="宋体" w:hAnsi="宋体"/>
          <w:szCs w:val="21"/>
          <w:highlight w:val="none"/>
        </w:rPr>
        <w:t>岁以下</w:t>
      </w:r>
      <w:r>
        <w:rPr>
          <w:rFonts w:hint="eastAsia" w:ascii="宋体" w:hAnsi="宋体"/>
          <w:szCs w:val="21"/>
          <w:highlight w:val="none"/>
        </w:rPr>
        <w:t>，有2年高校物业管理工作经验，持有</w:t>
      </w:r>
      <w:r>
        <w:rPr>
          <w:rFonts w:hint="eastAsia" w:ascii="宋体" w:hAnsi="宋体"/>
          <w:szCs w:val="21"/>
          <w:highlight w:val="none"/>
          <w:lang w:eastAsia="zh-CN"/>
        </w:rPr>
        <w:t>相关部门颁发的物业管理类资格证或职称证</w:t>
      </w:r>
      <w:r>
        <w:rPr>
          <w:rFonts w:hint="eastAsia" w:ascii="宋体" w:hAnsi="宋体"/>
          <w:szCs w:val="21"/>
          <w:highlight w:val="none"/>
        </w:rPr>
        <w:t>。﹙须提供劳动合同等相关证明材料复印件</w:t>
      </w:r>
      <w:r>
        <w:rPr>
          <w:rFonts w:hint="eastAsia" w:ascii="宋体" w:hAnsi="宋体"/>
          <w:szCs w:val="21"/>
          <w:highlight w:val="none"/>
          <w:lang w:eastAsia="zh-CN"/>
        </w:rPr>
        <w:t>或电子证明材料截图</w:t>
      </w:r>
      <w:r>
        <w:rPr>
          <w:rFonts w:hint="eastAsia" w:ascii="宋体" w:hAnsi="宋体"/>
          <w:szCs w:val="21"/>
          <w:highlight w:val="none"/>
        </w:rPr>
        <w:t>，原件备查。﹚</w:t>
      </w:r>
    </w:p>
    <w:p>
      <w:pPr>
        <w:spacing w:line="360" w:lineRule="auto"/>
        <w:ind w:firstLine="420" w:firstLineChars="200"/>
        <w:rPr>
          <w:rFonts w:ascii="宋体" w:hAnsi="宋体"/>
          <w:szCs w:val="21"/>
          <w:highlight w:val="none"/>
        </w:rPr>
      </w:pPr>
      <w:r>
        <w:rPr>
          <w:rFonts w:hint="eastAsia" w:ascii="宋体" w:hAnsi="宋体"/>
          <w:szCs w:val="21"/>
          <w:highlight w:val="none"/>
        </w:rPr>
        <w:t>二档（</w:t>
      </w:r>
      <w:r>
        <w:rPr>
          <w:rFonts w:hint="eastAsia" w:ascii="宋体" w:hAnsi="宋体"/>
          <w:szCs w:val="21"/>
          <w:highlight w:val="none"/>
          <w:lang w:val="en-US" w:eastAsia="zh-CN"/>
        </w:rPr>
        <w:t>3</w:t>
      </w:r>
      <w:r>
        <w:rPr>
          <w:rFonts w:hint="eastAsia" w:ascii="宋体" w:hAnsi="宋体"/>
          <w:szCs w:val="21"/>
          <w:highlight w:val="none"/>
        </w:rPr>
        <w:t>分）：管理、</w:t>
      </w:r>
      <w:r>
        <w:rPr>
          <w:rFonts w:ascii="宋体" w:hAnsi="宋体"/>
          <w:szCs w:val="21"/>
          <w:highlight w:val="none"/>
        </w:rPr>
        <w:t>服务</w:t>
      </w:r>
      <w:r>
        <w:rPr>
          <w:rFonts w:hint="eastAsia" w:ascii="宋体" w:hAnsi="宋体"/>
          <w:szCs w:val="21"/>
          <w:highlight w:val="none"/>
        </w:rPr>
        <w:t>人员配置和管理体系架构、作息安排、培训训练规划、装备配置等合理，方案论述具有可操作性。投入本项目服务中心主任年龄在</w:t>
      </w:r>
      <w:r>
        <w:rPr>
          <w:rFonts w:hint="eastAsia" w:ascii="宋体" w:hAnsi="宋体"/>
          <w:szCs w:val="21"/>
          <w:highlight w:val="none"/>
          <w:lang w:val="en-US" w:eastAsia="zh-CN"/>
        </w:rPr>
        <w:t>50</w:t>
      </w:r>
      <w:r>
        <w:rPr>
          <w:rFonts w:ascii="宋体" w:hAnsi="宋体"/>
          <w:szCs w:val="21"/>
          <w:highlight w:val="none"/>
        </w:rPr>
        <w:t>岁以下</w:t>
      </w:r>
      <w:r>
        <w:rPr>
          <w:rFonts w:hint="eastAsia" w:ascii="宋体" w:hAnsi="宋体"/>
          <w:szCs w:val="21"/>
          <w:highlight w:val="none"/>
        </w:rPr>
        <w:t>，有3年高校物业管理工作经验，持有</w:t>
      </w:r>
      <w:r>
        <w:rPr>
          <w:rFonts w:hint="eastAsia" w:ascii="宋体" w:hAnsi="宋体"/>
          <w:szCs w:val="21"/>
          <w:highlight w:val="none"/>
          <w:lang w:eastAsia="zh-CN"/>
        </w:rPr>
        <w:t>相关部门颁发的物业管理类资格证或职称证</w:t>
      </w:r>
      <w:r>
        <w:rPr>
          <w:rFonts w:hint="eastAsia" w:ascii="宋体" w:hAnsi="宋体"/>
          <w:szCs w:val="21"/>
          <w:highlight w:val="none"/>
        </w:rPr>
        <w:t>，专科或以上学历。﹙须提供劳动合同等相关证明材料复印件</w:t>
      </w:r>
      <w:r>
        <w:rPr>
          <w:rFonts w:hint="eastAsia" w:ascii="宋体" w:hAnsi="宋体"/>
          <w:szCs w:val="21"/>
          <w:highlight w:val="none"/>
          <w:lang w:eastAsia="zh-CN"/>
        </w:rPr>
        <w:t>或电子证明材料截图</w:t>
      </w:r>
      <w:r>
        <w:rPr>
          <w:rFonts w:hint="eastAsia" w:ascii="宋体" w:hAnsi="宋体"/>
          <w:szCs w:val="21"/>
          <w:highlight w:val="none"/>
        </w:rPr>
        <w:t>，原件备查。﹚</w:t>
      </w:r>
    </w:p>
    <w:p>
      <w:pPr>
        <w:spacing w:line="360" w:lineRule="auto"/>
        <w:ind w:firstLine="420" w:firstLineChars="200"/>
        <w:rPr>
          <w:rFonts w:ascii="宋体" w:hAnsi="宋体"/>
          <w:szCs w:val="21"/>
          <w:highlight w:val="none"/>
        </w:rPr>
      </w:pPr>
      <w:r>
        <w:rPr>
          <w:rFonts w:hint="eastAsia" w:ascii="宋体" w:hAnsi="宋体"/>
          <w:szCs w:val="21"/>
          <w:highlight w:val="none"/>
        </w:rPr>
        <w:t>三档（</w:t>
      </w:r>
      <w:r>
        <w:rPr>
          <w:rFonts w:hint="eastAsia" w:ascii="宋体" w:hAnsi="宋体"/>
          <w:szCs w:val="21"/>
          <w:highlight w:val="none"/>
          <w:lang w:val="en-US" w:eastAsia="zh-CN"/>
        </w:rPr>
        <w:t>5</w:t>
      </w:r>
      <w:r>
        <w:rPr>
          <w:rFonts w:hint="eastAsia" w:ascii="宋体" w:hAnsi="宋体"/>
          <w:szCs w:val="21"/>
          <w:highlight w:val="none"/>
        </w:rPr>
        <w:t>分）：管理、</w:t>
      </w:r>
      <w:r>
        <w:rPr>
          <w:rFonts w:ascii="宋体" w:hAnsi="宋体"/>
          <w:szCs w:val="21"/>
          <w:highlight w:val="none"/>
        </w:rPr>
        <w:t>服务</w:t>
      </w:r>
      <w:r>
        <w:rPr>
          <w:rFonts w:hint="eastAsia" w:ascii="宋体" w:hAnsi="宋体"/>
          <w:szCs w:val="21"/>
          <w:highlight w:val="none"/>
        </w:rPr>
        <w:t>人员配置和管理体系架构、作息安排、培训训练规划、装备配置合理等，规划优于招标文件要求，方案论述详细可行，可操作性强。投入本项目服务中心主任年龄在</w:t>
      </w:r>
      <w:r>
        <w:rPr>
          <w:rFonts w:hint="eastAsia" w:ascii="宋体" w:hAnsi="宋体"/>
          <w:szCs w:val="21"/>
          <w:highlight w:val="none"/>
          <w:lang w:val="en-US" w:eastAsia="zh-CN"/>
        </w:rPr>
        <w:t>50</w:t>
      </w:r>
      <w:r>
        <w:rPr>
          <w:rFonts w:ascii="宋体" w:hAnsi="宋体"/>
          <w:szCs w:val="21"/>
          <w:highlight w:val="none"/>
        </w:rPr>
        <w:t>岁以下</w:t>
      </w:r>
      <w:r>
        <w:rPr>
          <w:rFonts w:hint="eastAsia" w:ascii="宋体" w:hAnsi="宋体"/>
          <w:szCs w:val="21"/>
          <w:highlight w:val="none"/>
        </w:rPr>
        <w:t>，有4年高校物业管理工作经验，持有</w:t>
      </w:r>
      <w:r>
        <w:rPr>
          <w:rFonts w:hint="eastAsia" w:ascii="宋体" w:hAnsi="宋体"/>
          <w:szCs w:val="21"/>
          <w:highlight w:val="none"/>
          <w:lang w:eastAsia="zh-CN"/>
        </w:rPr>
        <w:t>相关部门颁发的物业管理类资格证或职称证</w:t>
      </w:r>
      <w:r>
        <w:rPr>
          <w:rFonts w:hint="eastAsia" w:ascii="宋体" w:hAnsi="宋体"/>
          <w:szCs w:val="21"/>
          <w:highlight w:val="none"/>
        </w:rPr>
        <w:t>，本科或以上学历。﹙须提供劳动合同等相关证明材料复印件</w:t>
      </w:r>
      <w:r>
        <w:rPr>
          <w:rFonts w:hint="eastAsia" w:ascii="宋体" w:hAnsi="宋体"/>
          <w:szCs w:val="21"/>
          <w:highlight w:val="none"/>
          <w:lang w:eastAsia="zh-CN"/>
        </w:rPr>
        <w:t>或电子证明材料截图</w:t>
      </w:r>
      <w:r>
        <w:rPr>
          <w:rFonts w:hint="eastAsia" w:ascii="宋体" w:hAnsi="宋体"/>
          <w:szCs w:val="21"/>
          <w:highlight w:val="none"/>
        </w:rPr>
        <w:t>，原件备查。﹚</w:t>
      </w:r>
    </w:p>
    <w:p>
      <w:pPr>
        <w:spacing w:line="360" w:lineRule="auto"/>
        <w:ind w:firstLine="420" w:firstLineChars="200"/>
        <w:rPr>
          <w:rFonts w:ascii="宋体" w:hAnsi="宋体"/>
          <w:b/>
          <w:szCs w:val="21"/>
          <w:highlight w:val="none"/>
        </w:rPr>
      </w:pPr>
      <w:r>
        <w:rPr>
          <w:rFonts w:hint="eastAsia" w:ascii="宋体" w:hAnsi="宋体" w:cs="Courier New"/>
          <w:b/>
          <w:bCs/>
          <w:szCs w:val="21"/>
          <w:highlight w:val="none"/>
        </w:rPr>
        <w:t>（</w:t>
      </w:r>
      <w:r>
        <w:rPr>
          <w:rFonts w:ascii="宋体" w:hAnsi="宋体" w:cs="Courier New"/>
          <w:b/>
          <w:bCs/>
          <w:szCs w:val="21"/>
          <w:highlight w:val="none"/>
        </w:rPr>
        <w:t>4</w:t>
      </w:r>
      <w:r>
        <w:rPr>
          <w:rFonts w:hint="eastAsia" w:ascii="宋体" w:hAnsi="宋体" w:cs="Courier New"/>
          <w:b/>
          <w:bCs/>
          <w:szCs w:val="21"/>
          <w:highlight w:val="none"/>
        </w:rPr>
        <w:t>）</w:t>
      </w:r>
      <w:r>
        <w:rPr>
          <w:rFonts w:hint="eastAsia" w:ascii="宋体" w:hAnsi="宋体"/>
          <w:b/>
          <w:szCs w:val="21"/>
          <w:highlight w:val="none"/>
        </w:rPr>
        <w:t>工资</w:t>
      </w:r>
      <w:r>
        <w:rPr>
          <w:rFonts w:hint="eastAsia"/>
          <w:b/>
          <w:highlight w:val="none"/>
        </w:rPr>
        <w:t>及费用开支</w:t>
      </w:r>
      <w:r>
        <w:rPr>
          <w:rFonts w:hint="eastAsia" w:ascii="宋体" w:hAnsi="宋体"/>
          <w:b/>
          <w:szCs w:val="21"/>
          <w:highlight w:val="none"/>
        </w:rPr>
        <w:t>计划分（</w:t>
      </w:r>
      <w:r>
        <w:rPr>
          <w:rFonts w:hint="eastAsia" w:ascii="宋体" w:hAnsi="宋体"/>
          <w:b/>
          <w:szCs w:val="21"/>
          <w:highlight w:val="none"/>
          <w:lang w:val="en-US" w:eastAsia="zh-CN"/>
        </w:rPr>
        <w:t>5</w:t>
      </w:r>
      <w:r>
        <w:rPr>
          <w:rFonts w:hint="eastAsia" w:ascii="宋体" w:hAnsi="宋体"/>
          <w:b/>
          <w:szCs w:val="21"/>
          <w:highlight w:val="none"/>
        </w:rPr>
        <w:t>分）</w:t>
      </w:r>
    </w:p>
    <w:p>
      <w:pPr>
        <w:pStyle w:val="51"/>
        <w:ind w:firstLine="422"/>
        <w:rPr>
          <w:highlight w:val="none"/>
        </w:rPr>
      </w:pPr>
      <w:r>
        <w:rPr>
          <w:rFonts w:hint="eastAsia" w:hAnsi="宋体"/>
          <w:szCs w:val="21"/>
          <w:highlight w:val="none"/>
        </w:rPr>
        <w:t>详细列出采购需求第一部分“校园基本物业”的人员工资及费用开支计划，承诺与招标人协商共同完成采购需求第二部分“广西教育大厦专项物业”的人员工资计划。</w:t>
      </w:r>
    </w:p>
    <w:p>
      <w:pPr>
        <w:spacing w:line="360" w:lineRule="auto"/>
        <w:ind w:firstLine="420" w:firstLineChars="200"/>
        <w:rPr>
          <w:rFonts w:ascii="宋体" w:hAnsi="宋体"/>
          <w:szCs w:val="21"/>
          <w:highlight w:val="none"/>
        </w:rPr>
      </w:pPr>
      <w:r>
        <w:rPr>
          <w:rFonts w:hint="eastAsia" w:ascii="宋体" w:hAnsi="宋体"/>
          <w:szCs w:val="21"/>
          <w:highlight w:val="none"/>
        </w:rPr>
        <w:t>一档（1分）：投标人服务成本投入基本满足要求，包括人员基本工资、社会统筹保险、节假日加班费、物资费用、保险费用、管理费用、税费等符合国家政策要求；有垃圾分类清运开支计划，方案论述基本合理。</w:t>
      </w:r>
    </w:p>
    <w:p>
      <w:pPr>
        <w:spacing w:line="360" w:lineRule="auto"/>
        <w:ind w:firstLine="420" w:firstLineChars="200"/>
        <w:rPr>
          <w:rFonts w:ascii="宋体" w:hAnsi="宋体"/>
          <w:szCs w:val="21"/>
          <w:highlight w:val="none"/>
        </w:rPr>
      </w:pPr>
      <w:r>
        <w:rPr>
          <w:rFonts w:hint="eastAsia" w:ascii="宋体" w:hAnsi="宋体"/>
          <w:szCs w:val="21"/>
          <w:highlight w:val="none"/>
        </w:rPr>
        <w:t>二档（</w:t>
      </w:r>
      <w:r>
        <w:rPr>
          <w:rFonts w:hint="eastAsia" w:ascii="宋体" w:hAnsi="宋体"/>
          <w:szCs w:val="21"/>
          <w:highlight w:val="none"/>
          <w:lang w:val="en-US" w:eastAsia="zh-CN"/>
        </w:rPr>
        <w:t>3</w:t>
      </w:r>
      <w:r>
        <w:rPr>
          <w:rFonts w:hint="eastAsia" w:ascii="宋体" w:hAnsi="宋体"/>
          <w:szCs w:val="21"/>
          <w:highlight w:val="none"/>
        </w:rPr>
        <w:t>分）：在一档的基础上，各项服务成本支出，有详细计划、满足要求、运营成本开支较合理可行性较好；垃圾分类清运开支计划较合理，方案论述较详细可行。</w:t>
      </w:r>
    </w:p>
    <w:p>
      <w:pPr>
        <w:spacing w:line="360" w:lineRule="auto"/>
        <w:ind w:firstLine="420" w:firstLineChars="200"/>
        <w:rPr>
          <w:rFonts w:ascii="宋体" w:hAnsi="宋体"/>
          <w:szCs w:val="21"/>
          <w:highlight w:val="none"/>
        </w:rPr>
      </w:pPr>
      <w:r>
        <w:rPr>
          <w:rFonts w:hint="eastAsia" w:ascii="宋体" w:hAnsi="宋体"/>
          <w:szCs w:val="21"/>
          <w:highlight w:val="none"/>
        </w:rPr>
        <w:t>三档（</w:t>
      </w:r>
      <w:r>
        <w:rPr>
          <w:rFonts w:hint="eastAsia" w:ascii="宋体" w:hAnsi="宋体"/>
          <w:szCs w:val="21"/>
          <w:highlight w:val="none"/>
          <w:lang w:val="en-US" w:eastAsia="zh-CN"/>
        </w:rPr>
        <w:t>5</w:t>
      </w:r>
      <w:r>
        <w:rPr>
          <w:rFonts w:hint="eastAsia" w:ascii="宋体" w:hAnsi="宋体"/>
          <w:szCs w:val="21"/>
          <w:highlight w:val="none"/>
        </w:rPr>
        <w:t>分）：在二档的基础上，各项服务成本支出，有详细计划、提供合理的成本测算、运营成本开支符合实际操作，可行性强；垃圾分类清运开支计划科学合理，方案论述优于采购文件。</w:t>
      </w:r>
    </w:p>
    <w:p>
      <w:pPr>
        <w:pStyle w:val="569"/>
        <w:adjustRightInd w:val="0"/>
        <w:snapToGrid w:val="0"/>
        <w:spacing w:line="360" w:lineRule="auto"/>
        <w:ind w:firstLine="378" w:firstLineChars="180"/>
        <w:rPr>
          <w:b/>
          <w:bCs/>
          <w:highlight w:val="none"/>
        </w:rPr>
      </w:pPr>
      <w:r>
        <w:rPr>
          <w:rFonts w:hint="eastAsia"/>
          <w:b/>
          <w:bCs/>
          <w:highlight w:val="none"/>
        </w:rPr>
        <w:t>（5）疫情（传染病）防控方案分（</w:t>
      </w:r>
      <w:r>
        <w:rPr>
          <w:rFonts w:hint="eastAsia"/>
          <w:b/>
          <w:bCs/>
          <w:highlight w:val="none"/>
          <w:lang w:val="en-US" w:eastAsia="zh-CN"/>
        </w:rPr>
        <w:t>7</w:t>
      </w:r>
      <w:r>
        <w:rPr>
          <w:rFonts w:hint="eastAsia"/>
          <w:b/>
          <w:bCs/>
          <w:highlight w:val="none"/>
        </w:rPr>
        <w:t>分）</w:t>
      </w:r>
    </w:p>
    <w:p>
      <w:pPr>
        <w:spacing w:line="360" w:lineRule="auto"/>
        <w:ind w:firstLine="411" w:firstLineChars="196"/>
        <w:rPr>
          <w:rFonts w:ascii="宋体" w:hAnsi="宋体"/>
          <w:szCs w:val="21"/>
          <w:highlight w:val="none"/>
        </w:rPr>
      </w:pPr>
      <w:r>
        <w:rPr>
          <w:rFonts w:hint="eastAsia" w:ascii="宋体" w:hAnsi="宋体"/>
          <w:szCs w:val="21"/>
          <w:highlight w:val="none"/>
        </w:rPr>
        <w:t>未提供方案为0分。</w:t>
      </w:r>
    </w:p>
    <w:p>
      <w:pPr>
        <w:spacing w:line="360" w:lineRule="auto"/>
        <w:ind w:firstLine="411" w:firstLineChars="196"/>
        <w:rPr>
          <w:rFonts w:ascii="宋体" w:hAnsi="宋体"/>
          <w:szCs w:val="21"/>
          <w:highlight w:val="none"/>
        </w:rPr>
      </w:pPr>
      <w:r>
        <w:rPr>
          <w:rFonts w:hint="eastAsia" w:ascii="宋体" w:hAnsi="宋体"/>
          <w:szCs w:val="21"/>
          <w:highlight w:val="none"/>
        </w:rPr>
        <w:t>一档（</w:t>
      </w:r>
      <w:r>
        <w:rPr>
          <w:rFonts w:hint="eastAsia" w:ascii="宋体" w:hAnsi="宋体"/>
          <w:szCs w:val="21"/>
          <w:highlight w:val="none"/>
          <w:lang w:val="en-US" w:eastAsia="zh-CN"/>
        </w:rPr>
        <w:t>3</w:t>
      </w:r>
      <w:r>
        <w:rPr>
          <w:rFonts w:hint="eastAsia" w:ascii="宋体" w:hAnsi="宋体"/>
          <w:szCs w:val="21"/>
          <w:highlight w:val="none"/>
        </w:rPr>
        <w:t>分）：为本项目建立有疫情（传染病）防控方案，提供的内容简单，基本满足采购需求，但缺乏针对性和可操作性；</w:t>
      </w:r>
    </w:p>
    <w:p>
      <w:pPr>
        <w:spacing w:line="360" w:lineRule="auto"/>
        <w:ind w:firstLine="411" w:firstLineChars="196"/>
        <w:rPr>
          <w:rFonts w:ascii="宋体" w:hAnsi="宋体"/>
          <w:szCs w:val="21"/>
          <w:highlight w:val="none"/>
        </w:rPr>
      </w:pPr>
      <w:r>
        <w:rPr>
          <w:rFonts w:hint="eastAsia" w:ascii="宋体" w:hAnsi="宋体"/>
          <w:szCs w:val="21"/>
          <w:highlight w:val="none"/>
        </w:rPr>
        <w:t>二档（</w:t>
      </w:r>
      <w:r>
        <w:rPr>
          <w:rFonts w:hint="eastAsia" w:ascii="宋体" w:hAnsi="宋体"/>
          <w:szCs w:val="21"/>
          <w:highlight w:val="none"/>
          <w:lang w:val="en-US" w:eastAsia="zh-CN"/>
        </w:rPr>
        <w:t>5</w:t>
      </w:r>
      <w:r>
        <w:rPr>
          <w:rFonts w:hint="eastAsia" w:ascii="宋体" w:hAnsi="宋体"/>
          <w:szCs w:val="21"/>
          <w:highlight w:val="none"/>
        </w:rPr>
        <w:t>分）：为本项目建立完善的疫情（传染病）防控方案，满足项目服务需求，有一定的高校疫情（传染病）防控特殊性、针对性和可行性，能够提供成功案例。</w:t>
      </w:r>
    </w:p>
    <w:p>
      <w:pPr>
        <w:spacing w:line="360" w:lineRule="auto"/>
        <w:ind w:firstLine="411" w:firstLineChars="196"/>
        <w:rPr>
          <w:rFonts w:ascii="宋体" w:hAnsi="宋体"/>
          <w:szCs w:val="21"/>
          <w:highlight w:val="none"/>
        </w:rPr>
      </w:pPr>
      <w:r>
        <w:rPr>
          <w:rFonts w:hint="eastAsia" w:ascii="宋体" w:hAnsi="宋体"/>
          <w:szCs w:val="21"/>
          <w:highlight w:val="none"/>
        </w:rPr>
        <w:t>三档（</w:t>
      </w:r>
      <w:r>
        <w:rPr>
          <w:rFonts w:hint="eastAsia" w:ascii="宋体" w:hAnsi="宋体"/>
          <w:szCs w:val="21"/>
          <w:highlight w:val="none"/>
          <w:lang w:val="en-US" w:eastAsia="zh-CN"/>
        </w:rPr>
        <w:t>7</w:t>
      </w:r>
      <w:r>
        <w:rPr>
          <w:rFonts w:hint="eastAsia" w:ascii="宋体" w:hAnsi="宋体"/>
          <w:szCs w:val="21"/>
          <w:highlight w:val="none"/>
        </w:rPr>
        <w:t>分）：为本项目建立完善、详细、可行的有疫情（传染病）防控方案，具有明显的高校疫情防控特殊性、针对性和可行性，必须提供成功案例。</w:t>
      </w:r>
    </w:p>
    <w:p>
      <w:pPr>
        <w:pStyle w:val="569"/>
        <w:adjustRightInd w:val="0"/>
        <w:snapToGrid w:val="0"/>
        <w:spacing w:line="360" w:lineRule="auto"/>
        <w:ind w:firstLine="378" w:firstLineChars="180"/>
        <w:rPr>
          <w:b/>
          <w:bCs/>
          <w:highlight w:val="none"/>
        </w:rPr>
      </w:pPr>
      <w:r>
        <w:rPr>
          <w:rFonts w:hint="eastAsia"/>
          <w:b/>
          <w:bCs/>
          <w:highlight w:val="none"/>
        </w:rPr>
        <w:t>（</w:t>
      </w:r>
      <w:r>
        <w:rPr>
          <w:b/>
          <w:bCs/>
          <w:highlight w:val="none"/>
        </w:rPr>
        <w:t>6</w:t>
      </w:r>
      <w:r>
        <w:rPr>
          <w:rFonts w:hint="eastAsia"/>
          <w:b/>
          <w:bCs/>
          <w:highlight w:val="none"/>
        </w:rPr>
        <w:t>）重大活动、节假日及各类突发事件的应急方案（3分）</w:t>
      </w:r>
    </w:p>
    <w:p>
      <w:pPr>
        <w:spacing w:line="360" w:lineRule="auto"/>
        <w:ind w:firstLine="411" w:firstLineChars="196"/>
        <w:rPr>
          <w:rFonts w:ascii="宋体" w:hAnsi="宋体"/>
          <w:szCs w:val="21"/>
          <w:highlight w:val="none"/>
        </w:rPr>
      </w:pPr>
      <w:r>
        <w:rPr>
          <w:rFonts w:hint="eastAsia" w:ascii="宋体" w:hAnsi="宋体"/>
          <w:szCs w:val="21"/>
          <w:highlight w:val="none"/>
        </w:rPr>
        <w:t>未提供方案为0分。</w:t>
      </w:r>
    </w:p>
    <w:p>
      <w:pPr>
        <w:spacing w:line="360" w:lineRule="auto"/>
        <w:ind w:firstLine="411" w:firstLineChars="196"/>
        <w:rPr>
          <w:highlight w:val="none"/>
        </w:rPr>
      </w:pPr>
      <w:r>
        <w:rPr>
          <w:rFonts w:hint="eastAsia"/>
          <w:highlight w:val="none"/>
        </w:rPr>
        <w:t>一档（1分）：重大活动（如招生、迎新、开学典礼、军训、毕业典礼等校级以上活动）、节假日、突发事件的应急方案简单，不具体。</w:t>
      </w:r>
    </w:p>
    <w:p>
      <w:pPr>
        <w:spacing w:line="360" w:lineRule="auto"/>
        <w:ind w:firstLine="411" w:firstLineChars="196"/>
        <w:rPr>
          <w:highlight w:val="none"/>
        </w:rPr>
      </w:pPr>
      <w:r>
        <w:rPr>
          <w:rFonts w:hint="eastAsia"/>
          <w:highlight w:val="none"/>
        </w:rPr>
        <w:t>二档（2分）：重大活动（如招生、迎新、开学典礼、军训、毕业典礼等校级以上活动）、节假日、突发事件的应急方案较详细、具体，可行性、操作性较高。人员安排、设备、响应时间等方面能较好应对突发事件。</w:t>
      </w:r>
    </w:p>
    <w:p>
      <w:pPr>
        <w:adjustRightInd w:val="0"/>
        <w:snapToGrid w:val="0"/>
        <w:spacing w:line="360" w:lineRule="auto"/>
        <w:ind w:firstLine="539" w:firstLineChars="257"/>
        <w:jc w:val="left"/>
        <w:rPr>
          <w:rFonts w:ascii="宋体" w:hAnsi="宋体"/>
          <w:szCs w:val="21"/>
          <w:highlight w:val="none"/>
        </w:rPr>
      </w:pPr>
      <w:r>
        <w:rPr>
          <w:rFonts w:hint="eastAsia"/>
          <w:highlight w:val="none"/>
        </w:rPr>
        <w:t>三档（3分）：重大活动（如招生、迎新、开学典礼、军训、毕业典礼等校级以上活动）、节假日、突发事件的应急方案详细、具体，可行性、操作性高。人员科学的安排、设备、响应时间等方面能高效高质的应对突发事件，能结合所属区域的实际情况作出有针对性的方案。</w:t>
      </w:r>
    </w:p>
    <w:p>
      <w:pPr>
        <w:pStyle w:val="569"/>
        <w:adjustRightInd w:val="0"/>
        <w:snapToGrid w:val="0"/>
        <w:spacing w:line="360" w:lineRule="auto"/>
        <w:ind w:firstLine="420"/>
        <w:rPr>
          <w:b/>
          <w:bCs/>
          <w:highlight w:val="none"/>
        </w:rPr>
      </w:pPr>
      <w:r>
        <w:rPr>
          <w:rFonts w:hint="eastAsia"/>
          <w:b/>
          <w:bCs/>
          <w:highlight w:val="none"/>
        </w:rPr>
        <w:t>3．业绩分……………………………………………………………………………………</w:t>
      </w:r>
      <w:r>
        <w:rPr>
          <w:rFonts w:hint="eastAsia"/>
          <w:b/>
          <w:bCs/>
          <w:highlight w:val="none"/>
          <w:lang w:val="en-US" w:eastAsia="zh-CN"/>
        </w:rPr>
        <w:t>10</w:t>
      </w:r>
      <w:r>
        <w:rPr>
          <w:rFonts w:hint="eastAsia"/>
          <w:b/>
          <w:bCs/>
          <w:highlight w:val="none"/>
        </w:rPr>
        <w:t>分</w:t>
      </w:r>
    </w:p>
    <w:p>
      <w:pPr>
        <w:pStyle w:val="314"/>
        <w:spacing w:line="360" w:lineRule="auto"/>
        <w:ind w:firstLine="520"/>
        <w:jc w:val="both"/>
        <w:rPr>
          <w:sz w:val="21"/>
          <w:szCs w:val="21"/>
          <w:highlight w:val="none"/>
        </w:rPr>
      </w:pPr>
      <w:r>
        <w:rPr>
          <w:sz w:val="21"/>
          <w:szCs w:val="21"/>
          <w:highlight w:val="none"/>
        </w:rPr>
        <w:t>投标人201</w:t>
      </w:r>
      <w:r>
        <w:rPr>
          <w:rFonts w:hint="eastAsia"/>
          <w:sz w:val="21"/>
          <w:szCs w:val="21"/>
          <w:highlight w:val="none"/>
        </w:rPr>
        <w:t>9</w:t>
      </w:r>
      <w:r>
        <w:rPr>
          <w:sz w:val="21"/>
          <w:szCs w:val="21"/>
          <w:highlight w:val="none"/>
        </w:rPr>
        <w:t>年起至今承接的占地面积在</w:t>
      </w:r>
      <w:r>
        <w:rPr>
          <w:rFonts w:hint="eastAsia"/>
          <w:sz w:val="21"/>
          <w:szCs w:val="21"/>
          <w:highlight w:val="none"/>
        </w:rPr>
        <w:t>45000</w:t>
      </w:r>
      <w:r>
        <w:rPr>
          <w:sz w:val="21"/>
          <w:szCs w:val="21"/>
          <w:highlight w:val="none"/>
        </w:rPr>
        <w:t>平方米以上的同类业绩，每项得1分，满分</w:t>
      </w:r>
      <w:r>
        <w:rPr>
          <w:rFonts w:hint="eastAsia"/>
          <w:sz w:val="21"/>
          <w:szCs w:val="21"/>
          <w:highlight w:val="none"/>
          <w:lang w:val="en-US" w:eastAsia="zh-CN"/>
        </w:rPr>
        <w:t>10</w:t>
      </w:r>
      <w:r>
        <w:rPr>
          <w:sz w:val="21"/>
          <w:szCs w:val="21"/>
          <w:highlight w:val="none"/>
        </w:rPr>
        <w:t>分。同一个项目仅计一个业绩。</w:t>
      </w:r>
    </w:p>
    <w:p>
      <w:pPr>
        <w:pStyle w:val="314"/>
        <w:spacing w:line="360" w:lineRule="auto"/>
        <w:ind w:firstLine="420"/>
        <w:jc w:val="both"/>
        <w:rPr>
          <w:sz w:val="21"/>
          <w:szCs w:val="21"/>
          <w:highlight w:val="none"/>
        </w:rPr>
      </w:pPr>
      <w:r>
        <w:rPr>
          <w:sz w:val="21"/>
          <w:szCs w:val="21"/>
          <w:highlight w:val="none"/>
        </w:rPr>
        <w:t>【备注：同类</w:t>
      </w:r>
      <w:r>
        <w:rPr>
          <w:rFonts w:hint="eastAsia"/>
          <w:sz w:val="21"/>
          <w:szCs w:val="21"/>
          <w:highlight w:val="none"/>
        </w:rPr>
        <w:t>业绩</w:t>
      </w:r>
      <w:r>
        <w:rPr>
          <w:sz w:val="21"/>
          <w:szCs w:val="21"/>
          <w:highlight w:val="none"/>
        </w:rPr>
        <w:t>指行政机关</w:t>
      </w:r>
      <w:r>
        <w:rPr>
          <w:rFonts w:hint="eastAsia"/>
          <w:sz w:val="21"/>
          <w:szCs w:val="21"/>
          <w:highlight w:val="none"/>
          <w:lang w:eastAsia="zh-CN"/>
        </w:rPr>
        <w:t>或</w:t>
      </w:r>
      <w:r>
        <w:rPr>
          <w:sz w:val="21"/>
          <w:szCs w:val="21"/>
          <w:highlight w:val="none"/>
        </w:rPr>
        <w:t>事业单位（包括公益性</w:t>
      </w:r>
      <w:r>
        <w:rPr>
          <w:rFonts w:hint="eastAsia"/>
          <w:sz w:val="21"/>
          <w:szCs w:val="21"/>
          <w:highlight w:val="none"/>
          <w:lang w:eastAsia="zh-CN"/>
        </w:rPr>
        <w:t>、</w:t>
      </w:r>
      <w:r>
        <w:rPr>
          <w:sz w:val="21"/>
          <w:szCs w:val="21"/>
          <w:highlight w:val="none"/>
        </w:rPr>
        <w:t>文化教育</w:t>
      </w:r>
      <w:r>
        <w:rPr>
          <w:rFonts w:hint="eastAsia"/>
          <w:sz w:val="21"/>
          <w:szCs w:val="21"/>
          <w:highlight w:val="none"/>
          <w:lang w:eastAsia="zh-CN"/>
        </w:rPr>
        <w:t>、</w:t>
      </w:r>
      <w:r>
        <w:rPr>
          <w:sz w:val="21"/>
          <w:szCs w:val="21"/>
          <w:highlight w:val="none"/>
        </w:rPr>
        <w:t>医疗事业单位），须提供合同及中标/成交通知书证明文件，原件备査。同一个项目多次中标（成交）的只算一次</w:t>
      </w:r>
      <w:r>
        <w:rPr>
          <w:rFonts w:hint="eastAsia"/>
          <w:sz w:val="21"/>
          <w:szCs w:val="21"/>
          <w:highlight w:val="none"/>
        </w:rPr>
        <w:t>。</w:t>
      </w:r>
      <w:r>
        <w:rPr>
          <w:sz w:val="21"/>
          <w:szCs w:val="21"/>
          <w:highlight w:val="none"/>
        </w:rPr>
        <w:t>】</w:t>
      </w:r>
    </w:p>
    <w:p>
      <w:pPr>
        <w:pStyle w:val="569"/>
        <w:spacing w:line="360" w:lineRule="auto"/>
        <w:ind w:firstLine="420"/>
        <w:rPr>
          <w:b/>
          <w:bCs/>
          <w:highlight w:val="none"/>
        </w:rPr>
      </w:pPr>
      <w:r>
        <w:rPr>
          <w:rFonts w:hint="eastAsia"/>
          <w:b/>
          <w:highlight w:val="none"/>
        </w:rPr>
        <w:t>4、</w:t>
      </w:r>
      <w:r>
        <w:rPr>
          <w:rFonts w:hint="eastAsia"/>
          <w:b/>
          <w:bCs/>
          <w:highlight w:val="none"/>
        </w:rPr>
        <w:t>信誉及综合实力分……………………………………………………………………</w:t>
      </w:r>
      <w:r>
        <w:rPr>
          <w:rFonts w:hint="eastAsia"/>
          <w:b/>
          <w:bCs/>
          <w:highlight w:val="none"/>
          <w:lang w:val="en-US" w:eastAsia="zh-CN"/>
        </w:rPr>
        <w:t>12</w:t>
      </w:r>
      <w:r>
        <w:rPr>
          <w:rFonts w:hint="eastAsia"/>
          <w:b/>
          <w:bCs/>
          <w:highlight w:val="none"/>
        </w:rPr>
        <w:t>分</w:t>
      </w:r>
    </w:p>
    <w:p>
      <w:pPr>
        <w:pStyle w:val="569"/>
        <w:spacing w:line="360" w:lineRule="auto"/>
        <w:ind w:firstLine="357"/>
        <w:jc w:val="left"/>
        <w:rPr>
          <w:rFonts w:cs="Courier New"/>
          <w:highlight w:val="none"/>
        </w:rPr>
      </w:pPr>
      <w:r>
        <w:rPr>
          <w:rFonts w:hint="eastAsia" w:cs="Courier New"/>
          <w:highlight w:val="none"/>
        </w:rPr>
        <w:t>（</w:t>
      </w:r>
      <w:r>
        <w:rPr>
          <w:rFonts w:hint="eastAsia" w:cs="Courier New"/>
          <w:highlight w:val="none"/>
          <w:lang w:val="en-US" w:eastAsia="zh-CN"/>
        </w:rPr>
        <w:t>1</w:t>
      </w:r>
      <w:r>
        <w:rPr>
          <w:rFonts w:hint="eastAsia" w:cs="Courier New"/>
          <w:highlight w:val="none"/>
        </w:rPr>
        <w:t>）投标人通过IS09001国际质量管理体系认证得1分；通过IS014001国际环境管理体系认证得1分；通过GB/T28001职业健康安全管理体系认证得1分；通过GB/T31950企业诚信管理体系认证得1分；满分4分。</w:t>
      </w:r>
      <w:r>
        <w:rPr>
          <w:rFonts w:hint="eastAsia"/>
          <w:bCs/>
          <w:highlight w:val="none"/>
        </w:rPr>
        <w:t>（提供相关有效认证证书复印件。）</w:t>
      </w:r>
    </w:p>
    <w:p>
      <w:pPr>
        <w:pStyle w:val="314"/>
        <w:tabs>
          <w:tab w:val="left" w:pos="814"/>
        </w:tabs>
        <w:spacing w:line="360" w:lineRule="auto"/>
        <w:ind w:firstLine="420"/>
        <w:jc w:val="both"/>
        <w:rPr>
          <w:sz w:val="21"/>
          <w:szCs w:val="21"/>
          <w:highlight w:val="none"/>
        </w:rPr>
      </w:pPr>
      <w:r>
        <w:rPr>
          <w:rFonts w:hint="eastAsia"/>
          <w:sz w:val="21"/>
          <w:szCs w:val="21"/>
          <w:highlight w:val="none"/>
        </w:rPr>
        <w:t>（</w:t>
      </w:r>
      <w:r>
        <w:rPr>
          <w:rFonts w:hint="eastAsia"/>
          <w:sz w:val="21"/>
          <w:szCs w:val="21"/>
          <w:highlight w:val="none"/>
          <w:lang w:val="en-US" w:eastAsia="zh-CN"/>
        </w:rPr>
        <w:t>2</w:t>
      </w:r>
      <w:r>
        <w:rPr>
          <w:rFonts w:hint="eastAsia"/>
          <w:sz w:val="21"/>
          <w:szCs w:val="21"/>
          <w:highlight w:val="none"/>
        </w:rPr>
        <w:t>）</w:t>
      </w:r>
      <w:r>
        <w:rPr>
          <w:sz w:val="21"/>
          <w:szCs w:val="21"/>
          <w:highlight w:val="none"/>
        </w:rPr>
        <w:t>投标人具有公安部门核准颁发的保安从业单位备案证明或保安服务许可证的得</w:t>
      </w:r>
      <w:r>
        <w:rPr>
          <w:rFonts w:hint="eastAsia"/>
          <w:sz w:val="21"/>
          <w:szCs w:val="21"/>
          <w:highlight w:val="none"/>
        </w:rPr>
        <w:t>3</w:t>
      </w:r>
      <w:r>
        <w:rPr>
          <w:sz w:val="21"/>
          <w:szCs w:val="21"/>
          <w:highlight w:val="none"/>
        </w:rPr>
        <w:t>分</w:t>
      </w:r>
      <w:r>
        <w:rPr>
          <w:rFonts w:hint="eastAsia"/>
          <w:sz w:val="21"/>
          <w:szCs w:val="21"/>
          <w:highlight w:val="none"/>
          <w:lang w:eastAsia="zh-CN"/>
        </w:rPr>
        <w:t>，</w:t>
      </w:r>
      <w:r>
        <w:rPr>
          <w:sz w:val="21"/>
          <w:szCs w:val="21"/>
          <w:highlight w:val="none"/>
        </w:rPr>
        <w:t>满分</w:t>
      </w:r>
      <w:r>
        <w:rPr>
          <w:rFonts w:hint="eastAsia"/>
          <w:sz w:val="21"/>
          <w:szCs w:val="21"/>
          <w:highlight w:val="none"/>
          <w:lang w:val="en-US" w:eastAsia="zh-CN"/>
        </w:rPr>
        <w:t>3</w:t>
      </w:r>
      <w:r>
        <w:rPr>
          <w:sz w:val="21"/>
          <w:szCs w:val="21"/>
          <w:highlight w:val="none"/>
        </w:rPr>
        <w:t>分。（提供证书复印件并加盖投标人公章，原件备査</w:t>
      </w:r>
      <w:r>
        <w:rPr>
          <w:rFonts w:hint="eastAsia"/>
          <w:sz w:val="21"/>
          <w:szCs w:val="21"/>
          <w:highlight w:val="none"/>
        </w:rPr>
        <w:t>。</w:t>
      </w:r>
      <w:r>
        <w:rPr>
          <w:sz w:val="21"/>
          <w:szCs w:val="21"/>
          <w:highlight w:val="none"/>
        </w:rPr>
        <w:t>）</w:t>
      </w:r>
    </w:p>
    <w:p>
      <w:pPr>
        <w:pStyle w:val="27"/>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3</w:t>
      </w:r>
      <w:r>
        <w:rPr>
          <w:rFonts w:hint="eastAsia"/>
          <w:highlight w:val="none"/>
        </w:rPr>
        <w:t>）投标人投入本项目的人员中</w:t>
      </w:r>
      <w:r>
        <w:rPr>
          <w:rFonts w:hint="eastAsia"/>
          <w:kern w:val="0"/>
          <w:highlight w:val="none"/>
        </w:rPr>
        <w:t>有本科学历且有工程类或经济类中级职称的每人得1分，有本科学历且有工程类或经济类高级职称的每人得2分，满分5分。</w:t>
      </w:r>
    </w:p>
    <w:p>
      <w:pPr>
        <w:pStyle w:val="27"/>
        <w:adjustRightInd w:val="0"/>
        <w:snapToGrid w:val="0"/>
        <w:spacing w:line="400" w:lineRule="exact"/>
        <w:ind w:firstLine="420" w:firstLineChars="200"/>
        <w:rPr>
          <w:rFonts w:hAnsi="宋体" w:cs="宋体"/>
          <w:highlight w:val="none"/>
        </w:rPr>
      </w:pPr>
      <w:r>
        <w:rPr>
          <w:rFonts w:hint="eastAsia" w:hAnsi="宋体" w:cs="宋体"/>
          <w:highlight w:val="none"/>
        </w:rPr>
        <w:t>（三）总得分 =</w:t>
      </w:r>
      <w:r>
        <w:rPr>
          <w:rFonts w:hint="eastAsia" w:hAnsi="宋体" w:cs="宋体"/>
          <w:b/>
          <w:bCs/>
          <w:highlight w:val="none"/>
        </w:rPr>
        <w:t xml:space="preserve"> 1 + 2 + 3+ 4</w:t>
      </w:r>
      <w:r>
        <w:rPr>
          <w:rFonts w:hint="eastAsia" w:hAnsi="宋体" w:cs="宋体"/>
          <w:highlight w:val="none"/>
        </w:rPr>
        <w:t>。</w:t>
      </w:r>
    </w:p>
    <w:p>
      <w:pPr>
        <w:pStyle w:val="27"/>
        <w:adjustRightInd w:val="0"/>
        <w:snapToGrid w:val="0"/>
        <w:spacing w:line="400" w:lineRule="exact"/>
        <w:ind w:firstLine="411" w:firstLineChars="196"/>
        <w:rPr>
          <w:rFonts w:hAnsi="宋体"/>
          <w:b/>
          <w:highlight w:val="none"/>
        </w:rPr>
      </w:pPr>
      <w:r>
        <w:rPr>
          <w:rFonts w:hint="eastAsia" w:hAnsi="宋体"/>
          <w:b/>
          <w:highlight w:val="none"/>
        </w:rPr>
        <w:t>三、中标候选人推荐原则</w:t>
      </w:r>
    </w:p>
    <w:p>
      <w:pPr>
        <w:pStyle w:val="27"/>
        <w:adjustRightInd w:val="0"/>
        <w:snapToGrid w:val="0"/>
        <w:spacing w:line="400" w:lineRule="exact"/>
        <w:ind w:firstLine="420" w:firstLineChars="200"/>
        <w:rPr>
          <w:rFonts w:hAnsi="宋体"/>
          <w:highlight w:val="none"/>
        </w:rPr>
      </w:pPr>
      <w:r>
        <w:rPr>
          <w:rFonts w:hint="eastAsia" w:hAnsi="宋体"/>
          <w:highlight w:val="none"/>
        </w:rPr>
        <w:t>（一）评标委员会将根据得分由高到低排列次序（</w:t>
      </w:r>
      <w:r>
        <w:rPr>
          <w:rFonts w:hint="eastAsia" w:hAnsi="宋体"/>
          <w:b/>
          <w:highlight w:val="none"/>
        </w:rPr>
        <w:t>得分相同时，以投标报价由低到高顺序排列；得分相同且投标报价相同的，按服务方案优劣顺序排列</w:t>
      </w:r>
      <w:r>
        <w:rPr>
          <w:rFonts w:hint="eastAsia" w:hAnsi="宋体"/>
          <w:highlight w:val="none"/>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pStyle w:val="27"/>
        <w:adjustRightInd w:val="0"/>
        <w:snapToGrid w:val="0"/>
        <w:spacing w:line="400" w:lineRule="exact"/>
        <w:ind w:firstLine="420" w:firstLineChars="200"/>
        <w:rPr>
          <w:rFonts w:hAnsi="宋体"/>
          <w:highlight w:val="none"/>
        </w:rPr>
      </w:pPr>
      <w:r>
        <w:rPr>
          <w:rFonts w:hint="eastAsia" w:hAnsi="宋体"/>
          <w:highlight w:val="none"/>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315" w:firstLineChars="150"/>
        <w:rPr>
          <w:bCs/>
          <w:highlight w:val="none"/>
        </w:rPr>
      </w:pPr>
      <w:r>
        <w:rPr>
          <w:rFonts w:hint="eastAsia" w:ascii="宋体" w:hAnsi="宋体"/>
          <w:bCs/>
          <w:szCs w:val="21"/>
          <w:highlight w:val="none"/>
        </w:rPr>
        <w:t>（二）</w:t>
      </w:r>
      <w:r>
        <w:rPr>
          <w:rFonts w:hint="eastAsia"/>
          <w:bCs/>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400" w:lineRule="exact"/>
        <w:ind w:firstLine="315" w:firstLineChars="150"/>
        <w:jc w:val="center"/>
        <w:rPr>
          <w:rFonts w:ascii="宋体" w:hAnsi="宋体"/>
          <w:szCs w:val="21"/>
          <w:highlight w:val="none"/>
        </w:rPr>
      </w:pPr>
    </w:p>
    <w:bookmarkEnd w:id="57"/>
    <w:bookmarkEnd w:id="58"/>
    <w:p>
      <w:pPr>
        <w:rPr>
          <w:rFonts w:ascii="仿宋_GB2312" w:hAnsi="宋体" w:eastAsia="仿宋_GB2312"/>
          <w:b/>
          <w:sz w:val="32"/>
          <w:szCs w:val="32"/>
          <w:highlight w:val="none"/>
        </w:rPr>
      </w:pPr>
    </w:p>
    <w:p>
      <w:pPr>
        <w:pStyle w:val="51"/>
        <w:ind w:firstLine="643"/>
        <w:rPr>
          <w:rFonts w:ascii="仿宋_GB2312" w:hAnsi="宋体" w:eastAsia="仿宋_GB2312"/>
          <w:sz w:val="32"/>
          <w:szCs w:val="32"/>
          <w:highlight w:val="none"/>
        </w:rPr>
      </w:pPr>
    </w:p>
    <w:p>
      <w:pPr>
        <w:rPr>
          <w:rFonts w:ascii="仿宋_GB2312" w:hAnsi="宋体" w:eastAsia="仿宋_GB2312"/>
          <w:b/>
          <w:sz w:val="32"/>
          <w:szCs w:val="32"/>
          <w:highlight w:val="none"/>
        </w:rPr>
      </w:pPr>
    </w:p>
    <w:p>
      <w:pPr>
        <w:pStyle w:val="51"/>
        <w:ind w:firstLine="643"/>
        <w:rPr>
          <w:rFonts w:ascii="仿宋_GB2312" w:hAnsi="宋体" w:eastAsia="仿宋_GB2312"/>
          <w:sz w:val="32"/>
          <w:szCs w:val="32"/>
          <w:highlight w:val="none"/>
        </w:rPr>
      </w:pPr>
    </w:p>
    <w:p>
      <w:pPr>
        <w:rPr>
          <w:rFonts w:ascii="仿宋_GB2312" w:hAnsi="宋体" w:eastAsia="仿宋_GB2312"/>
          <w:sz w:val="32"/>
          <w:szCs w:val="32"/>
          <w:highlight w:val="none"/>
        </w:rPr>
      </w:pPr>
    </w:p>
    <w:p>
      <w:pPr>
        <w:pStyle w:val="2"/>
        <w:rPr>
          <w:rFonts w:ascii="仿宋_GB2312" w:hAnsi="宋体" w:eastAsia="仿宋_GB2312"/>
          <w:sz w:val="32"/>
          <w:szCs w:val="32"/>
          <w:highlight w:val="none"/>
        </w:rPr>
      </w:pPr>
    </w:p>
    <w:p>
      <w:pPr>
        <w:rPr>
          <w:rFonts w:ascii="仿宋_GB2312" w:hAnsi="宋体" w:eastAsia="仿宋_GB2312"/>
          <w:sz w:val="32"/>
          <w:szCs w:val="32"/>
          <w:highlight w:val="none"/>
        </w:rPr>
      </w:pPr>
    </w:p>
    <w:p>
      <w:pPr>
        <w:pStyle w:val="2"/>
        <w:rPr>
          <w:rFonts w:ascii="仿宋_GB2312" w:hAnsi="宋体" w:eastAsia="仿宋_GB2312"/>
          <w:sz w:val="32"/>
          <w:szCs w:val="32"/>
          <w:highlight w:val="none"/>
        </w:rPr>
      </w:pPr>
    </w:p>
    <w:p>
      <w:pPr>
        <w:rPr>
          <w:rFonts w:ascii="仿宋_GB2312" w:hAnsi="宋体" w:eastAsia="仿宋_GB2312"/>
          <w:sz w:val="32"/>
          <w:szCs w:val="32"/>
          <w:highlight w:val="none"/>
        </w:rPr>
      </w:pPr>
    </w:p>
    <w:p>
      <w:pPr>
        <w:pStyle w:val="2"/>
      </w:pPr>
    </w:p>
    <w:p>
      <w:pPr>
        <w:rPr>
          <w:rFonts w:ascii="仿宋_GB2312" w:hAnsi="宋体" w:eastAsia="仿宋_GB2312"/>
          <w:b/>
          <w:sz w:val="32"/>
          <w:szCs w:val="32"/>
          <w:highlight w:val="none"/>
        </w:rPr>
      </w:pPr>
    </w:p>
    <w:p>
      <w:pPr>
        <w:pStyle w:val="51"/>
        <w:ind w:firstLine="643"/>
        <w:rPr>
          <w:rFonts w:ascii="仿宋_GB2312" w:hAnsi="宋体" w:eastAsia="仿宋_GB2312"/>
          <w:sz w:val="32"/>
          <w:szCs w:val="32"/>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pStyle w:val="2"/>
        <w:jc w:val="center"/>
        <w:rPr>
          <w:highlight w:val="none"/>
        </w:rPr>
      </w:pPr>
      <w:bookmarkStart w:id="61" w:name="_Toc9942"/>
      <w:bookmarkStart w:id="62" w:name="_Toc23417"/>
      <w:r>
        <w:rPr>
          <w:rFonts w:hint="eastAsia"/>
          <w:highlight w:val="none"/>
        </w:rPr>
        <w:t>第五章  政府采购合同主要条款</w:t>
      </w:r>
      <w:bookmarkEnd w:id="61"/>
      <w:bookmarkEnd w:id="62"/>
    </w:p>
    <w:p>
      <w:pPr>
        <w:rPr>
          <w:highlight w:val="none"/>
        </w:rPr>
      </w:pPr>
    </w:p>
    <w:p>
      <w:pPr>
        <w:rPr>
          <w:highlight w:val="none"/>
        </w:rPr>
      </w:pPr>
    </w:p>
    <w:p>
      <w:pPr>
        <w:rPr>
          <w:highlight w:val="none"/>
        </w:rPr>
      </w:pPr>
    </w:p>
    <w:p>
      <w:pPr>
        <w:rPr>
          <w:highlight w:val="none"/>
        </w:rPr>
      </w:pPr>
    </w:p>
    <w:p>
      <w:pPr>
        <w:pStyle w:val="27"/>
        <w:pageBreakBefore/>
        <w:jc w:val="center"/>
        <w:rPr>
          <w:rFonts w:ascii="黑体" w:hAnsi="宋体" w:eastAsia="黑体"/>
          <w:b/>
          <w:sz w:val="44"/>
          <w:szCs w:val="44"/>
          <w:highlight w:val="none"/>
        </w:rPr>
      </w:pPr>
    </w:p>
    <w:p>
      <w:pPr>
        <w:pStyle w:val="27"/>
        <w:jc w:val="center"/>
        <w:rPr>
          <w:rFonts w:ascii="黑体" w:hAnsi="宋体" w:eastAsia="黑体"/>
          <w:b/>
          <w:sz w:val="44"/>
          <w:szCs w:val="44"/>
          <w:highlight w:val="none"/>
        </w:rPr>
      </w:pPr>
    </w:p>
    <w:p>
      <w:pPr>
        <w:pStyle w:val="27"/>
        <w:jc w:val="center"/>
        <w:rPr>
          <w:rFonts w:hAnsi="宋体"/>
          <w:b/>
          <w:sz w:val="52"/>
          <w:szCs w:val="52"/>
          <w:highlight w:val="none"/>
        </w:rPr>
      </w:pPr>
      <w:bookmarkStart w:id="63" w:name="_Toc58146566"/>
      <w:r>
        <w:rPr>
          <w:rFonts w:hint="eastAsia" w:hAnsi="宋体"/>
          <w:b/>
          <w:sz w:val="52"/>
          <w:szCs w:val="52"/>
          <w:highlight w:val="none"/>
        </w:rPr>
        <w:t>广西壮族自治区政府采购合同</w:t>
      </w:r>
    </w:p>
    <w:p>
      <w:pPr>
        <w:pStyle w:val="27"/>
        <w:rPr>
          <w:rFonts w:hAnsi="宋体"/>
          <w:highlight w:val="none"/>
        </w:rPr>
      </w:pPr>
    </w:p>
    <w:p>
      <w:pPr>
        <w:pStyle w:val="27"/>
        <w:rPr>
          <w:rFonts w:hAnsi="宋体"/>
          <w:highlight w:val="none"/>
        </w:rPr>
      </w:pPr>
    </w:p>
    <w:p>
      <w:pPr>
        <w:pStyle w:val="27"/>
        <w:ind w:firstLine="960" w:firstLineChars="300"/>
        <w:rPr>
          <w:rFonts w:hAnsi="宋体"/>
          <w:b/>
          <w:sz w:val="32"/>
          <w:szCs w:val="32"/>
          <w:highlight w:val="none"/>
          <w:u w:val="single"/>
        </w:rPr>
      </w:pPr>
      <w:r>
        <w:rPr>
          <w:rFonts w:hint="eastAsia" w:hAnsi="宋体"/>
          <w:b/>
          <w:sz w:val="32"/>
          <w:szCs w:val="32"/>
          <w:highlight w:val="none"/>
        </w:rPr>
        <w:t>合同名称：</w:t>
      </w:r>
      <w:r>
        <w:rPr>
          <w:rFonts w:hAnsi="宋体" w:cs="宋体"/>
          <w:b/>
          <w:kern w:val="4"/>
          <w:sz w:val="32"/>
          <w:szCs w:val="32"/>
          <w:highlight w:val="none"/>
          <w:u w:val="single"/>
        </w:rPr>
        <w:t>广西教育学院物业服务采购</w:t>
      </w:r>
    </w:p>
    <w:p>
      <w:pPr>
        <w:pStyle w:val="27"/>
        <w:ind w:firstLine="1584" w:firstLineChars="495"/>
        <w:rPr>
          <w:rFonts w:hAnsi="宋体"/>
          <w:b/>
          <w:sz w:val="32"/>
          <w:szCs w:val="32"/>
          <w:highlight w:val="none"/>
        </w:rPr>
      </w:pPr>
    </w:p>
    <w:p>
      <w:pPr>
        <w:pStyle w:val="27"/>
        <w:ind w:firstLine="960" w:firstLineChars="300"/>
        <w:rPr>
          <w:rFonts w:hAnsi="宋体"/>
          <w:b/>
          <w:sz w:val="32"/>
          <w:szCs w:val="32"/>
          <w:highlight w:val="none"/>
          <w:u w:val="single"/>
        </w:rPr>
      </w:pPr>
      <w:r>
        <w:rPr>
          <w:rFonts w:hint="eastAsia" w:hAnsi="宋体"/>
          <w:b/>
          <w:sz w:val="32"/>
          <w:szCs w:val="32"/>
          <w:highlight w:val="none"/>
        </w:rPr>
        <w:t>合同编号：</w:t>
      </w:r>
      <w:r>
        <w:rPr>
          <w:rFonts w:hint="eastAsia" w:hAnsi="宋体"/>
          <w:b/>
          <w:sz w:val="32"/>
          <w:szCs w:val="32"/>
          <w:highlight w:val="none"/>
          <w:u w:val="single"/>
        </w:rPr>
        <w:t xml:space="preserve">                            </w:t>
      </w:r>
    </w:p>
    <w:p>
      <w:pPr>
        <w:pStyle w:val="27"/>
        <w:jc w:val="center"/>
        <w:rPr>
          <w:rFonts w:hAnsi="宋体"/>
          <w:highlight w:val="none"/>
        </w:rPr>
      </w:pPr>
    </w:p>
    <w:p>
      <w:pPr>
        <w:pStyle w:val="27"/>
        <w:jc w:val="center"/>
        <w:rPr>
          <w:rFonts w:hAnsi="宋体"/>
          <w:highlight w:val="none"/>
        </w:rPr>
      </w:pPr>
    </w:p>
    <w:p>
      <w:pPr>
        <w:pStyle w:val="27"/>
        <w:jc w:val="center"/>
        <w:rPr>
          <w:rFonts w:hAnsi="宋体"/>
          <w:highlight w:val="none"/>
        </w:rPr>
      </w:pPr>
    </w:p>
    <w:p>
      <w:pPr>
        <w:pStyle w:val="27"/>
        <w:spacing w:after="156" w:afterLines="50" w:line="340" w:lineRule="exact"/>
        <w:ind w:firstLine="960" w:firstLineChars="300"/>
        <w:rPr>
          <w:rFonts w:hAnsi="宋体"/>
          <w:b/>
          <w:sz w:val="32"/>
          <w:szCs w:val="32"/>
          <w:highlight w:val="none"/>
          <w:u w:val="single"/>
        </w:rPr>
      </w:pPr>
      <w:r>
        <w:rPr>
          <w:rFonts w:hint="eastAsia" w:hAnsi="宋体"/>
          <w:b/>
          <w:sz w:val="32"/>
          <w:szCs w:val="32"/>
          <w:highlight w:val="none"/>
        </w:rPr>
        <w:t>采购单位（甲方）</w:t>
      </w:r>
      <w:r>
        <w:rPr>
          <w:rFonts w:hint="eastAsia" w:hAnsi="宋体" w:cs="宋体"/>
          <w:b/>
          <w:kern w:val="4"/>
          <w:sz w:val="32"/>
          <w:szCs w:val="32"/>
          <w:highlight w:val="none"/>
          <w:u w:val="single"/>
        </w:rPr>
        <w:t xml:space="preserve"> </w:t>
      </w:r>
      <w:r>
        <w:rPr>
          <w:rFonts w:hAnsi="宋体" w:cs="宋体"/>
          <w:b/>
          <w:kern w:val="4"/>
          <w:sz w:val="32"/>
          <w:szCs w:val="32"/>
          <w:highlight w:val="none"/>
          <w:u w:val="single"/>
        </w:rPr>
        <w:t>广西教育学院</w:t>
      </w:r>
      <w:r>
        <w:rPr>
          <w:rFonts w:hint="eastAsia" w:hAnsi="宋体"/>
          <w:b/>
          <w:sz w:val="32"/>
          <w:szCs w:val="32"/>
          <w:highlight w:val="none"/>
          <w:u w:val="single"/>
        </w:rPr>
        <w:t xml:space="preserve"> </w:t>
      </w:r>
    </w:p>
    <w:p>
      <w:pPr>
        <w:pStyle w:val="27"/>
        <w:spacing w:line="340" w:lineRule="exact"/>
        <w:rPr>
          <w:rFonts w:hAnsi="宋体"/>
          <w:b/>
          <w:sz w:val="32"/>
          <w:szCs w:val="32"/>
          <w:highlight w:val="none"/>
          <w:u w:val="single"/>
        </w:rPr>
      </w:pPr>
      <w:r>
        <w:rPr>
          <w:rFonts w:hint="eastAsia" w:hAnsi="宋体"/>
          <w:b/>
          <w:sz w:val="32"/>
          <w:szCs w:val="32"/>
          <w:highlight w:val="none"/>
        </w:rPr>
        <w:t xml:space="preserve">      住   所：</w:t>
      </w:r>
      <w:r>
        <w:rPr>
          <w:rFonts w:hint="eastAsia" w:hAnsi="宋体"/>
          <w:b/>
          <w:sz w:val="32"/>
          <w:szCs w:val="32"/>
          <w:highlight w:val="none"/>
          <w:u w:val="single"/>
        </w:rPr>
        <w:t xml:space="preserve"> </w:t>
      </w:r>
      <w:r>
        <w:rPr>
          <w:rFonts w:hint="eastAsia" w:hAnsi="宋体" w:cs="宋体"/>
          <w:b/>
          <w:kern w:val="4"/>
          <w:sz w:val="32"/>
          <w:szCs w:val="32"/>
          <w:highlight w:val="none"/>
          <w:u w:val="single"/>
        </w:rPr>
        <w:t xml:space="preserve">                          </w:t>
      </w:r>
      <w:r>
        <w:rPr>
          <w:rFonts w:hint="eastAsia" w:hAnsi="宋体"/>
          <w:b/>
          <w:sz w:val="32"/>
          <w:szCs w:val="32"/>
          <w:highlight w:val="none"/>
          <w:u w:val="single"/>
        </w:rPr>
        <w:t xml:space="preserve">  </w:t>
      </w:r>
    </w:p>
    <w:p>
      <w:pPr>
        <w:pStyle w:val="27"/>
        <w:spacing w:line="340" w:lineRule="exact"/>
        <w:ind w:firstLine="1584" w:firstLineChars="495"/>
        <w:rPr>
          <w:rFonts w:hAnsi="宋体"/>
          <w:b/>
          <w:sz w:val="32"/>
          <w:szCs w:val="32"/>
          <w:highlight w:val="none"/>
        </w:rPr>
      </w:pPr>
    </w:p>
    <w:p>
      <w:pPr>
        <w:pStyle w:val="27"/>
        <w:spacing w:line="340" w:lineRule="exact"/>
        <w:ind w:firstLine="1584" w:firstLineChars="495"/>
        <w:rPr>
          <w:rFonts w:hAnsi="宋体"/>
          <w:b/>
          <w:sz w:val="32"/>
          <w:szCs w:val="32"/>
          <w:highlight w:val="none"/>
        </w:rPr>
      </w:pPr>
    </w:p>
    <w:p>
      <w:pPr>
        <w:pStyle w:val="27"/>
        <w:spacing w:after="156" w:afterLines="50" w:line="340" w:lineRule="exact"/>
        <w:rPr>
          <w:rFonts w:hAnsi="宋体"/>
          <w:b/>
          <w:sz w:val="32"/>
          <w:szCs w:val="32"/>
          <w:highlight w:val="none"/>
          <w:u w:val="single"/>
        </w:rPr>
      </w:pPr>
      <w:r>
        <w:rPr>
          <w:rFonts w:hint="eastAsia" w:hAnsi="宋体"/>
          <w:b/>
          <w:sz w:val="32"/>
          <w:szCs w:val="32"/>
          <w:highlight w:val="none"/>
        </w:rPr>
        <w:t xml:space="preserve">      供 应 商（乙方）</w:t>
      </w:r>
      <w:r>
        <w:rPr>
          <w:rFonts w:hint="eastAsia" w:hAnsi="宋体"/>
          <w:b/>
          <w:sz w:val="32"/>
          <w:szCs w:val="32"/>
          <w:highlight w:val="none"/>
          <w:u w:val="single"/>
        </w:rPr>
        <w:t xml:space="preserve">                      </w:t>
      </w:r>
    </w:p>
    <w:p>
      <w:pPr>
        <w:pStyle w:val="27"/>
        <w:spacing w:line="340" w:lineRule="exact"/>
        <w:rPr>
          <w:rFonts w:hAnsi="宋体"/>
          <w:b/>
          <w:sz w:val="32"/>
          <w:szCs w:val="32"/>
          <w:highlight w:val="none"/>
          <w:u w:val="single"/>
        </w:rPr>
      </w:pPr>
      <w:r>
        <w:rPr>
          <w:rFonts w:hint="eastAsia" w:hAnsi="宋体"/>
          <w:b/>
          <w:sz w:val="32"/>
          <w:szCs w:val="32"/>
          <w:highlight w:val="none"/>
        </w:rPr>
        <w:t xml:space="preserve">      住   所：</w:t>
      </w:r>
      <w:r>
        <w:rPr>
          <w:rFonts w:hint="eastAsia" w:hAnsi="宋体"/>
          <w:b/>
          <w:sz w:val="32"/>
          <w:szCs w:val="32"/>
          <w:highlight w:val="none"/>
          <w:u w:val="single"/>
        </w:rPr>
        <w:t xml:space="preserve">                            </w:t>
      </w:r>
    </w:p>
    <w:p>
      <w:pPr>
        <w:pStyle w:val="27"/>
        <w:spacing w:line="340" w:lineRule="exact"/>
        <w:ind w:firstLine="1584" w:firstLineChars="495"/>
        <w:rPr>
          <w:rFonts w:hAnsi="宋体"/>
          <w:b/>
          <w:sz w:val="32"/>
          <w:szCs w:val="32"/>
          <w:highlight w:val="none"/>
        </w:rPr>
      </w:pPr>
    </w:p>
    <w:p>
      <w:pPr>
        <w:pStyle w:val="27"/>
        <w:jc w:val="center"/>
        <w:rPr>
          <w:rFonts w:hAnsi="宋体"/>
          <w:highlight w:val="none"/>
        </w:rPr>
      </w:pPr>
      <w:r>
        <w:rPr>
          <w:rFonts w:hint="eastAsia" w:hAnsi="宋体"/>
          <w:highlight w:val="none"/>
        </w:rPr>
        <w:t xml:space="preserve"> </w:t>
      </w:r>
    </w:p>
    <w:p>
      <w:pPr>
        <w:pStyle w:val="27"/>
        <w:jc w:val="center"/>
        <w:rPr>
          <w:rFonts w:hAnsi="宋体"/>
          <w:highlight w:val="none"/>
        </w:rPr>
      </w:pPr>
    </w:p>
    <w:p>
      <w:pPr>
        <w:pStyle w:val="27"/>
        <w:rPr>
          <w:rFonts w:hAnsi="宋体"/>
          <w:b/>
          <w:sz w:val="32"/>
          <w:szCs w:val="32"/>
          <w:highlight w:val="none"/>
          <w:u w:val="single"/>
        </w:rPr>
      </w:pPr>
      <w:r>
        <w:rPr>
          <w:rFonts w:hint="eastAsia" w:hAnsi="宋体"/>
          <w:b/>
          <w:sz w:val="32"/>
          <w:szCs w:val="32"/>
          <w:highlight w:val="none"/>
        </w:rPr>
        <w:t xml:space="preserve">      签订合同地点：</w:t>
      </w:r>
      <w:r>
        <w:rPr>
          <w:rFonts w:hint="eastAsia" w:hAnsi="宋体" w:cs="宋体"/>
          <w:b/>
          <w:kern w:val="4"/>
          <w:sz w:val="32"/>
          <w:szCs w:val="32"/>
          <w:highlight w:val="none"/>
          <w:u w:val="single"/>
        </w:rPr>
        <w:t xml:space="preserve">                        </w:t>
      </w:r>
      <w:r>
        <w:rPr>
          <w:rFonts w:hint="eastAsia" w:hAnsi="宋体"/>
          <w:b/>
          <w:sz w:val="32"/>
          <w:szCs w:val="32"/>
          <w:highlight w:val="none"/>
          <w:u w:val="single"/>
        </w:rPr>
        <w:t xml:space="preserve"> </w:t>
      </w:r>
    </w:p>
    <w:p>
      <w:pPr>
        <w:pStyle w:val="27"/>
        <w:ind w:firstLine="1584" w:firstLineChars="495"/>
        <w:rPr>
          <w:rFonts w:hAnsi="宋体"/>
          <w:b/>
          <w:sz w:val="32"/>
          <w:szCs w:val="32"/>
          <w:highlight w:val="none"/>
        </w:rPr>
      </w:pPr>
    </w:p>
    <w:p>
      <w:pPr>
        <w:pStyle w:val="27"/>
        <w:rPr>
          <w:rFonts w:hAnsi="宋体"/>
          <w:b/>
          <w:sz w:val="32"/>
          <w:szCs w:val="32"/>
          <w:highlight w:val="none"/>
        </w:rPr>
      </w:pPr>
      <w:r>
        <w:rPr>
          <w:rFonts w:hint="eastAsia" w:hAnsi="宋体"/>
          <w:b/>
          <w:sz w:val="32"/>
          <w:szCs w:val="32"/>
          <w:highlight w:val="none"/>
        </w:rPr>
        <w:t xml:space="preserve">      签订合同时间：</w:t>
      </w:r>
      <w:r>
        <w:rPr>
          <w:rFonts w:hint="eastAsia" w:hAnsi="宋体"/>
          <w:b/>
          <w:sz w:val="32"/>
          <w:szCs w:val="32"/>
          <w:highlight w:val="none"/>
          <w:u w:val="single"/>
        </w:rPr>
        <w:t xml:space="preserve">                       </w:t>
      </w:r>
    </w:p>
    <w:p>
      <w:pPr>
        <w:pStyle w:val="27"/>
        <w:jc w:val="center"/>
        <w:rPr>
          <w:rFonts w:hAnsi="宋体"/>
          <w:highlight w:val="none"/>
        </w:rPr>
      </w:pPr>
    </w:p>
    <w:p>
      <w:pPr>
        <w:pStyle w:val="27"/>
        <w:jc w:val="center"/>
        <w:rPr>
          <w:rFonts w:hAnsi="宋体"/>
          <w:highlight w:val="none"/>
        </w:rPr>
      </w:pPr>
      <w:r>
        <w:rPr>
          <w:rFonts w:hint="eastAsia" w:hAnsi="宋体"/>
          <w:highlight w:val="none"/>
        </w:rPr>
        <w:t xml:space="preserve">  </w:t>
      </w:r>
    </w:p>
    <w:p>
      <w:pPr>
        <w:pStyle w:val="27"/>
        <w:jc w:val="center"/>
        <w:rPr>
          <w:rFonts w:hAnsi="宋体"/>
          <w:highlight w:val="none"/>
        </w:rPr>
      </w:pPr>
    </w:p>
    <w:p>
      <w:pPr>
        <w:pStyle w:val="27"/>
        <w:jc w:val="center"/>
        <w:rPr>
          <w:rFonts w:hAnsi="宋体"/>
          <w:highlight w:val="none"/>
        </w:rPr>
      </w:pPr>
    </w:p>
    <w:p>
      <w:pPr>
        <w:pStyle w:val="27"/>
        <w:jc w:val="center"/>
        <w:rPr>
          <w:rFonts w:hAnsi="宋体"/>
          <w:highlight w:val="none"/>
        </w:rPr>
      </w:pPr>
    </w:p>
    <w:p>
      <w:pPr>
        <w:pStyle w:val="27"/>
        <w:jc w:val="center"/>
        <w:rPr>
          <w:rFonts w:hAnsi="宋体"/>
          <w:highlight w:val="none"/>
        </w:rPr>
      </w:pPr>
    </w:p>
    <w:p>
      <w:pPr>
        <w:pStyle w:val="27"/>
        <w:spacing w:line="420" w:lineRule="exact"/>
        <w:jc w:val="center"/>
        <w:rPr>
          <w:rFonts w:hAnsi="宋体"/>
          <w:highlight w:val="none"/>
        </w:rPr>
      </w:pPr>
      <w:r>
        <w:rPr>
          <w:rFonts w:hint="eastAsia" w:hAnsi="宋体"/>
          <w:highlight w:val="none"/>
        </w:rPr>
        <w:t>合同使用说明：根据《中华人民共和国政府采购法》、</w:t>
      </w:r>
      <w:r>
        <w:rPr>
          <w:rFonts w:hint="eastAsia" w:hAnsi="宋体"/>
          <w:color w:val="000000"/>
          <w:highlight w:val="none"/>
        </w:rPr>
        <w:t>《中华人民共和国民法典》</w:t>
      </w:r>
      <w:r>
        <w:rPr>
          <w:rFonts w:hint="eastAsia" w:hAnsi="宋体"/>
          <w:highlight w:val="none"/>
        </w:rPr>
        <w:t>等法律、法规规定，</w:t>
      </w:r>
    </w:p>
    <w:p>
      <w:pPr>
        <w:pStyle w:val="27"/>
        <w:spacing w:line="420" w:lineRule="exact"/>
        <w:ind w:firstLine="1470" w:firstLineChars="700"/>
        <w:rPr>
          <w:rFonts w:hAnsi="宋体"/>
          <w:highlight w:val="none"/>
        </w:rPr>
      </w:pPr>
      <w:r>
        <w:rPr>
          <w:rFonts w:hint="eastAsia" w:hAnsi="宋体"/>
          <w:highlight w:val="none"/>
        </w:rPr>
        <w:t>按照招标文件规定条款和中标供应商投标文件及其承诺，甲乙双方签订本合同。</w:t>
      </w:r>
    </w:p>
    <w:p>
      <w:pPr>
        <w:pageBreakBefore/>
        <w:spacing w:line="300" w:lineRule="atLeast"/>
        <w:jc w:val="center"/>
        <w:rPr>
          <w:rFonts w:hAnsi="宋体"/>
          <w:b/>
          <w:sz w:val="32"/>
          <w:highlight w:val="none"/>
        </w:rPr>
      </w:pPr>
      <w:r>
        <w:rPr>
          <w:rFonts w:hint="eastAsia" w:hAnsi="宋体"/>
          <w:b/>
          <w:sz w:val="32"/>
          <w:highlight w:val="none"/>
        </w:rPr>
        <w:t>合</w:t>
      </w:r>
      <w:r>
        <w:rPr>
          <w:rFonts w:hAnsi="宋体"/>
          <w:b/>
          <w:sz w:val="32"/>
          <w:highlight w:val="none"/>
        </w:rPr>
        <w:t xml:space="preserve"> </w:t>
      </w:r>
      <w:r>
        <w:rPr>
          <w:rFonts w:hint="eastAsia" w:hAnsi="宋体"/>
          <w:b/>
          <w:sz w:val="32"/>
          <w:highlight w:val="none"/>
        </w:rPr>
        <w:t>同</w:t>
      </w:r>
      <w:r>
        <w:rPr>
          <w:rFonts w:hAnsi="宋体"/>
          <w:b/>
          <w:sz w:val="32"/>
          <w:highlight w:val="none"/>
        </w:rPr>
        <w:t xml:space="preserve"> </w:t>
      </w:r>
      <w:r>
        <w:rPr>
          <w:rFonts w:hint="eastAsia" w:hAnsi="宋体"/>
          <w:b/>
          <w:sz w:val="32"/>
          <w:highlight w:val="none"/>
        </w:rPr>
        <w:t>书</w:t>
      </w:r>
      <w:r>
        <w:rPr>
          <w:rFonts w:hAnsi="宋体"/>
          <w:b/>
          <w:sz w:val="32"/>
          <w:highlight w:val="none"/>
        </w:rPr>
        <w:t xml:space="preserve"> </w:t>
      </w:r>
      <w:r>
        <w:rPr>
          <w:rFonts w:hint="eastAsia" w:hAnsi="宋体"/>
          <w:b/>
          <w:sz w:val="32"/>
          <w:highlight w:val="none"/>
        </w:rPr>
        <w:t>（格</w:t>
      </w:r>
      <w:r>
        <w:rPr>
          <w:rFonts w:hAnsi="宋体"/>
          <w:b/>
          <w:sz w:val="32"/>
          <w:highlight w:val="none"/>
        </w:rPr>
        <w:t xml:space="preserve"> </w:t>
      </w:r>
      <w:r>
        <w:rPr>
          <w:rFonts w:hint="eastAsia" w:hAnsi="宋体"/>
          <w:b/>
          <w:sz w:val="32"/>
          <w:highlight w:val="none"/>
        </w:rPr>
        <w:t>式）</w:t>
      </w:r>
    </w:p>
    <w:p>
      <w:pPr>
        <w:widowControl/>
        <w:adjustRightInd w:val="0"/>
        <w:snapToGrid w:val="0"/>
        <w:spacing w:line="400" w:lineRule="exact"/>
        <w:ind w:firstLine="420" w:firstLineChars="200"/>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甲方：</w:t>
      </w:r>
      <w:r>
        <w:rPr>
          <w:rFonts w:hint="eastAsia" w:ascii="宋体" w:hAnsi="宋体" w:cs="宋体"/>
          <w:color w:val="000000"/>
          <w:kern w:val="0"/>
          <w:szCs w:val="21"/>
          <w:highlight w:val="none"/>
          <w:u w:val="single"/>
        </w:rPr>
        <w:t xml:space="preserve">                           </w:t>
      </w:r>
    </w:p>
    <w:p>
      <w:pPr>
        <w:widowControl/>
        <w:adjustRightInd w:val="0"/>
        <w:snapToGrid w:val="0"/>
        <w:spacing w:line="400" w:lineRule="exact"/>
        <w:jc w:val="left"/>
        <w:rPr>
          <w:rFonts w:ascii="宋体" w:hAnsi="宋体" w:cs="宋体"/>
          <w:color w:val="000000"/>
          <w:kern w:val="0"/>
          <w:szCs w:val="21"/>
          <w:highlight w:val="none"/>
          <w:u w:val="single"/>
        </w:rPr>
      </w:pPr>
      <w:r>
        <w:rPr>
          <w:rFonts w:hint="eastAsia" w:ascii="宋体" w:hAnsi="宋体" w:cs="宋体"/>
          <w:b/>
          <w:bCs/>
          <w:color w:val="000000"/>
          <w:kern w:val="0"/>
          <w:szCs w:val="21"/>
          <w:highlight w:val="none"/>
        </w:rPr>
        <w:t>  乙方：</w:t>
      </w:r>
      <w:r>
        <w:rPr>
          <w:rFonts w:hint="eastAsia" w:ascii="宋体" w:hAnsi="宋体" w:cs="宋体"/>
          <w:b/>
          <w:bCs/>
          <w:color w:val="000000"/>
          <w:kern w:val="0"/>
          <w:szCs w:val="21"/>
          <w:highlight w:val="none"/>
          <w:u w:val="single"/>
        </w:rPr>
        <w:t xml:space="preserve">                           </w:t>
      </w:r>
    </w:p>
    <w:p>
      <w:pPr>
        <w:widowControl/>
        <w:adjustRightInd w:val="0"/>
        <w:snapToGrid w:val="0"/>
        <w:spacing w:line="400" w:lineRule="exact"/>
        <w:ind w:firstLine="420"/>
        <w:jc w:val="left"/>
        <w:rPr>
          <w:rFonts w:ascii="宋体" w:hAnsi="宋体" w:cs="宋体"/>
          <w:color w:val="000000"/>
          <w:kern w:val="0"/>
          <w:szCs w:val="21"/>
          <w:highlight w:val="none"/>
          <w:u w:val="single"/>
        </w:rPr>
      </w:pPr>
      <w:r>
        <w:rPr>
          <w:rFonts w:hint="eastAsia" w:ascii="宋体" w:hAnsi="宋体" w:cs="宋体"/>
          <w:color w:val="000000"/>
          <w:kern w:val="0"/>
          <w:szCs w:val="21"/>
          <w:highlight w:val="none"/>
        </w:rPr>
        <w:t>根据国家和地方政府有关物业管理的法律、法规和政策规定，甲、乙双方本着自愿、平等原则，就</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服务事宜充分协商一致，特签订本合同，以资信守履行。</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第一条</w:t>
      </w:r>
      <w:r>
        <w:rPr>
          <w:rFonts w:hint="eastAsia" w:ascii="宋体" w:hAnsi="宋体" w:cs="宋体"/>
          <w:color w:val="000000"/>
          <w:kern w:val="0"/>
          <w:szCs w:val="21"/>
          <w:highlight w:val="none"/>
        </w:rPr>
        <w:t xml:space="preserve"> 甲方聘请乙方为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使用人提供管理服务。</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 xml:space="preserve">第二条 </w:t>
      </w:r>
      <w:r>
        <w:rPr>
          <w:rFonts w:hint="eastAsia" w:ascii="宋体" w:hAnsi="宋体" w:cs="宋体"/>
          <w:color w:val="000000"/>
          <w:kern w:val="0"/>
          <w:szCs w:val="21"/>
          <w:highlight w:val="none"/>
        </w:rPr>
        <w:t>服务区域基本情况如下：</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具体物业范围及构成细目见本项目招标文件中第二章《招标项目采购需求》的相关内容。</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第三条</w:t>
      </w:r>
      <w:r>
        <w:rPr>
          <w:rFonts w:hint="eastAsia" w:ascii="宋体" w:hAnsi="宋体" w:cs="宋体"/>
          <w:color w:val="000000"/>
          <w:kern w:val="0"/>
          <w:szCs w:val="21"/>
          <w:highlight w:val="none"/>
        </w:rPr>
        <w:t xml:space="preserve"> 乙方提供的物业管理服务包括以下内容： </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kern w:val="0"/>
          <w:szCs w:val="21"/>
          <w:highlight w:val="none"/>
        </w:rPr>
        <w:t>       （三）具体服务内容包含招标文件的《招标项目采购需求》、投标文件的《服务方案》和乙方的所有承诺服务内容；</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 xml:space="preserve">第四条 </w:t>
      </w:r>
      <w:r>
        <w:rPr>
          <w:rFonts w:hint="eastAsia" w:ascii="宋体" w:hAnsi="宋体" w:cs="宋体"/>
          <w:color w:val="000000"/>
          <w:kern w:val="0"/>
          <w:szCs w:val="21"/>
          <w:highlight w:val="none"/>
        </w:rPr>
        <w:t>乙方提供的服务质量标准按国家和地方政府的规定和本合同约定的物业服务质量要求及乙方在投标文件中的承诺执行。</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本合同约定的服务质量要求见本项目招标文件中《招标项目采购需求》。</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 xml:space="preserve">第五条  </w:t>
      </w:r>
      <w:r>
        <w:rPr>
          <w:rFonts w:hint="eastAsia" w:ascii="宋体" w:hAnsi="宋体" w:cs="宋体"/>
          <w:color w:val="000000"/>
          <w:kern w:val="0"/>
          <w:szCs w:val="21"/>
          <w:highlight w:val="none"/>
        </w:rPr>
        <w:t>合同金额：</w:t>
      </w:r>
      <w:r>
        <w:rPr>
          <w:rFonts w:hint="eastAsia" w:ascii="宋体" w:hAnsi="宋体" w:cs="宋体"/>
          <w:color w:val="000000"/>
          <w:kern w:val="0"/>
          <w:szCs w:val="21"/>
          <w:highlight w:val="none"/>
          <w:u w:val="single"/>
        </w:rPr>
        <w:t xml:space="preserve">                        （￥               ）</w:t>
      </w:r>
    </w:p>
    <w:p>
      <w:pPr>
        <w:widowControl/>
        <w:adjustRightInd w:val="0"/>
        <w:snapToGrid w:val="0"/>
        <w:spacing w:line="400" w:lineRule="exact"/>
        <w:ind w:firstLine="422" w:firstLineChars="201"/>
        <w:jc w:val="left"/>
        <w:rPr>
          <w:rFonts w:ascii="宋体" w:hAnsi="宋体" w:cs="宋体"/>
          <w:color w:val="000000"/>
          <w:kern w:val="0"/>
          <w:szCs w:val="21"/>
          <w:highlight w:val="none"/>
          <w:u w:val="single"/>
        </w:rPr>
      </w:pPr>
      <w:r>
        <w:rPr>
          <w:rFonts w:hint="eastAsia" w:ascii="宋体" w:hAnsi="宋体" w:cs="宋体"/>
          <w:color w:val="000000"/>
          <w:kern w:val="0"/>
          <w:szCs w:val="21"/>
          <w:highlight w:val="none"/>
        </w:rPr>
        <w:t>服务期：自</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日起至</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日止。</w:t>
      </w:r>
    </w:p>
    <w:p>
      <w:pPr>
        <w:widowControl/>
        <w:adjustRightInd w:val="0"/>
        <w:snapToGrid w:val="0"/>
        <w:spacing w:line="560" w:lineRule="exact"/>
        <w:ind w:firstLine="420" w:firstLineChars="200"/>
        <w:jc w:val="left"/>
        <w:rPr>
          <w:rFonts w:ascii="宋体" w:hAnsi="宋体" w:cs="宋体"/>
          <w:highlight w:val="none"/>
          <w:u w:val="single"/>
        </w:rPr>
      </w:pPr>
      <w:r>
        <w:rPr>
          <w:rFonts w:hint="eastAsia" w:ascii="宋体" w:hAnsi="宋体" w:cs="宋体"/>
          <w:color w:val="000000"/>
          <w:kern w:val="0"/>
          <w:szCs w:val="21"/>
          <w:highlight w:val="none"/>
        </w:rPr>
        <w:t>付款方式为：</w:t>
      </w:r>
      <w:r>
        <w:rPr>
          <w:rFonts w:hint="eastAsia" w:ascii="宋体" w:hAnsi="宋体" w:cs="宋体"/>
          <w:highlight w:val="none"/>
          <w:u w:val="single"/>
        </w:rPr>
        <w:t xml:space="preserve">                                                                   </w:t>
      </w:r>
    </w:p>
    <w:p>
      <w:pPr>
        <w:widowControl/>
        <w:adjustRightInd w:val="0"/>
        <w:snapToGrid w:val="0"/>
        <w:spacing w:line="560" w:lineRule="exact"/>
        <w:ind w:firstLine="420" w:firstLineChars="200"/>
        <w:jc w:val="left"/>
        <w:rPr>
          <w:rFonts w:hint="eastAsia" w:ascii="宋体" w:hAnsi="宋体" w:cs="仿宋_GB2312"/>
          <w:color w:val="000000"/>
          <w:szCs w:val="21"/>
          <w:highlight w:val="none"/>
        </w:rPr>
      </w:pPr>
      <w:r>
        <w:rPr>
          <w:rFonts w:hint="eastAsia" w:ascii="宋体" w:hAnsi="宋体" w:cs="宋体"/>
          <w:highlight w:val="none"/>
          <w:u w:val="single"/>
        </w:rPr>
        <w:t xml:space="preserve">                                          </w:t>
      </w:r>
      <w:r>
        <w:rPr>
          <w:rFonts w:hint="eastAsia" w:ascii="宋体" w:hAnsi="宋体" w:cs="仿宋_GB2312"/>
          <w:color w:val="000000"/>
          <w:szCs w:val="21"/>
          <w:highlight w:val="none"/>
        </w:rPr>
        <w:t>。</w:t>
      </w:r>
    </w:p>
    <w:p>
      <w:pPr>
        <w:widowControl/>
        <w:autoSpaceDE/>
        <w:autoSpaceDN/>
        <w:adjustRightInd w:val="0"/>
        <w:snapToGrid w:val="0"/>
        <w:spacing w:line="560" w:lineRule="exact"/>
        <w:ind w:firstLine="420" w:firstLineChars="200"/>
        <w:jc w:val="left"/>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甲方账户信息如下：</w:t>
      </w:r>
    </w:p>
    <w:p>
      <w:pPr>
        <w:widowControl/>
        <w:adjustRightInd w:val="0"/>
        <w:snapToGrid w:val="0"/>
        <w:spacing w:line="560" w:lineRule="exact"/>
        <w:ind w:firstLine="420" w:firstLineChars="20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户名：</w:t>
      </w:r>
      <w:r>
        <w:rPr>
          <w:rFonts w:hint="eastAsia" w:ascii="宋体" w:hAnsi="宋体" w:eastAsia="宋体" w:cs="宋体"/>
          <w:color w:val="000000"/>
          <w:kern w:val="0"/>
          <w:sz w:val="21"/>
          <w:szCs w:val="21"/>
          <w:highlight w:val="none"/>
          <w:lang w:val="en-US" w:eastAsia="zh-CN"/>
        </w:rPr>
        <w:t xml:space="preserve"> </w:t>
      </w:r>
    </w:p>
    <w:p>
      <w:pPr>
        <w:widowControl/>
        <w:adjustRightInd w:val="0"/>
        <w:snapToGrid w:val="0"/>
        <w:spacing w:line="560" w:lineRule="exact"/>
        <w:ind w:firstLine="420" w:firstLineChars="20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开户银行：</w:t>
      </w:r>
      <w:r>
        <w:rPr>
          <w:rFonts w:hint="eastAsia" w:ascii="宋体" w:hAnsi="宋体" w:eastAsia="宋体" w:cs="宋体"/>
          <w:color w:val="000000"/>
          <w:kern w:val="0"/>
          <w:sz w:val="21"/>
          <w:szCs w:val="21"/>
          <w:highlight w:val="none"/>
          <w:lang w:val="en-US" w:eastAsia="zh-CN"/>
        </w:rPr>
        <w:t xml:space="preserve"> </w:t>
      </w:r>
    </w:p>
    <w:p>
      <w:pPr>
        <w:widowControl/>
        <w:adjustRightInd w:val="0"/>
        <w:snapToGrid w:val="0"/>
        <w:spacing w:line="560" w:lineRule="exact"/>
        <w:ind w:firstLine="420" w:firstLineChars="20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银行账号：</w:t>
      </w:r>
      <w:r>
        <w:rPr>
          <w:rFonts w:hint="eastAsia" w:ascii="宋体" w:hAnsi="宋体" w:eastAsia="宋体" w:cs="宋体"/>
          <w:color w:val="000000"/>
          <w:kern w:val="0"/>
          <w:sz w:val="21"/>
          <w:szCs w:val="21"/>
          <w:highlight w:val="none"/>
          <w:lang w:val="en-US" w:eastAsia="zh-CN"/>
        </w:rPr>
        <w:t xml:space="preserve"> </w:t>
      </w:r>
    </w:p>
    <w:p>
      <w:pPr>
        <w:widowControl/>
        <w:autoSpaceDE/>
        <w:autoSpaceDN/>
        <w:adjustRightInd w:val="0"/>
        <w:snapToGrid w:val="0"/>
        <w:spacing w:line="560" w:lineRule="exact"/>
        <w:ind w:firstLine="420" w:firstLineChars="200"/>
        <w:jc w:val="left"/>
        <w:rPr>
          <w:rFonts w:hint="eastAsia" w:ascii="宋体" w:hAnsi="宋体" w:eastAsia="宋体" w:cs="宋体"/>
          <w:color w:val="000000"/>
          <w:kern w:val="0"/>
          <w:sz w:val="21"/>
          <w:szCs w:val="21"/>
          <w:highlight w:val="none"/>
          <w:lang w:val="zh-CN"/>
        </w:rPr>
      </w:pPr>
    </w:p>
    <w:p>
      <w:pPr>
        <w:widowControl/>
        <w:autoSpaceDE/>
        <w:autoSpaceDN/>
        <w:adjustRightInd w:val="0"/>
        <w:snapToGrid w:val="0"/>
        <w:spacing w:line="560" w:lineRule="exact"/>
        <w:ind w:firstLine="420" w:firstLineChars="200"/>
        <w:jc w:val="left"/>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乙方指定收款账户信息如下：</w:t>
      </w:r>
    </w:p>
    <w:p>
      <w:pPr>
        <w:widowControl/>
        <w:autoSpaceDE/>
        <w:autoSpaceDN/>
        <w:adjustRightInd w:val="0"/>
        <w:snapToGrid w:val="0"/>
        <w:spacing w:line="560" w:lineRule="exact"/>
        <w:ind w:firstLine="420" w:firstLineChars="20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zh-CN"/>
        </w:rPr>
        <w:t>户名：</w:t>
      </w:r>
    </w:p>
    <w:p>
      <w:pPr>
        <w:widowControl/>
        <w:adjustRightInd w:val="0"/>
        <w:snapToGrid w:val="0"/>
        <w:spacing w:line="560" w:lineRule="exact"/>
        <w:ind w:firstLine="420" w:firstLineChars="200"/>
        <w:jc w:val="left"/>
        <w:rPr>
          <w:rFonts w:hint="eastAsia" w:ascii="宋体" w:hAnsi="宋体" w:eastAsia="宋体" w:cs="宋体"/>
          <w:color w:val="000000"/>
          <w:kern w:val="0"/>
          <w:sz w:val="21"/>
          <w:szCs w:val="21"/>
          <w:highlight w:val="none"/>
          <w:lang w:val="zh-CN" w:eastAsia="zh-CN"/>
        </w:rPr>
      </w:pPr>
      <w:r>
        <w:rPr>
          <w:rFonts w:hint="eastAsia" w:ascii="宋体" w:hAnsi="宋体" w:eastAsia="宋体" w:cs="宋体"/>
          <w:color w:val="000000"/>
          <w:kern w:val="0"/>
          <w:sz w:val="21"/>
          <w:szCs w:val="21"/>
          <w:highlight w:val="none"/>
          <w:lang w:val="zh-CN"/>
        </w:rPr>
        <w:t>账号：</w:t>
      </w:r>
      <w:r>
        <w:rPr>
          <w:rFonts w:hint="eastAsia" w:ascii="宋体" w:hAnsi="宋体" w:eastAsia="宋体" w:cs="宋体"/>
          <w:color w:val="000000"/>
          <w:kern w:val="0"/>
          <w:sz w:val="21"/>
          <w:szCs w:val="21"/>
          <w:highlight w:val="none"/>
          <w:lang w:val="en-US" w:eastAsia="zh-CN"/>
        </w:rPr>
        <w:t xml:space="preserve"> </w:t>
      </w:r>
    </w:p>
    <w:p>
      <w:pPr>
        <w:widowControl/>
        <w:adjustRightInd w:val="0"/>
        <w:snapToGrid w:val="0"/>
        <w:spacing w:line="560" w:lineRule="exact"/>
        <w:ind w:firstLine="420" w:firstLineChars="200"/>
        <w:jc w:val="left"/>
        <w:rPr>
          <w:rFonts w:hint="eastAsia" w:ascii="宋体" w:hAnsi="宋体" w:eastAsia="宋体" w:cs="宋体"/>
          <w:color w:val="000000"/>
          <w:kern w:val="0"/>
          <w:sz w:val="21"/>
          <w:szCs w:val="21"/>
          <w:highlight w:val="none"/>
          <w:lang w:val="zh-CN" w:eastAsia="zh-CN"/>
        </w:rPr>
      </w:pPr>
      <w:r>
        <w:rPr>
          <w:rFonts w:hint="eastAsia" w:ascii="宋体" w:hAnsi="宋体" w:eastAsia="宋体" w:cs="宋体"/>
          <w:color w:val="000000"/>
          <w:kern w:val="0"/>
          <w:sz w:val="21"/>
          <w:szCs w:val="21"/>
          <w:highlight w:val="none"/>
          <w:lang w:val="zh-CN"/>
        </w:rPr>
        <w:t>开户行：</w:t>
      </w:r>
      <w:r>
        <w:rPr>
          <w:rFonts w:hint="eastAsia" w:ascii="宋体" w:hAnsi="宋体" w:eastAsia="宋体" w:cs="宋体"/>
          <w:color w:val="000000"/>
          <w:kern w:val="0"/>
          <w:sz w:val="21"/>
          <w:szCs w:val="21"/>
          <w:highlight w:val="none"/>
          <w:lang w:val="en-US" w:eastAsia="zh-CN"/>
        </w:rPr>
        <w:t xml:space="preserve"> </w:t>
      </w:r>
    </w:p>
    <w:p>
      <w:pPr>
        <w:widowControl/>
        <w:adjustRightInd w:val="0"/>
        <w:snapToGrid w:val="0"/>
        <w:spacing w:line="560" w:lineRule="exact"/>
        <w:ind w:firstLine="420" w:firstLineChars="200"/>
        <w:jc w:val="left"/>
        <w:rPr>
          <w:rFonts w:ascii="宋体" w:hAnsi="宋体" w:cs="仿宋_GB2312"/>
          <w:color w:val="000000"/>
          <w:szCs w:val="21"/>
          <w:highlight w:val="none"/>
        </w:rPr>
      </w:pPr>
      <w:r>
        <w:rPr>
          <w:rFonts w:ascii="宋体" w:hAnsi="宋体" w:cs="仿宋_GB2312"/>
          <w:color w:val="000000"/>
          <w:szCs w:val="21"/>
          <w:highlight w:val="none"/>
        </w:rPr>
        <w:t> </w:t>
      </w:r>
    </w:p>
    <w:p>
      <w:pPr>
        <w:pStyle w:val="51"/>
        <w:ind w:firstLine="0" w:firstLineChars="0"/>
        <w:rPr>
          <w:b w:val="0"/>
          <w:highlight w:val="none"/>
        </w:rPr>
      </w:pP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第六条</w:t>
      </w:r>
      <w:r>
        <w:rPr>
          <w:rFonts w:hint="eastAsia" w:ascii="宋体" w:hAnsi="宋体" w:cs="宋体"/>
          <w:b/>
          <w:bCs/>
          <w:color w:val="000000"/>
          <w:kern w:val="0"/>
          <w:szCs w:val="21"/>
          <w:highlight w:val="none"/>
          <w:lang w:val="en-US" w:eastAsia="zh-CN"/>
        </w:rPr>
        <w:t xml:space="preserve"> </w:t>
      </w:r>
      <w:r>
        <w:rPr>
          <w:rFonts w:hint="eastAsia" w:ascii="宋体" w:hAnsi="宋体" w:cs="宋体"/>
          <w:color w:val="000000"/>
          <w:kern w:val="0"/>
          <w:szCs w:val="21"/>
          <w:highlight w:val="none"/>
        </w:rPr>
        <w:t>甲方权利义务</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（一）审定乙方管理服务方案和工作计划，听取乙方管理情况报告，监督检查乙方各项方案和计划的实施；</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（二）协调、处理本合同生效前发生的遗留问题；</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（三）甲方为乙方免费提供作业用水、用电；</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（四）根据乙方工作人员的工作表现及服务质量，甲方有权要求乙方更换工作人员，乙方须及时更换合格人员；</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（五）甲方对乙方在工作中发生的问题给予口头或书面警告，并按《招标项目采购需求》的规定给予经济处罚；</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（六）法律、法规、政策规定的其他权利、义务。   </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第七条</w:t>
      </w:r>
      <w:r>
        <w:rPr>
          <w:rFonts w:hint="eastAsia" w:ascii="宋体" w:hAnsi="宋体" w:cs="宋体"/>
          <w:b/>
          <w:bCs/>
          <w:color w:val="000000"/>
          <w:kern w:val="0"/>
          <w:szCs w:val="21"/>
          <w:highlight w:val="none"/>
          <w:lang w:val="en-US" w:eastAsia="zh-CN"/>
        </w:rPr>
        <w:t xml:space="preserve"> </w:t>
      </w:r>
      <w:r>
        <w:rPr>
          <w:rFonts w:hint="eastAsia" w:ascii="宋体" w:hAnsi="宋体" w:cs="宋体"/>
          <w:color w:val="000000"/>
          <w:kern w:val="0"/>
          <w:szCs w:val="21"/>
          <w:highlight w:val="none"/>
        </w:rPr>
        <w:t>乙方权利义务</w:t>
      </w:r>
    </w:p>
    <w:p>
      <w:pPr>
        <w:widowControl/>
        <w:adjustRightInd w:val="0"/>
        <w:snapToGrid w:val="0"/>
        <w:spacing w:line="400" w:lineRule="exact"/>
        <w:ind w:firstLine="424" w:firstLineChars="202"/>
        <w:jc w:val="left"/>
        <w:rPr>
          <w:rFonts w:ascii="宋体" w:hAnsi="宋体" w:cs="宋体"/>
          <w:color w:val="000000"/>
          <w:kern w:val="0"/>
          <w:szCs w:val="21"/>
          <w:highlight w:val="none"/>
        </w:rPr>
      </w:pPr>
      <w:r>
        <w:rPr>
          <w:rFonts w:hint="eastAsia" w:ascii="宋体" w:hAnsi="宋体" w:cs="宋体"/>
          <w:color w:val="000000"/>
          <w:kern w:val="0"/>
          <w:szCs w:val="21"/>
          <w:highlight w:val="none"/>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widowControl/>
        <w:adjustRightInd w:val="0"/>
        <w:snapToGrid w:val="0"/>
        <w:spacing w:line="400" w:lineRule="exact"/>
        <w:ind w:firstLine="424" w:firstLineChars="202"/>
        <w:jc w:val="left"/>
        <w:rPr>
          <w:rFonts w:ascii="宋体" w:hAnsi="宋体" w:cs="宋体"/>
          <w:color w:val="000000"/>
          <w:kern w:val="0"/>
          <w:szCs w:val="21"/>
          <w:highlight w:val="none"/>
        </w:rPr>
      </w:pPr>
      <w:r>
        <w:rPr>
          <w:rFonts w:hint="eastAsia" w:ascii="宋体" w:hAnsi="宋体" w:cs="宋体"/>
          <w:color w:val="000000"/>
          <w:kern w:val="0"/>
          <w:szCs w:val="21"/>
          <w:highlight w:val="none"/>
        </w:rPr>
        <w:t>（二）乙方保证必须严格遵守甲方的各项规章制度；</w:t>
      </w:r>
    </w:p>
    <w:p>
      <w:pPr>
        <w:widowControl/>
        <w:adjustRightInd w:val="0"/>
        <w:snapToGrid w:val="0"/>
        <w:spacing w:line="400" w:lineRule="exact"/>
        <w:ind w:firstLine="424" w:firstLineChars="202"/>
        <w:jc w:val="left"/>
        <w:rPr>
          <w:rFonts w:ascii="宋体" w:hAnsi="宋体" w:cs="宋体"/>
          <w:color w:val="000000"/>
          <w:kern w:val="0"/>
          <w:szCs w:val="21"/>
          <w:highlight w:val="none"/>
        </w:rPr>
      </w:pPr>
      <w:r>
        <w:rPr>
          <w:rFonts w:hint="eastAsia" w:ascii="宋体" w:hAnsi="宋体" w:cs="宋体"/>
          <w:color w:val="000000"/>
          <w:kern w:val="0"/>
          <w:szCs w:val="21"/>
          <w:highlight w:val="none"/>
        </w:rPr>
        <w:t>（三）乙方主管负责人管理本方员工，并与甲方主管负责人进行相关工作的协调，保证物业服务工作顺利进行；</w:t>
      </w:r>
    </w:p>
    <w:p>
      <w:pPr>
        <w:widowControl/>
        <w:adjustRightInd w:val="0"/>
        <w:snapToGrid w:val="0"/>
        <w:spacing w:line="400" w:lineRule="exact"/>
        <w:ind w:firstLine="424" w:firstLineChars="202"/>
        <w:jc w:val="left"/>
        <w:rPr>
          <w:rFonts w:ascii="宋体" w:hAnsi="宋体" w:cs="宋体"/>
          <w:color w:val="000000"/>
          <w:kern w:val="0"/>
          <w:szCs w:val="21"/>
          <w:highlight w:val="none"/>
        </w:rPr>
      </w:pPr>
      <w:r>
        <w:rPr>
          <w:rFonts w:hint="eastAsia" w:ascii="宋体" w:hAnsi="宋体" w:cs="宋体"/>
          <w:color w:val="000000"/>
          <w:kern w:val="0"/>
          <w:szCs w:val="21"/>
          <w:highlight w:val="none"/>
        </w:rPr>
        <w:t>（四）乙方要对员工进行安全教育，乙方员工在上下班期间及工作中所发生的任何伤害事故，</w:t>
      </w:r>
      <w:r>
        <w:rPr>
          <w:rFonts w:hint="eastAsia" w:ascii="宋体" w:hAnsi="宋体" w:cs="宋体"/>
          <w:color w:val="000000"/>
          <w:kern w:val="0"/>
          <w:szCs w:val="21"/>
          <w:highlight w:val="none"/>
          <w:lang w:val="en-US" w:eastAsia="zh-CN"/>
        </w:rPr>
        <w:t>由乙方自行承担，</w:t>
      </w:r>
      <w:r>
        <w:rPr>
          <w:rFonts w:hint="eastAsia" w:ascii="宋体" w:hAnsi="宋体" w:cs="宋体"/>
          <w:color w:val="000000"/>
          <w:kern w:val="0"/>
          <w:szCs w:val="21"/>
          <w:highlight w:val="none"/>
        </w:rPr>
        <w:t>均与甲方无任何责任；</w:t>
      </w:r>
    </w:p>
    <w:p>
      <w:pPr>
        <w:widowControl/>
        <w:adjustRightInd w:val="0"/>
        <w:snapToGrid w:val="0"/>
        <w:spacing w:line="400" w:lineRule="exact"/>
        <w:ind w:firstLine="424" w:firstLineChars="202"/>
        <w:jc w:val="left"/>
        <w:rPr>
          <w:rFonts w:ascii="宋体" w:hAnsi="宋体" w:cs="宋体"/>
          <w:color w:val="000000"/>
          <w:kern w:val="0"/>
          <w:szCs w:val="21"/>
          <w:highlight w:val="none"/>
        </w:rPr>
      </w:pPr>
      <w:r>
        <w:rPr>
          <w:rFonts w:hint="eastAsia" w:ascii="宋体" w:hAnsi="宋体" w:cs="宋体"/>
          <w:color w:val="000000"/>
          <w:kern w:val="0"/>
          <w:szCs w:val="21"/>
          <w:highlight w:val="none"/>
        </w:rPr>
        <w:t>（五）乙方人员要统一着装，并佩戴乙方工作证上岗。乙方未经甲方同意不得擅自承揽其他业务或分包业务；</w:t>
      </w:r>
    </w:p>
    <w:p>
      <w:pPr>
        <w:widowControl/>
        <w:adjustRightInd w:val="0"/>
        <w:snapToGrid w:val="0"/>
        <w:spacing w:line="400" w:lineRule="exact"/>
        <w:ind w:firstLine="424" w:firstLineChars="202"/>
        <w:jc w:val="left"/>
        <w:rPr>
          <w:rFonts w:ascii="宋体" w:hAnsi="宋体" w:cs="宋体"/>
          <w:color w:val="000000"/>
          <w:kern w:val="0"/>
          <w:szCs w:val="21"/>
          <w:highlight w:val="none"/>
        </w:rPr>
      </w:pPr>
      <w:r>
        <w:rPr>
          <w:rFonts w:hint="eastAsia" w:ascii="宋体" w:hAnsi="宋体" w:cs="宋体"/>
          <w:color w:val="000000"/>
          <w:kern w:val="0"/>
          <w:szCs w:val="21"/>
          <w:highlight w:val="none"/>
        </w:rPr>
        <w:t>（六）甲方如因临时工作和特殊情况需要乙方配合时，乙方要服从甲方调动，并保质保量完成任务；</w:t>
      </w:r>
    </w:p>
    <w:p>
      <w:pPr>
        <w:widowControl/>
        <w:adjustRightInd w:val="0"/>
        <w:snapToGrid w:val="0"/>
        <w:spacing w:line="400" w:lineRule="exact"/>
        <w:ind w:firstLine="424" w:firstLineChars="202"/>
        <w:jc w:val="left"/>
        <w:rPr>
          <w:rFonts w:ascii="宋体" w:hAnsi="宋体" w:cs="宋体"/>
          <w:color w:val="000000"/>
          <w:kern w:val="0"/>
          <w:szCs w:val="21"/>
          <w:highlight w:val="none"/>
        </w:rPr>
      </w:pPr>
      <w:r>
        <w:rPr>
          <w:rFonts w:hint="eastAsia" w:ascii="宋体" w:hAnsi="宋体" w:cs="宋体"/>
          <w:color w:val="000000"/>
          <w:kern w:val="0"/>
          <w:szCs w:val="21"/>
          <w:highlight w:val="none"/>
        </w:rPr>
        <w:t>（七）法律、法规、政策规定的其他权利、义务。</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第八条</w:t>
      </w:r>
      <w:r>
        <w:rPr>
          <w:rFonts w:hint="eastAsia" w:ascii="宋体" w:hAnsi="宋体" w:cs="宋体"/>
          <w:color w:val="000000"/>
          <w:kern w:val="0"/>
          <w:szCs w:val="21"/>
          <w:highlight w:val="none"/>
        </w:rPr>
        <w:t xml:space="preserve"> 违约责任</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（一）乙方未尽管理责任导致损坏、损失的，应按责任比例相应承担费用； </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color w:val="000000"/>
          <w:kern w:val="0"/>
          <w:szCs w:val="21"/>
          <w:highlight w:val="none"/>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adjustRightInd w:val="0"/>
        <w:snapToGrid w:val="0"/>
        <w:spacing w:line="400" w:lineRule="exact"/>
        <w:ind w:firstLine="388" w:firstLineChars="185"/>
        <w:jc w:val="left"/>
        <w:rPr>
          <w:rFonts w:ascii="宋体" w:hAnsi="宋体" w:cs="宋体"/>
          <w:color w:val="000000"/>
          <w:kern w:val="0"/>
          <w:szCs w:val="21"/>
          <w:highlight w:val="none"/>
        </w:rPr>
      </w:pPr>
      <w:r>
        <w:rPr>
          <w:rFonts w:hint="eastAsia" w:ascii="宋体" w:hAnsi="宋体" w:cs="宋体"/>
          <w:color w:val="000000"/>
          <w:kern w:val="0"/>
          <w:szCs w:val="21"/>
          <w:highlight w:val="none"/>
        </w:rPr>
        <w:t>（三）任何一方违约解除合同或因违约被解除合同的，应向对方支付共为三个月的物业管理费总和</w:t>
      </w:r>
      <w:r>
        <w:rPr>
          <w:rFonts w:hint="eastAsia" w:ascii="宋体" w:hAnsi="宋体" w:cs="宋体"/>
          <w:color w:val="000000"/>
          <w:kern w:val="0"/>
          <w:szCs w:val="21"/>
          <w:highlight w:val="none"/>
          <w:lang w:val="en-US" w:eastAsia="zh-CN"/>
        </w:rPr>
        <w:t>作为</w:t>
      </w:r>
      <w:r>
        <w:rPr>
          <w:rFonts w:hint="eastAsia" w:ascii="宋体" w:hAnsi="宋体" w:cs="宋体"/>
          <w:color w:val="000000"/>
          <w:kern w:val="0"/>
          <w:szCs w:val="21"/>
          <w:highlight w:val="none"/>
        </w:rPr>
        <w:t>违约金；</w:t>
      </w:r>
    </w:p>
    <w:p>
      <w:pPr>
        <w:widowControl/>
        <w:adjustRightInd w:val="0"/>
        <w:snapToGrid w:val="0"/>
        <w:spacing w:line="400" w:lineRule="exact"/>
        <w:ind w:firstLine="388" w:firstLineChars="185"/>
        <w:jc w:val="left"/>
        <w:rPr>
          <w:rFonts w:ascii="宋体" w:hAnsi="宋体"/>
          <w:color w:val="000000"/>
          <w:szCs w:val="21"/>
          <w:highlight w:val="none"/>
        </w:rPr>
      </w:pPr>
      <w:r>
        <w:rPr>
          <w:rFonts w:hint="eastAsia" w:ascii="宋体" w:hAnsi="宋体" w:cs="宋体"/>
          <w:color w:val="000000"/>
          <w:kern w:val="0"/>
          <w:szCs w:val="21"/>
          <w:highlight w:val="none"/>
        </w:rPr>
        <w:t>（四）</w:t>
      </w:r>
      <w:r>
        <w:rPr>
          <w:rFonts w:hint="eastAsia" w:ascii="宋体" w:hAnsi="宋体"/>
          <w:color w:val="000000"/>
          <w:szCs w:val="21"/>
          <w:highlight w:val="none"/>
        </w:rPr>
        <w:t>因乙方工作</w:t>
      </w:r>
      <w:r>
        <w:rPr>
          <w:rFonts w:ascii="宋体" w:hAnsi="宋体"/>
          <w:color w:val="000000"/>
          <w:szCs w:val="21"/>
          <w:highlight w:val="none"/>
        </w:rPr>
        <w:t>失误</w:t>
      </w:r>
      <w:r>
        <w:rPr>
          <w:rFonts w:hint="eastAsia" w:ascii="宋体" w:hAnsi="宋体"/>
          <w:color w:val="000000"/>
          <w:szCs w:val="21"/>
          <w:highlight w:val="none"/>
        </w:rPr>
        <w:t>或违规操作，造成人员伤害及财产损失，乙方负全部责任,甲方</w:t>
      </w:r>
      <w:r>
        <w:rPr>
          <w:rFonts w:hint="eastAsia" w:ascii="宋体" w:hAnsi="宋体"/>
          <w:color w:val="000000"/>
          <w:szCs w:val="21"/>
          <w:highlight w:val="none"/>
          <w:lang w:val="en-US" w:eastAsia="zh-CN"/>
        </w:rPr>
        <w:t>有权</w:t>
      </w:r>
      <w:r>
        <w:rPr>
          <w:rFonts w:hint="eastAsia" w:ascii="宋体" w:hAnsi="宋体"/>
          <w:color w:val="000000"/>
          <w:szCs w:val="21"/>
          <w:highlight w:val="none"/>
        </w:rPr>
        <w:t>可以解除合同；</w:t>
      </w:r>
    </w:p>
    <w:p>
      <w:pPr>
        <w:widowControl/>
        <w:ind w:firstLine="420" w:firstLineChars="200"/>
        <w:jc w:val="left"/>
        <w:rPr>
          <w:rFonts w:ascii="宋体" w:hAnsi="宋体"/>
          <w:color w:val="000000"/>
          <w:szCs w:val="21"/>
          <w:highlight w:val="none"/>
        </w:rPr>
      </w:pPr>
      <w:r>
        <w:rPr>
          <w:rFonts w:ascii="宋体" w:hAnsi="宋体"/>
          <w:color w:val="000000"/>
          <w:szCs w:val="21"/>
          <w:highlight w:val="none"/>
        </w:rPr>
        <w:t xml:space="preserve">（五）乙方每天现场上岗人数少于合同约定最低人数的，必须在15日内补齐人员，15日内未补齐的，甲方扣除乙方当月物业服务费500元/人，合同期内累计三次，甲方有权解除合同； </w:t>
      </w:r>
    </w:p>
    <w:p>
      <w:pPr>
        <w:widowControl/>
        <w:adjustRightInd w:val="0"/>
        <w:snapToGrid w:val="0"/>
        <w:spacing w:line="400" w:lineRule="exact"/>
        <w:ind w:firstLine="388" w:firstLineChars="185"/>
        <w:jc w:val="left"/>
        <w:rPr>
          <w:highlight w:val="none"/>
        </w:rPr>
      </w:pPr>
      <w:r>
        <w:rPr>
          <w:rFonts w:hint="eastAsia" w:ascii="宋体" w:hAnsi="宋体"/>
          <w:color w:val="000000"/>
          <w:szCs w:val="21"/>
          <w:highlight w:val="none"/>
        </w:rPr>
        <w:t>（六）乙方必须履行</w:t>
      </w:r>
      <w:r>
        <w:rPr>
          <w:rFonts w:hint="eastAsia" w:ascii="宋体" w:hAnsi="宋体" w:cs="宋体"/>
          <w:color w:val="000000"/>
          <w:kern w:val="0"/>
          <w:szCs w:val="21"/>
          <w:highlight w:val="none"/>
        </w:rPr>
        <w:t>招标文件中《招标项目采购需求》的约定责任</w:t>
      </w:r>
      <w:r>
        <w:rPr>
          <w:rFonts w:hint="eastAsia" w:ascii="宋体" w:hAnsi="宋体" w:cs="宋体"/>
          <w:color w:val="000000"/>
          <w:kern w:val="0"/>
          <w:szCs w:val="21"/>
          <w:highlight w:val="none"/>
          <w:lang w:eastAsia="zh-CN"/>
        </w:rPr>
        <w:t>；</w:t>
      </w:r>
    </w:p>
    <w:p>
      <w:pPr>
        <w:widowControl/>
        <w:adjustRightInd w:val="0"/>
        <w:snapToGrid w:val="0"/>
        <w:spacing w:line="400" w:lineRule="exact"/>
        <w:ind w:firstLine="388" w:firstLineChars="185"/>
        <w:jc w:val="left"/>
        <w:rPr>
          <w:rFonts w:hint="eastAsia" w:ascii="宋体" w:hAnsi="宋体" w:eastAsia="宋体" w:cs="Times New Roman"/>
          <w:b w:val="0"/>
          <w:bCs w:val="0"/>
          <w:color w:val="000000"/>
          <w:kern w:val="2"/>
          <w:szCs w:val="21"/>
          <w:highlight w:val="none"/>
          <w:lang w:eastAsia="zh-CN"/>
        </w:rPr>
      </w:pPr>
      <w:r>
        <w:rPr>
          <w:rFonts w:hint="eastAsia" w:ascii="宋体" w:hAnsi="宋体" w:cs="Times New Roman"/>
          <w:b w:val="0"/>
          <w:bCs w:val="0"/>
          <w:color w:val="000000"/>
          <w:kern w:val="2"/>
          <w:szCs w:val="21"/>
          <w:highlight w:val="none"/>
          <w:lang w:eastAsia="zh-CN"/>
        </w:rPr>
        <w:t>（</w:t>
      </w:r>
      <w:r>
        <w:rPr>
          <w:rFonts w:hint="eastAsia" w:ascii="宋体" w:hAnsi="宋体" w:cs="Times New Roman"/>
          <w:b w:val="0"/>
          <w:bCs w:val="0"/>
          <w:color w:val="000000"/>
          <w:kern w:val="2"/>
          <w:szCs w:val="21"/>
          <w:highlight w:val="none"/>
          <w:lang w:val="en-US" w:eastAsia="zh-CN"/>
        </w:rPr>
        <w:t>七</w:t>
      </w:r>
      <w:r>
        <w:rPr>
          <w:rFonts w:hint="eastAsia" w:ascii="宋体" w:hAnsi="宋体" w:cs="Times New Roman"/>
          <w:b w:val="0"/>
          <w:bCs w:val="0"/>
          <w:color w:val="000000"/>
          <w:kern w:val="2"/>
          <w:szCs w:val="21"/>
          <w:highlight w:val="none"/>
          <w:lang w:eastAsia="zh-CN"/>
        </w:rPr>
        <w:t>）</w:t>
      </w:r>
      <w:r>
        <w:rPr>
          <w:rFonts w:hint="eastAsia" w:ascii="宋体" w:hAnsi="宋体"/>
          <w:color w:val="000000"/>
          <w:szCs w:val="21"/>
          <w:highlight w:val="none"/>
        </w:rPr>
        <w:t>合同有效期内乙方违约累计达3次以上的，甲方有权单方解除本协议，并要求乙方退还</w:t>
      </w:r>
      <w:r>
        <w:rPr>
          <w:rFonts w:hint="eastAsia" w:ascii="宋体" w:hAnsi="宋体"/>
          <w:color w:val="000000"/>
          <w:szCs w:val="21"/>
          <w:highlight w:val="none"/>
          <w:lang w:val="en-US" w:eastAsia="zh-CN"/>
        </w:rPr>
        <w:t>剩余合同期限对应</w:t>
      </w:r>
      <w:r>
        <w:rPr>
          <w:rFonts w:hint="eastAsia" w:ascii="宋体" w:hAnsi="宋体"/>
          <w:color w:val="000000"/>
          <w:szCs w:val="21"/>
          <w:highlight w:val="none"/>
        </w:rPr>
        <w:t>的</w:t>
      </w:r>
      <w:r>
        <w:rPr>
          <w:rFonts w:hint="eastAsia" w:ascii="宋体" w:hAnsi="宋体"/>
          <w:color w:val="000000"/>
          <w:szCs w:val="21"/>
          <w:highlight w:val="none"/>
          <w:lang w:val="en-US" w:eastAsia="zh-CN"/>
        </w:rPr>
        <w:t>相应</w:t>
      </w:r>
      <w:r>
        <w:rPr>
          <w:rFonts w:hint="eastAsia" w:ascii="宋体" w:hAnsi="宋体"/>
          <w:color w:val="000000"/>
          <w:szCs w:val="21"/>
          <w:highlight w:val="none"/>
        </w:rPr>
        <w:t>款项</w:t>
      </w:r>
      <w:r>
        <w:rPr>
          <w:rFonts w:hint="eastAsia" w:ascii="宋体" w:hAnsi="宋体"/>
          <w:color w:val="000000"/>
          <w:szCs w:val="21"/>
          <w:highlight w:val="none"/>
          <w:lang w:val="en-US" w:eastAsia="zh-CN"/>
        </w:rPr>
        <w:t>并</w:t>
      </w:r>
      <w:r>
        <w:rPr>
          <w:rFonts w:hint="eastAsia" w:ascii="宋体" w:hAnsi="宋体"/>
          <w:color w:val="000000"/>
          <w:szCs w:val="21"/>
          <w:highlight w:val="none"/>
        </w:rPr>
        <w:t>赔偿</w:t>
      </w:r>
      <w:r>
        <w:rPr>
          <w:rFonts w:hint="eastAsia" w:ascii="宋体" w:hAnsi="宋体"/>
          <w:color w:val="000000"/>
          <w:szCs w:val="21"/>
          <w:highlight w:val="none"/>
          <w:lang w:val="en-US" w:eastAsia="zh-CN"/>
        </w:rPr>
        <w:t>甲方的</w:t>
      </w:r>
      <w:r>
        <w:rPr>
          <w:rFonts w:hint="eastAsia" w:ascii="宋体" w:hAnsi="宋体"/>
          <w:color w:val="000000"/>
          <w:szCs w:val="21"/>
          <w:highlight w:val="none"/>
        </w:rPr>
        <w:t>损失。</w:t>
      </w:r>
    </w:p>
    <w:p>
      <w:pPr>
        <w:widowControl/>
        <w:adjustRightInd w:val="0"/>
        <w:snapToGrid w:val="0"/>
        <w:spacing w:line="400" w:lineRule="exact"/>
        <w:ind w:firstLine="420" w:firstLineChars="200"/>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第九条</w:t>
      </w:r>
      <w:r>
        <w:rPr>
          <w:rFonts w:hint="eastAsia" w:ascii="宋体" w:hAnsi="宋体" w:cs="宋体"/>
          <w:b/>
          <w:bCs/>
          <w:color w:val="000000"/>
          <w:kern w:val="0"/>
          <w:szCs w:val="21"/>
          <w:highlight w:val="none"/>
          <w:lang w:val="en-US" w:eastAsia="zh-CN"/>
        </w:rPr>
        <w:t xml:space="preserve"> </w:t>
      </w:r>
      <w:r>
        <w:rPr>
          <w:rFonts w:hint="eastAsia" w:ascii="宋体" w:hAnsi="宋体" w:cs="宋体"/>
          <w:color w:val="000000"/>
          <w:highlight w:val="none"/>
        </w:rPr>
        <w:t>双方在履行合同中所发生的一切争议，应通过协商解决。如协商不成，按合同事先约定的条款，向</w:t>
      </w:r>
      <w:r>
        <w:rPr>
          <w:rFonts w:hint="eastAsia" w:ascii="宋体" w:hAnsi="宋体" w:cs="宋体"/>
          <w:color w:val="000000"/>
          <w:szCs w:val="21"/>
          <w:highlight w:val="none"/>
        </w:rPr>
        <w:t>甲方所在地人民法院提起诉讼</w:t>
      </w:r>
      <w:r>
        <w:rPr>
          <w:rFonts w:hint="eastAsia" w:ascii="宋体" w:hAnsi="宋体" w:cs="宋体"/>
          <w:color w:val="000000"/>
          <w:highlight w:val="none"/>
        </w:rPr>
        <w:t>。</w:t>
      </w:r>
    </w:p>
    <w:p>
      <w:pPr>
        <w:pStyle w:val="27"/>
        <w:adjustRightInd w:val="0"/>
        <w:snapToGrid w:val="0"/>
        <w:spacing w:line="400" w:lineRule="exact"/>
        <w:ind w:firstLine="357" w:firstLineChars="170"/>
        <w:rPr>
          <w:rFonts w:hAnsi="宋体" w:cs="宋体"/>
          <w:color w:val="000000"/>
          <w:szCs w:val="20"/>
          <w:highlight w:val="none"/>
        </w:rPr>
      </w:pPr>
      <w:r>
        <w:rPr>
          <w:rFonts w:hint="eastAsia" w:hAnsi="宋体" w:cs="宋体"/>
          <w:b/>
          <w:bCs/>
          <w:color w:val="000000"/>
          <w:kern w:val="0"/>
          <w:highlight w:val="none"/>
        </w:rPr>
        <w:t>第十条</w:t>
      </w:r>
      <w:r>
        <w:rPr>
          <w:rFonts w:hint="eastAsia" w:hAnsi="宋体" w:cs="宋体"/>
          <w:b/>
          <w:bCs/>
          <w:color w:val="000000"/>
          <w:kern w:val="0"/>
          <w:highlight w:val="none"/>
          <w:lang w:val="en-US" w:eastAsia="zh-CN"/>
        </w:rPr>
        <w:t xml:space="preserve"> </w:t>
      </w:r>
      <w:r>
        <w:rPr>
          <w:rFonts w:hint="eastAsia" w:hAnsi="宋体" w:cs="宋体"/>
          <w:color w:val="000000"/>
          <w:highlight w:val="none"/>
        </w:rPr>
        <w:t>在合同有效期限内，任何一方因不可抗力事件导致不能按时履行合同，则合同履行期可延长，其延长期与不可抗力影响期相同。由于不可抗力事件导致合同的根本目的不能实现时，一方可解除合同。</w:t>
      </w:r>
    </w:p>
    <w:p>
      <w:pPr>
        <w:pStyle w:val="27"/>
        <w:adjustRightInd w:val="0"/>
        <w:snapToGrid w:val="0"/>
        <w:spacing w:line="400" w:lineRule="exact"/>
        <w:ind w:firstLine="420"/>
        <w:rPr>
          <w:rFonts w:hAnsi="宋体" w:cs="宋体"/>
          <w:color w:val="000000"/>
          <w:highlight w:val="none"/>
        </w:rPr>
      </w:pPr>
      <w:r>
        <w:rPr>
          <w:rFonts w:hint="eastAsia" w:hAnsi="宋体" w:cs="宋体"/>
          <w:color w:val="000000"/>
          <w:highlight w:val="none"/>
        </w:rPr>
        <w:t>不可抗力事件发生后，应立即通知对方，并寄送有关权威机构出具的证明。</w:t>
      </w:r>
    </w:p>
    <w:p>
      <w:pPr>
        <w:pStyle w:val="27"/>
        <w:adjustRightInd w:val="0"/>
        <w:snapToGrid w:val="0"/>
        <w:spacing w:line="400" w:lineRule="exact"/>
        <w:ind w:firstLine="420"/>
        <w:rPr>
          <w:rFonts w:hAnsi="宋体" w:cs="宋体"/>
          <w:color w:val="000000"/>
          <w:kern w:val="0"/>
          <w:highlight w:val="none"/>
        </w:rPr>
      </w:pPr>
      <w:r>
        <w:rPr>
          <w:rFonts w:hint="eastAsia" w:hAnsi="宋体" w:cs="宋体"/>
          <w:color w:val="000000"/>
          <w:highlight w:val="none"/>
        </w:rPr>
        <w:t>不可抗力事件延续120天以上，双方应通过友好协商，确定是否继续履行合同。</w:t>
      </w:r>
    </w:p>
    <w:p>
      <w:pPr>
        <w:pStyle w:val="27"/>
        <w:adjustRightInd w:val="0"/>
        <w:snapToGrid w:val="0"/>
        <w:spacing w:line="400" w:lineRule="exact"/>
        <w:ind w:firstLine="420"/>
        <w:rPr>
          <w:rFonts w:hAnsi="宋体" w:cs="宋体"/>
          <w:color w:val="000000"/>
          <w:szCs w:val="20"/>
          <w:highlight w:val="none"/>
        </w:rPr>
      </w:pPr>
      <w:r>
        <w:rPr>
          <w:rFonts w:hint="eastAsia" w:hAnsi="宋体" w:cs="宋体"/>
          <w:b/>
          <w:bCs/>
          <w:color w:val="000000"/>
          <w:highlight w:val="none"/>
        </w:rPr>
        <w:t>第十一条</w:t>
      </w:r>
      <w:r>
        <w:rPr>
          <w:rFonts w:hint="eastAsia" w:hAnsi="宋体" w:cs="宋体"/>
          <w:b/>
          <w:bCs/>
          <w:color w:val="000000"/>
          <w:highlight w:val="none"/>
          <w:lang w:val="en-US" w:eastAsia="zh-CN"/>
        </w:rPr>
        <w:t xml:space="preserve"> </w:t>
      </w:r>
      <w:r>
        <w:rPr>
          <w:rFonts w:hint="eastAsia" w:hAnsi="宋体" w:cs="宋体"/>
          <w:color w:val="000000"/>
          <w:kern w:val="0"/>
          <w:highlight w:val="none"/>
        </w:rPr>
        <w:t>本合同附件为合同有效组成部分。凡本合同及附件未规定的事宜以及合同词语，均以有关法律、法规、政策规定为准。</w:t>
      </w:r>
    </w:p>
    <w:p>
      <w:pPr>
        <w:widowControl/>
        <w:adjustRightInd w:val="0"/>
        <w:snapToGrid w:val="0"/>
        <w:spacing w:line="400" w:lineRule="exact"/>
        <w:ind w:firstLine="422" w:firstLineChars="201"/>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第十二条</w:t>
      </w:r>
      <w:r>
        <w:rPr>
          <w:rFonts w:hint="eastAsia" w:ascii="宋体" w:hAnsi="宋体" w:cs="宋体"/>
          <w:b/>
          <w:bCs/>
          <w:color w:val="000000"/>
          <w:kern w:val="0"/>
          <w:szCs w:val="21"/>
          <w:highlight w:val="none"/>
          <w:lang w:val="en-US" w:eastAsia="zh-CN"/>
        </w:rPr>
        <w:t xml:space="preserve"> </w:t>
      </w:r>
      <w:r>
        <w:rPr>
          <w:rFonts w:hint="eastAsia" w:ascii="宋体" w:hAnsi="宋体" w:cs="宋体"/>
          <w:color w:val="000000"/>
          <w:kern w:val="0"/>
          <w:szCs w:val="21"/>
          <w:highlight w:val="none"/>
        </w:rPr>
        <w:t>本合同未尽事宜由甲、乙方双方另行协商签订补充协议，补充协议与本合同具有同等效力。</w:t>
      </w:r>
    </w:p>
    <w:p>
      <w:pPr>
        <w:adjustRightInd w:val="0"/>
        <w:snapToGrid w:val="0"/>
        <w:spacing w:line="400" w:lineRule="exact"/>
        <w:ind w:firstLine="420"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第十三条</w:t>
      </w:r>
      <w:r>
        <w:rPr>
          <w:rFonts w:hint="eastAsia" w:ascii="宋体" w:hAnsi="宋体" w:cs="宋体"/>
          <w:b/>
          <w:bCs/>
          <w:color w:val="000000"/>
          <w:kern w:val="0"/>
          <w:szCs w:val="21"/>
          <w:highlight w:val="none"/>
          <w:lang w:val="en-US" w:eastAsia="zh-CN"/>
        </w:rPr>
        <w:t xml:space="preserve"> </w:t>
      </w:r>
      <w:r>
        <w:rPr>
          <w:rFonts w:hint="eastAsia" w:ascii="宋体" w:hAnsi="宋体" w:cs="宋体"/>
          <w:color w:val="000000"/>
          <w:szCs w:val="21"/>
          <w:highlight w:val="none"/>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adjustRightInd w:val="0"/>
        <w:snapToGrid w:val="0"/>
        <w:spacing w:line="400" w:lineRule="exact"/>
        <w:ind w:firstLine="420" w:firstLineChars="200"/>
        <w:rPr>
          <w:rFonts w:ascii="宋体" w:hAnsi="宋体" w:cs="宋体"/>
          <w:color w:val="000000"/>
          <w:szCs w:val="21"/>
          <w:highlight w:val="none"/>
        </w:rPr>
      </w:pPr>
      <w:r>
        <w:rPr>
          <w:rFonts w:hint="eastAsia" w:ascii="宋体" w:hAnsi="宋体" w:cs="宋体"/>
          <w:b/>
          <w:bCs/>
          <w:color w:val="000000"/>
          <w:kern w:val="0"/>
          <w:szCs w:val="21"/>
          <w:highlight w:val="none"/>
        </w:rPr>
        <w:t>第十四条</w:t>
      </w:r>
      <w:r>
        <w:rPr>
          <w:rFonts w:hint="eastAsia" w:ascii="宋体" w:hAnsi="宋体" w:cs="宋体"/>
          <w:b/>
          <w:bCs/>
          <w:color w:val="000000"/>
          <w:kern w:val="0"/>
          <w:szCs w:val="21"/>
          <w:highlight w:val="none"/>
          <w:lang w:val="en-US" w:eastAsia="zh-CN"/>
        </w:rPr>
        <w:t xml:space="preserve"> </w:t>
      </w:r>
      <w:r>
        <w:rPr>
          <w:rFonts w:hint="eastAsia" w:ascii="宋体" w:hAnsi="宋体"/>
          <w:color w:val="000000"/>
          <w:szCs w:val="21"/>
          <w:highlight w:val="none"/>
        </w:rPr>
        <w:t>本合同一式八份，具有同等法律效力。</w:t>
      </w:r>
      <w:r>
        <w:rPr>
          <w:rFonts w:hint="eastAsia" w:ascii="宋体" w:hAnsi="宋体"/>
          <w:color w:val="000000"/>
          <w:spacing w:val="4"/>
          <w:szCs w:val="21"/>
          <w:highlight w:val="none"/>
        </w:rPr>
        <w:t>广西区财政厅政府采购监督管理处、广西壮族自治区政府采购中心</w:t>
      </w:r>
      <w:r>
        <w:rPr>
          <w:rFonts w:hint="eastAsia" w:ascii="宋体" w:hAnsi="宋体"/>
          <w:color w:val="000000"/>
          <w:szCs w:val="21"/>
          <w:highlight w:val="none"/>
        </w:rPr>
        <w:t>各一份，甲方四份，乙方二份。</w:t>
      </w:r>
    </w:p>
    <w:p>
      <w:pPr>
        <w:adjustRightInd w:val="0"/>
        <w:snapToGrid w:val="0"/>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本合同甲乙双方法定代表人或授权代表签字并加盖公章之日</w:t>
      </w:r>
      <w:r>
        <w:rPr>
          <w:rFonts w:hint="eastAsia" w:ascii="宋体" w:hAnsi="宋体" w:cs="宋体"/>
          <w:color w:val="000000"/>
          <w:szCs w:val="21"/>
          <w:highlight w:val="none"/>
          <w:lang w:val="en-US" w:eastAsia="zh-CN"/>
        </w:rPr>
        <w:t>起</w:t>
      </w:r>
      <w:r>
        <w:rPr>
          <w:rFonts w:hint="eastAsia" w:ascii="宋体" w:hAnsi="宋体" w:cs="宋体"/>
          <w:color w:val="000000"/>
          <w:szCs w:val="21"/>
          <w:highlight w:val="none"/>
        </w:rPr>
        <w:t>生效，自签订之日起七个工作日内，采购人应当将合同副本报</w:t>
      </w:r>
      <w:r>
        <w:rPr>
          <w:rFonts w:hint="eastAsia" w:ascii="宋体" w:hAnsi="宋体" w:cs="宋体"/>
          <w:color w:val="000000"/>
          <w:spacing w:val="4"/>
          <w:szCs w:val="21"/>
          <w:highlight w:val="none"/>
        </w:rPr>
        <w:t>广西区财政厅政府采购监督管理处</w:t>
      </w:r>
      <w:r>
        <w:rPr>
          <w:rFonts w:hint="eastAsia" w:ascii="宋体" w:hAnsi="宋体" w:cs="宋体"/>
          <w:color w:val="000000"/>
          <w:szCs w:val="21"/>
          <w:highlight w:val="none"/>
        </w:rPr>
        <w:t>备案。</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 xml:space="preserve">甲方（章）   </w:t>
            </w: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 xml:space="preserve">                            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 xml:space="preserve">乙方（章）      </w:t>
            </w: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通讯地址：</w:t>
            </w:r>
          </w:p>
          <w:p>
            <w:pPr>
              <w:snapToGrid w:val="0"/>
              <w:spacing w:line="360" w:lineRule="exact"/>
              <w:rPr>
                <w:rFonts w:ascii="宋体" w:hAnsi="宋体" w:cs="宋体"/>
                <w:color w:val="000000"/>
                <w:szCs w:val="21"/>
                <w:highlight w:val="none"/>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通讯地址：</w:t>
            </w:r>
          </w:p>
          <w:p>
            <w:pPr>
              <w:snapToGrid w:val="0"/>
              <w:spacing w:line="360" w:lineRule="exact"/>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开户银行：</w:t>
            </w:r>
          </w:p>
          <w:p>
            <w:pPr>
              <w:snapToGrid w:val="0"/>
              <w:spacing w:line="360" w:lineRule="exact"/>
              <w:rPr>
                <w:rFonts w:ascii="宋体" w:hAnsi="宋体" w:cs="宋体"/>
                <w:color w:val="000000"/>
                <w:szCs w:val="21"/>
                <w:highlight w:val="none"/>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开户银行：</w:t>
            </w:r>
          </w:p>
          <w:p>
            <w:pPr>
              <w:snapToGrid w:val="0"/>
              <w:spacing w:line="360" w:lineRule="exact"/>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cs="宋体"/>
                <w:color w:val="000000"/>
                <w:szCs w:val="21"/>
                <w:highlight w:val="none"/>
              </w:rPr>
            </w:pPr>
            <w:r>
              <w:rPr>
                <w:rFonts w:hint="eastAsia" w:ascii="宋体" w:hAnsi="宋体" w:cs="宋体"/>
                <w:color w:val="000000"/>
                <w:szCs w:val="21"/>
                <w:highlight w:val="none"/>
              </w:rPr>
              <w:t>经办人：</w:t>
            </w: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rPr>
                <w:rFonts w:ascii="宋体" w:hAnsi="宋体" w:cs="宋体"/>
                <w:color w:val="000000"/>
                <w:szCs w:val="21"/>
                <w:highlight w:val="none"/>
              </w:rPr>
            </w:pPr>
          </w:p>
          <w:p>
            <w:pPr>
              <w:snapToGrid w:val="0"/>
              <w:spacing w:line="360" w:lineRule="exact"/>
              <w:ind w:firstLine="630" w:firstLineChars="300"/>
              <w:jc w:val="right"/>
              <w:rPr>
                <w:rFonts w:ascii="宋体" w:hAnsi="宋体" w:cs="宋体"/>
                <w:color w:val="000000"/>
                <w:szCs w:val="21"/>
                <w:highlight w:val="none"/>
              </w:rPr>
            </w:pPr>
            <w:r>
              <w:rPr>
                <w:rFonts w:hint="eastAsia" w:ascii="宋体" w:hAnsi="宋体" w:cs="宋体"/>
                <w:color w:val="000000"/>
                <w:szCs w:val="21"/>
                <w:highlight w:val="none"/>
              </w:rPr>
              <w:t>年    月    日</w:t>
            </w:r>
          </w:p>
        </w:tc>
      </w:tr>
    </w:tbl>
    <w:p>
      <w:pPr>
        <w:rPr>
          <w:highlight w:val="none"/>
        </w:rPr>
      </w:pPr>
    </w:p>
    <w:bookmarkEnd w:id="63"/>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pStyle w:val="51"/>
        <w:ind w:firstLine="422"/>
        <w:rPr>
          <w:highlight w:val="none"/>
        </w:rPr>
      </w:pPr>
    </w:p>
    <w:p>
      <w:pPr>
        <w:rPr>
          <w:highlight w:val="none"/>
        </w:rPr>
      </w:pPr>
    </w:p>
    <w:p>
      <w:pPr>
        <w:rPr>
          <w:highlight w:val="none"/>
        </w:rPr>
      </w:pPr>
    </w:p>
    <w:p>
      <w:pPr>
        <w:pStyle w:val="51"/>
        <w:ind w:firstLine="0" w:firstLineChars="0"/>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
      <w:pPr>
        <w:pStyle w:val="51"/>
        <w:ind w:firstLine="422"/>
        <w:rPr>
          <w:highlight w:val="none"/>
        </w:rPr>
      </w:pPr>
    </w:p>
    <w:p>
      <w:pPr>
        <w:rPr>
          <w:highlight w:val="none"/>
        </w:rPr>
      </w:pPr>
    </w:p>
    <w:p>
      <w:pPr>
        <w:pStyle w:val="2"/>
        <w:jc w:val="center"/>
        <w:rPr>
          <w:highlight w:val="none"/>
        </w:rPr>
      </w:pPr>
      <w:bookmarkStart w:id="64" w:name="_Toc21902"/>
      <w:bookmarkStart w:id="65" w:name="_Toc995"/>
      <w:r>
        <w:rPr>
          <w:rFonts w:hint="eastAsia"/>
          <w:highlight w:val="none"/>
        </w:rPr>
        <w:t>第六章　投标文件格式</w:t>
      </w:r>
      <w:bookmarkEnd w:id="64"/>
      <w:bookmarkEnd w:id="65"/>
    </w:p>
    <w:p>
      <w:pPr>
        <w:snapToGrid w:val="0"/>
        <w:spacing w:before="50" w:after="50"/>
        <w:outlineLvl w:val="1"/>
        <w:rPr>
          <w:rFonts w:ascii="仿宋_GB2312" w:hAnsi="宋体" w:eastAsia="仿宋_GB2312"/>
          <w:sz w:val="32"/>
          <w:szCs w:val="20"/>
          <w:highlight w:val="none"/>
        </w:rPr>
      </w:pPr>
    </w:p>
    <w:p>
      <w:pPr>
        <w:snapToGrid w:val="0"/>
        <w:spacing w:before="156" w:beforeLines="50" w:after="50" w:line="360" w:lineRule="exact"/>
        <w:jc w:val="center"/>
        <w:outlineLvl w:val="1"/>
        <w:rPr>
          <w:rFonts w:ascii="宋体" w:hAnsi="宋体"/>
          <w:b/>
          <w:bCs/>
          <w:szCs w:val="21"/>
          <w:highlight w:val="none"/>
        </w:rPr>
      </w:pPr>
      <w:bookmarkStart w:id="66" w:name="_Toc254970556"/>
      <w:bookmarkStart w:id="67" w:name="_Toc254970697"/>
    </w:p>
    <w:bookmarkEnd w:id="66"/>
    <w:bookmarkEnd w:id="67"/>
    <w:p>
      <w:pPr>
        <w:snapToGrid w:val="0"/>
        <w:spacing w:before="156" w:beforeLines="50" w:after="50" w:line="360" w:lineRule="exact"/>
        <w:jc w:val="center"/>
        <w:outlineLvl w:val="1"/>
        <w:rPr>
          <w:rFonts w:ascii="宋体" w:hAnsi="宋体"/>
          <w:b/>
          <w:bCs/>
          <w:szCs w:val="21"/>
          <w:highlight w:val="none"/>
        </w:rPr>
      </w:pPr>
    </w:p>
    <w:p>
      <w:pPr>
        <w:snapToGrid w:val="0"/>
        <w:spacing w:before="156" w:beforeLines="50" w:after="50" w:line="360" w:lineRule="exact"/>
        <w:jc w:val="center"/>
        <w:outlineLvl w:val="1"/>
        <w:rPr>
          <w:rFonts w:ascii="宋体" w:hAnsi="宋体"/>
          <w:b/>
          <w:bCs/>
          <w:szCs w:val="21"/>
          <w:highlight w:val="none"/>
        </w:rPr>
      </w:pPr>
    </w:p>
    <w:p>
      <w:pPr>
        <w:snapToGrid w:val="0"/>
        <w:spacing w:before="156" w:beforeLines="50" w:after="50" w:line="360" w:lineRule="exact"/>
        <w:jc w:val="center"/>
        <w:outlineLvl w:val="1"/>
        <w:rPr>
          <w:rFonts w:ascii="宋体" w:hAnsi="宋体"/>
          <w:b/>
          <w:bCs/>
          <w:szCs w:val="21"/>
          <w:highlight w:val="none"/>
        </w:rPr>
      </w:pPr>
    </w:p>
    <w:p>
      <w:pPr>
        <w:snapToGrid w:val="0"/>
        <w:spacing w:before="156" w:beforeLines="50" w:after="50" w:line="360" w:lineRule="exact"/>
        <w:jc w:val="center"/>
        <w:outlineLvl w:val="1"/>
        <w:rPr>
          <w:rFonts w:ascii="宋体" w:hAnsi="宋体"/>
          <w:b/>
          <w:bCs/>
          <w:szCs w:val="21"/>
          <w:highlight w:val="none"/>
        </w:rPr>
      </w:pPr>
    </w:p>
    <w:p>
      <w:pPr>
        <w:snapToGrid w:val="0"/>
        <w:spacing w:before="156" w:beforeLines="50" w:after="50" w:line="360" w:lineRule="exact"/>
        <w:jc w:val="center"/>
        <w:outlineLvl w:val="1"/>
        <w:rPr>
          <w:rFonts w:ascii="宋体" w:hAnsi="宋体"/>
          <w:b/>
          <w:bCs/>
          <w:szCs w:val="21"/>
          <w:highlight w:val="none"/>
        </w:rPr>
      </w:pPr>
    </w:p>
    <w:p>
      <w:pPr>
        <w:snapToGrid w:val="0"/>
        <w:spacing w:before="156" w:beforeLines="50" w:after="50" w:line="360" w:lineRule="exact"/>
        <w:jc w:val="center"/>
        <w:outlineLvl w:val="1"/>
        <w:rPr>
          <w:rFonts w:ascii="宋体" w:hAnsi="宋体"/>
          <w:b/>
          <w:bCs/>
          <w:szCs w:val="21"/>
          <w:highlight w:val="none"/>
        </w:rPr>
      </w:pPr>
    </w:p>
    <w:p>
      <w:pPr>
        <w:snapToGrid w:val="0"/>
        <w:spacing w:before="156" w:beforeLines="50" w:after="50" w:line="360" w:lineRule="exact"/>
        <w:jc w:val="center"/>
        <w:outlineLvl w:val="1"/>
        <w:rPr>
          <w:rFonts w:ascii="宋体" w:hAnsi="宋体"/>
          <w:b/>
          <w:sz w:val="32"/>
          <w:szCs w:val="32"/>
          <w:highlight w:val="none"/>
        </w:rPr>
      </w:pPr>
      <w:bookmarkStart w:id="68" w:name="_Toc254970698"/>
      <w:bookmarkStart w:id="69" w:name="_Toc254970557"/>
    </w:p>
    <w:p>
      <w:pPr>
        <w:pageBreakBefore/>
        <w:jc w:val="center"/>
        <w:rPr>
          <w:b/>
          <w:sz w:val="28"/>
          <w:szCs w:val="28"/>
          <w:highlight w:val="none"/>
        </w:rPr>
      </w:pPr>
      <w:r>
        <w:rPr>
          <w:rFonts w:hint="eastAsia"/>
          <w:b/>
          <w:sz w:val="28"/>
          <w:szCs w:val="28"/>
          <w:highlight w:val="none"/>
        </w:rPr>
        <w:t>投标文件格式</w:t>
      </w:r>
    </w:p>
    <w:p>
      <w:pPr>
        <w:jc w:val="center"/>
        <w:rPr>
          <w:b/>
          <w:highlight w:val="none"/>
        </w:rPr>
      </w:pPr>
      <w:r>
        <w:rPr>
          <w:rFonts w:hint="eastAsia"/>
          <w:b/>
          <w:highlight w:val="none"/>
        </w:rPr>
        <w:t>一、投标文件封面格式</w:t>
      </w:r>
    </w:p>
    <w:p>
      <w:pPr>
        <w:snapToGrid w:val="0"/>
        <w:spacing w:before="156" w:beforeLines="50" w:after="50" w:line="360" w:lineRule="exact"/>
        <w:rPr>
          <w:rFonts w:ascii="宋体" w:hAnsi="宋体"/>
          <w:bCs/>
          <w:sz w:val="24"/>
          <w:highlight w:val="none"/>
        </w:rPr>
      </w:pPr>
      <w:r>
        <w:rPr>
          <w:rFonts w:hint="eastAsia" w:ascii="宋体" w:hAnsi="宋体"/>
          <w:sz w:val="24"/>
          <w:highlight w:val="none"/>
        </w:rPr>
        <w:t xml:space="preserve">                                                    </w:t>
      </w:r>
    </w:p>
    <w:p>
      <w:pPr>
        <w:snapToGrid w:val="0"/>
        <w:spacing w:before="156" w:beforeLines="50" w:after="50" w:line="360" w:lineRule="exact"/>
        <w:jc w:val="center"/>
        <w:rPr>
          <w:rFonts w:ascii="宋体" w:hAnsi="宋体"/>
          <w:b/>
          <w:bCs/>
          <w:sz w:val="32"/>
          <w:szCs w:val="32"/>
          <w:highlight w:val="none"/>
        </w:rPr>
      </w:pPr>
      <w:r>
        <w:rPr>
          <w:rFonts w:hint="eastAsia" w:ascii="宋体" w:hAnsi="宋体"/>
          <w:b/>
          <w:bCs/>
          <w:sz w:val="32"/>
          <w:szCs w:val="32"/>
          <w:highlight w:val="none"/>
        </w:rPr>
        <w:t>投标文件</w:t>
      </w:r>
    </w:p>
    <w:p>
      <w:pPr>
        <w:snapToGrid w:val="0"/>
        <w:spacing w:before="156" w:beforeLines="50" w:after="50" w:line="360" w:lineRule="exact"/>
        <w:rPr>
          <w:rFonts w:ascii="宋体" w:hAnsi="宋体"/>
          <w:bCs/>
          <w:sz w:val="24"/>
          <w:highlight w:val="none"/>
        </w:rPr>
      </w:pPr>
    </w:p>
    <w:p>
      <w:pPr>
        <w:snapToGrid w:val="0"/>
        <w:spacing w:before="156" w:beforeLines="50" w:after="50" w:line="360" w:lineRule="exact"/>
        <w:ind w:firstLine="630" w:firstLineChars="300"/>
        <w:rPr>
          <w:rFonts w:ascii="宋体" w:hAnsi="宋体"/>
          <w:bCs/>
          <w:szCs w:val="21"/>
          <w:highlight w:val="none"/>
        </w:rPr>
      </w:pPr>
      <w:r>
        <w:rPr>
          <w:rFonts w:hint="eastAsia" w:ascii="宋体" w:hAnsi="宋体"/>
          <w:bCs/>
          <w:szCs w:val="21"/>
          <w:highlight w:val="none"/>
        </w:rPr>
        <w:t xml:space="preserve">项目名称： </w:t>
      </w:r>
    </w:p>
    <w:p>
      <w:pPr>
        <w:snapToGrid w:val="0"/>
        <w:spacing w:before="156" w:beforeLines="50" w:after="50" w:line="360" w:lineRule="exact"/>
        <w:ind w:firstLine="630" w:firstLineChars="300"/>
        <w:rPr>
          <w:rFonts w:ascii="宋体" w:hAnsi="宋体"/>
          <w:bCs/>
          <w:szCs w:val="21"/>
          <w:highlight w:val="none"/>
        </w:rPr>
      </w:pPr>
      <w:r>
        <w:rPr>
          <w:rFonts w:hint="eastAsia" w:ascii="宋体" w:hAnsi="宋体"/>
          <w:bCs/>
          <w:szCs w:val="21"/>
          <w:highlight w:val="none"/>
        </w:rPr>
        <w:t xml:space="preserve">项目编号： </w:t>
      </w:r>
    </w:p>
    <w:p>
      <w:pPr>
        <w:snapToGrid w:val="0"/>
        <w:spacing w:before="156" w:beforeLines="50" w:after="50" w:line="360" w:lineRule="exact"/>
        <w:ind w:firstLine="630" w:firstLineChars="300"/>
        <w:rPr>
          <w:rFonts w:ascii="宋体" w:hAnsi="宋体"/>
          <w:bCs/>
          <w:szCs w:val="21"/>
          <w:highlight w:val="none"/>
        </w:rPr>
      </w:pPr>
      <w:r>
        <w:rPr>
          <w:rFonts w:hint="eastAsia" w:ascii="宋体" w:hAnsi="宋体"/>
          <w:bCs/>
          <w:szCs w:val="21"/>
          <w:highlight w:val="none"/>
        </w:rPr>
        <w:t>所投分标：</w:t>
      </w:r>
    </w:p>
    <w:p>
      <w:pPr>
        <w:snapToGrid w:val="0"/>
        <w:spacing w:before="156" w:beforeLines="50" w:after="50" w:line="360" w:lineRule="exact"/>
        <w:ind w:firstLine="630" w:firstLineChars="300"/>
        <w:rPr>
          <w:rFonts w:ascii="宋体" w:hAnsi="宋体"/>
          <w:bCs/>
          <w:szCs w:val="21"/>
          <w:highlight w:val="none"/>
        </w:rPr>
      </w:pPr>
      <w:r>
        <w:rPr>
          <w:rFonts w:hint="eastAsia" w:ascii="宋体" w:hAnsi="宋体"/>
          <w:bCs/>
          <w:szCs w:val="21"/>
          <w:highlight w:val="none"/>
        </w:rPr>
        <w:t>投标人名称：（盖章）</w:t>
      </w:r>
    </w:p>
    <w:p>
      <w:pPr>
        <w:snapToGrid w:val="0"/>
        <w:spacing w:before="156" w:beforeLines="50" w:after="50" w:line="360" w:lineRule="exact"/>
        <w:ind w:firstLine="630" w:firstLineChars="300"/>
        <w:rPr>
          <w:rFonts w:ascii="宋体" w:hAnsi="宋体"/>
          <w:bCs/>
          <w:szCs w:val="21"/>
          <w:highlight w:val="none"/>
        </w:rPr>
      </w:pPr>
      <w:r>
        <w:rPr>
          <w:rFonts w:hint="eastAsia" w:ascii="宋体" w:hAnsi="宋体"/>
          <w:bCs/>
          <w:szCs w:val="21"/>
          <w:highlight w:val="none"/>
        </w:rPr>
        <w:t>投标人地址：</w:t>
      </w:r>
    </w:p>
    <w:p>
      <w:pPr>
        <w:ind w:right="1556" w:rightChars="741"/>
        <w:jc w:val="right"/>
        <w:rPr>
          <w:highlight w:val="none"/>
        </w:rPr>
      </w:pPr>
      <w:r>
        <w:rPr>
          <w:rFonts w:hint="eastAsia"/>
          <w:highlight w:val="none"/>
        </w:rPr>
        <w:t>年  月  日</w:t>
      </w:r>
    </w:p>
    <w:p>
      <w:pPr>
        <w:snapToGrid w:val="0"/>
        <w:spacing w:before="156" w:beforeLines="50" w:after="50" w:line="400" w:lineRule="exact"/>
        <w:jc w:val="center"/>
        <w:outlineLvl w:val="1"/>
        <w:rPr>
          <w:rFonts w:ascii="宋体" w:hAnsi="宋体"/>
          <w:b/>
          <w:bCs/>
          <w:szCs w:val="21"/>
          <w:highlight w:val="none"/>
        </w:rPr>
      </w:pPr>
    </w:p>
    <w:p>
      <w:pPr>
        <w:spacing w:line="400" w:lineRule="exact"/>
        <w:rPr>
          <w:b/>
          <w:highlight w:val="none"/>
        </w:rPr>
      </w:pPr>
      <w:r>
        <w:rPr>
          <w:rFonts w:hint="eastAsia"/>
          <w:b/>
          <w:highlight w:val="none"/>
        </w:rPr>
        <w:t>[注：投标文件由资格文件、商务技术文件、报价文件三部份组成</w:t>
      </w: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snapToGrid w:val="0"/>
        <w:spacing w:before="156" w:beforeLines="50" w:after="50" w:line="360" w:lineRule="exact"/>
        <w:jc w:val="center"/>
        <w:outlineLvl w:val="0"/>
        <w:rPr>
          <w:rFonts w:ascii="宋体" w:hAnsi="宋体"/>
          <w:bCs/>
          <w:sz w:val="24"/>
          <w:highlight w:val="none"/>
        </w:rPr>
      </w:pPr>
    </w:p>
    <w:p>
      <w:pPr>
        <w:pageBreakBefore/>
        <w:jc w:val="center"/>
        <w:rPr>
          <w:b/>
          <w:sz w:val="28"/>
          <w:szCs w:val="28"/>
          <w:highlight w:val="none"/>
        </w:rPr>
      </w:pPr>
      <w:r>
        <w:rPr>
          <w:rFonts w:hint="eastAsia"/>
          <w:b/>
          <w:sz w:val="28"/>
          <w:szCs w:val="28"/>
          <w:highlight w:val="none"/>
        </w:rPr>
        <w:t>二、投标文件目录</w:t>
      </w:r>
    </w:p>
    <w:p>
      <w:pPr>
        <w:snapToGrid w:val="0"/>
        <w:spacing w:before="156" w:beforeLines="50" w:after="50" w:line="360" w:lineRule="exact"/>
        <w:jc w:val="center"/>
        <w:outlineLvl w:val="0"/>
        <w:rPr>
          <w:rFonts w:ascii="黑体" w:hAnsi="宋体" w:eastAsia="黑体"/>
          <w:bCs/>
          <w:sz w:val="32"/>
          <w:szCs w:val="32"/>
          <w:highlight w:val="none"/>
        </w:rPr>
      </w:pPr>
    </w:p>
    <w:p>
      <w:pPr>
        <w:adjustRightInd w:val="0"/>
        <w:snapToGrid w:val="0"/>
        <w:spacing w:line="440" w:lineRule="exact"/>
        <w:ind w:firstLine="411" w:firstLineChars="196"/>
        <w:jc w:val="left"/>
        <w:rPr>
          <w:rFonts w:ascii="宋体" w:hAnsi="宋体"/>
          <w:b/>
          <w:szCs w:val="21"/>
          <w:highlight w:val="none"/>
        </w:rPr>
      </w:pPr>
      <w:r>
        <w:rPr>
          <w:rFonts w:hint="eastAsia" w:ascii="宋体" w:hAnsi="宋体"/>
          <w:b/>
          <w:szCs w:val="21"/>
          <w:highlight w:val="none"/>
        </w:rPr>
        <w:t>1.资格文件：</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有效的营业执照等证明文件；</w:t>
      </w:r>
    </w:p>
    <w:p>
      <w:pPr>
        <w:pStyle w:val="27"/>
        <w:adjustRightInd w:val="0"/>
        <w:snapToGrid w:val="0"/>
        <w:spacing w:line="440" w:lineRule="exact"/>
        <w:ind w:firstLine="525" w:firstLineChars="250"/>
        <w:rPr>
          <w:rFonts w:hAnsi="宋体"/>
          <w:b/>
          <w:highlight w:val="none"/>
        </w:rPr>
      </w:pPr>
      <w:r>
        <w:rPr>
          <w:rFonts w:hint="eastAsia" w:hAnsi="宋体"/>
          <w:highlight w:val="none"/>
        </w:rPr>
        <w:t>①投标人有效的营业执照等证明文件扫描件或其他电子文件，同时要加盖单位公章</w:t>
      </w:r>
      <w:r>
        <w:rPr>
          <w:rFonts w:hint="eastAsia" w:hAnsi="宋体"/>
          <w:b/>
          <w:highlight w:val="none"/>
        </w:rPr>
        <w:t>（必须提供）</w:t>
      </w:r>
      <w:r>
        <w:rPr>
          <w:rFonts w:hint="eastAsia" w:hAnsi="宋体"/>
          <w:highlight w:val="none"/>
        </w:rPr>
        <w:t>；</w:t>
      </w:r>
    </w:p>
    <w:p>
      <w:pPr>
        <w:pStyle w:val="27"/>
        <w:adjustRightInd w:val="0"/>
        <w:snapToGrid w:val="0"/>
        <w:spacing w:line="440" w:lineRule="exact"/>
        <w:ind w:firstLine="525" w:firstLineChars="250"/>
        <w:rPr>
          <w:rFonts w:hAnsi="宋体"/>
          <w:b/>
          <w:highlight w:val="none"/>
        </w:rPr>
      </w:pPr>
      <w:r>
        <w:rPr>
          <w:rFonts w:hint="eastAsia" w:hAnsi="宋体"/>
          <w:highlight w:val="none"/>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ascii="宋体" w:hAnsi="宋体"/>
          <w:b/>
          <w:szCs w:val="21"/>
          <w:highlight w:val="none"/>
        </w:rPr>
      </w:pPr>
      <w:r>
        <w:rPr>
          <w:rFonts w:hint="eastAsia" w:ascii="宋体" w:hAnsi="宋体"/>
          <w:b/>
          <w:szCs w:val="21"/>
          <w:highlight w:val="none"/>
        </w:rPr>
        <w:t>（2）</w:t>
      </w:r>
      <w:r>
        <w:rPr>
          <w:rFonts w:hint="eastAsia" w:ascii="宋体" w:hAnsi="宋体" w:cs="宋体"/>
          <w:kern w:val="0"/>
          <w:szCs w:val="21"/>
          <w:highlight w:val="none"/>
        </w:rPr>
        <w:t>参加政府采购活动前三年内在经营活动中没有</w:t>
      </w:r>
      <w:r>
        <w:rPr>
          <w:rFonts w:hint="eastAsia" w:ascii="宋体" w:hAnsi="宋体" w:cs="宋体"/>
          <w:b/>
          <w:kern w:val="0"/>
          <w:szCs w:val="21"/>
          <w:highlight w:val="none"/>
        </w:rPr>
        <w:t>重大违法记录的书面声明</w:t>
      </w:r>
      <w:r>
        <w:rPr>
          <w:rFonts w:hint="eastAsia" w:ascii="宋体" w:hAnsi="宋体"/>
          <w:b/>
          <w:szCs w:val="21"/>
          <w:highlight w:val="none"/>
        </w:rPr>
        <w:t>和信用记录查询方法；</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①</w:t>
      </w:r>
      <w:r>
        <w:rPr>
          <w:rFonts w:hint="eastAsia" w:ascii="宋体" w:hAnsi="宋体" w:cs="宋体"/>
          <w:kern w:val="0"/>
          <w:szCs w:val="21"/>
          <w:highlight w:val="none"/>
        </w:rPr>
        <w:t>参加政府采购活动前三年内在经营活动中没有</w:t>
      </w:r>
      <w:r>
        <w:rPr>
          <w:rFonts w:hint="eastAsia" w:ascii="宋体" w:hAnsi="宋体" w:cs="宋体"/>
          <w:b/>
          <w:kern w:val="0"/>
          <w:szCs w:val="21"/>
          <w:highlight w:val="none"/>
        </w:rPr>
        <w:t>重大违法记录的书面声明</w:t>
      </w:r>
      <w:r>
        <w:rPr>
          <w:rFonts w:hint="eastAsia" w:ascii="宋体" w:hAnsi="宋体"/>
          <w:szCs w:val="21"/>
          <w:highlight w:val="none"/>
        </w:rPr>
        <w:t>（格式自拟，必须提供）；</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40" w:lineRule="exact"/>
        <w:ind w:firstLine="411" w:firstLineChars="196"/>
        <w:jc w:val="left"/>
        <w:rPr>
          <w:rFonts w:ascii="宋体" w:hAnsi="宋体"/>
          <w:b/>
          <w:szCs w:val="21"/>
          <w:highlight w:val="none"/>
        </w:rPr>
      </w:pPr>
      <w:r>
        <w:rPr>
          <w:rFonts w:hint="eastAsia" w:ascii="宋体" w:hAnsi="宋体"/>
          <w:b/>
          <w:szCs w:val="21"/>
          <w:highlight w:val="none"/>
        </w:rPr>
        <w:t>2.</w:t>
      </w:r>
      <w:r>
        <w:rPr>
          <w:rFonts w:hint="eastAsia" w:ascii="宋体"/>
          <w:b/>
          <w:szCs w:val="21"/>
          <w:highlight w:val="none"/>
        </w:rPr>
        <w:t>商务技术文件</w:t>
      </w:r>
      <w:r>
        <w:rPr>
          <w:rFonts w:hint="eastAsia" w:ascii="宋体" w:hAnsi="宋体"/>
          <w:b/>
          <w:szCs w:val="21"/>
          <w:highlight w:val="none"/>
        </w:rPr>
        <w:t>：</w:t>
      </w:r>
    </w:p>
    <w:p>
      <w:pPr>
        <w:adjustRightInd w:val="0"/>
        <w:snapToGrid w:val="0"/>
        <w:spacing w:line="440" w:lineRule="exact"/>
        <w:ind w:firstLine="411" w:firstLineChars="196"/>
        <w:jc w:val="left"/>
        <w:rPr>
          <w:rFonts w:ascii="宋体" w:hAnsi="宋体"/>
          <w:b/>
          <w:szCs w:val="21"/>
          <w:highlight w:val="none"/>
        </w:rPr>
      </w:pPr>
      <w:r>
        <w:rPr>
          <w:rFonts w:hint="eastAsia" w:ascii="宋体" w:hAnsi="宋体"/>
          <w:b/>
          <w:szCs w:val="21"/>
          <w:highlight w:val="none"/>
        </w:rPr>
        <w:t>2.1商务文件：</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投标保证金的相关证明扫描件或其他电子文件</w:t>
      </w:r>
      <w:r>
        <w:rPr>
          <w:rFonts w:hint="eastAsia" w:ascii="宋体" w:hAnsi="宋体"/>
          <w:b/>
          <w:szCs w:val="21"/>
          <w:highlight w:val="none"/>
        </w:rPr>
        <w:t>（必须提供）</w:t>
      </w:r>
      <w:r>
        <w:rPr>
          <w:rFonts w:hint="eastAsia" w:ascii="宋体" w:hAnsi="宋体"/>
          <w:szCs w:val="21"/>
          <w:highlight w:val="none"/>
        </w:rPr>
        <w:t>；</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b/>
          <w:szCs w:val="21"/>
          <w:highlight w:val="none"/>
        </w:rPr>
        <w:t>（2）</w:t>
      </w:r>
      <w:r>
        <w:rPr>
          <w:rFonts w:hint="eastAsia" w:ascii="宋体" w:hAnsi="宋体"/>
          <w:szCs w:val="21"/>
          <w:highlight w:val="none"/>
        </w:rPr>
        <w:t>投标声明书 (格式见第六章)</w:t>
      </w:r>
      <w:r>
        <w:rPr>
          <w:rFonts w:hint="eastAsia" w:ascii="宋体" w:hAnsi="宋体"/>
          <w:b/>
          <w:szCs w:val="21"/>
          <w:highlight w:val="none"/>
        </w:rPr>
        <w:t>（必须提供）</w:t>
      </w:r>
      <w:r>
        <w:rPr>
          <w:rFonts w:hint="eastAsia" w:ascii="宋体" w:hAnsi="宋体"/>
          <w:szCs w:val="21"/>
          <w:highlight w:val="none"/>
        </w:rPr>
        <w:t>；</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b/>
          <w:szCs w:val="21"/>
          <w:highlight w:val="none"/>
        </w:rPr>
        <w:t>（3）</w:t>
      </w:r>
      <w:r>
        <w:rPr>
          <w:rFonts w:hint="eastAsia" w:ascii="宋体" w:hAnsi="宋体"/>
          <w:szCs w:val="21"/>
          <w:highlight w:val="none"/>
        </w:rPr>
        <w:t>法定代表人授权委托书和委托代理人身份证扫描件（格式见第六章)</w:t>
      </w:r>
      <w:r>
        <w:rPr>
          <w:rFonts w:hint="eastAsia" w:ascii="宋体" w:hAnsi="宋体"/>
          <w:b/>
          <w:szCs w:val="21"/>
          <w:highlight w:val="none"/>
        </w:rPr>
        <w:t>（必须提供）</w:t>
      </w:r>
      <w:r>
        <w:rPr>
          <w:rFonts w:hint="eastAsia" w:ascii="宋体" w:hAnsi="宋体"/>
          <w:szCs w:val="21"/>
          <w:highlight w:val="none"/>
        </w:rPr>
        <w:t>；联合体投标时还必须提供《联合投标协议书》、《联合投标授权委托书》（格式见第六章)；当法定代表人参加投标时，</w:t>
      </w:r>
      <w:r>
        <w:rPr>
          <w:rFonts w:hint="eastAsia" w:ascii="宋体" w:hAnsi="宋体" w:cs="宋体"/>
          <w:kern w:val="0"/>
          <w:szCs w:val="21"/>
          <w:highlight w:val="none"/>
        </w:rPr>
        <w:t>仅需提供法定代表人的身份证扫描件</w:t>
      </w:r>
      <w:r>
        <w:rPr>
          <w:rFonts w:hint="eastAsia" w:ascii="宋体" w:hAnsi="宋体"/>
          <w:szCs w:val="21"/>
          <w:highlight w:val="none"/>
        </w:rPr>
        <w:t>；</w:t>
      </w:r>
    </w:p>
    <w:p>
      <w:pPr>
        <w:adjustRightInd w:val="0"/>
        <w:snapToGrid w:val="0"/>
        <w:spacing w:line="440" w:lineRule="exact"/>
        <w:ind w:firstLine="411" w:firstLineChars="196"/>
        <w:jc w:val="left"/>
        <w:rPr>
          <w:rFonts w:ascii="宋体" w:hAnsi="宋体"/>
          <w:b/>
          <w:szCs w:val="21"/>
          <w:highlight w:val="none"/>
        </w:rPr>
      </w:pPr>
      <w:r>
        <w:rPr>
          <w:rFonts w:hint="eastAsia" w:ascii="宋体" w:hAnsi="宋体"/>
          <w:b/>
          <w:szCs w:val="21"/>
          <w:highlight w:val="none"/>
        </w:rPr>
        <w:t>（4）投标截止之日前半年内投标人连续三个月</w:t>
      </w:r>
      <w:r>
        <w:rPr>
          <w:rFonts w:hint="eastAsia" w:ascii="宋体" w:hAnsi="宋体"/>
          <w:szCs w:val="21"/>
          <w:highlight w:val="none"/>
        </w:rPr>
        <w:t>依法纳税的依法缴纳税费或依法免缴税费的证明</w:t>
      </w:r>
      <w:r>
        <w:rPr>
          <w:rFonts w:hint="eastAsia" w:ascii="宋体" w:hAnsi="宋体"/>
          <w:b/>
          <w:szCs w:val="21"/>
          <w:highlight w:val="none"/>
        </w:rPr>
        <w:t>（扫描件或其他电子文件，格式自拟）（必须提供）；</w:t>
      </w:r>
      <w:r>
        <w:rPr>
          <w:rFonts w:hint="eastAsia" w:ascii="宋体" w:hAnsi="宋体"/>
          <w:szCs w:val="21"/>
          <w:highlight w:val="none"/>
        </w:rPr>
        <w:t>无纳税记录的，应提供由投标人所在地主管国税或地税部门出具的《依法纳税或依法免税证明》（格式自拟，扫描件或其他电子文件）</w:t>
      </w:r>
      <w:r>
        <w:rPr>
          <w:rFonts w:hint="eastAsia" w:ascii="宋体" w:hAnsi="宋体"/>
          <w:b/>
          <w:szCs w:val="21"/>
          <w:highlight w:val="none"/>
        </w:rPr>
        <w:t>。</w:t>
      </w:r>
    </w:p>
    <w:p>
      <w:pPr>
        <w:adjustRightInd w:val="0"/>
        <w:snapToGrid w:val="0"/>
        <w:spacing w:line="440" w:lineRule="exact"/>
        <w:rPr>
          <w:rFonts w:ascii="宋体" w:hAnsi="宋体"/>
          <w:szCs w:val="21"/>
          <w:highlight w:val="none"/>
        </w:rPr>
      </w:pPr>
      <w:r>
        <w:rPr>
          <w:rFonts w:hint="eastAsia" w:ascii="宋体" w:hAnsi="宋体"/>
          <w:b/>
          <w:szCs w:val="21"/>
          <w:highlight w:val="none"/>
        </w:rPr>
        <w:t xml:space="preserve">    （5）</w:t>
      </w:r>
      <w:r>
        <w:rPr>
          <w:rFonts w:hint="eastAsia" w:ascii="宋体" w:hAnsi="宋体"/>
          <w:szCs w:val="21"/>
          <w:highlight w:val="none"/>
        </w:rPr>
        <w:t>投标截止之日前半年内投标人连续三个月的依法缴纳社保费的缴费凭证（</w:t>
      </w:r>
      <w:r>
        <w:rPr>
          <w:rFonts w:hint="eastAsia" w:ascii="宋体" w:hAnsi="宋体"/>
          <w:b/>
          <w:szCs w:val="21"/>
          <w:highlight w:val="none"/>
        </w:rPr>
        <w:t>扫描件或其他电子文件，原件备查，格式自拟）（必须提供）；</w:t>
      </w:r>
      <w:r>
        <w:rPr>
          <w:rFonts w:hint="eastAsia" w:ascii="宋体" w:hAnsi="宋体"/>
          <w:szCs w:val="21"/>
          <w:highlight w:val="none"/>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hAnsi="宋体"/>
          <w:b/>
          <w:szCs w:val="21"/>
          <w:highlight w:val="none"/>
        </w:rPr>
      </w:pPr>
      <w:r>
        <w:rPr>
          <w:rFonts w:hint="eastAsia" w:ascii="宋体" w:hAnsi="宋体"/>
          <w:b/>
          <w:szCs w:val="21"/>
          <w:highlight w:val="none"/>
        </w:rPr>
        <w:t xml:space="preserve">    （6）</w:t>
      </w:r>
      <w:r>
        <w:rPr>
          <w:rFonts w:hint="eastAsia" w:ascii="宋体" w:hAnsi="宋体"/>
          <w:szCs w:val="21"/>
          <w:highlight w:val="none"/>
        </w:rPr>
        <w:t>财务状况报告</w:t>
      </w:r>
      <w:r>
        <w:rPr>
          <w:rFonts w:hint="eastAsia" w:ascii="宋体" w:hAnsi="宋体"/>
          <w:b/>
          <w:szCs w:val="21"/>
          <w:highlight w:val="none"/>
        </w:rPr>
        <w:t>（必须提供）；</w:t>
      </w:r>
    </w:p>
    <w:p>
      <w:pPr>
        <w:adjustRightInd w:val="0"/>
        <w:snapToGrid w:val="0"/>
        <w:spacing w:line="440" w:lineRule="exact"/>
        <w:ind w:firstLine="411" w:firstLineChars="196"/>
        <w:jc w:val="left"/>
        <w:rPr>
          <w:rFonts w:ascii="宋体" w:hAnsi="宋体" w:cs="宋体"/>
          <w:b/>
          <w:kern w:val="0"/>
          <w:szCs w:val="21"/>
          <w:highlight w:val="none"/>
        </w:rPr>
      </w:pPr>
      <w:r>
        <w:rPr>
          <w:rFonts w:hint="eastAsia" w:ascii="宋体" w:hAnsi="宋体" w:cs="宋体"/>
          <w:b/>
          <w:kern w:val="0"/>
          <w:szCs w:val="21"/>
          <w:highlight w:val="none"/>
        </w:rPr>
        <w:t>（7）</w:t>
      </w:r>
      <w:r>
        <w:rPr>
          <w:rFonts w:hint="eastAsia" w:ascii="宋体" w:hAnsi="宋体"/>
          <w:szCs w:val="21"/>
          <w:highlight w:val="none"/>
        </w:rPr>
        <w:t>具备履行合同所必需的设备和专业技术能力的证明材料</w:t>
      </w:r>
      <w:r>
        <w:rPr>
          <w:rFonts w:hint="eastAsia" w:ascii="宋体" w:hAnsi="宋体"/>
          <w:b/>
          <w:szCs w:val="21"/>
          <w:highlight w:val="none"/>
        </w:rPr>
        <w:t>（格式自拟,必须提供）</w:t>
      </w:r>
      <w:r>
        <w:rPr>
          <w:rFonts w:hint="eastAsia" w:ascii="宋体" w:hAnsi="宋体" w:cs="宋体"/>
          <w:b/>
          <w:kern w:val="0"/>
          <w:szCs w:val="21"/>
          <w:highlight w:val="none"/>
        </w:rPr>
        <w:t>；</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cs="宋体"/>
          <w:kern w:val="0"/>
          <w:szCs w:val="21"/>
          <w:highlight w:val="none"/>
        </w:rPr>
        <w:t>（8）税务登记证扫描件（如有）；</w:t>
      </w:r>
    </w:p>
    <w:p>
      <w:pPr>
        <w:adjustRightInd w:val="0"/>
        <w:snapToGrid w:val="0"/>
        <w:spacing w:line="440" w:lineRule="exact"/>
        <w:ind w:firstLine="411" w:firstLineChars="196"/>
        <w:jc w:val="left"/>
        <w:rPr>
          <w:rFonts w:ascii="宋体" w:hAnsi="宋体"/>
          <w:b/>
          <w:szCs w:val="21"/>
          <w:highlight w:val="none"/>
        </w:rPr>
      </w:pPr>
      <w:r>
        <w:rPr>
          <w:rFonts w:hint="eastAsia" w:ascii="宋体" w:hAnsi="宋体"/>
          <w:szCs w:val="21"/>
          <w:highlight w:val="none"/>
        </w:rPr>
        <w:t>（9）商务响应表（格式见第六章）</w:t>
      </w:r>
      <w:r>
        <w:rPr>
          <w:rFonts w:hint="eastAsia" w:ascii="宋体" w:hAnsi="宋体"/>
          <w:b/>
          <w:szCs w:val="21"/>
          <w:highlight w:val="none"/>
        </w:rPr>
        <w:t>（必须提供）；</w:t>
      </w:r>
    </w:p>
    <w:p>
      <w:pPr>
        <w:adjustRightInd w:val="0"/>
        <w:snapToGrid w:val="0"/>
        <w:spacing w:line="440" w:lineRule="exact"/>
        <w:ind w:firstLine="411" w:firstLineChars="196"/>
        <w:jc w:val="left"/>
        <w:rPr>
          <w:rFonts w:ascii="宋体" w:hAnsi="宋体"/>
          <w:b/>
          <w:szCs w:val="21"/>
          <w:highlight w:val="none"/>
        </w:rPr>
      </w:pPr>
      <w:r>
        <w:rPr>
          <w:rFonts w:hint="eastAsia" w:ascii="宋体" w:hAnsi="宋体"/>
          <w:highlight w:val="none"/>
        </w:rPr>
        <w:t>▲</w:t>
      </w:r>
      <w:r>
        <w:rPr>
          <w:rFonts w:hint="eastAsia" w:ascii="宋体" w:hAnsi="宋体"/>
          <w:b/>
          <w:szCs w:val="21"/>
          <w:highlight w:val="none"/>
        </w:rPr>
        <w:t>（10）招标项目采购需求中要求必须提供的材料等；</w:t>
      </w:r>
    </w:p>
    <w:p>
      <w:pPr>
        <w:adjustRightInd w:val="0"/>
        <w:snapToGrid w:val="0"/>
        <w:spacing w:line="440" w:lineRule="exact"/>
        <w:ind w:firstLine="411" w:firstLineChars="196"/>
        <w:jc w:val="left"/>
        <w:rPr>
          <w:rFonts w:ascii="宋体" w:hAnsi="宋体"/>
          <w:b/>
          <w:szCs w:val="21"/>
          <w:highlight w:val="none"/>
        </w:rPr>
      </w:pPr>
      <w:r>
        <w:rPr>
          <w:rFonts w:hint="eastAsia" w:ascii="宋体" w:hAnsi="宋体"/>
          <w:szCs w:val="21"/>
          <w:highlight w:val="none"/>
        </w:rPr>
        <w:t>（11）具备法律、行政法规规定的其他条件的证明材料</w:t>
      </w:r>
      <w:r>
        <w:rPr>
          <w:rFonts w:hint="eastAsia" w:ascii="宋体" w:hAnsi="宋体"/>
          <w:b/>
          <w:szCs w:val="21"/>
          <w:highlight w:val="none"/>
        </w:rPr>
        <w:t>(如有规定,则必须提供)。</w:t>
      </w:r>
    </w:p>
    <w:p>
      <w:pPr>
        <w:adjustRightInd w:val="0"/>
        <w:snapToGrid w:val="0"/>
        <w:spacing w:line="440" w:lineRule="exact"/>
        <w:ind w:firstLine="411" w:firstLineChars="196"/>
        <w:jc w:val="left"/>
        <w:rPr>
          <w:rFonts w:ascii="宋体" w:hAnsi="宋体"/>
          <w:b/>
          <w:szCs w:val="21"/>
          <w:highlight w:val="none"/>
        </w:rPr>
      </w:pPr>
      <w:r>
        <w:rPr>
          <w:rFonts w:hint="eastAsia" w:ascii="宋体" w:hAnsi="宋体"/>
          <w:b/>
          <w:bCs/>
          <w:szCs w:val="21"/>
          <w:highlight w:val="none"/>
        </w:rPr>
        <w:t xml:space="preserve">可作为投标人资信评分的资质证明材料（可选）  </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（12）类似案例成功的业绩（投标人同类项目实施情况一览表、合同</w:t>
      </w:r>
      <w:r>
        <w:rPr>
          <w:rFonts w:hint="eastAsia" w:hAnsi="宋体"/>
          <w:highlight w:val="none"/>
        </w:rPr>
        <w:t>扫描件</w:t>
      </w:r>
      <w:r>
        <w:rPr>
          <w:rFonts w:hint="eastAsia" w:ascii="宋体" w:hAnsi="宋体"/>
          <w:szCs w:val="21"/>
          <w:highlight w:val="none"/>
        </w:rPr>
        <w:t>、用户验收报告、用户评价）；</w:t>
      </w:r>
    </w:p>
    <w:p>
      <w:pPr>
        <w:adjustRightInd w:val="0"/>
        <w:snapToGrid w:val="0"/>
        <w:spacing w:line="440" w:lineRule="exact"/>
        <w:ind w:firstLine="420" w:firstLineChars="200"/>
        <w:jc w:val="left"/>
        <w:rPr>
          <w:rFonts w:ascii="宋体" w:hAnsi="宋体"/>
          <w:szCs w:val="21"/>
          <w:highlight w:val="none"/>
        </w:rPr>
      </w:pPr>
      <w:r>
        <w:rPr>
          <w:rFonts w:hint="eastAsia" w:ascii="宋体" w:hAnsi="宋体"/>
          <w:szCs w:val="21"/>
          <w:highlight w:val="none"/>
        </w:rPr>
        <w:t>（13）其他特殊资质证书（如本地化服务能力等）；</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14</w:t>
      </w:r>
      <w:r>
        <w:rPr>
          <w:rFonts w:hint="eastAsia" w:ascii="宋体" w:hAnsi="宋体"/>
          <w:b/>
          <w:szCs w:val="21"/>
          <w:highlight w:val="none"/>
        </w:rPr>
        <w:t>）</w:t>
      </w:r>
      <w:r>
        <w:rPr>
          <w:rFonts w:hint="eastAsia" w:ascii="宋体" w:hAnsi="宋体"/>
          <w:szCs w:val="21"/>
          <w:highlight w:val="none"/>
        </w:rPr>
        <w:t>投标人质量管理和质量保证体系等方面的认证证书；</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（15）投标人认为可以证明其能力或业绩的其他材料；</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（16）投标人关于服务升级及本单位债务纠纷、违法违规记录等方面的情况（内容见投标声明书）；</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（17）投标人情况介绍。</w:t>
      </w:r>
    </w:p>
    <w:p>
      <w:pPr>
        <w:adjustRightInd w:val="0"/>
        <w:snapToGrid w:val="0"/>
        <w:spacing w:line="440" w:lineRule="exact"/>
        <w:ind w:firstLine="411" w:firstLineChars="196"/>
        <w:jc w:val="left"/>
        <w:rPr>
          <w:rFonts w:ascii="宋体" w:hAnsi="宋体"/>
          <w:szCs w:val="21"/>
          <w:highlight w:val="none"/>
        </w:rPr>
      </w:pPr>
      <w:r>
        <w:rPr>
          <w:rFonts w:hint="eastAsia" w:ascii="宋体" w:hAnsi="宋体"/>
          <w:szCs w:val="21"/>
          <w:highlight w:val="none"/>
        </w:rPr>
        <w:t>（18）中小企业声明函。（按最新相关政策执行，格式见第六章，如有请提供）</w:t>
      </w:r>
    </w:p>
    <w:p>
      <w:pPr>
        <w:adjustRightInd w:val="0"/>
        <w:snapToGrid w:val="0"/>
        <w:spacing w:line="440" w:lineRule="exact"/>
        <w:ind w:firstLine="411" w:firstLineChars="196"/>
        <w:jc w:val="left"/>
        <w:rPr>
          <w:rFonts w:ascii="宋体" w:hAnsi="宋体"/>
          <w:b/>
          <w:bCs/>
          <w:szCs w:val="21"/>
          <w:highlight w:val="none"/>
        </w:rPr>
      </w:pPr>
      <w:r>
        <w:rPr>
          <w:rFonts w:hint="eastAsia" w:ascii="宋体" w:hAnsi="宋体"/>
          <w:b/>
          <w:bCs/>
          <w:szCs w:val="21"/>
          <w:highlight w:val="none"/>
        </w:rPr>
        <w:t>2.2技术文件</w:t>
      </w:r>
    </w:p>
    <w:p>
      <w:pPr>
        <w:adjustRightInd w:val="0"/>
        <w:snapToGrid w:val="0"/>
        <w:spacing w:line="440" w:lineRule="exact"/>
        <w:ind w:firstLine="621" w:firstLineChars="296"/>
        <w:jc w:val="left"/>
        <w:rPr>
          <w:rFonts w:ascii="宋体" w:hAnsi="宋体"/>
          <w:b/>
          <w:bCs/>
          <w:szCs w:val="21"/>
          <w:highlight w:val="none"/>
        </w:rPr>
      </w:pPr>
      <w:r>
        <w:rPr>
          <w:rFonts w:hint="eastAsia" w:ascii="宋体" w:hAnsi="宋体"/>
          <w:b/>
          <w:bCs/>
          <w:szCs w:val="21"/>
          <w:highlight w:val="none"/>
        </w:rPr>
        <w:t>服务类项目的投标技术文件（服务方案）；</w:t>
      </w:r>
    </w:p>
    <w:p>
      <w:pPr>
        <w:adjustRightInd w:val="0"/>
        <w:snapToGrid w:val="0"/>
        <w:spacing w:line="440" w:lineRule="exact"/>
        <w:ind w:firstLine="420" w:firstLineChars="200"/>
        <w:jc w:val="left"/>
        <w:rPr>
          <w:rFonts w:ascii="宋体" w:hAnsi="宋体"/>
          <w:szCs w:val="21"/>
          <w:highlight w:val="none"/>
        </w:rPr>
      </w:pPr>
      <w:r>
        <w:rPr>
          <w:rFonts w:hint="eastAsia" w:ascii="宋体" w:hAnsi="宋体"/>
          <w:highlight w:val="none"/>
        </w:rPr>
        <w:t xml:space="preserve">  </w:t>
      </w:r>
      <w:r>
        <w:rPr>
          <w:rFonts w:hint="eastAsia" w:ascii="宋体" w:hAnsi="宋体"/>
          <w:b/>
          <w:bCs/>
          <w:szCs w:val="21"/>
          <w:highlight w:val="none"/>
        </w:rPr>
        <w:t>服务类项目的投标技术文件(内容和格式见第六章要求)。</w:t>
      </w:r>
    </w:p>
    <w:p>
      <w:pPr>
        <w:adjustRightInd w:val="0"/>
        <w:snapToGrid w:val="0"/>
        <w:spacing w:line="440" w:lineRule="exact"/>
        <w:ind w:firstLine="411" w:firstLineChars="196"/>
        <w:jc w:val="left"/>
        <w:rPr>
          <w:rFonts w:ascii="宋体" w:hAnsi="宋体"/>
          <w:b/>
          <w:szCs w:val="21"/>
          <w:highlight w:val="none"/>
        </w:rPr>
      </w:pPr>
      <w:r>
        <w:rPr>
          <w:rFonts w:hint="eastAsia" w:ascii="宋体" w:hAnsi="宋体"/>
          <w:b/>
          <w:szCs w:val="21"/>
          <w:highlight w:val="none"/>
        </w:rPr>
        <w:t>3.报价文件：</w:t>
      </w:r>
    </w:p>
    <w:p>
      <w:pPr>
        <w:tabs>
          <w:tab w:val="left" w:pos="3870"/>
          <w:tab w:val="left" w:pos="4085"/>
        </w:tabs>
        <w:adjustRightInd w:val="0"/>
        <w:snapToGrid w:val="0"/>
        <w:spacing w:line="440" w:lineRule="exact"/>
        <w:ind w:firstLine="420" w:firstLineChars="200"/>
        <w:jc w:val="left"/>
        <w:rPr>
          <w:rFonts w:ascii="宋体" w:hAnsi="宋体"/>
          <w:szCs w:val="21"/>
          <w:highlight w:val="none"/>
        </w:rPr>
      </w:pPr>
      <w:r>
        <w:rPr>
          <w:rFonts w:hint="eastAsia" w:ascii="宋体" w:hAnsi="宋体"/>
          <w:szCs w:val="21"/>
          <w:highlight w:val="none"/>
        </w:rPr>
        <w:t xml:space="preserve">（1）投标函（格式见第六章）； </w:t>
      </w:r>
    </w:p>
    <w:p>
      <w:pPr>
        <w:tabs>
          <w:tab w:val="left" w:pos="3870"/>
          <w:tab w:val="left" w:pos="4085"/>
        </w:tabs>
        <w:adjustRightInd w:val="0"/>
        <w:snapToGrid w:val="0"/>
        <w:spacing w:line="440" w:lineRule="exact"/>
        <w:ind w:firstLine="420" w:firstLineChars="200"/>
        <w:jc w:val="left"/>
        <w:rPr>
          <w:rFonts w:ascii="宋体" w:hAnsi="宋体"/>
          <w:szCs w:val="21"/>
          <w:highlight w:val="none"/>
        </w:rPr>
      </w:pPr>
      <w:r>
        <w:rPr>
          <w:rFonts w:hint="eastAsia" w:ascii="宋体" w:hAnsi="宋体"/>
          <w:szCs w:val="21"/>
          <w:highlight w:val="none"/>
        </w:rPr>
        <w:t>（2）投标报价明细表（格式见第六章）；</w:t>
      </w:r>
    </w:p>
    <w:p>
      <w:pPr>
        <w:tabs>
          <w:tab w:val="left" w:pos="3870"/>
          <w:tab w:val="left" w:pos="4085"/>
        </w:tabs>
        <w:adjustRightInd w:val="0"/>
        <w:snapToGrid w:val="0"/>
        <w:spacing w:line="440" w:lineRule="exact"/>
        <w:ind w:firstLine="420" w:firstLineChars="200"/>
        <w:jc w:val="left"/>
        <w:rPr>
          <w:rFonts w:ascii="宋体" w:hAnsi="宋体"/>
          <w:szCs w:val="21"/>
          <w:highlight w:val="none"/>
        </w:rPr>
      </w:pPr>
      <w:r>
        <w:rPr>
          <w:rFonts w:hint="eastAsia" w:ascii="宋体" w:hAnsi="宋体"/>
          <w:szCs w:val="21"/>
          <w:highlight w:val="none"/>
        </w:rPr>
        <w:t>（3）投标人针对报价需要说明的其他文件和说明（格式自拟）；</w:t>
      </w:r>
    </w:p>
    <w:p>
      <w:pPr>
        <w:tabs>
          <w:tab w:val="left" w:pos="3870"/>
          <w:tab w:val="left" w:pos="4085"/>
        </w:tabs>
        <w:adjustRightInd w:val="0"/>
        <w:snapToGrid w:val="0"/>
        <w:spacing w:line="440" w:lineRule="exact"/>
        <w:ind w:firstLine="420" w:firstLineChars="200"/>
        <w:jc w:val="left"/>
        <w:rPr>
          <w:rFonts w:ascii="宋体" w:hAnsi="宋体"/>
          <w:szCs w:val="21"/>
          <w:highlight w:val="none"/>
        </w:rPr>
      </w:pPr>
      <w:r>
        <w:rPr>
          <w:rFonts w:hint="eastAsia" w:ascii="宋体" w:hAnsi="宋体"/>
          <w:szCs w:val="21"/>
          <w:highlight w:val="none"/>
        </w:rPr>
        <w:t>（4）开标一览表（格式见第六章），联合体投标时还必须附《联合投标协议书》。</w:t>
      </w:r>
    </w:p>
    <w:p>
      <w:pPr>
        <w:pStyle w:val="47"/>
        <w:adjustRightInd w:val="0"/>
        <w:snapToGrid w:val="0"/>
        <w:spacing w:after="0" w:line="44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b/>
          <w:szCs w:val="21"/>
          <w:highlight w:val="none"/>
        </w:rPr>
        <w:t>注：法定代表人授权委托书、投标声明书、投标函、开标一览表必须招标文件格式要求签署和加盖单位公章。</w:t>
      </w:r>
    </w:p>
    <w:p>
      <w:pPr>
        <w:snapToGrid w:val="0"/>
        <w:spacing w:before="50" w:after="156" w:afterLines="50" w:line="360" w:lineRule="exact"/>
        <w:ind w:firstLine="3880" w:firstLineChars="1617"/>
        <w:jc w:val="left"/>
        <w:rPr>
          <w:rFonts w:ascii="宋体" w:hAnsi="宋体"/>
          <w:b/>
          <w:sz w:val="24"/>
          <w:highlight w:val="none"/>
        </w:rPr>
      </w:pPr>
    </w:p>
    <w:p>
      <w:pPr>
        <w:snapToGrid w:val="0"/>
        <w:spacing w:before="50" w:after="156" w:afterLines="50" w:line="360" w:lineRule="exact"/>
        <w:ind w:firstLine="3880" w:firstLineChars="1617"/>
        <w:jc w:val="left"/>
        <w:rPr>
          <w:rFonts w:ascii="宋体" w:hAnsi="宋体"/>
          <w:b/>
          <w:sz w:val="24"/>
          <w:highlight w:val="none"/>
        </w:rPr>
      </w:pPr>
    </w:p>
    <w:p>
      <w:pPr>
        <w:snapToGrid w:val="0"/>
        <w:spacing w:before="50" w:after="156" w:afterLines="50" w:line="360" w:lineRule="exact"/>
        <w:ind w:firstLine="3880" w:firstLineChars="1617"/>
        <w:jc w:val="left"/>
        <w:outlineLvl w:val="0"/>
        <w:rPr>
          <w:rFonts w:ascii="宋体" w:hAnsi="宋体"/>
          <w:b/>
          <w:sz w:val="24"/>
          <w:highlight w:val="none"/>
        </w:rPr>
      </w:pPr>
    </w:p>
    <w:p>
      <w:pPr>
        <w:pageBreakBefore/>
        <w:jc w:val="center"/>
        <w:rPr>
          <w:b/>
          <w:sz w:val="28"/>
          <w:szCs w:val="28"/>
          <w:highlight w:val="none"/>
        </w:rPr>
      </w:pPr>
      <w:r>
        <w:rPr>
          <w:rFonts w:hint="eastAsia"/>
          <w:b/>
          <w:sz w:val="28"/>
          <w:szCs w:val="28"/>
          <w:highlight w:val="none"/>
        </w:rPr>
        <w:t>三、投标文件格式</w:t>
      </w:r>
    </w:p>
    <w:p>
      <w:pPr>
        <w:rPr>
          <w:b/>
          <w:highlight w:val="none"/>
        </w:rPr>
      </w:pPr>
      <w:r>
        <w:rPr>
          <w:rFonts w:hint="eastAsia"/>
          <w:b/>
          <w:highlight w:val="none"/>
        </w:rPr>
        <w:t>一）资格文件部分（格式）</w:t>
      </w:r>
    </w:p>
    <w:p>
      <w:pPr>
        <w:snapToGrid w:val="0"/>
        <w:spacing w:line="360" w:lineRule="exact"/>
        <w:ind w:firstLine="411" w:firstLineChars="196"/>
        <w:jc w:val="left"/>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有效的营业执照等证明文件；</w:t>
      </w:r>
    </w:p>
    <w:p>
      <w:pPr>
        <w:pStyle w:val="27"/>
        <w:ind w:firstLine="525" w:firstLineChars="250"/>
        <w:rPr>
          <w:rFonts w:hAnsi="宋体"/>
          <w:b/>
          <w:highlight w:val="none"/>
        </w:rPr>
      </w:pPr>
      <w:r>
        <w:rPr>
          <w:rFonts w:hint="eastAsia" w:hAnsi="宋体"/>
          <w:highlight w:val="none"/>
        </w:rPr>
        <w:t>①投标人有效的营业执照等证明文件扫描件或其他电子文件，同时要加盖单位公章</w:t>
      </w:r>
      <w:r>
        <w:rPr>
          <w:rFonts w:hint="eastAsia" w:hAnsi="宋体"/>
          <w:b/>
          <w:highlight w:val="none"/>
        </w:rPr>
        <w:t>（必须提供）</w:t>
      </w:r>
      <w:r>
        <w:rPr>
          <w:rFonts w:hint="eastAsia" w:hAnsi="宋体"/>
          <w:highlight w:val="none"/>
        </w:rPr>
        <w:t>；</w:t>
      </w:r>
    </w:p>
    <w:p>
      <w:pPr>
        <w:pStyle w:val="27"/>
        <w:spacing w:line="440" w:lineRule="exact"/>
        <w:ind w:firstLine="525" w:firstLineChars="250"/>
        <w:rPr>
          <w:rFonts w:hAnsi="宋体"/>
          <w:b/>
          <w:highlight w:val="none"/>
        </w:rPr>
      </w:pPr>
      <w:r>
        <w:rPr>
          <w:rFonts w:hint="eastAsia" w:hAnsi="宋体"/>
          <w:highlight w:val="none"/>
        </w:rPr>
        <w:t>②对于有经营资质要求的，投标人必须提供有效的经营资质证书副本内页扫描件或其他电子文件，同时要加盖单位公章。</w:t>
      </w:r>
    </w:p>
    <w:p>
      <w:pPr>
        <w:snapToGrid w:val="0"/>
        <w:spacing w:line="360" w:lineRule="exact"/>
        <w:ind w:firstLine="411" w:firstLineChars="196"/>
        <w:jc w:val="left"/>
        <w:rPr>
          <w:rFonts w:ascii="宋体" w:hAnsi="宋体"/>
          <w:b/>
          <w:szCs w:val="21"/>
          <w:highlight w:val="none"/>
        </w:rPr>
      </w:pPr>
      <w:r>
        <w:rPr>
          <w:rFonts w:hint="eastAsia" w:ascii="宋体" w:hAnsi="宋体"/>
          <w:b/>
          <w:szCs w:val="21"/>
          <w:highlight w:val="none"/>
        </w:rPr>
        <w:t>（2）</w:t>
      </w:r>
      <w:r>
        <w:rPr>
          <w:rFonts w:hint="eastAsia" w:ascii="宋体" w:hAnsi="宋体" w:cs="宋体"/>
          <w:kern w:val="0"/>
          <w:szCs w:val="21"/>
          <w:highlight w:val="none"/>
        </w:rPr>
        <w:t>参加政府采购活动前三年内在经营活动中没有</w:t>
      </w:r>
      <w:r>
        <w:rPr>
          <w:rFonts w:hint="eastAsia" w:ascii="宋体" w:hAnsi="宋体" w:cs="宋体"/>
          <w:b/>
          <w:kern w:val="0"/>
          <w:szCs w:val="21"/>
          <w:highlight w:val="none"/>
        </w:rPr>
        <w:t>重大违法记录的书面声明</w:t>
      </w:r>
      <w:r>
        <w:rPr>
          <w:rFonts w:hint="eastAsia" w:ascii="宋体" w:hAnsi="宋体"/>
          <w:b/>
          <w:szCs w:val="21"/>
          <w:highlight w:val="none"/>
        </w:rPr>
        <w:t>和信用记录查询方法；</w:t>
      </w:r>
    </w:p>
    <w:p>
      <w:pPr>
        <w:snapToGrid w:val="0"/>
        <w:spacing w:line="360" w:lineRule="exact"/>
        <w:ind w:firstLine="411" w:firstLineChars="196"/>
        <w:jc w:val="left"/>
        <w:rPr>
          <w:rFonts w:ascii="宋体" w:hAnsi="宋体"/>
          <w:szCs w:val="21"/>
          <w:highlight w:val="none"/>
        </w:rPr>
      </w:pPr>
      <w:r>
        <w:rPr>
          <w:rFonts w:hint="eastAsia" w:ascii="宋体" w:hAnsi="宋体"/>
          <w:szCs w:val="21"/>
          <w:highlight w:val="none"/>
        </w:rPr>
        <w:t>①</w:t>
      </w:r>
      <w:r>
        <w:rPr>
          <w:rFonts w:hint="eastAsia" w:ascii="宋体" w:hAnsi="宋体" w:cs="宋体"/>
          <w:kern w:val="0"/>
          <w:szCs w:val="21"/>
          <w:highlight w:val="none"/>
        </w:rPr>
        <w:t>参加政府采购活动前三年内在经营活动中没有</w:t>
      </w:r>
      <w:r>
        <w:rPr>
          <w:rFonts w:hint="eastAsia" w:ascii="宋体" w:hAnsi="宋体" w:cs="宋体"/>
          <w:b/>
          <w:kern w:val="0"/>
          <w:szCs w:val="21"/>
          <w:highlight w:val="none"/>
        </w:rPr>
        <w:t>重大违法记录的书面声明</w:t>
      </w:r>
      <w:r>
        <w:rPr>
          <w:rFonts w:hint="eastAsia" w:ascii="宋体" w:hAnsi="宋体"/>
          <w:szCs w:val="21"/>
          <w:highlight w:val="none"/>
        </w:rPr>
        <w:t>（格式自拟，必须提供）；</w:t>
      </w:r>
    </w:p>
    <w:p>
      <w:pPr>
        <w:snapToGrid w:val="0"/>
        <w:spacing w:line="360" w:lineRule="exact"/>
        <w:ind w:firstLine="411" w:firstLineChars="196"/>
        <w:jc w:val="left"/>
        <w:rPr>
          <w:rFonts w:ascii="宋体" w:hAnsi="宋体"/>
          <w:szCs w:val="21"/>
          <w:highlight w:val="none"/>
        </w:rPr>
      </w:pPr>
      <w:r>
        <w:rPr>
          <w:rFonts w:hint="eastAsia" w:ascii="宋体" w:hAnsi="宋体"/>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szCs w:val="21"/>
          <w:highlight w:val="none"/>
        </w:rPr>
      </w:pPr>
      <w:r>
        <w:rPr>
          <w:rFonts w:hint="eastAsia" w:ascii="宋体" w:hAnsi="宋体"/>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szCs w:val="21"/>
          <w:highlight w:val="none"/>
        </w:rPr>
      </w:pPr>
      <w:r>
        <w:rPr>
          <w:rFonts w:hint="eastAsia" w:ascii="宋体" w:hAnsi="宋体"/>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Ansi="宋体"/>
          <w:highlight w:val="none"/>
        </w:rPr>
      </w:pPr>
      <w:r>
        <w:rPr>
          <w:rFonts w:hint="eastAsia" w:ascii="宋体" w:hAnsi="宋体"/>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50" w:after="156" w:afterLines="50" w:line="360" w:lineRule="exact"/>
        <w:jc w:val="left"/>
        <w:outlineLvl w:val="0"/>
        <w:rPr>
          <w:rFonts w:ascii="宋体" w:hAnsi="宋体"/>
          <w:b/>
          <w:szCs w:val="21"/>
          <w:highlight w:val="none"/>
        </w:rPr>
      </w:pPr>
      <w:r>
        <w:rPr>
          <w:rFonts w:hint="eastAsia" w:ascii="宋体" w:hAnsi="宋体"/>
          <w:b/>
          <w:szCs w:val="21"/>
          <w:highlight w:val="none"/>
        </w:rPr>
        <w:t xml:space="preserve">  </w:t>
      </w:r>
    </w:p>
    <w:p>
      <w:pPr>
        <w:snapToGrid w:val="0"/>
        <w:spacing w:line="360" w:lineRule="exact"/>
        <w:jc w:val="center"/>
        <w:rPr>
          <w:rFonts w:ascii="宋体" w:hAnsi="宋体" w:cs="宋体"/>
          <w:kern w:val="0"/>
          <w:sz w:val="28"/>
          <w:szCs w:val="28"/>
          <w:highlight w:val="none"/>
        </w:rPr>
      </w:pPr>
    </w:p>
    <w:p>
      <w:pPr>
        <w:snapToGrid w:val="0"/>
        <w:spacing w:line="360" w:lineRule="exact"/>
        <w:jc w:val="center"/>
        <w:rPr>
          <w:rFonts w:ascii="宋体" w:hAnsi="宋体" w:cs="宋体"/>
          <w:kern w:val="0"/>
          <w:sz w:val="28"/>
          <w:szCs w:val="28"/>
          <w:highlight w:val="none"/>
        </w:rPr>
      </w:pPr>
    </w:p>
    <w:p>
      <w:pPr>
        <w:snapToGrid w:val="0"/>
        <w:spacing w:line="360" w:lineRule="exact"/>
        <w:jc w:val="center"/>
        <w:rPr>
          <w:rFonts w:ascii="宋体" w:hAnsi="宋体" w:cs="宋体"/>
          <w:kern w:val="0"/>
          <w:sz w:val="28"/>
          <w:szCs w:val="28"/>
          <w:highlight w:val="none"/>
        </w:rPr>
      </w:pPr>
    </w:p>
    <w:p>
      <w:pPr>
        <w:snapToGrid w:val="0"/>
        <w:spacing w:line="360" w:lineRule="exact"/>
        <w:jc w:val="center"/>
        <w:rPr>
          <w:rFonts w:ascii="宋体" w:hAnsi="宋体" w:cs="宋体"/>
          <w:b/>
          <w:kern w:val="0"/>
          <w:sz w:val="28"/>
          <w:szCs w:val="28"/>
          <w:highlight w:val="none"/>
        </w:rPr>
      </w:pPr>
      <w:r>
        <w:rPr>
          <w:rFonts w:hint="eastAsia" w:ascii="宋体" w:hAnsi="宋体" w:cs="宋体"/>
          <w:kern w:val="0"/>
          <w:sz w:val="28"/>
          <w:szCs w:val="28"/>
          <w:highlight w:val="none"/>
        </w:rPr>
        <w:t>参加政府采购活动前三年内在经营活动中没有</w:t>
      </w:r>
      <w:r>
        <w:rPr>
          <w:rFonts w:hint="eastAsia" w:ascii="宋体" w:hAnsi="宋体" w:cs="宋体"/>
          <w:b/>
          <w:kern w:val="0"/>
          <w:sz w:val="28"/>
          <w:szCs w:val="28"/>
          <w:highlight w:val="none"/>
        </w:rPr>
        <w:t>重大违法记录的书面声明</w:t>
      </w:r>
    </w:p>
    <w:p>
      <w:pPr>
        <w:snapToGrid w:val="0"/>
        <w:spacing w:line="360" w:lineRule="exact"/>
        <w:jc w:val="center"/>
        <w:rPr>
          <w:rFonts w:ascii="宋体" w:hAnsi="宋体"/>
          <w:szCs w:val="21"/>
          <w:highlight w:val="none"/>
        </w:rPr>
      </w:pPr>
      <w:r>
        <w:rPr>
          <w:rFonts w:hint="eastAsia" w:ascii="宋体" w:hAnsi="宋体"/>
          <w:szCs w:val="21"/>
          <w:highlight w:val="none"/>
        </w:rPr>
        <w:t>（格式自拟，必须提供）</w:t>
      </w:r>
    </w:p>
    <w:p>
      <w:pPr>
        <w:snapToGrid w:val="0"/>
        <w:spacing w:line="360" w:lineRule="exact"/>
        <w:ind w:firstLine="411" w:firstLineChars="196"/>
        <w:jc w:val="center"/>
        <w:rPr>
          <w:rFonts w:ascii="宋体" w:hAnsi="宋体"/>
          <w:szCs w:val="21"/>
          <w:highlight w:val="none"/>
        </w:rPr>
      </w:pPr>
    </w:p>
    <w:p>
      <w:pPr>
        <w:pStyle w:val="27"/>
        <w:tabs>
          <w:tab w:val="left" w:pos="5580"/>
        </w:tabs>
        <w:spacing w:line="360" w:lineRule="auto"/>
        <w:ind w:left="1079" w:leftChars="257" w:hanging="540"/>
        <w:rPr>
          <w:rFonts w:ascii="仿宋_GB2312" w:hAnsi="宋体" w:eastAsia="仿宋_GB2312"/>
          <w:sz w:val="24"/>
          <w:highlight w:val="none"/>
        </w:rPr>
      </w:pPr>
    </w:p>
    <w:p>
      <w:pPr>
        <w:snapToGrid w:val="0"/>
        <w:spacing w:line="360" w:lineRule="exact"/>
        <w:ind w:firstLine="567" w:firstLineChars="270"/>
        <w:jc w:val="left"/>
        <w:rPr>
          <w:rFonts w:ascii="宋体" w:hAnsi="宋体" w:cs="宋体"/>
          <w:kern w:val="0"/>
          <w:szCs w:val="21"/>
          <w:highlight w:val="none"/>
        </w:rPr>
      </w:pPr>
      <w:r>
        <w:rPr>
          <w:rFonts w:hint="eastAsia" w:ascii="宋体" w:hAnsi="宋体" w:cs="宋体"/>
          <w:kern w:val="0"/>
          <w:szCs w:val="21"/>
          <w:highlight w:val="none"/>
        </w:rPr>
        <w:t>说明：1.投标人应按照相关法规规定如实做出声明。</w:t>
      </w:r>
    </w:p>
    <w:p>
      <w:pPr>
        <w:snapToGrid w:val="0"/>
        <w:spacing w:line="360" w:lineRule="exact"/>
        <w:ind w:firstLine="1134" w:firstLineChars="540"/>
        <w:jc w:val="left"/>
        <w:rPr>
          <w:rFonts w:ascii="宋体" w:hAnsi="宋体" w:cs="宋体"/>
          <w:kern w:val="0"/>
          <w:szCs w:val="21"/>
          <w:highlight w:val="none"/>
        </w:rPr>
      </w:pPr>
      <w:r>
        <w:rPr>
          <w:rFonts w:hint="eastAsia" w:ascii="宋体" w:hAnsi="宋体" w:cs="宋体"/>
          <w:kern w:val="0"/>
          <w:szCs w:val="21"/>
          <w:highlight w:val="none"/>
        </w:rPr>
        <w:t>2．按照采购文件的规定盖章（自然人投标的无需盖章，需要签字）。</w:t>
      </w:r>
    </w:p>
    <w:p>
      <w:pPr>
        <w:snapToGrid w:val="0"/>
        <w:spacing w:line="360" w:lineRule="exact"/>
        <w:ind w:firstLine="1134" w:firstLineChars="540"/>
        <w:jc w:val="left"/>
        <w:rPr>
          <w:rFonts w:ascii="宋体" w:hAnsi="宋体"/>
          <w:b/>
          <w:szCs w:val="21"/>
          <w:highlight w:val="none"/>
        </w:rPr>
      </w:pPr>
      <w:r>
        <w:rPr>
          <w:rFonts w:hint="eastAsia" w:ascii="宋体" w:hAnsi="宋体" w:cs="宋体"/>
          <w:kern w:val="0"/>
          <w:szCs w:val="21"/>
          <w:highlight w:val="none"/>
        </w:rPr>
        <w:t>3.如果是联合体投标，联合体各方均需提供上述声明。</w:t>
      </w:r>
    </w:p>
    <w:p>
      <w:pPr>
        <w:pageBreakBefore/>
        <w:rPr>
          <w:b/>
          <w:highlight w:val="none"/>
        </w:rPr>
      </w:pPr>
      <w:r>
        <w:rPr>
          <w:rFonts w:hint="eastAsia"/>
          <w:b/>
          <w:highlight w:val="none"/>
        </w:rPr>
        <w:t>二）商务技术文件部分（格式）</w:t>
      </w:r>
    </w:p>
    <w:p>
      <w:pPr>
        <w:snapToGrid w:val="0"/>
        <w:spacing w:before="50" w:after="156" w:afterLines="50" w:line="360" w:lineRule="exact"/>
        <w:ind w:firstLine="203" w:firstLineChars="97"/>
        <w:jc w:val="left"/>
        <w:rPr>
          <w:rFonts w:ascii="宋体" w:hAnsi="宋体"/>
          <w:b/>
          <w:bCs/>
          <w:szCs w:val="21"/>
          <w:highlight w:val="none"/>
        </w:rPr>
      </w:pPr>
      <w:r>
        <w:rPr>
          <w:rFonts w:hint="eastAsia" w:ascii="宋体" w:hAnsi="宋体"/>
          <w:b/>
          <w:bCs/>
          <w:szCs w:val="21"/>
          <w:highlight w:val="none"/>
        </w:rPr>
        <w:t>商务文件部分</w:t>
      </w:r>
      <w:r>
        <w:rPr>
          <w:rFonts w:hint="eastAsia"/>
          <w:b/>
          <w:highlight w:val="none"/>
        </w:rPr>
        <w:t>（格式）</w:t>
      </w:r>
      <w:r>
        <w:rPr>
          <w:rFonts w:hint="eastAsia" w:ascii="宋体" w:hAnsi="宋体"/>
          <w:b/>
          <w:bCs/>
          <w:szCs w:val="21"/>
          <w:highlight w:val="none"/>
        </w:rPr>
        <w:t>：</w:t>
      </w:r>
    </w:p>
    <w:p>
      <w:pPr>
        <w:snapToGrid w:val="0"/>
        <w:spacing w:before="50" w:after="156" w:afterLines="50" w:line="360" w:lineRule="exact"/>
        <w:ind w:firstLine="203" w:firstLineChars="97"/>
        <w:jc w:val="left"/>
        <w:rPr>
          <w:rFonts w:ascii="宋体" w:hAnsi="宋体"/>
          <w:b/>
          <w:szCs w:val="21"/>
          <w:highlight w:val="none"/>
        </w:rPr>
      </w:pPr>
      <w:r>
        <w:rPr>
          <w:rFonts w:hint="eastAsia" w:ascii="宋体" w:hAnsi="宋体"/>
          <w:b/>
          <w:bCs/>
          <w:szCs w:val="21"/>
          <w:highlight w:val="none"/>
        </w:rPr>
        <w:t>（1）</w:t>
      </w:r>
      <w:r>
        <w:rPr>
          <w:rFonts w:hint="eastAsia" w:ascii="宋体" w:hAnsi="宋体"/>
          <w:szCs w:val="21"/>
          <w:highlight w:val="none"/>
        </w:rPr>
        <w:t>投标保证金的相关证明扫描件或其他电子文件</w:t>
      </w:r>
    </w:p>
    <w:p>
      <w:pPr>
        <w:snapToGrid w:val="0"/>
        <w:spacing w:before="50" w:after="156" w:afterLines="50" w:line="360" w:lineRule="exact"/>
        <w:ind w:firstLine="203" w:firstLineChars="97"/>
        <w:jc w:val="left"/>
        <w:rPr>
          <w:rFonts w:ascii="宋体" w:hAnsi="宋体"/>
          <w:b/>
          <w:szCs w:val="21"/>
          <w:highlight w:val="none"/>
        </w:rPr>
      </w:pPr>
      <w:r>
        <w:rPr>
          <w:rFonts w:hint="eastAsia" w:ascii="宋体" w:hAnsi="宋体"/>
          <w:b/>
          <w:szCs w:val="21"/>
          <w:highlight w:val="none"/>
        </w:rPr>
        <w:t>（2）投标声明书格式：</w:t>
      </w:r>
    </w:p>
    <w:p>
      <w:pPr>
        <w:snapToGrid w:val="0"/>
        <w:spacing w:before="156" w:beforeLines="50" w:after="50" w:line="360" w:lineRule="exact"/>
        <w:jc w:val="center"/>
        <w:rPr>
          <w:rFonts w:ascii="宋体" w:hAnsi="宋体"/>
          <w:b/>
          <w:sz w:val="30"/>
          <w:szCs w:val="30"/>
          <w:highlight w:val="none"/>
        </w:rPr>
      </w:pPr>
      <w:r>
        <w:rPr>
          <w:rFonts w:hint="eastAsia" w:ascii="宋体" w:hAnsi="宋体"/>
          <w:b/>
          <w:sz w:val="30"/>
          <w:szCs w:val="30"/>
          <w:highlight w:val="none"/>
        </w:rPr>
        <w:t>投标声明书</w:t>
      </w:r>
    </w:p>
    <w:p>
      <w:pPr>
        <w:snapToGrid w:val="0"/>
        <w:spacing w:before="156" w:beforeLines="50" w:after="50" w:line="340" w:lineRule="exact"/>
        <w:rPr>
          <w:rFonts w:ascii="宋体" w:hAnsi="宋体"/>
          <w:szCs w:val="21"/>
          <w:highlight w:val="none"/>
        </w:rPr>
      </w:pPr>
      <w:r>
        <w:rPr>
          <w:rFonts w:hint="eastAsia" w:ascii="宋体" w:hAnsi="宋体"/>
          <w:szCs w:val="21"/>
          <w:highlight w:val="none"/>
        </w:rPr>
        <w:t>致：_</w:t>
      </w:r>
      <w:r>
        <w:rPr>
          <w:rFonts w:hint="eastAsia" w:ascii="宋体" w:hAnsi="宋体"/>
          <w:highlight w:val="none"/>
          <w:u w:val="single"/>
        </w:rPr>
        <w:t>广西壮族自治区政府采购中心</w:t>
      </w:r>
      <w:r>
        <w:rPr>
          <w:rFonts w:hint="eastAsia" w:ascii="宋体" w:hAnsi="宋体"/>
          <w:szCs w:val="21"/>
          <w:highlight w:val="none"/>
        </w:rPr>
        <w:t>：</w:t>
      </w:r>
    </w:p>
    <w:p>
      <w:pPr>
        <w:snapToGrid w:val="0"/>
        <w:spacing w:before="156" w:beforeLines="50" w:after="50" w:line="340" w:lineRule="exact"/>
        <w:ind w:firstLine="630" w:firstLineChars="300"/>
        <w:rPr>
          <w:rFonts w:ascii="宋体" w:hAnsi="宋体"/>
          <w:szCs w:val="21"/>
          <w:highlight w:val="none"/>
        </w:rPr>
      </w:pPr>
      <w:r>
        <w:rPr>
          <w:rFonts w:hint="eastAsia" w:ascii="宋体" w:hAnsi="宋体"/>
          <w:szCs w:val="21"/>
          <w:highlight w:val="none"/>
        </w:rPr>
        <w:t>______</w:t>
      </w:r>
      <w:r>
        <w:rPr>
          <w:rFonts w:hint="eastAsia" w:ascii="宋体" w:hAnsi="宋体"/>
          <w:szCs w:val="21"/>
          <w:highlight w:val="none"/>
          <w:u w:val="single"/>
        </w:rPr>
        <w:t>_     _</w:t>
      </w:r>
      <w:r>
        <w:rPr>
          <w:rFonts w:hint="eastAsia" w:ascii="宋体" w:hAnsi="宋体"/>
          <w:szCs w:val="21"/>
          <w:highlight w:val="none"/>
        </w:rPr>
        <w:t>_（投标人名称）系中华人民共和国合法企业，经营地址</w:t>
      </w:r>
      <w:r>
        <w:rPr>
          <w:rFonts w:hint="eastAsia" w:ascii="宋体" w:hAnsi="宋体"/>
          <w:szCs w:val="21"/>
          <w:highlight w:val="none"/>
          <w:u w:val="single"/>
        </w:rPr>
        <w:t xml:space="preserve">                               </w:t>
      </w:r>
      <w:r>
        <w:rPr>
          <w:rFonts w:hint="eastAsia" w:ascii="宋体" w:hAnsi="宋体"/>
          <w:szCs w:val="21"/>
          <w:highlight w:val="none"/>
        </w:rPr>
        <w:t>。</w:t>
      </w:r>
    </w:p>
    <w:p>
      <w:pPr>
        <w:snapToGrid w:val="0"/>
        <w:spacing w:before="156" w:beforeLines="50" w:after="50" w:line="340" w:lineRule="exact"/>
        <w:ind w:firstLine="645"/>
        <w:rPr>
          <w:rFonts w:ascii="宋体" w:hAnsi="宋体"/>
          <w:szCs w:val="21"/>
          <w:highlight w:val="none"/>
        </w:rPr>
      </w:pPr>
      <w:r>
        <w:rPr>
          <w:rFonts w:hint="eastAsia" w:ascii="宋体" w:hAnsi="宋体"/>
          <w:szCs w:val="21"/>
          <w:highlight w:val="none"/>
        </w:rPr>
        <w:t>我___</w:t>
      </w:r>
      <w:r>
        <w:rPr>
          <w:rFonts w:hint="eastAsia" w:ascii="宋体" w:hAnsi="宋体"/>
          <w:szCs w:val="21"/>
          <w:highlight w:val="none"/>
          <w:u w:val="single"/>
        </w:rPr>
        <w:t xml:space="preserve">    _</w:t>
      </w:r>
      <w:r>
        <w:rPr>
          <w:rFonts w:hint="eastAsia" w:ascii="宋体" w:hAnsi="宋体"/>
          <w:szCs w:val="21"/>
          <w:highlight w:val="none"/>
        </w:rPr>
        <w:t>_（姓名）系______</w:t>
      </w:r>
      <w:r>
        <w:rPr>
          <w:rFonts w:hint="eastAsia" w:ascii="宋体" w:hAnsi="宋体"/>
          <w:szCs w:val="21"/>
          <w:highlight w:val="none"/>
          <w:u w:val="single"/>
        </w:rPr>
        <w:t>_     _</w:t>
      </w:r>
      <w:r>
        <w:rPr>
          <w:rFonts w:hint="eastAsia" w:ascii="宋体" w:hAnsi="宋体"/>
          <w:szCs w:val="21"/>
          <w:highlight w:val="none"/>
        </w:rPr>
        <w:t>_（投标人名称）的法定代表人(负责人)，我方愿意参加贵方组织的_____</w:t>
      </w:r>
      <w:r>
        <w:rPr>
          <w:rFonts w:hint="eastAsia" w:ascii="宋体" w:hAnsi="宋体"/>
          <w:szCs w:val="21"/>
          <w:highlight w:val="none"/>
          <w:u w:val="single"/>
        </w:rPr>
        <w:t>_              _     _</w:t>
      </w:r>
      <w:r>
        <w:rPr>
          <w:rFonts w:hint="eastAsia" w:ascii="宋体" w:hAnsi="宋体"/>
          <w:szCs w:val="21"/>
          <w:highlight w:val="none"/>
        </w:rPr>
        <w:t>_项目的投标，为便于贵方公正、择优地确定中标人及其投标产品和服务，我方就本次投标有关事项郑重声明如下：</w:t>
      </w:r>
    </w:p>
    <w:p>
      <w:pPr>
        <w:snapToGrid w:val="0"/>
        <w:spacing w:line="340" w:lineRule="exact"/>
        <w:ind w:firstLine="420" w:firstLineChars="200"/>
        <w:rPr>
          <w:rFonts w:ascii="宋体" w:hAnsi="宋体"/>
          <w:szCs w:val="21"/>
          <w:highlight w:val="none"/>
        </w:rPr>
      </w:pPr>
      <w:r>
        <w:rPr>
          <w:rFonts w:hint="eastAsia" w:ascii="宋体" w:hAnsi="宋体"/>
          <w:szCs w:val="21"/>
          <w:highlight w:val="none"/>
        </w:rPr>
        <w:t>1.我方向贵方提交的所有投标文件、资料都是准确的和真实的。</w:t>
      </w:r>
    </w:p>
    <w:p>
      <w:pPr>
        <w:snapToGrid w:val="0"/>
        <w:spacing w:before="156" w:beforeLines="50" w:line="340" w:lineRule="exact"/>
        <w:ind w:firstLine="420" w:firstLineChars="200"/>
        <w:rPr>
          <w:rFonts w:ascii="宋体" w:hAnsi="宋体"/>
          <w:szCs w:val="21"/>
          <w:highlight w:val="none"/>
        </w:rPr>
      </w:pPr>
      <w:r>
        <w:rPr>
          <w:rFonts w:hint="eastAsia" w:ascii="宋体" w:hAnsi="宋体"/>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ascii="宋体" w:hAnsi="宋体"/>
          <w:szCs w:val="21"/>
          <w:highlight w:val="none"/>
        </w:rPr>
      </w:pPr>
      <w:r>
        <w:rPr>
          <w:rFonts w:hint="eastAsia" w:ascii="宋体" w:hAnsi="宋体"/>
          <w:szCs w:val="21"/>
          <w:highlight w:val="none"/>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ascii="宋体" w:hAnsi="宋体"/>
          <w:szCs w:val="21"/>
          <w:highlight w:val="none"/>
          <w:u w:val="single"/>
        </w:rPr>
      </w:pPr>
      <w:r>
        <w:rPr>
          <w:rFonts w:hint="eastAsia" w:ascii="宋体" w:hAnsi="宋体"/>
          <w:szCs w:val="21"/>
          <w:highlight w:val="none"/>
          <w:u w:val="single"/>
        </w:rPr>
        <w:t>　　　　　　　　　　　　　　　　　　　　　　　　　　　</w:t>
      </w:r>
    </w:p>
    <w:p>
      <w:pPr>
        <w:snapToGrid w:val="0"/>
        <w:spacing w:before="156" w:beforeLines="50" w:line="340" w:lineRule="exact"/>
        <w:ind w:firstLine="420" w:firstLineChars="200"/>
        <w:rPr>
          <w:rFonts w:ascii="宋体" w:hAnsi="宋体"/>
          <w:szCs w:val="21"/>
          <w:highlight w:val="none"/>
        </w:rPr>
      </w:pPr>
      <w:r>
        <w:rPr>
          <w:rFonts w:hint="eastAsia" w:ascii="宋体" w:hAnsi="宋体"/>
          <w:szCs w:val="21"/>
          <w:highlight w:val="none"/>
          <w:u w:val="single"/>
        </w:rPr>
        <w:t>　　　　　　　　　　　　　　　　　　　　　　　　　　　</w:t>
      </w:r>
    </w:p>
    <w:p>
      <w:pPr>
        <w:pStyle w:val="21"/>
        <w:snapToGrid w:val="0"/>
        <w:spacing w:line="340" w:lineRule="exact"/>
        <w:ind w:left="630" w:leftChars="200" w:hanging="210" w:hangingChars="100"/>
        <w:rPr>
          <w:rFonts w:ascii="宋体" w:hAnsi="宋体" w:eastAsia="宋体"/>
          <w:b/>
          <w:sz w:val="21"/>
          <w:szCs w:val="21"/>
          <w:highlight w:val="none"/>
        </w:rPr>
      </w:pPr>
      <w:r>
        <w:rPr>
          <w:rFonts w:hint="eastAsia" w:ascii="宋体" w:hAnsi="宋体" w:eastAsia="宋体"/>
          <w:sz w:val="21"/>
          <w:szCs w:val="21"/>
          <w:highlight w:val="none"/>
        </w:rPr>
        <w:t>4.</w:t>
      </w:r>
      <w:r>
        <w:rPr>
          <w:rFonts w:hint="eastAsia"/>
          <w:highlight w:val="none"/>
        </w:rPr>
        <w:t xml:space="preserve"> </w:t>
      </w:r>
      <w:r>
        <w:rPr>
          <w:rFonts w:hint="eastAsia" w:ascii="宋体" w:hAnsi="宋体" w:eastAsia="宋体"/>
          <w:sz w:val="21"/>
          <w:szCs w:val="21"/>
          <w:highlight w:val="none"/>
        </w:rPr>
        <w:t>我方参加政府采购活动前三年内在经营活动中重大违法记录和不良信用记录情况：</w:t>
      </w:r>
    </w:p>
    <w:p>
      <w:pPr>
        <w:snapToGrid w:val="0"/>
        <w:spacing w:before="156" w:beforeLines="50" w:line="340" w:lineRule="exact"/>
        <w:ind w:firstLine="420" w:firstLineChars="200"/>
        <w:rPr>
          <w:rFonts w:ascii="宋体" w:hAnsi="宋体"/>
          <w:szCs w:val="21"/>
          <w:highlight w:val="none"/>
          <w:u w:val="single"/>
        </w:rPr>
      </w:pPr>
      <w:r>
        <w:rPr>
          <w:rFonts w:hint="eastAsia" w:ascii="宋体" w:hAnsi="宋体"/>
          <w:b/>
          <w:szCs w:val="21"/>
          <w:highlight w:val="none"/>
          <w:u w:val="single"/>
        </w:rPr>
        <w:t>　　　　　　</w:t>
      </w:r>
      <w:r>
        <w:rPr>
          <w:rFonts w:hint="eastAsia" w:ascii="宋体" w:hAnsi="宋体"/>
          <w:szCs w:val="21"/>
          <w:highlight w:val="none"/>
          <w:u w:val="single"/>
        </w:rPr>
        <w:t>　　　　　　　　　　　　　　　　　　　　　</w:t>
      </w:r>
    </w:p>
    <w:p>
      <w:pPr>
        <w:snapToGrid w:val="0"/>
        <w:spacing w:before="156" w:beforeLines="50" w:line="340" w:lineRule="exact"/>
        <w:ind w:firstLine="420" w:firstLineChars="200"/>
        <w:rPr>
          <w:rFonts w:ascii="宋体" w:hAnsi="宋体"/>
          <w:szCs w:val="21"/>
          <w:highlight w:val="none"/>
        </w:rPr>
      </w:pPr>
      <w:r>
        <w:rPr>
          <w:rFonts w:hint="eastAsia" w:ascii="宋体" w:hAnsi="宋体"/>
          <w:szCs w:val="21"/>
          <w:highlight w:val="none"/>
        </w:rPr>
        <w:t>5.以上事项如有虚假或隐瞒，我方愿意承担一切后果。</w:t>
      </w:r>
    </w:p>
    <w:p>
      <w:pPr>
        <w:snapToGrid w:val="0"/>
        <w:spacing w:before="156" w:beforeLines="50" w:line="340" w:lineRule="exact"/>
        <w:ind w:firstLine="3509" w:firstLineChars="1671"/>
        <w:rPr>
          <w:rFonts w:ascii="宋体" w:hAnsi="宋体"/>
          <w:szCs w:val="21"/>
          <w:highlight w:val="none"/>
          <w:u w:val="single"/>
        </w:rPr>
      </w:pPr>
      <w:r>
        <w:rPr>
          <w:rFonts w:hint="eastAsia" w:ascii="宋体" w:hAnsi="宋体"/>
          <w:szCs w:val="21"/>
          <w:highlight w:val="none"/>
        </w:rPr>
        <w:t>法定代表人(负责人)</w:t>
      </w:r>
      <w:r>
        <w:rPr>
          <w:rFonts w:hint="eastAsia" w:ascii="宋体" w:hAnsi="宋体"/>
          <w:highlight w:val="none"/>
        </w:rPr>
        <w:t xml:space="preserve"> 或委托代理人</w:t>
      </w:r>
      <w:r>
        <w:rPr>
          <w:rFonts w:hint="eastAsia" w:ascii="宋体" w:hAnsi="宋体"/>
          <w:szCs w:val="21"/>
          <w:highlight w:val="none"/>
        </w:rPr>
        <w:t>签字：</w:t>
      </w:r>
      <w:r>
        <w:rPr>
          <w:rFonts w:hint="eastAsia" w:ascii="宋体" w:hAnsi="宋体"/>
          <w:szCs w:val="21"/>
          <w:highlight w:val="none"/>
          <w:u w:val="single"/>
        </w:rPr>
        <w:t xml:space="preserve">             </w:t>
      </w:r>
    </w:p>
    <w:p>
      <w:pPr>
        <w:snapToGrid w:val="0"/>
        <w:spacing w:before="156" w:beforeLines="50" w:after="50" w:line="340" w:lineRule="exact"/>
        <w:ind w:firstLine="3570" w:firstLineChars="1700"/>
        <w:rPr>
          <w:rFonts w:ascii="宋体" w:hAnsi="宋体"/>
          <w:szCs w:val="21"/>
          <w:highlight w:val="none"/>
        </w:rPr>
      </w:pPr>
      <w:r>
        <w:rPr>
          <w:rFonts w:hint="eastAsia" w:ascii="宋体" w:hAnsi="宋体"/>
          <w:szCs w:val="21"/>
          <w:highlight w:val="none"/>
        </w:rPr>
        <w:t>投标人公章：</w:t>
      </w:r>
      <w:r>
        <w:rPr>
          <w:rFonts w:hint="eastAsia" w:ascii="宋体" w:hAnsi="宋体"/>
          <w:szCs w:val="21"/>
          <w:highlight w:val="none"/>
          <w:u w:val="single"/>
        </w:rPr>
        <w:t xml:space="preserve">               </w:t>
      </w:r>
      <w:r>
        <w:rPr>
          <w:rFonts w:hint="eastAsia" w:ascii="宋体" w:hAnsi="宋体"/>
          <w:szCs w:val="21"/>
          <w:highlight w:val="none"/>
        </w:rPr>
        <w:t xml:space="preserve">                     </w:t>
      </w:r>
    </w:p>
    <w:p>
      <w:pPr>
        <w:snapToGrid w:val="0"/>
        <w:spacing w:before="156" w:beforeLines="50" w:after="50" w:line="340" w:lineRule="exact"/>
        <w:ind w:firstLine="210" w:firstLineChars="100"/>
        <w:rPr>
          <w:rFonts w:ascii="宋体" w:hAnsi="宋体"/>
          <w:szCs w:val="21"/>
          <w:highlight w:val="none"/>
        </w:rPr>
      </w:pPr>
      <w:r>
        <w:rPr>
          <w:rFonts w:hint="eastAsia" w:ascii="宋体" w:hAnsi="宋体"/>
          <w:szCs w:val="21"/>
          <w:highlight w:val="none"/>
        </w:rPr>
        <w:t xml:space="preserve">                                          年    月    日</w:t>
      </w:r>
    </w:p>
    <w:p>
      <w:pPr>
        <w:widowControl/>
        <w:spacing w:before="100" w:beforeAutospacing="1" w:after="100" w:afterAutospacing="1" w:line="432" w:lineRule="auto"/>
        <w:jc w:val="left"/>
        <w:rPr>
          <w:rFonts w:ascii="宋体" w:hAnsi="宋体"/>
          <w:b/>
          <w:szCs w:val="21"/>
          <w:highlight w:val="none"/>
        </w:rPr>
      </w:pPr>
      <w:r>
        <w:rPr>
          <w:rFonts w:hint="eastAsia" w:ascii="宋体" w:hAnsi="宋体"/>
          <w:b/>
          <w:szCs w:val="21"/>
          <w:highlight w:val="none"/>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ascii="宋体" w:hAnsi="宋体"/>
          <w:b/>
          <w:szCs w:val="21"/>
          <w:highlight w:val="none"/>
        </w:rPr>
      </w:pPr>
    </w:p>
    <w:p>
      <w:pPr>
        <w:widowControl/>
        <w:spacing w:before="100" w:beforeAutospacing="1" w:after="100" w:afterAutospacing="1" w:line="432" w:lineRule="auto"/>
        <w:jc w:val="left"/>
        <w:rPr>
          <w:rFonts w:ascii="宋体" w:hAnsi="宋体"/>
          <w:b/>
          <w:szCs w:val="21"/>
          <w:highlight w:val="none"/>
        </w:rPr>
      </w:pPr>
    </w:p>
    <w:p>
      <w:pPr>
        <w:snapToGrid w:val="0"/>
        <w:spacing w:before="50" w:after="156" w:afterLines="50" w:line="340" w:lineRule="exact"/>
        <w:jc w:val="left"/>
        <w:rPr>
          <w:rFonts w:ascii="宋体" w:hAnsi="宋体"/>
          <w:b/>
          <w:szCs w:val="21"/>
          <w:highlight w:val="none"/>
        </w:rPr>
      </w:pPr>
    </w:p>
    <w:p>
      <w:pPr>
        <w:pageBreakBefore/>
        <w:snapToGrid w:val="0"/>
        <w:spacing w:before="50" w:after="156" w:afterLines="50" w:line="340" w:lineRule="exact"/>
        <w:jc w:val="left"/>
        <w:rPr>
          <w:rFonts w:ascii="宋体" w:hAnsi="宋体"/>
          <w:b/>
          <w:szCs w:val="21"/>
          <w:highlight w:val="none"/>
        </w:rPr>
      </w:pPr>
      <w:r>
        <w:rPr>
          <w:rFonts w:hint="eastAsia" w:ascii="宋体" w:hAnsi="宋体"/>
          <w:b/>
          <w:szCs w:val="21"/>
          <w:highlight w:val="none"/>
        </w:rPr>
        <w:t>（3）法定代表人(负责人)授权委托书格式：</w:t>
      </w:r>
    </w:p>
    <w:p>
      <w:pPr>
        <w:snapToGrid w:val="0"/>
        <w:spacing w:before="50" w:after="156" w:afterLines="50" w:line="340" w:lineRule="exact"/>
        <w:jc w:val="left"/>
        <w:rPr>
          <w:rFonts w:ascii="宋体" w:hAnsi="宋体"/>
          <w:b/>
          <w:szCs w:val="21"/>
          <w:highlight w:val="none"/>
        </w:rPr>
      </w:pPr>
    </w:p>
    <w:p>
      <w:pPr>
        <w:snapToGrid w:val="0"/>
        <w:spacing w:before="156" w:beforeLines="50" w:after="50" w:line="340" w:lineRule="exact"/>
        <w:jc w:val="center"/>
        <w:rPr>
          <w:rFonts w:ascii="宋体" w:hAnsi="宋体"/>
          <w:b/>
          <w:sz w:val="30"/>
          <w:szCs w:val="30"/>
          <w:highlight w:val="none"/>
        </w:rPr>
      </w:pPr>
      <w:r>
        <w:rPr>
          <w:rFonts w:hint="eastAsia" w:ascii="宋体" w:hAnsi="宋体"/>
          <w:b/>
          <w:sz w:val="30"/>
          <w:szCs w:val="30"/>
          <w:highlight w:val="none"/>
        </w:rPr>
        <w:t>法定代表人(负责人)授权委托书</w:t>
      </w:r>
    </w:p>
    <w:p>
      <w:pPr>
        <w:snapToGrid w:val="0"/>
        <w:spacing w:before="156" w:beforeLines="50" w:after="50" w:line="340" w:lineRule="exact"/>
        <w:rPr>
          <w:rFonts w:ascii="宋体" w:hAnsi="宋体"/>
          <w:b/>
          <w:bCs/>
          <w:szCs w:val="21"/>
          <w:highlight w:val="none"/>
        </w:rPr>
      </w:pPr>
      <w:r>
        <w:rPr>
          <w:rFonts w:hint="eastAsia" w:ascii="宋体" w:hAnsi="宋体"/>
          <w:bCs/>
          <w:szCs w:val="21"/>
          <w:highlight w:val="none"/>
        </w:rPr>
        <w:t>致：</w:t>
      </w:r>
      <w:r>
        <w:rPr>
          <w:rFonts w:hint="eastAsia" w:ascii="宋体" w:hAnsi="宋体"/>
          <w:szCs w:val="21"/>
          <w:highlight w:val="none"/>
        </w:rPr>
        <w:t>_</w:t>
      </w:r>
      <w:r>
        <w:rPr>
          <w:rFonts w:hint="eastAsia" w:ascii="宋体" w:hAnsi="宋体"/>
          <w:highlight w:val="none"/>
          <w:u w:val="single"/>
        </w:rPr>
        <w:t>广西壮族自治区政府采购中心</w:t>
      </w:r>
      <w:r>
        <w:rPr>
          <w:rFonts w:hint="eastAsia" w:ascii="宋体" w:hAnsi="宋体"/>
          <w:szCs w:val="21"/>
          <w:highlight w:val="none"/>
        </w:rPr>
        <w:t>：</w:t>
      </w:r>
    </w:p>
    <w:p>
      <w:pPr>
        <w:snapToGrid w:val="0"/>
        <w:spacing w:before="156" w:beforeLines="50" w:after="50" w:line="340" w:lineRule="exact"/>
        <w:ind w:firstLine="630" w:firstLineChars="300"/>
        <w:rPr>
          <w:rFonts w:ascii="宋体" w:hAnsi="宋体"/>
          <w:szCs w:val="21"/>
          <w:highlight w:val="none"/>
        </w:rPr>
      </w:pPr>
      <w:r>
        <w:rPr>
          <w:rFonts w:hint="eastAsia" w:ascii="宋体" w:hAnsi="宋体"/>
          <w:szCs w:val="21"/>
          <w:highlight w:val="none"/>
        </w:rPr>
        <w:t>我______</w:t>
      </w:r>
      <w:r>
        <w:rPr>
          <w:rFonts w:hint="eastAsia" w:ascii="宋体" w:hAnsi="宋体"/>
          <w:szCs w:val="21"/>
          <w:highlight w:val="none"/>
          <w:u w:val="single"/>
        </w:rPr>
        <w:t>_     _</w:t>
      </w:r>
      <w:r>
        <w:rPr>
          <w:rFonts w:hint="eastAsia" w:ascii="宋体" w:hAnsi="宋体"/>
          <w:szCs w:val="21"/>
          <w:highlight w:val="none"/>
        </w:rPr>
        <w:t>_（姓名）系______</w:t>
      </w:r>
      <w:r>
        <w:rPr>
          <w:rFonts w:hint="eastAsia" w:ascii="宋体" w:hAnsi="宋体"/>
          <w:szCs w:val="21"/>
          <w:highlight w:val="none"/>
          <w:u w:val="single"/>
        </w:rPr>
        <w:t>_     _</w:t>
      </w:r>
      <w:r>
        <w:rPr>
          <w:rFonts w:hint="eastAsia" w:ascii="宋体" w:hAnsi="宋体"/>
          <w:szCs w:val="21"/>
          <w:highlight w:val="none"/>
        </w:rPr>
        <w:t xml:space="preserve">_（投标人名称）的法定代表人(负责人)，现授权委托本单位在职职工 </w:t>
      </w:r>
      <w:r>
        <w:rPr>
          <w:rFonts w:hint="eastAsia" w:ascii="宋体" w:hAnsi="宋体"/>
          <w:szCs w:val="21"/>
          <w:highlight w:val="none"/>
          <w:u w:val="single"/>
        </w:rPr>
        <w:t xml:space="preserve">              </w:t>
      </w:r>
      <w:r>
        <w:rPr>
          <w:rFonts w:hint="eastAsia" w:ascii="宋体" w:hAnsi="宋体"/>
          <w:szCs w:val="21"/>
          <w:highlight w:val="none"/>
        </w:rPr>
        <w:t>（姓名）以我方的名义参加</w:t>
      </w:r>
      <w:r>
        <w:rPr>
          <w:rFonts w:hint="eastAsia" w:ascii="宋体" w:hAnsi="宋体"/>
          <w:szCs w:val="21"/>
          <w:highlight w:val="none"/>
          <w:u w:val="single"/>
        </w:rPr>
        <w:t xml:space="preserve">             </w:t>
      </w:r>
      <w:r>
        <w:rPr>
          <w:rFonts w:hint="eastAsia" w:ascii="宋体" w:hAnsi="宋体"/>
          <w:szCs w:val="21"/>
          <w:highlight w:val="none"/>
        </w:rPr>
        <w:t>项目的投标活动，并代表我方全权办理针对上述项目的投标、开标、评标、签约等具体事务和签署相关文件。</w:t>
      </w:r>
    </w:p>
    <w:p>
      <w:pPr>
        <w:snapToGrid w:val="0"/>
        <w:spacing w:before="156" w:beforeLines="50" w:after="50" w:line="340" w:lineRule="exact"/>
        <w:rPr>
          <w:rFonts w:ascii="宋体" w:hAnsi="宋体"/>
          <w:szCs w:val="21"/>
          <w:highlight w:val="none"/>
        </w:rPr>
      </w:pPr>
      <w:r>
        <w:rPr>
          <w:rFonts w:hint="eastAsia" w:ascii="宋体" w:hAnsi="宋体"/>
          <w:szCs w:val="21"/>
          <w:highlight w:val="none"/>
        </w:rPr>
        <w:t xml:space="preserve">    我方对被授权人的签字事项负全部责任。</w:t>
      </w:r>
    </w:p>
    <w:p>
      <w:pPr>
        <w:snapToGrid w:val="0"/>
        <w:spacing w:before="156" w:beforeLines="50" w:after="50" w:line="340" w:lineRule="exact"/>
        <w:ind w:firstLine="480"/>
        <w:rPr>
          <w:rFonts w:ascii="宋体" w:hAnsi="宋体"/>
          <w:szCs w:val="21"/>
          <w:highlight w:val="none"/>
        </w:rPr>
      </w:pPr>
      <w:r>
        <w:rPr>
          <w:rFonts w:hint="eastAsia" w:ascii="宋体" w:hAnsi="宋体"/>
          <w:szCs w:val="21"/>
          <w:highlight w:val="none"/>
          <w:u w:val="single"/>
        </w:rPr>
        <w:t>在撤销授权的书面通知以前，本授权书一直有效。</w:t>
      </w:r>
      <w:r>
        <w:rPr>
          <w:rFonts w:hint="eastAsia" w:ascii="宋体" w:hAnsi="宋体"/>
          <w:szCs w:val="21"/>
          <w:highlight w:val="none"/>
        </w:rPr>
        <w:t>被授权人在授权书有效期内签署的所有文件不因授权的撤销而失效。</w:t>
      </w:r>
    </w:p>
    <w:p>
      <w:pPr>
        <w:snapToGrid w:val="0"/>
        <w:spacing w:before="156" w:beforeLines="50" w:after="50" w:line="340" w:lineRule="exact"/>
        <w:ind w:firstLine="480"/>
        <w:rPr>
          <w:rFonts w:ascii="宋体" w:hAnsi="宋体"/>
          <w:szCs w:val="21"/>
          <w:highlight w:val="none"/>
        </w:rPr>
      </w:pPr>
      <w:r>
        <w:rPr>
          <w:rFonts w:hint="eastAsia" w:ascii="宋体" w:hAnsi="宋体"/>
          <w:szCs w:val="21"/>
          <w:highlight w:val="none"/>
        </w:rPr>
        <w:t>被授权人无转委托权，特此委托。</w:t>
      </w:r>
    </w:p>
    <w:p>
      <w:pPr>
        <w:snapToGrid w:val="0"/>
        <w:spacing w:before="156" w:beforeLines="50" w:after="50" w:line="34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r>
        <w:rPr>
          <w:rFonts w:hint="eastAsia" w:ascii="宋体" w:hAnsi="宋体"/>
          <w:szCs w:val="21"/>
          <w:highlight w:val="none"/>
        </w:rPr>
        <w:t xml:space="preserve">                           法定代表人(负责人)签字：</w:t>
      </w:r>
      <w:r>
        <w:rPr>
          <w:rFonts w:hint="eastAsia" w:ascii="宋体" w:hAnsi="宋体"/>
          <w:szCs w:val="21"/>
          <w:highlight w:val="none"/>
          <w:u w:val="single"/>
        </w:rPr>
        <w:t xml:space="preserve">          </w:t>
      </w:r>
    </w:p>
    <w:p>
      <w:pPr>
        <w:snapToGrid w:val="0"/>
        <w:spacing w:before="156" w:beforeLines="50" w:after="50" w:line="340" w:lineRule="exact"/>
        <w:rPr>
          <w:rFonts w:ascii="宋体" w:hAnsi="宋体"/>
          <w:szCs w:val="21"/>
          <w:highlight w:val="none"/>
        </w:rPr>
      </w:pPr>
      <w:r>
        <w:rPr>
          <w:rFonts w:hint="eastAsia" w:ascii="宋体" w:hAnsi="宋体"/>
          <w:szCs w:val="21"/>
          <w:highlight w:val="none"/>
        </w:rPr>
        <w:t>所在部门职务：</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napToGrid w:val="0"/>
        <w:spacing w:before="156" w:beforeLines="50" w:after="50" w:line="340" w:lineRule="exact"/>
        <w:rPr>
          <w:rFonts w:ascii="宋体" w:hAnsi="宋体"/>
          <w:szCs w:val="21"/>
          <w:highlight w:val="none"/>
        </w:rPr>
      </w:pPr>
      <w:r>
        <w:rPr>
          <w:rFonts w:hint="eastAsia" w:ascii="宋体" w:hAnsi="宋体"/>
          <w:szCs w:val="21"/>
          <w:highlight w:val="none"/>
        </w:rPr>
        <w:t>被授权人身份证号码：</w:t>
      </w:r>
      <w:r>
        <w:rPr>
          <w:rFonts w:hint="eastAsia" w:ascii="宋体" w:hAnsi="宋体"/>
          <w:szCs w:val="21"/>
          <w:highlight w:val="none"/>
          <w:u w:val="single"/>
        </w:rPr>
        <w:t xml:space="preserve">                             </w:t>
      </w:r>
      <w:r>
        <w:rPr>
          <w:rFonts w:hint="eastAsia" w:ascii="宋体" w:hAnsi="宋体"/>
          <w:szCs w:val="21"/>
          <w:highlight w:val="none"/>
        </w:rPr>
        <w:t xml:space="preserve"> </w:t>
      </w:r>
    </w:p>
    <w:tbl>
      <w:tblPr>
        <w:tblStyle w:val="56"/>
        <w:tblW w:w="0" w:type="auto"/>
        <w:tblInd w:w="0" w:type="dxa"/>
        <w:tblLayout w:type="fixed"/>
        <w:tblCellMar>
          <w:top w:w="0" w:type="dxa"/>
          <w:left w:w="108" w:type="dxa"/>
          <w:bottom w:w="0" w:type="dxa"/>
          <w:right w:w="108" w:type="dxa"/>
        </w:tblCellMar>
      </w:tblPr>
      <w:tblGrid>
        <w:gridCol w:w="5124"/>
      </w:tblGrid>
      <w:tr>
        <w:trPr>
          <w:trHeight w:val="1016" w:hRule="atLeast"/>
        </w:trPr>
        <w:tc>
          <w:tcPr>
            <w:tcW w:w="5124" w:type="dxa"/>
          </w:tcPr>
          <w:p>
            <w:pPr>
              <w:snapToGrid w:val="0"/>
              <w:spacing w:before="156" w:beforeLines="50" w:after="50" w:line="340" w:lineRule="exact"/>
              <w:rPr>
                <w:rFonts w:ascii="宋体" w:hAnsi="宋体"/>
                <w:szCs w:val="21"/>
                <w:highlight w:val="none"/>
              </w:rPr>
            </w:pPr>
            <w:r>
              <w:rPr>
                <w:rFonts w:hint="eastAsia" w:ascii="宋体" w:hAnsi="宋体"/>
                <w:szCs w:val="21"/>
                <w:highlight w:val="none"/>
              </w:rPr>
              <w:t>贴附“</w:t>
            </w:r>
            <w:r>
              <w:rPr>
                <w:rFonts w:hint="eastAsia" w:ascii="宋体" w:hAnsi="宋体"/>
                <w:highlight w:val="none"/>
              </w:rPr>
              <w:t>委托代理人身份证</w:t>
            </w:r>
            <w:r>
              <w:rPr>
                <w:rFonts w:hint="eastAsia" w:hAnsi="宋体"/>
                <w:highlight w:val="none"/>
              </w:rPr>
              <w:t>扫描件</w:t>
            </w:r>
            <w:r>
              <w:rPr>
                <w:rFonts w:hint="eastAsia" w:ascii="宋体" w:hAnsi="宋体"/>
                <w:highlight w:val="none"/>
              </w:rPr>
              <w:t>”（正反两面）</w:t>
            </w:r>
          </w:p>
        </w:tc>
      </w:tr>
    </w:tbl>
    <w:p>
      <w:pPr>
        <w:snapToGrid w:val="0"/>
        <w:spacing w:before="156" w:beforeLines="50" w:after="50" w:line="340" w:lineRule="exact"/>
        <w:ind w:firstLine="4620" w:firstLineChars="2200"/>
        <w:rPr>
          <w:rFonts w:ascii="宋体" w:hAnsi="宋体"/>
          <w:szCs w:val="21"/>
          <w:highlight w:val="none"/>
        </w:rPr>
      </w:pPr>
      <w:r>
        <w:rPr>
          <w:rFonts w:hint="eastAsia" w:ascii="宋体" w:hAnsi="宋体"/>
          <w:szCs w:val="21"/>
          <w:highlight w:val="none"/>
        </w:rPr>
        <w:t xml:space="preserve">  投标人公章：</w:t>
      </w:r>
    </w:p>
    <w:p>
      <w:pPr>
        <w:snapToGrid w:val="0"/>
        <w:spacing w:before="156" w:beforeLines="50" w:after="50" w:line="340" w:lineRule="exact"/>
        <w:jc w:val="center"/>
        <w:rPr>
          <w:rFonts w:ascii="宋体" w:hAnsi="宋体"/>
          <w:szCs w:val="21"/>
          <w:highlight w:val="none"/>
        </w:rPr>
      </w:pPr>
      <w:r>
        <w:rPr>
          <w:rFonts w:hint="eastAsia" w:ascii="宋体" w:hAnsi="宋体"/>
          <w:szCs w:val="21"/>
          <w:highlight w:val="none"/>
        </w:rPr>
        <w:t xml:space="preserve">                                        年    月    日</w:t>
      </w:r>
    </w:p>
    <w:p>
      <w:pPr>
        <w:snapToGrid w:val="0"/>
        <w:spacing w:line="360" w:lineRule="exact"/>
        <w:jc w:val="left"/>
        <w:rPr>
          <w:rFonts w:ascii="宋体" w:hAnsi="宋体"/>
          <w:b/>
          <w:szCs w:val="21"/>
          <w:highlight w:val="none"/>
        </w:rPr>
      </w:pPr>
    </w:p>
    <w:p>
      <w:pPr>
        <w:snapToGrid w:val="0"/>
        <w:spacing w:before="50" w:after="156" w:afterLines="50" w:line="360" w:lineRule="exact"/>
        <w:ind w:firstLine="203" w:firstLineChars="97"/>
        <w:jc w:val="left"/>
        <w:rPr>
          <w:rFonts w:ascii="宋体" w:hAnsi="宋体"/>
          <w:b/>
          <w:szCs w:val="21"/>
          <w:highlight w:val="none"/>
        </w:rPr>
      </w:pPr>
      <w:r>
        <w:rPr>
          <w:rFonts w:hint="eastAsia" w:ascii="宋体" w:hAnsi="宋体"/>
          <w:b/>
          <w:szCs w:val="21"/>
          <w:highlight w:val="none"/>
        </w:rPr>
        <w:t>（4）投标截止之日前半年内投标人连续三个月</w:t>
      </w:r>
      <w:r>
        <w:rPr>
          <w:rFonts w:hint="eastAsia" w:ascii="宋体" w:hAnsi="宋体"/>
          <w:szCs w:val="21"/>
          <w:highlight w:val="none"/>
        </w:rPr>
        <w:t>依法纳税的依法缴纳税费或依法免缴税费的证明</w:t>
      </w:r>
      <w:r>
        <w:rPr>
          <w:rFonts w:hint="eastAsia" w:ascii="宋体" w:hAnsi="宋体"/>
          <w:b/>
          <w:szCs w:val="21"/>
          <w:highlight w:val="none"/>
        </w:rPr>
        <w:t>（扫描件或其他电子文件，格式自拟）（必须提供）；</w:t>
      </w:r>
      <w:r>
        <w:rPr>
          <w:rFonts w:hint="eastAsia" w:ascii="宋体" w:hAnsi="宋体"/>
          <w:szCs w:val="21"/>
          <w:highlight w:val="none"/>
        </w:rPr>
        <w:t>无纳税记录的，应提供由投标人所在地主管国税或地税部门出具的《依法纳税或依法免税证明》（格式自拟，扫描件或其他电子文件）</w:t>
      </w:r>
      <w:r>
        <w:rPr>
          <w:rFonts w:hint="eastAsia" w:ascii="宋体" w:hAnsi="宋体"/>
          <w:b/>
          <w:szCs w:val="21"/>
          <w:highlight w:val="none"/>
        </w:rPr>
        <w:t>。</w:t>
      </w:r>
    </w:p>
    <w:p>
      <w:pPr>
        <w:snapToGrid w:val="0"/>
        <w:spacing w:before="50" w:after="156" w:afterLines="50" w:line="360" w:lineRule="exact"/>
        <w:ind w:firstLine="203" w:firstLineChars="97"/>
        <w:jc w:val="left"/>
        <w:rPr>
          <w:rFonts w:ascii="宋体" w:hAnsi="宋体"/>
          <w:szCs w:val="21"/>
          <w:highlight w:val="none"/>
        </w:rPr>
      </w:pPr>
      <w:r>
        <w:rPr>
          <w:rFonts w:hint="eastAsia" w:ascii="宋体" w:hAnsi="宋体"/>
          <w:b/>
          <w:szCs w:val="21"/>
          <w:highlight w:val="none"/>
        </w:rPr>
        <w:t>（5）</w:t>
      </w:r>
      <w:r>
        <w:rPr>
          <w:rFonts w:hint="eastAsia" w:ascii="宋体" w:hAnsi="宋体"/>
          <w:szCs w:val="21"/>
          <w:highlight w:val="none"/>
        </w:rPr>
        <w:t>投标截止之日前半年内投标人连续三个月的依法缴纳社保费的缴费凭证（</w:t>
      </w:r>
      <w:r>
        <w:rPr>
          <w:rFonts w:hint="eastAsia" w:ascii="宋体" w:hAnsi="宋体"/>
          <w:b/>
          <w:szCs w:val="21"/>
          <w:highlight w:val="none"/>
        </w:rPr>
        <w:t>扫描件或其他电子文件，格式自拟）（必须提供）；</w:t>
      </w:r>
      <w:r>
        <w:rPr>
          <w:rFonts w:hint="eastAsia" w:ascii="宋体" w:hAnsi="宋体"/>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ascii="宋体" w:hAnsi="宋体"/>
          <w:b/>
          <w:szCs w:val="21"/>
          <w:highlight w:val="none"/>
        </w:rPr>
      </w:pPr>
      <w:r>
        <w:rPr>
          <w:rFonts w:hint="eastAsia" w:ascii="宋体" w:hAnsi="宋体"/>
          <w:b/>
          <w:szCs w:val="21"/>
          <w:highlight w:val="none"/>
        </w:rPr>
        <w:t xml:space="preserve">  （6）</w:t>
      </w:r>
      <w:r>
        <w:rPr>
          <w:rFonts w:hint="eastAsia" w:ascii="宋体" w:hAnsi="宋体"/>
          <w:szCs w:val="21"/>
          <w:highlight w:val="none"/>
        </w:rPr>
        <w:t>财务状况报告</w:t>
      </w:r>
      <w:r>
        <w:rPr>
          <w:rFonts w:hint="eastAsia" w:ascii="宋体" w:hAnsi="宋体"/>
          <w:b/>
          <w:szCs w:val="21"/>
          <w:highlight w:val="none"/>
        </w:rPr>
        <w:t>；（必须提供）</w:t>
      </w:r>
    </w:p>
    <w:p>
      <w:pPr>
        <w:snapToGrid w:val="0"/>
        <w:spacing w:before="50" w:after="156" w:afterLines="50" w:line="360" w:lineRule="exact"/>
        <w:ind w:firstLine="203" w:firstLineChars="97"/>
        <w:jc w:val="left"/>
        <w:rPr>
          <w:rFonts w:ascii="宋体" w:hAnsi="宋体" w:cs="宋体"/>
          <w:b/>
          <w:kern w:val="0"/>
          <w:szCs w:val="21"/>
          <w:highlight w:val="none"/>
        </w:rPr>
      </w:pPr>
      <w:r>
        <w:rPr>
          <w:rFonts w:hint="eastAsia" w:ascii="宋体" w:hAnsi="宋体" w:cs="宋体"/>
          <w:b/>
          <w:kern w:val="0"/>
          <w:szCs w:val="21"/>
          <w:highlight w:val="none"/>
        </w:rPr>
        <w:t>（7）</w:t>
      </w:r>
      <w:r>
        <w:rPr>
          <w:rFonts w:hint="eastAsia" w:ascii="宋体" w:hAnsi="宋体"/>
          <w:szCs w:val="21"/>
          <w:highlight w:val="none"/>
        </w:rPr>
        <w:t>具备履行合同所必需的设备和专业技术能力的证明材料</w:t>
      </w:r>
      <w:r>
        <w:rPr>
          <w:rFonts w:hint="eastAsia" w:ascii="宋体" w:hAnsi="宋体"/>
          <w:b/>
          <w:szCs w:val="21"/>
          <w:highlight w:val="none"/>
        </w:rPr>
        <w:t>（格式自拟,必须提供）</w:t>
      </w:r>
      <w:r>
        <w:rPr>
          <w:rFonts w:hint="eastAsia" w:ascii="宋体" w:hAnsi="宋体" w:cs="宋体"/>
          <w:b/>
          <w:kern w:val="0"/>
          <w:szCs w:val="21"/>
          <w:highlight w:val="none"/>
        </w:rPr>
        <w:t>；</w:t>
      </w:r>
    </w:p>
    <w:p>
      <w:pPr>
        <w:snapToGrid w:val="0"/>
        <w:spacing w:before="50" w:after="156" w:afterLines="50" w:line="360" w:lineRule="exact"/>
        <w:ind w:firstLine="203" w:firstLineChars="97"/>
        <w:jc w:val="left"/>
        <w:rPr>
          <w:rFonts w:ascii="宋体" w:hAnsi="宋体"/>
          <w:szCs w:val="21"/>
          <w:highlight w:val="none"/>
        </w:rPr>
      </w:pPr>
      <w:r>
        <w:rPr>
          <w:rFonts w:hint="eastAsia" w:ascii="宋体" w:hAnsi="宋体"/>
          <w:b/>
          <w:szCs w:val="21"/>
          <w:highlight w:val="none"/>
        </w:rPr>
        <w:t>（8）</w:t>
      </w:r>
      <w:r>
        <w:rPr>
          <w:rFonts w:hint="eastAsia" w:ascii="宋体" w:hAnsi="宋体"/>
          <w:szCs w:val="21"/>
          <w:highlight w:val="none"/>
        </w:rPr>
        <w:t>税务登记证扫描件（副本）（如有）</w:t>
      </w:r>
    </w:p>
    <w:bookmarkEnd w:id="68"/>
    <w:bookmarkEnd w:id="69"/>
    <w:p>
      <w:pPr>
        <w:snapToGrid w:val="0"/>
        <w:spacing w:before="50" w:after="156" w:afterLines="50" w:line="360" w:lineRule="exact"/>
        <w:ind w:firstLine="203" w:firstLineChars="97"/>
        <w:jc w:val="left"/>
        <w:rPr>
          <w:rFonts w:ascii="宋体" w:hAnsi="宋体"/>
          <w:b/>
          <w:szCs w:val="21"/>
          <w:highlight w:val="none"/>
        </w:rPr>
      </w:pPr>
      <w:r>
        <w:rPr>
          <w:rFonts w:ascii="宋体" w:hAnsi="宋体"/>
          <w:b/>
          <w:szCs w:val="21"/>
          <w:highlight w:val="none"/>
        </w:rPr>
        <w:br w:type="page"/>
      </w:r>
      <w:r>
        <w:rPr>
          <w:rFonts w:hint="eastAsia" w:ascii="宋体" w:hAnsi="宋体"/>
          <w:b/>
          <w:szCs w:val="21"/>
          <w:highlight w:val="none"/>
        </w:rPr>
        <w:t>（9）商务响应表格式：</w:t>
      </w:r>
    </w:p>
    <w:tbl>
      <w:tblPr>
        <w:tblStyle w:val="5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highlight w:val="none"/>
              </w:rPr>
            </w:pPr>
            <w:r>
              <w:rPr>
                <w:rFonts w:hint="eastAsia" w:ascii="宋体" w:hAnsi="宋体"/>
                <w:szCs w:val="21"/>
                <w:highlight w:val="none"/>
              </w:rPr>
              <w:t>服务期</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105" w:hanging="105" w:hangingChars="50"/>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highlight w:val="none"/>
              </w:rPr>
            </w:pPr>
          </w:p>
        </w:tc>
      </w:tr>
    </w:tbl>
    <w:p>
      <w:pPr>
        <w:snapToGrid w:val="0"/>
        <w:spacing w:before="50" w:after="50" w:line="360" w:lineRule="exact"/>
        <w:rPr>
          <w:rFonts w:ascii="宋体" w:hAnsi="宋体"/>
          <w:spacing w:val="20"/>
          <w:szCs w:val="21"/>
          <w:highlight w:val="none"/>
        </w:rPr>
      </w:pPr>
    </w:p>
    <w:p>
      <w:pPr>
        <w:snapToGrid w:val="0"/>
        <w:spacing w:before="50" w:after="50" w:line="360" w:lineRule="exact"/>
        <w:ind w:firstLine="210" w:firstLineChars="100"/>
        <w:rPr>
          <w:rFonts w:ascii="宋体" w:hAnsi="宋体"/>
          <w:spacing w:val="20"/>
          <w:szCs w:val="21"/>
          <w:highlight w:val="none"/>
          <w:u w:val="single"/>
        </w:rPr>
      </w:pPr>
      <w:r>
        <w:rPr>
          <w:rFonts w:hint="eastAsia" w:ascii="宋体" w:hAnsi="宋体"/>
          <w:szCs w:val="21"/>
          <w:highlight w:val="none"/>
        </w:rPr>
        <w:t>委托代理人签字</w:t>
      </w:r>
      <w:r>
        <w:rPr>
          <w:rFonts w:hint="eastAsia" w:ascii="宋体" w:hAnsi="宋体"/>
          <w:spacing w:val="20"/>
          <w:szCs w:val="21"/>
          <w:highlight w:val="none"/>
        </w:rPr>
        <w:t>：</w:t>
      </w:r>
      <w:r>
        <w:rPr>
          <w:rFonts w:hint="eastAsia" w:ascii="宋体" w:hAnsi="宋体"/>
          <w:spacing w:val="20"/>
          <w:szCs w:val="21"/>
          <w:highlight w:val="none"/>
          <w:u w:val="single"/>
        </w:rPr>
        <w:t xml:space="preserve">        </w:t>
      </w:r>
    </w:p>
    <w:p>
      <w:pPr>
        <w:snapToGrid w:val="0"/>
        <w:spacing w:line="360" w:lineRule="exact"/>
        <w:ind w:firstLine="245" w:firstLineChars="98"/>
        <w:jc w:val="left"/>
        <w:rPr>
          <w:rFonts w:ascii="宋体" w:hAnsi="宋体"/>
          <w:b/>
          <w:szCs w:val="21"/>
          <w:highlight w:val="none"/>
        </w:rPr>
      </w:pPr>
      <w:r>
        <w:rPr>
          <w:rFonts w:hint="eastAsia" w:ascii="宋体" w:hAnsi="宋体"/>
          <w:spacing w:val="20"/>
          <w:szCs w:val="21"/>
          <w:highlight w:val="none"/>
        </w:rPr>
        <w:t>投标人盖章：</w:t>
      </w:r>
      <w:r>
        <w:rPr>
          <w:rFonts w:hint="eastAsia" w:ascii="宋体" w:hAnsi="宋体"/>
          <w:spacing w:val="20"/>
          <w:szCs w:val="21"/>
          <w:highlight w:val="none"/>
          <w:u w:val="single"/>
        </w:rPr>
        <w:t xml:space="preserve">            </w:t>
      </w:r>
      <w:r>
        <w:rPr>
          <w:rFonts w:hint="eastAsia" w:ascii="宋体" w:hAnsi="宋体"/>
          <w:spacing w:val="20"/>
          <w:szCs w:val="21"/>
          <w:highlight w:val="none"/>
        </w:rPr>
        <w:t xml:space="preserve">              日 期：</w:t>
      </w:r>
      <w:r>
        <w:rPr>
          <w:rFonts w:hint="eastAsia" w:ascii="宋体" w:hAnsi="宋体"/>
          <w:spacing w:val="20"/>
          <w:szCs w:val="21"/>
          <w:highlight w:val="none"/>
          <w:u w:val="single"/>
        </w:rPr>
        <w:t xml:space="preserve">          </w:t>
      </w:r>
    </w:p>
    <w:p>
      <w:pPr>
        <w:snapToGrid w:val="0"/>
        <w:spacing w:line="360" w:lineRule="exact"/>
        <w:ind w:firstLine="205" w:firstLineChars="98"/>
        <w:jc w:val="left"/>
        <w:rPr>
          <w:rFonts w:ascii="宋体" w:hAnsi="宋体"/>
          <w:b/>
          <w:szCs w:val="21"/>
          <w:highlight w:val="none"/>
        </w:rPr>
      </w:pPr>
    </w:p>
    <w:p>
      <w:pPr>
        <w:snapToGrid w:val="0"/>
        <w:spacing w:line="360" w:lineRule="exact"/>
        <w:ind w:left="840" w:hanging="840" w:hangingChars="400"/>
        <w:jc w:val="left"/>
        <w:rPr>
          <w:rFonts w:ascii="宋体" w:hAnsi="宋体"/>
          <w:b/>
          <w:szCs w:val="21"/>
          <w:highlight w:val="none"/>
        </w:rPr>
      </w:pPr>
      <w:r>
        <w:rPr>
          <w:rFonts w:hint="eastAsia" w:ascii="宋体" w:hAnsi="宋体"/>
          <w:highlight w:val="none"/>
        </w:rPr>
        <w:t>▲</w:t>
      </w:r>
      <w:r>
        <w:rPr>
          <w:rFonts w:hint="eastAsia" w:ascii="宋体" w:hAnsi="宋体"/>
          <w:b/>
          <w:szCs w:val="21"/>
          <w:highlight w:val="none"/>
        </w:rPr>
        <w:t>（10）招标项目采购需求中要求必须提供的材料等；</w:t>
      </w:r>
      <w:r>
        <w:rPr>
          <w:rFonts w:hint="eastAsia" w:ascii="宋体" w:hAnsi="宋体"/>
          <w:szCs w:val="21"/>
          <w:highlight w:val="none"/>
        </w:rPr>
        <w:t>（招标项目采购需求中要求必须提供的材料，据实提供）</w:t>
      </w:r>
    </w:p>
    <w:p>
      <w:pPr>
        <w:snapToGrid w:val="0"/>
        <w:spacing w:line="360" w:lineRule="exact"/>
        <w:ind w:firstLine="205" w:firstLineChars="98"/>
        <w:jc w:val="left"/>
        <w:rPr>
          <w:rFonts w:ascii="宋体" w:hAnsi="宋体"/>
          <w:b/>
          <w:szCs w:val="21"/>
          <w:highlight w:val="none"/>
        </w:rPr>
      </w:pPr>
      <w:r>
        <w:rPr>
          <w:rFonts w:hint="eastAsia" w:ascii="宋体" w:hAnsi="宋体"/>
          <w:b/>
          <w:szCs w:val="21"/>
          <w:highlight w:val="none"/>
        </w:rPr>
        <w:t>（11）</w:t>
      </w:r>
      <w:r>
        <w:rPr>
          <w:rFonts w:hint="eastAsia" w:ascii="宋体" w:hAnsi="宋体"/>
          <w:szCs w:val="21"/>
          <w:highlight w:val="none"/>
        </w:rPr>
        <w:t>具备法律、行政法规规定的其他条件的证明材料</w:t>
      </w:r>
      <w:r>
        <w:rPr>
          <w:rFonts w:hint="eastAsia" w:ascii="宋体" w:hAnsi="宋体"/>
          <w:b/>
          <w:szCs w:val="21"/>
          <w:highlight w:val="none"/>
        </w:rPr>
        <w:t>；</w:t>
      </w:r>
      <w:r>
        <w:rPr>
          <w:rFonts w:hint="eastAsia" w:ascii="宋体" w:hAnsi="宋体"/>
          <w:szCs w:val="21"/>
          <w:highlight w:val="none"/>
        </w:rPr>
        <w:t>（格式自拟）</w:t>
      </w:r>
    </w:p>
    <w:p>
      <w:pPr>
        <w:snapToGrid w:val="0"/>
        <w:spacing w:before="50" w:after="156" w:afterLines="50" w:line="360" w:lineRule="exact"/>
        <w:ind w:firstLine="205" w:firstLineChars="98"/>
        <w:jc w:val="left"/>
        <w:rPr>
          <w:rFonts w:ascii="宋体" w:hAnsi="宋体"/>
          <w:b/>
          <w:szCs w:val="21"/>
          <w:highlight w:val="none"/>
        </w:rPr>
      </w:pPr>
      <w:r>
        <w:rPr>
          <w:rFonts w:hint="eastAsia" w:ascii="宋体" w:hAnsi="宋体"/>
          <w:b/>
          <w:szCs w:val="21"/>
          <w:highlight w:val="none"/>
        </w:rPr>
        <w:t>（12）</w:t>
      </w:r>
      <w:r>
        <w:rPr>
          <w:rFonts w:hint="eastAsia" w:ascii="宋体" w:hAnsi="宋体"/>
          <w:szCs w:val="21"/>
          <w:highlight w:val="none"/>
        </w:rPr>
        <w:t>投标人的类似成功案例的业绩证明文件：</w:t>
      </w:r>
    </w:p>
    <w:p>
      <w:pPr>
        <w:pStyle w:val="40"/>
        <w:snapToGrid w:val="0"/>
        <w:spacing w:line="360" w:lineRule="exact"/>
        <w:ind w:left="96" w:leftChars="46" w:firstLine="420" w:firstLineChars="200"/>
        <w:rPr>
          <w:rFonts w:ascii="宋体" w:hAnsi="宋体"/>
          <w:sz w:val="21"/>
          <w:szCs w:val="21"/>
          <w:highlight w:val="none"/>
        </w:rPr>
      </w:pPr>
      <w:r>
        <w:rPr>
          <w:rFonts w:hint="eastAsia" w:ascii="宋体" w:hAnsi="宋体"/>
          <w:sz w:val="21"/>
          <w:szCs w:val="21"/>
          <w:highlight w:val="none"/>
        </w:rPr>
        <w:t>投标人同类项目实施情况一览表格式：（投标人同类项目合同扫描件、用户验收报告、用户评价意见格式自拟）</w:t>
      </w:r>
    </w:p>
    <w:tbl>
      <w:tblPr>
        <w:tblStyle w:val="56"/>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126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服务项目名称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服务数量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合同</w:t>
            </w:r>
          </w:p>
          <w:p>
            <w:pPr>
              <w:snapToGrid w:val="0"/>
              <w:spacing w:line="360" w:lineRule="exact"/>
              <w:jc w:val="center"/>
              <w:rPr>
                <w:rFonts w:ascii="宋体" w:hAnsi="宋体"/>
                <w:szCs w:val="21"/>
                <w:highlight w:val="none"/>
              </w:rPr>
            </w:pPr>
            <w:r>
              <w:rPr>
                <w:rFonts w:hint="eastAsia" w:ascii="宋体" w:hAnsi="宋体"/>
                <w:szCs w:val="21"/>
                <w:highlight w:val="none"/>
              </w:rPr>
              <w:t>金额</w:t>
            </w:r>
          </w:p>
          <w:p>
            <w:pPr>
              <w:snapToGrid w:val="0"/>
              <w:spacing w:line="360" w:lineRule="exact"/>
              <w:jc w:val="center"/>
              <w:rPr>
                <w:rFonts w:ascii="宋体" w:hAnsi="宋体"/>
                <w:szCs w:val="21"/>
                <w:highlight w:val="none"/>
              </w:rPr>
            </w:pPr>
            <w:r>
              <w:rPr>
                <w:rFonts w:hint="eastAsia" w:ascii="宋体" w:hAnsi="宋体"/>
                <w:szCs w:val="21"/>
                <w:highlight w:val="none"/>
              </w:rPr>
              <w:t>（万元）</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采购单位联系人及</w:t>
            </w:r>
          </w:p>
          <w:p>
            <w:pPr>
              <w:snapToGrid w:val="0"/>
              <w:spacing w:line="360" w:lineRule="exact"/>
              <w:jc w:val="center"/>
              <w:rPr>
                <w:rFonts w:ascii="宋体" w:hAnsi="宋体"/>
                <w:szCs w:val="21"/>
                <w:highlight w:val="none"/>
              </w:rPr>
            </w:pPr>
            <w:r>
              <w:rPr>
                <w:rFonts w:hint="eastAsia" w:ascii="宋体" w:hAnsi="宋体"/>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合同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highlight w:val="none"/>
              </w:rPr>
            </w:pPr>
            <w:r>
              <w:rPr>
                <w:rFonts w:hint="eastAsia" w:ascii="宋体" w:hAnsi="宋体"/>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highlight w:val="none"/>
              </w:rPr>
            </w:pPr>
          </w:p>
        </w:tc>
      </w:tr>
    </w:tbl>
    <w:p>
      <w:pPr>
        <w:pStyle w:val="14"/>
        <w:snapToGrid w:val="0"/>
        <w:spacing w:line="360" w:lineRule="exact"/>
        <w:rPr>
          <w:rFonts w:ascii="宋体" w:hAnsi="宋体" w:eastAsia="宋体"/>
          <w:sz w:val="21"/>
          <w:szCs w:val="21"/>
          <w:highlight w:val="none"/>
          <w:u w:val="single"/>
        </w:rPr>
      </w:pPr>
      <w:r>
        <w:rPr>
          <w:rFonts w:hint="eastAsia" w:ascii="宋体" w:hAnsi="宋体" w:eastAsia="宋体"/>
          <w:sz w:val="21"/>
          <w:szCs w:val="21"/>
          <w:highlight w:val="none"/>
        </w:rPr>
        <w:t>法定代表人(负责人)</w:t>
      </w:r>
      <w:r>
        <w:rPr>
          <w:rFonts w:hint="eastAsia" w:ascii="宋体" w:hAnsi="宋体"/>
          <w:highlight w:val="none"/>
        </w:rPr>
        <w:t xml:space="preserve"> 或委托代理人</w:t>
      </w:r>
      <w:r>
        <w:rPr>
          <w:rFonts w:hint="eastAsia" w:ascii="宋体" w:hAnsi="宋体" w:eastAsia="宋体"/>
          <w:sz w:val="21"/>
          <w:szCs w:val="21"/>
          <w:highlight w:val="none"/>
        </w:rPr>
        <w:t>签字：</w:t>
      </w:r>
      <w:r>
        <w:rPr>
          <w:rFonts w:hint="eastAsia" w:ascii="宋体" w:hAnsi="宋体" w:eastAsia="宋体"/>
          <w:sz w:val="21"/>
          <w:szCs w:val="21"/>
          <w:highlight w:val="none"/>
          <w:u w:val="single"/>
        </w:rPr>
        <w:t>　　　　　</w:t>
      </w:r>
    </w:p>
    <w:p>
      <w:pPr>
        <w:snapToGrid w:val="0"/>
        <w:spacing w:before="50" w:line="360" w:lineRule="exact"/>
        <w:jc w:val="left"/>
        <w:rPr>
          <w:rFonts w:ascii="宋体" w:hAnsi="宋体"/>
          <w:szCs w:val="21"/>
          <w:highlight w:val="none"/>
        </w:rPr>
      </w:pPr>
      <w:r>
        <w:rPr>
          <w:rFonts w:hint="eastAsia" w:ascii="宋体" w:hAnsi="宋体"/>
          <w:szCs w:val="21"/>
          <w:highlight w:val="none"/>
        </w:rPr>
        <w:t>投标人公章：</w:t>
      </w:r>
      <w:r>
        <w:rPr>
          <w:rFonts w:hint="eastAsia" w:ascii="宋体" w:hAnsi="宋体"/>
          <w:szCs w:val="21"/>
          <w:highlight w:val="none"/>
          <w:u w:val="single"/>
        </w:rPr>
        <w:t xml:space="preserve">                 </w:t>
      </w:r>
      <w:r>
        <w:rPr>
          <w:rFonts w:hint="eastAsia" w:ascii="宋体" w:hAnsi="宋体"/>
          <w:szCs w:val="21"/>
          <w:highlight w:val="none"/>
        </w:rPr>
        <w:t xml:space="preserve">                                           年    月  日</w:t>
      </w:r>
    </w:p>
    <w:p>
      <w:pPr>
        <w:snapToGrid w:val="0"/>
        <w:spacing w:before="50" w:line="360" w:lineRule="exact"/>
        <w:ind w:firstLine="281" w:firstLineChars="134"/>
        <w:jc w:val="left"/>
        <w:rPr>
          <w:rFonts w:ascii="宋体" w:hAnsi="宋体"/>
          <w:szCs w:val="21"/>
          <w:highlight w:val="none"/>
        </w:rPr>
      </w:pPr>
      <w:r>
        <w:rPr>
          <w:rFonts w:hint="eastAsia" w:ascii="宋体" w:hAnsi="宋体"/>
          <w:b/>
          <w:szCs w:val="21"/>
          <w:highlight w:val="none"/>
        </w:rPr>
        <w:t>（13）</w:t>
      </w:r>
      <w:r>
        <w:rPr>
          <w:rFonts w:hint="eastAsia" w:ascii="宋体" w:hAnsi="宋体"/>
          <w:szCs w:val="21"/>
          <w:highlight w:val="none"/>
        </w:rPr>
        <w:t>其他特殊资质证书（如本地化服务能力等）；（按要求提供）</w:t>
      </w:r>
    </w:p>
    <w:p>
      <w:pPr>
        <w:snapToGrid w:val="0"/>
        <w:spacing w:line="360" w:lineRule="exact"/>
        <w:ind w:firstLine="281" w:firstLineChars="134"/>
        <w:jc w:val="left"/>
        <w:rPr>
          <w:rFonts w:ascii="宋体" w:hAnsi="宋体"/>
          <w:szCs w:val="21"/>
          <w:highlight w:val="none"/>
        </w:rPr>
      </w:pPr>
      <w:r>
        <w:rPr>
          <w:rFonts w:hint="eastAsia" w:ascii="宋体" w:hAnsi="宋体"/>
          <w:b/>
          <w:szCs w:val="21"/>
          <w:highlight w:val="none"/>
        </w:rPr>
        <w:t>（14）</w:t>
      </w:r>
      <w:r>
        <w:rPr>
          <w:rFonts w:hint="eastAsia" w:ascii="宋体" w:hAnsi="宋体"/>
          <w:szCs w:val="21"/>
          <w:highlight w:val="none"/>
        </w:rPr>
        <w:t>投标人质量管理和质量保证体系等方面的认证证书；（按要求提供）</w:t>
      </w:r>
    </w:p>
    <w:p>
      <w:pPr>
        <w:snapToGrid w:val="0"/>
        <w:spacing w:line="360" w:lineRule="exact"/>
        <w:ind w:firstLine="281" w:firstLineChars="134"/>
        <w:jc w:val="left"/>
        <w:rPr>
          <w:rFonts w:ascii="宋体" w:hAnsi="宋体"/>
          <w:szCs w:val="21"/>
          <w:highlight w:val="none"/>
        </w:rPr>
      </w:pPr>
      <w:r>
        <w:rPr>
          <w:rFonts w:hint="eastAsia" w:ascii="宋体" w:hAnsi="宋体"/>
          <w:szCs w:val="21"/>
          <w:highlight w:val="none"/>
        </w:rPr>
        <w:t>（15）投标人认为可以证明其能力或业绩的其他材料；格式自拟</w:t>
      </w:r>
    </w:p>
    <w:p>
      <w:pPr>
        <w:snapToGrid w:val="0"/>
        <w:spacing w:line="360" w:lineRule="exact"/>
        <w:ind w:firstLine="281" w:firstLineChars="134"/>
        <w:jc w:val="left"/>
        <w:rPr>
          <w:rFonts w:ascii="宋体" w:hAnsi="宋体"/>
          <w:szCs w:val="21"/>
          <w:highlight w:val="none"/>
        </w:rPr>
      </w:pPr>
      <w:r>
        <w:rPr>
          <w:rFonts w:hint="eastAsia" w:ascii="宋体" w:hAnsi="宋体"/>
          <w:szCs w:val="21"/>
          <w:highlight w:val="none"/>
        </w:rPr>
        <w:t>（16）投标人关于服务升级及本单位债务纠纷、违法违规记录等方面的情况（内容见投标声明书）；</w:t>
      </w:r>
    </w:p>
    <w:p>
      <w:pPr>
        <w:snapToGrid w:val="0"/>
        <w:spacing w:line="360" w:lineRule="exact"/>
        <w:ind w:firstLine="283" w:firstLineChars="135"/>
        <w:jc w:val="left"/>
        <w:rPr>
          <w:rFonts w:ascii="宋体" w:hAnsi="宋体"/>
          <w:szCs w:val="21"/>
          <w:highlight w:val="none"/>
        </w:rPr>
      </w:pPr>
      <w:r>
        <w:rPr>
          <w:rFonts w:hint="eastAsia" w:ascii="宋体" w:hAnsi="宋体"/>
          <w:szCs w:val="21"/>
          <w:highlight w:val="none"/>
        </w:rPr>
        <w:t>（17）投标人情况介绍。（主要服务能力、规模、经营业绩等，格式自拟）</w:t>
      </w:r>
    </w:p>
    <w:p>
      <w:pPr>
        <w:snapToGrid w:val="0"/>
        <w:spacing w:line="360" w:lineRule="exact"/>
        <w:ind w:firstLine="283" w:firstLineChars="135"/>
        <w:jc w:val="left"/>
        <w:rPr>
          <w:rFonts w:ascii="宋体" w:hAnsi="宋体"/>
          <w:szCs w:val="21"/>
          <w:highlight w:val="none"/>
        </w:rPr>
      </w:pPr>
      <w:r>
        <w:rPr>
          <w:rFonts w:ascii="宋体" w:hAnsi="宋体"/>
          <w:szCs w:val="21"/>
          <w:highlight w:val="none"/>
        </w:rPr>
        <w:br w:type="page"/>
      </w:r>
      <w:r>
        <w:rPr>
          <w:rFonts w:hint="eastAsia" w:ascii="宋体" w:hAnsi="宋体"/>
          <w:szCs w:val="21"/>
          <w:highlight w:val="none"/>
        </w:rPr>
        <w:t>（18）中小企业声明函。（按最新相关政策执行，格式见第六章，如有请提供）</w:t>
      </w:r>
    </w:p>
    <w:p>
      <w:pPr>
        <w:pStyle w:val="306"/>
        <w:spacing w:after="0"/>
        <w:rPr>
          <w:highlight w:val="none"/>
        </w:rPr>
      </w:pPr>
    </w:p>
    <w:p>
      <w:pPr>
        <w:pStyle w:val="306"/>
        <w:spacing w:after="0"/>
        <w:rPr>
          <w:highlight w:val="none"/>
        </w:rPr>
      </w:pPr>
      <w:r>
        <w:rPr>
          <w:rFonts w:hint="eastAsia"/>
          <w:highlight w:val="none"/>
        </w:rPr>
        <w:t>中小企业声明函</w:t>
      </w:r>
    </w:p>
    <w:p>
      <w:pPr>
        <w:pStyle w:val="314"/>
        <w:spacing w:line="506" w:lineRule="exact"/>
        <w:ind w:firstLine="640"/>
        <w:jc w:val="both"/>
        <w:rPr>
          <w:sz w:val="21"/>
          <w:szCs w:val="21"/>
          <w:highlight w:val="none"/>
        </w:rPr>
      </w:pPr>
      <w:r>
        <w:rPr>
          <w:rFonts w:hint="eastAsia"/>
          <w:sz w:val="21"/>
          <w:szCs w:val="21"/>
          <w:highlight w:val="none"/>
        </w:rPr>
        <w:t>本公司（联合体）郑重声明，根据《政府采购促进中小企业发展管理办法》（财库〔2020 〕46号）的规定，本公司（联合体）参加</w:t>
      </w:r>
      <w:r>
        <w:rPr>
          <w:rFonts w:hint="eastAsia"/>
          <w:sz w:val="21"/>
          <w:szCs w:val="21"/>
          <w:highlight w:val="none"/>
          <w:u w:val="single"/>
        </w:rPr>
        <w:t>（项目名称及项目编号）</w:t>
      </w:r>
      <w:r>
        <w:rPr>
          <w:rFonts w:hint="eastAsia"/>
          <w:sz w:val="21"/>
          <w:szCs w:val="21"/>
          <w:highlight w:val="none"/>
        </w:rPr>
        <w:t>项目釆购活动,服务全部由符合政策要求的中小企业承接。相关企业（含联合体中的中小企业、签订分包意向协议的中小企业） 的具体情况如下：</w:t>
      </w:r>
    </w:p>
    <w:p>
      <w:pPr>
        <w:pStyle w:val="314"/>
        <w:spacing w:line="506" w:lineRule="exact"/>
        <w:ind w:firstLine="640"/>
        <w:jc w:val="both"/>
        <w:rPr>
          <w:sz w:val="21"/>
          <w:szCs w:val="21"/>
          <w:highlight w:val="none"/>
        </w:rPr>
      </w:pPr>
      <w:r>
        <w:rPr>
          <w:rFonts w:hint="eastAsia"/>
          <w:sz w:val="21"/>
          <w:szCs w:val="21"/>
          <w:highlight w:val="none"/>
        </w:rPr>
        <w:t>1.</w:t>
      </w:r>
      <w:r>
        <w:rPr>
          <w:rFonts w:hint="eastAsia"/>
          <w:sz w:val="21"/>
          <w:szCs w:val="21"/>
          <w:highlight w:val="none"/>
          <w:u w:val="single"/>
        </w:rPr>
        <w:t xml:space="preserve">   （标的名称）</w:t>
      </w:r>
      <w:r>
        <w:rPr>
          <w:rFonts w:hint="eastAsia"/>
          <w:sz w:val="21"/>
          <w:szCs w:val="21"/>
          <w:highlight w:val="none"/>
        </w:rPr>
        <w:t>，属于</w:t>
      </w:r>
      <w:r>
        <w:rPr>
          <w:rFonts w:hint="eastAsia"/>
          <w:sz w:val="21"/>
          <w:szCs w:val="21"/>
          <w:highlight w:val="none"/>
          <w:u w:val="single"/>
        </w:rPr>
        <w:t xml:space="preserve">     （釆购文件中明确的所属行业）行业</w:t>
      </w:r>
      <w:r>
        <w:rPr>
          <w:rFonts w:hint="eastAsia"/>
          <w:sz w:val="21"/>
          <w:szCs w:val="21"/>
          <w:highlight w:val="none"/>
        </w:rPr>
        <w:t>；承建（承接）企业为</w:t>
      </w:r>
      <w:r>
        <w:rPr>
          <w:rFonts w:hint="eastAsia"/>
          <w:sz w:val="21"/>
          <w:szCs w:val="21"/>
          <w:highlight w:val="none"/>
          <w:u w:val="single"/>
        </w:rPr>
        <w:t>（企业名称）</w:t>
      </w:r>
      <w:r>
        <w:rPr>
          <w:rFonts w:hint="eastAsia"/>
          <w:sz w:val="21"/>
          <w:szCs w:val="21"/>
          <w:highlight w:val="none"/>
        </w:rPr>
        <w:t>，从业人员</w:t>
      </w:r>
      <w:r>
        <w:rPr>
          <w:rFonts w:hint="eastAsia"/>
          <w:sz w:val="21"/>
          <w:szCs w:val="21"/>
          <w:highlight w:val="none"/>
          <w:u w:val="single"/>
        </w:rPr>
        <w:tab/>
      </w:r>
      <w:r>
        <w:rPr>
          <w:rFonts w:hint="eastAsia"/>
          <w:sz w:val="21"/>
          <w:szCs w:val="21"/>
          <w:highlight w:val="none"/>
          <w:u w:val="single"/>
        </w:rPr>
        <w:tab/>
      </w:r>
      <w:r>
        <w:rPr>
          <w:rFonts w:hint="eastAsia"/>
          <w:sz w:val="21"/>
          <w:szCs w:val="21"/>
          <w:highlight w:val="none"/>
          <w:u w:val="single"/>
        </w:rPr>
        <w:t xml:space="preserve">  </w:t>
      </w:r>
      <w:r>
        <w:rPr>
          <w:rFonts w:hint="eastAsia"/>
          <w:sz w:val="21"/>
          <w:szCs w:val="21"/>
          <w:highlight w:val="none"/>
        </w:rPr>
        <w:t>人，营业收入为</w:t>
      </w:r>
      <w:r>
        <w:rPr>
          <w:rFonts w:hint="eastAsia"/>
          <w:sz w:val="21"/>
          <w:szCs w:val="21"/>
          <w:highlight w:val="none"/>
          <w:u w:val="single"/>
        </w:rPr>
        <w:t xml:space="preserve">    </w:t>
      </w:r>
      <w:r>
        <w:rPr>
          <w:rFonts w:hint="eastAsia"/>
          <w:sz w:val="21"/>
          <w:szCs w:val="21"/>
          <w:highlight w:val="none"/>
        </w:rPr>
        <w:t>万元，资产总额为</w:t>
      </w:r>
      <w:r>
        <w:rPr>
          <w:rFonts w:hint="eastAsia"/>
          <w:sz w:val="21"/>
          <w:szCs w:val="21"/>
          <w:highlight w:val="none"/>
          <w:u w:val="single"/>
        </w:rPr>
        <w:t xml:space="preserve">     </w:t>
      </w:r>
      <w:r>
        <w:rPr>
          <w:rFonts w:hint="eastAsia"/>
          <w:sz w:val="21"/>
          <w:szCs w:val="21"/>
          <w:highlight w:val="none"/>
        </w:rPr>
        <w:t>万元，属于</w:t>
      </w:r>
      <w:r>
        <w:rPr>
          <w:rFonts w:hint="eastAsia"/>
          <w:sz w:val="21"/>
          <w:szCs w:val="21"/>
          <w:highlight w:val="none"/>
          <w:u w:val="single"/>
        </w:rPr>
        <w:t>（中型企业、小型企业、微型企业）</w:t>
      </w:r>
      <w:r>
        <w:rPr>
          <w:rFonts w:hint="eastAsia"/>
          <w:sz w:val="21"/>
          <w:szCs w:val="21"/>
          <w:highlight w:val="none"/>
        </w:rPr>
        <w:t xml:space="preserve">； </w:t>
      </w:r>
    </w:p>
    <w:p>
      <w:pPr>
        <w:pStyle w:val="314"/>
        <w:spacing w:line="506" w:lineRule="exact"/>
        <w:ind w:firstLine="640"/>
        <w:jc w:val="both"/>
        <w:rPr>
          <w:sz w:val="21"/>
          <w:szCs w:val="21"/>
          <w:highlight w:val="none"/>
        </w:rPr>
      </w:pPr>
      <w:r>
        <w:rPr>
          <w:rFonts w:hint="eastAsia"/>
          <w:sz w:val="21"/>
          <w:szCs w:val="21"/>
          <w:highlight w:val="none"/>
        </w:rPr>
        <w:t>2.</w:t>
      </w:r>
      <w:r>
        <w:rPr>
          <w:rFonts w:hint="eastAsia"/>
          <w:sz w:val="21"/>
          <w:szCs w:val="21"/>
          <w:highlight w:val="none"/>
          <w:u w:val="single"/>
        </w:rPr>
        <w:t xml:space="preserve">    （标的名称）</w:t>
      </w:r>
      <w:r>
        <w:rPr>
          <w:rFonts w:hint="eastAsia"/>
          <w:sz w:val="21"/>
          <w:szCs w:val="21"/>
          <w:highlight w:val="none"/>
        </w:rPr>
        <w:t>，属于</w:t>
      </w:r>
      <w:r>
        <w:rPr>
          <w:rFonts w:hint="eastAsia"/>
          <w:sz w:val="21"/>
          <w:szCs w:val="21"/>
          <w:highlight w:val="none"/>
          <w:u w:val="single"/>
        </w:rPr>
        <w:t xml:space="preserve">     （釆购文件中明确的所属行业）行业</w:t>
      </w:r>
      <w:r>
        <w:rPr>
          <w:rFonts w:hint="eastAsia"/>
          <w:sz w:val="21"/>
          <w:szCs w:val="21"/>
          <w:highlight w:val="none"/>
        </w:rPr>
        <w:t>；承建（承接）企业为</w:t>
      </w:r>
      <w:r>
        <w:rPr>
          <w:rFonts w:hint="eastAsia"/>
          <w:sz w:val="21"/>
          <w:szCs w:val="21"/>
          <w:highlight w:val="none"/>
          <w:u w:val="single"/>
        </w:rPr>
        <w:t>（企业名称）</w:t>
      </w:r>
      <w:r>
        <w:rPr>
          <w:rFonts w:hint="eastAsia"/>
          <w:sz w:val="21"/>
          <w:szCs w:val="21"/>
          <w:highlight w:val="none"/>
        </w:rPr>
        <w:t>、从业人员</w:t>
      </w:r>
      <w:r>
        <w:rPr>
          <w:rFonts w:hint="eastAsia"/>
          <w:sz w:val="21"/>
          <w:szCs w:val="21"/>
          <w:highlight w:val="none"/>
          <w:u w:val="single"/>
        </w:rPr>
        <w:tab/>
      </w:r>
      <w:r>
        <w:rPr>
          <w:rFonts w:hint="eastAsia"/>
          <w:sz w:val="21"/>
          <w:szCs w:val="21"/>
          <w:highlight w:val="none"/>
          <w:u w:val="single"/>
        </w:rPr>
        <w:tab/>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rPr>
        <w:t>人，营业收入为</w:t>
      </w:r>
      <w:r>
        <w:rPr>
          <w:rFonts w:hint="eastAsia"/>
          <w:sz w:val="21"/>
          <w:szCs w:val="21"/>
          <w:highlight w:val="none"/>
          <w:u w:val="single"/>
        </w:rPr>
        <w:t xml:space="preserve">    </w:t>
      </w:r>
      <w:r>
        <w:rPr>
          <w:rFonts w:hint="eastAsia"/>
          <w:sz w:val="21"/>
          <w:szCs w:val="21"/>
          <w:highlight w:val="none"/>
        </w:rPr>
        <w:t>万元，资产总额为</w:t>
      </w:r>
      <w:r>
        <w:rPr>
          <w:rFonts w:hint="eastAsia"/>
          <w:sz w:val="21"/>
          <w:szCs w:val="21"/>
          <w:highlight w:val="none"/>
          <w:u w:val="single"/>
        </w:rPr>
        <w:t xml:space="preserve">    </w:t>
      </w:r>
      <w:r>
        <w:rPr>
          <w:rFonts w:hint="eastAsia"/>
          <w:sz w:val="21"/>
          <w:szCs w:val="21"/>
          <w:highlight w:val="none"/>
        </w:rPr>
        <w:t>万元，属于</w:t>
      </w:r>
      <w:r>
        <w:rPr>
          <w:rFonts w:hint="eastAsia"/>
          <w:sz w:val="21"/>
          <w:szCs w:val="21"/>
          <w:highlight w:val="none"/>
          <w:u w:val="single"/>
        </w:rPr>
        <w:t>（中型企业、小型企业、微型企业）</w:t>
      </w:r>
      <w:r>
        <w:rPr>
          <w:rFonts w:hint="eastAsia"/>
          <w:sz w:val="21"/>
          <w:szCs w:val="21"/>
          <w:highlight w:val="none"/>
        </w:rPr>
        <w:t>；</w:t>
      </w:r>
    </w:p>
    <w:p>
      <w:pPr>
        <w:pStyle w:val="314"/>
        <w:spacing w:line="506" w:lineRule="exact"/>
        <w:ind w:firstLine="640"/>
        <w:jc w:val="both"/>
        <w:rPr>
          <w:sz w:val="21"/>
          <w:szCs w:val="21"/>
          <w:highlight w:val="none"/>
        </w:rPr>
      </w:pPr>
      <w:r>
        <w:rPr>
          <w:rFonts w:hint="eastAsia"/>
          <w:sz w:val="21"/>
          <w:szCs w:val="21"/>
          <w:highlight w:val="none"/>
        </w:rPr>
        <w:t>......</w:t>
      </w:r>
    </w:p>
    <w:p>
      <w:pPr>
        <w:pStyle w:val="314"/>
        <w:spacing w:line="499" w:lineRule="exact"/>
        <w:ind w:firstLine="640"/>
        <w:jc w:val="both"/>
        <w:rPr>
          <w:sz w:val="21"/>
          <w:szCs w:val="21"/>
          <w:highlight w:val="none"/>
        </w:rPr>
      </w:pPr>
      <w:r>
        <w:rPr>
          <w:rFonts w:hint="eastAsia"/>
          <w:sz w:val="21"/>
          <w:szCs w:val="21"/>
          <w:highlight w:val="none"/>
        </w:rPr>
        <w:t>以上企业，不属于大企业的分支机构，不存在控股股东为大企业的情形，也不存在与大企业的负责人为同一人的情形。</w:t>
      </w:r>
    </w:p>
    <w:p>
      <w:pPr>
        <w:pStyle w:val="314"/>
        <w:spacing w:after="40" w:line="499" w:lineRule="exact"/>
        <w:ind w:firstLine="640"/>
        <w:jc w:val="both"/>
        <w:rPr>
          <w:sz w:val="21"/>
          <w:szCs w:val="21"/>
          <w:highlight w:val="none"/>
        </w:rPr>
      </w:pPr>
      <w:r>
        <w:rPr>
          <w:rFonts w:hint="eastAsia"/>
          <w:sz w:val="21"/>
          <w:szCs w:val="21"/>
          <w:highlight w:val="none"/>
        </w:rPr>
        <w:t>本企业对上述声明内容的真实性负责。如有虚假，将依法承担相应责任。</w:t>
      </w:r>
    </w:p>
    <w:p>
      <w:pPr>
        <w:pStyle w:val="314"/>
        <w:spacing w:after="40" w:line="499" w:lineRule="exact"/>
        <w:ind w:firstLine="640"/>
        <w:jc w:val="both"/>
        <w:rPr>
          <w:sz w:val="21"/>
          <w:szCs w:val="21"/>
          <w:highlight w:val="none"/>
        </w:rPr>
      </w:pPr>
    </w:p>
    <w:p>
      <w:pPr>
        <w:pStyle w:val="314"/>
        <w:spacing w:line="506" w:lineRule="exact"/>
        <w:ind w:firstLine="640"/>
        <w:jc w:val="both"/>
        <w:rPr>
          <w:sz w:val="21"/>
          <w:szCs w:val="21"/>
          <w:highlight w:val="none"/>
        </w:rPr>
      </w:pPr>
      <w:r>
        <w:rPr>
          <w:rFonts w:hint="eastAsia"/>
          <w:sz w:val="21"/>
          <w:szCs w:val="21"/>
          <w:highlight w:val="none"/>
        </w:rPr>
        <w:t xml:space="preserve">                          企业名称（盖章）：</w:t>
      </w:r>
    </w:p>
    <w:p>
      <w:pPr>
        <w:pStyle w:val="314"/>
        <w:spacing w:line="506" w:lineRule="exact"/>
        <w:ind w:firstLine="640"/>
        <w:jc w:val="both"/>
        <w:rPr>
          <w:sz w:val="21"/>
          <w:szCs w:val="21"/>
          <w:highlight w:val="none"/>
        </w:rPr>
      </w:pPr>
      <w:r>
        <w:rPr>
          <w:rFonts w:hint="eastAsia"/>
          <w:sz w:val="21"/>
          <w:szCs w:val="21"/>
          <w:highlight w:val="none"/>
        </w:rPr>
        <w:t xml:space="preserve">                          日期：</w:t>
      </w:r>
    </w:p>
    <w:p>
      <w:pPr>
        <w:pStyle w:val="306"/>
        <w:spacing w:after="0"/>
        <w:rPr>
          <w:highlight w:val="none"/>
        </w:rPr>
      </w:pPr>
    </w:p>
    <w:p>
      <w:pPr>
        <w:pStyle w:val="306"/>
        <w:adjustRightInd w:val="0"/>
        <w:snapToGrid w:val="0"/>
        <w:spacing w:after="0" w:line="360" w:lineRule="exact"/>
        <w:jc w:val="left"/>
        <w:rPr>
          <w:sz w:val="21"/>
          <w:szCs w:val="21"/>
          <w:highlight w:val="none"/>
        </w:rPr>
      </w:pPr>
      <w:r>
        <w:rPr>
          <w:rFonts w:hint="eastAsia"/>
          <w:sz w:val="21"/>
          <w:szCs w:val="21"/>
          <w:highlight w:val="none"/>
        </w:rPr>
        <w:t>备注：</w:t>
      </w:r>
    </w:p>
    <w:p>
      <w:pPr>
        <w:pStyle w:val="306"/>
        <w:adjustRightInd w:val="0"/>
        <w:snapToGrid w:val="0"/>
        <w:spacing w:after="0" w:line="360" w:lineRule="exact"/>
        <w:jc w:val="left"/>
        <w:rPr>
          <w:sz w:val="21"/>
          <w:szCs w:val="21"/>
          <w:highlight w:val="none"/>
        </w:rPr>
      </w:pPr>
      <w:r>
        <w:rPr>
          <w:rFonts w:hint="eastAsia"/>
          <w:sz w:val="21"/>
          <w:szCs w:val="21"/>
          <w:highlight w:val="none"/>
        </w:rPr>
        <w:t>1、从业人员、营业收入、资产总额填报上一年度数据，无上一年度数据的新成立企业可不填报相关数据。</w:t>
      </w:r>
    </w:p>
    <w:p>
      <w:pPr>
        <w:pStyle w:val="306"/>
        <w:spacing w:after="0"/>
        <w:jc w:val="left"/>
        <w:rPr>
          <w:sz w:val="21"/>
          <w:szCs w:val="21"/>
          <w:highlight w:val="none"/>
        </w:rPr>
      </w:pPr>
      <w:r>
        <w:rPr>
          <w:rFonts w:hint="eastAsia"/>
          <w:sz w:val="21"/>
          <w:szCs w:val="21"/>
          <w:highlight w:val="none"/>
        </w:rPr>
        <w:t>2、采购文件中明确的所属行业名称是根据《关于印发中小企业划型标准规定的通知》（工信部联企业[2011]300号）规定确定。</w:t>
      </w:r>
    </w:p>
    <w:p>
      <w:pPr>
        <w:snapToGrid w:val="0"/>
        <w:spacing w:line="360" w:lineRule="exact"/>
        <w:ind w:firstLine="283" w:firstLineChars="135"/>
        <w:jc w:val="left"/>
        <w:rPr>
          <w:rFonts w:ascii="宋体" w:hAnsi="宋体"/>
          <w:b/>
          <w:szCs w:val="21"/>
          <w:highlight w:val="none"/>
        </w:rPr>
      </w:pPr>
    </w:p>
    <w:p>
      <w:pPr>
        <w:snapToGrid w:val="0"/>
        <w:spacing w:line="360" w:lineRule="exact"/>
        <w:ind w:firstLine="283" w:firstLineChars="135"/>
        <w:jc w:val="left"/>
        <w:rPr>
          <w:rFonts w:ascii="宋体" w:hAnsi="宋体"/>
          <w:szCs w:val="21"/>
          <w:highlight w:val="none"/>
        </w:rPr>
      </w:pPr>
    </w:p>
    <w:p>
      <w:pPr>
        <w:pageBreakBefore/>
        <w:rPr>
          <w:b/>
          <w:highlight w:val="none"/>
        </w:rPr>
      </w:pPr>
      <w:r>
        <w:rPr>
          <w:rFonts w:hint="eastAsia"/>
          <w:b/>
          <w:highlight w:val="none"/>
        </w:rPr>
        <w:t>技术文件部分（格式）：</w:t>
      </w:r>
    </w:p>
    <w:p>
      <w:pPr>
        <w:adjustRightInd w:val="0"/>
        <w:snapToGrid w:val="0"/>
        <w:spacing w:line="440" w:lineRule="exact"/>
        <w:ind w:firstLine="411" w:firstLineChars="196"/>
        <w:jc w:val="left"/>
        <w:rPr>
          <w:rFonts w:ascii="宋体" w:hAnsi="宋体"/>
          <w:b/>
          <w:bCs/>
          <w:szCs w:val="21"/>
          <w:highlight w:val="none"/>
        </w:rPr>
      </w:pPr>
      <w:r>
        <w:rPr>
          <w:rFonts w:hint="eastAsia" w:ascii="宋体" w:hAnsi="宋体"/>
          <w:b/>
          <w:bCs/>
          <w:szCs w:val="21"/>
          <w:highlight w:val="none"/>
        </w:rPr>
        <w:t>投标技术文件（服务方案）</w:t>
      </w:r>
    </w:p>
    <w:p>
      <w:pPr>
        <w:pStyle w:val="27"/>
        <w:adjustRightInd w:val="0"/>
        <w:snapToGrid w:val="0"/>
        <w:spacing w:line="440" w:lineRule="exact"/>
        <w:rPr>
          <w:rFonts w:hAnsi="宋体"/>
          <w:highlight w:val="none"/>
        </w:rPr>
      </w:pPr>
      <w:r>
        <w:rPr>
          <w:rFonts w:hint="eastAsia" w:hAnsi="宋体"/>
          <w:highlight w:val="none"/>
        </w:rPr>
        <w:t xml:space="preserve">   投标文件中的服务方案必须符合《招标项目采购需求》中的所有内容及技术规范要求。本方案还应包含以下内容：</w:t>
      </w:r>
    </w:p>
    <w:p>
      <w:pPr>
        <w:pStyle w:val="27"/>
        <w:adjustRightInd w:val="0"/>
        <w:snapToGrid w:val="0"/>
        <w:spacing w:line="440" w:lineRule="exact"/>
        <w:ind w:firstLine="420" w:firstLineChars="200"/>
        <w:rPr>
          <w:rFonts w:hAnsi="宋体"/>
          <w:highlight w:val="none"/>
        </w:rPr>
      </w:pPr>
      <w:r>
        <w:rPr>
          <w:rFonts w:hint="eastAsia" w:hAnsi="宋体"/>
          <w:highlight w:val="none"/>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pPr>
        <w:pStyle w:val="27"/>
        <w:adjustRightInd w:val="0"/>
        <w:snapToGrid w:val="0"/>
        <w:spacing w:line="440" w:lineRule="exact"/>
        <w:ind w:firstLine="420" w:firstLineChars="200"/>
        <w:rPr>
          <w:rFonts w:hAnsi="宋体"/>
          <w:highlight w:val="none"/>
        </w:rPr>
      </w:pPr>
      <w:r>
        <w:rPr>
          <w:rFonts w:hint="eastAsia" w:hAnsi="宋体"/>
          <w:highlight w:val="none"/>
        </w:rPr>
        <w:t>（2）拟投入人员数量以及人员详细工资和费用计划（其工资应不低于项目所在地最低工资标准。同时所有从业人员每年应有福利费、加班者有加班费、物业公司必须按国家规定为每位从业人员交各种社会保险。）</w:t>
      </w:r>
    </w:p>
    <w:p>
      <w:pPr>
        <w:adjustRightInd w:val="0"/>
        <w:snapToGrid w:val="0"/>
        <w:spacing w:line="440" w:lineRule="exact"/>
        <w:ind w:firstLine="420" w:firstLineChars="200"/>
        <w:jc w:val="left"/>
        <w:rPr>
          <w:rFonts w:ascii="宋体" w:hAnsi="宋体"/>
          <w:szCs w:val="21"/>
          <w:highlight w:val="none"/>
        </w:rPr>
      </w:pPr>
      <w:r>
        <w:rPr>
          <w:rFonts w:hint="eastAsia" w:ascii="宋体" w:hAnsi="宋体"/>
          <w:szCs w:val="21"/>
          <w:highlight w:val="none"/>
        </w:rPr>
        <w:t>（3）投标单位响应本项目</w:t>
      </w:r>
      <w:r>
        <w:rPr>
          <w:rFonts w:hint="eastAsia" w:ascii="宋体" w:hAnsi="宋体"/>
          <w:highlight w:val="none"/>
        </w:rPr>
        <w:t>《项目需求和说明》中的所有内容及技术规范要求的承诺。</w:t>
      </w:r>
    </w:p>
    <w:p>
      <w:pPr>
        <w:adjustRightInd w:val="0"/>
        <w:snapToGrid w:val="0"/>
        <w:spacing w:line="440" w:lineRule="exact"/>
        <w:ind w:firstLine="420" w:firstLineChars="200"/>
        <w:jc w:val="left"/>
        <w:rPr>
          <w:rFonts w:ascii="宋体" w:hAnsi="宋体"/>
          <w:szCs w:val="21"/>
          <w:highlight w:val="none"/>
        </w:rPr>
      </w:pPr>
      <w:r>
        <w:rPr>
          <w:rFonts w:hint="eastAsia" w:ascii="宋体" w:hAnsi="宋体"/>
          <w:szCs w:val="21"/>
          <w:highlight w:val="none"/>
        </w:rPr>
        <w:t>（4）投标人对本项目的合理化建议和改进措施；</w:t>
      </w:r>
    </w:p>
    <w:p>
      <w:pPr>
        <w:snapToGrid w:val="0"/>
        <w:spacing w:line="360" w:lineRule="exact"/>
        <w:ind w:firstLine="420" w:firstLineChars="200"/>
        <w:jc w:val="left"/>
        <w:rPr>
          <w:rFonts w:ascii="宋体" w:hAnsi="宋体"/>
          <w:szCs w:val="21"/>
          <w:highlight w:val="none"/>
        </w:rPr>
      </w:pPr>
      <w:r>
        <w:rPr>
          <w:rFonts w:hint="eastAsia" w:ascii="宋体" w:hAnsi="宋体"/>
          <w:szCs w:val="21"/>
          <w:highlight w:val="none"/>
        </w:rPr>
        <w:t>（5）投标人需要说明的其他文件和说明（格式自拟）。</w:t>
      </w: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snapToGrid w:val="0"/>
        <w:spacing w:before="156" w:beforeLines="50" w:after="50" w:line="360" w:lineRule="exact"/>
        <w:outlineLvl w:val="0"/>
        <w:rPr>
          <w:rFonts w:ascii="宋体" w:hAnsi="宋体"/>
          <w:szCs w:val="21"/>
          <w:highlight w:val="none"/>
        </w:rPr>
      </w:pPr>
    </w:p>
    <w:p>
      <w:pPr>
        <w:pageBreakBefore/>
        <w:rPr>
          <w:b/>
          <w:highlight w:val="none"/>
        </w:rPr>
      </w:pPr>
      <w:r>
        <w:rPr>
          <w:rFonts w:hint="eastAsia"/>
          <w:b/>
          <w:highlight w:val="none"/>
        </w:rPr>
        <w:t>三）报价文件部分 （格式）</w:t>
      </w:r>
    </w:p>
    <w:p>
      <w:pPr>
        <w:snapToGrid w:val="0"/>
        <w:spacing w:before="156" w:beforeLines="50" w:after="50" w:line="360" w:lineRule="exact"/>
        <w:rPr>
          <w:rFonts w:ascii="宋体" w:hAnsi="宋体"/>
          <w:b/>
          <w:szCs w:val="21"/>
          <w:highlight w:val="none"/>
        </w:rPr>
      </w:pPr>
      <w:r>
        <w:rPr>
          <w:rFonts w:hint="eastAsia" w:ascii="宋体" w:hAnsi="宋体"/>
          <w:b/>
          <w:szCs w:val="21"/>
          <w:highlight w:val="none"/>
        </w:rPr>
        <w:t>（1）投标函格式：</w:t>
      </w:r>
    </w:p>
    <w:p>
      <w:pPr>
        <w:snapToGrid w:val="0"/>
        <w:spacing w:before="156" w:beforeLines="50" w:after="50" w:line="360" w:lineRule="exact"/>
        <w:jc w:val="center"/>
        <w:rPr>
          <w:rFonts w:ascii="宋体" w:hAnsi="宋体"/>
          <w:b/>
          <w:szCs w:val="21"/>
          <w:highlight w:val="none"/>
        </w:rPr>
      </w:pPr>
      <w:r>
        <w:rPr>
          <w:rFonts w:hint="eastAsia" w:ascii="宋体" w:hAnsi="宋体"/>
          <w:b/>
          <w:szCs w:val="21"/>
          <w:highlight w:val="none"/>
        </w:rPr>
        <w:t>投 标 函</w:t>
      </w:r>
    </w:p>
    <w:p>
      <w:pPr>
        <w:snapToGrid w:val="0"/>
        <w:spacing w:line="360" w:lineRule="exact"/>
        <w:rPr>
          <w:rFonts w:ascii="宋体" w:hAnsi="宋体"/>
          <w:szCs w:val="21"/>
          <w:highlight w:val="none"/>
        </w:rPr>
      </w:pPr>
      <w:r>
        <w:rPr>
          <w:rFonts w:hint="eastAsia" w:ascii="宋体" w:hAnsi="宋体"/>
          <w:szCs w:val="21"/>
          <w:highlight w:val="none"/>
        </w:rPr>
        <w:t>致：</w:t>
      </w:r>
      <w:r>
        <w:rPr>
          <w:rFonts w:hint="eastAsia" w:ascii="宋体" w:hAnsi="宋体"/>
          <w:highlight w:val="none"/>
          <w:u w:val="single"/>
        </w:rPr>
        <w:t>广西壮族自治区政府采购中心</w:t>
      </w:r>
      <w:r>
        <w:rPr>
          <w:rFonts w:hint="eastAsia" w:ascii="宋体" w:hAnsi="宋体"/>
          <w:szCs w:val="21"/>
          <w:highlight w:val="none"/>
        </w:rPr>
        <w:t>：</w:t>
      </w:r>
    </w:p>
    <w:p>
      <w:pPr>
        <w:snapToGrid w:val="0"/>
        <w:spacing w:line="360" w:lineRule="exact"/>
        <w:ind w:firstLine="480"/>
        <w:rPr>
          <w:rFonts w:ascii="宋体" w:hAnsi="宋体"/>
          <w:szCs w:val="21"/>
          <w:highlight w:val="none"/>
        </w:rPr>
      </w:pPr>
      <w:r>
        <w:rPr>
          <w:rFonts w:hint="eastAsia" w:ascii="宋体" w:hAnsi="宋体"/>
          <w:szCs w:val="21"/>
          <w:highlight w:val="none"/>
        </w:rPr>
        <w:t>根据贵方为</w:t>
      </w:r>
      <w:r>
        <w:rPr>
          <w:rFonts w:hint="eastAsia" w:ascii="宋体" w:hAnsi="宋体"/>
          <w:szCs w:val="21"/>
          <w:highlight w:val="none"/>
          <w:u w:val="single"/>
        </w:rPr>
        <w:t xml:space="preserve">                             </w:t>
      </w:r>
      <w:r>
        <w:rPr>
          <w:rFonts w:hint="eastAsia" w:ascii="宋体" w:hAnsi="宋体"/>
          <w:szCs w:val="21"/>
          <w:highlight w:val="none"/>
        </w:rPr>
        <w:t>项目的招标公告（项目编号：____</w:t>
      </w:r>
      <w:r>
        <w:rPr>
          <w:rFonts w:hint="eastAsia" w:ascii="宋体" w:hAnsi="宋体"/>
          <w:szCs w:val="21"/>
          <w:highlight w:val="none"/>
          <w:u w:val="single"/>
        </w:rPr>
        <w:t>_     _</w:t>
      </w:r>
      <w:r>
        <w:rPr>
          <w:rFonts w:hint="eastAsia" w:ascii="宋体" w:hAnsi="宋体"/>
          <w:szCs w:val="21"/>
          <w:highlight w:val="none"/>
        </w:rPr>
        <w:t>_），签字代表______</w:t>
      </w:r>
      <w:r>
        <w:rPr>
          <w:rFonts w:hint="eastAsia" w:ascii="宋体" w:hAnsi="宋体"/>
          <w:szCs w:val="21"/>
          <w:highlight w:val="none"/>
          <w:u w:val="single"/>
        </w:rPr>
        <w:t xml:space="preserve">_     </w:t>
      </w:r>
      <w:r>
        <w:rPr>
          <w:rFonts w:hint="eastAsia" w:ascii="宋体" w:hAnsi="宋体"/>
          <w:szCs w:val="21"/>
          <w:highlight w:val="none"/>
        </w:rPr>
        <w:t>（全名）经正式授权并代表投标人_____</w:t>
      </w:r>
      <w:r>
        <w:rPr>
          <w:rFonts w:hint="eastAsia" w:ascii="宋体" w:hAnsi="宋体"/>
          <w:szCs w:val="21"/>
          <w:highlight w:val="none"/>
          <w:u w:val="single"/>
        </w:rPr>
        <w:t>__                    __</w:t>
      </w:r>
      <w:r>
        <w:rPr>
          <w:rFonts w:hint="eastAsia" w:ascii="宋体" w:hAnsi="宋体"/>
          <w:szCs w:val="21"/>
          <w:highlight w:val="none"/>
        </w:rPr>
        <w:t>（投标人名称）上传并提交加密的电子投标文件一份。</w:t>
      </w:r>
    </w:p>
    <w:p>
      <w:pPr>
        <w:snapToGrid w:val="0"/>
        <w:spacing w:line="360" w:lineRule="exact"/>
        <w:ind w:firstLine="420" w:firstLineChars="200"/>
        <w:rPr>
          <w:rFonts w:ascii="宋体" w:hAnsi="宋体"/>
          <w:szCs w:val="21"/>
          <w:highlight w:val="none"/>
        </w:rPr>
      </w:pPr>
      <w:r>
        <w:rPr>
          <w:rFonts w:hint="eastAsia" w:ascii="宋体" w:hAnsi="宋体"/>
          <w:szCs w:val="21"/>
          <w:highlight w:val="none"/>
        </w:rPr>
        <w:t>据此函，签字代表宣布同意如下：</w:t>
      </w:r>
    </w:p>
    <w:p>
      <w:pPr>
        <w:snapToGrid w:val="0"/>
        <w:spacing w:line="360" w:lineRule="exact"/>
        <w:ind w:firstLine="420" w:firstLineChars="200"/>
        <w:rPr>
          <w:rFonts w:ascii="宋体" w:hAnsi="宋体"/>
          <w:szCs w:val="21"/>
          <w:highlight w:val="none"/>
        </w:rPr>
      </w:pPr>
      <w:r>
        <w:rPr>
          <w:rFonts w:hint="eastAsia" w:ascii="宋体" w:hAnsi="宋体"/>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szCs w:val="21"/>
          <w:highlight w:val="none"/>
        </w:rPr>
      </w:pPr>
      <w:r>
        <w:rPr>
          <w:rFonts w:hint="eastAsia" w:ascii="宋体" w:hAnsi="宋体"/>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szCs w:val="21"/>
          <w:highlight w:val="none"/>
        </w:rPr>
      </w:pPr>
      <w:r>
        <w:rPr>
          <w:rFonts w:hint="eastAsia" w:ascii="宋体" w:hAnsi="宋体"/>
          <w:szCs w:val="21"/>
          <w:highlight w:val="none"/>
        </w:rPr>
        <w:t>3.本投标有效期自开标日起 ______个</w:t>
      </w:r>
      <w:r>
        <w:rPr>
          <w:rFonts w:hint="eastAsia" w:ascii="宋体" w:hAnsi="宋体"/>
          <w:szCs w:val="21"/>
          <w:highlight w:val="none"/>
          <w:u w:val="single"/>
        </w:rPr>
        <w:t xml:space="preserve">     </w:t>
      </w:r>
      <w:r>
        <w:rPr>
          <w:rFonts w:hint="eastAsia" w:ascii="宋体" w:hAnsi="宋体"/>
          <w:szCs w:val="21"/>
          <w:highlight w:val="none"/>
        </w:rPr>
        <w:t>日（自然日）。</w:t>
      </w:r>
    </w:p>
    <w:p>
      <w:pPr>
        <w:snapToGrid w:val="0"/>
        <w:spacing w:line="360" w:lineRule="exact"/>
        <w:ind w:firstLine="420" w:firstLineChars="200"/>
        <w:rPr>
          <w:rFonts w:ascii="宋体" w:hAnsi="宋体"/>
          <w:szCs w:val="21"/>
          <w:highlight w:val="none"/>
        </w:rPr>
      </w:pPr>
      <w:r>
        <w:rPr>
          <w:rFonts w:hint="eastAsia" w:ascii="宋体" w:hAnsi="宋体"/>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szCs w:val="21"/>
          <w:highlight w:val="none"/>
        </w:rPr>
      </w:pPr>
      <w:r>
        <w:rPr>
          <w:rFonts w:hint="eastAsia" w:ascii="宋体" w:hAnsi="宋体"/>
          <w:szCs w:val="21"/>
          <w:highlight w:val="none"/>
        </w:rPr>
        <w:t>5.投标人同意按照贵方要求提供与投标有关的一切数据或资料。</w:t>
      </w:r>
    </w:p>
    <w:p>
      <w:pPr>
        <w:snapToGrid w:val="0"/>
        <w:spacing w:line="360" w:lineRule="exact"/>
        <w:ind w:firstLine="420" w:firstLineChars="200"/>
        <w:rPr>
          <w:rFonts w:ascii="宋体" w:hAnsi="宋体"/>
          <w:szCs w:val="21"/>
          <w:highlight w:val="none"/>
        </w:rPr>
      </w:pPr>
      <w:r>
        <w:rPr>
          <w:rFonts w:hint="eastAsia" w:ascii="宋体" w:hAnsi="宋体"/>
          <w:szCs w:val="21"/>
          <w:highlight w:val="none"/>
        </w:rPr>
        <w:t>6.与本投标有关的一切正式往来信函请寄：</w:t>
      </w:r>
    </w:p>
    <w:p>
      <w:pPr>
        <w:snapToGrid w:val="0"/>
        <w:spacing w:line="360" w:lineRule="exact"/>
        <w:rPr>
          <w:rFonts w:ascii="宋体" w:hAnsi="宋体"/>
          <w:szCs w:val="21"/>
          <w:highlight w:val="none"/>
        </w:rPr>
      </w:pPr>
      <w:r>
        <w:rPr>
          <w:rFonts w:hint="eastAsia" w:ascii="宋体" w:hAnsi="宋体"/>
          <w:szCs w:val="21"/>
          <w:highlight w:val="none"/>
        </w:rPr>
        <w:t>地址：__________</w:t>
      </w:r>
      <w:r>
        <w:rPr>
          <w:rFonts w:hint="eastAsia" w:ascii="宋体" w:hAnsi="宋体"/>
          <w:szCs w:val="21"/>
          <w:highlight w:val="none"/>
          <w:u w:val="single"/>
        </w:rPr>
        <w:t xml:space="preserve">        _</w:t>
      </w:r>
      <w:r>
        <w:rPr>
          <w:rFonts w:hint="eastAsia" w:ascii="宋体" w:hAnsi="宋体"/>
          <w:szCs w:val="21"/>
          <w:highlight w:val="none"/>
        </w:rPr>
        <w:t>____邮编：__________   电话：______________</w:t>
      </w:r>
    </w:p>
    <w:p>
      <w:pPr>
        <w:snapToGrid w:val="0"/>
        <w:spacing w:line="360" w:lineRule="exact"/>
        <w:rPr>
          <w:rFonts w:ascii="宋体" w:hAnsi="宋体"/>
          <w:szCs w:val="21"/>
          <w:highlight w:val="none"/>
        </w:rPr>
      </w:pPr>
      <w:r>
        <w:rPr>
          <w:rFonts w:hint="eastAsia" w:ascii="宋体" w:hAnsi="宋体"/>
          <w:szCs w:val="21"/>
          <w:highlight w:val="none"/>
        </w:rPr>
        <w:t>传真：______________投标人代表姓名 ___________  职务：______</w:t>
      </w:r>
      <w:r>
        <w:rPr>
          <w:rFonts w:hint="eastAsia" w:ascii="宋体" w:hAnsi="宋体"/>
          <w:szCs w:val="21"/>
          <w:highlight w:val="none"/>
          <w:u w:val="single"/>
        </w:rPr>
        <w:t xml:space="preserve"> </w:t>
      </w:r>
      <w:r>
        <w:rPr>
          <w:rFonts w:hint="eastAsia" w:ascii="宋体" w:hAnsi="宋体"/>
          <w:szCs w:val="21"/>
          <w:highlight w:val="none"/>
        </w:rPr>
        <w:t>_______</w:t>
      </w:r>
    </w:p>
    <w:p>
      <w:pPr>
        <w:snapToGrid w:val="0"/>
        <w:spacing w:line="360" w:lineRule="exact"/>
        <w:rPr>
          <w:rFonts w:ascii="宋体" w:hAnsi="宋体"/>
          <w:szCs w:val="21"/>
          <w:highlight w:val="none"/>
        </w:rPr>
      </w:pPr>
      <w:r>
        <w:rPr>
          <w:rFonts w:hint="eastAsia" w:ascii="宋体" w:hAnsi="宋体"/>
          <w:szCs w:val="21"/>
          <w:highlight w:val="none"/>
        </w:rPr>
        <w:t>投标人名称(公章):___________________</w:t>
      </w:r>
    </w:p>
    <w:p>
      <w:pPr>
        <w:snapToGrid w:val="0"/>
        <w:spacing w:line="360" w:lineRule="exact"/>
        <w:rPr>
          <w:rFonts w:ascii="宋体" w:hAnsi="宋体"/>
          <w:szCs w:val="21"/>
          <w:highlight w:val="none"/>
        </w:rPr>
      </w:pPr>
      <w:r>
        <w:rPr>
          <w:rFonts w:hint="eastAsia" w:ascii="宋体" w:hAnsi="宋体"/>
          <w:szCs w:val="21"/>
          <w:highlight w:val="none"/>
        </w:rPr>
        <w:t>开户银行：</w:t>
      </w:r>
      <w:r>
        <w:rPr>
          <w:rFonts w:hint="eastAsia" w:ascii="宋体" w:hAnsi="宋体"/>
          <w:szCs w:val="21"/>
          <w:highlight w:val="none"/>
          <w:u w:val="single"/>
        </w:rPr>
        <w:t xml:space="preserve">                      </w:t>
      </w:r>
      <w:r>
        <w:rPr>
          <w:rFonts w:hint="eastAsia" w:ascii="宋体" w:hAnsi="宋体"/>
          <w:szCs w:val="21"/>
          <w:highlight w:val="none"/>
        </w:rPr>
        <w:t xml:space="preserve">   银行帐号：</w:t>
      </w:r>
      <w:r>
        <w:rPr>
          <w:rFonts w:hint="eastAsia" w:ascii="宋体" w:hAnsi="宋体"/>
          <w:szCs w:val="21"/>
          <w:highlight w:val="none"/>
          <w:u w:val="single"/>
        </w:rPr>
        <w:t xml:space="preserve">                    </w:t>
      </w:r>
      <w:r>
        <w:rPr>
          <w:rFonts w:hint="eastAsia" w:ascii="宋体" w:hAnsi="宋体"/>
          <w:szCs w:val="21"/>
          <w:highlight w:val="none"/>
        </w:rPr>
        <w:t xml:space="preserve"> </w:t>
      </w:r>
    </w:p>
    <w:p>
      <w:pPr>
        <w:snapToGrid w:val="0"/>
        <w:spacing w:line="360" w:lineRule="exact"/>
        <w:rPr>
          <w:rFonts w:ascii="宋体" w:hAnsi="宋体"/>
          <w:szCs w:val="21"/>
          <w:highlight w:val="none"/>
        </w:rPr>
      </w:pPr>
      <w:r>
        <w:rPr>
          <w:rFonts w:hint="eastAsia" w:ascii="宋体" w:hAnsi="宋体"/>
          <w:szCs w:val="21"/>
          <w:highlight w:val="none"/>
        </w:rPr>
        <w:t>委托代理人签字:___________                 日期:_____年___月___日</w:t>
      </w:r>
    </w:p>
    <w:p>
      <w:pPr>
        <w:pStyle w:val="27"/>
        <w:snapToGrid w:val="0"/>
        <w:spacing w:before="295" w:after="295" w:line="360" w:lineRule="exact"/>
        <w:ind w:firstLine="5670" w:firstLineChars="2700"/>
        <w:rPr>
          <w:rFonts w:hAnsi="宋体"/>
          <w:highlight w:val="none"/>
        </w:rPr>
      </w:pPr>
      <w:r>
        <w:rPr>
          <w:rFonts w:hint="eastAsia" w:hAnsi="宋体"/>
          <w:highlight w:val="none"/>
        </w:rPr>
        <w:t>(公章)</w:t>
      </w:r>
    </w:p>
    <w:p>
      <w:pPr>
        <w:pStyle w:val="27"/>
        <w:snapToGrid w:val="0"/>
        <w:spacing w:before="295" w:after="295" w:line="360" w:lineRule="exact"/>
        <w:ind w:firstLine="5565" w:firstLineChars="2650"/>
        <w:rPr>
          <w:rFonts w:hAnsi="宋体"/>
          <w:highlight w:val="none"/>
        </w:rPr>
      </w:pPr>
      <w:r>
        <w:rPr>
          <w:rFonts w:hint="eastAsia" w:hAnsi="宋体"/>
          <w:highlight w:val="none"/>
        </w:rPr>
        <w:t>年</w:t>
      </w:r>
      <w:r>
        <w:rPr>
          <w:rFonts w:hAnsi="宋体"/>
          <w:highlight w:val="none"/>
        </w:rPr>
        <w:t>___</w:t>
      </w:r>
      <w:r>
        <w:rPr>
          <w:rFonts w:hint="eastAsia" w:hAnsi="宋体"/>
          <w:highlight w:val="none"/>
        </w:rPr>
        <w:t>月</w:t>
      </w:r>
      <w:r>
        <w:rPr>
          <w:rFonts w:hAnsi="宋体"/>
          <w:highlight w:val="none"/>
        </w:rPr>
        <w:t>___</w:t>
      </w:r>
      <w:r>
        <w:rPr>
          <w:rFonts w:hint="eastAsia" w:hAnsi="宋体"/>
          <w:highlight w:val="none"/>
        </w:rPr>
        <w:t>日</w:t>
      </w:r>
    </w:p>
    <w:p>
      <w:pPr>
        <w:snapToGrid w:val="0"/>
        <w:spacing w:before="156" w:beforeLines="50" w:after="50" w:line="360" w:lineRule="exact"/>
        <w:rPr>
          <w:rFonts w:ascii="宋体" w:hAnsi="宋体"/>
          <w:b/>
          <w:szCs w:val="21"/>
          <w:highlight w:val="none"/>
        </w:rPr>
      </w:pPr>
    </w:p>
    <w:p>
      <w:pPr>
        <w:snapToGrid w:val="0"/>
        <w:spacing w:before="156" w:beforeLines="50" w:after="50" w:line="360" w:lineRule="exact"/>
        <w:rPr>
          <w:rFonts w:ascii="宋体" w:hAnsi="宋体"/>
          <w:b/>
          <w:szCs w:val="21"/>
          <w:highlight w:val="none"/>
        </w:rPr>
      </w:pPr>
    </w:p>
    <w:p>
      <w:pPr>
        <w:snapToGrid w:val="0"/>
        <w:spacing w:before="156" w:beforeLines="50" w:after="50" w:line="360" w:lineRule="exact"/>
        <w:rPr>
          <w:rFonts w:ascii="宋体" w:hAnsi="宋体"/>
          <w:b/>
          <w:szCs w:val="21"/>
          <w:highlight w:val="none"/>
        </w:rPr>
      </w:pPr>
    </w:p>
    <w:p>
      <w:pPr>
        <w:snapToGrid w:val="0"/>
        <w:spacing w:before="156" w:beforeLines="50" w:after="50" w:line="360" w:lineRule="exact"/>
        <w:rPr>
          <w:rFonts w:ascii="宋体" w:hAnsi="宋体"/>
          <w:b/>
          <w:szCs w:val="21"/>
          <w:highlight w:val="none"/>
        </w:rPr>
      </w:pPr>
    </w:p>
    <w:p>
      <w:pPr>
        <w:snapToGrid w:val="0"/>
        <w:spacing w:before="156" w:beforeLines="50" w:after="50" w:line="360" w:lineRule="exact"/>
        <w:rPr>
          <w:rFonts w:ascii="宋体" w:hAnsi="宋体"/>
          <w:b/>
          <w:szCs w:val="21"/>
          <w:highlight w:val="none"/>
        </w:rPr>
      </w:pPr>
    </w:p>
    <w:p>
      <w:pPr>
        <w:snapToGrid w:val="0"/>
        <w:spacing w:before="156" w:beforeLines="50" w:after="50" w:line="360" w:lineRule="exact"/>
        <w:rPr>
          <w:rFonts w:ascii="宋体" w:hAnsi="宋体"/>
          <w:b/>
          <w:szCs w:val="21"/>
          <w:highlight w:val="none"/>
        </w:rPr>
      </w:pPr>
    </w:p>
    <w:p>
      <w:pPr>
        <w:snapToGrid w:val="0"/>
        <w:spacing w:before="156" w:beforeLines="50" w:after="50" w:line="360" w:lineRule="exact"/>
        <w:rPr>
          <w:rFonts w:ascii="宋体" w:hAnsi="宋体"/>
          <w:b/>
          <w:szCs w:val="21"/>
          <w:highlight w:val="none"/>
        </w:rPr>
      </w:pPr>
    </w:p>
    <w:p>
      <w:pPr>
        <w:snapToGrid w:val="0"/>
        <w:spacing w:before="156" w:beforeLines="50" w:after="50" w:line="360" w:lineRule="exact"/>
        <w:rPr>
          <w:rFonts w:ascii="宋体" w:hAnsi="宋体"/>
          <w:b/>
          <w:szCs w:val="21"/>
          <w:highlight w:val="none"/>
        </w:rPr>
      </w:pPr>
    </w:p>
    <w:p>
      <w:pPr>
        <w:pageBreakBefore/>
        <w:snapToGrid w:val="0"/>
        <w:spacing w:before="156" w:beforeLines="50" w:after="50" w:line="360" w:lineRule="exact"/>
        <w:rPr>
          <w:rFonts w:ascii="宋体" w:hAnsi="宋体"/>
          <w:b/>
          <w:szCs w:val="21"/>
          <w:highlight w:val="none"/>
        </w:rPr>
      </w:pPr>
      <w:r>
        <w:rPr>
          <w:rFonts w:hint="eastAsia" w:ascii="宋体" w:hAnsi="宋体"/>
          <w:b/>
          <w:szCs w:val="21"/>
          <w:highlight w:val="none"/>
        </w:rPr>
        <w:t>（2）投标报价明细表格式</w:t>
      </w:r>
    </w:p>
    <w:p>
      <w:pPr>
        <w:pStyle w:val="27"/>
        <w:snapToGrid w:val="0"/>
        <w:spacing w:before="295" w:after="295" w:line="360" w:lineRule="exact"/>
        <w:jc w:val="center"/>
        <w:rPr>
          <w:rFonts w:hAnsi="宋体"/>
          <w:b/>
          <w:sz w:val="28"/>
          <w:szCs w:val="28"/>
          <w:highlight w:val="none"/>
        </w:rPr>
      </w:pPr>
      <w:r>
        <w:rPr>
          <w:rFonts w:hint="eastAsia" w:hAnsi="宋体"/>
          <w:b/>
          <w:sz w:val="28"/>
          <w:szCs w:val="28"/>
          <w:highlight w:val="none"/>
        </w:rPr>
        <w:t>投标报价明细表</w:t>
      </w:r>
    </w:p>
    <w:p>
      <w:pPr>
        <w:spacing w:line="460" w:lineRule="exact"/>
        <w:rPr>
          <w:rFonts w:hAnsi="宋体"/>
          <w:b/>
          <w:szCs w:val="21"/>
          <w:highlight w:val="none"/>
        </w:rPr>
      </w:pPr>
      <w:r>
        <w:rPr>
          <w:rFonts w:hint="eastAsia" w:hAnsi="宋体"/>
          <w:b/>
          <w:szCs w:val="21"/>
          <w:highlight w:val="none"/>
          <w:u w:val="single"/>
        </w:rPr>
        <w:t>本项目</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100"/>
        <w:gridCol w:w="1560"/>
        <w:gridCol w:w="178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45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服务项目名称</w:t>
            </w:r>
          </w:p>
        </w:tc>
        <w:tc>
          <w:tcPr>
            <w:tcW w:w="210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服务内容</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报</w:t>
            </w:r>
            <w:r>
              <w:rPr>
                <w:highlight w:val="none"/>
              </w:rPr>
              <w:t xml:space="preserve">  </w:t>
            </w:r>
            <w:r>
              <w:rPr>
                <w:rFonts w:hint="eastAsia"/>
                <w:highlight w:val="none"/>
              </w:rPr>
              <w:t>价（元）</w:t>
            </w: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说</w:t>
            </w:r>
            <w:r>
              <w:rPr>
                <w:highlight w:val="none"/>
              </w:rPr>
              <w:t xml:space="preserve">      </w:t>
            </w:r>
            <w:r>
              <w:rPr>
                <w:rFonts w:hint="eastAsia"/>
                <w:highlight w:val="none"/>
              </w:rPr>
              <w:t>明</w:t>
            </w:r>
          </w:p>
        </w:tc>
        <w:tc>
          <w:tcPr>
            <w:tcW w:w="165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45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校园基本物业服务费用（包含两校区生活垃圾清运费）</w:t>
            </w:r>
          </w:p>
        </w:tc>
        <w:tc>
          <w:tcPr>
            <w:tcW w:w="210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含人员工资、员工福利、行政办公、保洁、绿化养护、物资装备折旧、垃圾清运、综合维修、材料费用和企业管理费及税费等所有费用。</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50" w:type="dxa"/>
            <w:vMerge w:val="restart"/>
            <w:tcBorders>
              <w:top w:val="single" w:color="auto" w:sz="4" w:space="0"/>
              <w:left w:val="single" w:color="auto" w:sz="4" w:space="0"/>
              <w:right w:val="single" w:color="auto" w:sz="4" w:space="0"/>
            </w:tcBorders>
            <w:vAlign w:val="center"/>
          </w:tcPr>
          <w:p>
            <w:pPr>
              <w:spacing w:line="460" w:lineRule="exact"/>
              <w:rPr>
                <w:rFonts w:hAnsi="宋体"/>
                <w:b/>
                <w:szCs w:val="21"/>
                <w:highlight w:val="none"/>
              </w:rPr>
            </w:pPr>
            <w:r>
              <w:rPr>
                <w:rFonts w:hint="eastAsia" w:hAnsi="宋体"/>
                <w:b/>
                <w:szCs w:val="21"/>
                <w:highlight w:val="none"/>
                <w:u w:val="single"/>
              </w:rPr>
              <w:t>第一部分 校园基本物业项目投标报价明细</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45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综合维修、材料费用</w:t>
            </w:r>
          </w:p>
        </w:tc>
        <w:tc>
          <w:tcPr>
            <w:tcW w:w="210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综合维修、材料费4000元（含）以下维修项目总和。</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250000元</w:t>
            </w: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暂定价，原则按第一年150000元，第二年100000元。</w:t>
            </w:r>
          </w:p>
        </w:tc>
        <w:tc>
          <w:tcPr>
            <w:tcW w:w="1650" w:type="dxa"/>
            <w:vMerge w:val="continue"/>
            <w:tcBorders>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45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广西教育大厦专业物业费用</w:t>
            </w:r>
          </w:p>
        </w:tc>
        <w:tc>
          <w:tcPr>
            <w:tcW w:w="210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广西教育大厦专业物业人员工资、社会保险、加班费等。</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50" w:type="dxa"/>
            <w:tcBorders>
              <w:left w:val="single" w:color="auto" w:sz="4" w:space="0"/>
              <w:bottom w:val="single" w:color="auto" w:sz="4" w:space="0"/>
              <w:right w:val="single" w:color="auto" w:sz="4" w:space="0"/>
            </w:tcBorders>
            <w:vAlign w:val="center"/>
          </w:tcPr>
          <w:p>
            <w:pPr>
              <w:rPr>
                <w:highlight w:val="none"/>
              </w:rPr>
            </w:pPr>
            <w:r>
              <w:rPr>
                <w:rFonts w:hint="eastAsia" w:hAnsi="宋体"/>
                <w:b/>
                <w:szCs w:val="21"/>
                <w:highlight w:val="none"/>
                <w:u w:val="single"/>
              </w:rPr>
              <w:t>第二部分 广西教育大厦专项物业投标报价明细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557" w:type="dxa"/>
            <w:gridSpan w:val="2"/>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合计</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552" w:type="dxa"/>
            <w:gridSpan w:val="5"/>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总报价（人民币大写）：</w:t>
            </w:r>
            <w:r>
              <w:rPr>
                <w:highlight w:val="none"/>
              </w:rPr>
              <w:t xml:space="preserve">                                       </w:t>
            </w:r>
            <w:r>
              <w:rPr>
                <w:rFonts w:hint="eastAsia"/>
                <w:highlight w:val="none"/>
              </w:rPr>
              <w:t>（￥</w:t>
            </w:r>
            <w:r>
              <w:rPr>
                <w:highlight w:val="none"/>
              </w:rPr>
              <w:t xml:space="preserve">                       </w:t>
            </w:r>
            <w:r>
              <w:rPr>
                <w:rFonts w:hint="eastAsia"/>
                <w:highlight w:val="none"/>
              </w:rPr>
              <w:t>元）</w:t>
            </w:r>
          </w:p>
        </w:tc>
      </w:tr>
    </w:tbl>
    <w:p>
      <w:pPr>
        <w:pStyle w:val="27"/>
        <w:rPr>
          <w:rFonts w:hAnsi="宋体" w:cs="Times New Roman"/>
          <w:sz w:val="24"/>
          <w:szCs w:val="20"/>
          <w:highlight w:val="none"/>
        </w:rPr>
      </w:pPr>
    </w:p>
    <w:p>
      <w:pPr>
        <w:pStyle w:val="27"/>
        <w:rPr>
          <w:highlight w:val="none"/>
        </w:rPr>
      </w:pPr>
      <w:r>
        <w:rPr>
          <w:rFonts w:hint="eastAsia"/>
          <w:highlight w:val="none"/>
        </w:rPr>
        <w:t>注：1、本项目报价为完成项目需求所有内容的总报价。</w:t>
      </w:r>
    </w:p>
    <w:p>
      <w:pPr>
        <w:pStyle w:val="27"/>
        <w:rPr>
          <w:rFonts w:hAnsi="宋体"/>
          <w:highlight w:val="none"/>
        </w:rPr>
      </w:pPr>
    </w:p>
    <w:p>
      <w:pPr>
        <w:pStyle w:val="27"/>
        <w:rPr>
          <w:rFonts w:hAnsi="宋体"/>
          <w:highlight w:val="none"/>
        </w:rPr>
      </w:pPr>
      <w:r>
        <w:rPr>
          <w:rFonts w:hint="eastAsia" w:hAnsi="宋体"/>
          <w:highlight w:val="none"/>
        </w:rPr>
        <w:t>投标人盖公章</w:t>
      </w:r>
      <w:r>
        <w:rPr>
          <w:rFonts w:hint="eastAsia" w:hAnsi="宋体"/>
          <w:highlight w:val="none"/>
          <w:u w:val="single"/>
        </w:rPr>
        <w:t xml:space="preserve">                                 </w:t>
      </w:r>
    </w:p>
    <w:p>
      <w:pPr>
        <w:pStyle w:val="27"/>
        <w:rPr>
          <w:rFonts w:hAnsi="宋体"/>
          <w:highlight w:val="none"/>
        </w:rPr>
      </w:pPr>
    </w:p>
    <w:p>
      <w:pPr>
        <w:snapToGrid w:val="0"/>
        <w:spacing w:before="50" w:after="50" w:line="220" w:lineRule="exact"/>
        <w:rPr>
          <w:rFonts w:ascii="宋体" w:hAnsi="宋体"/>
          <w:spacing w:val="20"/>
          <w:highlight w:val="none"/>
          <w:u w:val="single"/>
        </w:rPr>
      </w:pPr>
      <w:r>
        <w:rPr>
          <w:rFonts w:hint="eastAsia" w:ascii="宋体" w:hAnsi="宋体"/>
          <w:highlight w:val="none"/>
        </w:rPr>
        <w:t>法定代表人或委托代理人</w:t>
      </w:r>
      <w:r>
        <w:rPr>
          <w:rFonts w:hint="eastAsia" w:ascii="宋体" w:hAnsi="宋体"/>
          <w:spacing w:val="20"/>
          <w:highlight w:val="none"/>
        </w:rPr>
        <w:t>签字：</w:t>
      </w:r>
      <w:r>
        <w:rPr>
          <w:rFonts w:hint="eastAsia" w:ascii="宋体" w:hAnsi="宋体"/>
          <w:spacing w:val="20"/>
          <w:highlight w:val="none"/>
          <w:u w:val="single"/>
        </w:rPr>
        <w:t xml:space="preserve">    </w:t>
      </w:r>
    </w:p>
    <w:p>
      <w:pPr>
        <w:snapToGrid w:val="0"/>
        <w:spacing w:before="50" w:after="50" w:line="360" w:lineRule="exact"/>
        <w:rPr>
          <w:rFonts w:ascii="宋体" w:hAnsi="宋体"/>
          <w:szCs w:val="21"/>
          <w:highlight w:val="none"/>
        </w:rPr>
      </w:pPr>
      <w:r>
        <w:rPr>
          <w:rFonts w:hint="eastAsia" w:ascii="宋体" w:hAnsi="宋体"/>
          <w:szCs w:val="21"/>
          <w:highlight w:val="none"/>
        </w:rPr>
        <w:t xml:space="preserve">   </w:t>
      </w:r>
    </w:p>
    <w:p>
      <w:pPr>
        <w:adjustRightInd w:val="0"/>
        <w:snapToGrid w:val="0"/>
        <w:spacing w:line="400" w:lineRule="exact"/>
        <w:rPr>
          <w:rFonts w:ascii="宋体" w:hAnsi="宋体"/>
          <w:szCs w:val="21"/>
          <w:highlight w:val="none"/>
        </w:rPr>
      </w:pPr>
      <w:r>
        <w:rPr>
          <w:rFonts w:hint="eastAsia" w:ascii="宋体" w:hAnsi="宋体"/>
          <w:b/>
          <w:szCs w:val="21"/>
          <w:highlight w:val="none"/>
        </w:rPr>
        <w:t>（3）</w:t>
      </w:r>
      <w:r>
        <w:rPr>
          <w:rFonts w:hint="eastAsia" w:ascii="宋体" w:hAnsi="宋体"/>
          <w:szCs w:val="21"/>
          <w:highlight w:val="none"/>
        </w:rPr>
        <w:t>投标人针对报价需要说明的其他文件和说明（格式自拟）</w:t>
      </w:r>
    </w:p>
    <w:p>
      <w:pPr>
        <w:snapToGrid w:val="0"/>
        <w:spacing w:before="156" w:beforeLines="50" w:after="50" w:line="360" w:lineRule="exact"/>
        <w:rPr>
          <w:rFonts w:ascii="宋体" w:hAnsi="宋体"/>
          <w:szCs w:val="21"/>
          <w:highlight w:val="none"/>
        </w:rPr>
      </w:pPr>
    </w:p>
    <w:p>
      <w:pPr>
        <w:snapToGrid w:val="0"/>
        <w:spacing w:before="156" w:beforeLines="50" w:after="50" w:line="360" w:lineRule="exact"/>
        <w:rPr>
          <w:rFonts w:ascii="宋体" w:hAnsi="宋体"/>
          <w:szCs w:val="21"/>
          <w:highlight w:val="none"/>
        </w:rPr>
      </w:pPr>
    </w:p>
    <w:p>
      <w:pPr>
        <w:pageBreakBefore/>
        <w:snapToGrid/>
        <w:spacing w:before="0" w:after="0" w:line="240" w:lineRule="auto"/>
        <w:jc w:val="left"/>
        <w:rPr>
          <w:rFonts w:ascii="宋体" w:hAnsi="宋体"/>
          <w:b/>
          <w:szCs w:val="21"/>
          <w:highlight w:val="none"/>
        </w:rPr>
      </w:pPr>
      <w:r>
        <w:rPr>
          <w:rFonts w:hint="eastAsia"/>
          <w:b/>
          <w:highlight w:val="none"/>
        </w:rPr>
        <w:t>（4）开标一览表</w:t>
      </w:r>
    </w:p>
    <w:p>
      <w:pPr>
        <w:snapToGrid w:val="0"/>
        <w:spacing w:before="50" w:after="50" w:line="360" w:lineRule="exact"/>
        <w:jc w:val="center"/>
        <w:rPr>
          <w:rFonts w:ascii="宋体" w:hAnsi="宋体"/>
          <w:b/>
          <w:szCs w:val="21"/>
          <w:highlight w:val="none"/>
        </w:rPr>
      </w:pPr>
      <w:r>
        <w:rPr>
          <w:rFonts w:hint="eastAsia" w:ascii="宋体" w:hAnsi="宋体"/>
          <w:b/>
          <w:szCs w:val="21"/>
          <w:highlight w:val="none"/>
        </w:rPr>
        <w:t>开标一览表</w:t>
      </w:r>
    </w:p>
    <w:p>
      <w:pPr>
        <w:snapToGrid w:val="0"/>
        <w:spacing w:before="50" w:after="156" w:afterLines="50" w:line="360" w:lineRule="exact"/>
        <w:jc w:val="left"/>
        <w:rPr>
          <w:rFonts w:ascii="宋体" w:hAnsi="宋体"/>
          <w:highlight w:val="none"/>
        </w:rPr>
      </w:pPr>
      <w:r>
        <w:rPr>
          <w:rFonts w:hint="eastAsia" w:ascii="宋体" w:hAnsi="宋体"/>
          <w:highlight w:val="none"/>
        </w:rPr>
        <w:t>项目名称：</w:t>
      </w:r>
    </w:p>
    <w:p>
      <w:pPr>
        <w:snapToGrid w:val="0"/>
        <w:spacing w:before="50" w:after="156" w:afterLines="50" w:line="360" w:lineRule="exact"/>
        <w:jc w:val="left"/>
        <w:rPr>
          <w:rFonts w:ascii="宋体" w:hAnsi="宋体"/>
          <w:highlight w:val="none"/>
        </w:rPr>
      </w:pPr>
      <w:r>
        <w:rPr>
          <w:rFonts w:hint="eastAsia" w:ascii="宋体" w:hAnsi="宋体"/>
          <w:highlight w:val="none"/>
        </w:rPr>
        <w:t>项目编号：</w:t>
      </w:r>
    </w:p>
    <w:p>
      <w:pPr>
        <w:snapToGrid w:val="0"/>
        <w:spacing w:before="50" w:after="156" w:afterLines="50" w:line="360" w:lineRule="exact"/>
        <w:jc w:val="left"/>
        <w:rPr>
          <w:rFonts w:ascii="宋体" w:hAnsi="宋体"/>
          <w:b/>
          <w:szCs w:val="21"/>
          <w:highlight w:val="none"/>
        </w:rPr>
      </w:pPr>
      <w:r>
        <w:rPr>
          <w:rFonts w:hint="eastAsia" w:ascii="宋体" w:hAnsi="宋体"/>
          <w:highlight w:val="none"/>
        </w:rPr>
        <w:t xml:space="preserve">所投分标号：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333"/>
        <w:gridCol w:w="1560"/>
        <w:gridCol w:w="178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222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服务项目名称</w:t>
            </w:r>
          </w:p>
        </w:tc>
        <w:tc>
          <w:tcPr>
            <w:tcW w:w="2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服务内容</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报</w:t>
            </w:r>
            <w:r>
              <w:rPr>
                <w:highlight w:val="none"/>
              </w:rPr>
              <w:t xml:space="preserve">  </w:t>
            </w:r>
            <w:r>
              <w:rPr>
                <w:rFonts w:hint="eastAsia"/>
                <w:highlight w:val="none"/>
              </w:rPr>
              <w:t>价（元）</w:t>
            </w: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说</w:t>
            </w:r>
            <w:r>
              <w:rPr>
                <w:highlight w:val="none"/>
              </w:rPr>
              <w:t xml:space="preserve">      </w:t>
            </w:r>
            <w:r>
              <w:rPr>
                <w:rFonts w:hint="eastAsia"/>
                <w:highlight w:val="none"/>
              </w:rPr>
              <w:t>明</w:t>
            </w:r>
          </w:p>
        </w:tc>
        <w:tc>
          <w:tcPr>
            <w:tcW w:w="165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 w:hRule="atLeast"/>
        </w:trPr>
        <w:tc>
          <w:tcPr>
            <w:tcW w:w="222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校园基本物业服务费用（包含两校区生活垃圾清运费）</w:t>
            </w:r>
          </w:p>
        </w:tc>
        <w:tc>
          <w:tcPr>
            <w:tcW w:w="2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含人员工资、员工福利、行政办公、保洁、绿化养护、物资装备折旧、垃圾清运、综合维修、材料费用和企业管理费及税费等所有费用。</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50" w:type="dxa"/>
            <w:vMerge w:val="restart"/>
            <w:tcBorders>
              <w:top w:val="single" w:color="auto" w:sz="4" w:space="0"/>
              <w:left w:val="single" w:color="auto" w:sz="4" w:space="0"/>
              <w:right w:val="single" w:color="auto" w:sz="4" w:space="0"/>
            </w:tcBorders>
            <w:vAlign w:val="center"/>
          </w:tcPr>
          <w:p>
            <w:pPr>
              <w:spacing w:line="460" w:lineRule="exact"/>
              <w:rPr>
                <w:rFonts w:hAnsi="宋体"/>
                <w:b/>
                <w:szCs w:val="21"/>
                <w:highlight w:val="none"/>
              </w:rPr>
            </w:pPr>
            <w:r>
              <w:rPr>
                <w:rFonts w:hint="eastAsia" w:hAnsi="宋体"/>
                <w:b/>
                <w:szCs w:val="21"/>
                <w:highlight w:val="none"/>
                <w:u w:val="single"/>
              </w:rPr>
              <w:t>第一部分 校园基本物业项目投标报价明细</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222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综合维修、材料费用</w:t>
            </w:r>
          </w:p>
        </w:tc>
        <w:tc>
          <w:tcPr>
            <w:tcW w:w="2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综合维修、材料费4000元（含）以下维修项目总和。</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250000元</w:t>
            </w: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暂定价，原则按第一年150000元，第二年100000元。</w:t>
            </w:r>
          </w:p>
        </w:tc>
        <w:tc>
          <w:tcPr>
            <w:tcW w:w="1650" w:type="dxa"/>
            <w:vMerge w:val="continue"/>
            <w:tcBorders>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222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广西教育大厦专业物业费用</w:t>
            </w:r>
          </w:p>
        </w:tc>
        <w:tc>
          <w:tcPr>
            <w:tcW w:w="2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广西教育大厦专业物业人员工资、社会保险、加班费等。</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 xml:space="preserve"> </w:t>
            </w: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50" w:type="dxa"/>
            <w:tcBorders>
              <w:left w:val="single" w:color="auto" w:sz="4" w:space="0"/>
              <w:bottom w:val="single" w:color="auto" w:sz="4" w:space="0"/>
              <w:right w:val="single" w:color="auto" w:sz="4" w:space="0"/>
            </w:tcBorders>
            <w:vAlign w:val="center"/>
          </w:tcPr>
          <w:p>
            <w:pPr>
              <w:rPr>
                <w:highlight w:val="none"/>
              </w:rPr>
            </w:pPr>
            <w:r>
              <w:rPr>
                <w:rFonts w:hint="eastAsia" w:hAnsi="宋体"/>
                <w:b/>
                <w:szCs w:val="21"/>
                <w:highlight w:val="none"/>
                <w:u w:val="single"/>
              </w:rPr>
              <w:t>第二部分 广西教育大厦专项物业投标报价明细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4557" w:type="dxa"/>
            <w:gridSpan w:val="2"/>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合计</w:t>
            </w:r>
          </w:p>
        </w:tc>
        <w:tc>
          <w:tcPr>
            <w:tcW w:w="156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9552" w:type="dxa"/>
            <w:gridSpan w:val="5"/>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总报价（人民币大写）：</w:t>
            </w:r>
            <w:r>
              <w:rPr>
                <w:highlight w:val="none"/>
              </w:rPr>
              <w:t xml:space="preserve">                                       </w:t>
            </w:r>
            <w:r>
              <w:rPr>
                <w:rFonts w:hint="eastAsia"/>
                <w:highlight w:val="none"/>
              </w:rPr>
              <w:t>（￥</w:t>
            </w:r>
            <w:r>
              <w:rPr>
                <w:highlight w:val="none"/>
              </w:rPr>
              <w:t xml:space="preserve">                       </w:t>
            </w:r>
            <w:r>
              <w:rPr>
                <w:rFonts w:hint="eastAsia"/>
                <w:highlight w:val="none"/>
              </w:rPr>
              <w:t>元）</w:t>
            </w:r>
          </w:p>
        </w:tc>
      </w:tr>
    </w:tbl>
    <w:p>
      <w:pPr>
        <w:pStyle w:val="27"/>
        <w:rPr>
          <w:rFonts w:hAnsi="宋体" w:cs="Times New Roman"/>
          <w:sz w:val="24"/>
          <w:szCs w:val="20"/>
          <w:highlight w:val="none"/>
        </w:rPr>
      </w:pPr>
    </w:p>
    <w:p>
      <w:pPr>
        <w:snapToGrid w:val="0"/>
        <w:spacing w:before="50" w:after="50" w:line="360" w:lineRule="exact"/>
        <w:jc w:val="left"/>
        <w:rPr>
          <w:rFonts w:ascii="宋体" w:hAnsi="宋体"/>
          <w:szCs w:val="21"/>
          <w:highlight w:val="none"/>
        </w:rPr>
      </w:pPr>
      <w:r>
        <w:rPr>
          <w:rFonts w:hint="eastAsia" w:ascii="宋体" w:hAnsi="宋体"/>
          <w:szCs w:val="21"/>
          <w:highlight w:val="none"/>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ascii="宋体" w:hAnsi="宋体"/>
          <w:szCs w:val="21"/>
          <w:highlight w:val="none"/>
        </w:rPr>
      </w:pPr>
      <w:r>
        <w:rPr>
          <w:rFonts w:hint="eastAsia" w:ascii="宋体" w:hAnsi="宋体"/>
          <w:szCs w:val="21"/>
          <w:highlight w:val="none"/>
        </w:rPr>
        <w:t>2、投标费用包括项目实施所需的人工费、服务费、购买及制作标书费、税费及其他一切费用。</w:t>
      </w:r>
    </w:p>
    <w:p>
      <w:pPr>
        <w:snapToGrid w:val="0"/>
        <w:spacing w:before="50" w:after="50" w:line="360" w:lineRule="exact"/>
        <w:ind w:firstLine="420" w:firstLineChars="200"/>
        <w:jc w:val="left"/>
        <w:rPr>
          <w:rFonts w:ascii="宋体" w:hAnsi="宋体"/>
          <w:szCs w:val="21"/>
          <w:highlight w:val="none"/>
        </w:rPr>
      </w:pPr>
      <w:r>
        <w:rPr>
          <w:rFonts w:hint="eastAsia" w:ascii="宋体" w:hAnsi="宋体"/>
          <w:szCs w:val="21"/>
          <w:highlight w:val="none"/>
        </w:rPr>
        <w:t>3、以上报价应与“投标报价明细表”中的“投标总价”相一致。</w:t>
      </w:r>
    </w:p>
    <w:p>
      <w:pPr>
        <w:snapToGrid w:val="0"/>
        <w:spacing w:before="50" w:after="50" w:line="360" w:lineRule="exact"/>
        <w:ind w:firstLine="420" w:firstLineChars="200"/>
        <w:rPr>
          <w:rFonts w:ascii="宋体" w:hAnsi="宋体"/>
          <w:szCs w:val="21"/>
          <w:highlight w:val="none"/>
        </w:rPr>
      </w:pPr>
      <w:r>
        <w:rPr>
          <w:rFonts w:hint="eastAsia" w:ascii="宋体" w:hAnsi="宋体"/>
          <w:szCs w:val="21"/>
          <w:highlight w:val="none"/>
        </w:rPr>
        <w:t>4、联合体投标时，开标一览表中投标人名称必须注明联合体并加盖联合体各方公章，同时须提供联合投标协议书。</w:t>
      </w:r>
    </w:p>
    <w:p>
      <w:pPr>
        <w:snapToGrid w:val="0"/>
        <w:spacing w:before="50" w:after="50" w:line="360" w:lineRule="exact"/>
        <w:ind w:firstLine="411" w:firstLineChars="196"/>
        <w:rPr>
          <w:rFonts w:ascii="宋体" w:hAnsi="宋体"/>
          <w:szCs w:val="21"/>
          <w:highlight w:val="none"/>
        </w:rPr>
      </w:pPr>
      <w:r>
        <w:rPr>
          <w:rFonts w:hint="eastAsia" w:ascii="宋体" w:hAnsi="宋体"/>
          <w:szCs w:val="21"/>
          <w:highlight w:val="none"/>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ascii="宋体" w:hAnsi="宋体"/>
          <w:szCs w:val="21"/>
          <w:highlight w:val="none"/>
        </w:rPr>
      </w:pPr>
      <w:r>
        <w:rPr>
          <w:rFonts w:hint="eastAsia" w:ascii="宋体" w:hAnsi="宋体"/>
          <w:szCs w:val="21"/>
          <w:highlight w:val="none"/>
        </w:rPr>
        <w:t xml:space="preserve">法定代表人(负责人)或委托代理人签字（签字或盖章）：                    </w:t>
      </w:r>
    </w:p>
    <w:p>
      <w:pPr>
        <w:snapToGrid w:val="0"/>
        <w:spacing w:before="50" w:after="50" w:line="360" w:lineRule="exact"/>
        <w:ind w:right="-816" w:rightChars="-389" w:firstLine="420" w:firstLineChars="200"/>
        <w:rPr>
          <w:rFonts w:ascii="宋体" w:hAnsi="宋体"/>
          <w:szCs w:val="21"/>
          <w:highlight w:val="none"/>
        </w:rPr>
      </w:pPr>
      <w:r>
        <w:rPr>
          <w:rFonts w:hint="eastAsia" w:ascii="宋体" w:hAnsi="宋体"/>
          <w:szCs w:val="21"/>
          <w:highlight w:val="none"/>
        </w:rPr>
        <w:t xml:space="preserve">投标人名称（盖章）：                               </w:t>
      </w:r>
    </w:p>
    <w:p>
      <w:pPr>
        <w:snapToGrid w:val="0"/>
        <w:spacing w:before="50" w:after="50" w:line="360" w:lineRule="exact"/>
        <w:ind w:right="-816" w:rightChars="-389" w:firstLine="7140" w:firstLineChars="3400"/>
      </w:pPr>
      <w:r>
        <w:rPr>
          <w:rFonts w:hint="eastAsia" w:ascii="宋体" w:hAnsi="宋体"/>
          <w:szCs w:val="21"/>
          <w:highlight w:val="none"/>
        </w:rPr>
        <w:t>日期：    年   月   日</w:t>
      </w:r>
    </w:p>
    <w:sectPr>
      <w:footerReference r:id="rId8" w:type="first"/>
      <w:headerReference r:id="rId5" w:type="default"/>
      <w:footerReference r:id="rId6" w:type="default"/>
      <w:footerReference r:id="rId7"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Verdana">
    <w:altName w:val="Ubuntu"/>
    <w:panose1 w:val="020B0604030504040204"/>
    <w:charset w:val="00"/>
    <w:family w:val="swiss"/>
    <w:pitch w:val="default"/>
    <w:sig w:usb0="00000000" w:usb1="00000000" w:usb2="00000010" w:usb3="00000000" w:csb0="2000019F" w:csb1="00000000"/>
  </w:font>
  <w:font w:name="华文宋体">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Ђˎ̥">
    <w:altName w:val="微软雅黑"/>
    <w:panose1 w:val="00000000000000000000"/>
    <w:charset w:val="00"/>
    <w:family w:val="roman"/>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Tms Rmn">
    <w:altName w:val="FreeSerif"/>
    <w:panose1 w:val="02020603040505020304"/>
    <w:charset w:val="00"/>
    <w:family w:val="roman"/>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 w:name="FangSong">
    <w:panose1 w:val="02010609060101010101"/>
    <w:charset w:val="86"/>
    <w:family w:val="auto"/>
    <w:pitch w:val="default"/>
    <w:sig w:usb0="800002BF" w:usb1="38CF7CFA" w:usb2="00000016" w:usb3="00000000" w:csb0="00040001" w:csb1="00000000"/>
  </w:font>
  <w:font w:name="sans-serif">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57785" cy="131445"/>
                      </a:xfrm>
                      <a:prstGeom prst="rect">
                        <a:avLst/>
                      </a:prstGeom>
                      <a:noFill/>
                      <a:ln w="15875">
                        <a:noFill/>
                      </a:ln>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8DhTx1AAAAAIBAAAPAAAAAAAAAAEAIAAA&#10;ADgAAABkcnMvZG93bnJldi54bWxQSwECFAAUAAAACACHTuJAjRIakcEBAABbAwAADgAAAAAAAAAB&#10;ACAAAAA5AQAAZHJzL2Uyb0RvYy54bWxQSwUGAAAAAAYABgBZAQAAbAUAAAAA&#10;">
              <v:fill on="f" focussize="0,0"/>
              <v:stroke on="f" weight="1.25pt"/>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0"/>
      </w:rPr>
    </w:pPr>
    <w:r>
      <w:fldChar w:fldCharType="begin"/>
    </w:r>
    <w:r>
      <w:rPr>
        <w:rStyle w:val="60"/>
      </w:rPr>
      <w:instrText xml:space="preserve">PAGE  </w:instrText>
    </w:r>
    <w:r>
      <w:fldChar w:fldCharType="end"/>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5169"/>
        <w:tab w:val="clear" w:pos="8306"/>
      </w:tabs>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26289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10490" cy="262890"/>
                      </a:xfrm>
                      <a:prstGeom prst="rect">
                        <a:avLst/>
                      </a:prstGeom>
                      <a:noFill/>
                      <a:ln w="15875">
                        <a:noFill/>
                      </a:ln>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20.7pt;width:8.7pt;mso-position-horizontal:center;mso-position-horizontal-relative:margin;mso-wrap-style:none;z-index:251660288;mso-width-relative:page;mso-height-relative:page;" filled="f" stroked="f" coordsize="21600,21600" o:gfxdata="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1t+gttQAAAADAQAADwAAAAAAAAABACAAAAA4&#10;AAAAZHJzL2Rvd25yZXYueG1sUEsBAhQAFAAAAAgAh07iQJC8T6O/AQAAXAMAAA4AAAAAAAAAAQAg&#10;AAAAOQEAAGRycy9lMm9Eb2MueG1sUEsFBgAAAAAGAAYAWQEAAGoFAAAAAA==&#10;">
              <v:fill on="f" focussize="0,0"/>
              <v:stroke on="f" weight="1.25pt"/>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color w:val="0000FF"/>
      </w:rPr>
    </w:pPr>
    <w:r>
      <w:rPr>
        <w:bCs/>
        <w:color w:val="0000FF"/>
      </w:rPr>
      <w:t>广西</w:t>
    </w:r>
    <w:r>
      <w:rPr>
        <w:rFonts w:hint="eastAsia"/>
        <w:bCs/>
        <w:color w:val="0000FF"/>
      </w:rPr>
      <w:t>教育学院物业</w:t>
    </w:r>
    <w:r>
      <w:rPr>
        <w:bCs/>
        <w:color w:val="0000FF"/>
      </w:rPr>
      <w:t>服务采购</w:t>
    </w:r>
    <w:r>
      <w:rPr>
        <w:rFonts w:hint="eastAsia"/>
        <w:color w:val="0000FF"/>
      </w:rPr>
      <w:t>（</w:t>
    </w:r>
    <w:r>
      <w:rPr>
        <w:color w:val="0000FF"/>
        <w:lang w:val="en"/>
      </w:rPr>
      <w:t>GXZC2022-G3-002861-CGZ</w:t>
    </w:r>
    <w:r>
      <w:rPr>
        <w:color w:val="0000FF"/>
      </w:rPr>
      <w:t>X</w:t>
    </w:r>
    <w:r>
      <w:rPr>
        <w:rFonts w:hint="eastAsia"/>
        <w:color w:val="0000FF"/>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pPr>
    <w:r>
      <w:rPr>
        <w:bCs/>
      </w:rPr>
      <w:t>广西教育学院物业服务采购</w:t>
    </w:r>
    <w:r>
      <w:rPr>
        <w:rFonts w:hint="eastAsia"/>
      </w:rPr>
      <w:t>（</w:t>
    </w:r>
    <w:r>
      <w:rPr>
        <w:lang w:val="en"/>
      </w:rPr>
      <w:t>GXZC2022-G3-002861-CGZ</w:t>
    </w:r>
    <w:r>
      <w:t>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7A116"/>
    <w:multiLevelType w:val="singleLevel"/>
    <w:tmpl w:val="9CB7A116"/>
    <w:lvl w:ilvl="0" w:tentative="0">
      <w:start w:val="2"/>
      <w:numFmt w:val="chineseCounting"/>
      <w:suff w:val="nothing"/>
      <w:lvlText w:val="%1、"/>
      <w:lvlJc w:val="left"/>
      <w:rPr>
        <w:rFonts w:hint="eastAsia"/>
      </w:rPr>
    </w:lvl>
  </w:abstractNum>
  <w:abstractNum w:abstractNumId="1">
    <w:nsid w:val="EDC95DCC"/>
    <w:multiLevelType w:val="singleLevel"/>
    <w:tmpl w:val="EDC95DCC"/>
    <w:lvl w:ilvl="0" w:tentative="0">
      <w:start w:val="6"/>
      <w:numFmt w:val="decimal"/>
      <w:pStyle w:val="374"/>
      <w:suff w:val="nothing"/>
      <w:lvlText w:val="（%1）"/>
      <w:lvlJc w:val="left"/>
      <w:rPr>
        <w:rFonts w:cs="Times New Roman"/>
      </w:rPr>
    </w:lvl>
  </w:abstractNum>
  <w:abstractNum w:abstractNumId="2">
    <w:nsid w:val="08C42F8D"/>
    <w:multiLevelType w:val="singleLevel"/>
    <w:tmpl w:val="08C42F8D"/>
    <w:lvl w:ilvl="0" w:tentative="0">
      <w:start w:val="2"/>
      <w:numFmt w:val="chineseCounting"/>
      <w:suff w:val="nothing"/>
      <w:lvlText w:val="%1、"/>
      <w:lvlJc w:val="left"/>
      <w:rPr>
        <w:rFonts w:hint="eastAsia"/>
      </w:rPr>
    </w:lvl>
  </w:abstractNum>
  <w:abstractNum w:abstractNumId="3">
    <w:nsid w:val="7C728C76"/>
    <w:multiLevelType w:val="singleLevel"/>
    <w:tmpl w:val="7C728C76"/>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ODc5ZmJmYTEzY2MwYmQwM2Q1ZjhhMWIwZTYwNmIifQ=="/>
  </w:docVars>
  <w:rsids>
    <w:rsidRoot w:val="009127AD"/>
    <w:rsid w:val="0000001E"/>
    <w:rsid w:val="0000521B"/>
    <w:rsid w:val="000100C5"/>
    <w:rsid w:val="000113BF"/>
    <w:rsid w:val="000116BC"/>
    <w:rsid w:val="00012DF9"/>
    <w:rsid w:val="00013EE6"/>
    <w:rsid w:val="00014BE7"/>
    <w:rsid w:val="0001668C"/>
    <w:rsid w:val="0001798C"/>
    <w:rsid w:val="00017BDF"/>
    <w:rsid w:val="00017F8F"/>
    <w:rsid w:val="000232CD"/>
    <w:rsid w:val="0002335A"/>
    <w:rsid w:val="0002529C"/>
    <w:rsid w:val="00025483"/>
    <w:rsid w:val="00026EA5"/>
    <w:rsid w:val="00027F5B"/>
    <w:rsid w:val="000327FE"/>
    <w:rsid w:val="0003377D"/>
    <w:rsid w:val="00035CD3"/>
    <w:rsid w:val="00040C12"/>
    <w:rsid w:val="00041838"/>
    <w:rsid w:val="0004335C"/>
    <w:rsid w:val="00043DA5"/>
    <w:rsid w:val="00045447"/>
    <w:rsid w:val="0005026B"/>
    <w:rsid w:val="00050346"/>
    <w:rsid w:val="0005585F"/>
    <w:rsid w:val="0005600D"/>
    <w:rsid w:val="0005735B"/>
    <w:rsid w:val="000600DC"/>
    <w:rsid w:val="00061761"/>
    <w:rsid w:val="0006183B"/>
    <w:rsid w:val="00061E99"/>
    <w:rsid w:val="00062E46"/>
    <w:rsid w:val="000634A5"/>
    <w:rsid w:val="00064DDE"/>
    <w:rsid w:val="00065721"/>
    <w:rsid w:val="00065B69"/>
    <w:rsid w:val="00067960"/>
    <w:rsid w:val="00071085"/>
    <w:rsid w:val="00071555"/>
    <w:rsid w:val="00072E43"/>
    <w:rsid w:val="00074FF0"/>
    <w:rsid w:val="00075ACF"/>
    <w:rsid w:val="00075D0E"/>
    <w:rsid w:val="000761B5"/>
    <w:rsid w:val="00076F08"/>
    <w:rsid w:val="00077894"/>
    <w:rsid w:val="00080616"/>
    <w:rsid w:val="00080CDF"/>
    <w:rsid w:val="000818D8"/>
    <w:rsid w:val="00083719"/>
    <w:rsid w:val="0008380B"/>
    <w:rsid w:val="00084614"/>
    <w:rsid w:val="00084779"/>
    <w:rsid w:val="00084E7D"/>
    <w:rsid w:val="0008617B"/>
    <w:rsid w:val="00086C02"/>
    <w:rsid w:val="00087B8B"/>
    <w:rsid w:val="00090208"/>
    <w:rsid w:val="000911ED"/>
    <w:rsid w:val="0009568D"/>
    <w:rsid w:val="00096455"/>
    <w:rsid w:val="000A12F5"/>
    <w:rsid w:val="000A256A"/>
    <w:rsid w:val="000A2B7B"/>
    <w:rsid w:val="000A3511"/>
    <w:rsid w:val="000A390F"/>
    <w:rsid w:val="000A435B"/>
    <w:rsid w:val="000A4565"/>
    <w:rsid w:val="000A4E05"/>
    <w:rsid w:val="000A5106"/>
    <w:rsid w:val="000A5119"/>
    <w:rsid w:val="000A6F3C"/>
    <w:rsid w:val="000A7000"/>
    <w:rsid w:val="000A7F22"/>
    <w:rsid w:val="000B307A"/>
    <w:rsid w:val="000B3996"/>
    <w:rsid w:val="000B4390"/>
    <w:rsid w:val="000B58C4"/>
    <w:rsid w:val="000B58EF"/>
    <w:rsid w:val="000B68C7"/>
    <w:rsid w:val="000C050B"/>
    <w:rsid w:val="000C1FD7"/>
    <w:rsid w:val="000C4248"/>
    <w:rsid w:val="000C4E1D"/>
    <w:rsid w:val="000C5099"/>
    <w:rsid w:val="000C5857"/>
    <w:rsid w:val="000C6D04"/>
    <w:rsid w:val="000C7AE8"/>
    <w:rsid w:val="000D0435"/>
    <w:rsid w:val="000D064B"/>
    <w:rsid w:val="000D0765"/>
    <w:rsid w:val="000D11E9"/>
    <w:rsid w:val="000D1E06"/>
    <w:rsid w:val="000D251A"/>
    <w:rsid w:val="000D649E"/>
    <w:rsid w:val="000D6812"/>
    <w:rsid w:val="000E01AC"/>
    <w:rsid w:val="000E502E"/>
    <w:rsid w:val="000E57D8"/>
    <w:rsid w:val="000E61A8"/>
    <w:rsid w:val="000E69C5"/>
    <w:rsid w:val="000E7E1E"/>
    <w:rsid w:val="000F0CD9"/>
    <w:rsid w:val="000F2ABF"/>
    <w:rsid w:val="000F3498"/>
    <w:rsid w:val="000F4406"/>
    <w:rsid w:val="000F460A"/>
    <w:rsid w:val="000F5622"/>
    <w:rsid w:val="000F684A"/>
    <w:rsid w:val="000F72A5"/>
    <w:rsid w:val="0010099D"/>
    <w:rsid w:val="00104031"/>
    <w:rsid w:val="00104E0E"/>
    <w:rsid w:val="001070CF"/>
    <w:rsid w:val="00107475"/>
    <w:rsid w:val="00110245"/>
    <w:rsid w:val="00110715"/>
    <w:rsid w:val="0011072B"/>
    <w:rsid w:val="001109CE"/>
    <w:rsid w:val="00111383"/>
    <w:rsid w:val="001115EE"/>
    <w:rsid w:val="001128C6"/>
    <w:rsid w:val="0011326D"/>
    <w:rsid w:val="00115647"/>
    <w:rsid w:val="00116FE4"/>
    <w:rsid w:val="00117287"/>
    <w:rsid w:val="00117B2A"/>
    <w:rsid w:val="0012001C"/>
    <w:rsid w:val="00121F3C"/>
    <w:rsid w:val="00122BA5"/>
    <w:rsid w:val="001236D3"/>
    <w:rsid w:val="001243C8"/>
    <w:rsid w:val="00125BF4"/>
    <w:rsid w:val="00125C77"/>
    <w:rsid w:val="001264F2"/>
    <w:rsid w:val="00126958"/>
    <w:rsid w:val="00126DA0"/>
    <w:rsid w:val="00127D29"/>
    <w:rsid w:val="00131C69"/>
    <w:rsid w:val="00133EB1"/>
    <w:rsid w:val="0013410E"/>
    <w:rsid w:val="00134131"/>
    <w:rsid w:val="00134B95"/>
    <w:rsid w:val="00134E84"/>
    <w:rsid w:val="00136B0C"/>
    <w:rsid w:val="00137763"/>
    <w:rsid w:val="001400C3"/>
    <w:rsid w:val="00140161"/>
    <w:rsid w:val="00140A0F"/>
    <w:rsid w:val="0014335A"/>
    <w:rsid w:val="001436A7"/>
    <w:rsid w:val="00144055"/>
    <w:rsid w:val="001443F8"/>
    <w:rsid w:val="00145F3F"/>
    <w:rsid w:val="00146A62"/>
    <w:rsid w:val="001471FD"/>
    <w:rsid w:val="00147732"/>
    <w:rsid w:val="00147D75"/>
    <w:rsid w:val="0015426F"/>
    <w:rsid w:val="00157623"/>
    <w:rsid w:val="001577E1"/>
    <w:rsid w:val="0016039E"/>
    <w:rsid w:val="001627C1"/>
    <w:rsid w:val="00164191"/>
    <w:rsid w:val="001659CD"/>
    <w:rsid w:val="00166CF1"/>
    <w:rsid w:val="00167108"/>
    <w:rsid w:val="00170E28"/>
    <w:rsid w:val="00171436"/>
    <w:rsid w:val="00171BB1"/>
    <w:rsid w:val="00172716"/>
    <w:rsid w:val="00172A2D"/>
    <w:rsid w:val="0017379B"/>
    <w:rsid w:val="0017470E"/>
    <w:rsid w:val="00177352"/>
    <w:rsid w:val="001801A0"/>
    <w:rsid w:val="0018081A"/>
    <w:rsid w:val="00180E5E"/>
    <w:rsid w:val="001862C6"/>
    <w:rsid w:val="00187FE4"/>
    <w:rsid w:val="00191AEE"/>
    <w:rsid w:val="00193C14"/>
    <w:rsid w:val="00194133"/>
    <w:rsid w:val="00194C65"/>
    <w:rsid w:val="00196BE3"/>
    <w:rsid w:val="001A1A56"/>
    <w:rsid w:val="001A4705"/>
    <w:rsid w:val="001A663F"/>
    <w:rsid w:val="001A6C44"/>
    <w:rsid w:val="001B0AB1"/>
    <w:rsid w:val="001B4345"/>
    <w:rsid w:val="001B728E"/>
    <w:rsid w:val="001B7BFD"/>
    <w:rsid w:val="001C0018"/>
    <w:rsid w:val="001C1199"/>
    <w:rsid w:val="001C1346"/>
    <w:rsid w:val="001C1B28"/>
    <w:rsid w:val="001C25A1"/>
    <w:rsid w:val="001C2EE8"/>
    <w:rsid w:val="001C36C2"/>
    <w:rsid w:val="001C3BDC"/>
    <w:rsid w:val="001C4EB3"/>
    <w:rsid w:val="001D06F8"/>
    <w:rsid w:val="001D0A23"/>
    <w:rsid w:val="001D0F88"/>
    <w:rsid w:val="001D211D"/>
    <w:rsid w:val="001D54B7"/>
    <w:rsid w:val="001D666E"/>
    <w:rsid w:val="001D7891"/>
    <w:rsid w:val="001E129A"/>
    <w:rsid w:val="001E2A76"/>
    <w:rsid w:val="001E55A5"/>
    <w:rsid w:val="001E5991"/>
    <w:rsid w:val="001E5ECD"/>
    <w:rsid w:val="001E66FF"/>
    <w:rsid w:val="001E7E59"/>
    <w:rsid w:val="001F144A"/>
    <w:rsid w:val="001F3AF1"/>
    <w:rsid w:val="001F3C4E"/>
    <w:rsid w:val="001F562C"/>
    <w:rsid w:val="001F70ED"/>
    <w:rsid w:val="00201173"/>
    <w:rsid w:val="0020130B"/>
    <w:rsid w:val="002024DE"/>
    <w:rsid w:val="00203021"/>
    <w:rsid w:val="00203AD7"/>
    <w:rsid w:val="002041CB"/>
    <w:rsid w:val="002043A6"/>
    <w:rsid w:val="00206953"/>
    <w:rsid w:val="002074EE"/>
    <w:rsid w:val="00210F05"/>
    <w:rsid w:val="002120DF"/>
    <w:rsid w:val="00214920"/>
    <w:rsid w:val="00214C33"/>
    <w:rsid w:val="00214C97"/>
    <w:rsid w:val="00215253"/>
    <w:rsid w:val="002159A0"/>
    <w:rsid w:val="00221217"/>
    <w:rsid w:val="0022143A"/>
    <w:rsid w:val="00223B31"/>
    <w:rsid w:val="00224AE9"/>
    <w:rsid w:val="00225063"/>
    <w:rsid w:val="00230814"/>
    <w:rsid w:val="00230B8F"/>
    <w:rsid w:val="00231041"/>
    <w:rsid w:val="002317F5"/>
    <w:rsid w:val="0023313F"/>
    <w:rsid w:val="0023553B"/>
    <w:rsid w:val="002367F1"/>
    <w:rsid w:val="00236E30"/>
    <w:rsid w:val="00237C21"/>
    <w:rsid w:val="00240868"/>
    <w:rsid w:val="00243113"/>
    <w:rsid w:val="0024416F"/>
    <w:rsid w:val="002445E5"/>
    <w:rsid w:val="00244858"/>
    <w:rsid w:val="00244F56"/>
    <w:rsid w:val="002457DF"/>
    <w:rsid w:val="00245DA9"/>
    <w:rsid w:val="00246897"/>
    <w:rsid w:val="002471D6"/>
    <w:rsid w:val="002508E8"/>
    <w:rsid w:val="00251CDC"/>
    <w:rsid w:val="00251FDD"/>
    <w:rsid w:val="00252AF4"/>
    <w:rsid w:val="00252D67"/>
    <w:rsid w:val="002541E3"/>
    <w:rsid w:val="00254255"/>
    <w:rsid w:val="00254BCF"/>
    <w:rsid w:val="00254CDE"/>
    <w:rsid w:val="002573EB"/>
    <w:rsid w:val="0025766C"/>
    <w:rsid w:val="002579D2"/>
    <w:rsid w:val="00257D27"/>
    <w:rsid w:val="00260307"/>
    <w:rsid w:val="0026054F"/>
    <w:rsid w:val="00260F59"/>
    <w:rsid w:val="0026578F"/>
    <w:rsid w:val="00267C3C"/>
    <w:rsid w:val="0027284D"/>
    <w:rsid w:val="00272EB4"/>
    <w:rsid w:val="00273492"/>
    <w:rsid w:val="0027410A"/>
    <w:rsid w:val="0027569A"/>
    <w:rsid w:val="00277C6B"/>
    <w:rsid w:val="00277FD7"/>
    <w:rsid w:val="00280AA8"/>
    <w:rsid w:val="0028108C"/>
    <w:rsid w:val="002815F3"/>
    <w:rsid w:val="00281C89"/>
    <w:rsid w:val="00281D46"/>
    <w:rsid w:val="002833B6"/>
    <w:rsid w:val="00283C86"/>
    <w:rsid w:val="00285B4E"/>
    <w:rsid w:val="0028666F"/>
    <w:rsid w:val="00286D59"/>
    <w:rsid w:val="00287E2A"/>
    <w:rsid w:val="002902FD"/>
    <w:rsid w:val="00291D9C"/>
    <w:rsid w:val="002928E1"/>
    <w:rsid w:val="002952C8"/>
    <w:rsid w:val="002A0674"/>
    <w:rsid w:val="002A14FE"/>
    <w:rsid w:val="002A1E9F"/>
    <w:rsid w:val="002A2ED4"/>
    <w:rsid w:val="002A43CE"/>
    <w:rsid w:val="002A4594"/>
    <w:rsid w:val="002A4DFF"/>
    <w:rsid w:val="002A4F8C"/>
    <w:rsid w:val="002A6400"/>
    <w:rsid w:val="002A77C5"/>
    <w:rsid w:val="002A7E39"/>
    <w:rsid w:val="002A7F50"/>
    <w:rsid w:val="002B008B"/>
    <w:rsid w:val="002B054B"/>
    <w:rsid w:val="002B4E4C"/>
    <w:rsid w:val="002B4F17"/>
    <w:rsid w:val="002B5A8D"/>
    <w:rsid w:val="002B7B0E"/>
    <w:rsid w:val="002B7BA9"/>
    <w:rsid w:val="002C14AD"/>
    <w:rsid w:val="002C1ED4"/>
    <w:rsid w:val="002C246F"/>
    <w:rsid w:val="002C278B"/>
    <w:rsid w:val="002C2C59"/>
    <w:rsid w:val="002C334D"/>
    <w:rsid w:val="002C38FC"/>
    <w:rsid w:val="002C39F9"/>
    <w:rsid w:val="002C3E8A"/>
    <w:rsid w:val="002C3FF0"/>
    <w:rsid w:val="002C47DC"/>
    <w:rsid w:val="002C7C69"/>
    <w:rsid w:val="002D02AA"/>
    <w:rsid w:val="002D4109"/>
    <w:rsid w:val="002D591D"/>
    <w:rsid w:val="002D6FE5"/>
    <w:rsid w:val="002D72FE"/>
    <w:rsid w:val="002D7B99"/>
    <w:rsid w:val="002E1032"/>
    <w:rsid w:val="002E18C4"/>
    <w:rsid w:val="002E1993"/>
    <w:rsid w:val="002E2FAB"/>
    <w:rsid w:val="002E3012"/>
    <w:rsid w:val="002E48F7"/>
    <w:rsid w:val="002E572B"/>
    <w:rsid w:val="002F08FB"/>
    <w:rsid w:val="002F1A64"/>
    <w:rsid w:val="002F285C"/>
    <w:rsid w:val="002F2B78"/>
    <w:rsid w:val="002F2F27"/>
    <w:rsid w:val="002F30F9"/>
    <w:rsid w:val="002F54C9"/>
    <w:rsid w:val="002F575F"/>
    <w:rsid w:val="002F73CE"/>
    <w:rsid w:val="002F7883"/>
    <w:rsid w:val="00300096"/>
    <w:rsid w:val="00300BBE"/>
    <w:rsid w:val="00301FA6"/>
    <w:rsid w:val="0030375C"/>
    <w:rsid w:val="00304171"/>
    <w:rsid w:val="00307923"/>
    <w:rsid w:val="0031029C"/>
    <w:rsid w:val="00310BDC"/>
    <w:rsid w:val="003124B0"/>
    <w:rsid w:val="00313064"/>
    <w:rsid w:val="003152DF"/>
    <w:rsid w:val="003164A0"/>
    <w:rsid w:val="003174D9"/>
    <w:rsid w:val="003178CB"/>
    <w:rsid w:val="00317E8E"/>
    <w:rsid w:val="00320318"/>
    <w:rsid w:val="00320B69"/>
    <w:rsid w:val="00320C8F"/>
    <w:rsid w:val="0032309B"/>
    <w:rsid w:val="00325AF4"/>
    <w:rsid w:val="003262AB"/>
    <w:rsid w:val="00326F5F"/>
    <w:rsid w:val="003315D7"/>
    <w:rsid w:val="00334041"/>
    <w:rsid w:val="00334427"/>
    <w:rsid w:val="00337396"/>
    <w:rsid w:val="00337A4F"/>
    <w:rsid w:val="0034437B"/>
    <w:rsid w:val="00345698"/>
    <w:rsid w:val="003463B1"/>
    <w:rsid w:val="00347584"/>
    <w:rsid w:val="00350353"/>
    <w:rsid w:val="00350961"/>
    <w:rsid w:val="00352CC7"/>
    <w:rsid w:val="003551E9"/>
    <w:rsid w:val="003562AC"/>
    <w:rsid w:val="003566D5"/>
    <w:rsid w:val="003574E5"/>
    <w:rsid w:val="00357DBA"/>
    <w:rsid w:val="00360407"/>
    <w:rsid w:val="00363315"/>
    <w:rsid w:val="00363ACC"/>
    <w:rsid w:val="00363D1E"/>
    <w:rsid w:val="0036401A"/>
    <w:rsid w:val="0036454D"/>
    <w:rsid w:val="00365BF9"/>
    <w:rsid w:val="003665AF"/>
    <w:rsid w:val="003676B4"/>
    <w:rsid w:val="00367B68"/>
    <w:rsid w:val="00367C7C"/>
    <w:rsid w:val="003714B9"/>
    <w:rsid w:val="00371702"/>
    <w:rsid w:val="003718B2"/>
    <w:rsid w:val="00372538"/>
    <w:rsid w:val="0037262C"/>
    <w:rsid w:val="003742E9"/>
    <w:rsid w:val="00376016"/>
    <w:rsid w:val="00376926"/>
    <w:rsid w:val="003846A2"/>
    <w:rsid w:val="00384DD7"/>
    <w:rsid w:val="00385945"/>
    <w:rsid w:val="00385DBE"/>
    <w:rsid w:val="00386C6A"/>
    <w:rsid w:val="00387C4F"/>
    <w:rsid w:val="00391BD8"/>
    <w:rsid w:val="00393D3B"/>
    <w:rsid w:val="003940B1"/>
    <w:rsid w:val="00395893"/>
    <w:rsid w:val="00396559"/>
    <w:rsid w:val="00396F21"/>
    <w:rsid w:val="003A089A"/>
    <w:rsid w:val="003A2571"/>
    <w:rsid w:val="003A2C3B"/>
    <w:rsid w:val="003A3B4A"/>
    <w:rsid w:val="003A3DEE"/>
    <w:rsid w:val="003A5111"/>
    <w:rsid w:val="003A780F"/>
    <w:rsid w:val="003B00F1"/>
    <w:rsid w:val="003B0DC9"/>
    <w:rsid w:val="003B13C0"/>
    <w:rsid w:val="003B18F4"/>
    <w:rsid w:val="003B1DF6"/>
    <w:rsid w:val="003B2F8E"/>
    <w:rsid w:val="003B40E9"/>
    <w:rsid w:val="003B4494"/>
    <w:rsid w:val="003B62EB"/>
    <w:rsid w:val="003C0C58"/>
    <w:rsid w:val="003C0D34"/>
    <w:rsid w:val="003C1C76"/>
    <w:rsid w:val="003C2948"/>
    <w:rsid w:val="003C2CD9"/>
    <w:rsid w:val="003C420E"/>
    <w:rsid w:val="003C7D12"/>
    <w:rsid w:val="003D0F18"/>
    <w:rsid w:val="003D139F"/>
    <w:rsid w:val="003D1ED4"/>
    <w:rsid w:val="003D53CD"/>
    <w:rsid w:val="003D5A1F"/>
    <w:rsid w:val="003D7382"/>
    <w:rsid w:val="003D73A3"/>
    <w:rsid w:val="003E0D88"/>
    <w:rsid w:val="003E1169"/>
    <w:rsid w:val="003E2B4A"/>
    <w:rsid w:val="003E3006"/>
    <w:rsid w:val="003E4A15"/>
    <w:rsid w:val="003E5569"/>
    <w:rsid w:val="003E72E2"/>
    <w:rsid w:val="003E7990"/>
    <w:rsid w:val="003F0F3D"/>
    <w:rsid w:val="003F282C"/>
    <w:rsid w:val="003F3BB0"/>
    <w:rsid w:val="003F44F5"/>
    <w:rsid w:val="003F4DAD"/>
    <w:rsid w:val="00401DEF"/>
    <w:rsid w:val="00401E49"/>
    <w:rsid w:val="00403DCA"/>
    <w:rsid w:val="004043E6"/>
    <w:rsid w:val="00405639"/>
    <w:rsid w:val="0041003A"/>
    <w:rsid w:val="004167F2"/>
    <w:rsid w:val="00417351"/>
    <w:rsid w:val="00420F19"/>
    <w:rsid w:val="004216B1"/>
    <w:rsid w:val="00421C41"/>
    <w:rsid w:val="004224FA"/>
    <w:rsid w:val="00422EE4"/>
    <w:rsid w:val="00423395"/>
    <w:rsid w:val="00423521"/>
    <w:rsid w:val="00425488"/>
    <w:rsid w:val="00425A21"/>
    <w:rsid w:val="00425EEC"/>
    <w:rsid w:val="004261D0"/>
    <w:rsid w:val="00426457"/>
    <w:rsid w:val="00430143"/>
    <w:rsid w:val="00430D10"/>
    <w:rsid w:val="004325C8"/>
    <w:rsid w:val="00432B81"/>
    <w:rsid w:val="004338CD"/>
    <w:rsid w:val="00437B07"/>
    <w:rsid w:val="004413E7"/>
    <w:rsid w:val="00442A3A"/>
    <w:rsid w:val="004431A4"/>
    <w:rsid w:val="00445717"/>
    <w:rsid w:val="004462A6"/>
    <w:rsid w:val="00446BDD"/>
    <w:rsid w:val="0045120F"/>
    <w:rsid w:val="0045296E"/>
    <w:rsid w:val="00455D0A"/>
    <w:rsid w:val="004578DA"/>
    <w:rsid w:val="00457CD7"/>
    <w:rsid w:val="00460453"/>
    <w:rsid w:val="00460857"/>
    <w:rsid w:val="0046096A"/>
    <w:rsid w:val="00460FD3"/>
    <w:rsid w:val="00461795"/>
    <w:rsid w:val="004618DC"/>
    <w:rsid w:val="004625AD"/>
    <w:rsid w:val="00462B00"/>
    <w:rsid w:val="00462B7D"/>
    <w:rsid w:val="00464A6A"/>
    <w:rsid w:val="00464D8F"/>
    <w:rsid w:val="0046621F"/>
    <w:rsid w:val="00466EFA"/>
    <w:rsid w:val="004727FD"/>
    <w:rsid w:val="0047403F"/>
    <w:rsid w:val="0047485B"/>
    <w:rsid w:val="004752DA"/>
    <w:rsid w:val="0047563F"/>
    <w:rsid w:val="004806A0"/>
    <w:rsid w:val="0048263A"/>
    <w:rsid w:val="004855F1"/>
    <w:rsid w:val="004859E0"/>
    <w:rsid w:val="00485F66"/>
    <w:rsid w:val="004876B5"/>
    <w:rsid w:val="00487BC5"/>
    <w:rsid w:val="00490A82"/>
    <w:rsid w:val="00490BCE"/>
    <w:rsid w:val="00490DCF"/>
    <w:rsid w:val="0049150E"/>
    <w:rsid w:val="00493BE0"/>
    <w:rsid w:val="0049434F"/>
    <w:rsid w:val="00495D69"/>
    <w:rsid w:val="004961B3"/>
    <w:rsid w:val="00496A74"/>
    <w:rsid w:val="00496C0A"/>
    <w:rsid w:val="004A0834"/>
    <w:rsid w:val="004A0E6A"/>
    <w:rsid w:val="004A1D42"/>
    <w:rsid w:val="004A2F27"/>
    <w:rsid w:val="004A3F5E"/>
    <w:rsid w:val="004A4A37"/>
    <w:rsid w:val="004A4BDD"/>
    <w:rsid w:val="004A4F77"/>
    <w:rsid w:val="004A667D"/>
    <w:rsid w:val="004A6747"/>
    <w:rsid w:val="004A73F9"/>
    <w:rsid w:val="004A7423"/>
    <w:rsid w:val="004A75E7"/>
    <w:rsid w:val="004B08A7"/>
    <w:rsid w:val="004B1E3E"/>
    <w:rsid w:val="004B26A1"/>
    <w:rsid w:val="004B313A"/>
    <w:rsid w:val="004B31D5"/>
    <w:rsid w:val="004B3331"/>
    <w:rsid w:val="004B5CB8"/>
    <w:rsid w:val="004B5DB4"/>
    <w:rsid w:val="004B6BE0"/>
    <w:rsid w:val="004B7B3C"/>
    <w:rsid w:val="004C1BE9"/>
    <w:rsid w:val="004C2AF7"/>
    <w:rsid w:val="004C3F74"/>
    <w:rsid w:val="004C4247"/>
    <w:rsid w:val="004C53DC"/>
    <w:rsid w:val="004C59C7"/>
    <w:rsid w:val="004C6ED3"/>
    <w:rsid w:val="004D07B0"/>
    <w:rsid w:val="004D3E12"/>
    <w:rsid w:val="004E1C7F"/>
    <w:rsid w:val="004E387E"/>
    <w:rsid w:val="004E5EED"/>
    <w:rsid w:val="004E7388"/>
    <w:rsid w:val="004E7C27"/>
    <w:rsid w:val="004F2693"/>
    <w:rsid w:val="004F3C93"/>
    <w:rsid w:val="004F418C"/>
    <w:rsid w:val="004F4470"/>
    <w:rsid w:val="004F4E9C"/>
    <w:rsid w:val="004F55F8"/>
    <w:rsid w:val="004F577D"/>
    <w:rsid w:val="004F768C"/>
    <w:rsid w:val="004F7A3D"/>
    <w:rsid w:val="00502B96"/>
    <w:rsid w:val="00503123"/>
    <w:rsid w:val="00504A68"/>
    <w:rsid w:val="00504C80"/>
    <w:rsid w:val="00510288"/>
    <w:rsid w:val="0051171E"/>
    <w:rsid w:val="00511BCE"/>
    <w:rsid w:val="00512D1E"/>
    <w:rsid w:val="0051327C"/>
    <w:rsid w:val="005155DA"/>
    <w:rsid w:val="005171CD"/>
    <w:rsid w:val="005232FD"/>
    <w:rsid w:val="005243A7"/>
    <w:rsid w:val="00524E62"/>
    <w:rsid w:val="00527607"/>
    <w:rsid w:val="005308F5"/>
    <w:rsid w:val="00530C41"/>
    <w:rsid w:val="005315F3"/>
    <w:rsid w:val="00531FEF"/>
    <w:rsid w:val="00533793"/>
    <w:rsid w:val="00535080"/>
    <w:rsid w:val="005365F0"/>
    <w:rsid w:val="00536AE2"/>
    <w:rsid w:val="00537105"/>
    <w:rsid w:val="005376FD"/>
    <w:rsid w:val="00541800"/>
    <w:rsid w:val="005419EA"/>
    <w:rsid w:val="00542BA4"/>
    <w:rsid w:val="00543EC2"/>
    <w:rsid w:val="00543FC1"/>
    <w:rsid w:val="00545154"/>
    <w:rsid w:val="00545F2C"/>
    <w:rsid w:val="00550C72"/>
    <w:rsid w:val="00552050"/>
    <w:rsid w:val="0055309E"/>
    <w:rsid w:val="00553100"/>
    <w:rsid w:val="00553804"/>
    <w:rsid w:val="005546B4"/>
    <w:rsid w:val="005570B9"/>
    <w:rsid w:val="005574CC"/>
    <w:rsid w:val="005615D0"/>
    <w:rsid w:val="005624D6"/>
    <w:rsid w:val="005655D5"/>
    <w:rsid w:val="00566F6D"/>
    <w:rsid w:val="005731DA"/>
    <w:rsid w:val="00574143"/>
    <w:rsid w:val="00575650"/>
    <w:rsid w:val="0057570C"/>
    <w:rsid w:val="00575E17"/>
    <w:rsid w:val="00577F28"/>
    <w:rsid w:val="00580BDD"/>
    <w:rsid w:val="00581949"/>
    <w:rsid w:val="00582F2B"/>
    <w:rsid w:val="00583AB0"/>
    <w:rsid w:val="00584461"/>
    <w:rsid w:val="005872D2"/>
    <w:rsid w:val="00587670"/>
    <w:rsid w:val="00591085"/>
    <w:rsid w:val="00591C3E"/>
    <w:rsid w:val="00592139"/>
    <w:rsid w:val="00593306"/>
    <w:rsid w:val="00593D97"/>
    <w:rsid w:val="00595BC0"/>
    <w:rsid w:val="00595DCE"/>
    <w:rsid w:val="005970D7"/>
    <w:rsid w:val="00597535"/>
    <w:rsid w:val="0059761C"/>
    <w:rsid w:val="005A1A4B"/>
    <w:rsid w:val="005A47C3"/>
    <w:rsid w:val="005A5643"/>
    <w:rsid w:val="005A5837"/>
    <w:rsid w:val="005A61F2"/>
    <w:rsid w:val="005A7E2E"/>
    <w:rsid w:val="005B0E68"/>
    <w:rsid w:val="005B1E32"/>
    <w:rsid w:val="005B29A7"/>
    <w:rsid w:val="005B2DA3"/>
    <w:rsid w:val="005B3563"/>
    <w:rsid w:val="005B59B5"/>
    <w:rsid w:val="005B5DA2"/>
    <w:rsid w:val="005B5ED2"/>
    <w:rsid w:val="005B5F02"/>
    <w:rsid w:val="005B61C9"/>
    <w:rsid w:val="005B683C"/>
    <w:rsid w:val="005B6C18"/>
    <w:rsid w:val="005B7513"/>
    <w:rsid w:val="005B7D3D"/>
    <w:rsid w:val="005C16E6"/>
    <w:rsid w:val="005C2A2B"/>
    <w:rsid w:val="005C59B2"/>
    <w:rsid w:val="005C77E9"/>
    <w:rsid w:val="005D27A4"/>
    <w:rsid w:val="005D2832"/>
    <w:rsid w:val="005D2D66"/>
    <w:rsid w:val="005D6433"/>
    <w:rsid w:val="005D789B"/>
    <w:rsid w:val="005D7ECF"/>
    <w:rsid w:val="005E25F1"/>
    <w:rsid w:val="005E30DE"/>
    <w:rsid w:val="005E481C"/>
    <w:rsid w:val="005E5570"/>
    <w:rsid w:val="005E730A"/>
    <w:rsid w:val="005E7A08"/>
    <w:rsid w:val="005E7E2F"/>
    <w:rsid w:val="005F0646"/>
    <w:rsid w:val="005F1AF1"/>
    <w:rsid w:val="005F2330"/>
    <w:rsid w:val="005F28FA"/>
    <w:rsid w:val="005F5D90"/>
    <w:rsid w:val="0060545D"/>
    <w:rsid w:val="00606F0B"/>
    <w:rsid w:val="00607F1C"/>
    <w:rsid w:val="006107EF"/>
    <w:rsid w:val="00611636"/>
    <w:rsid w:val="00614564"/>
    <w:rsid w:val="00616B4A"/>
    <w:rsid w:val="006200D6"/>
    <w:rsid w:val="006201F3"/>
    <w:rsid w:val="00621068"/>
    <w:rsid w:val="0062195C"/>
    <w:rsid w:val="00621A97"/>
    <w:rsid w:val="00625456"/>
    <w:rsid w:val="00625799"/>
    <w:rsid w:val="0062593B"/>
    <w:rsid w:val="0062596E"/>
    <w:rsid w:val="00627BF8"/>
    <w:rsid w:val="00627C0C"/>
    <w:rsid w:val="00631DF0"/>
    <w:rsid w:val="00633050"/>
    <w:rsid w:val="00633198"/>
    <w:rsid w:val="006340E9"/>
    <w:rsid w:val="006355FE"/>
    <w:rsid w:val="00636C63"/>
    <w:rsid w:val="006379C0"/>
    <w:rsid w:val="00637DBA"/>
    <w:rsid w:val="00637E20"/>
    <w:rsid w:val="00640889"/>
    <w:rsid w:val="00640CBF"/>
    <w:rsid w:val="0064211B"/>
    <w:rsid w:val="006429B3"/>
    <w:rsid w:val="0064489D"/>
    <w:rsid w:val="006468BD"/>
    <w:rsid w:val="00646AB9"/>
    <w:rsid w:val="0064780B"/>
    <w:rsid w:val="00655ADD"/>
    <w:rsid w:val="00655F5E"/>
    <w:rsid w:val="006569F4"/>
    <w:rsid w:val="00657047"/>
    <w:rsid w:val="00657368"/>
    <w:rsid w:val="006616B1"/>
    <w:rsid w:val="00662120"/>
    <w:rsid w:val="006643FB"/>
    <w:rsid w:val="00665060"/>
    <w:rsid w:val="00665342"/>
    <w:rsid w:val="00667C5B"/>
    <w:rsid w:val="00667CCD"/>
    <w:rsid w:val="0067392D"/>
    <w:rsid w:val="006753E7"/>
    <w:rsid w:val="00676914"/>
    <w:rsid w:val="00683086"/>
    <w:rsid w:val="00684592"/>
    <w:rsid w:val="00687C36"/>
    <w:rsid w:val="006922D2"/>
    <w:rsid w:val="00693079"/>
    <w:rsid w:val="006943F7"/>
    <w:rsid w:val="00695CC4"/>
    <w:rsid w:val="006979EF"/>
    <w:rsid w:val="006A0836"/>
    <w:rsid w:val="006A1236"/>
    <w:rsid w:val="006A1581"/>
    <w:rsid w:val="006A1E37"/>
    <w:rsid w:val="006A6112"/>
    <w:rsid w:val="006A6CCB"/>
    <w:rsid w:val="006A7937"/>
    <w:rsid w:val="006A7B24"/>
    <w:rsid w:val="006B142A"/>
    <w:rsid w:val="006B2A56"/>
    <w:rsid w:val="006B34D4"/>
    <w:rsid w:val="006B39FC"/>
    <w:rsid w:val="006B53FF"/>
    <w:rsid w:val="006B5689"/>
    <w:rsid w:val="006C04D8"/>
    <w:rsid w:val="006C0A9C"/>
    <w:rsid w:val="006C170C"/>
    <w:rsid w:val="006C558E"/>
    <w:rsid w:val="006C69AE"/>
    <w:rsid w:val="006C6AB5"/>
    <w:rsid w:val="006C6DFB"/>
    <w:rsid w:val="006C7057"/>
    <w:rsid w:val="006C7329"/>
    <w:rsid w:val="006C7CE5"/>
    <w:rsid w:val="006C7D92"/>
    <w:rsid w:val="006D03D0"/>
    <w:rsid w:val="006D219D"/>
    <w:rsid w:val="006D3032"/>
    <w:rsid w:val="006D349A"/>
    <w:rsid w:val="006D45D3"/>
    <w:rsid w:val="006D527A"/>
    <w:rsid w:val="006D52EB"/>
    <w:rsid w:val="006D643D"/>
    <w:rsid w:val="006D6448"/>
    <w:rsid w:val="006D7925"/>
    <w:rsid w:val="006D7F4E"/>
    <w:rsid w:val="006E031B"/>
    <w:rsid w:val="006E18D3"/>
    <w:rsid w:val="006E2FC9"/>
    <w:rsid w:val="006E3485"/>
    <w:rsid w:val="006E5319"/>
    <w:rsid w:val="006E59A4"/>
    <w:rsid w:val="006E71D3"/>
    <w:rsid w:val="006F012B"/>
    <w:rsid w:val="006F073E"/>
    <w:rsid w:val="006F0AB0"/>
    <w:rsid w:val="006F52B1"/>
    <w:rsid w:val="006F67D4"/>
    <w:rsid w:val="006F722C"/>
    <w:rsid w:val="006F79B9"/>
    <w:rsid w:val="0070101E"/>
    <w:rsid w:val="00702A9C"/>
    <w:rsid w:val="007033DD"/>
    <w:rsid w:val="00703FEC"/>
    <w:rsid w:val="00704374"/>
    <w:rsid w:val="00704BC3"/>
    <w:rsid w:val="007052FD"/>
    <w:rsid w:val="00707483"/>
    <w:rsid w:val="00711BA6"/>
    <w:rsid w:val="00711DEB"/>
    <w:rsid w:val="007124D1"/>
    <w:rsid w:val="007128BD"/>
    <w:rsid w:val="00712B0A"/>
    <w:rsid w:val="00713637"/>
    <w:rsid w:val="00714580"/>
    <w:rsid w:val="00714B30"/>
    <w:rsid w:val="007151C7"/>
    <w:rsid w:val="00715F42"/>
    <w:rsid w:val="00717A2C"/>
    <w:rsid w:val="00717F8C"/>
    <w:rsid w:val="00722924"/>
    <w:rsid w:val="00724AA4"/>
    <w:rsid w:val="007254C7"/>
    <w:rsid w:val="007264A7"/>
    <w:rsid w:val="00726AC0"/>
    <w:rsid w:val="00730882"/>
    <w:rsid w:val="0073276C"/>
    <w:rsid w:val="0073370F"/>
    <w:rsid w:val="007338AF"/>
    <w:rsid w:val="007339EE"/>
    <w:rsid w:val="0073436A"/>
    <w:rsid w:val="00735100"/>
    <w:rsid w:val="00735E61"/>
    <w:rsid w:val="0073649A"/>
    <w:rsid w:val="00736D96"/>
    <w:rsid w:val="00737ABD"/>
    <w:rsid w:val="00741A8D"/>
    <w:rsid w:val="00742701"/>
    <w:rsid w:val="0074292C"/>
    <w:rsid w:val="00745F9C"/>
    <w:rsid w:val="00746814"/>
    <w:rsid w:val="00750BBD"/>
    <w:rsid w:val="00750EFA"/>
    <w:rsid w:val="007523B8"/>
    <w:rsid w:val="00752B97"/>
    <w:rsid w:val="00753123"/>
    <w:rsid w:val="00755FC4"/>
    <w:rsid w:val="007567F5"/>
    <w:rsid w:val="00757481"/>
    <w:rsid w:val="0076011A"/>
    <w:rsid w:val="00760192"/>
    <w:rsid w:val="00760F86"/>
    <w:rsid w:val="00762FD1"/>
    <w:rsid w:val="0076342A"/>
    <w:rsid w:val="0076657B"/>
    <w:rsid w:val="00770E9C"/>
    <w:rsid w:val="007714AF"/>
    <w:rsid w:val="007722B5"/>
    <w:rsid w:val="0077297C"/>
    <w:rsid w:val="00772F31"/>
    <w:rsid w:val="00773962"/>
    <w:rsid w:val="00773B68"/>
    <w:rsid w:val="007741E4"/>
    <w:rsid w:val="007747A3"/>
    <w:rsid w:val="00775844"/>
    <w:rsid w:val="0077756F"/>
    <w:rsid w:val="00780DD6"/>
    <w:rsid w:val="00781AD8"/>
    <w:rsid w:val="00781DC1"/>
    <w:rsid w:val="00783145"/>
    <w:rsid w:val="007832B2"/>
    <w:rsid w:val="00786C87"/>
    <w:rsid w:val="0079018B"/>
    <w:rsid w:val="00793499"/>
    <w:rsid w:val="0079485C"/>
    <w:rsid w:val="00794900"/>
    <w:rsid w:val="00795AA9"/>
    <w:rsid w:val="00796D9A"/>
    <w:rsid w:val="00797872"/>
    <w:rsid w:val="007A023E"/>
    <w:rsid w:val="007A0800"/>
    <w:rsid w:val="007A1DFA"/>
    <w:rsid w:val="007A2374"/>
    <w:rsid w:val="007A2548"/>
    <w:rsid w:val="007A2C2C"/>
    <w:rsid w:val="007A36EB"/>
    <w:rsid w:val="007A4C53"/>
    <w:rsid w:val="007A5062"/>
    <w:rsid w:val="007A5C7F"/>
    <w:rsid w:val="007B3A1D"/>
    <w:rsid w:val="007B6891"/>
    <w:rsid w:val="007B6E25"/>
    <w:rsid w:val="007B773E"/>
    <w:rsid w:val="007C09F4"/>
    <w:rsid w:val="007C44EA"/>
    <w:rsid w:val="007C518C"/>
    <w:rsid w:val="007C5B5F"/>
    <w:rsid w:val="007C69FA"/>
    <w:rsid w:val="007C6D8B"/>
    <w:rsid w:val="007C756B"/>
    <w:rsid w:val="007D006D"/>
    <w:rsid w:val="007D05B1"/>
    <w:rsid w:val="007D1C90"/>
    <w:rsid w:val="007D2356"/>
    <w:rsid w:val="007D360C"/>
    <w:rsid w:val="007D37A9"/>
    <w:rsid w:val="007D3DBD"/>
    <w:rsid w:val="007D51F0"/>
    <w:rsid w:val="007D5FA4"/>
    <w:rsid w:val="007D646B"/>
    <w:rsid w:val="007D6B39"/>
    <w:rsid w:val="007D6F57"/>
    <w:rsid w:val="007E0018"/>
    <w:rsid w:val="007E0A3D"/>
    <w:rsid w:val="007E13C2"/>
    <w:rsid w:val="007E185C"/>
    <w:rsid w:val="007E2519"/>
    <w:rsid w:val="007E779D"/>
    <w:rsid w:val="007F1C64"/>
    <w:rsid w:val="007F43D2"/>
    <w:rsid w:val="007F4828"/>
    <w:rsid w:val="007F493B"/>
    <w:rsid w:val="007F4F42"/>
    <w:rsid w:val="007F4F59"/>
    <w:rsid w:val="007F61C6"/>
    <w:rsid w:val="008005AF"/>
    <w:rsid w:val="00800DA5"/>
    <w:rsid w:val="0080286F"/>
    <w:rsid w:val="00802FE1"/>
    <w:rsid w:val="00803EC7"/>
    <w:rsid w:val="008041C1"/>
    <w:rsid w:val="0080420D"/>
    <w:rsid w:val="008053DE"/>
    <w:rsid w:val="008067CC"/>
    <w:rsid w:val="008067F9"/>
    <w:rsid w:val="0080767F"/>
    <w:rsid w:val="00810B57"/>
    <w:rsid w:val="00812263"/>
    <w:rsid w:val="00812AF7"/>
    <w:rsid w:val="00812E89"/>
    <w:rsid w:val="00812ECF"/>
    <w:rsid w:val="00812F3E"/>
    <w:rsid w:val="00814FD3"/>
    <w:rsid w:val="0081556F"/>
    <w:rsid w:val="0081723C"/>
    <w:rsid w:val="00821C6E"/>
    <w:rsid w:val="0082527F"/>
    <w:rsid w:val="0082767A"/>
    <w:rsid w:val="008340E0"/>
    <w:rsid w:val="00834CD0"/>
    <w:rsid w:val="00834D24"/>
    <w:rsid w:val="00835457"/>
    <w:rsid w:val="0083731D"/>
    <w:rsid w:val="0084078C"/>
    <w:rsid w:val="008422A2"/>
    <w:rsid w:val="00844BF4"/>
    <w:rsid w:val="00845009"/>
    <w:rsid w:val="00845630"/>
    <w:rsid w:val="008457EB"/>
    <w:rsid w:val="0085126D"/>
    <w:rsid w:val="008515F0"/>
    <w:rsid w:val="00851F46"/>
    <w:rsid w:val="00852FE0"/>
    <w:rsid w:val="008544D9"/>
    <w:rsid w:val="00854F32"/>
    <w:rsid w:val="0085566C"/>
    <w:rsid w:val="00860AC2"/>
    <w:rsid w:val="00860D85"/>
    <w:rsid w:val="0086207E"/>
    <w:rsid w:val="00862A2D"/>
    <w:rsid w:val="008639B4"/>
    <w:rsid w:val="008639F5"/>
    <w:rsid w:val="00863C13"/>
    <w:rsid w:val="00864421"/>
    <w:rsid w:val="00866356"/>
    <w:rsid w:val="00866F59"/>
    <w:rsid w:val="00871DA7"/>
    <w:rsid w:val="0087443F"/>
    <w:rsid w:val="0087450C"/>
    <w:rsid w:val="00875230"/>
    <w:rsid w:val="00875B78"/>
    <w:rsid w:val="0087646A"/>
    <w:rsid w:val="0088022C"/>
    <w:rsid w:val="00881DF3"/>
    <w:rsid w:val="0088270B"/>
    <w:rsid w:val="00882FB9"/>
    <w:rsid w:val="0088316A"/>
    <w:rsid w:val="00883EF3"/>
    <w:rsid w:val="00884533"/>
    <w:rsid w:val="00885D0F"/>
    <w:rsid w:val="00886234"/>
    <w:rsid w:val="00890078"/>
    <w:rsid w:val="00891754"/>
    <w:rsid w:val="00892CF9"/>
    <w:rsid w:val="008930BD"/>
    <w:rsid w:val="008953DB"/>
    <w:rsid w:val="00895BE8"/>
    <w:rsid w:val="00895DAC"/>
    <w:rsid w:val="00896463"/>
    <w:rsid w:val="008A06E6"/>
    <w:rsid w:val="008A2611"/>
    <w:rsid w:val="008A28FC"/>
    <w:rsid w:val="008A3863"/>
    <w:rsid w:val="008A6414"/>
    <w:rsid w:val="008A67AA"/>
    <w:rsid w:val="008B0A1C"/>
    <w:rsid w:val="008B3E5E"/>
    <w:rsid w:val="008B403C"/>
    <w:rsid w:val="008B4973"/>
    <w:rsid w:val="008B4BA9"/>
    <w:rsid w:val="008B51A6"/>
    <w:rsid w:val="008B66ED"/>
    <w:rsid w:val="008B68FA"/>
    <w:rsid w:val="008C0203"/>
    <w:rsid w:val="008C181F"/>
    <w:rsid w:val="008C1F18"/>
    <w:rsid w:val="008C2656"/>
    <w:rsid w:val="008C274D"/>
    <w:rsid w:val="008C5253"/>
    <w:rsid w:val="008C5AA1"/>
    <w:rsid w:val="008C61E2"/>
    <w:rsid w:val="008C7987"/>
    <w:rsid w:val="008C7F50"/>
    <w:rsid w:val="008D061B"/>
    <w:rsid w:val="008D19A2"/>
    <w:rsid w:val="008D1A2F"/>
    <w:rsid w:val="008D3B9C"/>
    <w:rsid w:val="008D460E"/>
    <w:rsid w:val="008D512A"/>
    <w:rsid w:val="008D750B"/>
    <w:rsid w:val="008E0F17"/>
    <w:rsid w:val="008E12CA"/>
    <w:rsid w:val="008E22DC"/>
    <w:rsid w:val="008E26FB"/>
    <w:rsid w:val="008E29EE"/>
    <w:rsid w:val="008E3270"/>
    <w:rsid w:val="008E51AE"/>
    <w:rsid w:val="008E5304"/>
    <w:rsid w:val="008E7303"/>
    <w:rsid w:val="008F1855"/>
    <w:rsid w:val="008F1C26"/>
    <w:rsid w:val="008F249C"/>
    <w:rsid w:val="008F260C"/>
    <w:rsid w:val="008F42BF"/>
    <w:rsid w:val="008F46E9"/>
    <w:rsid w:val="008F72F8"/>
    <w:rsid w:val="008F7CE4"/>
    <w:rsid w:val="00900D10"/>
    <w:rsid w:val="00901110"/>
    <w:rsid w:val="00901623"/>
    <w:rsid w:val="00901D29"/>
    <w:rsid w:val="009069B9"/>
    <w:rsid w:val="009119F1"/>
    <w:rsid w:val="00911CE6"/>
    <w:rsid w:val="00912282"/>
    <w:rsid w:val="009127AD"/>
    <w:rsid w:val="00912C7A"/>
    <w:rsid w:val="00912FCC"/>
    <w:rsid w:val="009144EB"/>
    <w:rsid w:val="0091469D"/>
    <w:rsid w:val="009148B3"/>
    <w:rsid w:val="00914A88"/>
    <w:rsid w:val="009150D6"/>
    <w:rsid w:val="0091530C"/>
    <w:rsid w:val="00915F0B"/>
    <w:rsid w:val="00917ED2"/>
    <w:rsid w:val="00920457"/>
    <w:rsid w:val="00921538"/>
    <w:rsid w:val="00921E3A"/>
    <w:rsid w:val="0092291F"/>
    <w:rsid w:val="00922FBD"/>
    <w:rsid w:val="0092319D"/>
    <w:rsid w:val="009240E7"/>
    <w:rsid w:val="0092629B"/>
    <w:rsid w:val="009276EE"/>
    <w:rsid w:val="00932D60"/>
    <w:rsid w:val="00934715"/>
    <w:rsid w:val="009347FA"/>
    <w:rsid w:val="009358B0"/>
    <w:rsid w:val="00935B26"/>
    <w:rsid w:val="00935EF8"/>
    <w:rsid w:val="009368EB"/>
    <w:rsid w:val="00936ADD"/>
    <w:rsid w:val="00936DBE"/>
    <w:rsid w:val="0094202C"/>
    <w:rsid w:val="00942B6D"/>
    <w:rsid w:val="00943BFA"/>
    <w:rsid w:val="00944B15"/>
    <w:rsid w:val="00950CF1"/>
    <w:rsid w:val="00950F49"/>
    <w:rsid w:val="009529E0"/>
    <w:rsid w:val="00952EEE"/>
    <w:rsid w:val="009533A6"/>
    <w:rsid w:val="00953666"/>
    <w:rsid w:val="00955DFE"/>
    <w:rsid w:val="009572A7"/>
    <w:rsid w:val="00960061"/>
    <w:rsid w:val="00960384"/>
    <w:rsid w:val="0096057E"/>
    <w:rsid w:val="00961911"/>
    <w:rsid w:val="00961C79"/>
    <w:rsid w:val="00964063"/>
    <w:rsid w:val="00964E1D"/>
    <w:rsid w:val="00965931"/>
    <w:rsid w:val="009660DA"/>
    <w:rsid w:val="00967A56"/>
    <w:rsid w:val="00967D8D"/>
    <w:rsid w:val="00970523"/>
    <w:rsid w:val="009719E9"/>
    <w:rsid w:val="0097351D"/>
    <w:rsid w:val="00973998"/>
    <w:rsid w:val="00975356"/>
    <w:rsid w:val="00975D25"/>
    <w:rsid w:val="0097606E"/>
    <w:rsid w:val="00977F17"/>
    <w:rsid w:val="0098072D"/>
    <w:rsid w:val="00980918"/>
    <w:rsid w:val="00982646"/>
    <w:rsid w:val="009833F7"/>
    <w:rsid w:val="00984096"/>
    <w:rsid w:val="00984471"/>
    <w:rsid w:val="00984D53"/>
    <w:rsid w:val="00986792"/>
    <w:rsid w:val="00992C6E"/>
    <w:rsid w:val="00993680"/>
    <w:rsid w:val="00993986"/>
    <w:rsid w:val="0099419D"/>
    <w:rsid w:val="00994AB0"/>
    <w:rsid w:val="00994B12"/>
    <w:rsid w:val="00995BC2"/>
    <w:rsid w:val="009A14FD"/>
    <w:rsid w:val="009A17D5"/>
    <w:rsid w:val="009A1996"/>
    <w:rsid w:val="009A2298"/>
    <w:rsid w:val="009A2BAD"/>
    <w:rsid w:val="009A2DB5"/>
    <w:rsid w:val="009A3A82"/>
    <w:rsid w:val="009A3BCA"/>
    <w:rsid w:val="009A43B6"/>
    <w:rsid w:val="009A44D3"/>
    <w:rsid w:val="009A52F2"/>
    <w:rsid w:val="009A6E5F"/>
    <w:rsid w:val="009A793D"/>
    <w:rsid w:val="009B095A"/>
    <w:rsid w:val="009B28A1"/>
    <w:rsid w:val="009B2D9C"/>
    <w:rsid w:val="009B2F8D"/>
    <w:rsid w:val="009B3084"/>
    <w:rsid w:val="009B5944"/>
    <w:rsid w:val="009B5D68"/>
    <w:rsid w:val="009B7090"/>
    <w:rsid w:val="009B7A6A"/>
    <w:rsid w:val="009C01C5"/>
    <w:rsid w:val="009C1883"/>
    <w:rsid w:val="009C22A9"/>
    <w:rsid w:val="009C2BEA"/>
    <w:rsid w:val="009C34AD"/>
    <w:rsid w:val="009C5181"/>
    <w:rsid w:val="009C53F7"/>
    <w:rsid w:val="009C5C27"/>
    <w:rsid w:val="009C5C6B"/>
    <w:rsid w:val="009C7372"/>
    <w:rsid w:val="009C7613"/>
    <w:rsid w:val="009C7726"/>
    <w:rsid w:val="009D07B0"/>
    <w:rsid w:val="009D151D"/>
    <w:rsid w:val="009D1E2E"/>
    <w:rsid w:val="009D20AB"/>
    <w:rsid w:val="009D2CB3"/>
    <w:rsid w:val="009D3D10"/>
    <w:rsid w:val="009D4FDD"/>
    <w:rsid w:val="009D51A3"/>
    <w:rsid w:val="009D6D52"/>
    <w:rsid w:val="009D6E61"/>
    <w:rsid w:val="009D7520"/>
    <w:rsid w:val="009D7759"/>
    <w:rsid w:val="009D77B4"/>
    <w:rsid w:val="009E0265"/>
    <w:rsid w:val="009E26E0"/>
    <w:rsid w:val="009E2AEB"/>
    <w:rsid w:val="009E42D1"/>
    <w:rsid w:val="009E7179"/>
    <w:rsid w:val="009E7C24"/>
    <w:rsid w:val="009F0CA2"/>
    <w:rsid w:val="009F155E"/>
    <w:rsid w:val="009F3476"/>
    <w:rsid w:val="009F35C4"/>
    <w:rsid w:val="009F4120"/>
    <w:rsid w:val="009F41E3"/>
    <w:rsid w:val="009F4AF9"/>
    <w:rsid w:val="009F54E2"/>
    <w:rsid w:val="009F63D0"/>
    <w:rsid w:val="009F69EF"/>
    <w:rsid w:val="00A0081D"/>
    <w:rsid w:val="00A02327"/>
    <w:rsid w:val="00A02934"/>
    <w:rsid w:val="00A03B82"/>
    <w:rsid w:val="00A05AC5"/>
    <w:rsid w:val="00A06FAC"/>
    <w:rsid w:val="00A07277"/>
    <w:rsid w:val="00A07F5B"/>
    <w:rsid w:val="00A11AF9"/>
    <w:rsid w:val="00A1564B"/>
    <w:rsid w:val="00A15A99"/>
    <w:rsid w:val="00A17690"/>
    <w:rsid w:val="00A177C8"/>
    <w:rsid w:val="00A17E28"/>
    <w:rsid w:val="00A223E4"/>
    <w:rsid w:val="00A232C0"/>
    <w:rsid w:val="00A25AC5"/>
    <w:rsid w:val="00A278FF"/>
    <w:rsid w:val="00A300F4"/>
    <w:rsid w:val="00A3157E"/>
    <w:rsid w:val="00A33F93"/>
    <w:rsid w:val="00A35E20"/>
    <w:rsid w:val="00A367A4"/>
    <w:rsid w:val="00A3696A"/>
    <w:rsid w:val="00A37154"/>
    <w:rsid w:val="00A402DD"/>
    <w:rsid w:val="00A40B43"/>
    <w:rsid w:val="00A42759"/>
    <w:rsid w:val="00A434CD"/>
    <w:rsid w:val="00A449CF"/>
    <w:rsid w:val="00A44ABC"/>
    <w:rsid w:val="00A45F3B"/>
    <w:rsid w:val="00A47BDE"/>
    <w:rsid w:val="00A51EF0"/>
    <w:rsid w:val="00A5332A"/>
    <w:rsid w:val="00A5656E"/>
    <w:rsid w:val="00A61181"/>
    <w:rsid w:val="00A629AF"/>
    <w:rsid w:val="00A65313"/>
    <w:rsid w:val="00A65496"/>
    <w:rsid w:val="00A65FDD"/>
    <w:rsid w:val="00A66DBF"/>
    <w:rsid w:val="00A70FD1"/>
    <w:rsid w:val="00A74127"/>
    <w:rsid w:val="00A764C3"/>
    <w:rsid w:val="00A804E9"/>
    <w:rsid w:val="00A81038"/>
    <w:rsid w:val="00A83D00"/>
    <w:rsid w:val="00A84A5C"/>
    <w:rsid w:val="00A85597"/>
    <w:rsid w:val="00A87477"/>
    <w:rsid w:val="00A87D2A"/>
    <w:rsid w:val="00A87EB1"/>
    <w:rsid w:val="00A91B8B"/>
    <w:rsid w:val="00A961EC"/>
    <w:rsid w:val="00A963D1"/>
    <w:rsid w:val="00A965DA"/>
    <w:rsid w:val="00AA11AF"/>
    <w:rsid w:val="00AA2357"/>
    <w:rsid w:val="00AA24B0"/>
    <w:rsid w:val="00AA394A"/>
    <w:rsid w:val="00AA506A"/>
    <w:rsid w:val="00AA762E"/>
    <w:rsid w:val="00AA7A7F"/>
    <w:rsid w:val="00AA7AB1"/>
    <w:rsid w:val="00AB0602"/>
    <w:rsid w:val="00AB178E"/>
    <w:rsid w:val="00AB248E"/>
    <w:rsid w:val="00AB394F"/>
    <w:rsid w:val="00AB39C8"/>
    <w:rsid w:val="00AB3B4E"/>
    <w:rsid w:val="00AB4A02"/>
    <w:rsid w:val="00AB5895"/>
    <w:rsid w:val="00AB6641"/>
    <w:rsid w:val="00AB66D4"/>
    <w:rsid w:val="00AB697D"/>
    <w:rsid w:val="00AC123A"/>
    <w:rsid w:val="00AC2A9E"/>
    <w:rsid w:val="00AC3440"/>
    <w:rsid w:val="00AC4282"/>
    <w:rsid w:val="00AC6076"/>
    <w:rsid w:val="00AC61D7"/>
    <w:rsid w:val="00AC7380"/>
    <w:rsid w:val="00AC7F61"/>
    <w:rsid w:val="00AD00BB"/>
    <w:rsid w:val="00AD0D6D"/>
    <w:rsid w:val="00AD0F8A"/>
    <w:rsid w:val="00AD16C2"/>
    <w:rsid w:val="00AD2F6D"/>
    <w:rsid w:val="00AD32A0"/>
    <w:rsid w:val="00AD36E7"/>
    <w:rsid w:val="00AD7229"/>
    <w:rsid w:val="00AD76FE"/>
    <w:rsid w:val="00AE0282"/>
    <w:rsid w:val="00AE1128"/>
    <w:rsid w:val="00AE1742"/>
    <w:rsid w:val="00AE373C"/>
    <w:rsid w:val="00AE6212"/>
    <w:rsid w:val="00AE6333"/>
    <w:rsid w:val="00AE69D0"/>
    <w:rsid w:val="00AE7A0C"/>
    <w:rsid w:val="00AF0718"/>
    <w:rsid w:val="00AF1FF2"/>
    <w:rsid w:val="00AF4791"/>
    <w:rsid w:val="00B0038C"/>
    <w:rsid w:val="00B006D5"/>
    <w:rsid w:val="00B01249"/>
    <w:rsid w:val="00B02116"/>
    <w:rsid w:val="00B0233C"/>
    <w:rsid w:val="00B02D56"/>
    <w:rsid w:val="00B0409E"/>
    <w:rsid w:val="00B045A2"/>
    <w:rsid w:val="00B046F4"/>
    <w:rsid w:val="00B0629D"/>
    <w:rsid w:val="00B06D74"/>
    <w:rsid w:val="00B07B62"/>
    <w:rsid w:val="00B07C17"/>
    <w:rsid w:val="00B1006D"/>
    <w:rsid w:val="00B10AD4"/>
    <w:rsid w:val="00B1107E"/>
    <w:rsid w:val="00B124DA"/>
    <w:rsid w:val="00B14017"/>
    <w:rsid w:val="00B16A43"/>
    <w:rsid w:val="00B224B0"/>
    <w:rsid w:val="00B24186"/>
    <w:rsid w:val="00B2461D"/>
    <w:rsid w:val="00B2650B"/>
    <w:rsid w:val="00B30693"/>
    <w:rsid w:val="00B32B4A"/>
    <w:rsid w:val="00B3399F"/>
    <w:rsid w:val="00B3409F"/>
    <w:rsid w:val="00B346EA"/>
    <w:rsid w:val="00B353AA"/>
    <w:rsid w:val="00B35EA0"/>
    <w:rsid w:val="00B3726D"/>
    <w:rsid w:val="00B37621"/>
    <w:rsid w:val="00B415F0"/>
    <w:rsid w:val="00B426DA"/>
    <w:rsid w:val="00B42C0F"/>
    <w:rsid w:val="00B44548"/>
    <w:rsid w:val="00B447F0"/>
    <w:rsid w:val="00B46E62"/>
    <w:rsid w:val="00B504A6"/>
    <w:rsid w:val="00B51EF0"/>
    <w:rsid w:val="00B57727"/>
    <w:rsid w:val="00B5779F"/>
    <w:rsid w:val="00B60AB1"/>
    <w:rsid w:val="00B618F7"/>
    <w:rsid w:val="00B62690"/>
    <w:rsid w:val="00B62AF9"/>
    <w:rsid w:val="00B64420"/>
    <w:rsid w:val="00B64959"/>
    <w:rsid w:val="00B70E5B"/>
    <w:rsid w:val="00B73A8B"/>
    <w:rsid w:val="00B74103"/>
    <w:rsid w:val="00B747BD"/>
    <w:rsid w:val="00B7485B"/>
    <w:rsid w:val="00B80BEE"/>
    <w:rsid w:val="00B81867"/>
    <w:rsid w:val="00B86ACB"/>
    <w:rsid w:val="00B86BD0"/>
    <w:rsid w:val="00B86EBE"/>
    <w:rsid w:val="00B91576"/>
    <w:rsid w:val="00B9164B"/>
    <w:rsid w:val="00B93CE9"/>
    <w:rsid w:val="00B97AFF"/>
    <w:rsid w:val="00BA09F0"/>
    <w:rsid w:val="00BA1FB1"/>
    <w:rsid w:val="00BA45F3"/>
    <w:rsid w:val="00BB16FC"/>
    <w:rsid w:val="00BB2549"/>
    <w:rsid w:val="00BB46C9"/>
    <w:rsid w:val="00BB4C7A"/>
    <w:rsid w:val="00BB5875"/>
    <w:rsid w:val="00BB6D1D"/>
    <w:rsid w:val="00BB7133"/>
    <w:rsid w:val="00BC349B"/>
    <w:rsid w:val="00BC35C6"/>
    <w:rsid w:val="00BC3A34"/>
    <w:rsid w:val="00BC3B16"/>
    <w:rsid w:val="00BC3FF0"/>
    <w:rsid w:val="00BC41AF"/>
    <w:rsid w:val="00BC66F0"/>
    <w:rsid w:val="00BC6C8C"/>
    <w:rsid w:val="00BC7C0A"/>
    <w:rsid w:val="00BD1F44"/>
    <w:rsid w:val="00BD3062"/>
    <w:rsid w:val="00BD329E"/>
    <w:rsid w:val="00BD33B2"/>
    <w:rsid w:val="00BD34B5"/>
    <w:rsid w:val="00BD40E3"/>
    <w:rsid w:val="00BD4D2C"/>
    <w:rsid w:val="00BD5039"/>
    <w:rsid w:val="00BE381E"/>
    <w:rsid w:val="00BE4E5A"/>
    <w:rsid w:val="00BE573F"/>
    <w:rsid w:val="00BE64FE"/>
    <w:rsid w:val="00BE7D55"/>
    <w:rsid w:val="00BF153F"/>
    <w:rsid w:val="00BF4FCB"/>
    <w:rsid w:val="00BF6115"/>
    <w:rsid w:val="00BF71C7"/>
    <w:rsid w:val="00C01B6D"/>
    <w:rsid w:val="00C02998"/>
    <w:rsid w:val="00C03BBF"/>
    <w:rsid w:val="00C03D6A"/>
    <w:rsid w:val="00C05218"/>
    <w:rsid w:val="00C054A1"/>
    <w:rsid w:val="00C0708E"/>
    <w:rsid w:val="00C10CC5"/>
    <w:rsid w:val="00C11335"/>
    <w:rsid w:val="00C12D10"/>
    <w:rsid w:val="00C14AD7"/>
    <w:rsid w:val="00C1505C"/>
    <w:rsid w:val="00C15561"/>
    <w:rsid w:val="00C160AB"/>
    <w:rsid w:val="00C17111"/>
    <w:rsid w:val="00C17C25"/>
    <w:rsid w:val="00C17C89"/>
    <w:rsid w:val="00C219C0"/>
    <w:rsid w:val="00C21D3A"/>
    <w:rsid w:val="00C23A74"/>
    <w:rsid w:val="00C23CE9"/>
    <w:rsid w:val="00C25ADD"/>
    <w:rsid w:val="00C32208"/>
    <w:rsid w:val="00C33073"/>
    <w:rsid w:val="00C34265"/>
    <w:rsid w:val="00C34AB5"/>
    <w:rsid w:val="00C35A9F"/>
    <w:rsid w:val="00C36B89"/>
    <w:rsid w:val="00C379F5"/>
    <w:rsid w:val="00C407AB"/>
    <w:rsid w:val="00C408D3"/>
    <w:rsid w:val="00C4368E"/>
    <w:rsid w:val="00C46D4A"/>
    <w:rsid w:val="00C4702E"/>
    <w:rsid w:val="00C477D8"/>
    <w:rsid w:val="00C50892"/>
    <w:rsid w:val="00C5117F"/>
    <w:rsid w:val="00C53795"/>
    <w:rsid w:val="00C55099"/>
    <w:rsid w:val="00C555B2"/>
    <w:rsid w:val="00C566F0"/>
    <w:rsid w:val="00C5761E"/>
    <w:rsid w:val="00C57A2A"/>
    <w:rsid w:val="00C609F9"/>
    <w:rsid w:val="00C60A93"/>
    <w:rsid w:val="00C61B0F"/>
    <w:rsid w:val="00C62460"/>
    <w:rsid w:val="00C625EB"/>
    <w:rsid w:val="00C62D8D"/>
    <w:rsid w:val="00C632CC"/>
    <w:rsid w:val="00C6482D"/>
    <w:rsid w:val="00C64F18"/>
    <w:rsid w:val="00C66332"/>
    <w:rsid w:val="00C663DF"/>
    <w:rsid w:val="00C67D8A"/>
    <w:rsid w:val="00C7134C"/>
    <w:rsid w:val="00C7215E"/>
    <w:rsid w:val="00C72DAE"/>
    <w:rsid w:val="00C751A2"/>
    <w:rsid w:val="00C75381"/>
    <w:rsid w:val="00C7770B"/>
    <w:rsid w:val="00C77FBC"/>
    <w:rsid w:val="00C8020B"/>
    <w:rsid w:val="00C8126B"/>
    <w:rsid w:val="00C81968"/>
    <w:rsid w:val="00C847B9"/>
    <w:rsid w:val="00C84923"/>
    <w:rsid w:val="00C86FA2"/>
    <w:rsid w:val="00C90680"/>
    <w:rsid w:val="00C92022"/>
    <w:rsid w:val="00C93CBE"/>
    <w:rsid w:val="00C93E1B"/>
    <w:rsid w:val="00C94624"/>
    <w:rsid w:val="00C960BD"/>
    <w:rsid w:val="00C96915"/>
    <w:rsid w:val="00C96D3A"/>
    <w:rsid w:val="00C97AAE"/>
    <w:rsid w:val="00CA17DA"/>
    <w:rsid w:val="00CA17F6"/>
    <w:rsid w:val="00CA18C1"/>
    <w:rsid w:val="00CA1F9A"/>
    <w:rsid w:val="00CA7349"/>
    <w:rsid w:val="00CB08D6"/>
    <w:rsid w:val="00CB339F"/>
    <w:rsid w:val="00CB5463"/>
    <w:rsid w:val="00CB7DCC"/>
    <w:rsid w:val="00CC0777"/>
    <w:rsid w:val="00CC104E"/>
    <w:rsid w:val="00CC38AE"/>
    <w:rsid w:val="00CC4EFE"/>
    <w:rsid w:val="00CC6665"/>
    <w:rsid w:val="00CC6B04"/>
    <w:rsid w:val="00CC7387"/>
    <w:rsid w:val="00CD02D6"/>
    <w:rsid w:val="00CD1096"/>
    <w:rsid w:val="00CD1926"/>
    <w:rsid w:val="00CD312D"/>
    <w:rsid w:val="00CD3A04"/>
    <w:rsid w:val="00CD3E36"/>
    <w:rsid w:val="00CD5C60"/>
    <w:rsid w:val="00CD6414"/>
    <w:rsid w:val="00CD71BC"/>
    <w:rsid w:val="00CE0867"/>
    <w:rsid w:val="00CE1093"/>
    <w:rsid w:val="00CE14DB"/>
    <w:rsid w:val="00CE33DE"/>
    <w:rsid w:val="00CE3886"/>
    <w:rsid w:val="00CE421B"/>
    <w:rsid w:val="00CE45A2"/>
    <w:rsid w:val="00CE4BBA"/>
    <w:rsid w:val="00CE51F0"/>
    <w:rsid w:val="00CE5C38"/>
    <w:rsid w:val="00CE7FE9"/>
    <w:rsid w:val="00CF06F3"/>
    <w:rsid w:val="00CF1255"/>
    <w:rsid w:val="00CF1A83"/>
    <w:rsid w:val="00CF464F"/>
    <w:rsid w:val="00CF52B1"/>
    <w:rsid w:val="00CF6479"/>
    <w:rsid w:val="00CF6AE5"/>
    <w:rsid w:val="00CF705E"/>
    <w:rsid w:val="00D005D6"/>
    <w:rsid w:val="00D047AD"/>
    <w:rsid w:val="00D04B80"/>
    <w:rsid w:val="00D04EFD"/>
    <w:rsid w:val="00D055B0"/>
    <w:rsid w:val="00D0563D"/>
    <w:rsid w:val="00D06062"/>
    <w:rsid w:val="00D0742D"/>
    <w:rsid w:val="00D077C8"/>
    <w:rsid w:val="00D07D56"/>
    <w:rsid w:val="00D07E92"/>
    <w:rsid w:val="00D10093"/>
    <w:rsid w:val="00D11E61"/>
    <w:rsid w:val="00D11E6D"/>
    <w:rsid w:val="00D15245"/>
    <w:rsid w:val="00D15835"/>
    <w:rsid w:val="00D22234"/>
    <w:rsid w:val="00D23317"/>
    <w:rsid w:val="00D239D4"/>
    <w:rsid w:val="00D24D5D"/>
    <w:rsid w:val="00D27CC7"/>
    <w:rsid w:val="00D312C8"/>
    <w:rsid w:val="00D31861"/>
    <w:rsid w:val="00D32D70"/>
    <w:rsid w:val="00D33810"/>
    <w:rsid w:val="00D35A47"/>
    <w:rsid w:val="00D36EFF"/>
    <w:rsid w:val="00D37C4E"/>
    <w:rsid w:val="00D4063D"/>
    <w:rsid w:val="00D40FB3"/>
    <w:rsid w:val="00D41CAB"/>
    <w:rsid w:val="00D41DF7"/>
    <w:rsid w:val="00D41F9B"/>
    <w:rsid w:val="00D43372"/>
    <w:rsid w:val="00D447CF"/>
    <w:rsid w:val="00D44823"/>
    <w:rsid w:val="00D472DD"/>
    <w:rsid w:val="00D47DA8"/>
    <w:rsid w:val="00D51C99"/>
    <w:rsid w:val="00D52AD0"/>
    <w:rsid w:val="00D52CED"/>
    <w:rsid w:val="00D52E66"/>
    <w:rsid w:val="00D53591"/>
    <w:rsid w:val="00D535C8"/>
    <w:rsid w:val="00D53654"/>
    <w:rsid w:val="00D53A26"/>
    <w:rsid w:val="00D55573"/>
    <w:rsid w:val="00D612D2"/>
    <w:rsid w:val="00D61D70"/>
    <w:rsid w:val="00D61DC8"/>
    <w:rsid w:val="00D651A9"/>
    <w:rsid w:val="00D66CF2"/>
    <w:rsid w:val="00D70801"/>
    <w:rsid w:val="00D70F57"/>
    <w:rsid w:val="00D74223"/>
    <w:rsid w:val="00D74DF5"/>
    <w:rsid w:val="00D76D56"/>
    <w:rsid w:val="00D76F14"/>
    <w:rsid w:val="00D8502A"/>
    <w:rsid w:val="00D8576D"/>
    <w:rsid w:val="00D87013"/>
    <w:rsid w:val="00D8731E"/>
    <w:rsid w:val="00D914F1"/>
    <w:rsid w:val="00D916C2"/>
    <w:rsid w:val="00D9174F"/>
    <w:rsid w:val="00D9211A"/>
    <w:rsid w:val="00D927B2"/>
    <w:rsid w:val="00D92B41"/>
    <w:rsid w:val="00D9390F"/>
    <w:rsid w:val="00D9470E"/>
    <w:rsid w:val="00D96B5F"/>
    <w:rsid w:val="00D96FB1"/>
    <w:rsid w:val="00D97D42"/>
    <w:rsid w:val="00DA08FD"/>
    <w:rsid w:val="00DA16E3"/>
    <w:rsid w:val="00DA2DA8"/>
    <w:rsid w:val="00DA595C"/>
    <w:rsid w:val="00DA6A47"/>
    <w:rsid w:val="00DB0367"/>
    <w:rsid w:val="00DB17C6"/>
    <w:rsid w:val="00DB1E63"/>
    <w:rsid w:val="00DB29D7"/>
    <w:rsid w:val="00DB2A5B"/>
    <w:rsid w:val="00DB2D55"/>
    <w:rsid w:val="00DB532D"/>
    <w:rsid w:val="00DB6EE5"/>
    <w:rsid w:val="00DB724C"/>
    <w:rsid w:val="00DB7359"/>
    <w:rsid w:val="00DB7AAB"/>
    <w:rsid w:val="00DB7EC1"/>
    <w:rsid w:val="00DC21FA"/>
    <w:rsid w:val="00DC2D7D"/>
    <w:rsid w:val="00DC53E1"/>
    <w:rsid w:val="00DC650E"/>
    <w:rsid w:val="00DC6B46"/>
    <w:rsid w:val="00DD161F"/>
    <w:rsid w:val="00DD1986"/>
    <w:rsid w:val="00DD2606"/>
    <w:rsid w:val="00DD42BA"/>
    <w:rsid w:val="00DD43B9"/>
    <w:rsid w:val="00DD4656"/>
    <w:rsid w:val="00DD4D24"/>
    <w:rsid w:val="00DD63EE"/>
    <w:rsid w:val="00DE1071"/>
    <w:rsid w:val="00DE2ACB"/>
    <w:rsid w:val="00DE2B28"/>
    <w:rsid w:val="00DE3450"/>
    <w:rsid w:val="00DE4A5E"/>
    <w:rsid w:val="00DE4F7E"/>
    <w:rsid w:val="00DE6A38"/>
    <w:rsid w:val="00DE6AD5"/>
    <w:rsid w:val="00DE7317"/>
    <w:rsid w:val="00DF01A7"/>
    <w:rsid w:val="00DF18C8"/>
    <w:rsid w:val="00DF504E"/>
    <w:rsid w:val="00DF592C"/>
    <w:rsid w:val="00E01837"/>
    <w:rsid w:val="00E02FF5"/>
    <w:rsid w:val="00E0412E"/>
    <w:rsid w:val="00E0518F"/>
    <w:rsid w:val="00E061EF"/>
    <w:rsid w:val="00E10398"/>
    <w:rsid w:val="00E132F0"/>
    <w:rsid w:val="00E146B4"/>
    <w:rsid w:val="00E167E7"/>
    <w:rsid w:val="00E2120F"/>
    <w:rsid w:val="00E21467"/>
    <w:rsid w:val="00E23BD9"/>
    <w:rsid w:val="00E263AF"/>
    <w:rsid w:val="00E263DB"/>
    <w:rsid w:val="00E26A8F"/>
    <w:rsid w:val="00E26BBD"/>
    <w:rsid w:val="00E27DE1"/>
    <w:rsid w:val="00E305D5"/>
    <w:rsid w:val="00E31159"/>
    <w:rsid w:val="00E314CC"/>
    <w:rsid w:val="00E317CB"/>
    <w:rsid w:val="00E31D7C"/>
    <w:rsid w:val="00E323D4"/>
    <w:rsid w:val="00E327CE"/>
    <w:rsid w:val="00E330A1"/>
    <w:rsid w:val="00E331C5"/>
    <w:rsid w:val="00E366E8"/>
    <w:rsid w:val="00E36828"/>
    <w:rsid w:val="00E372D2"/>
    <w:rsid w:val="00E40DB7"/>
    <w:rsid w:val="00E4115D"/>
    <w:rsid w:val="00E41DAA"/>
    <w:rsid w:val="00E4212E"/>
    <w:rsid w:val="00E422BA"/>
    <w:rsid w:val="00E42BE0"/>
    <w:rsid w:val="00E4340D"/>
    <w:rsid w:val="00E442CA"/>
    <w:rsid w:val="00E44FBF"/>
    <w:rsid w:val="00E45C73"/>
    <w:rsid w:val="00E46C8A"/>
    <w:rsid w:val="00E508E1"/>
    <w:rsid w:val="00E520D2"/>
    <w:rsid w:val="00E52AD1"/>
    <w:rsid w:val="00E5489F"/>
    <w:rsid w:val="00E5513C"/>
    <w:rsid w:val="00E552AE"/>
    <w:rsid w:val="00E56417"/>
    <w:rsid w:val="00E57C07"/>
    <w:rsid w:val="00E615C3"/>
    <w:rsid w:val="00E63B05"/>
    <w:rsid w:val="00E64007"/>
    <w:rsid w:val="00E645B3"/>
    <w:rsid w:val="00E64FA5"/>
    <w:rsid w:val="00E652CC"/>
    <w:rsid w:val="00E65366"/>
    <w:rsid w:val="00E655C6"/>
    <w:rsid w:val="00E66047"/>
    <w:rsid w:val="00E66EF9"/>
    <w:rsid w:val="00E67A13"/>
    <w:rsid w:val="00E7196F"/>
    <w:rsid w:val="00E71B0F"/>
    <w:rsid w:val="00E721B2"/>
    <w:rsid w:val="00E73235"/>
    <w:rsid w:val="00E73AEB"/>
    <w:rsid w:val="00E74191"/>
    <w:rsid w:val="00E746D8"/>
    <w:rsid w:val="00E751C1"/>
    <w:rsid w:val="00E825A1"/>
    <w:rsid w:val="00E8282F"/>
    <w:rsid w:val="00E82D81"/>
    <w:rsid w:val="00E83820"/>
    <w:rsid w:val="00E83989"/>
    <w:rsid w:val="00E90C93"/>
    <w:rsid w:val="00E93EAA"/>
    <w:rsid w:val="00E95103"/>
    <w:rsid w:val="00E95BE6"/>
    <w:rsid w:val="00EA023B"/>
    <w:rsid w:val="00EA0893"/>
    <w:rsid w:val="00EA18BC"/>
    <w:rsid w:val="00EA2285"/>
    <w:rsid w:val="00EA369D"/>
    <w:rsid w:val="00EA3DC4"/>
    <w:rsid w:val="00EA709B"/>
    <w:rsid w:val="00EB0517"/>
    <w:rsid w:val="00EB0CFC"/>
    <w:rsid w:val="00EB42DD"/>
    <w:rsid w:val="00EB5AA4"/>
    <w:rsid w:val="00EC146A"/>
    <w:rsid w:val="00EC2DCB"/>
    <w:rsid w:val="00EC3DA4"/>
    <w:rsid w:val="00EC3F2E"/>
    <w:rsid w:val="00EC48C4"/>
    <w:rsid w:val="00EC4AED"/>
    <w:rsid w:val="00EC620D"/>
    <w:rsid w:val="00EC64F9"/>
    <w:rsid w:val="00ED1404"/>
    <w:rsid w:val="00ED171F"/>
    <w:rsid w:val="00ED1EDA"/>
    <w:rsid w:val="00ED6325"/>
    <w:rsid w:val="00ED66AA"/>
    <w:rsid w:val="00ED7CA8"/>
    <w:rsid w:val="00EE2392"/>
    <w:rsid w:val="00EE272F"/>
    <w:rsid w:val="00EE380D"/>
    <w:rsid w:val="00EE40CA"/>
    <w:rsid w:val="00EE412A"/>
    <w:rsid w:val="00EE48CF"/>
    <w:rsid w:val="00EE4DA9"/>
    <w:rsid w:val="00EE5D2B"/>
    <w:rsid w:val="00EE6DAA"/>
    <w:rsid w:val="00EE7E6C"/>
    <w:rsid w:val="00EF0429"/>
    <w:rsid w:val="00EF08E1"/>
    <w:rsid w:val="00EF0A3B"/>
    <w:rsid w:val="00EF0EA3"/>
    <w:rsid w:val="00EF1A35"/>
    <w:rsid w:val="00EF334E"/>
    <w:rsid w:val="00EF4363"/>
    <w:rsid w:val="00EF4AC1"/>
    <w:rsid w:val="00EF6C39"/>
    <w:rsid w:val="00EF6D55"/>
    <w:rsid w:val="00EF7851"/>
    <w:rsid w:val="00EF7D6F"/>
    <w:rsid w:val="00EF7EEC"/>
    <w:rsid w:val="00F00113"/>
    <w:rsid w:val="00F00B6F"/>
    <w:rsid w:val="00F01135"/>
    <w:rsid w:val="00F0140B"/>
    <w:rsid w:val="00F01C25"/>
    <w:rsid w:val="00F02ED8"/>
    <w:rsid w:val="00F03493"/>
    <w:rsid w:val="00F04FAD"/>
    <w:rsid w:val="00F06708"/>
    <w:rsid w:val="00F100D9"/>
    <w:rsid w:val="00F10D7F"/>
    <w:rsid w:val="00F114E4"/>
    <w:rsid w:val="00F13611"/>
    <w:rsid w:val="00F13A60"/>
    <w:rsid w:val="00F1417F"/>
    <w:rsid w:val="00F1465D"/>
    <w:rsid w:val="00F152BE"/>
    <w:rsid w:val="00F16D56"/>
    <w:rsid w:val="00F17BEE"/>
    <w:rsid w:val="00F17C1E"/>
    <w:rsid w:val="00F17F25"/>
    <w:rsid w:val="00F225FD"/>
    <w:rsid w:val="00F22DB9"/>
    <w:rsid w:val="00F23DC8"/>
    <w:rsid w:val="00F244E4"/>
    <w:rsid w:val="00F24F0D"/>
    <w:rsid w:val="00F25A9F"/>
    <w:rsid w:val="00F25BE7"/>
    <w:rsid w:val="00F26AF4"/>
    <w:rsid w:val="00F316A7"/>
    <w:rsid w:val="00F31DCF"/>
    <w:rsid w:val="00F338E9"/>
    <w:rsid w:val="00F36FD3"/>
    <w:rsid w:val="00F42565"/>
    <w:rsid w:val="00F42729"/>
    <w:rsid w:val="00F42EF2"/>
    <w:rsid w:val="00F43700"/>
    <w:rsid w:val="00F4467D"/>
    <w:rsid w:val="00F44A1A"/>
    <w:rsid w:val="00F45F2A"/>
    <w:rsid w:val="00F46B85"/>
    <w:rsid w:val="00F4734B"/>
    <w:rsid w:val="00F473FC"/>
    <w:rsid w:val="00F47987"/>
    <w:rsid w:val="00F51892"/>
    <w:rsid w:val="00F51BA5"/>
    <w:rsid w:val="00F52355"/>
    <w:rsid w:val="00F52D83"/>
    <w:rsid w:val="00F5571C"/>
    <w:rsid w:val="00F6098C"/>
    <w:rsid w:val="00F62278"/>
    <w:rsid w:val="00F63576"/>
    <w:rsid w:val="00F64B3D"/>
    <w:rsid w:val="00F656B2"/>
    <w:rsid w:val="00F66E8E"/>
    <w:rsid w:val="00F66EF6"/>
    <w:rsid w:val="00F6715E"/>
    <w:rsid w:val="00F707A1"/>
    <w:rsid w:val="00F7094E"/>
    <w:rsid w:val="00F711DF"/>
    <w:rsid w:val="00F72036"/>
    <w:rsid w:val="00F7272F"/>
    <w:rsid w:val="00F755BD"/>
    <w:rsid w:val="00F76D21"/>
    <w:rsid w:val="00F806DE"/>
    <w:rsid w:val="00F807C9"/>
    <w:rsid w:val="00F8144B"/>
    <w:rsid w:val="00F81F92"/>
    <w:rsid w:val="00F8245B"/>
    <w:rsid w:val="00F82B67"/>
    <w:rsid w:val="00F82B77"/>
    <w:rsid w:val="00F82CE3"/>
    <w:rsid w:val="00F82D00"/>
    <w:rsid w:val="00F83549"/>
    <w:rsid w:val="00F8368D"/>
    <w:rsid w:val="00F84F45"/>
    <w:rsid w:val="00F8524C"/>
    <w:rsid w:val="00F8551A"/>
    <w:rsid w:val="00F85595"/>
    <w:rsid w:val="00F85A41"/>
    <w:rsid w:val="00F860E9"/>
    <w:rsid w:val="00F868F4"/>
    <w:rsid w:val="00F8781C"/>
    <w:rsid w:val="00F908DD"/>
    <w:rsid w:val="00F911CF"/>
    <w:rsid w:val="00F9146D"/>
    <w:rsid w:val="00F92E16"/>
    <w:rsid w:val="00F92EF4"/>
    <w:rsid w:val="00F93D11"/>
    <w:rsid w:val="00F95F2A"/>
    <w:rsid w:val="00F9795F"/>
    <w:rsid w:val="00FA1DB9"/>
    <w:rsid w:val="00FA433A"/>
    <w:rsid w:val="00FA4FEE"/>
    <w:rsid w:val="00FA78C3"/>
    <w:rsid w:val="00FB385F"/>
    <w:rsid w:val="00FB3A4F"/>
    <w:rsid w:val="00FB48D4"/>
    <w:rsid w:val="00FB4B63"/>
    <w:rsid w:val="00FB5D96"/>
    <w:rsid w:val="00FB659E"/>
    <w:rsid w:val="00FC0200"/>
    <w:rsid w:val="00FC063F"/>
    <w:rsid w:val="00FC2C6E"/>
    <w:rsid w:val="00FC2D84"/>
    <w:rsid w:val="00FC2FD5"/>
    <w:rsid w:val="00FC3ABD"/>
    <w:rsid w:val="00FD03A4"/>
    <w:rsid w:val="00FD06AA"/>
    <w:rsid w:val="00FD1161"/>
    <w:rsid w:val="00FD2059"/>
    <w:rsid w:val="00FD36D6"/>
    <w:rsid w:val="00FD4150"/>
    <w:rsid w:val="00FD62CE"/>
    <w:rsid w:val="00FD76A0"/>
    <w:rsid w:val="00FE0D54"/>
    <w:rsid w:val="00FE1A46"/>
    <w:rsid w:val="00FE22B9"/>
    <w:rsid w:val="00FE33AE"/>
    <w:rsid w:val="00FE645D"/>
    <w:rsid w:val="00FF0207"/>
    <w:rsid w:val="00FF13EE"/>
    <w:rsid w:val="00FF2721"/>
    <w:rsid w:val="00FF56CC"/>
    <w:rsid w:val="00FF69FA"/>
    <w:rsid w:val="01194F6B"/>
    <w:rsid w:val="01203FAE"/>
    <w:rsid w:val="024B4080"/>
    <w:rsid w:val="025663C8"/>
    <w:rsid w:val="02692DB0"/>
    <w:rsid w:val="026E6852"/>
    <w:rsid w:val="029506B1"/>
    <w:rsid w:val="02B51750"/>
    <w:rsid w:val="0327730E"/>
    <w:rsid w:val="035B4526"/>
    <w:rsid w:val="04BE1F36"/>
    <w:rsid w:val="04D5240B"/>
    <w:rsid w:val="04F95B2E"/>
    <w:rsid w:val="050E411D"/>
    <w:rsid w:val="05484F66"/>
    <w:rsid w:val="05DC608C"/>
    <w:rsid w:val="06BC0F70"/>
    <w:rsid w:val="0714355F"/>
    <w:rsid w:val="076026A0"/>
    <w:rsid w:val="07B83CB1"/>
    <w:rsid w:val="07DE2997"/>
    <w:rsid w:val="08A06104"/>
    <w:rsid w:val="0A36027E"/>
    <w:rsid w:val="0A8D45C8"/>
    <w:rsid w:val="0B655683"/>
    <w:rsid w:val="0BE6358B"/>
    <w:rsid w:val="0C080FC2"/>
    <w:rsid w:val="0C213F83"/>
    <w:rsid w:val="0C402CCB"/>
    <w:rsid w:val="0CFB1CB5"/>
    <w:rsid w:val="0D0C5A97"/>
    <w:rsid w:val="0D8962D1"/>
    <w:rsid w:val="0DE26DC1"/>
    <w:rsid w:val="0DF527B8"/>
    <w:rsid w:val="0E050495"/>
    <w:rsid w:val="0EB27B8D"/>
    <w:rsid w:val="0EBE51C8"/>
    <w:rsid w:val="0F195338"/>
    <w:rsid w:val="0F6D0997"/>
    <w:rsid w:val="0F940BBB"/>
    <w:rsid w:val="0FF043C9"/>
    <w:rsid w:val="10056BA5"/>
    <w:rsid w:val="102F5FF2"/>
    <w:rsid w:val="10D114E2"/>
    <w:rsid w:val="111A48D4"/>
    <w:rsid w:val="1144237F"/>
    <w:rsid w:val="1149794F"/>
    <w:rsid w:val="12025DE8"/>
    <w:rsid w:val="129E7436"/>
    <w:rsid w:val="12B02470"/>
    <w:rsid w:val="12B36C23"/>
    <w:rsid w:val="12CA06CE"/>
    <w:rsid w:val="13A42E00"/>
    <w:rsid w:val="141142CE"/>
    <w:rsid w:val="1416337C"/>
    <w:rsid w:val="14E41251"/>
    <w:rsid w:val="16110BE0"/>
    <w:rsid w:val="16BC74EB"/>
    <w:rsid w:val="179E47E2"/>
    <w:rsid w:val="17A74689"/>
    <w:rsid w:val="17AA14A0"/>
    <w:rsid w:val="17AB7C73"/>
    <w:rsid w:val="17AE3C6A"/>
    <w:rsid w:val="18AE18D6"/>
    <w:rsid w:val="18CC2CDE"/>
    <w:rsid w:val="19236D1A"/>
    <w:rsid w:val="193130F9"/>
    <w:rsid w:val="1A6F213C"/>
    <w:rsid w:val="1AFF9E53"/>
    <w:rsid w:val="1B060D70"/>
    <w:rsid w:val="1B0F1B61"/>
    <w:rsid w:val="1C0C5B91"/>
    <w:rsid w:val="1CC20D4A"/>
    <w:rsid w:val="1CD53D65"/>
    <w:rsid w:val="1D6B4B9C"/>
    <w:rsid w:val="1E202AEE"/>
    <w:rsid w:val="1E356BCB"/>
    <w:rsid w:val="1E634B77"/>
    <w:rsid w:val="1FA464AE"/>
    <w:rsid w:val="1FA55C5B"/>
    <w:rsid w:val="1FD14336"/>
    <w:rsid w:val="1FED5EEE"/>
    <w:rsid w:val="20637EB7"/>
    <w:rsid w:val="210F6EEA"/>
    <w:rsid w:val="21127D99"/>
    <w:rsid w:val="21793CB7"/>
    <w:rsid w:val="22627005"/>
    <w:rsid w:val="23162982"/>
    <w:rsid w:val="2321391C"/>
    <w:rsid w:val="2339650B"/>
    <w:rsid w:val="23652EF4"/>
    <w:rsid w:val="23B835E7"/>
    <w:rsid w:val="23BF0929"/>
    <w:rsid w:val="243613EE"/>
    <w:rsid w:val="246430E5"/>
    <w:rsid w:val="261A61A4"/>
    <w:rsid w:val="2639008A"/>
    <w:rsid w:val="267266F8"/>
    <w:rsid w:val="26926505"/>
    <w:rsid w:val="26D10196"/>
    <w:rsid w:val="27744767"/>
    <w:rsid w:val="27A54CE8"/>
    <w:rsid w:val="28084732"/>
    <w:rsid w:val="283B5DA4"/>
    <w:rsid w:val="28812CD5"/>
    <w:rsid w:val="28BF6B95"/>
    <w:rsid w:val="28FF00B1"/>
    <w:rsid w:val="292A4865"/>
    <w:rsid w:val="295A2878"/>
    <w:rsid w:val="2A8A6487"/>
    <w:rsid w:val="2AA809EC"/>
    <w:rsid w:val="2B173CE2"/>
    <w:rsid w:val="2B7A6E96"/>
    <w:rsid w:val="2D0C5FD7"/>
    <w:rsid w:val="2D145C50"/>
    <w:rsid w:val="2D3E1538"/>
    <w:rsid w:val="2D883E5D"/>
    <w:rsid w:val="2DB955AE"/>
    <w:rsid w:val="2DEE3947"/>
    <w:rsid w:val="2E5254D6"/>
    <w:rsid w:val="2F057303"/>
    <w:rsid w:val="2F9B0B20"/>
    <w:rsid w:val="2FE5C26C"/>
    <w:rsid w:val="303464A1"/>
    <w:rsid w:val="30725290"/>
    <w:rsid w:val="31251DE9"/>
    <w:rsid w:val="31AC5513"/>
    <w:rsid w:val="31F50335"/>
    <w:rsid w:val="32872BF0"/>
    <w:rsid w:val="32BE5BC9"/>
    <w:rsid w:val="33FE64BF"/>
    <w:rsid w:val="348E47AF"/>
    <w:rsid w:val="351D423D"/>
    <w:rsid w:val="354A2E30"/>
    <w:rsid w:val="355510D6"/>
    <w:rsid w:val="35B96A8A"/>
    <w:rsid w:val="36740672"/>
    <w:rsid w:val="37D629D3"/>
    <w:rsid w:val="37E56F59"/>
    <w:rsid w:val="380B6C81"/>
    <w:rsid w:val="38433D8A"/>
    <w:rsid w:val="389E24D1"/>
    <w:rsid w:val="38E369BE"/>
    <w:rsid w:val="3991089E"/>
    <w:rsid w:val="39CD4409"/>
    <w:rsid w:val="39FD2877"/>
    <w:rsid w:val="3A197EEE"/>
    <w:rsid w:val="3A356BDC"/>
    <w:rsid w:val="3AC919C4"/>
    <w:rsid w:val="3B6B55A8"/>
    <w:rsid w:val="3BE17E05"/>
    <w:rsid w:val="3C6D6DE8"/>
    <w:rsid w:val="3D031AB2"/>
    <w:rsid w:val="3DE76E8D"/>
    <w:rsid w:val="3E0E6961"/>
    <w:rsid w:val="3E1675C3"/>
    <w:rsid w:val="3EA96B33"/>
    <w:rsid w:val="3F184181"/>
    <w:rsid w:val="3F945875"/>
    <w:rsid w:val="3FB753EB"/>
    <w:rsid w:val="3FD04ECF"/>
    <w:rsid w:val="40144566"/>
    <w:rsid w:val="40E73EE4"/>
    <w:rsid w:val="414A7CB0"/>
    <w:rsid w:val="41EC20EA"/>
    <w:rsid w:val="420C519F"/>
    <w:rsid w:val="421E00CF"/>
    <w:rsid w:val="42251359"/>
    <w:rsid w:val="424D617A"/>
    <w:rsid w:val="427A38AA"/>
    <w:rsid w:val="427D2D42"/>
    <w:rsid w:val="42901A10"/>
    <w:rsid w:val="42A52948"/>
    <w:rsid w:val="42EA48FB"/>
    <w:rsid w:val="437F5425"/>
    <w:rsid w:val="43CE2DA7"/>
    <w:rsid w:val="444054B2"/>
    <w:rsid w:val="44B91BB1"/>
    <w:rsid w:val="45FF7D44"/>
    <w:rsid w:val="464B3ABE"/>
    <w:rsid w:val="46581CF1"/>
    <w:rsid w:val="46F86B1A"/>
    <w:rsid w:val="4751459F"/>
    <w:rsid w:val="47620756"/>
    <w:rsid w:val="477E08A7"/>
    <w:rsid w:val="48384622"/>
    <w:rsid w:val="49091533"/>
    <w:rsid w:val="491F70FA"/>
    <w:rsid w:val="498F6518"/>
    <w:rsid w:val="4B421D1A"/>
    <w:rsid w:val="4B575FB7"/>
    <w:rsid w:val="4C491C8F"/>
    <w:rsid w:val="4CF8779E"/>
    <w:rsid w:val="4D40385F"/>
    <w:rsid w:val="4D9407A7"/>
    <w:rsid w:val="4DCC638C"/>
    <w:rsid w:val="4E7E129D"/>
    <w:rsid w:val="4ED0031B"/>
    <w:rsid w:val="4F724781"/>
    <w:rsid w:val="4F8C61C8"/>
    <w:rsid w:val="4F932D28"/>
    <w:rsid w:val="4FCE5993"/>
    <w:rsid w:val="4FD51386"/>
    <w:rsid w:val="50D32281"/>
    <w:rsid w:val="51975C59"/>
    <w:rsid w:val="51A90A23"/>
    <w:rsid w:val="524316A6"/>
    <w:rsid w:val="52B13978"/>
    <w:rsid w:val="52D2383C"/>
    <w:rsid w:val="540F15BC"/>
    <w:rsid w:val="54EA47DB"/>
    <w:rsid w:val="55452825"/>
    <w:rsid w:val="55957F21"/>
    <w:rsid w:val="55BC2B31"/>
    <w:rsid w:val="55C93B3C"/>
    <w:rsid w:val="55D4293C"/>
    <w:rsid w:val="569A7C68"/>
    <w:rsid w:val="575200A0"/>
    <w:rsid w:val="57887F8F"/>
    <w:rsid w:val="57CA1E7B"/>
    <w:rsid w:val="5874668E"/>
    <w:rsid w:val="594D5B7D"/>
    <w:rsid w:val="599C5461"/>
    <w:rsid w:val="59C55412"/>
    <w:rsid w:val="59F637B1"/>
    <w:rsid w:val="5A170152"/>
    <w:rsid w:val="5A256C19"/>
    <w:rsid w:val="5B693AA4"/>
    <w:rsid w:val="5B7359AE"/>
    <w:rsid w:val="5BDA6EE8"/>
    <w:rsid w:val="5C3B007A"/>
    <w:rsid w:val="5CB67DF7"/>
    <w:rsid w:val="5CF37E94"/>
    <w:rsid w:val="5D737E30"/>
    <w:rsid w:val="5D7B79C6"/>
    <w:rsid w:val="5D912E1C"/>
    <w:rsid w:val="5D9C4A23"/>
    <w:rsid w:val="5E5F52EE"/>
    <w:rsid w:val="5EA83F26"/>
    <w:rsid w:val="5F897535"/>
    <w:rsid w:val="600B2DB8"/>
    <w:rsid w:val="608B16BF"/>
    <w:rsid w:val="61157026"/>
    <w:rsid w:val="61610C60"/>
    <w:rsid w:val="616C40EA"/>
    <w:rsid w:val="628A664F"/>
    <w:rsid w:val="62D32124"/>
    <w:rsid w:val="62D43301"/>
    <w:rsid w:val="633412F9"/>
    <w:rsid w:val="6394407B"/>
    <w:rsid w:val="63BA5432"/>
    <w:rsid w:val="640F623B"/>
    <w:rsid w:val="642C604E"/>
    <w:rsid w:val="64691040"/>
    <w:rsid w:val="64897A15"/>
    <w:rsid w:val="64EC3044"/>
    <w:rsid w:val="650108D7"/>
    <w:rsid w:val="65072541"/>
    <w:rsid w:val="65165CD1"/>
    <w:rsid w:val="65AB0A78"/>
    <w:rsid w:val="669F29C1"/>
    <w:rsid w:val="66B72773"/>
    <w:rsid w:val="670A2826"/>
    <w:rsid w:val="67446649"/>
    <w:rsid w:val="677102D7"/>
    <w:rsid w:val="67C5431E"/>
    <w:rsid w:val="67E20FB7"/>
    <w:rsid w:val="67E41CCD"/>
    <w:rsid w:val="687A7701"/>
    <w:rsid w:val="68AA7332"/>
    <w:rsid w:val="68BB72A9"/>
    <w:rsid w:val="69086C9F"/>
    <w:rsid w:val="69714AFC"/>
    <w:rsid w:val="6AA37C51"/>
    <w:rsid w:val="6ADF6111"/>
    <w:rsid w:val="6BED2697"/>
    <w:rsid w:val="6C5B4564"/>
    <w:rsid w:val="6CB73EDA"/>
    <w:rsid w:val="6CFD65DB"/>
    <w:rsid w:val="6E605DFD"/>
    <w:rsid w:val="6EAD3FD5"/>
    <w:rsid w:val="6EC87B5D"/>
    <w:rsid w:val="6EC90E50"/>
    <w:rsid w:val="6EDB55DF"/>
    <w:rsid w:val="6EED4C62"/>
    <w:rsid w:val="6EF414B0"/>
    <w:rsid w:val="6F262186"/>
    <w:rsid w:val="6F660000"/>
    <w:rsid w:val="6F914609"/>
    <w:rsid w:val="6FC4269D"/>
    <w:rsid w:val="6FEB1E42"/>
    <w:rsid w:val="6FEEC4D2"/>
    <w:rsid w:val="6FF6153F"/>
    <w:rsid w:val="701358A6"/>
    <w:rsid w:val="70BE2508"/>
    <w:rsid w:val="711C6EDD"/>
    <w:rsid w:val="71800327"/>
    <w:rsid w:val="73002C03"/>
    <w:rsid w:val="73C03E29"/>
    <w:rsid w:val="73E57C39"/>
    <w:rsid w:val="745A5F49"/>
    <w:rsid w:val="74C85709"/>
    <w:rsid w:val="75BF4D88"/>
    <w:rsid w:val="75E74CFF"/>
    <w:rsid w:val="75FB713E"/>
    <w:rsid w:val="760B4200"/>
    <w:rsid w:val="764853BA"/>
    <w:rsid w:val="76641462"/>
    <w:rsid w:val="76703A60"/>
    <w:rsid w:val="767B51AE"/>
    <w:rsid w:val="769B6D97"/>
    <w:rsid w:val="77D221D2"/>
    <w:rsid w:val="780D3ED7"/>
    <w:rsid w:val="789E66B0"/>
    <w:rsid w:val="78F7760B"/>
    <w:rsid w:val="7A225F63"/>
    <w:rsid w:val="7A346202"/>
    <w:rsid w:val="7A3A6673"/>
    <w:rsid w:val="7AAC193E"/>
    <w:rsid w:val="7B3D50DF"/>
    <w:rsid w:val="7B49515F"/>
    <w:rsid w:val="7CD92E1F"/>
    <w:rsid w:val="7D3B7DCB"/>
    <w:rsid w:val="7D4D72DC"/>
    <w:rsid w:val="7D8E1283"/>
    <w:rsid w:val="7D9727BC"/>
    <w:rsid w:val="7D9F66B2"/>
    <w:rsid w:val="7E4237DD"/>
    <w:rsid w:val="7EBD80A6"/>
    <w:rsid w:val="7EF796FF"/>
    <w:rsid w:val="7FC7787F"/>
    <w:rsid w:val="7FFDA341"/>
    <w:rsid w:val="A9FFF9A3"/>
    <w:rsid w:val="B0FABA89"/>
    <w:rsid w:val="B9FA02E3"/>
    <w:rsid w:val="D6FEE36F"/>
    <w:rsid w:val="DB9F8C01"/>
    <w:rsid w:val="DFD580B1"/>
    <w:rsid w:val="DFDDB35A"/>
    <w:rsid w:val="DFFB7A44"/>
    <w:rsid w:val="F4BF4AD6"/>
    <w:rsid w:val="F4FF40E8"/>
    <w:rsid w:val="F6768E51"/>
    <w:rsid w:val="F7FD7AEB"/>
    <w:rsid w:val="F8BD99DD"/>
    <w:rsid w:val="FBF8AB8A"/>
    <w:rsid w:val="FDFE3C21"/>
    <w:rsid w:val="FFEEB560"/>
    <w:rsid w:val="FFFFD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99"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3"/>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75"/>
    <w:qFormat/>
    <w:uiPriority w:val="0"/>
    <w:pPr>
      <w:keepNext/>
      <w:keepLines/>
      <w:spacing w:before="280" w:after="290" w:line="376" w:lineRule="auto"/>
      <w:outlineLvl w:val="4"/>
    </w:pPr>
    <w:rPr>
      <w:b/>
      <w:sz w:val="28"/>
    </w:rPr>
  </w:style>
  <w:style w:type="paragraph" w:styleId="8">
    <w:name w:val="heading 6"/>
    <w:basedOn w:val="1"/>
    <w:next w:val="1"/>
    <w:link w:val="77"/>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78"/>
    <w:qFormat/>
    <w:uiPriority w:val="0"/>
    <w:pPr>
      <w:keepNext/>
      <w:keepLines/>
      <w:spacing w:before="240" w:after="64" w:line="320" w:lineRule="auto"/>
      <w:outlineLvl w:val="6"/>
    </w:pPr>
    <w:rPr>
      <w:b/>
      <w:sz w:val="24"/>
    </w:rPr>
  </w:style>
  <w:style w:type="paragraph" w:styleId="10">
    <w:name w:val="heading 8"/>
    <w:basedOn w:val="1"/>
    <w:next w:val="7"/>
    <w:link w:val="7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80"/>
    <w:qFormat/>
    <w:uiPriority w:val="0"/>
    <w:pPr>
      <w:keepNext/>
      <w:keepLines/>
      <w:spacing w:before="240" w:after="64" w:line="320" w:lineRule="auto"/>
      <w:outlineLvl w:val="8"/>
    </w:pPr>
    <w:rPr>
      <w:rFonts w:ascii="Arial" w:hAnsi="Arial" w:eastAsia="黑体"/>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6"/>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unhideWhenUsed/>
    <w:qFormat/>
    <w:uiPriority w:val="0"/>
    <w:pPr>
      <w:tabs>
        <w:tab w:val="left" w:pos="3300"/>
      </w:tabs>
    </w:pPr>
  </w:style>
  <w:style w:type="paragraph" w:styleId="16">
    <w:name w:val="Document Map"/>
    <w:basedOn w:val="1"/>
    <w:link w:val="81"/>
    <w:semiHidden/>
    <w:qFormat/>
    <w:uiPriority w:val="0"/>
    <w:pPr>
      <w:shd w:val="clear" w:color="auto" w:fill="000080"/>
    </w:pPr>
  </w:style>
  <w:style w:type="paragraph" w:styleId="17">
    <w:name w:val="annotation text"/>
    <w:basedOn w:val="1"/>
    <w:link w:val="82"/>
    <w:qFormat/>
    <w:uiPriority w:val="0"/>
    <w:pPr>
      <w:adjustRightInd w:val="0"/>
      <w:spacing w:line="360" w:lineRule="atLeast"/>
      <w:jc w:val="left"/>
      <w:textAlignment w:val="baseline"/>
    </w:pPr>
    <w:rPr>
      <w:kern w:val="0"/>
      <w:sz w:val="24"/>
      <w:szCs w:val="20"/>
    </w:rPr>
  </w:style>
  <w:style w:type="paragraph" w:styleId="18">
    <w:name w:val="Salutation"/>
    <w:basedOn w:val="1"/>
    <w:next w:val="1"/>
    <w:link w:val="83"/>
    <w:qFormat/>
    <w:uiPriority w:val="0"/>
    <w:rPr>
      <w:sz w:val="28"/>
    </w:rPr>
  </w:style>
  <w:style w:type="paragraph" w:styleId="19">
    <w:name w:val="Body Text 3"/>
    <w:basedOn w:val="1"/>
    <w:link w:val="84"/>
    <w:qFormat/>
    <w:uiPriority w:val="0"/>
    <w:pPr>
      <w:spacing w:line="500" w:lineRule="exact"/>
    </w:pPr>
    <w:rPr>
      <w:b/>
      <w:bCs/>
      <w:sz w:val="24"/>
    </w:rPr>
  </w:style>
  <w:style w:type="paragraph" w:styleId="20">
    <w:name w:val="Body Text"/>
    <w:basedOn w:val="1"/>
    <w:link w:val="85"/>
    <w:qFormat/>
    <w:uiPriority w:val="0"/>
    <w:pPr>
      <w:spacing w:line="380" w:lineRule="exact"/>
    </w:pPr>
    <w:rPr>
      <w:sz w:val="24"/>
    </w:rPr>
  </w:style>
  <w:style w:type="paragraph" w:styleId="21">
    <w:name w:val="Body Text Indent"/>
    <w:basedOn w:val="1"/>
    <w:link w:val="86"/>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0"/>
    <w:pPr>
      <w:ind w:left="840" w:leftChars="400"/>
    </w:pPr>
  </w:style>
  <w:style w:type="paragraph" w:styleId="27">
    <w:name w:val="Plain Text"/>
    <w:basedOn w:val="1"/>
    <w:next w:val="28"/>
    <w:link w:val="87"/>
    <w:qFormat/>
    <w:uiPriority w:val="0"/>
    <w:rPr>
      <w:rFonts w:ascii="宋体" w:hAnsi="Courier New" w:cs="Courier New"/>
      <w:szCs w:val="21"/>
    </w:rPr>
  </w:style>
  <w:style w:type="paragraph" w:customStyle="1" w:styleId="28">
    <w:name w:val="TOC 标题2"/>
    <w:next w:val="1"/>
    <w:qFormat/>
    <w:uiPriority w:val="99"/>
    <w:pPr>
      <w:wordWrap w:val="0"/>
    </w:pPr>
    <w:rPr>
      <w:rFonts w:ascii="Calibri" w:hAnsi="Calibri" w:eastAsia="宋体" w:cs="Times New Roman"/>
      <w:sz w:val="32"/>
      <w:lang w:val="en-US" w:eastAsia="zh-CN" w:bidi="ar-SA"/>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88"/>
    <w:qFormat/>
    <w:uiPriority w:val="0"/>
    <w:pPr>
      <w:ind w:left="100" w:leftChars="2500"/>
    </w:pPr>
    <w:rPr>
      <w:rFonts w:ascii="宋体" w:hAnsi="Courier New" w:cs="Courier New"/>
      <w:szCs w:val="21"/>
    </w:rPr>
  </w:style>
  <w:style w:type="paragraph" w:styleId="31">
    <w:name w:val="Body Text Indent 2"/>
    <w:basedOn w:val="1"/>
    <w:link w:val="89"/>
    <w:qFormat/>
    <w:uiPriority w:val="0"/>
    <w:pPr>
      <w:ind w:firstLine="630"/>
    </w:pPr>
    <w:rPr>
      <w:sz w:val="32"/>
      <w:szCs w:val="20"/>
    </w:rPr>
  </w:style>
  <w:style w:type="paragraph" w:styleId="32">
    <w:name w:val="endnote text"/>
    <w:basedOn w:val="1"/>
    <w:link w:val="90"/>
    <w:unhideWhenUsed/>
    <w:qFormat/>
    <w:uiPriority w:val="0"/>
    <w:pPr>
      <w:snapToGrid w:val="0"/>
      <w:jc w:val="left"/>
    </w:pPr>
    <w:rPr>
      <w:rFonts w:ascii="Calibri" w:hAnsi="Calibri"/>
      <w:szCs w:val="22"/>
    </w:rPr>
  </w:style>
  <w:style w:type="paragraph" w:styleId="33">
    <w:name w:val="Balloon Text"/>
    <w:basedOn w:val="1"/>
    <w:link w:val="91"/>
    <w:qFormat/>
    <w:uiPriority w:val="0"/>
    <w:rPr>
      <w:sz w:val="18"/>
      <w:szCs w:val="18"/>
    </w:rPr>
  </w:style>
  <w:style w:type="paragraph" w:styleId="34">
    <w:name w:val="footer"/>
    <w:basedOn w:val="1"/>
    <w:link w:val="92"/>
    <w:qFormat/>
    <w:uiPriority w:val="0"/>
    <w:pPr>
      <w:tabs>
        <w:tab w:val="center" w:pos="4153"/>
        <w:tab w:val="right" w:pos="8306"/>
      </w:tabs>
      <w:snapToGrid w:val="0"/>
      <w:jc w:val="left"/>
    </w:pPr>
    <w:rPr>
      <w:sz w:val="18"/>
      <w:szCs w:val="18"/>
    </w:rPr>
  </w:style>
  <w:style w:type="paragraph" w:styleId="35">
    <w:name w:val="envelope return"/>
    <w:basedOn w:val="1"/>
    <w:unhideWhenUsed/>
    <w:qFormat/>
    <w:uiPriority w:val="99"/>
    <w:pPr>
      <w:snapToGrid w:val="0"/>
    </w:pPr>
    <w:rPr>
      <w:rFonts w:ascii="Arial" w:hAnsi="Arial"/>
    </w:rPr>
  </w:style>
  <w:style w:type="paragraph" w:styleId="36">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8">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9">
    <w:name w:val="Subtitle"/>
    <w:basedOn w:val="1"/>
    <w:next w:val="1"/>
    <w:link w:val="94"/>
    <w:qFormat/>
    <w:uiPriority w:val="11"/>
    <w:pPr>
      <w:spacing w:before="240" w:after="60" w:line="312" w:lineRule="auto"/>
      <w:jc w:val="center"/>
      <w:outlineLvl w:val="1"/>
    </w:pPr>
    <w:rPr>
      <w:rFonts w:ascii="Calibri Light" w:hAnsi="Calibri Light"/>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95"/>
    <w:qFormat/>
    <w:uiPriority w:val="0"/>
    <w:pPr>
      <w:snapToGrid w:val="0"/>
      <w:jc w:val="left"/>
    </w:pPr>
    <w:rPr>
      <w:kern w:val="0"/>
      <w:sz w:val="18"/>
      <w:szCs w:val="18"/>
    </w:rPr>
  </w:style>
  <w:style w:type="paragraph" w:styleId="42">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3">
    <w:name w:val="List 5"/>
    <w:basedOn w:val="1"/>
    <w:qFormat/>
    <w:uiPriority w:val="0"/>
    <w:pPr>
      <w:ind w:left="2100" w:hanging="420"/>
    </w:pPr>
    <w:rPr>
      <w:szCs w:val="20"/>
    </w:rPr>
  </w:style>
  <w:style w:type="paragraph" w:styleId="44">
    <w:name w:val="Body Text Indent 3"/>
    <w:basedOn w:val="1"/>
    <w:link w:val="96"/>
    <w:qFormat/>
    <w:uiPriority w:val="0"/>
    <w:pPr>
      <w:spacing w:after="120"/>
      <w:ind w:left="420" w:leftChars="200"/>
    </w:pPr>
    <w:rPr>
      <w:sz w:val="16"/>
      <w:szCs w:val="16"/>
    </w:rPr>
  </w:style>
  <w:style w:type="paragraph" w:styleId="45">
    <w:name w:val="toc 2"/>
    <w:basedOn w:val="1"/>
    <w:next w:val="1"/>
    <w:qFormat/>
    <w:uiPriority w:val="0"/>
    <w:pPr>
      <w:ind w:left="420" w:leftChars="200"/>
    </w:pPr>
  </w:style>
  <w:style w:type="paragraph" w:styleId="4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7">
    <w:name w:val="Body Text 2"/>
    <w:basedOn w:val="1"/>
    <w:link w:val="97"/>
    <w:qFormat/>
    <w:uiPriority w:val="0"/>
    <w:pPr>
      <w:spacing w:after="120" w:line="480" w:lineRule="auto"/>
    </w:pPr>
  </w:style>
  <w:style w:type="paragraph" w:styleId="48">
    <w:name w:val="List 4"/>
    <w:basedOn w:val="1"/>
    <w:qFormat/>
    <w:uiPriority w:val="0"/>
    <w:pPr>
      <w:ind w:left="100" w:leftChars="600" w:hanging="200" w:hangingChars="200"/>
      <w:contextualSpacing/>
    </w:pPr>
  </w:style>
  <w:style w:type="paragraph" w:styleId="49">
    <w:name w:val="HTML Preformatted"/>
    <w:basedOn w:val="1"/>
    <w:link w:val="9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index 1"/>
    <w:basedOn w:val="1"/>
    <w:next w:val="1"/>
    <w:semiHidden/>
    <w:qFormat/>
    <w:uiPriority w:val="0"/>
    <w:pPr>
      <w:spacing w:line="400" w:lineRule="exact"/>
      <w:ind w:firstLine="420" w:firstLineChars="200"/>
    </w:pPr>
    <w:rPr>
      <w:rFonts w:ascii="宋体" w:hAnsi="Courier New"/>
      <w:b/>
      <w:szCs w:val="20"/>
    </w:rPr>
  </w:style>
  <w:style w:type="paragraph" w:styleId="52">
    <w:name w:val="Title"/>
    <w:basedOn w:val="1"/>
    <w:link w:val="99"/>
    <w:qFormat/>
    <w:uiPriority w:val="0"/>
    <w:pPr>
      <w:spacing w:before="240" w:after="60"/>
      <w:jc w:val="center"/>
      <w:outlineLvl w:val="0"/>
    </w:pPr>
    <w:rPr>
      <w:rFonts w:ascii="Arial" w:hAnsi="Arial"/>
      <w:b/>
      <w:bCs/>
      <w:sz w:val="32"/>
      <w:szCs w:val="32"/>
    </w:rPr>
  </w:style>
  <w:style w:type="paragraph" w:styleId="53">
    <w:name w:val="annotation subject"/>
    <w:basedOn w:val="17"/>
    <w:next w:val="17"/>
    <w:link w:val="100"/>
    <w:qFormat/>
    <w:uiPriority w:val="0"/>
    <w:pPr>
      <w:adjustRightInd/>
      <w:spacing w:line="240" w:lineRule="auto"/>
      <w:textAlignment w:val="auto"/>
    </w:pPr>
    <w:rPr>
      <w:b/>
      <w:bCs/>
      <w:kern w:val="2"/>
      <w:sz w:val="21"/>
      <w:szCs w:val="24"/>
    </w:rPr>
  </w:style>
  <w:style w:type="paragraph" w:styleId="54">
    <w:name w:val="Body Text First Indent"/>
    <w:basedOn w:val="20"/>
    <w:link w:val="101"/>
    <w:unhideWhenUsed/>
    <w:qFormat/>
    <w:uiPriority w:val="0"/>
    <w:pPr>
      <w:spacing w:after="120" w:line="240" w:lineRule="auto"/>
      <w:ind w:firstLine="420" w:firstLineChars="100"/>
    </w:pPr>
    <w:rPr>
      <w:sz w:val="21"/>
    </w:rPr>
  </w:style>
  <w:style w:type="paragraph" w:styleId="55">
    <w:name w:val="Body Text First Indent 2"/>
    <w:basedOn w:val="21"/>
    <w:link w:val="102"/>
    <w:qFormat/>
    <w:uiPriority w:val="0"/>
    <w:pPr>
      <w:spacing w:after="120"/>
      <w:ind w:left="420" w:leftChars="200" w:firstLine="420" w:firstLineChars="200"/>
    </w:pPr>
    <w:rPr>
      <w:sz w:val="21"/>
      <w:szCs w:val="24"/>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b/>
      <w:bCs/>
    </w:rPr>
  </w:style>
  <w:style w:type="character" w:styleId="60">
    <w:name w:val="page number"/>
    <w:basedOn w:val="58"/>
    <w:qFormat/>
    <w:uiPriority w:val="0"/>
  </w:style>
  <w:style w:type="character" w:styleId="61">
    <w:name w:val="FollowedHyperlink"/>
    <w:qFormat/>
    <w:uiPriority w:val="99"/>
    <w:rPr>
      <w:color w:val="800080"/>
      <w:u w:val="single"/>
    </w:rPr>
  </w:style>
  <w:style w:type="character" w:styleId="62">
    <w:name w:val="Emphasis"/>
    <w:qFormat/>
    <w:uiPriority w:val="0"/>
    <w:rPr>
      <w:color w:val="CC0000"/>
    </w:rPr>
  </w:style>
  <w:style w:type="character" w:styleId="63">
    <w:name w:val="HTML Definition"/>
    <w:unhideWhenUsed/>
    <w:qFormat/>
    <w:uiPriority w:val="0"/>
  </w:style>
  <w:style w:type="character" w:styleId="64">
    <w:name w:val="HTML Variable"/>
    <w:unhideWhenUsed/>
    <w:qFormat/>
    <w:uiPriority w:val="0"/>
  </w:style>
  <w:style w:type="character" w:styleId="65">
    <w:name w:val="Hyperlink"/>
    <w:qFormat/>
    <w:uiPriority w:val="0"/>
    <w:rPr>
      <w:color w:val="0000FF"/>
      <w:u w:val="single"/>
    </w:rPr>
  </w:style>
  <w:style w:type="character" w:styleId="66">
    <w:name w:val="HTML Code"/>
    <w:unhideWhenUsed/>
    <w:qFormat/>
    <w:uiPriority w:val="0"/>
    <w:rPr>
      <w:rFonts w:hint="default" w:ascii="Courier New" w:hAnsi="Courier New" w:eastAsia="Courier New" w:cs="Courier New"/>
      <w:sz w:val="24"/>
      <w:szCs w:val="24"/>
    </w:rPr>
  </w:style>
  <w:style w:type="character" w:styleId="67">
    <w:name w:val="annotation reference"/>
    <w:qFormat/>
    <w:uiPriority w:val="0"/>
    <w:rPr>
      <w:sz w:val="21"/>
      <w:szCs w:val="21"/>
    </w:rPr>
  </w:style>
  <w:style w:type="character" w:styleId="68">
    <w:name w:val="HTML Cite"/>
    <w:unhideWhenUsed/>
    <w:qFormat/>
    <w:uiPriority w:val="0"/>
  </w:style>
  <w:style w:type="character" w:styleId="69">
    <w:name w:val="HTML Keyboard"/>
    <w:unhideWhenUsed/>
    <w:qFormat/>
    <w:uiPriority w:val="0"/>
    <w:rPr>
      <w:rFonts w:hint="default" w:ascii="Courier New" w:hAnsi="Courier New" w:eastAsia="Courier New" w:cs="Courier New"/>
      <w:sz w:val="24"/>
      <w:szCs w:val="24"/>
    </w:rPr>
  </w:style>
  <w:style w:type="character" w:styleId="70">
    <w:name w:val="HTML Sample"/>
    <w:unhideWhenUsed/>
    <w:qFormat/>
    <w:uiPriority w:val="99"/>
    <w:rPr>
      <w:rFonts w:hint="default" w:ascii="Courier New" w:hAnsi="Courier New" w:eastAsia="Times New Roman" w:cs="Courier New"/>
    </w:rPr>
  </w:style>
  <w:style w:type="character" w:customStyle="1" w:styleId="71">
    <w:name w:val="标题 1 Char1"/>
    <w:link w:val="2"/>
    <w:qFormat/>
    <w:uiPriority w:val="0"/>
    <w:rPr>
      <w:rFonts w:eastAsia="宋体"/>
      <w:b/>
      <w:bCs/>
      <w:kern w:val="44"/>
      <w:sz w:val="44"/>
      <w:szCs w:val="44"/>
      <w:lang w:val="en-US" w:eastAsia="zh-CN" w:bidi="ar-SA"/>
    </w:rPr>
  </w:style>
  <w:style w:type="character" w:customStyle="1" w:styleId="72">
    <w:name w:val="标题 2 Char1"/>
    <w:link w:val="3"/>
    <w:qFormat/>
    <w:uiPriority w:val="0"/>
    <w:rPr>
      <w:rFonts w:ascii="Arial" w:hAnsi="Arial" w:eastAsia="黑体"/>
      <w:b/>
      <w:bCs/>
      <w:sz w:val="32"/>
      <w:szCs w:val="32"/>
      <w:lang w:bidi="ar-SA"/>
    </w:rPr>
  </w:style>
  <w:style w:type="character" w:customStyle="1" w:styleId="73">
    <w:name w:val="标题 3 Char1"/>
    <w:link w:val="4"/>
    <w:qFormat/>
    <w:uiPriority w:val="0"/>
    <w:rPr>
      <w:rFonts w:eastAsia="宋体"/>
      <w:b/>
      <w:bCs/>
      <w:sz w:val="32"/>
      <w:szCs w:val="32"/>
      <w:lang w:bidi="ar-SA"/>
    </w:rPr>
  </w:style>
  <w:style w:type="character" w:customStyle="1" w:styleId="74">
    <w:name w:val="标题 4 Char1"/>
    <w:link w:val="5"/>
    <w:qFormat/>
    <w:uiPriority w:val="0"/>
    <w:rPr>
      <w:rFonts w:ascii="Arial" w:hAnsi="Arial" w:eastAsia="黑体"/>
      <w:sz w:val="28"/>
      <w:lang w:bidi="ar-SA"/>
    </w:rPr>
  </w:style>
  <w:style w:type="character" w:customStyle="1" w:styleId="75">
    <w:name w:val="标题 5 Char1"/>
    <w:link w:val="6"/>
    <w:qFormat/>
    <w:uiPriority w:val="0"/>
    <w:rPr>
      <w:rFonts w:eastAsia="宋体"/>
      <w:b/>
      <w:kern w:val="2"/>
      <w:sz w:val="28"/>
      <w:szCs w:val="24"/>
      <w:lang w:val="en-US" w:eastAsia="zh-CN" w:bidi="ar-SA"/>
    </w:rPr>
  </w:style>
  <w:style w:type="character" w:customStyle="1" w:styleId="76">
    <w:name w:val="正文缩进 Char"/>
    <w:link w:val="7"/>
    <w:qFormat/>
    <w:locked/>
    <w:uiPriority w:val="0"/>
    <w:rPr>
      <w:kern w:val="2"/>
      <w:sz w:val="21"/>
    </w:rPr>
  </w:style>
  <w:style w:type="character" w:customStyle="1" w:styleId="77">
    <w:name w:val="标题 6 Char1"/>
    <w:link w:val="8"/>
    <w:qFormat/>
    <w:uiPriority w:val="0"/>
    <w:rPr>
      <w:rFonts w:ascii="Arial" w:hAnsi="Arial" w:eastAsia="黑体"/>
      <w:b/>
      <w:kern w:val="2"/>
      <w:sz w:val="24"/>
      <w:szCs w:val="24"/>
      <w:lang w:val="en-US" w:eastAsia="zh-CN" w:bidi="ar-SA"/>
    </w:rPr>
  </w:style>
  <w:style w:type="character" w:customStyle="1" w:styleId="78">
    <w:name w:val="标题 7 Char1"/>
    <w:link w:val="9"/>
    <w:qFormat/>
    <w:uiPriority w:val="0"/>
    <w:rPr>
      <w:rFonts w:eastAsia="宋体"/>
      <w:b/>
      <w:kern w:val="2"/>
      <w:sz w:val="24"/>
      <w:szCs w:val="24"/>
      <w:lang w:val="en-US" w:eastAsia="zh-CN" w:bidi="ar-SA"/>
    </w:rPr>
  </w:style>
  <w:style w:type="character" w:customStyle="1" w:styleId="79">
    <w:name w:val="标题 8 Char1"/>
    <w:link w:val="10"/>
    <w:qFormat/>
    <w:uiPriority w:val="0"/>
    <w:rPr>
      <w:rFonts w:ascii="Arial" w:hAnsi="Arial" w:eastAsia="黑体"/>
      <w:kern w:val="2"/>
      <w:sz w:val="24"/>
      <w:szCs w:val="24"/>
      <w:lang w:val="en-US" w:eastAsia="zh-CN" w:bidi="ar-SA"/>
    </w:rPr>
  </w:style>
  <w:style w:type="character" w:customStyle="1" w:styleId="80">
    <w:name w:val="标题 9 Char1"/>
    <w:link w:val="11"/>
    <w:qFormat/>
    <w:uiPriority w:val="0"/>
    <w:rPr>
      <w:rFonts w:ascii="Arial" w:hAnsi="Arial" w:eastAsia="黑体"/>
      <w:kern w:val="2"/>
      <w:sz w:val="21"/>
      <w:szCs w:val="24"/>
      <w:lang w:val="en-US" w:eastAsia="zh-CN" w:bidi="ar-SA"/>
    </w:rPr>
  </w:style>
  <w:style w:type="character" w:customStyle="1" w:styleId="81">
    <w:name w:val="文档结构图 Char1"/>
    <w:link w:val="16"/>
    <w:qFormat/>
    <w:uiPriority w:val="0"/>
    <w:rPr>
      <w:rFonts w:eastAsia="宋体"/>
      <w:kern w:val="2"/>
      <w:sz w:val="21"/>
      <w:szCs w:val="24"/>
      <w:lang w:val="en-US" w:eastAsia="zh-CN" w:bidi="ar-SA"/>
    </w:rPr>
  </w:style>
  <w:style w:type="character" w:customStyle="1" w:styleId="82">
    <w:name w:val="批注文字 Char2"/>
    <w:link w:val="17"/>
    <w:qFormat/>
    <w:uiPriority w:val="0"/>
    <w:rPr>
      <w:rFonts w:eastAsia="宋体"/>
      <w:sz w:val="24"/>
      <w:lang w:bidi="ar-SA"/>
    </w:rPr>
  </w:style>
  <w:style w:type="character" w:customStyle="1" w:styleId="83">
    <w:name w:val="称呼 Char1"/>
    <w:link w:val="18"/>
    <w:qFormat/>
    <w:uiPriority w:val="0"/>
    <w:rPr>
      <w:kern w:val="2"/>
      <w:sz w:val="28"/>
      <w:szCs w:val="24"/>
    </w:rPr>
  </w:style>
  <w:style w:type="character" w:customStyle="1" w:styleId="84">
    <w:name w:val="正文文本 3 Char1"/>
    <w:link w:val="19"/>
    <w:qFormat/>
    <w:uiPriority w:val="0"/>
    <w:rPr>
      <w:rFonts w:eastAsia="宋体"/>
      <w:b/>
      <w:bCs/>
      <w:kern w:val="2"/>
      <w:sz w:val="24"/>
      <w:szCs w:val="24"/>
      <w:lang w:val="en-US" w:eastAsia="zh-CN" w:bidi="ar-SA"/>
    </w:rPr>
  </w:style>
  <w:style w:type="character" w:customStyle="1" w:styleId="85">
    <w:name w:val="正文文本 Char1"/>
    <w:link w:val="20"/>
    <w:qFormat/>
    <w:uiPriority w:val="0"/>
    <w:rPr>
      <w:rFonts w:eastAsia="宋体"/>
      <w:kern w:val="2"/>
      <w:sz w:val="24"/>
      <w:szCs w:val="24"/>
      <w:lang w:val="en-US" w:eastAsia="zh-CN" w:bidi="ar-SA"/>
    </w:rPr>
  </w:style>
  <w:style w:type="character" w:customStyle="1" w:styleId="86">
    <w:name w:val="正文文本缩进 Char2"/>
    <w:link w:val="21"/>
    <w:qFormat/>
    <w:uiPriority w:val="0"/>
    <w:rPr>
      <w:rFonts w:ascii="仿宋_GB2312" w:eastAsia="仿宋_GB2312"/>
      <w:kern w:val="2"/>
      <w:sz w:val="32"/>
      <w:lang w:val="en-US" w:eastAsia="zh-CN" w:bidi="ar-SA"/>
    </w:rPr>
  </w:style>
  <w:style w:type="character" w:customStyle="1" w:styleId="87">
    <w:name w:val="纯文本 Char3"/>
    <w:link w:val="27"/>
    <w:qFormat/>
    <w:uiPriority w:val="0"/>
    <w:rPr>
      <w:rFonts w:ascii="宋体" w:hAnsi="Courier New" w:eastAsia="宋体" w:cs="Courier New"/>
      <w:kern w:val="2"/>
      <w:sz w:val="21"/>
      <w:szCs w:val="21"/>
      <w:lang w:val="en-US" w:eastAsia="zh-CN" w:bidi="ar-SA"/>
    </w:rPr>
  </w:style>
  <w:style w:type="character" w:customStyle="1" w:styleId="88">
    <w:name w:val="日期 Char1"/>
    <w:link w:val="30"/>
    <w:qFormat/>
    <w:uiPriority w:val="0"/>
    <w:rPr>
      <w:rFonts w:ascii="宋体" w:hAnsi="Courier New" w:eastAsia="宋体" w:cs="Courier New"/>
      <w:kern w:val="2"/>
      <w:sz w:val="21"/>
      <w:szCs w:val="21"/>
      <w:lang w:val="en-US" w:eastAsia="zh-CN" w:bidi="ar-SA"/>
    </w:rPr>
  </w:style>
  <w:style w:type="character" w:customStyle="1" w:styleId="89">
    <w:name w:val="正文文本缩进 2 Char1"/>
    <w:link w:val="31"/>
    <w:qFormat/>
    <w:uiPriority w:val="0"/>
    <w:rPr>
      <w:rFonts w:eastAsia="宋体"/>
      <w:kern w:val="2"/>
      <w:sz w:val="32"/>
      <w:lang w:val="en-US" w:eastAsia="zh-CN" w:bidi="ar-SA"/>
    </w:rPr>
  </w:style>
  <w:style w:type="character" w:customStyle="1" w:styleId="90">
    <w:name w:val="尾注文本 Char1"/>
    <w:link w:val="32"/>
    <w:qFormat/>
    <w:uiPriority w:val="0"/>
    <w:rPr>
      <w:rFonts w:ascii="Calibri" w:hAnsi="Calibri"/>
      <w:kern w:val="2"/>
      <w:sz w:val="21"/>
      <w:szCs w:val="22"/>
    </w:rPr>
  </w:style>
  <w:style w:type="character" w:customStyle="1" w:styleId="91">
    <w:name w:val="批注框文本 Char1"/>
    <w:link w:val="33"/>
    <w:semiHidden/>
    <w:qFormat/>
    <w:uiPriority w:val="0"/>
    <w:rPr>
      <w:rFonts w:eastAsia="宋体"/>
      <w:kern w:val="2"/>
      <w:sz w:val="18"/>
      <w:szCs w:val="18"/>
      <w:lang w:val="en-US" w:eastAsia="zh-CN" w:bidi="ar-SA"/>
    </w:rPr>
  </w:style>
  <w:style w:type="character" w:customStyle="1" w:styleId="92">
    <w:name w:val="页脚 Char1"/>
    <w:link w:val="34"/>
    <w:qFormat/>
    <w:uiPriority w:val="0"/>
    <w:rPr>
      <w:rFonts w:eastAsia="宋体"/>
      <w:kern w:val="2"/>
      <w:sz w:val="18"/>
      <w:szCs w:val="18"/>
      <w:lang w:val="en-US" w:eastAsia="zh-CN" w:bidi="ar-SA"/>
    </w:rPr>
  </w:style>
  <w:style w:type="character" w:customStyle="1" w:styleId="93">
    <w:name w:val="页眉 Char1"/>
    <w:link w:val="36"/>
    <w:qFormat/>
    <w:uiPriority w:val="0"/>
    <w:rPr>
      <w:kern w:val="2"/>
      <w:sz w:val="18"/>
      <w:szCs w:val="18"/>
    </w:rPr>
  </w:style>
  <w:style w:type="character" w:customStyle="1" w:styleId="94">
    <w:name w:val="副标题 Char2"/>
    <w:link w:val="39"/>
    <w:qFormat/>
    <w:locked/>
    <w:uiPriority w:val="11"/>
    <w:rPr>
      <w:rFonts w:ascii="Calibri Light" w:hAnsi="Calibri Light"/>
      <w:b/>
      <w:bCs/>
      <w:kern w:val="28"/>
      <w:sz w:val="32"/>
      <w:szCs w:val="32"/>
    </w:rPr>
  </w:style>
  <w:style w:type="character" w:customStyle="1" w:styleId="95">
    <w:name w:val="脚注文本 Char"/>
    <w:link w:val="41"/>
    <w:qFormat/>
    <w:uiPriority w:val="0"/>
    <w:rPr>
      <w:sz w:val="18"/>
      <w:szCs w:val="18"/>
    </w:rPr>
  </w:style>
  <w:style w:type="character" w:customStyle="1" w:styleId="96">
    <w:name w:val="正文文本缩进 3 Char1"/>
    <w:link w:val="44"/>
    <w:qFormat/>
    <w:uiPriority w:val="0"/>
    <w:rPr>
      <w:rFonts w:eastAsia="宋体"/>
      <w:kern w:val="2"/>
      <w:sz w:val="16"/>
      <w:szCs w:val="16"/>
      <w:lang w:val="en-US" w:eastAsia="zh-CN" w:bidi="ar-SA"/>
    </w:rPr>
  </w:style>
  <w:style w:type="character" w:customStyle="1" w:styleId="97">
    <w:name w:val="正文文本 2 Char1"/>
    <w:link w:val="47"/>
    <w:qFormat/>
    <w:uiPriority w:val="0"/>
    <w:rPr>
      <w:rFonts w:eastAsia="宋体"/>
      <w:kern w:val="2"/>
      <w:sz w:val="21"/>
      <w:szCs w:val="24"/>
      <w:lang w:val="en-US" w:eastAsia="zh-CN" w:bidi="ar-SA"/>
    </w:rPr>
  </w:style>
  <w:style w:type="character" w:customStyle="1" w:styleId="98">
    <w:name w:val="HTML 预设格式 Char1"/>
    <w:link w:val="49"/>
    <w:qFormat/>
    <w:uiPriority w:val="0"/>
    <w:rPr>
      <w:rFonts w:ascii="黑体" w:hAnsi="Courier New" w:eastAsia="黑体" w:cs="Courier New"/>
      <w:lang w:val="en-US" w:eastAsia="zh-CN" w:bidi="ar-SA"/>
    </w:rPr>
  </w:style>
  <w:style w:type="character" w:customStyle="1" w:styleId="99">
    <w:name w:val="标题 Char2"/>
    <w:link w:val="52"/>
    <w:qFormat/>
    <w:uiPriority w:val="0"/>
    <w:rPr>
      <w:rFonts w:ascii="Arial" w:hAnsi="Arial" w:eastAsia="宋体"/>
      <w:b/>
      <w:bCs/>
      <w:kern w:val="2"/>
      <w:sz w:val="32"/>
      <w:szCs w:val="32"/>
      <w:lang w:bidi="ar-SA"/>
    </w:rPr>
  </w:style>
  <w:style w:type="character" w:customStyle="1" w:styleId="100">
    <w:name w:val="批注主题 Char1"/>
    <w:link w:val="53"/>
    <w:semiHidden/>
    <w:qFormat/>
    <w:uiPriority w:val="0"/>
    <w:rPr>
      <w:rFonts w:eastAsia="宋体"/>
      <w:b/>
      <w:bCs/>
      <w:kern w:val="2"/>
      <w:sz w:val="21"/>
      <w:szCs w:val="24"/>
      <w:lang w:bidi="ar-SA"/>
    </w:rPr>
  </w:style>
  <w:style w:type="character" w:customStyle="1" w:styleId="101">
    <w:name w:val="正文首行缩进 Char1"/>
    <w:link w:val="54"/>
    <w:qFormat/>
    <w:locked/>
    <w:uiPriority w:val="0"/>
    <w:rPr>
      <w:rFonts w:eastAsia="宋体"/>
      <w:kern w:val="2"/>
      <w:sz w:val="21"/>
      <w:szCs w:val="24"/>
      <w:lang w:val="en-US" w:eastAsia="zh-CN" w:bidi="ar-SA"/>
    </w:rPr>
  </w:style>
  <w:style w:type="character" w:customStyle="1" w:styleId="102">
    <w:name w:val="正文首行缩进 2 Char"/>
    <w:link w:val="55"/>
    <w:qFormat/>
    <w:uiPriority w:val="0"/>
    <w:rPr>
      <w:rFonts w:ascii="仿宋_GB2312" w:eastAsia="仿宋_GB2312"/>
      <w:kern w:val="2"/>
      <w:sz w:val="21"/>
      <w:szCs w:val="24"/>
      <w:lang w:val="en-US" w:eastAsia="zh-CN" w:bidi="ar-SA"/>
    </w:rPr>
  </w:style>
  <w:style w:type="character" w:customStyle="1" w:styleId="103">
    <w:name w:val="AnnotationReference"/>
    <w:qFormat/>
    <w:uiPriority w:val="0"/>
    <w:rPr>
      <w:sz w:val="21"/>
      <w:szCs w:val="21"/>
    </w:rPr>
  </w:style>
  <w:style w:type="character" w:customStyle="1" w:styleId="104">
    <w:name w:val="NormalCharacter"/>
    <w:semiHidden/>
    <w:qFormat/>
    <w:uiPriority w:val="0"/>
  </w:style>
  <w:style w:type="character" w:customStyle="1" w:styleId="105">
    <w:name w:val="称呼 Char2"/>
    <w:semiHidden/>
    <w:qFormat/>
    <w:uiPriority w:val="99"/>
    <w:rPr>
      <w:kern w:val="2"/>
      <w:sz w:val="21"/>
      <w:szCs w:val="24"/>
    </w:rPr>
  </w:style>
  <w:style w:type="character" w:customStyle="1" w:styleId="106">
    <w:name w:val="纯文本 Char4"/>
    <w:semiHidden/>
    <w:qFormat/>
    <w:uiPriority w:val="99"/>
    <w:rPr>
      <w:rFonts w:ascii="宋体" w:hAnsi="Courier New" w:cs="Courier New"/>
      <w:kern w:val="2"/>
      <w:sz w:val="21"/>
      <w:szCs w:val="21"/>
    </w:rPr>
  </w:style>
  <w:style w:type="character" w:customStyle="1" w:styleId="107">
    <w:name w:val="尾注文本 Char2"/>
    <w:semiHidden/>
    <w:qFormat/>
    <w:uiPriority w:val="99"/>
    <w:rPr>
      <w:kern w:val="2"/>
      <w:sz w:val="21"/>
      <w:szCs w:val="24"/>
    </w:rPr>
  </w:style>
  <w:style w:type="character" w:customStyle="1" w:styleId="108">
    <w:name w:val="正文文本 Char2"/>
    <w:semiHidden/>
    <w:qFormat/>
    <w:uiPriority w:val="99"/>
    <w:rPr>
      <w:rFonts w:ascii="Times New Roman" w:hAnsi="Times New Roman"/>
      <w:kern w:val="2"/>
      <w:sz w:val="21"/>
      <w:szCs w:val="24"/>
    </w:rPr>
  </w:style>
  <w:style w:type="character" w:customStyle="1" w:styleId="109">
    <w:name w:val="Comment Text Char"/>
    <w:qFormat/>
    <w:locked/>
    <w:uiPriority w:val="0"/>
    <w:rPr>
      <w:rFonts w:eastAsia="宋体"/>
      <w:sz w:val="24"/>
    </w:rPr>
  </w:style>
  <w:style w:type="character" w:customStyle="1" w:styleId="110">
    <w:name w:val="Char Char31"/>
    <w:qFormat/>
    <w:locked/>
    <w:uiPriority w:val="0"/>
    <w:rPr>
      <w:rFonts w:hint="default" w:ascii="Arial" w:hAnsi="Arial" w:eastAsia="黑体" w:cs="宋体"/>
      <w:b/>
      <w:kern w:val="2"/>
      <w:sz w:val="24"/>
      <w:szCs w:val="24"/>
      <w:lang w:val="en-US" w:eastAsia="zh-CN" w:bidi="ar-SA"/>
    </w:rPr>
  </w:style>
  <w:style w:type="character" w:customStyle="1" w:styleId="111">
    <w:name w:val="HTML 预设格式 Char"/>
    <w:qFormat/>
    <w:uiPriority w:val="0"/>
    <w:rPr>
      <w:rFonts w:ascii="黑体" w:hAnsi="Courier New" w:eastAsia="黑体" w:cs="Courier New"/>
      <w:lang w:val="en-US" w:eastAsia="zh-CN" w:bidi="ar-SA"/>
    </w:rPr>
  </w:style>
  <w:style w:type="character" w:customStyle="1" w:styleId="112">
    <w:name w:val="Char Char"/>
    <w:qFormat/>
    <w:uiPriority w:val="0"/>
    <w:rPr>
      <w:rFonts w:hint="eastAsia" w:ascii="宋体" w:hAnsi="宋体" w:eastAsia="宋体"/>
      <w:kern w:val="2"/>
      <w:sz w:val="16"/>
      <w:szCs w:val="16"/>
      <w:lang w:val="en-US" w:eastAsia="zh-CN" w:bidi="ar-SA"/>
    </w:rPr>
  </w:style>
  <w:style w:type="character" w:customStyle="1" w:styleId="113">
    <w:name w:val="prodname"/>
    <w:qFormat/>
    <w:uiPriority w:val="0"/>
  </w:style>
  <w:style w:type="character" w:customStyle="1" w:styleId="114">
    <w:name w:val="Char Char142"/>
    <w:qFormat/>
    <w:uiPriority w:val="0"/>
    <w:rPr>
      <w:sz w:val="18"/>
      <w:szCs w:val="18"/>
    </w:rPr>
  </w:style>
  <w:style w:type="character" w:customStyle="1" w:styleId="115">
    <w:name w:val="Char Char16"/>
    <w:qFormat/>
    <w:uiPriority w:val="0"/>
    <w:rPr>
      <w:rFonts w:hint="default" w:ascii="Arial" w:hAnsi="Arial" w:eastAsia="黑体" w:cs="Arial"/>
      <w:b/>
      <w:kern w:val="2"/>
      <w:sz w:val="24"/>
      <w:szCs w:val="24"/>
    </w:rPr>
  </w:style>
  <w:style w:type="character" w:customStyle="1" w:styleId="116">
    <w:name w:val="Plain Text Char"/>
    <w:link w:val="117"/>
    <w:qFormat/>
    <w:locked/>
    <w:uiPriority w:val="99"/>
    <w:rPr>
      <w:rFonts w:ascii="宋体" w:hAnsi="Courier New" w:eastAsia="宋体"/>
      <w:kern w:val="2"/>
      <w:sz w:val="21"/>
    </w:rPr>
  </w:style>
  <w:style w:type="paragraph" w:customStyle="1" w:styleId="117">
    <w:name w:val="纯文本1"/>
    <w:basedOn w:val="1"/>
    <w:link w:val="116"/>
    <w:qFormat/>
    <w:uiPriority w:val="99"/>
    <w:rPr>
      <w:rFonts w:ascii="宋体" w:hAnsi="Courier New"/>
      <w:szCs w:val="20"/>
    </w:rPr>
  </w:style>
  <w:style w:type="character" w:customStyle="1" w:styleId="118">
    <w:name w:val="text11"/>
    <w:qFormat/>
    <w:uiPriority w:val="0"/>
    <w:rPr>
      <w:rFonts w:hint="default" w:ascii="Verdana" w:hAnsi="Verdana"/>
      <w:color w:val="4E4E4E"/>
      <w:sz w:val="18"/>
      <w:szCs w:val="18"/>
    </w:rPr>
  </w:style>
  <w:style w:type="character" w:customStyle="1" w:styleId="119">
    <w:name w:val="标题 2 Char"/>
    <w:qFormat/>
    <w:uiPriority w:val="0"/>
    <w:rPr>
      <w:rFonts w:ascii="Arial" w:hAnsi="Arial" w:eastAsia="黑体"/>
      <w:b/>
      <w:bCs/>
      <w:sz w:val="32"/>
      <w:szCs w:val="32"/>
      <w:lang w:bidi="ar-SA"/>
    </w:rPr>
  </w:style>
  <w:style w:type="character" w:customStyle="1" w:styleId="120">
    <w:name w:val="mark13"/>
    <w:qFormat/>
    <w:uiPriority w:val="0"/>
  </w:style>
  <w:style w:type="character" w:customStyle="1" w:styleId="121">
    <w:name w:val="页码 New New New New New"/>
    <w:qFormat/>
    <w:uiPriority w:val="0"/>
  </w:style>
  <w:style w:type="character" w:customStyle="1" w:styleId="122">
    <w:name w:val="普通文字 Char Char4"/>
    <w:qFormat/>
    <w:uiPriority w:val="0"/>
    <w:rPr>
      <w:rFonts w:ascii="宋体" w:hAnsi="Courier New" w:eastAsia="宋体" w:cs="Courier New"/>
      <w:kern w:val="2"/>
      <w:sz w:val="21"/>
      <w:szCs w:val="21"/>
      <w:lang w:val="en-US" w:eastAsia="zh-CN" w:bidi="ar-SA"/>
    </w:rPr>
  </w:style>
  <w:style w:type="character" w:customStyle="1" w:styleId="123">
    <w:name w:val="标题 7 Char"/>
    <w:qFormat/>
    <w:uiPriority w:val="0"/>
    <w:rPr>
      <w:rFonts w:eastAsia="宋体"/>
      <w:b/>
      <w:kern w:val="2"/>
      <w:sz w:val="24"/>
      <w:szCs w:val="24"/>
      <w:lang w:val="en-US" w:eastAsia="zh-CN" w:bidi="ar-SA"/>
    </w:rPr>
  </w:style>
  <w:style w:type="character" w:customStyle="1" w:styleId="124">
    <w:name w:val="ca-32"/>
    <w:qFormat/>
    <w:uiPriority w:val="0"/>
  </w:style>
  <w:style w:type="character" w:customStyle="1" w:styleId="125">
    <w:name w:val="p1"/>
    <w:qFormat/>
    <w:uiPriority w:val="0"/>
  </w:style>
  <w:style w:type="character" w:customStyle="1" w:styleId="126">
    <w:name w:val="Char Char Char1"/>
    <w:qFormat/>
    <w:uiPriority w:val="0"/>
    <w:rPr>
      <w:rFonts w:hint="eastAsia" w:ascii="宋体" w:hAnsi="宋体" w:eastAsia="宋体"/>
      <w:kern w:val="2"/>
      <w:sz w:val="18"/>
      <w:szCs w:val="18"/>
      <w:lang w:val="en-US" w:eastAsia="zh-CN" w:bidi="ar-SA"/>
    </w:rPr>
  </w:style>
  <w:style w:type="character" w:customStyle="1" w:styleId="127">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128">
    <w:name w:val="标题 3 Char"/>
    <w:qFormat/>
    <w:uiPriority w:val="0"/>
    <w:rPr>
      <w:rFonts w:eastAsia="宋体"/>
      <w:b/>
      <w:bCs/>
      <w:sz w:val="32"/>
      <w:szCs w:val="32"/>
      <w:lang w:bidi="ar-SA"/>
    </w:rPr>
  </w:style>
  <w:style w:type="character" w:customStyle="1" w:styleId="129">
    <w:name w:val="标题 2 Char2"/>
    <w:qFormat/>
    <w:locked/>
    <w:uiPriority w:val="0"/>
    <w:rPr>
      <w:rFonts w:hint="default" w:ascii="Arial" w:hAnsi="Arial" w:eastAsia="黑体" w:cs="Arial"/>
      <w:b/>
      <w:bCs/>
      <w:sz w:val="32"/>
      <w:szCs w:val="32"/>
    </w:rPr>
  </w:style>
  <w:style w:type="character" w:customStyle="1" w:styleId="130">
    <w:name w:val="批注文字 Char3"/>
    <w:qFormat/>
    <w:locked/>
    <w:uiPriority w:val="0"/>
    <w:rPr>
      <w:rFonts w:hint="eastAsia" w:ascii="宋体" w:hAnsi="宋体" w:eastAsia="宋体"/>
      <w:kern w:val="2"/>
      <w:sz w:val="21"/>
      <w:szCs w:val="24"/>
    </w:rPr>
  </w:style>
  <w:style w:type="character" w:customStyle="1" w:styleId="131">
    <w:name w:val="正文文本缩进 2 Char"/>
    <w:link w:val="132"/>
    <w:qFormat/>
    <w:uiPriority w:val="0"/>
    <w:rPr>
      <w:rFonts w:eastAsia="宋体"/>
      <w:kern w:val="2"/>
      <w:sz w:val="32"/>
      <w:lang w:val="en-US" w:eastAsia="zh-CN" w:bidi="ar-SA"/>
    </w:rPr>
  </w:style>
  <w:style w:type="paragraph" w:customStyle="1" w:styleId="132">
    <w:name w:val="正文文本缩进 21"/>
    <w:basedOn w:val="1"/>
    <w:link w:val="131"/>
    <w:qFormat/>
    <w:uiPriority w:val="0"/>
    <w:pPr>
      <w:ind w:firstLine="630"/>
    </w:pPr>
    <w:rPr>
      <w:sz w:val="32"/>
      <w:szCs w:val="20"/>
    </w:rPr>
  </w:style>
  <w:style w:type="character" w:customStyle="1" w:styleId="133">
    <w:name w:val="正文文本 3 Char2"/>
    <w:qFormat/>
    <w:locked/>
    <w:uiPriority w:val="99"/>
    <w:rPr>
      <w:rFonts w:hint="eastAsia" w:ascii="宋体" w:hAnsi="宋体" w:eastAsia="宋体"/>
      <w:b/>
      <w:bCs/>
      <w:kern w:val="2"/>
      <w:sz w:val="24"/>
      <w:szCs w:val="24"/>
    </w:rPr>
  </w:style>
  <w:style w:type="character" w:customStyle="1" w:styleId="134">
    <w:name w:val="Char Char11"/>
    <w:qFormat/>
    <w:uiPriority w:val="0"/>
    <w:rPr>
      <w:rFonts w:ascii="Times New Roman" w:hAnsi="Times New Roman" w:eastAsia="宋体" w:cs="Times New Roman"/>
      <w:sz w:val="30"/>
      <w:szCs w:val="24"/>
    </w:rPr>
  </w:style>
  <w:style w:type="character" w:customStyle="1" w:styleId="135">
    <w:name w:val="sel9"/>
    <w:qFormat/>
    <w:uiPriority w:val="0"/>
    <w:rPr>
      <w:rFonts w:hint="eastAsia" w:ascii="宋体" w:hAnsi="宋体" w:eastAsia="宋体"/>
      <w:b/>
      <w:bCs/>
      <w:sz w:val="21"/>
      <w:szCs w:val="21"/>
    </w:rPr>
  </w:style>
  <w:style w:type="character" w:customStyle="1" w:styleId="136">
    <w:name w:val="font11"/>
    <w:qFormat/>
    <w:uiPriority w:val="0"/>
    <w:rPr>
      <w:rFonts w:hint="eastAsia" w:ascii="宋体" w:hAnsi="宋体" w:eastAsia="宋体" w:cs="宋体"/>
      <w:color w:val="000000"/>
      <w:sz w:val="24"/>
      <w:szCs w:val="24"/>
      <w:u w:val="none"/>
    </w:rPr>
  </w:style>
  <w:style w:type="character" w:customStyle="1" w:styleId="137">
    <w:name w:val="纯文本 字符"/>
    <w:qFormat/>
    <w:uiPriority w:val="0"/>
    <w:rPr>
      <w:rFonts w:hint="eastAsia" w:ascii="宋体" w:hAnsi="Courier New" w:eastAsia="宋体" w:cs="Courier New"/>
      <w:szCs w:val="21"/>
    </w:rPr>
  </w:style>
  <w:style w:type="character" w:customStyle="1" w:styleId="138">
    <w:name w:val="font81"/>
    <w:qFormat/>
    <w:uiPriority w:val="0"/>
    <w:rPr>
      <w:rFonts w:hint="default" w:ascii="华文宋体" w:hAnsi="华文宋体" w:eastAsia="华文宋体" w:cs="华文宋体"/>
      <w:color w:val="000000"/>
      <w:sz w:val="24"/>
      <w:szCs w:val="24"/>
      <w:u w:val="none"/>
    </w:rPr>
  </w:style>
  <w:style w:type="character" w:customStyle="1" w:styleId="139">
    <w:name w:val="页码 New New New New New New New"/>
    <w:qFormat/>
    <w:uiPriority w:val="0"/>
  </w:style>
  <w:style w:type="character" w:customStyle="1" w:styleId="140">
    <w:name w:val="文档结构图 Char"/>
    <w:link w:val="141"/>
    <w:qFormat/>
    <w:uiPriority w:val="0"/>
    <w:rPr>
      <w:rFonts w:eastAsia="宋体"/>
      <w:kern w:val="2"/>
      <w:sz w:val="21"/>
      <w:szCs w:val="24"/>
      <w:lang w:val="en-US" w:eastAsia="zh-CN" w:bidi="ar-SA"/>
    </w:rPr>
  </w:style>
  <w:style w:type="paragraph" w:customStyle="1" w:styleId="141">
    <w:name w:val="文档结构图1"/>
    <w:basedOn w:val="1"/>
    <w:link w:val="140"/>
    <w:qFormat/>
    <w:uiPriority w:val="0"/>
    <w:pPr>
      <w:shd w:val="clear" w:color="auto" w:fill="000080"/>
    </w:pPr>
  </w:style>
  <w:style w:type="character" w:customStyle="1" w:styleId="142">
    <w:name w:val="Char Char13"/>
    <w:qFormat/>
    <w:uiPriority w:val="0"/>
    <w:rPr>
      <w:rFonts w:hint="eastAsia" w:ascii="仿宋_GB2312" w:eastAsia="仿宋_GB2312"/>
      <w:kern w:val="2"/>
      <w:sz w:val="32"/>
      <w:lang w:val="en-US" w:eastAsia="zh-CN" w:bidi="ar-SA"/>
    </w:rPr>
  </w:style>
  <w:style w:type="character" w:customStyle="1" w:styleId="143">
    <w:name w:val="apple-style-span"/>
    <w:qFormat/>
    <w:uiPriority w:val="0"/>
  </w:style>
  <w:style w:type="character" w:customStyle="1" w:styleId="144">
    <w:name w:val="Char Char6"/>
    <w:qFormat/>
    <w:locked/>
    <w:uiPriority w:val="0"/>
    <w:rPr>
      <w:rFonts w:hint="eastAsia" w:ascii="宋体" w:hAnsi="Courier New" w:eastAsia="宋体" w:cs="Courier New"/>
      <w:kern w:val="2"/>
      <w:sz w:val="21"/>
      <w:szCs w:val="21"/>
      <w:lang w:val="en-US" w:eastAsia="zh-CN" w:bidi="ar-SA"/>
    </w:rPr>
  </w:style>
  <w:style w:type="character" w:customStyle="1" w:styleId="145">
    <w:name w:val="标题 8 Char"/>
    <w:qFormat/>
    <w:uiPriority w:val="0"/>
    <w:rPr>
      <w:rFonts w:ascii="Arial" w:hAnsi="Arial" w:eastAsia="黑体"/>
      <w:kern w:val="2"/>
      <w:sz w:val="24"/>
      <w:szCs w:val="24"/>
      <w:lang w:val="en-US" w:eastAsia="zh-CN" w:bidi="ar-SA"/>
    </w:rPr>
  </w:style>
  <w:style w:type="character" w:customStyle="1" w:styleId="146">
    <w:name w:val="Char Char35"/>
    <w:qFormat/>
    <w:locked/>
    <w:uiPriority w:val="0"/>
    <w:rPr>
      <w:rFonts w:hint="default" w:ascii="Arial" w:hAnsi="Arial" w:eastAsia="黑体" w:cs="宋体"/>
      <w:b/>
      <w:bCs/>
      <w:kern w:val="2"/>
      <w:sz w:val="32"/>
      <w:szCs w:val="32"/>
      <w:lang w:val="en-US" w:eastAsia="zh-CN" w:bidi="ar-SA"/>
    </w:rPr>
  </w:style>
  <w:style w:type="character" w:customStyle="1" w:styleId="147">
    <w:name w:val="标题 3 字符"/>
    <w:qFormat/>
    <w:uiPriority w:val="0"/>
    <w:rPr>
      <w:b/>
      <w:bCs/>
      <w:kern w:val="2"/>
      <w:sz w:val="32"/>
      <w:szCs w:val="32"/>
    </w:rPr>
  </w:style>
  <w:style w:type="character" w:customStyle="1" w:styleId="148">
    <w:name w:val="Char Char18"/>
    <w:qFormat/>
    <w:uiPriority w:val="0"/>
    <w:rPr>
      <w:rFonts w:hint="default" w:ascii="Arial" w:hAnsi="Arial" w:eastAsia="黑体" w:cs="Arial"/>
      <w:kern w:val="2"/>
      <w:sz w:val="21"/>
      <w:szCs w:val="24"/>
      <w:lang w:val="en-US" w:eastAsia="zh-CN" w:bidi="ar-SA"/>
    </w:rPr>
  </w:style>
  <w:style w:type="character" w:customStyle="1" w:styleId="149">
    <w:name w:val="ca-8"/>
    <w:qFormat/>
    <w:uiPriority w:val="0"/>
  </w:style>
  <w:style w:type="character" w:customStyle="1" w:styleId="150">
    <w:name w:val="ca-10"/>
    <w:qFormat/>
    <w:uiPriority w:val="0"/>
  </w:style>
  <w:style w:type="character" w:customStyle="1" w:styleId="151">
    <w:name w:val="Char Char5"/>
    <w:qFormat/>
    <w:uiPriority w:val="0"/>
    <w:rPr>
      <w:rFonts w:hint="eastAsia" w:ascii="宋体" w:hAnsi="Courier New" w:eastAsia="宋体" w:cs="Courier New"/>
      <w:kern w:val="2"/>
      <w:sz w:val="21"/>
      <w:szCs w:val="21"/>
      <w:lang w:val="en-US" w:eastAsia="zh-CN" w:bidi="ar-SA"/>
    </w:rPr>
  </w:style>
  <w:style w:type="character" w:customStyle="1" w:styleId="152">
    <w:name w:val="font21"/>
    <w:qFormat/>
    <w:uiPriority w:val="0"/>
    <w:rPr>
      <w:rFonts w:hint="eastAsia" w:ascii="宋体" w:hAnsi="宋体" w:eastAsia="宋体" w:cs="宋体"/>
      <w:color w:val="000000"/>
      <w:sz w:val="24"/>
      <w:szCs w:val="24"/>
      <w:u w:val="none"/>
    </w:rPr>
  </w:style>
  <w:style w:type="character" w:customStyle="1" w:styleId="153">
    <w:name w:val="Body Text Char"/>
    <w:qFormat/>
    <w:locked/>
    <w:uiPriority w:val="0"/>
    <w:rPr>
      <w:rFonts w:eastAsia="宋体"/>
      <w:kern w:val="2"/>
      <w:sz w:val="24"/>
      <w:szCs w:val="24"/>
      <w:lang w:val="en-US" w:eastAsia="zh-CN" w:bidi="ar-SA"/>
    </w:rPr>
  </w:style>
  <w:style w:type="character" w:customStyle="1" w:styleId="154">
    <w:name w:val="标题 Char4"/>
    <w:qFormat/>
    <w:uiPriority w:val="10"/>
    <w:rPr>
      <w:rFonts w:hint="default" w:ascii="Cambria" w:hAnsi="Cambria" w:cs="Times New Roman"/>
      <w:b/>
      <w:bCs/>
      <w:kern w:val="2"/>
      <w:sz w:val="32"/>
      <w:szCs w:val="32"/>
    </w:rPr>
  </w:style>
  <w:style w:type="character" w:customStyle="1" w:styleId="155">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56">
    <w:name w:val="批注文字 Char1"/>
    <w:qFormat/>
    <w:locked/>
    <w:uiPriority w:val="0"/>
    <w:rPr>
      <w:sz w:val="24"/>
    </w:rPr>
  </w:style>
  <w:style w:type="character" w:customStyle="1" w:styleId="157">
    <w:name w:val="手改 Char Char"/>
    <w:qFormat/>
    <w:uiPriority w:val="0"/>
    <w:rPr>
      <w:rFonts w:hint="eastAsia" w:ascii="宋体" w:hAnsi="宋体" w:eastAsia="宋体"/>
      <w:kern w:val="2"/>
      <w:sz w:val="24"/>
      <w:szCs w:val="24"/>
      <w:lang w:val="en-US" w:eastAsia="zh-CN" w:bidi="ar-SA"/>
    </w:rPr>
  </w:style>
  <w:style w:type="character" w:customStyle="1" w:styleId="158">
    <w:name w:val="标题 3 Char Char"/>
    <w:qFormat/>
    <w:locked/>
    <w:uiPriority w:val="0"/>
    <w:rPr>
      <w:rFonts w:hint="eastAsia" w:ascii="宋体" w:hAnsi="宋体" w:eastAsia="宋体"/>
      <w:b/>
      <w:bCs/>
      <w:kern w:val="2"/>
      <w:sz w:val="32"/>
      <w:szCs w:val="32"/>
      <w:lang w:val="en-US" w:eastAsia="zh-CN" w:bidi="ar-SA"/>
    </w:rPr>
  </w:style>
  <w:style w:type="character" w:customStyle="1" w:styleId="159">
    <w:name w:val="cubane_hilight1"/>
    <w:qFormat/>
    <w:uiPriority w:val="0"/>
    <w:rPr>
      <w:color w:val="CC0000"/>
    </w:rPr>
  </w:style>
  <w:style w:type="character" w:customStyle="1" w:styleId="160">
    <w:name w:val="标题 5 Char"/>
    <w:qFormat/>
    <w:uiPriority w:val="0"/>
    <w:rPr>
      <w:rFonts w:eastAsia="宋体"/>
      <w:b/>
      <w:kern w:val="2"/>
      <w:sz w:val="28"/>
      <w:szCs w:val="24"/>
      <w:lang w:val="en-US" w:eastAsia="zh-CN" w:bidi="ar-SA"/>
    </w:rPr>
  </w:style>
  <w:style w:type="character" w:customStyle="1" w:styleId="161">
    <w:name w:val="正文文本 2 Char2"/>
    <w:qFormat/>
    <w:locked/>
    <w:uiPriority w:val="99"/>
    <w:rPr>
      <w:kern w:val="2"/>
      <w:sz w:val="21"/>
      <w:szCs w:val="24"/>
    </w:rPr>
  </w:style>
  <w:style w:type="character" w:customStyle="1" w:styleId="162">
    <w:name w:val="正文文本 Char"/>
    <w:qFormat/>
    <w:uiPriority w:val="0"/>
    <w:rPr>
      <w:rFonts w:eastAsia="宋体"/>
      <w:kern w:val="2"/>
      <w:sz w:val="24"/>
      <w:szCs w:val="24"/>
      <w:lang w:val="en-US" w:eastAsia="zh-CN" w:bidi="ar-SA"/>
    </w:rPr>
  </w:style>
  <w:style w:type="character" w:customStyle="1" w:styleId="163">
    <w:name w:val="正文首行缩进 Char2"/>
    <w:qFormat/>
    <w:uiPriority w:val="99"/>
    <w:rPr>
      <w:rFonts w:hint="eastAsia" w:ascii="宋体" w:hAnsi="宋体" w:eastAsia="宋体"/>
      <w:kern w:val="2"/>
      <w:sz w:val="21"/>
      <w:szCs w:val="24"/>
      <w:lang w:val="en-US" w:eastAsia="zh-CN" w:bidi="ar-SA"/>
    </w:rPr>
  </w:style>
  <w:style w:type="character" w:customStyle="1" w:styleId="164">
    <w:name w:val="content"/>
    <w:qFormat/>
    <w:uiPriority w:val="0"/>
  </w:style>
  <w:style w:type="character" w:customStyle="1" w:styleId="165">
    <w:name w:val="标题 3 Char2"/>
    <w:qFormat/>
    <w:locked/>
    <w:uiPriority w:val="0"/>
    <w:rPr>
      <w:b/>
      <w:bCs/>
      <w:sz w:val="32"/>
      <w:szCs w:val="32"/>
    </w:rPr>
  </w:style>
  <w:style w:type="character" w:customStyle="1" w:styleId="166">
    <w:name w:val="Plain Text Char1"/>
    <w:semiHidden/>
    <w:qFormat/>
    <w:uiPriority w:val="99"/>
    <w:rPr>
      <w:rFonts w:ascii="宋体" w:hAnsi="Courier New" w:cs="Courier New"/>
      <w:szCs w:val="21"/>
    </w:rPr>
  </w:style>
  <w:style w:type="character" w:customStyle="1" w:styleId="167">
    <w:name w:val="正文文本缩进 3 Char2"/>
    <w:qFormat/>
    <w:locked/>
    <w:uiPriority w:val="99"/>
    <w:rPr>
      <w:kern w:val="2"/>
      <w:sz w:val="16"/>
      <w:szCs w:val="16"/>
    </w:rPr>
  </w:style>
  <w:style w:type="character" w:customStyle="1" w:styleId="168">
    <w:name w:val="细化要求 Char"/>
    <w:link w:val="169"/>
    <w:qFormat/>
    <w:locked/>
    <w:uiPriority w:val="0"/>
    <w:rPr>
      <w:rFonts w:ascii="楷体_GB2312" w:hAnsi="Calibri" w:eastAsia="楷体_GB2312"/>
      <w:b/>
      <w:color w:val="FF0000"/>
      <w:sz w:val="24"/>
    </w:rPr>
  </w:style>
  <w:style w:type="paragraph" w:customStyle="1" w:styleId="169">
    <w:name w:val="细化要求"/>
    <w:basedOn w:val="1"/>
    <w:link w:val="168"/>
    <w:qFormat/>
    <w:uiPriority w:val="0"/>
    <w:pPr>
      <w:ind w:firstLine="200" w:firstLineChars="200"/>
    </w:pPr>
    <w:rPr>
      <w:rFonts w:ascii="楷体_GB2312" w:hAnsi="Calibri" w:eastAsia="楷体_GB2312"/>
      <w:b/>
      <w:color w:val="FF0000"/>
      <w:kern w:val="0"/>
      <w:sz w:val="24"/>
      <w:szCs w:val="20"/>
    </w:rPr>
  </w:style>
  <w:style w:type="character" w:customStyle="1" w:styleId="170">
    <w:name w:val="标题 Char"/>
    <w:qFormat/>
    <w:uiPriority w:val="0"/>
    <w:rPr>
      <w:rFonts w:ascii="Arial" w:hAnsi="Arial" w:eastAsia="宋体"/>
      <w:b/>
      <w:bCs/>
      <w:kern w:val="2"/>
      <w:sz w:val="32"/>
      <w:szCs w:val="32"/>
      <w:lang w:bidi="ar-SA"/>
    </w:rPr>
  </w:style>
  <w:style w:type="character" w:customStyle="1" w:styleId="171">
    <w:name w:val="style161"/>
    <w:qFormat/>
    <w:uiPriority w:val="0"/>
    <w:rPr>
      <w:color w:val="666666"/>
    </w:rPr>
  </w:style>
  <w:style w:type="character" w:customStyle="1" w:styleId="172">
    <w:name w:val="标题 1 Char"/>
    <w:qFormat/>
    <w:uiPriority w:val="0"/>
    <w:rPr>
      <w:rFonts w:eastAsia="宋体"/>
      <w:b/>
      <w:bCs/>
      <w:kern w:val="44"/>
      <w:sz w:val="44"/>
      <w:szCs w:val="44"/>
      <w:lang w:val="en-US" w:eastAsia="zh-CN" w:bidi="ar-SA"/>
    </w:rPr>
  </w:style>
  <w:style w:type="character" w:customStyle="1" w:styleId="173">
    <w:name w:val="文档结构图 Char2"/>
    <w:semiHidden/>
    <w:qFormat/>
    <w:uiPriority w:val="99"/>
    <w:rPr>
      <w:rFonts w:ascii="宋体"/>
      <w:kern w:val="2"/>
      <w:sz w:val="18"/>
      <w:szCs w:val="18"/>
    </w:rPr>
  </w:style>
  <w:style w:type="character" w:customStyle="1" w:styleId="174">
    <w:name w:val="Char Char11111"/>
    <w:qFormat/>
    <w:uiPriority w:val="0"/>
    <w:rPr>
      <w:rFonts w:hint="default" w:ascii="Times New Roman" w:hAnsi="Times New Roman" w:eastAsia="宋体" w:cs="Times New Roman"/>
      <w:sz w:val="30"/>
      <w:szCs w:val="24"/>
    </w:rPr>
  </w:style>
  <w:style w:type="character" w:customStyle="1" w:styleId="175">
    <w:name w:val="无间隔 Char Char"/>
    <w:qFormat/>
    <w:uiPriority w:val="0"/>
    <w:rPr>
      <w:rFonts w:ascii="Calibri" w:hAnsi="Calibri" w:eastAsia="宋体"/>
      <w:sz w:val="22"/>
      <w:szCs w:val="22"/>
      <w:lang w:val="en-US" w:eastAsia="zh-CN" w:bidi="ar-SA"/>
    </w:rPr>
  </w:style>
  <w:style w:type="character" w:customStyle="1" w:styleId="176">
    <w:name w:val="不明显参考1"/>
    <w:qFormat/>
    <w:uiPriority w:val="31"/>
    <w:rPr>
      <w:smallCaps/>
      <w:color w:val="C0504D"/>
      <w:u w:val="single"/>
    </w:rPr>
  </w:style>
  <w:style w:type="character" w:customStyle="1" w:styleId="177">
    <w:name w:val="Char Char14"/>
    <w:qFormat/>
    <w:uiPriority w:val="0"/>
    <w:rPr>
      <w:sz w:val="18"/>
      <w:szCs w:val="18"/>
    </w:rPr>
  </w:style>
  <w:style w:type="character" w:customStyle="1" w:styleId="178">
    <w:name w:val="批注主题 Char"/>
    <w:link w:val="179"/>
    <w:qFormat/>
    <w:uiPriority w:val="99"/>
    <w:rPr>
      <w:rFonts w:eastAsia="宋体"/>
      <w:b/>
      <w:bCs/>
      <w:kern w:val="2"/>
      <w:sz w:val="21"/>
      <w:szCs w:val="24"/>
      <w:lang w:bidi="ar-SA"/>
    </w:rPr>
  </w:style>
  <w:style w:type="paragraph" w:customStyle="1" w:styleId="179">
    <w:name w:val="批注主题1"/>
    <w:basedOn w:val="17"/>
    <w:next w:val="17"/>
    <w:link w:val="178"/>
    <w:qFormat/>
    <w:uiPriority w:val="99"/>
    <w:pPr>
      <w:adjustRightInd/>
      <w:spacing w:line="240" w:lineRule="auto"/>
      <w:textAlignment w:val="auto"/>
    </w:pPr>
    <w:rPr>
      <w:b/>
      <w:bCs/>
      <w:kern w:val="2"/>
      <w:sz w:val="21"/>
      <w:szCs w:val="24"/>
    </w:rPr>
  </w:style>
  <w:style w:type="character" w:customStyle="1" w:styleId="180">
    <w:name w:val="ca-14"/>
    <w:qFormat/>
    <w:uiPriority w:val="0"/>
  </w:style>
  <w:style w:type="character" w:customStyle="1" w:styleId="181">
    <w:name w:val="ca-7"/>
    <w:qFormat/>
    <w:uiPriority w:val="0"/>
  </w:style>
  <w:style w:type="character" w:customStyle="1" w:styleId="182">
    <w:name w:val="批注框文本 Char"/>
    <w:qFormat/>
    <w:uiPriority w:val="99"/>
    <w:rPr>
      <w:rFonts w:eastAsia="宋体"/>
      <w:kern w:val="2"/>
      <w:sz w:val="18"/>
      <w:szCs w:val="18"/>
      <w:lang w:val="en-US" w:eastAsia="zh-CN" w:bidi="ar-SA"/>
    </w:rPr>
  </w:style>
  <w:style w:type="character" w:customStyle="1" w:styleId="183">
    <w:name w:val="Char Char19"/>
    <w:qFormat/>
    <w:uiPriority w:val="0"/>
    <w:rPr>
      <w:rFonts w:hint="default" w:ascii="Arial" w:hAnsi="Arial" w:eastAsia="黑体" w:cs="Arial"/>
      <w:kern w:val="2"/>
      <w:sz w:val="24"/>
      <w:szCs w:val="24"/>
      <w:lang w:val="en-US" w:eastAsia="zh-CN" w:bidi="ar-SA"/>
    </w:rPr>
  </w:style>
  <w:style w:type="character" w:customStyle="1" w:styleId="184">
    <w:name w:val="font51"/>
    <w:qFormat/>
    <w:uiPriority w:val="0"/>
    <w:rPr>
      <w:rFonts w:hint="eastAsia" w:ascii="黑体" w:hAnsi="宋体" w:eastAsia="黑体" w:cs="黑体"/>
      <w:b/>
      <w:color w:val="000000"/>
      <w:sz w:val="40"/>
      <w:szCs w:val="40"/>
      <w:u w:val="none"/>
    </w:rPr>
  </w:style>
  <w:style w:type="character" w:customStyle="1" w:styleId="185">
    <w:name w:val="已访问的超链接1"/>
    <w:qFormat/>
    <w:uiPriority w:val="99"/>
    <w:rPr>
      <w:color w:val="800080"/>
      <w:u w:val="single"/>
    </w:rPr>
  </w:style>
  <w:style w:type="character" w:customStyle="1" w:styleId="186">
    <w:name w:val="标题 Char3"/>
    <w:qFormat/>
    <w:locked/>
    <w:uiPriority w:val="10"/>
    <w:rPr>
      <w:rFonts w:hint="default" w:ascii="Arial" w:hAnsi="Arial" w:cs="Arial"/>
      <w:b/>
      <w:bCs/>
      <w:kern w:val="2"/>
      <w:sz w:val="32"/>
      <w:szCs w:val="32"/>
    </w:rPr>
  </w:style>
  <w:style w:type="character" w:customStyle="1" w:styleId="187">
    <w:name w:val="纯文本 Char1"/>
    <w:qFormat/>
    <w:uiPriority w:val="0"/>
    <w:rPr>
      <w:rFonts w:ascii="宋体" w:hAnsi="Courier New" w:eastAsia="宋体" w:cs="Courier New"/>
      <w:kern w:val="2"/>
      <w:sz w:val="21"/>
      <w:szCs w:val="21"/>
      <w:lang w:val="en-US" w:eastAsia="zh-CN" w:bidi="ar-SA"/>
    </w:rPr>
  </w:style>
  <w:style w:type="character" w:customStyle="1" w:styleId="188">
    <w:name w:val="标题 Char1"/>
    <w:qFormat/>
    <w:uiPriority w:val="0"/>
    <w:rPr>
      <w:rFonts w:hint="default" w:ascii="Cambria" w:hAnsi="Cambria" w:cs="Times New Roman"/>
      <w:b/>
      <w:bCs/>
      <w:kern w:val="2"/>
      <w:sz w:val="32"/>
      <w:szCs w:val="32"/>
    </w:rPr>
  </w:style>
  <w:style w:type="character" w:customStyle="1" w:styleId="189">
    <w:name w:val="Char Char23"/>
    <w:qFormat/>
    <w:uiPriority w:val="0"/>
    <w:rPr>
      <w:rFonts w:ascii="Times New Roman" w:hAnsi="Times New Roman" w:eastAsia="宋体" w:cs="Times New Roman"/>
      <w:b/>
      <w:bCs/>
      <w:kern w:val="44"/>
      <w:sz w:val="44"/>
      <w:szCs w:val="44"/>
    </w:rPr>
  </w:style>
  <w:style w:type="character" w:customStyle="1" w:styleId="190">
    <w:name w:val="Char Char17"/>
    <w:qFormat/>
    <w:uiPriority w:val="0"/>
    <w:rPr>
      <w:rFonts w:hint="default" w:ascii="Times New Roman" w:hAnsi="Times New Roman" w:cs="Times New Roman"/>
      <w:b/>
      <w:bCs/>
      <w:kern w:val="2"/>
      <w:sz w:val="21"/>
      <w:szCs w:val="24"/>
    </w:rPr>
  </w:style>
  <w:style w:type="character" w:customStyle="1" w:styleId="191">
    <w:name w:val="font31"/>
    <w:qFormat/>
    <w:uiPriority w:val="0"/>
    <w:rPr>
      <w:rFonts w:hint="eastAsia" w:ascii="宋体" w:hAnsi="宋体" w:eastAsia="宋体"/>
      <w:color w:val="004A6F"/>
      <w:sz w:val="18"/>
      <w:szCs w:val="18"/>
    </w:rPr>
  </w:style>
  <w:style w:type="character" w:customStyle="1" w:styleId="192">
    <w:name w:val="批注框文本 Char2"/>
    <w:qFormat/>
    <w:locked/>
    <w:uiPriority w:val="99"/>
    <w:rPr>
      <w:kern w:val="2"/>
      <w:sz w:val="18"/>
      <w:szCs w:val="18"/>
    </w:rPr>
  </w:style>
  <w:style w:type="character" w:customStyle="1" w:styleId="193">
    <w:name w:val="纯文本 Char2"/>
    <w:qFormat/>
    <w:uiPriority w:val="0"/>
    <w:rPr>
      <w:rFonts w:ascii="宋体" w:hAnsi="Courier New" w:eastAsia="宋体" w:cs="Courier New"/>
      <w:kern w:val="2"/>
      <w:sz w:val="21"/>
      <w:szCs w:val="21"/>
      <w:lang w:val="en-US" w:eastAsia="zh-CN" w:bidi="ar-SA"/>
    </w:rPr>
  </w:style>
  <w:style w:type="character" w:customStyle="1" w:styleId="194">
    <w:name w:val="H1 Char"/>
    <w:qFormat/>
    <w:uiPriority w:val="0"/>
    <w:rPr>
      <w:rFonts w:eastAsia="宋体"/>
      <w:b/>
      <w:bCs/>
      <w:kern w:val="44"/>
      <w:sz w:val="44"/>
      <w:szCs w:val="44"/>
      <w:lang w:val="en-US" w:eastAsia="zh-CN" w:bidi="ar-SA"/>
    </w:rPr>
  </w:style>
  <w:style w:type="character" w:customStyle="1" w:styleId="195">
    <w:name w:val="页码 New"/>
    <w:qFormat/>
    <w:uiPriority w:val="0"/>
  </w:style>
  <w:style w:type="character" w:customStyle="1" w:styleId="196">
    <w:name w:val="段 Char"/>
    <w:link w:val="197"/>
    <w:qFormat/>
    <w:locked/>
    <w:uiPriority w:val="0"/>
    <w:rPr>
      <w:rFonts w:ascii="宋体"/>
      <w:sz w:val="21"/>
      <w:lang w:val="en-US" w:eastAsia="zh-CN" w:bidi="ar-SA"/>
    </w:rPr>
  </w:style>
  <w:style w:type="paragraph" w:customStyle="1" w:styleId="197">
    <w:name w:val="段"/>
    <w:link w:val="19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8">
    <w:name w:val="Char Char32"/>
    <w:qFormat/>
    <w:locked/>
    <w:uiPriority w:val="0"/>
    <w:rPr>
      <w:rFonts w:hint="eastAsia" w:ascii="宋体" w:hAnsi="宋体" w:eastAsia="宋体"/>
      <w:b/>
      <w:kern w:val="2"/>
      <w:sz w:val="28"/>
      <w:szCs w:val="24"/>
      <w:lang w:val="en-US" w:eastAsia="zh-CN" w:bidi="ar-SA"/>
    </w:rPr>
  </w:style>
  <w:style w:type="character" w:customStyle="1" w:styleId="199">
    <w:name w:val="15"/>
    <w:qFormat/>
    <w:uiPriority w:val="0"/>
    <w:rPr>
      <w:rFonts w:hint="default" w:ascii="Times New Roman" w:hAnsi="Times New Roman" w:cs="Times New Roman"/>
      <w:color w:val="0000FF"/>
      <w:u w:val="single"/>
    </w:rPr>
  </w:style>
  <w:style w:type="character" w:customStyle="1" w:styleId="200">
    <w:name w:val="Char Char26"/>
    <w:qFormat/>
    <w:uiPriority w:val="0"/>
    <w:rPr>
      <w:rFonts w:hint="default" w:ascii="Arial" w:hAnsi="Arial" w:eastAsia="黑体" w:cs="Arial"/>
      <w:b/>
      <w:bCs/>
      <w:sz w:val="32"/>
      <w:szCs w:val="32"/>
      <w:lang w:bidi="ar-SA"/>
    </w:rPr>
  </w:style>
  <w:style w:type="character" w:customStyle="1" w:styleId="201">
    <w:name w:val="Char Char231"/>
    <w:qFormat/>
    <w:uiPriority w:val="0"/>
    <w:rPr>
      <w:rFonts w:hint="default" w:ascii="Times New Roman" w:hAnsi="Times New Roman" w:eastAsia="宋体" w:cs="Times New Roman"/>
      <w:b/>
      <w:bCs/>
      <w:kern w:val="44"/>
      <w:sz w:val="44"/>
      <w:szCs w:val="44"/>
    </w:rPr>
  </w:style>
  <w:style w:type="character" w:customStyle="1" w:styleId="202">
    <w:name w:val="正文（首行缩进2字符） Char"/>
    <w:link w:val="203"/>
    <w:qFormat/>
    <w:locked/>
    <w:uiPriority w:val="0"/>
    <w:rPr>
      <w:rFonts w:ascii="宋体" w:hAnsi="宋体"/>
      <w:kern w:val="2"/>
      <w:sz w:val="21"/>
      <w:szCs w:val="21"/>
    </w:rPr>
  </w:style>
  <w:style w:type="paragraph" w:customStyle="1" w:styleId="203">
    <w:name w:val="正文（首行缩进2字符）"/>
    <w:basedOn w:val="1"/>
    <w:link w:val="202"/>
    <w:qFormat/>
    <w:uiPriority w:val="0"/>
    <w:pPr>
      <w:spacing w:line="360" w:lineRule="auto"/>
      <w:ind w:firstLine="420" w:firstLineChars="200"/>
    </w:pPr>
    <w:rPr>
      <w:rFonts w:ascii="宋体" w:hAnsi="宋体"/>
      <w:szCs w:val="21"/>
    </w:rPr>
  </w:style>
  <w:style w:type="character" w:customStyle="1" w:styleId="204">
    <w:name w:val="页眉 字符"/>
    <w:qFormat/>
    <w:locked/>
    <w:uiPriority w:val="99"/>
    <w:rPr>
      <w:sz w:val="18"/>
      <w:szCs w:val="18"/>
    </w:rPr>
  </w:style>
  <w:style w:type="character" w:customStyle="1" w:styleId="205">
    <w:name w:val="Char Char112"/>
    <w:qFormat/>
    <w:uiPriority w:val="0"/>
    <w:rPr>
      <w:rFonts w:hint="default" w:ascii="Times New Roman" w:hAnsi="Times New Roman" w:eastAsia="宋体" w:cs="Times New Roman"/>
      <w:sz w:val="30"/>
      <w:szCs w:val="24"/>
    </w:rPr>
  </w:style>
  <w:style w:type="character" w:customStyle="1" w:styleId="206">
    <w:name w:val="ca-13"/>
    <w:qFormat/>
    <w:uiPriority w:val="0"/>
  </w:style>
  <w:style w:type="character" w:customStyle="1" w:styleId="207">
    <w:name w:val="正文文本 2 Char"/>
    <w:link w:val="208"/>
    <w:qFormat/>
    <w:uiPriority w:val="0"/>
    <w:rPr>
      <w:rFonts w:eastAsia="宋体"/>
      <w:kern w:val="2"/>
      <w:sz w:val="21"/>
      <w:szCs w:val="24"/>
      <w:lang w:val="en-US" w:eastAsia="zh-CN" w:bidi="ar-SA"/>
    </w:rPr>
  </w:style>
  <w:style w:type="paragraph" w:customStyle="1" w:styleId="208">
    <w:name w:val="正文文本 21"/>
    <w:basedOn w:val="1"/>
    <w:link w:val="207"/>
    <w:qFormat/>
    <w:uiPriority w:val="0"/>
    <w:pPr>
      <w:spacing w:after="120" w:line="480" w:lineRule="auto"/>
    </w:pPr>
  </w:style>
  <w:style w:type="character" w:customStyle="1" w:styleId="209">
    <w:name w:val="页眉 Char"/>
    <w:qFormat/>
    <w:uiPriority w:val="99"/>
    <w:rPr>
      <w:rFonts w:eastAsia="宋体"/>
      <w:kern w:val="2"/>
      <w:sz w:val="18"/>
      <w:szCs w:val="18"/>
      <w:lang w:val="en-US" w:eastAsia="zh-CN" w:bidi="ar-SA"/>
    </w:rPr>
  </w:style>
  <w:style w:type="character" w:customStyle="1" w:styleId="210">
    <w:name w:val="副标题 Char1"/>
    <w:qFormat/>
    <w:uiPriority w:val="11"/>
    <w:rPr>
      <w:rFonts w:hint="default" w:ascii="Cambria" w:hAnsi="Cambria" w:cs="Times New Roman"/>
      <w:b/>
      <w:bCs/>
      <w:kern w:val="28"/>
      <w:sz w:val="32"/>
      <w:szCs w:val="32"/>
    </w:rPr>
  </w:style>
  <w:style w:type="character" w:customStyle="1" w:styleId="211">
    <w:name w:val="value"/>
    <w:qFormat/>
    <w:uiPriority w:val="0"/>
  </w:style>
  <w:style w:type="character" w:customStyle="1" w:styleId="212">
    <w:name w:val="不明显强调1"/>
    <w:qFormat/>
    <w:uiPriority w:val="0"/>
    <w:rPr>
      <w:i/>
      <w:iCs/>
      <w:color w:val="808080"/>
    </w:rPr>
  </w:style>
  <w:style w:type="character" w:customStyle="1" w:styleId="213">
    <w:name w:val="mark16"/>
    <w:qFormat/>
    <w:uiPriority w:val="0"/>
  </w:style>
  <w:style w:type="character" w:customStyle="1" w:styleId="214">
    <w:name w:val="ca-5"/>
    <w:qFormat/>
    <w:uiPriority w:val="0"/>
  </w:style>
  <w:style w:type="character" w:customStyle="1" w:styleId="215">
    <w:name w:val="正文文本 Char3"/>
    <w:qFormat/>
    <w:locked/>
    <w:uiPriority w:val="0"/>
    <w:rPr>
      <w:kern w:val="2"/>
      <w:sz w:val="21"/>
      <w:szCs w:val="24"/>
    </w:rPr>
  </w:style>
  <w:style w:type="character" w:customStyle="1" w:styleId="216">
    <w:name w:val="无间隔 Char"/>
    <w:link w:val="217"/>
    <w:qFormat/>
    <w:uiPriority w:val="0"/>
    <w:rPr>
      <w:sz w:val="22"/>
      <w:szCs w:val="22"/>
      <w:lang w:val="en-US" w:eastAsia="zh-CN" w:bidi="ar-SA"/>
    </w:rPr>
  </w:style>
  <w:style w:type="paragraph" w:styleId="217">
    <w:name w:val="No Spacing"/>
    <w:link w:val="216"/>
    <w:qFormat/>
    <w:uiPriority w:val="0"/>
    <w:rPr>
      <w:rFonts w:ascii="Times New Roman" w:hAnsi="Times New Roman" w:eastAsia="宋体" w:cs="Times New Roman"/>
      <w:sz w:val="22"/>
      <w:szCs w:val="22"/>
      <w:lang w:val="en-US" w:eastAsia="zh-CN" w:bidi="ar-SA"/>
    </w:rPr>
  </w:style>
  <w:style w:type="character" w:customStyle="1" w:styleId="218">
    <w:name w:val="Char Char25"/>
    <w:qFormat/>
    <w:uiPriority w:val="0"/>
    <w:rPr>
      <w:rFonts w:hint="eastAsia" w:ascii="宋体" w:hAnsi="宋体" w:eastAsia="宋体"/>
      <w:b/>
      <w:bCs/>
      <w:sz w:val="32"/>
      <w:szCs w:val="32"/>
      <w:lang w:bidi="ar-SA"/>
    </w:rPr>
  </w:style>
  <w:style w:type="character" w:customStyle="1" w:styleId="219">
    <w:name w:val="H1 Char1"/>
    <w:qFormat/>
    <w:uiPriority w:val="0"/>
    <w:rPr>
      <w:rFonts w:eastAsia="宋体"/>
      <w:b/>
      <w:bCs/>
      <w:kern w:val="44"/>
      <w:sz w:val="44"/>
      <w:szCs w:val="44"/>
      <w:lang w:val="en-US" w:eastAsia="zh-CN" w:bidi="ar-SA"/>
    </w:rPr>
  </w:style>
  <w:style w:type="character" w:customStyle="1" w:styleId="220">
    <w:name w:val="正文文本 3 Char"/>
    <w:link w:val="221"/>
    <w:qFormat/>
    <w:uiPriority w:val="0"/>
    <w:rPr>
      <w:rFonts w:eastAsia="宋体"/>
      <w:b/>
      <w:bCs/>
      <w:kern w:val="2"/>
      <w:sz w:val="24"/>
      <w:szCs w:val="24"/>
      <w:lang w:val="en-US" w:eastAsia="zh-CN" w:bidi="ar-SA"/>
    </w:rPr>
  </w:style>
  <w:style w:type="paragraph" w:customStyle="1" w:styleId="221">
    <w:name w:val="正文文本 31"/>
    <w:basedOn w:val="1"/>
    <w:link w:val="220"/>
    <w:qFormat/>
    <w:uiPriority w:val="0"/>
    <w:pPr>
      <w:spacing w:line="500" w:lineRule="exact"/>
    </w:pPr>
    <w:rPr>
      <w:b/>
      <w:bCs/>
      <w:sz w:val="24"/>
    </w:rPr>
  </w:style>
  <w:style w:type="character" w:customStyle="1" w:styleId="222">
    <w:name w:val="自定义标题一 Char"/>
    <w:link w:val="223"/>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223">
    <w:name w:val="自定义标题一"/>
    <w:basedOn w:val="2"/>
    <w:link w:val="222"/>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24">
    <w:name w:val="font41"/>
    <w:qFormat/>
    <w:uiPriority w:val="0"/>
    <w:rPr>
      <w:rFonts w:hint="eastAsia" w:ascii="仿宋_GB2312" w:eastAsia="仿宋_GB2312" w:cs="仿宋_GB2312"/>
      <w:color w:val="000000"/>
      <w:sz w:val="20"/>
      <w:szCs w:val="20"/>
      <w:u w:val="none"/>
    </w:rPr>
  </w:style>
  <w:style w:type="character" w:customStyle="1" w:styleId="225">
    <w:name w:val="rili1"/>
    <w:qFormat/>
    <w:uiPriority w:val="0"/>
  </w:style>
  <w:style w:type="character" w:customStyle="1" w:styleId="226">
    <w:name w:val="正文文字首行缩进 Char"/>
    <w:qFormat/>
    <w:locked/>
    <w:uiPriority w:val="0"/>
    <w:rPr>
      <w:rFonts w:ascii="仿宋_GB2312" w:eastAsia="仿宋_GB2312"/>
      <w:kern w:val="2"/>
      <w:sz w:val="32"/>
    </w:rPr>
  </w:style>
  <w:style w:type="character" w:customStyle="1" w:styleId="227">
    <w:name w:val="ca-9"/>
    <w:qFormat/>
    <w:uiPriority w:val="0"/>
  </w:style>
  <w:style w:type="character" w:customStyle="1" w:styleId="228">
    <w:name w:val="1ji Char Char"/>
    <w:qFormat/>
    <w:locked/>
    <w:uiPriority w:val="0"/>
    <w:rPr>
      <w:rFonts w:ascii="宋体" w:hAnsi="宋体" w:eastAsia="宋体"/>
      <w:b/>
      <w:bCs/>
      <w:kern w:val="44"/>
      <w:sz w:val="36"/>
      <w:szCs w:val="44"/>
    </w:rPr>
  </w:style>
  <w:style w:type="character" w:customStyle="1" w:styleId="229">
    <w:name w:val="ca-6"/>
    <w:qFormat/>
    <w:uiPriority w:val="0"/>
  </w:style>
  <w:style w:type="character" w:customStyle="1" w:styleId="230">
    <w:name w:val="ca-0"/>
    <w:qFormat/>
    <w:uiPriority w:val="0"/>
  </w:style>
  <w:style w:type="character" w:customStyle="1" w:styleId="231">
    <w:name w:val="Char Char241"/>
    <w:qFormat/>
    <w:uiPriority w:val="0"/>
    <w:rPr>
      <w:rFonts w:hint="default" w:ascii="Arial" w:hAnsi="Arial" w:eastAsia="黑体" w:cs="Arial"/>
      <w:sz w:val="28"/>
      <w:lang w:bidi="ar-SA"/>
    </w:rPr>
  </w:style>
  <w:style w:type="character" w:customStyle="1" w:styleId="232">
    <w:name w:val="Char Char2"/>
    <w:qFormat/>
    <w:uiPriority w:val="0"/>
    <w:rPr>
      <w:rFonts w:hint="eastAsia" w:ascii="宋体" w:hAnsi="Courier New" w:eastAsia="宋体"/>
      <w:szCs w:val="21"/>
      <w:lang w:bidi="ar-SA"/>
    </w:rPr>
  </w:style>
  <w:style w:type="character" w:customStyle="1" w:styleId="233">
    <w:name w:val="llyf92"/>
    <w:qFormat/>
    <w:uiPriority w:val="0"/>
    <w:rPr>
      <w:sz w:val="18"/>
      <w:szCs w:val="18"/>
    </w:rPr>
  </w:style>
  <w:style w:type="character" w:customStyle="1" w:styleId="234">
    <w:name w:val="Char Char27"/>
    <w:qFormat/>
    <w:uiPriority w:val="0"/>
    <w:rPr>
      <w:rFonts w:hint="eastAsia" w:ascii="宋体" w:hAnsi="宋体" w:eastAsia="宋体"/>
      <w:b/>
      <w:bCs/>
      <w:kern w:val="44"/>
      <w:sz w:val="44"/>
      <w:szCs w:val="44"/>
      <w:lang w:val="en-US" w:eastAsia="zh-CN" w:bidi="ar-SA"/>
    </w:rPr>
  </w:style>
  <w:style w:type="character" w:customStyle="1" w:styleId="235">
    <w:name w:val="副标题 Char3"/>
    <w:qFormat/>
    <w:uiPriority w:val="11"/>
    <w:rPr>
      <w:rFonts w:hint="default" w:ascii="Cambria" w:hAnsi="Cambria" w:cs="Times New Roman"/>
      <w:b/>
      <w:bCs/>
      <w:kern w:val="28"/>
      <w:sz w:val="32"/>
      <w:szCs w:val="32"/>
    </w:rPr>
  </w:style>
  <w:style w:type="character" w:customStyle="1" w:styleId="236">
    <w:name w:val="Char Char111"/>
    <w:qFormat/>
    <w:uiPriority w:val="0"/>
    <w:rPr>
      <w:rFonts w:hint="default" w:ascii="Times New Roman" w:hAnsi="Times New Roman" w:eastAsia="宋体" w:cs="Times New Roman"/>
      <w:sz w:val="30"/>
      <w:szCs w:val="24"/>
    </w:rPr>
  </w:style>
  <w:style w:type="character" w:customStyle="1" w:styleId="237">
    <w:name w:val="页码 New New New New New New"/>
    <w:qFormat/>
    <w:uiPriority w:val="0"/>
  </w:style>
  <w:style w:type="character" w:customStyle="1" w:styleId="238">
    <w:name w:val="con"/>
    <w:qFormat/>
    <w:uiPriority w:val="0"/>
  </w:style>
  <w:style w:type="character" w:customStyle="1" w:styleId="239">
    <w:name w:val="Char Char8"/>
    <w:qFormat/>
    <w:locked/>
    <w:uiPriority w:val="0"/>
    <w:rPr>
      <w:rFonts w:ascii="仿宋_GB2312" w:eastAsia="仿宋_GB2312"/>
      <w:kern w:val="2"/>
      <w:sz w:val="32"/>
      <w:lang w:val="en-US" w:eastAsia="zh-CN" w:bidi="ar-SA"/>
    </w:rPr>
  </w:style>
  <w:style w:type="character" w:customStyle="1" w:styleId="240">
    <w:name w:val="称呼 Char"/>
    <w:qFormat/>
    <w:uiPriority w:val="0"/>
    <w:rPr>
      <w:kern w:val="2"/>
      <w:sz w:val="28"/>
      <w:szCs w:val="24"/>
    </w:rPr>
  </w:style>
  <w:style w:type="character" w:customStyle="1" w:styleId="241">
    <w:name w:val="列出段落 字符"/>
    <w:qFormat/>
    <w:uiPriority w:val="99"/>
    <w:rPr>
      <w:rFonts w:ascii="Calibri" w:hAnsi="Calibri" w:eastAsia="宋体"/>
      <w:kern w:val="2"/>
      <w:sz w:val="21"/>
      <w:szCs w:val="22"/>
      <w:lang w:val="en-US" w:eastAsia="zh-CN" w:bidi="ar-SA"/>
    </w:rPr>
  </w:style>
  <w:style w:type="character" w:customStyle="1" w:styleId="242">
    <w:name w:val="HTML 预设格式 Char2"/>
    <w:qFormat/>
    <w:locked/>
    <w:uiPriority w:val="99"/>
    <w:rPr>
      <w:rFonts w:hint="eastAsia" w:ascii="黑体" w:hAnsi="Courier New" w:eastAsia="黑体" w:cs="Courier New"/>
    </w:rPr>
  </w:style>
  <w:style w:type="character" w:customStyle="1" w:styleId="243">
    <w:name w:val="普通文字 Char Char5"/>
    <w:qFormat/>
    <w:uiPriority w:val="0"/>
    <w:rPr>
      <w:rFonts w:hint="eastAsia" w:ascii="宋体" w:hAnsi="Courier New" w:eastAsia="宋体" w:cs="Courier New"/>
      <w:kern w:val="2"/>
      <w:sz w:val="21"/>
      <w:szCs w:val="21"/>
    </w:rPr>
  </w:style>
  <w:style w:type="character" w:customStyle="1" w:styleId="244">
    <w:name w:val="Char Char21"/>
    <w:qFormat/>
    <w:uiPriority w:val="0"/>
    <w:rPr>
      <w:rFonts w:hint="default" w:ascii="Arial" w:hAnsi="Arial" w:eastAsia="黑体" w:cs="Arial"/>
      <w:b/>
      <w:kern w:val="2"/>
      <w:sz w:val="24"/>
      <w:szCs w:val="24"/>
      <w:lang w:val="en-US" w:eastAsia="zh-CN" w:bidi="ar-SA"/>
    </w:rPr>
  </w:style>
  <w:style w:type="character" w:customStyle="1" w:styleId="245">
    <w:name w:val="Char Char34"/>
    <w:qFormat/>
    <w:locked/>
    <w:uiPriority w:val="0"/>
    <w:rPr>
      <w:rFonts w:hint="eastAsia" w:ascii="宋体" w:hAnsi="宋体" w:eastAsia="宋体"/>
      <w:b/>
      <w:bCs/>
      <w:kern w:val="2"/>
      <w:sz w:val="32"/>
      <w:szCs w:val="32"/>
      <w:lang w:val="en-US" w:eastAsia="zh-CN" w:bidi="ar-SA"/>
    </w:rPr>
  </w:style>
  <w:style w:type="character" w:customStyle="1" w:styleId="246">
    <w:name w:val="Char Char12"/>
    <w:qFormat/>
    <w:uiPriority w:val="0"/>
    <w:rPr>
      <w:rFonts w:hint="eastAsia" w:ascii="宋体" w:hAnsi="Courier New" w:eastAsia="宋体" w:cs="Courier New"/>
      <w:kern w:val="2"/>
      <w:sz w:val="21"/>
      <w:szCs w:val="21"/>
      <w:lang w:val="en-US" w:eastAsia="zh-CN" w:bidi="ar-SA"/>
    </w:rPr>
  </w:style>
  <w:style w:type="character" w:customStyle="1" w:styleId="247">
    <w:name w:val="标题 9 Char"/>
    <w:qFormat/>
    <w:uiPriority w:val="0"/>
    <w:rPr>
      <w:rFonts w:ascii="Arial" w:hAnsi="Arial" w:eastAsia="黑体"/>
      <w:kern w:val="2"/>
      <w:sz w:val="21"/>
      <w:szCs w:val="24"/>
      <w:lang w:val="en-US" w:eastAsia="zh-CN" w:bidi="ar-SA"/>
    </w:rPr>
  </w:style>
  <w:style w:type="character" w:customStyle="1" w:styleId="248">
    <w:name w:val="font01"/>
    <w:qFormat/>
    <w:uiPriority w:val="0"/>
    <w:rPr>
      <w:rFonts w:hint="default" w:ascii="Times New Roman" w:hAnsi="Times New Roman" w:cs="Times New Roman"/>
      <w:color w:val="000000"/>
      <w:sz w:val="24"/>
      <w:szCs w:val="24"/>
      <w:u w:val="none"/>
    </w:rPr>
  </w:style>
  <w:style w:type="character" w:customStyle="1" w:styleId="249">
    <w:name w:val="Char Char Char Char Char"/>
    <w:qFormat/>
    <w:uiPriority w:val="0"/>
    <w:rPr>
      <w:rFonts w:eastAsia="宋体"/>
      <w:b/>
      <w:bCs/>
      <w:kern w:val="44"/>
      <w:sz w:val="44"/>
      <w:szCs w:val="44"/>
      <w:lang w:val="en-US" w:eastAsia="zh-CN" w:bidi="ar-SA"/>
    </w:rPr>
  </w:style>
  <w:style w:type="character" w:customStyle="1" w:styleId="250">
    <w:name w:val="页码 New New"/>
    <w:qFormat/>
    <w:uiPriority w:val="0"/>
  </w:style>
  <w:style w:type="character" w:customStyle="1" w:styleId="251">
    <w:name w:val="row08"/>
    <w:qFormat/>
    <w:uiPriority w:val="0"/>
    <w:rPr>
      <w:rFonts w:hint="default" w:ascii="Times New Roman" w:hAnsi="Times New Roman" w:cs="Times New Roman"/>
    </w:rPr>
  </w:style>
  <w:style w:type="character" w:customStyle="1" w:styleId="252">
    <w:name w:val="unnamed3"/>
    <w:qFormat/>
    <w:uiPriority w:val="0"/>
  </w:style>
  <w:style w:type="character" w:customStyle="1" w:styleId="253">
    <w:name w:val="ca-11"/>
    <w:qFormat/>
    <w:uiPriority w:val="0"/>
  </w:style>
  <w:style w:type="character" w:customStyle="1" w:styleId="254">
    <w:name w:val="Char Char29"/>
    <w:qFormat/>
    <w:locked/>
    <w:uiPriority w:val="0"/>
    <w:rPr>
      <w:rFonts w:hint="default" w:ascii="Arial" w:hAnsi="Arial" w:eastAsia="黑体" w:cs="宋体"/>
      <w:b/>
      <w:bCs/>
      <w:kern w:val="2"/>
      <w:sz w:val="32"/>
      <w:szCs w:val="32"/>
      <w:lang w:val="en-US" w:eastAsia="zh-CN" w:bidi="ar-SA"/>
    </w:rPr>
  </w:style>
  <w:style w:type="character" w:customStyle="1" w:styleId="255">
    <w:name w:val="style31"/>
    <w:qFormat/>
    <w:uiPriority w:val="0"/>
    <w:rPr>
      <w:sz w:val="18"/>
      <w:szCs w:val="18"/>
    </w:rPr>
  </w:style>
  <w:style w:type="character" w:customStyle="1" w:styleId="256">
    <w:name w:val="批注主题 Char2"/>
    <w:qFormat/>
    <w:uiPriority w:val="99"/>
    <w:rPr>
      <w:rFonts w:hint="eastAsia" w:ascii="宋体" w:hAnsi="宋体" w:eastAsia="宋体"/>
      <w:b/>
      <w:bCs/>
      <w:kern w:val="2"/>
      <w:sz w:val="21"/>
      <w:szCs w:val="24"/>
    </w:rPr>
  </w:style>
  <w:style w:type="character" w:customStyle="1" w:styleId="257">
    <w:name w:val="页眉 Char2"/>
    <w:qFormat/>
    <w:locked/>
    <w:uiPriority w:val="99"/>
    <w:rPr>
      <w:rFonts w:hint="eastAsia" w:ascii="宋体" w:hAnsi="宋体" w:eastAsia="宋体"/>
      <w:kern w:val="2"/>
      <w:sz w:val="18"/>
      <w:szCs w:val="18"/>
    </w:rPr>
  </w:style>
  <w:style w:type="character" w:customStyle="1" w:styleId="258">
    <w:name w:val="页码 New New New New"/>
    <w:qFormat/>
    <w:uiPriority w:val="0"/>
  </w:style>
  <w:style w:type="character" w:customStyle="1" w:styleId="259">
    <w:name w:val="页码 New New New New New New New New"/>
    <w:qFormat/>
    <w:uiPriority w:val="0"/>
  </w:style>
  <w:style w:type="character" w:customStyle="1" w:styleId="260">
    <w:name w:val="Char Char15"/>
    <w:qFormat/>
    <w:uiPriority w:val="0"/>
    <w:rPr>
      <w:sz w:val="18"/>
      <w:szCs w:val="18"/>
    </w:rPr>
  </w:style>
  <w:style w:type="character" w:customStyle="1" w:styleId="261">
    <w:name w:val="Char Char7"/>
    <w:qFormat/>
    <w:locked/>
    <w:uiPriority w:val="0"/>
    <w:rPr>
      <w:rFonts w:hint="eastAsia" w:ascii="宋体" w:hAnsi="宋体" w:eastAsia="宋体"/>
      <w:kern w:val="2"/>
      <w:sz w:val="21"/>
      <w:szCs w:val="24"/>
      <w:lang w:val="en-US" w:eastAsia="zh-CN" w:bidi="ar-SA"/>
    </w:rPr>
  </w:style>
  <w:style w:type="character" w:customStyle="1" w:styleId="262">
    <w:name w:val="Char Char3"/>
    <w:qFormat/>
    <w:uiPriority w:val="0"/>
    <w:rPr>
      <w:rFonts w:hint="eastAsia" w:ascii="宋体" w:hAnsi="宋体" w:eastAsia="宋体"/>
      <w:kern w:val="2"/>
      <w:sz w:val="16"/>
      <w:szCs w:val="16"/>
      <w:lang w:val="en-US" w:eastAsia="zh-CN" w:bidi="ar-SA"/>
    </w:rPr>
  </w:style>
  <w:style w:type="character" w:customStyle="1" w:styleId="263">
    <w:name w:val="正文文本缩进 3 Char"/>
    <w:link w:val="264"/>
    <w:qFormat/>
    <w:uiPriority w:val="0"/>
    <w:rPr>
      <w:rFonts w:eastAsia="宋体"/>
      <w:kern w:val="2"/>
      <w:sz w:val="16"/>
      <w:szCs w:val="16"/>
      <w:lang w:val="en-US" w:eastAsia="zh-CN" w:bidi="ar-SA"/>
    </w:rPr>
  </w:style>
  <w:style w:type="paragraph" w:customStyle="1" w:styleId="264">
    <w:name w:val="正文文本缩进 31"/>
    <w:basedOn w:val="1"/>
    <w:link w:val="263"/>
    <w:qFormat/>
    <w:uiPriority w:val="0"/>
    <w:pPr>
      <w:spacing w:after="120"/>
      <w:ind w:left="420" w:leftChars="200"/>
    </w:pPr>
    <w:rPr>
      <w:sz w:val="16"/>
      <w:szCs w:val="16"/>
    </w:rPr>
  </w:style>
  <w:style w:type="character" w:customStyle="1" w:styleId="265">
    <w:name w:val="UserStyle_73"/>
    <w:link w:val="266"/>
    <w:qFormat/>
    <w:uiPriority w:val="0"/>
    <w:rPr>
      <w:rFonts w:ascii="宋体" w:hAnsi="Courier New"/>
      <w:kern w:val="2"/>
      <w:sz w:val="21"/>
      <w:szCs w:val="21"/>
    </w:rPr>
  </w:style>
  <w:style w:type="paragraph" w:customStyle="1" w:styleId="266">
    <w:name w:val="PlainText"/>
    <w:basedOn w:val="1"/>
    <w:link w:val="265"/>
    <w:qFormat/>
    <w:uiPriority w:val="0"/>
    <w:pPr>
      <w:widowControl/>
    </w:pPr>
    <w:rPr>
      <w:rFonts w:ascii="宋体" w:hAnsi="Courier New"/>
      <w:szCs w:val="21"/>
    </w:rPr>
  </w:style>
  <w:style w:type="character" w:customStyle="1" w:styleId="267">
    <w:name w:val="Char Char141"/>
    <w:qFormat/>
    <w:uiPriority w:val="0"/>
    <w:rPr>
      <w:sz w:val="18"/>
      <w:szCs w:val="18"/>
    </w:rPr>
  </w:style>
  <w:style w:type="character" w:customStyle="1" w:styleId="268">
    <w:name w:val="apple-converted-space"/>
    <w:qFormat/>
    <w:uiPriority w:val="0"/>
  </w:style>
  <w:style w:type="character" w:customStyle="1" w:styleId="269">
    <w:name w:val="正文文本缩进 Char1"/>
    <w:semiHidden/>
    <w:qFormat/>
    <w:uiPriority w:val="0"/>
    <w:rPr>
      <w:kern w:val="2"/>
      <w:sz w:val="21"/>
      <w:szCs w:val="22"/>
    </w:rPr>
  </w:style>
  <w:style w:type="character" w:customStyle="1" w:styleId="270">
    <w:name w:val="Char Char1431"/>
    <w:qFormat/>
    <w:uiPriority w:val="0"/>
    <w:rPr>
      <w:sz w:val="18"/>
      <w:szCs w:val="18"/>
    </w:rPr>
  </w:style>
  <w:style w:type="character" w:customStyle="1" w:styleId="271">
    <w:name w:val="ca-4"/>
    <w:qFormat/>
    <w:uiPriority w:val="0"/>
  </w:style>
  <w:style w:type="character" w:customStyle="1" w:styleId="272">
    <w:name w:val="手改 Char Char1"/>
    <w:qFormat/>
    <w:locked/>
    <w:uiPriority w:val="0"/>
    <w:rPr>
      <w:rFonts w:hint="eastAsia" w:ascii="宋体" w:hAnsi="宋体" w:eastAsia="宋体"/>
      <w:sz w:val="24"/>
      <w:szCs w:val="24"/>
      <w:lang w:bidi="ar-SA"/>
    </w:rPr>
  </w:style>
  <w:style w:type="character" w:customStyle="1" w:styleId="273">
    <w:name w:val="标题 4 Char2"/>
    <w:qFormat/>
    <w:locked/>
    <w:uiPriority w:val="0"/>
    <w:rPr>
      <w:rFonts w:hint="default" w:ascii="Arial" w:hAnsi="Arial" w:eastAsia="黑体" w:cs="Arial"/>
      <w:sz w:val="28"/>
    </w:rPr>
  </w:style>
  <w:style w:type="character" w:customStyle="1" w:styleId="274">
    <w:name w:val="bookmark-item"/>
    <w:qFormat/>
    <w:uiPriority w:val="0"/>
  </w:style>
  <w:style w:type="character" w:customStyle="1" w:styleId="275">
    <w:name w:val="日期 Char2"/>
    <w:qFormat/>
    <w:locked/>
    <w:uiPriority w:val="99"/>
    <w:rPr>
      <w:kern w:val="2"/>
      <w:sz w:val="21"/>
      <w:szCs w:val="24"/>
    </w:rPr>
  </w:style>
  <w:style w:type="character" w:customStyle="1" w:styleId="276">
    <w:name w:val="ca-15"/>
    <w:qFormat/>
    <w:uiPriority w:val="0"/>
  </w:style>
  <w:style w:type="character" w:customStyle="1" w:styleId="277">
    <w:name w:val="Char Char1111"/>
    <w:qFormat/>
    <w:uiPriority w:val="0"/>
    <w:rPr>
      <w:rFonts w:hint="default" w:ascii="Times New Roman" w:hAnsi="Times New Roman" w:eastAsia="宋体" w:cs="Times New Roman"/>
      <w:sz w:val="30"/>
      <w:szCs w:val="24"/>
    </w:rPr>
  </w:style>
  <w:style w:type="character" w:customStyle="1" w:styleId="278">
    <w:name w:val="列出段落 Char1"/>
    <w:qFormat/>
    <w:locked/>
    <w:uiPriority w:val="0"/>
    <w:rPr>
      <w:rFonts w:hint="default" w:ascii="Calibri" w:hAnsi="Calibri" w:cs="Calibri"/>
      <w:kern w:val="2"/>
      <w:sz w:val="21"/>
      <w:szCs w:val="22"/>
    </w:rPr>
  </w:style>
  <w:style w:type="character" w:customStyle="1" w:styleId="279">
    <w:name w:val="标题 4 Char"/>
    <w:qFormat/>
    <w:uiPriority w:val="0"/>
    <w:rPr>
      <w:rFonts w:ascii="Arial" w:hAnsi="Arial" w:eastAsia="黑体"/>
      <w:sz w:val="28"/>
      <w:lang w:bidi="ar-SA"/>
    </w:rPr>
  </w:style>
  <w:style w:type="character" w:customStyle="1" w:styleId="280">
    <w:name w:val="H1 Char3"/>
    <w:qFormat/>
    <w:locked/>
    <w:uiPriority w:val="0"/>
    <w:rPr>
      <w:rFonts w:hint="eastAsia" w:ascii="宋体" w:hAnsi="宋体" w:eastAsia="宋体"/>
      <w:b/>
      <w:bCs/>
      <w:kern w:val="44"/>
      <w:sz w:val="44"/>
      <w:szCs w:val="44"/>
      <w:lang w:val="en-US" w:eastAsia="zh-CN" w:bidi="ar-SA"/>
    </w:rPr>
  </w:style>
  <w:style w:type="character" w:customStyle="1" w:styleId="281">
    <w:name w:val="Char Char10"/>
    <w:semiHidden/>
    <w:qFormat/>
    <w:uiPriority w:val="0"/>
    <w:rPr>
      <w:rFonts w:hint="eastAsia" w:ascii="宋体" w:hAnsi="宋体" w:eastAsia="宋体"/>
      <w:kern w:val="2"/>
      <w:sz w:val="24"/>
      <w:szCs w:val="24"/>
      <w:lang w:val="en-US" w:eastAsia="zh-CN" w:bidi="ar-SA"/>
    </w:rPr>
  </w:style>
  <w:style w:type="character" w:customStyle="1" w:styleId="282">
    <w:name w:val="纯文本 字符1"/>
    <w:qFormat/>
    <w:uiPriority w:val="0"/>
    <w:rPr>
      <w:rFonts w:ascii="Ђˎ̥" w:hAnsi="Verdana" w:eastAsia="Ђˎ̥" w:cs="Verdana"/>
      <w:szCs w:val="21"/>
    </w:rPr>
  </w:style>
  <w:style w:type="character" w:customStyle="1" w:styleId="283">
    <w:name w:val="Char Char36"/>
    <w:qFormat/>
    <w:locked/>
    <w:uiPriority w:val="0"/>
    <w:rPr>
      <w:rFonts w:hint="eastAsia" w:ascii="宋体" w:hAnsi="宋体" w:eastAsia="宋体"/>
      <w:b/>
      <w:spacing w:val="-2"/>
      <w:sz w:val="24"/>
      <w:lang w:val="en-US" w:eastAsia="zh-CN" w:bidi="ar-SA"/>
    </w:rPr>
  </w:style>
  <w:style w:type="character" w:customStyle="1" w:styleId="284">
    <w:name w:val="qb-content2"/>
    <w:qFormat/>
    <w:uiPriority w:val="0"/>
  </w:style>
  <w:style w:type="character" w:customStyle="1" w:styleId="285">
    <w:name w:val="页码 New New New New New New New New New"/>
    <w:qFormat/>
    <w:uiPriority w:val="0"/>
  </w:style>
  <w:style w:type="character" w:customStyle="1" w:styleId="286">
    <w:name w:val="Char Char Char Char Char1"/>
    <w:qFormat/>
    <w:uiPriority w:val="0"/>
    <w:rPr>
      <w:rFonts w:hint="eastAsia" w:ascii="宋体" w:hAnsi="宋体" w:eastAsia="宋体"/>
      <w:b/>
      <w:bCs/>
      <w:kern w:val="44"/>
      <w:sz w:val="44"/>
      <w:szCs w:val="44"/>
      <w:lang w:val="en-US" w:eastAsia="zh-CN" w:bidi="ar-SA"/>
    </w:rPr>
  </w:style>
  <w:style w:type="character" w:customStyle="1" w:styleId="287">
    <w:name w:val="font61"/>
    <w:qFormat/>
    <w:uiPriority w:val="0"/>
    <w:rPr>
      <w:rFonts w:hint="eastAsia" w:ascii="黑体" w:hAnsi="宋体" w:eastAsia="黑体" w:cs="黑体"/>
      <w:b/>
      <w:color w:val="000000"/>
      <w:sz w:val="40"/>
      <w:szCs w:val="40"/>
      <w:u w:val="single"/>
    </w:rPr>
  </w:style>
  <w:style w:type="character" w:customStyle="1" w:styleId="288">
    <w:name w:val="日期 Char"/>
    <w:link w:val="289"/>
    <w:qFormat/>
    <w:uiPriority w:val="0"/>
    <w:rPr>
      <w:rFonts w:ascii="宋体" w:hAnsi="Courier New" w:eastAsia="宋体" w:cs="Courier New"/>
      <w:kern w:val="2"/>
      <w:sz w:val="21"/>
      <w:szCs w:val="21"/>
      <w:lang w:val="en-US" w:eastAsia="zh-CN" w:bidi="ar-SA"/>
    </w:rPr>
  </w:style>
  <w:style w:type="paragraph" w:customStyle="1" w:styleId="289">
    <w:name w:val="日期1"/>
    <w:basedOn w:val="1"/>
    <w:next w:val="1"/>
    <w:link w:val="288"/>
    <w:qFormat/>
    <w:uiPriority w:val="0"/>
    <w:pPr>
      <w:ind w:left="100" w:leftChars="2500"/>
    </w:pPr>
    <w:rPr>
      <w:rFonts w:ascii="宋体" w:hAnsi="Courier New" w:cs="Courier New"/>
      <w:szCs w:val="21"/>
    </w:rPr>
  </w:style>
  <w:style w:type="character" w:customStyle="1" w:styleId="290">
    <w:name w:val="尾注文本 Char"/>
    <w:qFormat/>
    <w:uiPriority w:val="0"/>
    <w:rPr>
      <w:rFonts w:ascii="Calibri" w:hAnsi="Calibri"/>
      <w:kern w:val="2"/>
      <w:sz w:val="21"/>
      <w:szCs w:val="22"/>
    </w:rPr>
  </w:style>
  <w:style w:type="character" w:customStyle="1" w:styleId="291">
    <w:name w:val="正文无缩进 Char Char"/>
    <w:link w:val="292"/>
    <w:qFormat/>
    <w:locked/>
    <w:uiPriority w:val="0"/>
    <w:rPr>
      <w:rFonts w:ascii="宋体" w:hAnsi="宋体"/>
      <w:color w:val="000000"/>
      <w:kern w:val="2"/>
      <w:sz w:val="24"/>
      <w:szCs w:val="24"/>
    </w:rPr>
  </w:style>
  <w:style w:type="paragraph" w:customStyle="1" w:styleId="292">
    <w:name w:val="正文无缩进"/>
    <w:basedOn w:val="1"/>
    <w:link w:val="291"/>
    <w:qFormat/>
    <w:uiPriority w:val="0"/>
    <w:pPr>
      <w:spacing w:line="360" w:lineRule="auto"/>
    </w:pPr>
    <w:rPr>
      <w:rFonts w:ascii="宋体" w:hAnsi="宋体"/>
      <w:color w:val="000000"/>
      <w:sz w:val="24"/>
    </w:rPr>
  </w:style>
  <w:style w:type="character" w:customStyle="1" w:styleId="293">
    <w:name w:val="Char Char1011"/>
    <w:semiHidden/>
    <w:qFormat/>
    <w:uiPriority w:val="0"/>
    <w:rPr>
      <w:rFonts w:eastAsia="宋体"/>
      <w:kern w:val="2"/>
      <w:sz w:val="24"/>
      <w:szCs w:val="24"/>
      <w:lang w:val="en-US" w:eastAsia="zh-CN" w:bidi="ar-SA"/>
    </w:rPr>
  </w:style>
  <w:style w:type="character" w:customStyle="1" w:styleId="294">
    <w:name w:val="Char Char28"/>
    <w:qFormat/>
    <w:locked/>
    <w:uiPriority w:val="0"/>
    <w:rPr>
      <w:rFonts w:hint="eastAsia" w:ascii="宋体" w:hAnsi="宋体" w:eastAsia="宋体"/>
      <w:b/>
      <w:kern w:val="2"/>
      <w:sz w:val="28"/>
      <w:szCs w:val="24"/>
      <w:lang w:val="en-US" w:eastAsia="zh-CN" w:bidi="ar-SA"/>
    </w:rPr>
  </w:style>
  <w:style w:type="character" w:customStyle="1" w:styleId="295">
    <w:name w:val="列出段落 Char"/>
    <w:link w:val="296"/>
    <w:qFormat/>
    <w:uiPriority w:val="0"/>
    <w:rPr>
      <w:rFonts w:ascii="Calibri" w:hAnsi="Calibri" w:eastAsia="宋体"/>
      <w:kern w:val="2"/>
      <w:sz w:val="21"/>
      <w:szCs w:val="22"/>
      <w:lang w:val="en-US" w:eastAsia="zh-CN" w:bidi="ar-SA"/>
    </w:rPr>
  </w:style>
  <w:style w:type="paragraph" w:styleId="296">
    <w:name w:val="List Paragraph"/>
    <w:basedOn w:val="1"/>
    <w:link w:val="295"/>
    <w:qFormat/>
    <w:uiPriority w:val="0"/>
    <w:pPr>
      <w:ind w:firstLine="420" w:firstLineChars="200"/>
    </w:pPr>
    <w:rPr>
      <w:rFonts w:ascii="Calibri" w:hAnsi="Calibri"/>
      <w:szCs w:val="22"/>
    </w:rPr>
  </w:style>
  <w:style w:type="character" w:customStyle="1" w:styleId="297">
    <w:name w:val="style21"/>
    <w:qFormat/>
    <w:uiPriority w:val="0"/>
    <w:rPr>
      <w:sz w:val="18"/>
      <w:szCs w:val="18"/>
    </w:rPr>
  </w:style>
  <w:style w:type="character" w:customStyle="1" w:styleId="298">
    <w:name w:val="页脚 字符"/>
    <w:qFormat/>
    <w:locked/>
    <w:uiPriority w:val="99"/>
    <w:rPr>
      <w:sz w:val="18"/>
      <w:szCs w:val="18"/>
    </w:rPr>
  </w:style>
  <w:style w:type="character" w:customStyle="1" w:styleId="299">
    <w:name w:val="副标题 Char4"/>
    <w:qFormat/>
    <w:uiPriority w:val="11"/>
    <w:rPr>
      <w:rFonts w:hint="default" w:ascii="Cambria" w:hAnsi="Cambria" w:cs="Times New Roman"/>
      <w:b/>
      <w:bCs/>
      <w:kern w:val="28"/>
      <w:sz w:val="32"/>
      <w:szCs w:val="32"/>
    </w:rPr>
  </w:style>
  <w:style w:type="character" w:customStyle="1" w:styleId="300">
    <w:name w:val="脚注文本 Char1"/>
    <w:qFormat/>
    <w:uiPriority w:val="99"/>
    <w:rPr>
      <w:kern w:val="2"/>
      <w:sz w:val="18"/>
      <w:szCs w:val="18"/>
    </w:rPr>
  </w:style>
  <w:style w:type="character" w:customStyle="1" w:styleId="301">
    <w:name w:val="Char Char Char2"/>
    <w:qFormat/>
    <w:uiPriority w:val="0"/>
    <w:rPr>
      <w:rFonts w:hint="eastAsia" w:ascii="宋体" w:hAnsi="宋体" w:eastAsia="宋体"/>
      <w:kern w:val="2"/>
      <w:sz w:val="18"/>
      <w:szCs w:val="18"/>
      <w:lang w:val="en-US" w:eastAsia="zh-CN" w:bidi="ar-SA"/>
    </w:rPr>
  </w:style>
  <w:style w:type="character" w:customStyle="1" w:styleId="302">
    <w:name w:val="正文文本缩进 Char3"/>
    <w:qFormat/>
    <w:locked/>
    <w:uiPriority w:val="99"/>
    <w:rPr>
      <w:rFonts w:hint="eastAsia" w:ascii="仿宋_GB2312" w:eastAsia="仿宋_GB2312"/>
      <w:kern w:val="2"/>
      <w:sz w:val="32"/>
    </w:rPr>
  </w:style>
  <w:style w:type="character" w:customStyle="1" w:styleId="303">
    <w:name w:val="FA正文 Char"/>
    <w:link w:val="304"/>
    <w:semiHidden/>
    <w:qFormat/>
    <w:locked/>
    <w:uiPriority w:val="0"/>
    <w:rPr>
      <w:rFonts w:ascii="宋体" w:hAnsi="宋体"/>
      <w:spacing w:val="10"/>
      <w:kern w:val="2"/>
      <w:sz w:val="24"/>
      <w:szCs w:val="22"/>
    </w:rPr>
  </w:style>
  <w:style w:type="paragraph" w:customStyle="1" w:styleId="304">
    <w:name w:val="FA正文"/>
    <w:basedOn w:val="1"/>
    <w:link w:val="303"/>
    <w:semiHidden/>
    <w:qFormat/>
    <w:uiPriority w:val="0"/>
    <w:pPr>
      <w:tabs>
        <w:tab w:val="left" w:pos="3375"/>
      </w:tabs>
      <w:spacing w:line="360" w:lineRule="auto"/>
      <w:ind w:firstLine="520"/>
    </w:pPr>
    <w:rPr>
      <w:rFonts w:ascii="宋体" w:hAnsi="宋体"/>
      <w:spacing w:val="10"/>
      <w:sz w:val="24"/>
      <w:szCs w:val="22"/>
    </w:rPr>
  </w:style>
  <w:style w:type="character" w:customStyle="1" w:styleId="305">
    <w:name w:val="Body text|3_"/>
    <w:link w:val="306"/>
    <w:qFormat/>
    <w:uiPriority w:val="0"/>
    <w:rPr>
      <w:rFonts w:ascii="宋体" w:hAnsi="宋体" w:eastAsia="宋体" w:cs="宋体"/>
      <w:sz w:val="34"/>
      <w:szCs w:val="34"/>
    </w:rPr>
  </w:style>
  <w:style w:type="paragraph" w:customStyle="1" w:styleId="306">
    <w:name w:val="Body text|3"/>
    <w:basedOn w:val="1"/>
    <w:link w:val="305"/>
    <w:qFormat/>
    <w:uiPriority w:val="0"/>
    <w:pPr>
      <w:spacing w:after="460"/>
      <w:jc w:val="center"/>
    </w:pPr>
    <w:rPr>
      <w:rFonts w:ascii="宋体" w:hAnsi="宋体"/>
      <w:kern w:val="0"/>
      <w:sz w:val="34"/>
      <w:szCs w:val="34"/>
    </w:rPr>
  </w:style>
  <w:style w:type="character" w:customStyle="1" w:styleId="307">
    <w:name w:val="Char Char151"/>
    <w:qFormat/>
    <w:uiPriority w:val="0"/>
    <w:rPr>
      <w:sz w:val="18"/>
      <w:szCs w:val="18"/>
    </w:rPr>
  </w:style>
  <w:style w:type="character" w:customStyle="1" w:styleId="308">
    <w:name w:val="页脚 Char"/>
    <w:qFormat/>
    <w:uiPriority w:val="99"/>
    <w:rPr>
      <w:rFonts w:eastAsia="宋体"/>
      <w:kern w:val="2"/>
      <w:sz w:val="18"/>
      <w:szCs w:val="18"/>
      <w:lang w:val="en-US" w:eastAsia="zh-CN" w:bidi="ar-SA"/>
    </w:rPr>
  </w:style>
  <w:style w:type="character" w:customStyle="1" w:styleId="309">
    <w:name w:val="页码 New New New"/>
    <w:qFormat/>
    <w:uiPriority w:val="0"/>
  </w:style>
  <w:style w:type="character" w:customStyle="1" w:styleId="310">
    <w:name w:val="ca-16"/>
    <w:qFormat/>
    <w:uiPriority w:val="0"/>
  </w:style>
  <w:style w:type="character" w:customStyle="1" w:styleId="311">
    <w:name w:val="页脚 Char2"/>
    <w:qFormat/>
    <w:locked/>
    <w:uiPriority w:val="99"/>
    <w:rPr>
      <w:rFonts w:hint="eastAsia" w:ascii="宋体" w:hAnsi="宋体" w:eastAsia="宋体"/>
      <w:kern w:val="2"/>
      <w:sz w:val="18"/>
      <w:szCs w:val="18"/>
    </w:rPr>
  </w:style>
  <w:style w:type="character" w:customStyle="1" w:styleId="312">
    <w:name w:val="style4"/>
    <w:qFormat/>
    <w:uiPriority w:val="0"/>
  </w:style>
  <w:style w:type="character" w:customStyle="1" w:styleId="313">
    <w:name w:val="Body text|1_"/>
    <w:link w:val="314"/>
    <w:qFormat/>
    <w:uiPriority w:val="0"/>
    <w:rPr>
      <w:rFonts w:ascii="宋体" w:hAnsi="宋体" w:eastAsia="宋体" w:cs="宋体"/>
      <w:sz w:val="30"/>
      <w:szCs w:val="30"/>
    </w:rPr>
  </w:style>
  <w:style w:type="paragraph" w:customStyle="1" w:styleId="314">
    <w:name w:val="Body text|1"/>
    <w:basedOn w:val="1"/>
    <w:link w:val="313"/>
    <w:qFormat/>
    <w:uiPriority w:val="0"/>
    <w:pPr>
      <w:spacing w:line="353" w:lineRule="auto"/>
      <w:ind w:firstLine="400"/>
      <w:jc w:val="left"/>
    </w:pPr>
    <w:rPr>
      <w:rFonts w:ascii="宋体" w:hAnsi="宋体"/>
      <w:kern w:val="0"/>
      <w:sz w:val="30"/>
      <w:szCs w:val="30"/>
    </w:rPr>
  </w:style>
  <w:style w:type="character" w:customStyle="1" w:styleId="315">
    <w:name w:val="Char Char9"/>
    <w:qFormat/>
    <w:uiPriority w:val="0"/>
    <w:rPr>
      <w:rFonts w:hint="eastAsia" w:ascii="宋体" w:hAnsi="Courier New" w:eastAsia="宋体" w:cs="Courier New"/>
      <w:kern w:val="2"/>
      <w:sz w:val="21"/>
      <w:szCs w:val="21"/>
      <w:lang w:val="en-US" w:eastAsia="zh-CN" w:bidi="ar-SA"/>
    </w:rPr>
  </w:style>
  <w:style w:type="character" w:customStyle="1" w:styleId="316">
    <w:name w:val="批注文字 Char"/>
    <w:qFormat/>
    <w:uiPriority w:val="99"/>
    <w:rPr>
      <w:rFonts w:eastAsia="宋体"/>
      <w:sz w:val="24"/>
      <w:lang w:bidi="ar-SA"/>
    </w:rPr>
  </w:style>
  <w:style w:type="character" w:customStyle="1" w:styleId="317">
    <w:name w:val="正文文本缩进 Char"/>
    <w:qFormat/>
    <w:uiPriority w:val="0"/>
    <w:rPr>
      <w:rFonts w:ascii="仿宋_GB2312" w:eastAsia="仿宋_GB2312"/>
      <w:kern w:val="2"/>
      <w:sz w:val="32"/>
      <w:lang w:val="en-US" w:eastAsia="zh-CN" w:bidi="ar-SA"/>
    </w:rPr>
  </w:style>
  <w:style w:type="character" w:customStyle="1" w:styleId="318">
    <w:name w:val="正文文本缩进 2 Char2"/>
    <w:qFormat/>
    <w:locked/>
    <w:uiPriority w:val="99"/>
    <w:rPr>
      <w:kern w:val="2"/>
      <w:sz w:val="32"/>
    </w:rPr>
  </w:style>
  <w:style w:type="character" w:customStyle="1" w:styleId="319">
    <w:name w:val="ca-12"/>
    <w:qFormat/>
    <w:uiPriority w:val="0"/>
  </w:style>
  <w:style w:type="character" w:customStyle="1" w:styleId="320">
    <w:name w:val="副标题 Char"/>
    <w:qFormat/>
    <w:uiPriority w:val="0"/>
    <w:rPr>
      <w:rFonts w:ascii="Cambria" w:hAnsi="Cambria" w:cs="Times New Roman"/>
      <w:b/>
      <w:bCs/>
      <w:kern w:val="28"/>
      <w:sz w:val="32"/>
      <w:szCs w:val="32"/>
    </w:rPr>
  </w:style>
  <w:style w:type="character" w:customStyle="1" w:styleId="321">
    <w:name w:val="Char Char Char Char Char Char"/>
    <w:qFormat/>
    <w:uiPriority w:val="0"/>
    <w:rPr>
      <w:rFonts w:hint="eastAsia" w:ascii="宋体" w:hAnsi="宋体" w:eastAsia="宋体"/>
      <w:b/>
      <w:bCs/>
      <w:kern w:val="44"/>
      <w:sz w:val="44"/>
      <w:szCs w:val="44"/>
      <w:lang w:val="en-US" w:eastAsia="zh-CN" w:bidi="ar-SA"/>
    </w:rPr>
  </w:style>
  <w:style w:type="character" w:customStyle="1" w:styleId="322">
    <w:name w:val="ca-2"/>
    <w:qFormat/>
    <w:uiPriority w:val="0"/>
  </w:style>
  <w:style w:type="character" w:customStyle="1" w:styleId="323">
    <w:name w:val="Char Char30"/>
    <w:qFormat/>
    <w:locked/>
    <w:uiPriority w:val="0"/>
    <w:rPr>
      <w:rFonts w:hint="eastAsia" w:ascii="宋体" w:hAnsi="宋体" w:eastAsia="宋体"/>
      <w:b/>
      <w:spacing w:val="-2"/>
      <w:sz w:val="24"/>
      <w:lang w:val="en-US" w:eastAsia="zh-CN" w:bidi="ar-SA"/>
    </w:rPr>
  </w:style>
  <w:style w:type="character" w:customStyle="1" w:styleId="324">
    <w:name w:val="1ji Char"/>
    <w:link w:val="325"/>
    <w:qFormat/>
    <w:uiPriority w:val="0"/>
    <w:rPr>
      <w:rFonts w:ascii="宋体" w:hAnsi="宋体" w:eastAsia="宋体"/>
      <w:b/>
      <w:bCs/>
      <w:kern w:val="44"/>
      <w:sz w:val="36"/>
      <w:szCs w:val="44"/>
      <w:lang w:val="en-US" w:eastAsia="zh-CN" w:bidi="ar-SA"/>
    </w:rPr>
  </w:style>
  <w:style w:type="paragraph" w:customStyle="1" w:styleId="325">
    <w:name w:val="1ji"/>
    <w:basedOn w:val="2"/>
    <w:link w:val="324"/>
    <w:qFormat/>
    <w:uiPriority w:val="0"/>
    <w:pPr>
      <w:keepLines w:val="0"/>
      <w:widowControl/>
      <w:spacing w:before="0" w:after="0" w:line="240" w:lineRule="auto"/>
      <w:jc w:val="center"/>
    </w:pPr>
    <w:rPr>
      <w:rFonts w:ascii="宋体" w:hAnsi="宋体"/>
      <w:sz w:val="36"/>
    </w:rPr>
  </w:style>
  <w:style w:type="character" w:customStyle="1" w:styleId="326">
    <w:name w:val="H1 Char2"/>
    <w:qFormat/>
    <w:uiPriority w:val="0"/>
    <w:rPr>
      <w:rFonts w:eastAsia="宋体"/>
      <w:b/>
      <w:bCs/>
      <w:kern w:val="44"/>
      <w:sz w:val="44"/>
      <w:szCs w:val="44"/>
      <w:lang w:val="en-US" w:eastAsia="zh-CN" w:bidi="ar-SA"/>
    </w:rPr>
  </w:style>
  <w:style w:type="character" w:customStyle="1" w:styleId="327">
    <w:name w:val="Char Char143"/>
    <w:qFormat/>
    <w:uiPriority w:val="0"/>
    <w:rPr>
      <w:sz w:val="18"/>
      <w:szCs w:val="18"/>
    </w:rPr>
  </w:style>
  <w:style w:type="character" w:customStyle="1" w:styleId="328">
    <w:name w:val="正文首行缩进 Char"/>
    <w:qFormat/>
    <w:uiPriority w:val="0"/>
    <w:rPr>
      <w:rFonts w:eastAsia="宋体"/>
      <w:kern w:val="2"/>
      <w:sz w:val="21"/>
      <w:szCs w:val="24"/>
      <w:lang w:val="en-US" w:eastAsia="zh-CN" w:bidi="ar-SA"/>
    </w:rPr>
  </w:style>
  <w:style w:type="character" w:customStyle="1" w:styleId="329">
    <w:name w:val="纯文本 Char"/>
    <w:qFormat/>
    <w:uiPriority w:val="0"/>
    <w:rPr>
      <w:rFonts w:ascii="宋体" w:hAnsi="Courier New" w:eastAsia="宋体" w:cs="Courier New"/>
      <w:kern w:val="2"/>
      <w:sz w:val="21"/>
      <w:szCs w:val="21"/>
      <w:lang w:val="en-US" w:eastAsia="zh-CN" w:bidi="ar-SA"/>
    </w:rPr>
  </w:style>
  <w:style w:type="character" w:customStyle="1" w:styleId="330">
    <w:name w:val="Char Char22"/>
    <w:qFormat/>
    <w:uiPriority w:val="0"/>
    <w:rPr>
      <w:rFonts w:hint="eastAsia" w:ascii="宋体" w:hAnsi="宋体" w:eastAsia="宋体"/>
      <w:b/>
      <w:kern w:val="2"/>
      <w:sz w:val="28"/>
      <w:szCs w:val="24"/>
      <w:lang w:val="en-US" w:eastAsia="zh-CN" w:bidi="ar-SA"/>
    </w:rPr>
  </w:style>
  <w:style w:type="character" w:customStyle="1" w:styleId="331">
    <w:name w:val="标题 6 Char"/>
    <w:qFormat/>
    <w:uiPriority w:val="0"/>
    <w:rPr>
      <w:rFonts w:ascii="Arial" w:hAnsi="Arial" w:eastAsia="黑体"/>
      <w:b/>
      <w:kern w:val="2"/>
      <w:sz w:val="24"/>
      <w:szCs w:val="24"/>
      <w:lang w:val="en-US" w:eastAsia="zh-CN" w:bidi="ar-SA"/>
    </w:rPr>
  </w:style>
  <w:style w:type="character" w:customStyle="1" w:styleId="332">
    <w:name w:val="h Char1"/>
    <w:qFormat/>
    <w:locked/>
    <w:uiPriority w:val="0"/>
    <w:rPr>
      <w:rFonts w:hint="eastAsia" w:ascii="宋体" w:hAnsi="宋体" w:eastAsia="宋体"/>
      <w:kern w:val="2"/>
      <w:sz w:val="18"/>
      <w:szCs w:val="18"/>
      <w:lang w:val="en-US" w:eastAsia="zh-CN" w:bidi="ar-SA"/>
    </w:rPr>
  </w:style>
  <w:style w:type="character" w:customStyle="1" w:styleId="333">
    <w:name w:val="脚注文本 Char2"/>
    <w:qFormat/>
    <w:uiPriority w:val="99"/>
    <w:rPr>
      <w:kern w:val="2"/>
      <w:sz w:val="18"/>
      <w:szCs w:val="18"/>
    </w:rPr>
  </w:style>
  <w:style w:type="character" w:customStyle="1" w:styleId="334">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335">
    <w:name w:val="Char Char20"/>
    <w:qFormat/>
    <w:uiPriority w:val="0"/>
    <w:rPr>
      <w:rFonts w:hint="eastAsia" w:ascii="仿宋_GB2312" w:eastAsia="仿宋_GB2312"/>
      <w:kern w:val="2"/>
      <w:sz w:val="32"/>
      <w:lang w:val="en-US" w:eastAsia="zh-CN" w:bidi="ar-SA"/>
    </w:rPr>
  </w:style>
  <w:style w:type="character" w:customStyle="1" w:styleId="336">
    <w:name w:val="Char Char Char Char Char Char Char1"/>
    <w:qFormat/>
    <w:uiPriority w:val="0"/>
    <w:rPr>
      <w:rFonts w:hint="eastAsia" w:ascii="宋体" w:hAnsi="宋体" w:eastAsia="宋体"/>
      <w:kern w:val="2"/>
      <w:sz w:val="24"/>
      <w:szCs w:val="24"/>
      <w:lang w:val="en-US" w:eastAsia="zh-CN" w:bidi="ar-SA"/>
    </w:rPr>
  </w:style>
  <w:style w:type="character" w:customStyle="1" w:styleId="337">
    <w:name w:val="Char Char33"/>
    <w:qFormat/>
    <w:locked/>
    <w:uiPriority w:val="0"/>
    <w:rPr>
      <w:rFonts w:hint="default" w:ascii="Arial" w:hAnsi="Arial" w:eastAsia="黑体" w:cs="宋体"/>
      <w:sz w:val="28"/>
      <w:lang w:val="en-US" w:eastAsia="zh-CN" w:bidi="ar-SA"/>
    </w:rPr>
  </w:style>
  <w:style w:type="character" w:customStyle="1" w:styleId="338">
    <w:name w:val="Char Char101"/>
    <w:qFormat/>
    <w:uiPriority w:val="0"/>
    <w:rPr>
      <w:rFonts w:hint="eastAsia" w:ascii="宋体" w:hAnsi="宋体" w:eastAsia="宋体"/>
      <w:kern w:val="2"/>
      <w:sz w:val="21"/>
      <w:szCs w:val="24"/>
      <w:lang w:val="en-US" w:eastAsia="zh-CN" w:bidi="ar-SA"/>
    </w:rPr>
  </w:style>
  <w:style w:type="character" w:customStyle="1" w:styleId="339">
    <w:name w:val="ca-3"/>
    <w:qFormat/>
    <w:uiPriority w:val="0"/>
  </w:style>
  <w:style w:type="character" w:customStyle="1" w:styleId="340">
    <w:name w:val="普通文字 Char Char2"/>
    <w:qFormat/>
    <w:uiPriority w:val="0"/>
    <w:rPr>
      <w:rFonts w:ascii="宋体" w:hAnsi="Courier New" w:eastAsia="宋体"/>
      <w:kern w:val="2"/>
      <w:sz w:val="21"/>
      <w:lang w:val="en-US" w:eastAsia="zh-CN" w:bidi="ar-SA"/>
    </w:rPr>
  </w:style>
  <w:style w:type="paragraph" w:customStyle="1" w:styleId="341">
    <w:name w:val="页脚 New New"/>
    <w:basedOn w:val="342"/>
    <w:qFormat/>
    <w:uiPriority w:val="0"/>
    <w:pPr>
      <w:tabs>
        <w:tab w:val="center" w:pos="4153"/>
        <w:tab w:val="right" w:pos="8306"/>
      </w:tabs>
      <w:snapToGrid w:val="0"/>
      <w:jc w:val="left"/>
    </w:pPr>
    <w:rPr>
      <w:sz w:val="18"/>
      <w:szCs w:val="18"/>
    </w:rPr>
  </w:style>
  <w:style w:type="paragraph" w:customStyle="1" w:styleId="34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344">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5">
    <w:name w:val="样式 首行缩进:  2 字符"/>
    <w:basedOn w:val="1"/>
    <w:qFormat/>
    <w:uiPriority w:val="0"/>
    <w:pPr>
      <w:spacing w:line="400" w:lineRule="exact"/>
      <w:ind w:firstLine="200" w:firstLineChars="200"/>
    </w:pPr>
    <w:rPr>
      <w:rFonts w:cs="宋体"/>
      <w:sz w:val="24"/>
    </w:rPr>
  </w:style>
  <w:style w:type="paragraph" w:customStyle="1" w:styleId="34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47">
    <w:name w:val="默认段落字体 Para Char"/>
    <w:basedOn w:val="1"/>
    <w:qFormat/>
    <w:uiPriority w:val="0"/>
    <w:pPr>
      <w:adjustRightInd w:val="0"/>
      <w:spacing w:line="360" w:lineRule="auto"/>
    </w:pPr>
    <w:rPr>
      <w:szCs w:val="20"/>
    </w:rPr>
  </w:style>
  <w:style w:type="paragraph" w:customStyle="1" w:styleId="34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349">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350">
    <w:name w:val="列出段落2"/>
    <w:basedOn w:val="1"/>
    <w:qFormat/>
    <w:uiPriority w:val="0"/>
    <w:pPr>
      <w:ind w:firstLine="420" w:firstLineChars="200"/>
    </w:pPr>
    <w:rPr>
      <w:kern w:val="0"/>
      <w:sz w:val="20"/>
      <w:szCs w:val="20"/>
    </w:rPr>
  </w:style>
  <w:style w:type="paragraph" w:customStyle="1" w:styleId="351">
    <w:name w:val="表内文字"/>
    <w:basedOn w:val="1"/>
    <w:qFormat/>
    <w:uiPriority w:val="0"/>
    <w:pPr>
      <w:snapToGrid w:val="0"/>
      <w:spacing w:before="50" w:after="50" w:line="360" w:lineRule="exact"/>
    </w:pPr>
    <w:rPr>
      <w:rFonts w:ascii="宋体" w:hAnsi="宋体"/>
      <w:b/>
      <w:color w:val="0000FF"/>
      <w:szCs w:val="21"/>
    </w:rPr>
  </w:style>
  <w:style w:type="paragraph" w:customStyle="1" w:styleId="352">
    <w:name w:val="Normal0"/>
    <w:qFormat/>
    <w:uiPriority w:val="0"/>
    <w:rPr>
      <w:rFonts w:ascii="Times New Roman" w:hAnsi="Times New Roman" w:eastAsia="宋体" w:cs="Times New Roman"/>
      <w:lang w:val="en-US" w:eastAsia="en-US" w:bidi="ar-SA"/>
    </w:rPr>
  </w:style>
  <w:style w:type="paragraph" w:customStyle="1" w:styleId="35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354">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5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6">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Char"/>
    <w:basedOn w:val="16"/>
    <w:qFormat/>
    <w:uiPriority w:val="0"/>
    <w:pPr>
      <w:widowControl/>
      <w:ind w:firstLine="454"/>
      <w:jc w:val="left"/>
    </w:pPr>
    <w:rPr>
      <w:rFonts w:ascii="Tahoma" w:hAnsi="Tahoma" w:cs="宋体"/>
      <w:kern w:val="0"/>
      <w:sz w:val="24"/>
      <w:szCs w:val="20"/>
    </w:rPr>
  </w:style>
  <w:style w:type="paragraph" w:customStyle="1" w:styleId="35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0">
    <w:name w:val="列出段落3"/>
    <w:basedOn w:val="1"/>
    <w:qFormat/>
    <w:uiPriority w:val="0"/>
    <w:pPr>
      <w:ind w:firstLine="420" w:firstLineChars="200"/>
    </w:pPr>
    <w:rPr>
      <w:rFonts w:ascii="Calibri" w:hAnsi="Calibri"/>
      <w:szCs w:val="22"/>
    </w:rPr>
  </w:style>
  <w:style w:type="paragraph" w:customStyle="1" w:styleId="361">
    <w:name w:val="_Style 35"/>
    <w:basedOn w:val="16"/>
    <w:qFormat/>
    <w:uiPriority w:val="0"/>
    <w:pPr>
      <w:widowControl/>
      <w:ind w:firstLine="454"/>
      <w:jc w:val="left"/>
    </w:pPr>
  </w:style>
  <w:style w:type="paragraph" w:customStyle="1" w:styleId="362">
    <w:name w:val="样式1"/>
    <w:basedOn w:val="1"/>
    <w:qFormat/>
    <w:uiPriority w:val="0"/>
    <w:pPr>
      <w:spacing w:before="120" w:after="120" w:line="300" w:lineRule="auto"/>
    </w:pPr>
    <w:rPr>
      <w:rFonts w:ascii="宋体" w:hAnsi="宋体"/>
      <w:b/>
      <w:sz w:val="24"/>
      <w:szCs w:val="20"/>
    </w:rPr>
  </w:style>
  <w:style w:type="paragraph" w:customStyle="1" w:styleId="363">
    <w:name w:val="正文文本缩进 Char Char Char Char"/>
    <w:basedOn w:val="1"/>
    <w:qFormat/>
    <w:uiPriority w:val="0"/>
    <w:pPr>
      <w:ind w:firstLine="540"/>
    </w:pPr>
    <w:rPr>
      <w:rFonts w:hint="eastAsia" w:ascii="宋体" w:hAnsi="Courier New"/>
      <w:szCs w:val="20"/>
    </w:rPr>
  </w:style>
  <w:style w:type="paragraph" w:customStyle="1" w:styleId="36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5">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366">
    <w:name w:val="2-2ji"/>
    <w:basedOn w:val="3"/>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367">
    <w:name w:val="表格"/>
    <w:basedOn w:val="1"/>
    <w:qFormat/>
    <w:uiPriority w:val="0"/>
    <w:pPr>
      <w:spacing w:line="400" w:lineRule="exact"/>
    </w:pPr>
    <w:rPr>
      <w:sz w:val="24"/>
    </w:rPr>
  </w:style>
  <w:style w:type="paragraph" w:customStyle="1" w:styleId="368">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369">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7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1">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37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7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74">
    <w:name w:val="招标标题1"/>
    <w:basedOn w:val="4"/>
    <w:qFormat/>
    <w:uiPriority w:val="0"/>
    <w:pPr>
      <w:numPr>
        <w:ilvl w:val="0"/>
        <w:numId w:val="1"/>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37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7">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78">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9">
    <w:name w:val="正文1"/>
    <w:basedOn w:val="1"/>
    <w:qFormat/>
    <w:uiPriority w:val="0"/>
    <w:rPr>
      <w:rFonts w:eastAsia="Times New Roman" w:cs="宋体"/>
      <w:kern w:val="0"/>
      <w:szCs w:val="20"/>
      <w:lang w:eastAsia="en-US"/>
    </w:rPr>
  </w:style>
  <w:style w:type="paragraph" w:customStyle="1" w:styleId="380">
    <w:name w:val="Char Char Char Char Char Char1 Char"/>
    <w:basedOn w:val="1"/>
    <w:qFormat/>
    <w:uiPriority w:val="0"/>
    <w:pPr>
      <w:widowControl/>
      <w:spacing w:after="160" w:line="240" w:lineRule="exact"/>
      <w:jc w:val="left"/>
    </w:pPr>
  </w:style>
  <w:style w:type="paragraph" w:customStyle="1" w:styleId="381">
    <w:name w:val="页脚 New New New New New"/>
    <w:basedOn w:val="382"/>
    <w:qFormat/>
    <w:uiPriority w:val="0"/>
    <w:pPr>
      <w:tabs>
        <w:tab w:val="center" w:pos="4153"/>
        <w:tab w:val="right" w:pos="8306"/>
      </w:tabs>
      <w:snapToGrid w:val="0"/>
      <w:jc w:val="left"/>
    </w:pPr>
    <w:rPr>
      <w:sz w:val="18"/>
      <w:szCs w:val="18"/>
    </w:rPr>
  </w:style>
  <w:style w:type="paragraph" w:customStyle="1" w:styleId="38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标题2"/>
    <w:basedOn w:val="3"/>
    <w:qFormat/>
    <w:uiPriority w:val="0"/>
    <w:pPr>
      <w:snapToGrid w:val="0"/>
      <w:spacing w:line="410" w:lineRule="auto"/>
    </w:pPr>
    <w:rPr>
      <w:rFonts w:eastAsia="宋体"/>
      <w:b w:val="0"/>
    </w:rPr>
  </w:style>
  <w:style w:type="paragraph" w:customStyle="1" w:styleId="384">
    <w:name w:val="页眉 New New New New"/>
    <w:basedOn w:val="385"/>
    <w:qFormat/>
    <w:uiPriority w:val="0"/>
    <w:pPr>
      <w:pBdr>
        <w:bottom w:val="single" w:color="auto" w:sz="6" w:space="1"/>
      </w:pBdr>
      <w:tabs>
        <w:tab w:val="center" w:pos="4153"/>
        <w:tab w:val="right" w:pos="8306"/>
      </w:tabs>
      <w:snapToGrid w:val="0"/>
      <w:jc w:val="center"/>
    </w:pPr>
    <w:rPr>
      <w:sz w:val="18"/>
      <w:szCs w:val="18"/>
    </w:rPr>
  </w:style>
  <w:style w:type="paragraph" w:customStyle="1" w:styleId="3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388">
    <w:name w:val="1"/>
    <w:basedOn w:val="1"/>
    <w:next w:val="27"/>
    <w:qFormat/>
    <w:uiPriority w:val="0"/>
    <w:rPr>
      <w:rFonts w:ascii="宋体" w:hAnsi="Courier New"/>
      <w:szCs w:val="20"/>
    </w:rPr>
  </w:style>
  <w:style w:type="paragraph" w:customStyle="1" w:styleId="389">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390">
    <w:name w:val="页眉 New New New New New New New New"/>
    <w:basedOn w:val="391"/>
    <w:qFormat/>
    <w:uiPriority w:val="0"/>
    <w:pPr>
      <w:pBdr>
        <w:bottom w:val="single" w:color="auto" w:sz="6" w:space="1"/>
      </w:pBdr>
      <w:tabs>
        <w:tab w:val="center" w:pos="4153"/>
        <w:tab w:val="right" w:pos="8306"/>
      </w:tabs>
      <w:snapToGrid w:val="0"/>
      <w:jc w:val="center"/>
    </w:pPr>
    <w:rPr>
      <w:sz w:val="18"/>
      <w:szCs w:val="18"/>
    </w:rPr>
  </w:style>
  <w:style w:type="paragraph" w:customStyle="1" w:styleId="391">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2">
    <w:name w:val="Plain Text1"/>
    <w:basedOn w:val="1"/>
    <w:qFormat/>
    <w:uiPriority w:val="0"/>
    <w:pPr>
      <w:autoSpaceDE w:val="0"/>
      <w:autoSpaceDN w:val="0"/>
      <w:adjustRightInd w:val="0"/>
    </w:pPr>
    <w:rPr>
      <w:rFonts w:ascii="宋体" w:hAnsi="Tms Rmn"/>
      <w:kern w:val="0"/>
      <w:szCs w:val="20"/>
    </w:rPr>
  </w:style>
  <w:style w:type="paragraph" w:customStyle="1" w:styleId="393">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394">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395">
    <w:name w:val="正文文本缩进1"/>
    <w:basedOn w:val="1"/>
    <w:qFormat/>
    <w:uiPriority w:val="0"/>
    <w:pPr>
      <w:ind w:firstLine="830" w:firstLineChars="352"/>
    </w:pPr>
    <w:rPr>
      <w:rFonts w:ascii="宋体" w:hAnsi="Courier New"/>
      <w:szCs w:val="20"/>
    </w:rPr>
  </w:style>
  <w:style w:type="paragraph" w:customStyle="1" w:styleId="39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97">
    <w:name w:val="Char Char1 Char Char Char Char"/>
    <w:basedOn w:val="16"/>
    <w:qFormat/>
    <w:uiPriority w:val="0"/>
    <w:rPr>
      <w:rFonts w:ascii="Tahoma" w:hAnsi="Tahoma"/>
      <w:sz w:val="24"/>
    </w:rPr>
  </w:style>
  <w:style w:type="paragraph" w:customStyle="1" w:styleId="398">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39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0">
    <w:name w:val="正文首行缩进两字符"/>
    <w:basedOn w:val="1"/>
    <w:qFormat/>
    <w:uiPriority w:val="0"/>
    <w:pPr>
      <w:spacing w:line="360" w:lineRule="auto"/>
      <w:ind w:firstLine="200" w:firstLineChars="200"/>
    </w:pPr>
  </w:style>
  <w:style w:type="paragraph" w:customStyle="1" w:styleId="401">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0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3">
    <w:name w:val="444"/>
    <w:basedOn w:val="1"/>
    <w:qFormat/>
    <w:uiPriority w:val="0"/>
    <w:pPr>
      <w:adjustRightInd w:val="0"/>
      <w:spacing w:line="312" w:lineRule="atLeast"/>
      <w:jc w:val="center"/>
      <w:textAlignment w:val="baseline"/>
    </w:pPr>
    <w:rPr>
      <w:b/>
      <w:kern w:val="0"/>
      <w:sz w:val="36"/>
      <w:szCs w:val="36"/>
    </w:rPr>
  </w:style>
  <w:style w:type="paragraph" w:customStyle="1" w:styleId="404">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40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F2"/>
    <w:basedOn w:val="1"/>
    <w:qFormat/>
    <w:uiPriority w:val="0"/>
    <w:pPr>
      <w:autoSpaceDE w:val="0"/>
      <w:autoSpaceDN w:val="0"/>
      <w:adjustRightInd w:val="0"/>
      <w:ind w:firstLine="601"/>
    </w:pPr>
    <w:rPr>
      <w:kern w:val="0"/>
      <w:sz w:val="24"/>
      <w:szCs w:val="20"/>
    </w:rPr>
  </w:style>
  <w:style w:type="paragraph" w:customStyle="1" w:styleId="40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8">
    <w:name w:val="列出段落22"/>
    <w:basedOn w:val="1"/>
    <w:qFormat/>
    <w:uiPriority w:val="0"/>
    <w:pPr>
      <w:ind w:firstLine="420" w:firstLineChars="200"/>
    </w:pPr>
    <w:rPr>
      <w:sz w:val="24"/>
    </w:rPr>
  </w:style>
  <w:style w:type="paragraph" w:customStyle="1" w:styleId="40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1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11">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12">
    <w:name w:val="页眉 New"/>
    <w:basedOn w:val="413"/>
    <w:qFormat/>
    <w:uiPriority w:val="0"/>
    <w:pPr>
      <w:pBdr>
        <w:bottom w:val="single" w:color="auto" w:sz="6" w:space="1"/>
      </w:pBdr>
      <w:tabs>
        <w:tab w:val="center" w:pos="4153"/>
        <w:tab w:val="right" w:pos="8306"/>
      </w:tabs>
      <w:snapToGrid w:val="0"/>
      <w:jc w:val="center"/>
    </w:pPr>
    <w:rPr>
      <w:sz w:val="18"/>
      <w:szCs w:val="18"/>
    </w:rPr>
  </w:style>
  <w:style w:type="paragraph" w:customStyle="1" w:styleId="4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15">
    <w:name w:val="Body"/>
    <w:basedOn w:val="1"/>
    <w:qFormat/>
    <w:uiPriority w:val="0"/>
    <w:pPr>
      <w:widowControl/>
      <w:tabs>
        <w:tab w:val="left" w:pos="1980"/>
      </w:tabs>
      <w:spacing w:before="80" w:after="80" w:line="360" w:lineRule="auto"/>
      <w:jc w:val="center"/>
    </w:pPr>
    <w:rPr>
      <w:szCs w:val="21"/>
    </w:rPr>
  </w:style>
  <w:style w:type="paragraph" w:customStyle="1" w:styleId="416">
    <w:name w:val="Char2"/>
    <w:basedOn w:val="1"/>
    <w:qFormat/>
    <w:uiPriority w:val="0"/>
    <w:rPr>
      <w:szCs w:val="20"/>
    </w:rPr>
  </w:style>
  <w:style w:type="paragraph" w:customStyle="1" w:styleId="417">
    <w:name w:val="页脚 New New New New"/>
    <w:basedOn w:val="385"/>
    <w:qFormat/>
    <w:uiPriority w:val="0"/>
    <w:pPr>
      <w:tabs>
        <w:tab w:val="center" w:pos="4153"/>
        <w:tab w:val="right" w:pos="8306"/>
      </w:tabs>
      <w:snapToGrid w:val="0"/>
      <w:jc w:val="left"/>
    </w:pPr>
    <w:rPr>
      <w:sz w:val="18"/>
      <w:szCs w:val="18"/>
    </w:rPr>
  </w:style>
  <w:style w:type="paragraph" w:customStyle="1" w:styleId="418">
    <w:name w:val="纯文本 New New"/>
    <w:basedOn w:val="419"/>
    <w:qFormat/>
    <w:uiPriority w:val="0"/>
    <w:rPr>
      <w:rFonts w:ascii="宋体" w:hAnsi="Courier New" w:cs="Courier New"/>
      <w:szCs w:val="21"/>
    </w:rPr>
  </w:style>
  <w:style w:type="paragraph" w:customStyle="1" w:styleId="41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Char11"/>
    <w:basedOn w:val="16"/>
    <w:qFormat/>
    <w:uiPriority w:val="0"/>
    <w:pPr>
      <w:widowControl/>
      <w:ind w:firstLine="454"/>
      <w:jc w:val="left"/>
    </w:pPr>
    <w:rPr>
      <w:rFonts w:ascii="Tahoma" w:hAnsi="Tahoma" w:cs="宋体"/>
      <w:kern w:val="0"/>
      <w:sz w:val="24"/>
      <w:szCs w:val="20"/>
    </w:rPr>
  </w:style>
  <w:style w:type="paragraph" w:customStyle="1" w:styleId="42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2">
    <w:name w:val="pa-6"/>
    <w:basedOn w:val="1"/>
    <w:qFormat/>
    <w:uiPriority w:val="0"/>
    <w:pPr>
      <w:widowControl/>
      <w:spacing w:before="169" w:after="169"/>
      <w:jc w:val="left"/>
    </w:pPr>
    <w:rPr>
      <w:rFonts w:ascii="宋体" w:hAnsi="宋体" w:cs="宋体"/>
      <w:kern w:val="0"/>
      <w:sz w:val="24"/>
    </w:rPr>
  </w:style>
  <w:style w:type="paragraph" w:customStyle="1" w:styleId="423">
    <w:name w:val="页脚 New New New New New New New New"/>
    <w:basedOn w:val="391"/>
    <w:qFormat/>
    <w:uiPriority w:val="0"/>
    <w:pPr>
      <w:tabs>
        <w:tab w:val="center" w:pos="4153"/>
        <w:tab w:val="right" w:pos="8306"/>
      </w:tabs>
      <w:snapToGrid w:val="0"/>
      <w:jc w:val="left"/>
    </w:pPr>
    <w:rPr>
      <w:sz w:val="18"/>
      <w:szCs w:val="18"/>
    </w:rPr>
  </w:style>
  <w:style w:type="paragraph" w:customStyle="1" w:styleId="42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426">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27">
    <w:name w:val="Bullets"/>
    <w:basedOn w:val="1"/>
    <w:qFormat/>
    <w:uiPriority w:val="0"/>
    <w:pPr>
      <w:widowControl/>
      <w:adjustRightInd w:val="0"/>
      <w:snapToGrid w:val="0"/>
      <w:spacing w:before="60" w:after="60"/>
    </w:pPr>
    <w:rPr>
      <w:kern w:val="0"/>
      <w:sz w:val="24"/>
      <w:lang w:val="en-GB"/>
    </w:rPr>
  </w:style>
  <w:style w:type="paragraph" w:customStyle="1" w:styleId="428">
    <w:name w:val="页眉 New New New New New New New New New"/>
    <w:basedOn w:val="429"/>
    <w:qFormat/>
    <w:uiPriority w:val="0"/>
    <w:pPr>
      <w:pBdr>
        <w:bottom w:val="single" w:color="auto" w:sz="6" w:space="1"/>
      </w:pBdr>
      <w:tabs>
        <w:tab w:val="center" w:pos="4153"/>
        <w:tab w:val="right" w:pos="8306"/>
      </w:tabs>
      <w:snapToGrid w:val="0"/>
      <w:jc w:val="center"/>
    </w:pPr>
    <w:rPr>
      <w:sz w:val="18"/>
      <w:szCs w:val="18"/>
    </w:rPr>
  </w:style>
  <w:style w:type="paragraph" w:customStyle="1" w:styleId="42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p0"/>
    <w:basedOn w:val="1"/>
    <w:qFormat/>
    <w:uiPriority w:val="0"/>
    <w:pPr>
      <w:widowControl/>
    </w:pPr>
    <w:rPr>
      <w:kern w:val="0"/>
      <w:szCs w:val="21"/>
    </w:rPr>
  </w:style>
  <w:style w:type="paragraph" w:customStyle="1" w:styleId="4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2">
    <w:name w:val="2ji"/>
    <w:basedOn w:val="3"/>
    <w:qFormat/>
    <w:uiPriority w:val="0"/>
    <w:pPr>
      <w:adjustRightInd w:val="0"/>
      <w:spacing w:before="0" w:after="0" w:line="360" w:lineRule="auto"/>
      <w:textAlignment w:val="baseline"/>
    </w:pPr>
    <w:rPr>
      <w:rFonts w:ascii="宋体" w:hAnsi="宋体" w:eastAsia="宋体"/>
      <w:sz w:val="21"/>
      <w:szCs w:val="21"/>
    </w:rPr>
  </w:style>
  <w:style w:type="paragraph" w:customStyle="1" w:styleId="433">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3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35">
    <w:name w:val="pa-15"/>
    <w:basedOn w:val="1"/>
    <w:qFormat/>
    <w:uiPriority w:val="0"/>
    <w:pPr>
      <w:widowControl/>
      <w:spacing w:before="169" w:after="169"/>
      <w:jc w:val="left"/>
    </w:pPr>
    <w:rPr>
      <w:rFonts w:ascii="宋体" w:hAnsi="宋体" w:cs="宋体"/>
      <w:kern w:val="0"/>
      <w:sz w:val="24"/>
    </w:rPr>
  </w:style>
  <w:style w:type="paragraph" w:customStyle="1" w:styleId="436">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437">
    <w:name w:val="页眉 New New"/>
    <w:basedOn w:val="342"/>
    <w:qFormat/>
    <w:uiPriority w:val="0"/>
    <w:pPr>
      <w:pBdr>
        <w:bottom w:val="single" w:color="auto" w:sz="6" w:space="1"/>
      </w:pBdr>
      <w:tabs>
        <w:tab w:val="center" w:pos="4153"/>
        <w:tab w:val="right" w:pos="8306"/>
      </w:tabs>
      <w:snapToGrid w:val="0"/>
      <w:jc w:val="center"/>
    </w:pPr>
    <w:rPr>
      <w:sz w:val="18"/>
      <w:szCs w:val="18"/>
    </w:rPr>
  </w:style>
  <w:style w:type="paragraph" w:customStyle="1" w:styleId="438">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39">
    <w:name w:val="_Style 33"/>
    <w:basedOn w:val="1"/>
    <w:qFormat/>
    <w:uiPriority w:val="0"/>
    <w:pPr>
      <w:widowControl/>
      <w:spacing w:after="160" w:line="240" w:lineRule="exact"/>
      <w:jc w:val="left"/>
    </w:pPr>
  </w:style>
  <w:style w:type="paragraph" w:customStyle="1" w:styleId="44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页脚 New New New New New New New New New"/>
    <w:basedOn w:val="429"/>
    <w:qFormat/>
    <w:uiPriority w:val="0"/>
    <w:pPr>
      <w:tabs>
        <w:tab w:val="center" w:pos="4153"/>
        <w:tab w:val="right" w:pos="8306"/>
      </w:tabs>
      <w:snapToGrid w:val="0"/>
      <w:jc w:val="left"/>
    </w:pPr>
    <w:rPr>
      <w:sz w:val="18"/>
      <w:szCs w:val="18"/>
    </w:rPr>
  </w:style>
  <w:style w:type="paragraph" w:customStyle="1" w:styleId="442">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44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444">
    <w:name w:val="页眉 New New New New New New New"/>
    <w:basedOn w:val="419"/>
    <w:qFormat/>
    <w:uiPriority w:val="0"/>
    <w:pPr>
      <w:pBdr>
        <w:bottom w:val="single" w:color="auto" w:sz="6" w:space="1"/>
      </w:pBdr>
      <w:tabs>
        <w:tab w:val="center" w:pos="4153"/>
        <w:tab w:val="right" w:pos="8306"/>
      </w:tabs>
      <w:snapToGrid w:val="0"/>
      <w:jc w:val="center"/>
    </w:pPr>
    <w:rPr>
      <w:sz w:val="18"/>
      <w:szCs w:val="18"/>
    </w:rPr>
  </w:style>
  <w:style w:type="paragraph" w:customStyle="1" w:styleId="445">
    <w:name w:val="我的正文"/>
    <w:basedOn w:val="1"/>
    <w:qFormat/>
    <w:uiPriority w:val="0"/>
    <w:pPr>
      <w:spacing w:line="520" w:lineRule="exact"/>
      <w:ind w:firstLine="192" w:firstLineChars="192"/>
    </w:pPr>
    <w:rPr>
      <w:sz w:val="28"/>
      <w:szCs w:val="28"/>
    </w:rPr>
  </w:style>
  <w:style w:type="paragraph" w:customStyle="1" w:styleId="44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447">
    <w:name w:val="Char Char Char Char"/>
    <w:basedOn w:val="16"/>
    <w:qFormat/>
    <w:uiPriority w:val="0"/>
    <w:pPr>
      <w:adjustRightInd w:val="0"/>
      <w:snapToGrid w:val="0"/>
      <w:spacing w:line="360" w:lineRule="auto"/>
    </w:pPr>
    <w:rPr>
      <w:rFonts w:ascii="Tahoma" w:hAnsi="Tahoma"/>
      <w:sz w:val="24"/>
    </w:rPr>
  </w:style>
  <w:style w:type="paragraph" w:customStyle="1" w:styleId="448">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44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0">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451">
    <w:name w:val="pa-10"/>
    <w:basedOn w:val="1"/>
    <w:qFormat/>
    <w:uiPriority w:val="0"/>
    <w:pPr>
      <w:widowControl/>
      <w:spacing w:before="169" w:after="169"/>
      <w:jc w:val="left"/>
    </w:pPr>
    <w:rPr>
      <w:rFonts w:ascii="宋体" w:hAnsi="宋体" w:cs="宋体"/>
      <w:kern w:val="0"/>
      <w:sz w:val="24"/>
    </w:rPr>
  </w:style>
  <w:style w:type="paragraph" w:customStyle="1" w:styleId="45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5">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56">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457">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5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9">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460">
    <w:name w:val="Char1"/>
    <w:basedOn w:val="1"/>
    <w:qFormat/>
    <w:uiPriority w:val="0"/>
    <w:rPr>
      <w:szCs w:val="21"/>
    </w:rPr>
  </w:style>
  <w:style w:type="paragraph" w:customStyle="1" w:styleId="461">
    <w:name w:val="pa-4"/>
    <w:basedOn w:val="1"/>
    <w:qFormat/>
    <w:uiPriority w:val="0"/>
    <w:pPr>
      <w:widowControl/>
      <w:spacing w:before="169" w:after="169"/>
      <w:jc w:val="left"/>
    </w:pPr>
    <w:rPr>
      <w:rFonts w:ascii="宋体" w:hAnsi="宋体" w:cs="宋体"/>
      <w:kern w:val="0"/>
      <w:sz w:val="24"/>
    </w:rPr>
  </w:style>
  <w:style w:type="paragraph" w:customStyle="1" w:styleId="462">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3">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6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5">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46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4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7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2">
    <w:name w:val="文章附标题"/>
    <w:basedOn w:val="1"/>
    <w:next w:val="2"/>
    <w:qFormat/>
    <w:uiPriority w:val="0"/>
    <w:pPr>
      <w:widowControl/>
      <w:spacing w:before="187" w:after="175" w:line="374" w:lineRule="atLeast"/>
      <w:jc w:val="center"/>
      <w:textAlignment w:val="baseline"/>
    </w:pPr>
    <w:rPr>
      <w:color w:val="000000"/>
      <w:kern w:val="0"/>
      <w:sz w:val="36"/>
      <w:szCs w:val="20"/>
    </w:rPr>
  </w:style>
  <w:style w:type="paragraph" w:customStyle="1" w:styleId="473">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7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5">
    <w:name w:val="pa-8"/>
    <w:basedOn w:val="1"/>
    <w:qFormat/>
    <w:uiPriority w:val="0"/>
    <w:pPr>
      <w:widowControl/>
      <w:spacing w:before="169" w:after="169"/>
      <w:jc w:val="left"/>
    </w:pPr>
    <w:rPr>
      <w:rFonts w:ascii="宋体" w:hAnsi="宋体" w:cs="宋体"/>
      <w:kern w:val="0"/>
      <w:sz w:val="24"/>
    </w:rPr>
  </w:style>
  <w:style w:type="paragraph" w:customStyle="1" w:styleId="476">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477">
    <w:name w:val="样式 标题 2H2h22nd levelTitre2l22Header 2节标题一级节名Level 2 He..."/>
    <w:basedOn w:val="3"/>
    <w:qFormat/>
    <w:uiPriority w:val="0"/>
    <w:pPr>
      <w:numPr>
        <w:ilvl w:val="1"/>
        <w:numId w:val="2"/>
      </w:numPr>
      <w:adjustRightInd w:val="0"/>
      <w:snapToGrid w:val="0"/>
      <w:spacing w:before="0" w:after="0" w:line="360" w:lineRule="auto"/>
    </w:pPr>
    <w:rPr>
      <w:sz w:val="21"/>
      <w:szCs w:val="20"/>
    </w:rPr>
  </w:style>
  <w:style w:type="paragraph" w:customStyle="1" w:styleId="47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9">
    <w:name w:val="pa-12"/>
    <w:basedOn w:val="1"/>
    <w:qFormat/>
    <w:uiPriority w:val="0"/>
    <w:pPr>
      <w:widowControl/>
      <w:spacing w:before="169" w:after="169"/>
      <w:jc w:val="left"/>
    </w:pPr>
    <w:rPr>
      <w:rFonts w:ascii="宋体" w:hAnsi="宋体" w:cs="宋体"/>
      <w:kern w:val="0"/>
      <w:sz w:val="24"/>
    </w:rPr>
  </w:style>
  <w:style w:type="paragraph" w:customStyle="1" w:styleId="480">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81">
    <w:name w:val="Header Odd"/>
    <w:basedOn w:val="36"/>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8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3">
    <w:name w:val="页眉 New New New New New New"/>
    <w:basedOn w:val="484"/>
    <w:qFormat/>
    <w:uiPriority w:val="0"/>
    <w:pPr>
      <w:pBdr>
        <w:bottom w:val="single" w:color="auto" w:sz="6" w:space="1"/>
      </w:pBdr>
      <w:tabs>
        <w:tab w:val="center" w:pos="4153"/>
        <w:tab w:val="right" w:pos="8306"/>
      </w:tabs>
      <w:snapToGrid w:val="0"/>
      <w:jc w:val="center"/>
    </w:pPr>
    <w:rPr>
      <w:sz w:val="18"/>
      <w:szCs w:val="18"/>
    </w:rPr>
  </w:style>
  <w:style w:type="paragraph" w:customStyle="1" w:styleId="48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5">
    <w:name w:val="Char Char1 Char Char Char Char1"/>
    <w:basedOn w:val="16"/>
    <w:qFormat/>
    <w:uiPriority w:val="0"/>
    <w:rPr>
      <w:rFonts w:ascii="Tahoma" w:hAnsi="Tahoma"/>
      <w:sz w:val="24"/>
    </w:rPr>
  </w:style>
  <w:style w:type="paragraph" w:customStyle="1" w:styleId="48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8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8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9">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490">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491">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9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493">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94">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49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96">
    <w:name w:val="纯文本11"/>
    <w:basedOn w:val="1"/>
    <w:qFormat/>
    <w:uiPriority w:val="99"/>
    <w:rPr>
      <w:rFonts w:ascii="宋体" w:hAnsi="Courier New"/>
      <w:szCs w:val="21"/>
    </w:rPr>
  </w:style>
  <w:style w:type="paragraph" w:customStyle="1" w:styleId="497">
    <w:name w:val="_Style 56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99">
    <w:name w:val="pa-11"/>
    <w:basedOn w:val="1"/>
    <w:qFormat/>
    <w:uiPriority w:val="0"/>
    <w:pPr>
      <w:widowControl/>
      <w:spacing w:before="169" w:after="169"/>
      <w:jc w:val="left"/>
    </w:pPr>
    <w:rPr>
      <w:rFonts w:ascii="宋体" w:hAnsi="宋体" w:cs="宋体"/>
      <w:kern w:val="0"/>
      <w:sz w:val="24"/>
    </w:rPr>
  </w:style>
  <w:style w:type="paragraph" w:customStyle="1" w:styleId="500">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0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0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03">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504">
    <w:name w:val="Char Char Char Char Char Char Char Char Char"/>
    <w:basedOn w:val="1"/>
    <w:qFormat/>
    <w:uiPriority w:val="0"/>
    <w:pPr>
      <w:widowControl/>
      <w:spacing w:after="160" w:line="240" w:lineRule="exact"/>
      <w:jc w:val="left"/>
    </w:pPr>
    <w:rPr>
      <w:szCs w:val="20"/>
    </w:rPr>
  </w:style>
  <w:style w:type="paragraph" w:customStyle="1" w:styleId="50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5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7">
    <w:name w:val="页脚 New New New"/>
    <w:basedOn w:val="508"/>
    <w:qFormat/>
    <w:uiPriority w:val="0"/>
    <w:pPr>
      <w:tabs>
        <w:tab w:val="center" w:pos="4153"/>
        <w:tab w:val="right" w:pos="8306"/>
      </w:tabs>
      <w:snapToGrid w:val="0"/>
      <w:jc w:val="left"/>
    </w:pPr>
    <w:rPr>
      <w:sz w:val="18"/>
      <w:szCs w:val="18"/>
    </w:rPr>
  </w:style>
  <w:style w:type="paragraph" w:customStyle="1" w:styleId="50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510">
    <w:name w:val="列出段落1"/>
    <w:qFormat/>
    <w:uiPriority w:val="0"/>
    <w:pPr>
      <w:ind w:firstLine="420" w:firstLineChars="200"/>
    </w:pPr>
    <w:rPr>
      <w:rFonts w:ascii="Times New Roman" w:hAnsi="Times New Roman" w:eastAsia="宋体" w:cs="Times New Roman"/>
      <w:szCs w:val="22"/>
      <w:lang w:val="en-US" w:eastAsia="zh-CN" w:bidi="ar-SA"/>
    </w:rPr>
  </w:style>
  <w:style w:type="paragraph" w:customStyle="1" w:styleId="51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513">
    <w:name w:val="5 Char Char Char Char Char Char Char Char Char Char"/>
    <w:basedOn w:val="1"/>
    <w:qFormat/>
    <w:uiPriority w:val="0"/>
  </w:style>
  <w:style w:type="paragraph" w:customStyle="1" w:styleId="514">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15">
    <w:name w:val="pa-14"/>
    <w:basedOn w:val="1"/>
    <w:qFormat/>
    <w:uiPriority w:val="0"/>
    <w:pPr>
      <w:widowControl/>
      <w:spacing w:before="169" w:after="169"/>
      <w:jc w:val="left"/>
    </w:pPr>
    <w:rPr>
      <w:rFonts w:ascii="宋体" w:hAnsi="宋体" w:cs="宋体"/>
      <w:kern w:val="0"/>
      <w:sz w:val="24"/>
    </w:rPr>
  </w:style>
  <w:style w:type="paragraph" w:customStyle="1" w:styleId="516">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517">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518">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1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20">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52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2">
    <w:name w:val="页脚 New New New New New New"/>
    <w:basedOn w:val="484"/>
    <w:qFormat/>
    <w:uiPriority w:val="0"/>
    <w:pPr>
      <w:tabs>
        <w:tab w:val="center" w:pos="4153"/>
        <w:tab w:val="right" w:pos="8306"/>
      </w:tabs>
      <w:snapToGrid w:val="0"/>
      <w:jc w:val="left"/>
    </w:pPr>
    <w:rPr>
      <w:sz w:val="18"/>
      <w:szCs w:val="18"/>
    </w:rPr>
  </w:style>
  <w:style w:type="paragraph" w:customStyle="1" w:styleId="52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24">
    <w:name w:val="paragraph1"/>
    <w:basedOn w:val="1"/>
    <w:qFormat/>
    <w:uiPriority w:val="0"/>
    <w:pPr>
      <w:spacing w:line="300" w:lineRule="auto"/>
      <w:ind w:firstLine="200" w:firstLineChars="200"/>
    </w:pPr>
    <w:rPr>
      <w:sz w:val="24"/>
    </w:rPr>
  </w:style>
  <w:style w:type="paragraph" w:customStyle="1" w:styleId="525">
    <w:name w:val="默认段落字体 Para Char Char Char Char Char Char Char Char Char1 Char Char Char Char"/>
    <w:basedOn w:val="1"/>
    <w:qFormat/>
    <w:uiPriority w:val="0"/>
    <w:rPr>
      <w:rFonts w:ascii="Tahoma" w:hAnsi="Tahoma"/>
      <w:sz w:val="24"/>
      <w:szCs w:val="20"/>
    </w:rPr>
  </w:style>
  <w:style w:type="paragraph" w:customStyle="1" w:styleId="526">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27">
    <w:name w:val="页脚 New"/>
    <w:basedOn w:val="413"/>
    <w:qFormat/>
    <w:uiPriority w:val="0"/>
    <w:pPr>
      <w:tabs>
        <w:tab w:val="center" w:pos="4153"/>
        <w:tab w:val="right" w:pos="8306"/>
      </w:tabs>
      <w:snapToGrid w:val="0"/>
      <w:jc w:val="left"/>
    </w:pPr>
    <w:rPr>
      <w:sz w:val="18"/>
      <w:szCs w:val="18"/>
    </w:rPr>
  </w:style>
  <w:style w:type="paragraph" w:customStyle="1" w:styleId="528">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29">
    <w:name w:val="样式 标题 3标题1.1二级节名h33rd level3l3Level 3 HeadH3heading 3 +..."/>
    <w:basedOn w:val="4"/>
    <w:qFormat/>
    <w:uiPriority w:val="0"/>
    <w:pPr>
      <w:numPr>
        <w:ilvl w:val="2"/>
        <w:numId w:val="3"/>
      </w:numPr>
      <w:spacing w:before="0" w:after="0" w:line="360" w:lineRule="auto"/>
      <w:jc w:val="left"/>
    </w:pPr>
    <w:rPr>
      <w:sz w:val="28"/>
      <w:szCs w:val="20"/>
    </w:rPr>
  </w:style>
  <w:style w:type="paragraph" w:customStyle="1" w:styleId="530">
    <w:name w:val="pa-7"/>
    <w:basedOn w:val="1"/>
    <w:qFormat/>
    <w:uiPriority w:val="0"/>
    <w:pPr>
      <w:widowControl/>
      <w:spacing w:before="169" w:after="169"/>
      <w:jc w:val="left"/>
    </w:pPr>
    <w:rPr>
      <w:rFonts w:ascii="宋体" w:hAnsi="宋体" w:cs="宋体"/>
      <w:kern w:val="0"/>
      <w:sz w:val="24"/>
    </w:rPr>
  </w:style>
  <w:style w:type="paragraph" w:customStyle="1" w:styleId="531">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2">
    <w:name w:val="列出段落4"/>
    <w:basedOn w:val="1"/>
    <w:qFormat/>
    <w:uiPriority w:val="0"/>
    <w:pPr>
      <w:ind w:firstLine="420" w:firstLineChars="200"/>
    </w:pPr>
    <w:rPr>
      <w:rFonts w:ascii="Calibri" w:hAnsi="Calibri"/>
      <w:szCs w:val="22"/>
    </w:rPr>
  </w:style>
  <w:style w:type="paragraph" w:customStyle="1" w:styleId="5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34">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5">
    <w:name w:val="表格文字"/>
    <w:basedOn w:val="21"/>
    <w:next w:val="1"/>
    <w:qFormat/>
    <w:uiPriority w:val="0"/>
    <w:pPr>
      <w:spacing w:before="25" w:after="25"/>
      <w:jc w:val="left"/>
    </w:pPr>
    <w:rPr>
      <w:bCs/>
      <w:spacing w:val="10"/>
      <w:kern w:val="0"/>
      <w:sz w:val="24"/>
    </w:rPr>
  </w:style>
  <w:style w:type="paragraph" w:customStyle="1" w:styleId="536">
    <w:name w:val="Char1 Char Char Char Char Char Char"/>
    <w:basedOn w:val="1"/>
    <w:qFormat/>
    <w:uiPriority w:val="0"/>
    <w:rPr>
      <w:rFonts w:ascii="Tahoma" w:hAnsi="Tahoma"/>
      <w:sz w:val="24"/>
      <w:szCs w:val="20"/>
    </w:rPr>
  </w:style>
  <w:style w:type="paragraph" w:customStyle="1" w:styleId="53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53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3">
    <w:name w:val="项目5"/>
    <w:basedOn w:val="1"/>
    <w:qFormat/>
    <w:uiPriority w:val="0"/>
    <w:pPr>
      <w:tabs>
        <w:tab w:val="left" w:pos="360"/>
        <w:tab w:val="left" w:pos="874"/>
      </w:tabs>
      <w:spacing w:line="400" w:lineRule="exact"/>
      <w:jc w:val="left"/>
    </w:pPr>
    <w:rPr>
      <w:szCs w:val="20"/>
    </w:rPr>
  </w:style>
  <w:style w:type="paragraph" w:customStyle="1" w:styleId="54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45">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5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549">
    <w:name w:val="节标题"/>
    <w:basedOn w:val="1"/>
    <w:next w:val="548"/>
    <w:qFormat/>
    <w:uiPriority w:val="0"/>
    <w:pPr>
      <w:widowControl/>
      <w:spacing w:line="289" w:lineRule="atLeast"/>
      <w:jc w:val="center"/>
      <w:textAlignment w:val="baseline"/>
    </w:pPr>
    <w:rPr>
      <w:color w:val="000000"/>
      <w:kern w:val="0"/>
      <w:sz w:val="28"/>
      <w:szCs w:val="20"/>
    </w:rPr>
  </w:style>
  <w:style w:type="paragraph" w:customStyle="1" w:styleId="550">
    <w:name w:val="正文段"/>
    <w:basedOn w:val="1"/>
    <w:qFormat/>
    <w:uiPriority w:val="0"/>
    <w:pPr>
      <w:widowControl/>
      <w:snapToGrid w:val="0"/>
      <w:spacing w:afterLines="50"/>
      <w:ind w:firstLine="200" w:firstLineChars="200"/>
    </w:pPr>
    <w:rPr>
      <w:kern w:val="0"/>
      <w:sz w:val="24"/>
      <w:szCs w:val="20"/>
    </w:rPr>
  </w:style>
  <w:style w:type="paragraph" w:customStyle="1" w:styleId="551">
    <w:name w:val="标准正文"/>
    <w:basedOn w:val="1"/>
    <w:next w:val="1"/>
    <w:qFormat/>
    <w:uiPriority w:val="0"/>
    <w:pPr>
      <w:widowControl/>
      <w:spacing w:after="50"/>
      <w:ind w:firstLine="200"/>
    </w:pPr>
    <w:rPr>
      <w:color w:val="000000"/>
      <w:sz w:val="24"/>
      <w:szCs w:val="20"/>
    </w:rPr>
  </w:style>
  <w:style w:type="paragraph" w:customStyle="1" w:styleId="552">
    <w:name w:val="4"/>
    <w:basedOn w:val="1"/>
    <w:next w:val="31"/>
    <w:qFormat/>
    <w:uiPriority w:val="0"/>
    <w:pPr>
      <w:spacing w:line="420" w:lineRule="exact"/>
      <w:ind w:firstLine="409" w:firstLineChars="195"/>
    </w:pPr>
  </w:style>
  <w:style w:type="paragraph" w:customStyle="1" w:styleId="55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4">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555">
    <w:name w:val="页眉 New New New New New"/>
    <w:basedOn w:val="382"/>
    <w:qFormat/>
    <w:uiPriority w:val="0"/>
    <w:pPr>
      <w:pBdr>
        <w:bottom w:val="single" w:color="auto" w:sz="6" w:space="1"/>
      </w:pBdr>
      <w:tabs>
        <w:tab w:val="center" w:pos="4153"/>
        <w:tab w:val="right" w:pos="8306"/>
      </w:tabs>
      <w:snapToGrid w:val="0"/>
      <w:jc w:val="center"/>
    </w:pPr>
    <w:rPr>
      <w:sz w:val="18"/>
      <w:szCs w:val="18"/>
    </w:rPr>
  </w:style>
  <w:style w:type="paragraph" w:customStyle="1" w:styleId="556">
    <w:name w:val="标题3"/>
    <w:basedOn w:val="4"/>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5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8">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559">
    <w:name w:val="无间隔1"/>
    <w:qFormat/>
    <w:uiPriority w:val="0"/>
    <w:rPr>
      <w:rFonts w:ascii="Times New Roman" w:hAnsi="Times New Roman" w:eastAsia="宋体" w:cs="Times New Roman"/>
      <w:sz w:val="22"/>
      <w:szCs w:val="22"/>
      <w:lang w:val="en-US" w:eastAsia="zh-CN" w:bidi="ar-SA"/>
    </w:rPr>
  </w:style>
  <w:style w:type="paragraph" w:customStyle="1" w:styleId="56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1">
    <w:name w:val="文章总标题"/>
    <w:basedOn w:val="1"/>
    <w:next w:val="472"/>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562">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63">
    <w:name w:val="pa-9"/>
    <w:basedOn w:val="1"/>
    <w:qFormat/>
    <w:uiPriority w:val="0"/>
    <w:pPr>
      <w:widowControl/>
      <w:spacing w:before="169" w:after="169"/>
      <w:jc w:val="left"/>
    </w:pPr>
    <w:rPr>
      <w:rFonts w:ascii="宋体" w:hAnsi="宋体" w:cs="宋体"/>
      <w:kern w:val="0"/>
      <w:sz w:val="24"/>
    </w:rPr>
  </w:style>
  <w:style w:type="paragraph" w:customStyle="1" w:styleId="564">
    <w:name w:val="页脚 New New New New New New New"/>
    <w:basedOn w:val="419"/>
    <w:qFormat/>
    <w:uiPriority w:val="0"/>
    <w:pPr>
      <w:tabs>
        <w:tab w:val="center" w:pos="4153"/>
        <w:tab w:val="right" w:pos="8306"/>
      </w:tabs>
      <w:snapToGrid w:val="0"/>
      <w:jc w:val="left"/>
    </w:pPr>
    <w:rPr>
      <w:sz w:val="18"/>
      <w:szCs w:val="18"/>
    </w:rPr>
  </w:style>
  <w:style w:type="paragraph" w:customStyle="1" w:styleId="565">
    <w:name w:val="p16"/>
    <w:basedOn w:val="1"/>
    <w:qFormat/>
    <w:uiPriority w:val="0"/>
    <w:pPr>
      <w:widowControl/>
    </w:pPr>
    <w:rPr>
      <w:rFonts w:ascii="宋体" w:hAnsi="宋体" w:cs="宋体"/>
      <w:kern w:val="0"/>
      <w:szCs w:val="21"/>
    </w:rPr>
  </w:style>
  <w:style w:type="paragraph" w:customStyle="1" w:styleId="566">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67">
    <w:name w:val="Char Char24"/>
    <w:basedOn w:val="1"/>
    <w:qFormat/>
    <w:uiPriority w:val="0"/>
    <w:pPr>
      <w:widowControl/>
      <w:spacing w:after="160" w:line="240" w:lineRule="exact"/>
      <w:jc w:val="left"/>
    </w:pPr>
  </w:style>
  <w:style w:type="paragraph" w:customStyle="1" w:styleId="568">
    <w:name w:val="页眉 New New New"/>
    <w:basedOn w:val="508"/>
    <w:qFormat/>
    <w:uiPriority w:val="0"/>
    <w:pPr>
      <w:pBdr>
        <w:bottom w:val="single" w:color="auto" w:sz="6" w:space="1"/>
      </w:pBdr>
      <w:tabs>
        <w:tab w:val="center" w:pos="4153"/>
        <w:tab w:val="right" w:pos="8306"/>
      </w:tabs>
      <w:snapToGrid w:val="0"/>
      <w:jc w:val="center"/>
    </w:pPr>
    <w:rPr>
      <w:sz w:val="18"/>
      <w:szCs w:val="18"/>
    </w:rPr>
  </w:style>
  <w:style w:type="paragraph" w:customStyle="1" w:styleId="569">
    <w:name w:val="p15"/>
    <w:basedOn w:val="1"/>
    <w:qFormat/>
    <w:uiPriority w:val="0"/>
    <w:pPr>
      <w:widowControl/>
    </w:pPr>
    <w:rPr>
      <w:rFonts w:ascii="宋体" w:hAnsi="宋体" w:cs="宋体"/>
      <w:kern w:val="0"/>
      <w:szCs w:val="21"/>
    </w:rPr>
  </w:style>
  <w:style w:type="paragraph" w:customStyle="1" w:styleId="570">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71">
    <w:name w:val="纯文本 New"/>
    <w:basedOn w:val="1"/>
    <w:qFormat/>
    <w:uiPriority w:val="0"/>
    <w:rPr>
      <w:rFonts w:ascii="宋体" w:hAnsi="Courier New" w:cs="Courier New"/>
      <w:szCs w:val="21"/>
    </w:rPr>
  </w:style>
  <w:style w:type="paragraph" w:customStyle="1" w:styleId="57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3">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574">
    <w:name w:val="正文11"/>
    <w:qFormat/>
    <w:uiPriority w:val="0"/>
    <w:pPr>
      <w:jc w:val="both"/>
    </w:pPr>
    <w:rPr>
      <w:rFonts w:ascii="Times New Roman" w:hAnsi="Times New Roman" w:eastAsia="宋体" w:cs="Times New Roman"/>
      <w:lang w:val="en-US" w:eastAsia="zh-CN" w:bidi="ar-SA"/>
    </w:rPr>
  </w:style>
  <w:style w:type="table" w:customStyle="1" w:styleId="575">
    <w:name w:val="网格型1"/>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6">
    <w:name w:val="Char Char37"/>
    <w:qFormat/>
    <w:uiPriority w:val="0"/>
    <w:rPr>
      <w:rFonts w:ascii="宋体" w:hAnsi="Courier New" w:eastAsia="宋体" w:cs="Courier New"/>
      <w:kern w:val="2"/>
      <w:sz w:val="21"/>
      <w:szCs w:val="21"/>
      <w:lang w:val="en-US" w:eastAsia="zh-CN" w:bidi="ar-SA"/>
    </w:rPr>
  </w:style>
  <w:style w:type="character" w:customStyle="1" w:styleId="577">
    <w:name w:val="bookmark-item uuid-1595940643756 code-00004 addword single-line-text-input-box-cls"/>
    <w:qFormat/>
    <w:uiPriority w:val="0"/>
  </w:style>
  <w:style w:type="character" w:customStyle="1" w:styleId="578">
    <w:name w:val="bookmark-item uuid-1596015939851 code-00003 addword single-line-text-input-box-cls"/>
    <w:qFormat/>
    <w:uiPriority w:val="0"/>
  </w:style>
  <w:style w:type="character" w:customStyle="1" w:styleId="579">
    <w:name w:val="bookmark-item uuid-1595940673658 code-am01400034 addword numeric-input-box-cls"/>
    <w:qFormat/>
    <w:uiPriority w:val="0"/>
  </w:style>
  <w:style w:type="character" w:customStyle="1" w:styleId="580">
    <w:name w:val="bookmark-item uuid-1593432150293 code-am014biditemname editdisable single-line-text-input-box-cls"/>
    <w:qFormat/>
    <w:uiPriority w:val="0"/>
  </w:style>
  <w:style w:type="character" w:customStyle="1" w:styleId="581">
    <w:name w:val="bookmark-item uuid-1595941076685 code-am014biditemcount editdisable single-line-text-input-box-cls"/>
    <w:qFormat/>
    <w:uiPriority w:val="0"/>
  </w:style>
  <w:style w:type="character" w:customStyle="1" w:styleId="582">
    <w:name w:val="bookmark-item uuid-1593421137256 code-am014budgetprice editdisable single-line-text-input-box-cls"/>
    <w:qFormat/>
    <w:uiPriority w:val="0"/>
  </w:style>
  <w:style w:type="character" w:customStyle="1" w:styleId="583">
    <w:name w:val="bookmark-item uuid-1593421202487 code-am014briefspecificationdesc editdisable single-line-text-input-box-cls"/>
    <w:qFormat/>
    <w:uiPriority w:val="0"/>
  </w:style>
  <w:style w:type="character" w:customStyle="1" w:styleId="584">
    <w:name w:val="bookmark-item uuid-1593432166973 code-am014remarks editdisable single-line-text-input-box-cls"/>
    <w:qFormat/>
    <w:uiPriority w:val="0"/>
  </w:style>
  <w:style w:type="character" w:customStyle="1" w:styleId="585">
    <w:name w:val="bookmark-item uuid-1595940687802 code-23021 editdisable multi-line-text-input-box-cls readonly"/>
    <w:qFormat/>
    <w:uiPriority w:val="0"/>
  </w:style>
  <w:style w:type="character" w:customStyle="1" w:styleId="586">
    <w:name w:val="bookmark-item uuid-1596277470067 code-23002 editdisable multi-line-text-input-box-cls readonly"/>
    <w:qFormat/>
    <w:uiPriority w:val="0"/>
  </w:style>
  <w:style w:type="character" w:customStyle="1" w:styleId="587">
    <w:name w:val="bookmark-item uuid-1587980024345 code-23003 addword date-selection-cls"/>
    <w:qFormat/>
    <w:uiPriority w:val="0"/>
  </w:style>
  <w:style w:type="character" w:customStyle="1" w:styleId="588">
    <w:name w:val="bookmark-item uuid-1588129524349 code-23004 addword date-selection-cls readonly"/>
    <w:qFormat/>
    <w:uiPriority w:val="0"/>
  </w:style>
  <w:style w:type="character" w:customStyle="1" w:styleId="589">
    <w:name w:val="bookmark-item uuid-1594624027756 code-23005 addword morning-time-section-selection-cls"/>
    <w:qFormat/>
    <w:uiPriority w:val="0"/>
  </w:style>
  <w:style w:type="character" w:customStyle="1" w:styleId="590">
    <w:name w:val="bookmark-item uuid-1594624265677 code-23006 addword afternoon-time-section-selection-cls"/>
    <w:qFormat/>
    <w:uiPriority w:val="0"/>
  </w:style>
  <w:style w:type="character" w:customStyle="1" w:styleId="591">
    <w:name w:val="bookmark-item uuid-1588129635457 code-23007 addword single-line-text-input-box-cls readonly"/>
    <w:qFormat/>
    <w:uiPriority w:val="0"/>
  </w:style>
  <w:style w:type="character" w:customStyle="1" w:styleId="592">
    <w:name w:val="bookmark-item uuid-1595940713919 code-am01400046 editdisable single-line-text-input-box-cls readonly"/>
    <w:qFormat/>
    <w:uiPriority w:val="0"/>
  </w:style>
  <w:style w:type="character" w:customStyle="1" w:styleId="593">
    <w:name w:val="bookmark-item uuid-1595940727161 code-23008 addword numeric-input-box-cls"/>
    <w:qFormat/>
    <w:uiPriority w:val="0"/>
  </w:style>
  <w:style w:type="character" w:customStyle="1" w:styleId="594">
    <w:name w:val="bookmark-item uuid-1595940760210 code-23011 addword date-time-selection-cls"/>
    <w:qFormat/>
    <w:uiPriority w:val="0"/>
  </w:style>
  <w:style w:type="character" w:customStyle="1" w:styleId="595">
    <w:name w:val="bookmark-item uuid-1594624424199 code-23012 addword single-line-text-input-box-cls readonly"/>
    <w:qFormat/>
    <w:uiPriority w:val="0"/>
  </w:style>
  <w:style w:type="character" w:customStyle="1" w:styleId="596">
    <w:name w:val="bookmark-item uuid-1594624443488 code-23013 addword date-time-selection-cls readonly"/>
    <w:qFormat/>
    <w:uiPriority w:val="0"/>
  </w:style>
  <w:style w:type="character" w:customStyle="1" w:styleId="597">
    <w:name w:val="bookmark-item uuid-1588129973591 code-23015 addword single-line-text-input-box-cls readonly"/>
    <w:qFormat/>
    <w:uiPriority w:val="0"/>
  </w:style>
  <w:style w:type="character" w:customStyle="1" w:styleId="598">
    <w:name w:val="bookmark-item uuid-1589194982864 code-31006 addword multi-line-text-input-box-cls"/>
    <w:qFormat/>
    <w:uiPriority w:val="0"/>
  </w:style>
  <w:style w:type="character" w:customStyle="1" w:styleId="599">
    <w:name w:val="bookmark-item uuid-1596004663203 code-00014 editdisable interval-text-box-cls readonly"/>
    <w:qFormat/>
    <w:uiPriority w:val="0"/>
  </w:style>
  <w:style w:type="character" w:customStyle="1" w:styleId="600">
    <w:name w:val="bookmark-item uuid-1596004672274 code-00018 addword single-line-text-input-box-cls"/>
    <w:qFormat/>
    <w:uiPriority w:val="0"/>
  </w:style>
  <w:style w:type="character" w:customStyle="1" w:styleId="601">
    <w:name w:val="bookmark-item uuid-1596004688403 code-00015 editdisable single-line-text-input-box-cls readonly"/>
    <w:qFormat/>
    <w:uiPriority w:val="0"/>
  </w:style>
  <w:style w:type="character" w:customStyle="1" w:styleId="602">
    <w:name w:val="bookmark-item uuid-1596004695990 code-00016 editdisable single-line-text-input-box-cls readonly"/>
    <w:qFormat/>
    <w:uiPriority w:val="0"/>
  </w:style>
  <w:style w:type="character" w:customStyle="1" w:styleId="603">
    <w:name w:val="bookmark-item uuid-1596004721081 code-00009 addword interval-text-box-cls"/>
    <w:qFormat/>
    <w:uiPriority w:val="0"/>
  </w:style>
  <w:style w:type="character" w:customStyle="1" w:styleId="604">
    <w:name w:val="bookmark-item uuid-1596004728442 code-00013 editdisable single-line-text-input-box-cls readonly"/>
    <w:qFormat/>
    <w:uiPriority w:val="0"/>
  </w:style>
  <w:style w:type="character" w:customStyle="1" w:styleId="605">
    <w:name w:val="bookmark-item uuid-1596004745033 code-00010 editdisable single-line-text-input-box-cls readonly"/>
    <w:qFormat/>
    <w:uiPriority w:val="0"/>
  </w:style>
  <w:style w:type="character" w:customStyle="1" w:styleId="606">
    <w:name w:val="bookmark-item uuid-1596004753055 code-00011 addword single-line-text-input-box-cls"/>
    <w:qFormat/>
    <w:uiPriority w:val="0"/>
  </w:style>
  <w:style w:type="paragraph" w:customStyle="1" w:styleId="6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8">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49998</Words>
  <Characters>51660</Characters>
  <Lines>404</Lines>
  <Paragraphs>113</Paragraphs>
  <TotalTime>12</TotalTime>
  <ScaleCrop>false</ScaleCrop>
  <LinksUpToDate>false</LinksUpToDate>
  <CharactersWithSpaces>54034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2022-07-18T03:12:00Z</dcterms:created>
  <dc:creator>聂泉源</dc:creator>
  <cp:lastModifiedBy>gxxc</cp:lastModifiedBy>
  <cp:lastPrinted>2022-07-18T03:31:00Z</cp:lastPrinted>
  <dcterms:modified xsi:type="dcterms:W3CDTF">2022-09-09T16:20:44Z</dcterms:modified>
  <dc:title>3</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CB14FBCD73F74341A6A42257A5E29ACE</vt:lpwstr>
  </property>
  <property fmtid="{D5CDD505-2E9C-101B-9397-08002B2CF9AE}" pid="4" name="commondata">
    <vt:lpwstr>eyJoZGlkIjoiZGIzMGZmYjk0NTNlMDVkZjVlNDIyMjRhZjQwOWVlZjIifQ==</vt:lpwstr>
  </property>
</Properties>
</file>