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4E" w:rsidRPr="00FD6A71" w:rsidRDefault="00FD6A71">
      <w:pPr>
        <w:snapToGrid w:val="0"/>
        <w:spacing w:beforeLines="50" w:before="156"/>
        <w:jc w:val="center"/>
        <w:rPr>
          <w:rFonts w:ascii="仿宋_GB2312" w:hAnsi="仿宋_GB2312" w:cs="Times New Roman"/>
          <w:b/>
          <w:bCs/>
          <w:sz w:val="84"/>
          <w:szCs w:val="84"/>
        </w:rPr>
      </w:pPr>
      <w:bookmarkStart w:id="0" w:name="_Toc502845064"/>
      <w:bookmarkStart w:id="1" w:name="_Toc512613206"/>
      <w:r w:rsidRPr="00FD6A71">
        <w:rPr>
          <w:rFonts w:ascii="宋体" w:hAnsi="宋体" w:cs="Times New Roman" w:hint="eastAsia"/>
          <w:b/>
          <w:sz w:val="84"/>
          <w:szCs w:val="84"/>
        </w:rPr>
        <w:t>竞价文件</w:t>
      </w:r>
    </w:p>
    <w:p w:rsidR="00D64D4E" w:rsidRPr="00FD6A71" w:rsidRDefault="00D64D4E">
      <w:pPr>
        <w:spacing w:line="360" w:lineRule="auto"/>
        <w:jc w:val="center"/>
        <w:rPr>
          <w:rFonts w:ascii="宋体" w:hAnsi="宋体" w:cs="Times New Roman"/>
          <w:b/>
          <w:bCs/>
          <w:sz w:val="24"/>
          <w:szCs w:val="24"/>
        </w:rPr>
      </w:pPr>
    </w:p>
    <w:p w:rsidR="00D64D4E" w:rsidRPr="00FD6A71" w:rsidRDefault="00D64D4E">
      <w:pPr>
        <w:spacing w:line="360" w:lineRule="auto"/>
        <w:rPr>
          <w:rFonts w:ascii="华文中宋" w:eastAsia="华文中宋" w:hAnsi="华文中宋" w:cs="Times New Roman"/>
          <w:sz w:val="30"/>
          <w:szCs w:val="30"/>
        </w:rPr>
      </w:pPr>
    </w:p>
    <w:p w:rsidR="00D64D4E" w:rsidRPr="00FD6A71" w:rsidRDefault="00D64D4E">
      <w:pPr>
        <w:spacing w:line="360" w:lineRule="auto"/>
        <w:rPr>
          <w:rFonts w:ascii="华文中宋" w:eastAsia="华文中宋" w:hAnsi="华文中宋" w:cs="Times New Roman"/>
          <w:sz w:val="30"/>
          <w:szCs w:val="30"/>
        </w:rPr>
      </w:pPr>
    </w:p>
    <w:p w:rsidR="00D64D4E" w:rsidRPr="00FD6A71" w:rsidRDefault="00D64D4E">
      <w:pPr>
        <w:spacing w:line="360" w:lineRule="auto"/>
        <w:rPr>
          <w:rFonts w:ascii="华文中宋" w:eastAsia="华文中宋" w:hAnsi="华文中宋" w:cs="Times New Roman"/>
          <w:sz w:val="30"/>
          <w:szCs w:val="30"/>
        </w:rPr>
      </w:pPr>
    </w:p>
    <w:p w:rsidR="00D64D4E" w:rsidRPr="00FD6A71" w:rsidRDefault="00FD6A71">
      <w:pPr>
        <w:spacing w:line="360" w:lineRule="auto"/>
        <w:jc w:val="left"/>
        <w:rPr>
          <w:rFonts w:ascii="仿宋_GB2312" w:hAnsi="仿宋_GB2312" w:cs="Times New Roman"/>
          <w:b/>
          <w:bCs/>
          <w:sz w:val="28"/>
          <w:szCs w:val="32"/>
        </w:rPr>
      </w:pPr>
      <w:r w:rsidRPr="00FD6A71">
        <w:rPr>
          <w:rFonts w:ascii="仿宋_GB2312" w:hAnsi="仿宋_GB2312" w:cs="Times New Roman"/>
          <w:b/>
          <w:bCs/>
          <w:sz w:val="28"/>
          <w:szCs w:val="32"/>
        </w:rPr>
        <w:t>采购方式：</w:t>
      </w:r>
      <w:r w:rsidRPr="00FD6A71">
        <w:rPr>
          <w:rFonts w:ascii="仿宋_GB2312" w:hAnsi="仿宋_GB2312" w:cs="Times New Roman" w:hint="eastAsia"/>
          <w:b/>
          <w:bCs/>
          <w:sz w:val="28"/>
          <w:szCs w:val="32"/>
        </w:rPr>
        <w:t>线上</w:t>
      </w:r>
      <w:r w:rsidRPr="00FD6A71">
        <w:rPr>
          <w:rFonts w:ascii="仿宋_GB2312" w:hAnsi="仿宋_GB2312" w:cs="Times New Roman"/>
          <w:b/>
          <w:bCs/>
          <w:sz w:val="28"/>
          <w:szCs w:val="32"/>
        </w:rPr>
        <w:t>竞价</w:t>
      </w:r>
    </w:p>
    <w:p w:rsidR="00D64D4E" w:rsidRPr="00FD6A71" w:rsidRDefault="00FD6A71">
      <w:pPr>
        <w:spacing w:line="360" w:lineRule="auto"/>
        <w:ind w:left="1405" w:hangingChars="500" w:hanging="1405"/>
        <w:jc w:val="left"/>
        <w:rPr>
          <w:rFonts w:ascii="仿宋_GB2312" w:hAnsi="仿宋_GB2312" w:cs="Times New Roman"/>
          <w:b/>
          <w:bCs/>
          <w:sz w:val="28"/>
          <w:szCs w:val="32"/>
        </w:rPr>
      </w:pPr>
      <w:r w:rsidRPr="00FD6A71">
        <w:rPr>
          <w:rFonts w:ascii="仿宋_GB2312" w:hAnsi="仿宋_GB2312" w:cs="Times New Roman"/>
          <w:b/>
          <w:bCs/>
          <w:sz w:val="28"/>
          <w:szCs w:val="32"/>
        </w:rPr>
        <w:t>项目</w:t>
      </w:r>
      <w:r w:rsidRPr="00FD6A71">
        <w:rPr>
          <w:rFonts w:ascii="仿宋_GB2312" w:hAnsi="仿宋_GB2312" w:cs="Times New Roman" w:hint="eastAsia"/>
          <w:b/>
          <w:bCs/>
          <w:sz w:val="28"/>
          <w:szCs w:val="32"/>
        </w:rPr>
        <w:t>名称</w:t>
      </w:r>
      <w:r w:rsidRPr="00FD6A71">
        <w:rPr>
          <w:rFonts w:ascii="仿宋_GB2312" w:hAnsi="仿宋_GB2312" w:cs="Times New Roman"/>
          <w:b/>
          <w:bCs/>
          <w:sz w:val="28"/>
          <w:szCs w:val="32"/>
        </w:rPr>
        <w:t>：</w:t>
      </w:r>
      <w:r w:rsidRPr="00FD6A71">
        <w:rPr>
          <w:rFonts w:ascii="仿宋_GB2312" w:hAnsi="仿宋_GB2312" w:cs="Times New Roman" w:hint="eastAsia"/>
          <w:b/>
          <w:bCs/>
          <w:sz w:val="28"/>
          <w:szCs w:val="32"/>
        </w:rPr>
        <w:t>汕头市龙湖区疾病预防控制中心白蚁防治工程项目</w:t>
      </w:r>
    </w:p>
    <w:p w:rsidR="00D64D4E" w:rsidRPr="00FD6A71" w:rsidRDefault="00D64D4E">
      <w:pPr>
        <w:snapToGrid w:val="0"/>
        <w:spacing w:beforeLines="50" w:before="156" w:afterLines="50" w:after="156" w:line="360" w:lineRule="auto"/>
        <w:jc w:val="center"/>
        <w:rPr>
          <w:rFonts w:ascii="黑体" w:eastAsia="黑体" w:hAnsi="华文中宋" w:cs="华文中宋"/>
          <w:sz w:val="30"/>
          <w:szCs w:val="30"/>
        </w:rPr>
      </w:pPr>
    </w:p>
    <w:p w:rsidR="00D64D4E" w:rsidRPr="00FD6A71" w:rsidRDefault="00D64D4E">
      <w:pPr>
        <w:snapToGrid w:val="0"/>
        <w:spacing w:beforeLines="50" w:before="156" w:afterLines="50" w:after="156" w:line="360" w:lineRule="auto"/>
        <w:jc w:val="center"/>
        <w:rPr>
          <w:rFonts w:ascii="黑体" w:eastAsia="黑体" w:hAnsi="华文中宋" w:cs="华文中宋"/>
          <w:sz w:val="30"/>
          <w:szCs w:val="30"/>
        </w:rPr>
      </w:pPr>
    </w:p>
    <w:p w:rsidR="00D64D4E" w:rsidRPr="00FD6A71" w:rsidRDefault="00D64D4E">
      <w:pPr>
        <w:snapToGrid w:val="0"/>
        <w:spacing w:beforeLines="50" w:before="156" w:afterLines="50" w:after="156" w:line="360" w:lineRule="auto"/>
        <w:jc w:val="center"/>
        <w:rPr>
          <w:rFonts w:ascii="黑体" w:eastAsia="黑体" w:hAnsi="华文中宋" w:cs="华文中宋"/>
          <w:sz w:val="30"/>
          <w:szCs w:val="30"/>
        </w:rPr>
      </w:pPr>
    </w:p>
    <w:p w:rsidR="00D64D4E" w:rsidRPr="00FD6A71" w:rsidRDefault="00D64D4E">
      <w:pPr>
        <w:snapToGrid w:val="0"/>
        <w:spacing w:beforeLines="50" w:before="156" w:afterLines="50" w:after="156" w:line="360" w:lineRule="auto"/>
        <w:jc w:val="center"/>
        <w:rPr>
          <w:rFonts w:ascii="黑体" w:eastAsia="黑体" w:hAnsi="华文中宋" w:cs="华文中宋"/>
          <w:sz w:val="30"/>
          <w:szCs w:val="30"/>
        </w:rPr>
      </w:pPr>
    </w:p>
    <w:p w:rsidR="00D64D4E" w:rsidRPr="00FD6A71" w:rsidRDefault="00D64D4E">
      <w:pPr>
        <w:snapToGrid w:val="0"/>
        <w:spacing w:beforeLines="50" w:before="156" w:afterLines="50" w:after="156" w:line="360" w:lineRule="auto"/>
        <w:jc w:val="center"/>
        <w:rPr>
          <w:rFonts w:ascii="黑体" w:eastAsia="黑体" w:hAnsi="华文中宋" w:cs="华文中宋"/>
          <w:sz w:val="30"/>
          <w:szCs w:val="30"/>
        </w:rPr>
      </w:pPr>
    </w:p>
    <w:p w:rsidR="00D64D4E" w:rsidRPr="00FD6A71" w:rsidRDefault="00D64D4E">
      <w:pPr>
        <w:snapToGrid w:val="0"/>
        <w:spacing w:beforeLines="50" w:before="156" w:afterLines="50" w:after="156" w:line="360" w:lineRule="auto"/>
        <w:jc w:val="center"/>
        <w:rPr>
          <w:rFonts w:ascii="黑体" w:eastAsia="黑体" w:hAnsi="华文中宋" w:cs="华文中宋"/>
          <w:sz w:val="30"/>
          <w:szCs w:val="30"/>
        </w:rPr>
      </w:pPr>
    </w:p>
    <w:p w:rsidR="00D64D4E" w:rsidRPr="00FD6A71" w:rsidRDefault="00D64D4E">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D64D4E" w:rsidRPr="00FD6A71" w:rsidRDefault="00D64D4E">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rsidR="00D64D4E" w:rsidRPr="00FD6A71" w:rsidRDefault="00FD6A71">
      <w:pPr>
        <w:autoSpaceDE w:val="0"/>
        <w:autoSpaceDN w:val="0"/>
        <w:adjustRightInd w:val="0"/>
        <w:snapToGrid w:val="0"/>
        <w:spacing w:line="360" w:lineRule="auto"/>
        <w:ind w:left="420" w:firstLine="420"/>
        <w:jc w:val="center"/>
        <w:rPr>
          <w:rFonts w:ascii="宋体" w:hAnsi="宋体" w:cs="Times New Roman"/>
          <w:b/>
          <w:bCs/>
          <w:sz w:val="28"/>
          <w:szCs w:val="32"/>
        </w:rPr>
      </w:pPr>
      <w:r w:rsidRPr="00FD6A71">
        <w:rPr>
          <w:rFonts w:ascii="宋体" w:hAnsi="宋体" w:cs="Times New Roman" w:hint="eastAsia"/>
          <w:b/>
          <w:bCs/>
          <w:sz w:val="28"/>
          <w:szCs w:val="32"/>
        </w:rPr>
        <w:t>汕头市龙湖区疾病预防控制中心</w:t>
      </w:r>
    </w:p>
    <w:p w:rsidR="00D64D4E" w:rsidRPr="00FD6A71" w:rsidRDefault="00FD6A71">
      <w:pPr>
        <w:autoSpaceDE w:val="0"/>
        <w:autoSpaceDN w:val="0"/>
        <w:adjustRightInd w:val="0"/>
        <w:snapToGrid w:val="0"/>
        <w:spacing w:line="360" w:lineRule="auto"/>
        <w:ind w:left="420" w:firstLine="420"/>
        <w:jc w:val="center"/>
        <w:rPr>
          <w:rFonts w:ascii="宋体" w:hAnsi="宋体"/>
          <w:b/>
          <w:bCs/>
          <w:sz w:val="28"/>
          <w:szCs w:val="32"/>
        </w:rPr>
      </w:pPr>
      <w:proofErr w:type="gramStart"/>
      <w:r w:rsidRPr="00FD6A71">
        <w:rPr>
          <w:rFonts w:ascii="宋体" w:hAnsi="宋体" w:hint="eastAsia"/>
          <w:b/>
          <w:bCs/>
          <w:sz w:val="28"/>
          <w:szCs w:val="32"/>
        </w:rPr>
        <w:t>云采</w:t>
      </w:r>
      <w:proofErr w:type="gramEnd"/>
      <w:r w:rsidRPr="00FD6A71">
        <w:rPr>
          <w:rFonts w:ascii="宋体" w:hAnsi="宋体" w:hint="eastAsia"/>
          <w:b/>
          <w:bCs/>
          <w:sz w:val="28"/>
          <w:szCs w:val="32"/>
        </w:rPr>
        <w:t>链（广州）信息科技有限公司</w:t>
      </w:r>
    </w:p>
    <w:p w:rsidR="00D64D4E" w:rsidRPr="00FD6A71" w:rsidRDefault="00FD6A71">
      <w:pPr>
        <w:autoSpaceDE w:val="0"/>
        <w:autoSpaceDN w:val="0"/>
        <w:adjustRightInd w:val="0"/>
        <w:snapToGrid w:val="0"/>
        <w:spacing w:line="360" w:lineRule="auto"/>
        <w:ind w:left="420" w:firstLine="420"/>
        <w:jc w:val="center"/>
        <w:rPr>
          <w:rFonts w:ascii="仿宋_GB2312" w:hAnsi="仿宋_GB2312" w:cs="Times New Roman"/>
          <w:b/>
          <w:sz w:val="28"/>
          <w:szCs w:val="22"/>
        </w:rPr>
      </w:pPr>
      <w:r w:rsidRPr="00FD6A71">
        <w:rPr>
          <w:rFonts w:ascii="仿宋_GB2312" w:hAnsi="仿宋_GB2312" w:cs="Times New Roman" w:hint="eastAsia"/>
          <w:b/>
          <w:sz w:val="28"/>
          <w:szCs w:val="22"/>
        </w:rPr>
        <w:t>二零二二年</w:t>
      </w:r>
      <w:r w:rsidRPr="00FD6A71">
        <w:rPr>
          <w:rFonts w:ascii="仿宋_GB2312" w:hAnsi="仿宋_GB2312" w:cs="Times New Roman" w:hint="eastAsia"/>
          <w:b/>
          <w:sz w:val="28"/>
          <w:szCs w:val="22"/>
        </w:rPr>
        <w:t>六</w:t>
      </w:r>
      <w:r w:rsidRPr="00FD6A71">
        <w:rPr>
          <w:rFonts w:ascii="仿宋_GB2312" w:hAnsi="仿宋_GB2312" w:cs="Times New Roman"/>
          <w:b/>
          <w:sz w:val="28"/>
          <w:szCs w:val="22"/>
        </w:rPr>
        <w:t>月</w:t>
      </w:r>
    </w:p>
    <w:p w:rsidR="00D64D4E" w:rsidRPr="00FD6A71" w:rsidRDefault="00D64D4E">
      <w:pPr>
        <w:autoSpaceDE w:val="0"/>
        <w:autoSpaceDN w:val="0"/>
        <w:adjustRightInd w:val="0"/>
        <w:snapToGrid w:val="0"/>
        <w:spacing w:line="360" w:lineRule="auto"/>
        <w:ind w:left="420" w:firstLine="420"/>
        <w:jc w:val="center"/>
        <w:rPr>
          <w:rFonts w:ascii="仿宋_GB2312" w:hAnsi="仿宋_GB2312" w:cs="Times New Roman"/>
          <w:sz w:val="28"/>
          <w:szCs w:val="22"/>
        </w:rPr>
      </w:pPr>
    </w:p>
    <w:p w:rsidR="00D64D4E" w:rsidRPr="00FD6A71" w:rsidRDefault="00FD6A71">
      <w:pPr>
        <w:widowControl/>
        <w:jc w:val="left"/>
        <w:rPr>
          <w:rFonts w:ascii="Cambria" w:hAnsi="Cambria" w:cs="宋体"/>
          <w:b/>
          <w:bCs/>
          <w:kern w:val="0"/>
          <w:sz w:val="32"/>
          <w:szCs w:val="32"/>
        </w:rPr>
      </w:pPr>
      <w:r w:rsidRPr="00FD6A71">
        <w:rPr>
          <w:rFonts w:cs="宋体"/>
        </w:rPr>
        <w:br w:type="page"/>
      </w:r>
    </w:p>
    <w:p w:rsidR="00D64D4E" w:rsidRPr="00FD6A71" w:rsidRDefault="00FD6A71">
      <w:pPr>
        <w:widowControl/>
        <w:snapToGrid w:val="0"/>
        <w:jc w:val="center"/>
        <w:outlineLvl w:val="0"/>
        <w:rPr>
          <w:rFonts w:ascii="宋体" w:hAnsi="宋体"/>
          <w:b/>
          <w:bCs/>
          <w:sz w:val="32"/>
          <w:szCs w:val="32"/>
        </w:rPr>
      </w:pPr>
      <w:r w:rsidRPr="00FD6A71">
        <w:rPr>
          <w:rFonts w:ascii="宋体" w:hAnsi="宋体" w:hint="eastAsia"/>
          <w:b/>
          <w:bCs/>
          <w:sz w:val="32"/>
          <w:szCs w:val="32"/>
        </w:rPr>
        <w:lastRenderedPageBreak/>
        <w:t>第一章竞价须知</w:t>
      </w:r>
    </w:p>
    <w:p w:rsidR="00D64D4E" w:rsidRPr="00FD6A71" w:rsidRDefault="00FD6A71">
      <w:pPr>
        <w:pStyle w:val="af"/>
        <w:numPr>
          <w:ilvl w:val="0"/>
          <w:numId w:val="3"/>
        </w:numPr>
        <w:spacing w:line="360" w:lineRule="auto"/>
        <w:ind w:firstLineChars="0"/>
        <w:rPr>
          <w:rStyle w:val="ac"/>
          <w:rFonts w:ascii="宋体" w:hAnsi="宋体"/>
          <w:b w:val="0"/>
          <w:bCs w:val="0"/>
        </w:rPr>
      </w:pPr>
      <w:r w:rsidRPr="00FD6A71">
        <w:rPr>
          <w:rFonts w:ascii="宋体" w:hAnsi="宋体" w:cs="宋体" w:hint="eastAsia"/>
          <w:kern w:val="0"/>
          <w:szCs w:val="21"/>
        </w:rPr>
        <w:t>本项目采用邀请供应商竞价的方式进行竞价采购，不接受邀请名单之外的供应商参与竞价。</w:t>
      </w:r>
    </w:p>
    <w:p w:rsidR="00D64D4E" w:rsidRPr="00FD6A71" w:rsidRDefault="00FD6A71">
      <w:pPr>
        <w:pStyle w:val="af"/>
        <w:numPr>
          <w:ilvl w:val="0"/>
          <w:numId w:val="3"/>
        </w:numPr>
        <w:spacing w:line="360" w:lineRule="auto"/>
        <w:ind w:firstLineChars="0"/>
        <w:rPr>
          <w:rFonts w:ascii="宋体" w:hAnsi="宋体"/>
        </w:rPr>
      </w:pPr>
      <w:r w:rsidRPr="00FD6A71">
        <w:rPr>
          <w:rFonts w:ascii="宋体" w:hAnsi="宋体" w:hint="eastAsia"/>
          <w:szCs w:val="21"/>
        </w:rPr>
        <w:t>本项目通过</w:t>
      </w:r>
      <w:proofErr w:type="gramStart"/>
      <w:r w:rsidRPr="00FD6A71">
        <w:rPr>
          <w:rFonts w:ascii="宋体" w:hAnsi="宋体" w:hint="eastAsia"/>
          <w:szCs w:val="21"/>
        </w:rPr>
        <w:t>云采链线上</w:t>
      </w:r>
      <w:proofErr w:type="gramEnd"/>
      <w:r w:rsidRPr="00FD6A71">
        <w:rPr>
          <w:rFonts w:ascii="宋体" w:hAnsi="宋体" w:hint="eastAsia"/>
          <w:szCs w:val="21"/>
        </w:rPr>
        <w:t>采购一体化平台进行竞价，参与竞价的供应商必须登录平台进行注册，注册成功后方可参与项目竞价。</w:t>
      </w:r>
    </w:p>
    <w:p w:rsidR="00D64D4E" w:rsidRPr="00FD6A71" w:rsidRDefault="00FD6A71">
      <w:pPr>
        <w:pStyle w:val="af"/>
        <w:numPr>
          <w:ilvl w:val="0"/>
          <w:numId w:val="3"/>
        </w:numPr>
        <w:spacing w:line="360" w:lineRule="auto"/>
        <w:ind w:firstLineChars="0"/>
        <w:rPr>
          <w:rFonts w:ascii="宋体" w:hAnsi="宋体"/>
        </w:rPr>
      </w:pPr>
      <w:r w:rsidRPr="00FD6A71">
        <w:t>语言要求</w:t>
      </w:r>
    </w:p>
    <w:p w:rsidR="00D64D4E" w:rsidRPr="00FD6A71" w:rsidRDefault="00FD6A71">
      <w:pPr>
        <w:spacing w:line="360" w:lineRule="auto"/>
        <w:ind w:leftChars="200" w:left="420"/>
      </w:pPr>
      <w:r w:rsidRPr="00FD6A71">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D64D4E" w:rsidRPr="00FD6A71" w:rsidRDefault="00FD6A71">
      <w:pPr>
        <w:pStyle w:val="af"/>
        <w:numPr>
          <w:ilvl w:val="0"/>
          <w:numId w:val="3"/>
        </w:numPr>
        <w:spacing w:line="360" w:lineRule="auto"/>
        <w:ind w:firstLineChars="0"/>
        <w:rPr>
          <w:rFonts w:ascii="宋体" w:hAnsi="宋体"/>
          <w:b/>
          <w:bCs/>
        </w:rPr>
      </w:pPr>
      <w:r w:rsidRPr="00FD6A71">
        <w:rPr>
          <w:rFonts w:hint="eastAsia"/>
        </w:rPr>
        <w:t>在</w:t>
      </w:r>
      <w:proofErr w:type="gramStart"/>
      <w:r w:rsidRPr="00FD6A71">
        <w:rPr>
          <w:rFonts w:hint="eastAsia"/>
        </w:rPr>
        <w:t>云采</w:t>
      </w:r>
      <w:proofErr w:type="gramEnd"/>
      <w:r w:rsidRPr="00FD6A71">
        <w:rPr>
          <w:rFonts w:hint="eastAsia"/>
        </w:rPr>
        <w:t>链平台参与项目竞价后放弃成交资格超过三次（含三次）的供应商</w:t>
      </w:r>
      <w:proofErr w:type="gramStart"/>
      <w:r w:rsidRPr="00FD6A71">
        <w:rPr>
          <w:rFonts w:hint="eastAsia"/>
        </w:rPr>
        <w:t>连同该</w:t>
      </w:r>
      <w:proofErr w:type="gramEnd"/>
      <w:r w:rsidRPr="00FD6A71">
        <w:rPr>
          <w:rFonts w:hint="eastAsia"/>
        </w:rPr>
        <w:t>供应商同一法人名下所有公司将被列入平台黑名单，永久不得参与平台的项目竞价。</w:t>
      </w:r>
      <w:r w:rsidRPr="00FD6A71">
        <w:t xml:space="preserve">      </w:t>
      </w:r>
      <w:r w:rsidRPr="00FD6A71">
        <w:rPr>
          <w:rFonts w:ascii="宋体" w:hAnsi="宋体"/>
          <w:b/>
          <w:bCs/>
        </w:rPr>
        <w:t xml:space="preserve">                                                                   </w:t>
      </w:r>
      <w:r w:rsidRPr="00FD6A71">
        <w:rPr>
          <w:rFonts w:ascii="宋体" w:hAnsi="宋体"/>
          <w:b/>
          <w:bCs/>
        </w:rPr>
        <w:t xml:space="preserve">                                                                                                                                                                                                                                                                </w:t>
      </w:r>
      <w:r w:rsidRPr="00FD6A71">
        <w:rPr>
          <w:rFonts w:ascii="宋体" w:hAnsi="宋体"/>
          <w:b/>
          <w:bCs/>
        </w:rPr>
        <w:t xml:space="preserve">                                                                                           </w:t>
      </w:r>
    </w:p>
    <w:p w:rsidR="00D64D4E" w:rsidRPr="00FD6A71" w:rsidRDefault="00FD6A71">
      <w:pPr>
        <w:pStyle w:val="af"/>
        <w:numPr>
          <w:ilvl w:val="0"/>
          <w:numId w:val="3"/>
        </w:numPr>
        <w:spacing w:line="360" w:lineRule="auto"/>
        <w:ind w:firstLineChars="0"/>
        <w:rPr>
          <w:rFonts w:ascii="宋体" w:hAnsi="宋体"/>
        </w:rPr>
      </w:pPr>
      <w:r w:rsidRPr="00FD6A71">
        <w:rPr>
          <w:rFonts w:ascii="宋体" w:hAnsi="宋体" w:hint="eastAsia"/>
        </w:rPr>
        <w:t>竞价须知</w:t>
      </w:r>
    </w:p>
    <w:p w:rsidR="00D64D4E" w:rsidRPr="00FD6A71" w:rsidRDefault="00FD6A71">
      <w:pPr>
        <w:pStyle w:val="af"/>
        <w:numPr>
          <w:ilvl w:val="0"/>
          <w:numId w:val="4"/>
        </w:numPr>
        <w:spacing w:line="360" w:lineRule="auto"/>
        <w:ind w:firstLineChars="0"/>
        <w:rPr>
          <w:rFonts w:ascii="宋体" w:hAnsi="宋体"/>
          <w:b/>
        </w:rPr>
      </w:pPr>
      <w:r w:rsidRPr="00FD6A71">
        <w:rPr>
          <w:rStyle w:val="ac"/>
          <w:rFonts w:ascii="宋体" w:hAnsi="宋体" w:hint="eastAsia"/>
        </w:rPr>
        <w:t>竞价说明</w:t>
      </w:r>
    </w:p>
    <w:p w:rsidR="00D64D4E" w:rsidRPr="00FD6A71" w:rsidRDefault="00FD6A71">
      <w:pPr>
        <w:pStyle w:val="af"/>
        <w:numPr>
          <w:ilvl w:val="0"/>
          <w:numId w:val="5"/>
        </w:numPr>
        <w:tabs>
          <w:tab w:val="left" w:pos="851"/>
        </w:tabs>
        <w:spacing w:line="360" w:lineRule="auto"/>
        <w:ind w:firstLineChars="0"/>
        <w:rPr>
          <w:rFonts w:ascii="宋体" w:hAnsi="宋体"/>
        </w:rPr>
      </w:pPr>
      <w:r w:rsidRPr="00FD6A71">
        <w:rPr>
          <w:rFonts w:ascii="宋体" w:hAnsi="宋体" w:hint="eastAsia"/>
          <w:szCs w:val="21"/>
        </w:rPr>
        <w:t>参与竞价的供应商应承担所有与准备和参加竞价有关的费用</w:t>
      </w:r>
      <w:r w:rsidRPr="00FD6A71">
        <w:rPr>
          <w:rFonts w:ascii="宋体" w:hAnsi="宋体" w:cs="宋体" w:hint="eastAsia"/>
          <w:szCs w:val="21"/>
        </w:rPr>
        <w:t>，不</w:t>
      </w:r>
      <w:r w:rsidRPr="00FD6A71">
        <w:rPr>
          <w:rFonts w:ascii="宋体" w:hAnsi="宋体" w:cs="宋体" w:hint="eastAsia"/>
          <w:szCs w:val="21"/>
          <w:lang w:eastAsia="zh-TW"/>
        </w:rPr>
        <w:t>论</w:t>
      </w:r>
      <w:r w:rsidRPr="00FD6A71">
        <w:rPr>
          <w:rFonts w:ascii="宋体" w:hAnsi="宋体" w:cs="宋体" w:hint="eastAsia"/>
          <w:szCs w:val="21"/>
        </w:rPr>
        <w:t>竞价</w:t>
      </w:r>
      <w:r w:rsidRPr="00FD6A71">
        <w:rPr>
          <w:rFonts w:ascii="宋体" w:hAnsi="宋体" w:cs="宋体" w:hint="eastAsia"/>
          <w:szCs w:val="21"/>
          <w:lang w:eastAsia="zh-TW"/>
        </w:rPr>
        <w:t>的结果如何</w:t>
      </w:r>
      <w:r w:rsidRPr="00FD6A71">
        <w:rPr>
          <w:rFonts w:ascii="宋体" w:hAnsi="宋体" w:cs="宋体" w:hint="eastAsia"/>
          <w:szCs w:val="21"/>
        </w:rPr>
        <w:t>，采购</w:t>
      </w:r>
      <w:r w:rsidRPr="00FD6A71">
        <w:rPr>
          <w:rFonts w:ascii="宋体" w:hAnsi="宋体" w:cs="宋体" w:hint="eastAsia"/>
          <w:szCs w:val="21"/>
          <w:lang w:eastAsia="zh-TW"/>
        </w:rPr>
        <w:t>人</w:t>
      </w:r>
      <w:r w:rsidRPr="00FD6A71">
        <w:rPr>
          <w:rFonts w:ascii="宋体" w:hAnsi="宋体" w:cs="宋体" w:hint="eastAsia"/>
          <w:szCs w:val="21"/>
        </w:rPr>
        <w:t>和</w:t>
      </w:r>
      <w:r w:rsidRPr="00FD6A71">
        <w:rPr>
          <w:rFonts w:ascii="宋体" w:hAnsi="宋体" w:cs="宋体" w:hint="eastAsia"/>
          <w:szCs w:val="21"/>
          <w:lang w:eastAsia="zh-TW"/>
        </w:rPr>
        <w:t>代理机构均无义务和责任承担这些费用</w:t>
      </w:r>
      <w:r w:rsidRPr="00FD6A71">
        <w:rPr>
          <w:rFonts w:ascii="宋体" w:hAnsi="宋体" w:cs="宋体" w:hint="eastAsia"/>
          <w:szCs w:val="21"/>
        </w:rPr>
        <w:t>。</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hint="eastAsia"/>
          <w:szCs w:val="21"/>
        </w:rPr>
        <w:t>参与竞价的</w:t>
      </w:r>
      <w:r w:rsidRPr="00FD6A71">
        <w:rPr>
          <w:rFonts w:ascii="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hint="eastAsia"/>
          <w:szCs w:val="21"/>
        </w:rPr>
        <w:t>参与竞价的</w:t>
      </w:r>
      <w:r w:rsidRPr="00FD6A71">
        <w:rPr>
          <w:rFonts w:ascii="宋体" w:hAnsi="宋体" w:hint="eastAsia"/>
          <w:szCs w:val="21"/>
          <w:lang w:val="zh-CN"/>
        </w:rPr>
        <w:t>供应商需对用户需求书的所有条款进行整体响应，用户需求书条款若有一条负偏离或不响应，</w:t>
      </w:r>
      <w:r w:rsidRPr="00FD6A71">
        <w:rPr>
          <w:rFonts w:ascii="宋体" w:hAnsi="宋体" w:hint="eastAsia"/>
          <w:bCs/>
          <w:szCs w:val="21"/>
        </w:rPr>
        <w:t>不推荐为成交候选人</w:t>
      </w:r>
      <w:r w:rsidRPr="00FD6A71">
        <w:rPr>
          <w:rFonts w:ascii="宋体" w:hAnsi="宋体" w:hint="eastAsia"/>
          <w:szCs w:val="21"/>
          <w:lang w:val="zh-CN"/>
        </w:rPr>
        <w:t>。</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hint="eastAsia"/>
          <w:szCs w:val="21"/>
        </w:rPr>
        <w:t>若成交供应商自身原因无法完成本项目，则采购人有权利保留追究责任。</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hint="eastAsia"/>
        </w:rPr>
        <w:t>成交供应商因自身原因被取消成交资格，采购人可重新启动采购或按竞价公告规定顺延推选符合要求的供应商作为成交供应商。</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hint="eastAsia"/>
        </w:rPr>
        <w:t>若本项目竞价采购失败，采购人将重新采购，届时采购人有权根据项目具体情况，决定重新采购项目的采购方式。</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hint="eastAsia"/>
        </w:rPr>
        <w:t>成交供应商若无正当理由恶意放弃成交资格，采购人有权将拒绝其参加本项目重新组织的竞价采购活动。</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hint="eastAsia"/>
        </w:rPr>
        <w:t>如采购人或代理机构在审核或复核</w:t>
      </w:r>
      <w:r w:rsidRPr="00FD6A71">
        <w:rPr>
          <w:rFonts w:ascii="宋体" w:hAnsi="宋体" w:hint="eastAsia"/>
          <w:szCs w:val="21"/>
        </w:rPr>
        <w:t>参与竞价的</w:t>
      </w:r>
      <w:r w:rsidRPr="00FD6A71">
        <w:rPr>
          <w:rFonts w:ascii="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cs="宋体" w:hint="eastAsia"/>
          <w:szCs w:val="21"/>
        </w:rPr>
        <w:lastRenderedPageBreak/>
        <w:t>参与竞价的</w:t>
      </w:r>
      <w:r w:rsidRPr="00FD6A71">
        <w:rPr>
          <w:rFonts w:ascii="宋体" w:hAnsi="宋体" w:cs="宋体" w:hint="eastAsia"/>
          <w:szCs w:val="21"/>
          <w:lang w:eastAsia="zh-TW"/>
        </w:rPr>
        <w:t>供应商向我司咨询的有关项目事项，一切以</w:t>
      </w:r>
      <w:r w:rsidRPr="00FD6A71">
        <w:rPr>
          <w:rFonts w:ascii="宋体" w:hAnsi="宋体" w:cs="宋体" w:hint="eastAsia"/>
          <w:szCs w:val="21"/>
        </w:rPr>
        <w:t>竞价文件</w:t>
      </w:r>
      <w:r w:rsidRPr="00FD6A71">
        <w:rPr>
          <w:rFonts w:ascii="宋体" w:hAnsi="宋体" w:cs="宋体" w:hint="eastAsia"/>
          <w:szCs w:val="21"/>
          <w:lang w:eastAsia="zh-TW"/>
        </w:rPr>
        <w:t>规定</w:t>
      </w:r>
      <w:r w:rsidRPr="00FD6A71">
        <w:rPr>
          <w:rFonts w:ascii="宋体" w:hAnsi="宋体" w:cs="宋体" w:hint="eastAsia"/>
          <w:szCs w:val="21"/>
        </w:rPr>
        <w:t>和竞价公告规定以及</w:t>
      </w:r>
      <w:r w:rsidRPr="00FD6A71">
        <w:rPr>
          <w:rFonts w:ascii="宋体" w:hAnsi="宋体" w:cs="宋体" w:hint="eastAsia"/>
          <w:szCs w:val="21"/>
          <w:lang w:eastAsia="zh-TW"/>
        </w:rPr>
        <w:t>本公司</w:t>
      </w:r>
      <w:r w:rsidRPr="00FD6A71">
        <w:rPr>
          <w:rFonts w:ascii="宋体" w:hAnsi="宋体" w:cs="宋体" w:hint="eastAsia"/>
          <w:szCs w:val="21"/>
        </w:rPr>
        <w:t>的</w:t>
      </w:r>
      <w:r w:rsidRPr="00FD6A71">
        <w:rPr>
          <w:rFonts w:ascii="宋体" w:hAnsi="宋体" w:cs="宋体" w:hint="eastAsia"/>
          <w:szCs w:val="21"/>
          <w:lang w:eastAsia="zh-TW"/>
        </w:rPr>
        <w:t>书面答复为准，其他一切形式均为个人意见，不代表本公司的意见</w:t>
      </w:r>
      <w:r w:rsidRPr="00FD6A71">
        <w:rPr>
          <w:rFonts w:ascii="宋体" w:hAnsi="宋体" w:cs="宋体" w:hint="eastAsia"/>
          <w:szCs w:val="21"/>
        </w:rPr>
        <w:t>。</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hint="eastAsia"/>
          <w:szCs w:val="21"/>
        </w:rPr>
        <w:t>参与竞价的供应商应认真阅读</w:t>
      </w:r>
      <w:r w:rsidRPr="00FD6A71">
        <w:rPr>
          <w:rFonts w:ascii="宋体" w:hAnsi="宋体" w:cs="宋体" w:hint="eastAsia"/>
          <w:szCs w:val="21"/>
          <w:lang w:eastAsia="zh-TW"/>
        </w:rPr>
        <w:t>、并充分理解</w:t>
      </w:r>
      <w:r w:rsidRPr="00FD6A71">
        <w:rPr>
          <w:rFonts w:ascii="宋体" w:hAnsi="宋体" w:cs="宋体" w:hint="eastAsia"/>
          <w:szCs w:val="21"/>
        </w:rPr>
        <w:t>竞价</w:t>
      </w:r>
      <w:r w:rsidRPr="00FD6A71">
        <w:rPr>
          <w:rFonts w:ascii="宋体" w:hAnsi="宋体" w:cs="宋体" w:hint="eastAsia"/>
          <w:szCs w:val="21"/>
          <w:lang w:eastAsia="zh-TW"/>
        </w:rPr>
        <w:t>文件的全部内容（包括所有的补充、</w:t>
      </w:r>
    </w:p>
    <w:p w:rsidR="00D64D4E" w:rsidRPr="00FD6A71" w:rsidRDefault="00FD6A71">
      <w:pPr>
        <w:spacing w:line="360" w:lineRule="auto"/>
        <w:ind w:leftChars="400" w:left="840"/>
        <w:rPr>
          <w:rFonts w:ascii="宋体" w:hAnsi="宋体"/>
        </w:rPr>
      </w:pPr>
      <w:r w:rsidRPr="00FD6A71">
        <w:rPr>
          <w:rFonts w:ascii="宋体" w:hAnsi="宋体" w:cs="宋体" w:hint="eastAsia"/>
          <w:lang w:eastAsia="zh-TW"/>
        </w:rPr>
        <w:t>修改内容重要事项、格式、条款</w:t>
      </w:r>
      <w:r w:rsidRPr="00FD6A71">
        <w:rPr>
          <w:rFonts w:ascii="宋体" w:hAnsi="宋体" w:cs="宋体" w:hint="eastAsia"/>
        </w:rPr>
        <w:t>、服务要求</w:t>
      </w:r>
      <w:r w:rsidRPr="00FD6A71">
        <w:rPr>
          <w:rFonts w:ascii="宋体" w:hAnsi="宋体" w:cs="宋体" w:hint="eastAsia"/>
          <w:lang w:eastAsia="zh-TW"/>
        </w:rPr>
        <w:t>和技术规范、参数及要求等）。</w:t>
      </w:r>
      <w:r w:rsidRPr="00FD6A71">
        <w:rPr>
          <w:rFonts w:ascii="宋体" w:hAnsi="宋体" w:cs="宋体" w:hint="eastAsia"/>
        </w:rPr>
        <w:t>供应商</w:t>
      </w:r>
      <w:r w:rsidRPr="00FD6A71">
        <w:rPr>
          <w:rFonts w:ascii="宋体" w:hAnsi="宋体" w:cs="宋体" w:hint="eastAsia"/>
          <w:lang w:eastAsia="zh-TW"/>
        </w:rPr>
        <w:t>没有按照</w:t>
      </w:r>
      <w:r w:rsidRPr="00FD6A71">
        <w:rPr>
          <w:rFonts w:ascii="宋体" w:hAnsi="宋体" w:cs="宋体" w:hint="eastAsia"/>
        </w:rPr>
        <w:t>竞</w:t>
      </w:r>
      <w:r w:rsidRPr="00FD6A71">
        <w:rPr>
          <w:rFonts w:ascii="宋体" w:hAnsi="宋体" w:cs="宋体" w:hint="eastAsia"/>
        </w:rPr>
        <w:t>价</w:t>
      </w:r>
      <w:r w:rsidRPr="00FD6A71">
        <w:rPr>
          <w:rFonts w:ascii="宋体" w:hAnsi="宋体" w:cs="宋体" w:hint="eastAsia"/>
          <w:lang w:eastAsia="zh-TW"/>
        </w:rPr>
        <w:t>文件要求提交全部资料，或者</w:t>
      </w:r>
      <w:r w:rsidRPr="00FD6A71">
        <w:rPr>
          <w:rFonts w:ascii="宋体" w:hAnsi="宋体" w:cs="宋体" w:hint="eastAsia"/>
        </w:rPr>
        <w:t>参与竞价所上传的</w:t>
      </w:r>
      <w:r w:rsidRPr="00FD6A71">
        <w:rPr>
          <w:rFonts w:ascii="宋体" w:hAnsi="宋体" w:cs="宋体" w:hint="eastAsia"/>
          <w:lang w:eastAsia="zh-TW"/>
        </w:rPr>
        <w:t>文件没有对</w:t>
      </w:r>
      <w:r w:rsidRPr="00FD6A71">
        <w:rPr>
          <w:rFonts w:ascii="宋体" w:hAnsi="宋体" w:cs="宋体" w:hint="eastAsia"/>
        </w:rPr>
        <w:t>竞价</w:t>
      </w:r>
      <w:r w:rsidRPr="00FD6A71">
        <w:rPr>
          <w:rFonts w:ascii="宋体" w:hAnsi="宋体" w:cs="宋体" w:hint="eastAsia"/>
          <w:lang w:eastAsia="zh-TW"/>
        </w:rPr>
        <w:t>文件在各方面都</w:t>
      </w:r>
      <w:proofErr w:type="gramStart"/>
      <w:r w:rsidRPr="00FD6A71">
        <w:rPr>
          <w:rFonts w:ascii="宋体" w:hAnsi="宋体" w:cs="宋体" w:hint="eastAsia"/>
          <w:lang w:eastAsia="zh-TW"/>
        </w:rPr>
        <w:t>作出</w:t>
      </w:r>
      <w:proofErr w:type="gramEnd"/>
      <w:r w:rsidRPr="00FD6A71">
        <w:rPr>
          <w:rFonts w:ascii="宋体" w:hAnsi="宋体" w:cs="宋体" w:hint="eastAsia"/>
          <w:lang w:eastAsia="zh-TW"/>
        </w:rPr>
        <w:t>实质性响应是</w:t>
      </w:r>
      <w:r w:rsidRPr="00FD6A71">
        <w:rPr>
          <w:rFonts w:ascii="宋体" w:hAnsi="宋体" w:cs="宋体" w:hint="eastAsia"/>
        </w:rPr>
        <w:t>供应商</w:t>
      </w:r>
      <w:r w:rsidRPr="00FD6A71">
        <w:rPr>
          <w:rFonts w:ascii="宋体" w:hAnsi="宋体" w:cs="宋体" w:hint="eastAsia"/>
          <w:lang w:eastAsia="zh-TW"/>
        </w:rPr>
        <w:t>的风险，有可能导致其</w:t>
      </w:r>
      <w:r w:rsidRPr="00FD6A71">
        <w:rPr>
          <w:rFonts w:ascii="宋体" w:hAnsi="宋体" w:cs="宋体" w:hint="eastAsia"/>
        </w:rPr>
        <w:t>竞价</w:t>
      </w:r>
      <w:r w:rsidRPr="00FD6A71">
        <w:rPr>
          <w:rFonts w:ascii="宋体" w:hAnsi="宋体" w:cs="宋体" w:hint="eastAsia"/>
          <w:lang w:eastAsia="zh-TW"/>
        </w:rPr>
        <w:t>被拒绝，</w:t>
      </w:r>
      <w:r w:rsidRPr="00FD6A71">
        <w:rPr>
          <w:rFonts w:ascii="宋体" w:hAnsi="宋体" w:hint="eastAsia"/>
        </w:rPr>
        <w:t>或被认定为无效竞价。</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hint="eastAsia"/>
          <w:kern w:val="0"/>
          <w:szCs w:val="21"/>
        </w:rPr>
        <w:t>采购人有权拒绝接受任何不合格的货物或服务，由此产生的费用及相关后果均</w:t>
      </w:r>
      <w:proofErr w:type="gramStart"/>
      <w:r w:rsidRPr="00FD6A71">
        <w:rPr>
          <w:rFonts w:ascii="宋体" w:hAnsi="宋体" w:hint="eastAsia"/>
          <w:kern w:val="0"/>
          <w:szCs w:val="21"/>
        </w:rPr>
        <w:t>由成交</w:t>
      </w:r>
      <w:proofErr w:type="gramEnd"/>
      <w:r w:rsidRPr="00FD6A71">
        <w:rPr>
          <w:rFonts w:ascii="宋体" w:hAnsi="宋体" w:hint="eastAsia"/>
          <w:kern w:val="0"/>
          <w:szCs w:val="21"/>
        </w:rPr>
        <w:t>供应商自行承担。</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rPr>
        <w:t xml:space="preserve"> </w:t>
      </w:r>
      <w:r w:rsidRPr="00FD6A71">
        <w:rPr>
          <w:rFonts w:ascii="宋体" w:hAnsi="宋体" w:hint="eastAsia"/>
        </w:rPr>
        <w:t>供应商认为竞价结果损害其权益的，应按照</w:t>
      </w:r>
      <w:proofErr w:type="gramStart"/>
      <w:r w:rsidRPr="00FD6A71">
        <w:rPr>
          <w:rFonts w:ascii="宋体" w:hAnsi="宋体" w:hint="eastAsia"/>
        </w:rPr>
        <w:t>云采</w:t>
      </w:r>
      <w:proofErr w:type="gramEnd"/>
      <w:r w:rsidRPr="00FD6A71">
        <w:rPr>
          <w:rFonts w:ascii="宋体" w:hAnsi="宋体" w:hint="eastAsia"/>
        </w:rPr>
        <w:t>链平台相关指引在规定的时间内向采购人或代理机构提交书面质疑，不提交的视为无异议，</w:t>
      </w:r>
      <w:r w:rsidRPr="00FD6A71">
        <w:t>逾期提交将不予受理</w:t>
      </w:r>
      <w:r w:rsidRPr="00FD6A71">
        <w:rPr>
          <w:rFonts w:ascii="宋体" w:hAnsi="宋体" w:hint="eastAsia"/>
        </w:rPr>
        <w:t>。</w:t>
      </w:r>
    </w:p>
    <w:p w:rsidR="00D64D4E" w:rsidRPr="00FD6A71" w:rsidRDefault="00FD6A71">
      <w:pPr>
        <w:pStyle w:val="af"/>
        <w:numPr>
          <w:ilvl w:val="0"/>
          <w:numId w:val="5"/>
        </w:numPr>
        <w:spacing w:line="360" w:lineRule="auto"/>
        <w:ind w:firstLineChars="0"/>
        <w:rPr>
          <w:rFonts w:ascii="宋体" w:hAnsi="宋体"/>
        </w:rPr>
      </w:pPr>
      <w:r w:rsidRPr="00FD6A71">
        <w:rPr>
          <w:rFonts w:ascii="宋体" w:hAnsi="宋体" w:hint="eastAsia"/>
          <w:szCs w:val="21"/>
        </w:rPr>
        <w:t>本竞价公告和竞价文件的解释权归</w:t>
      </w:r>
      <w:r w:rsidRPr="00FD6A71">
        <w:rPr>
          <w:rFonts w:ascii="宋体" w:hAnsi="宋体" w:cs="宋体" w:hint="eastAsia"/>
          <w:szCs w:val="21"/>
          <w:lang w:eastAsia="zh-TW"/>
        </w:rPr>
        <w:t>“</w:t>
      </w:r>
      <w:r w:rsidRPr="00FD6A71">
        <w:rPr>
          <w:rFonts w:ascii="宋体" w:hAnsi="宋体" w:hint="eastAsia"/>
          <w:szCs w:val="21"/>
        </w:rPr>
        <w:t>云采链线上采购一体化平台</w:t>
      </w:r>
      <w:r w:rsidRPr="00FD6A71">
        <w:rPr>
          <w:rFonts w:ascii="宋体" w:hAnsi="宋体" w:cs="宋体" w:hint="eastAsia"/>
          <w:szCs w:val="21"/>
          <w:lang w:eastAsia="zh-TW"/>
        </w:rPr>
        <w:t>”所有。</w:t>
      </w:r>
    </w:p>
    <w:p w:rsidR="00D64D4E" w:rsidRPr="00FD6A71" w:rsidRDefault="00FD6A71">
      <w:pPr>
        <w:pStyle w:val="af"/>
        <w:numPr>
          <w:ilvl w:val="0"/>
          <w:numId w:val="4"/>
        </w:numPr>
        <w:spacing w:line="360" w:lineRule="auto"/>
        <w:ind w:firstLineChars="0"/>
        <w:rPr>
          <w:rFonts w:ascii="宋体" w:hAnsi="宋体"/>
        </w:rPr>
      </w:pPr>
      <w:r w:rsidRPr="00FD6A71">
        <w:rPr>
          <w:rFonts w:ascii="宋体" w:hAnsi="宋体" w:hint="eastAsia"/>
          <w:b/>
        </w:rPr>
        <w:t>竞价文件的澄清或修改</w:t>
      </w:r>
    </w:p>
    <w:p w:rsidR="00D64D4E" w:rsidRPr="00FD6A71" w:rsidRDefault="00FD6A71">
      <w:pPr>
        <w:pStyle w:val="af"/>
        <w:numPr>
          <w:ilvl w:val="0"/>
          <w:numId w:val="6"/>
        </w:numPr>
        <w:spacing w:line="360" w:lineRule="auto"/>
        <w:ind w:firstLineChars="0"/>
        <w:rPr>
          <w:rFonts w:ascii="宋体" w:hAnsi="宋体"/>
        </w:rPr>
      </w:pPr>
      <w:r w:rsidRPr="00FD6A71">
        <w:rPr>
          <w:rFonts w:ascii="宋体" w:hAnsi="宋体" w:hint="eastAsia"/>
        </w:rPr>
        <w:t>采购人或者采购代理机构可以对已发出的竞价文件进行必要的澄清或者修改。澄清或</w:t>
      </w:r>
    </w:p>
    <w:p w:rsidR="00D64D4E" w:rsidRPr="00FD6A71" w:rsidRDefault="00FD6A71">
      <w:pPr>
        <w:spacing w:line="360" w:lineRule="auto"/>
        <w:ind w:leftChars="200" w:left="420" w:firstLineChars="100" w:firstLine="210"/>
        <w:rPr>
          <w:rFonts w:ascii="宋体" w:hAnsi="宋体"/>
        </w:rPr>
      </w:pPr>
      <w:r w:rsidRPr="00FD6A71">
        <w:rPr>
          <w:rFonts w:ascii="宋体" w:hAnsi="宋体" w:hint="eastAsia"/>
        </w:rPr>
        <w:t>者修改的内容将在</w:t>
      </w:r>
      <w:proofErr w:type="gramStart"/>
      <w:r w:rsidRPr="00FD6A71">
        <w:rPr>
          <w:rFonts w:ascii="宋体" w:hAnsi="宋体" w:hint="eastAsia"/>
        </w:rPr>
        <w:t>云采</w:t>
      </w:r>
      <w:proofErr w:type="gramEnd"/>
      <w:r w:rsidRPr="00FD6A71">
        <w:rPr>
          <w:rFonts w:ascii="宋体" w:hAnsi="宋体" w:hint="eastAsia"/>
        </w:rPr>
        <w:t>链平台上发布澄清（更正</w:t>
      </w:r>
      <w:r w:rsidRPr="00FD6A71">
        <w:rPr>
          <w:rFonts w:ascii="宋体" w:hAnsi="宋体" w:hint="eastAsia"/>
        </w:rPr>
        <w:t>/</w:t>
      </w:r>
      <w:r w:rsidRPr="00FD6A71">
        <w:rPr>
          <w:rFonts w:ascii="宋体" w:hAnsi="宋体" w:hint="eastAsia"/>
        </w:rPr>
        <w:t>变更）公告。</w:t>
      </w:r>
    </w:p>
    <w:p w:rsidR="00D64D4E" w:rsidRPr="00FD6A71" w:rsidRDefault="00FD6A71">
      <w:pPr>
        <w:pStyle w:val="af"/>
        <w:numPr>
          <w:ilvl w:val="0"/>
          <w:numId w:val="6"/>
        </w:numPr>
        <w:spacing w:line="360" w:lineRule="auto"/>
        <w:ind w:firstLineChars="0"/>
        <w:rPr>
          <w:rFonts w:ascii="宋体" w:hAnsi="宋体"/>
        </w:rPr>
      </w:pPr>
      <w:r w:rsidRPr="00FD6A71">
        <w:rPr>
          <w:rFonts w:ascii="宋体" w:hAnsi="宋体" w:hint="eastAsia"/>
        </w:rPr>
        <w:t>无论澄清或者修改的内容是否影响竞价，平台将以短信形式通知所有的报名供应商；</w:t>
      </w:r>
    </w:p>
    <w:p w:rsidR="00D64D4E" w:rsidRPr="00FD6A71" w:rsidRDefault="00FD6A71">
      <w:pPr>
        <w:spacing w:line="360" w:lineRule="auto"/>
        <w:ind w:leftChars="300" w:left="630"/>
        <w:rPr>
          <w:rFonts w:ascii="宋体" w:hAnsi="宋体"/>
        </w:rPr>
      </w:pPr>
      <w:r w:rsidRPr="00FD6A71">
        <w:rPr>
          <w:rFonts w:ascii="宋体" w:hAnsi="宋体" w:hint="eastAsia"/>
        </w:rPr>
        <w:t>报名供应商应按要求履行相应的义务；</w:t>
      </w:r>
      <w:r w:rsidRPr="00FD6A71">
        <w:rPr>
          <w:rFonts w:ascii="宋体" w:hAnsi="宋体" w:cs="宋体" w:hint="eastAsia"/>
        </w:rPr>
        <w:t>如报名</w:t>
      </w:r>
      <w:r w:rsidRPr="00FD6A71">
        <w:rPr>
          <w:rFonts w:ascii="宋体" w:hAnsi="宋体" w:cs="宋体" w:hint="eastAsia"/>
          <w:lang w:eastAsia="zh-TW"/>
        </w:rPr>
        <w:t>截止时间</w:t>
      </w:r>
      <w:r w:rsidRPr="00FD6A71">
        <w:rPr>
          <w:rFonts w:ascii="宋体" w:hAnsi="宋体" w:cs="宋体" w:hint="eastAsia"/>
        </w:rPr>
        <w:t>少于一个工作日的，</w:t>
      </w:r>
      <w:r w:rsidRPr="00FD6A71">
        <w:rPr>
          <w:rFonts w:ascii="宋体" w:hAnsi="宋体" w:hint="eastAsia"/>
        </w:rPr>
        <w:t>采购人或者采购代理机构应当相应顺延报名的截止时间。</w:t>
      </w:r>
    </w:p>
    <w:p w:rsidR="00D64D4E" w:rsidRPr="00FD6A71" w:rsidRDefault="00FD6A71">
      <w:pPr>
        <w:pStyle w:val="af"/>
        <w:numPr>
          <w:ilvl w:val="0"/>
          <w:numId w:val="6"/>
        </w:numPr>
        <w:spacing w:line="360" w:lineRule="auto"/>
        <w:ind w:firstLineChars="0"/>
        <w:rPr>
          <w:rFonts w:ascii="宋体" w:hAnsi="宋体"/>
        </w:rPr>
      </w:pPr>
      <w:r w:rsidRPr="00FD6A71">
        <w:rPr>
          <w:rFonts w:ascii="宋体" w:hAnsi="宋体" w:hint="eastAsia"/>
        </w:rPr>
        <w:t>采购人或者采购代理机构发出的澄清或修改（更正</w:t>
      </w:r>
      <w:r w:rsidRPr="00FD6A71">
        <w:rPr>
          <w:rFonts w:ascii="宋体" w:hAnsi="宋体" w:hint="eastAsia"/>
        </w:rPr>
        <w:t>/</w:t>
      </w:r>
      <w:r w:rsidRPr="00FD6A71">
        <w:rPr>
          <w:rFonts w:ascii="宋体" w:hAnsi="宋体" w:hint="eastAsia"/>
        </w:rPr>
        <w:t>变更）的内容为竞价文件的组成</w:t>
      </w:r>
    </w:p>
    <w:p w:rsidR="00D64D4E" w:rsidRPr="00FD6A71" w:rsidRDefault="00FD6A71">
      <w:pPr>
        <w:spacing w:line="360" w:lineRule="auto"/>
        <w:ind w:leftChars="200" w:left="420" w:firstLineChars="100" w:firstLine="210"/>
        <w:rPr>
          <w:rFonts w:ascii="宋体" w:hAnsi="宋体"/>
        </w:rPr>
      </w:pPr>
      <w:r w:rsidRPr="00FD6A71">
        <w:rPr>
          <w:rFonts w:ascii="宋体" w:hAnsi="宋体" w:hint="eastAsia"/>
        </w:rPr>
        <w:t>部分，并对供应商具有约束力。</w:t>
      </w:r>
    </w:p>
    <w:p w:rsidR="00D64D4E" w:rsidRPr="00FD6A71" w:rsidRDefault="00FD6A71">
      <w:pPr>
        <w:pStyle w:val="af"/>
        <w:numPr>
          <w:ilvl w:val="0"/>
          <w:numId w:val="4"/>
        </w:numPr>
        <w:spacing w:line="360" w:lineRule="auto"/>
        <w:ind w:firstLineChars="0"/>
        <w:rPr>
          <w:rFonts w:ascii="宋体" w:hAnsi="宋体"/>
          <w:b/>
        </w:rPr>
      </w:pPr>
      <w:r w:rsidRPr="00FD6A71">
        <w:rPr>
          <w:rFonts w:ascii="宋体" w:hAnsi="宋体" w:cs="宋体" w:hint="eastAsia"/>
          <w:szCs w:val="21"/>
        </w:rPr>
        <w:t>如有要求缴纳投标保证金的项目有</w:t>
      </w:r>
      <w:r w:rsidRPr="00FD6A71">
        <w:rPr>
          <w:rFonts w:ascii="宋体" w:hAnsi="宋体" w:cs="宋体" w:hint="eastAsia"/>
          <w:szCs w:val="21"/>
          <w:lang w:eastAsia="zh-TW"/>
        </w:rPr>
        <w:t>下列任</w:t>
      </w:r>
      <w:proofErr w:type="gramStart"/>
      <w:r w:rsidRPr="00FD6A71">
        <w:rPr>
          <w:rFonts w:ascii="宋体" w:hAnsi="宋体" w:cs="宋体" w:hint="eastAsia"/>
          <w:szCs w:val="21"/>
          <w:lang w:eastAsia="zh-TW"/>
        </w:rPr>
        <w:t>一</w:t>
      </w:r>
      <w:proofErr w:type="gramEnd"/>
      <w:r w:rsidRPr="00FD6A71">
        <w:rPr>
          <w:rFonts w:ascii="宋体" w:hAnsi="宋体" w:cs="宋体" w:hint="eastAsia"/>
          <w:szCs w:val="21"/>
          <w:lang w:eastAsia="zh-TW"/>
        </w:rPr>
        <w:t>情</w:t>
      </w:r>
      <w:r w:rsidRPr="00FD6A71">
        <w:rPr>
          <w:rFonts w:ascii="宋体" w:hAnsi="宋体" w:cs="宋体" w:hint="eastAsia"/>
          <w:szCs w:val="21"/>
        </w:rPr>
        <w:t>形</w:t>
      </w:r>
      <w:r w:rsidRPr="00FD6A71">
        <w:rPr>
          <w:rFonts w:ascii="宋体" w:hAnsi="宋体" w:cs="宋体" w:hint="eastAsia"/>
          <w:szCs w:val="21"/>
          <w:lang w:eastAsia="zh-TW"/>
        </w:rPr>
        <w:t>发生时</w:t>
      </w:r>
      <w:r w:rsidRPr="00FD6A71">
        <w:rPr>
          <w:rFonts w:ascii="宋体" w:hAnsi="宋体" w:cs="宋体" w:hint="eastAsia"/>
          <w:szCs w:val="21"/>
        </w:rPr>
        <w:t>，</w:t>
      </w:r>
      <w:r w:rsidRPr="00FD6A71">
        <w:rPr>
          <w:rFonts w:ascii="宋体" w:hAnsi="宋体" w:cs="宋体" w:hint="eastAsia"/>
          <w:szCs w:val="21"/>
          <w:lang w:eastAsia="zh-TW"/>
        </w:rPr>
        <w:t>投标保证金将不予退还</w:t>
      </w:r>
      <w:r w:rsidRPr="00FD6A71">
        <w:rPr>
          <w:rFonts w:ascii="宋体" w:hAnsi="宋体" w:cs="宋体" w:hint="eastAsia"/>
          <w:szCs w:val="21"/>
        </w:rPr>
        <w:t>：</w:t>
      </w:r>
    </w:p>
    <w:p w:rsidR="00D64D4E" w:rsidRPr="00FD6A71" w:rsidRDefault="00FD6A71">
      <w:pPr>
        <w:pStyle w:val="af"/>
        <w:numPr>
          <w:ilvl w:val="0"/>
          <w:numId w:val="7"/>
        </w:numPr>
        <w:spacing w:line="360" w:lineRule="auto"/>
        <w:ind w:firstLineChars="0"/>
        <w:rPr>
          <w:rFonts w:ascii="宋体" w:hAnsi="宋体"/>
        </w:rPr>
      </w:pPr>
      <w:r w:rsidRPr="00FD6A71">
        <w:rPr>
          <w:rFonts w:ascii="宋体" w:hAnsi="宋体" w:hint="eastAsia"/>
        </w:rPr>
        <w:t>供应商在项目相关公告以及竞价文件等相关规定的报名报价有效期内撤销其报价的；</w:t>
      </w:r>
    </w:p>
    <w:p w:rsidR="00D64D4E" w:rsidRPr="00FD6A71" w:rsidRDefault="00FD6A71">
      <w:pPr>
        <w:pStyle w:val="af"/>
        <w:numPr>
          <w:ilvl w:val="0"/>
          <w:numId w:val="7"/>
        </w:numPr>
        <w:spacing w:line="360" w:lineRule="auto"/>
        <w:ind w:firstLineChars="0"/>
        <w:rPr>
          <w:rFonts w:ascii="宋体" w:hAnsi="宋体"/>
        </w:rPr>
      </w:pPr>
      <w:r w:rsidRPr="00FD6A71">
        <w:rPr>
          <w:rFonts w:ascii="宋体" w:hAnsi="宋体" w:hint="eastAsia"/>
        </w:rPr>
        <w:t>获取成交资格后无正当理由放弃成交资格或成交供应</w:t>
      </w:r>
      <w:proofErr w:type="gramStart"/>
      <w:r w:rsidRPr="00FD6A71">
        <w:rPr>
          <w:rFonts w:ascii="宋体" w:hAnsi="宋体" w:hint="eastAsia"/>
        </w:rPr>
        <w:t>商拒绝</w:t>
      </w:r>
      <w:proofErr w:type="gramEnd"/>
      <w:r w:rsidRPr="00FD6A71">
        <w:rPr>
          <w:rFonts w:ascii="宋体" w:hAnsi="宋体" w:hint="eastAsia"/>
        </w:rPr>
        <w:t>与采购人签订合同的；</w:t>
      </w:r>
    </w:p>
    <w:p w:rsidR="00D64D4E" w:rsidRPr="00FD6A71" w:rsidRDefault="00FD6A71">
      <w:pPr>
        <w:pStyle w:val="af"/>
        <w:numPr>
          <w:ilvl w:val="0"/>
          <w:numId w:val="7"/>
        </w:numPr>
        <w:spacing w:line="360" w:lineRule="auto"/>
        <w:ind w:firstLineChars="0"/>
        <w:rPr>
          <w:rFonts w:ascii="宋体" w:hAnsi="宋体"/>
        </w:rPr>
      </w:pPr>
      <w:r w:rsidRPr="00FD6A71">
        <w:rPr>
          <w:rFonts w:ascii="宋体" w:hAnsi="宋体" w:hint="eastAsia"/>
        </w:rPr>
        <w:t>其他因成交供应商的原因被认定取消成交资格的。</w:t>
      </w:r>
    </w:p>
    <w:p w:rsidR="00D64D4E" w:rsidRPr="00FD6A71" w:rsidRDefault="00FD6A71">
      <w:pPr>
        <w:pStyle w:val="af"/>
        <w:numPr>
          <w:ilvl w:val="0"/>
          <w:numId w:val="4"/>
        </w:numPr>
        <w:spacing w:line="360" w:lineRule="auto"/>
        <w:ind w:firstLineChars="0"/>
        <w:rPr>
          <w:rStyle w:val="ac"/>
          <w:rFonts w:ascii="宋体" w:hAnsi="宋体"/>
          <w:bCs w:val="0"/>
        </w:rPr>
      </w:pPr>
      <w:r w:rsidRPr="00FD6A71">
        <w:rPr>
          <w:rStyle w:val="ac"/>
          <w:rFonts w:ascii="宋体" w:hAnsi="宋体" w:hint="eastAsia"/>
        </w:rPr>
        <w:t>报名要求（</w:t>
      </w:r>
      <w:r w:rsidRPr="00FD6A71">
        <w:rPr>
          <w:rFonts w:ascii="宋体" w:hAnsi="宋体" w:hint="eastAsia"/>
          <w:szCs w:val="21"/>
        </w:rPr>
        <w:t>参与竞价的</w:t>
      </w:r>
      <w:r w:rsidRPr="00FD6A71">
        <w:rPr>
          <w:rStyle w:val="ac"/>
          <w:rFonts w:ascii="宋体" w:hAnsi="宋体" w:hint="eastAsia"/>
        </w:rPr>
        <w:t>供应商资质要求</w:t>
      </w:r>
      <w:r w:rsidRPr="00FD6A71">
        <w:rPr>
          <w:rStyle w:val="ac"/>
          <w:rFonts w:ascii="宋体" w:hAnsi="宋体" w:hint="eastAsia"/>
        </w:rPr>
        <w:t xml:space="preserve">: </w:t>
      </w:r>
      <w:r w:rsidRPr="00FD6A71">
        <w:rPr>
          <w:rStyle w:val="ac"/>
          <w:rFonts w:ascii="宋体" w:hAnsi="宋体" w:hint="eastAsia"/>
        </w:rPr>
        <w:t>报名时需要提供以下</w:t>
      </w:r>
      <w:r w:rsidRPr="00FD6A71">
        <w:rPr>
          <w:rStyle w:val="ac"/>
          <w:rFonts w:ascii="宋体" w:hAnsi="宋体" w:hint="eastAsia"/>
          <w:u w:val="double"/>
        </w:rPr>
        <w:t>盖章</w:t>
      </w:r>
      <w:r w:rsidRPr="00FD6A71">
        <w:rPr>
          <w:rStyle w:val="ac"/>
          <w:rFonts w:ascii="宋体" w:hAnsi="宋体" w:hint="eastAsia"/>
        </w:rPr>
        <w:t>资料，</w:t>
      </w:r>
      <w:r w:rsidRPr="00FD6A71">
        <w:rPr>
          <w:rFonts w:ascii="宋体" w:hAnsi="宋体" w:hint="eastAsia"/>
          <w:szCs w:val="21"/>
        </w:rPr>
        <w:t>并对上传的报名文件资料承担责任</w:t>
      </w:r>
      <w:r w:rsidRPr="00FD6A71">
        <w:rPr>
          <w:rStyle w:val="ac"/>
          <w:rFonts w:ascii="宋体" w:hAnsi="宋体" w:hint="eastAsia"/>
        </w:rPr>
        <w:t>）</w:t>
      </w:r>
    </w:p>
    <w:p w:rsidR="00D64D4E" w:rsidRPr="00FD6A71" w:rsidRDefault="00FD6A71">
      <w:pPr>
        <w:pStyle w:val="af"/>
        <w:widowControl/>
        <w:numPr>
          <w:ilvl w:val="0"/>
          <w:numId w:val="8"/>
        </w:numPr>
        <w:spacing w:line="360" w:lineRule="auto"/>
        <w:ind w:firstLineChars="0"/>
        <w:jc w:val="left"/>
        <w:rPr>
          <w:rFonts w:ascii="宋体" w:hAnsi="宋体" w:cs="宋体"/>
          <w:kern w:val="0"/>
          <w:szCs w:val="20"/>
        </w:rPr>
      </w:pPr>
      <w:r w:rsidRPr="00FD6A71">
        <w:rPr>
          <w:rFonts w:ascii="宋体" w:hAnsi="宋体" w:cs="宋体" w:hint="eastAsia"/>
          <w:kern w:val="0"/>
          <w:szCs w:val="20"/>
        </w:rPr>
        <w:t>供应商提供在中华人民共和国境内注册的法人或其他组织的营业执照或事业单位法</w:t>
      </w:r>
    </w:p>
    <w:p w:rsidR="00D64D4E" w:rsidRPr="00FD6A71" w:rsidRDefault="00FD6A71">
      <w:pPr>
        <w:widowControl/>
        <w:spacing w:line="360" w:lineRule="auto"/>
        <w:ind w:leftChars="300" w:left="630"/>
        <w:jc w:val="left"/>
        <w:rPr>
          <w:rFonts w:ascii="宋体" w:hAnsi="宋体" w:cs="宋体"/>
          <w:kern w:val="0"/>
          <w:szCs w:val="20"/>
        </w:rPr>
      </w:pPr>
      <w:r w:rsidRPr="00FD6A71">
        <w:rPr>
          <w:rFonts w:ascii="宋体" w:hAnsi="宋体" w:cs="宋体" w:hint="eastAsia"/>
          <w:kern w:val="0"/>
          <w:szCs w:val="20"/>
        </w:rPr>
        <w:t>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w:t>
      </w:r>
      <w:r w:rsidRPr="00FD6A71">
        <w:rPr>
          <w:rFonts w:ascii="宋体" w:hAnsi="宋体" w:cs="宋体" w:hint="eastAsia"/>
          <w:kern w:val="0"/>
          <w:szCs w:val="20"/>
        </w:rPr>
        <w:lastRenderedPageBreak/>
        <w:t>权的，总公司（总所）取得的相关资质证书对分公司有效，法律法规或者行业另有规定的除外。）。</w:t>
      </w:r>
    </w:p>
    <w:p w:rsidR="00D64D4E" w:rsidRPr="00FD6A71" w:rsidRDefault="00FD6A71">
      <w:pPr>
        <w:pStyle w:val="af"/>
        <w:widowControl/>
        <w:numPr>
          <w:ilvl w:val="0"/>
          <w:numId w:val="8"/>
        </w:numPr>
        <w:spacing w:line="360" w:lineRule="auto"/>
        <w:ind w:firstLineChars="0"/>
        <w:jc w:val="left"/>
        <w:rPr>
          <w:rFonts w:ascii="宋体" w:hAnsi="宋体" w:cs="宋体"/>
          <w:kern w:val="0"/>
          <w:szCs w:val="20"/>
        </w:rPr>
      </w:pPr>
      <w:r w:rsidRPr="00FD6A71">
        <w:rPr>
          <w:rFonts w:ascii="宋体" w:hAnsi="宋体" w:cs="宋体" w:hint="eastAsia"/>
          <w:kern w:val="0"/>
          <w:szCs w:val="21"/>
        </w:rPr>
        <w:t>供应</w:t>
      </w:r>
      <w:proofErr w:type="gramStart"/>
      <w:r w:rsidRPr="00FD6A71">
        <w:rPr>
          <w:rFonts w:ascii="宋体" w:hAnsi="宋体" w:cs="宋体" w:hint="eastAsia"/>
          <w:kern w:val="0"/>
          <w:szCs w:val="21"/>
        </w:rPr>
        <w:t>商完全响应</w:t>
      </w:r>
      <w:proofErr w:type="gramEnd"/>
      <w:r w:rsidRPr="00FD6A71">
        <w:rPr>
          <w:rFonts w:ascii="宋体" w:hAnsi="宋体" w:cs="宋体" w:hint="eastAsia"/>
          <w:kern w:val="0"/>
          <w:szCs w:val="21"/>
        </w:rPr>
        <w:t>本项目用户需求的条款、内容及要求的，提供用户需求书响应声明函，</w:t>
      </w:r>
    </w:p>
    <w:p w:rsidR="00D64D4E" w:rsidRPr="00FD6A71" w:rsidRDefault="00FD6A71">
      <w:pPr>
        <w:widowControl/>
        <w:spacing w:line="360" w:lineRule="auto"/>
        <w:ind w:leftChars="200" w:left="420" w:firstLineChars="100" w:firstLine="210"/>
        <w:jc w:val="left"/>
        <w:rPr>
          <w:rFonts w:ascii="宋体" w:hAnsi="宋体" w:cs="宋体"/>
          <w:kern w:val="0"/>
          <w:szCs w:val="20"/>
        </w:rPr>
      </w:pPr>
      <w:r w:rsidRPr="00FD6A71">
        <w:rPr>
          <w:rFonts w:ascii="宋体" w:hAnsi="宋体" w:cs="宋体" w:hint="eastAsia"/>
          <w:kern w:val="0"/>
        </w:rPr>
        <w:t>格式详见附件。</w:t>
      </w:r>
    </w:p>
    <w:p w:rsidR="00D64D4E" w:rsidRPr="00FD6A71" w:rsidRDefault="00FD6A71">
      <w:pPr>
        <w:pStyle w:val="af"/>
        <w:widowControl/>
        <w:numPr>
          <w:ilvl w:val="0"/>
          <w:numId w:val="8"/>
        </w:numPr>
        <w:spacing w:line="360" w:lineRule="auto"/>
        <w:ind w:firstLineChars="0"/>
        <w:jc w:val="left"/>
        <w:rPr>
          <w:rFonts w:ascii="宋体" w:hAnsi="宋体" w:cs="宋体"/>
          <w:kern w:val="0"/>
          <w:szCs w:val="20"/>
        </w:rPr>
      </w:pPr>
      <w:r w:rsidRPr="00FD6A71">
        <w:rPr>
          <w:rFonts w:ascii="宋体" w:hAnsi="宋体" w:cs="新宋体" w:hint="eastAsia"/>
          <w:szCs w:val="21"/>
        </w:rPr>
        <w:t>供应商须具备《政府采购法》第二十二条所规定的条件；本项目不接受联合体竞价；</w:t>
      </w:r>
    </w:p>
    <w:p w:rsidR="00D64D4E" w:rsidRPr="00FD6A71" w:rsidRDefault="00FD6A71">
      <w:pPr>
        <w:widowControl/>
        <w:spacing w:line="360" w:lineRule="auto"/>
        <w:ind w:leftChars="200" w:left="420" w:firstLineChars="100" w:firstLine="210"/>
        <w:jc w:val="left"/>
        <w:rPr>
          <w:rFonts w:ascii="宋体" w:hAnsi="宋体" w:cs="新宋体"/>
          <w:bCs/>
        </w:rPr>
      </w:pPr>
      <w:r w:rsidRPr="00FD6A71">
        <w:rPr>
          <w:rFonts w:ascii="宋体" w:hAnsi="宋体" w:cs="新宋体" w:hint="eastAsia"/>
          <w:bCs/>
        </w:rPr>
        <w:t>提供供应商资格声明函，格式详见</w:t>
      </w:r>
      <w:r w:rsidRPr="00FD6A71">
        <w:rPr>
          <w:rFonts w:ascii="宋体" w:hAnsi="宋体" w:cs="新宋体" w:hint="eastAsia"/>
          <w:bCs/>
        </w:rPr>
        <w:t>附件。</w:t>
      </w:r>
    </w:p>
    <w:p w:rsidR="00D64D4E" w:rsidRPr="00FD6A71" w:rsidRDefault="00FD6A71">
      <w:pPr>
        <w:pStyle w:val="af"/>
        <w:numPr>
          <w:ilvl w:val="0"/>
          <w:numId w:val="4"/>
        </w:numPr>
        <w:spacing w:line="360" w:lineRule="auto"/>
        <w:ind w:firstLineChars="0"/>
        <w:rPr>
          <w:rStyle w:val="ac"/>
          <w:rFonts w:ascii="宋体" w:hAnsi="宋体"/>
          <w:bCs w:val="0"/>
        </w:rPr>
      </w:pPr>
      <w:r w:rsidRPr="00FD6A71">
        <w:rPr>
          <w:rStyle w:val="ac"/>
          <w:rFonts w:ascii="宋体" w:hAnsi="宋体" w:hint="eastAsia"/>
        </w:rPr>
        <w:t>报价要求（报价时需要提供以下</w:t>
      </w:r>
      <w:r w:rsidRPr="00FD6A71">
        <w:rPr>
          <w:rStyle w:val="ac"/>
          <w:rFonts w:ascii="宋体" w:hAnsi="宋体" w:hint="eastAsia"/>
          <w:u w:val="double"/>
        </w:rPr>
        <w:t>盖章</w:t>
      </w:r>
      <w:r w:rsidRPr="00FD6A71">
        <w:rPr>
          <w:rStyle w:val="ac"/>
          <w:rFonts w:ascii="宋体" w:hAnsi="宋体" w:hint="eastAsia"/>
        </w:rPr>
        <w:t>资料，</w:t>
      </w:r>
      <w:r w:rsidRPr="00FD6A71">
        <w:rPr>
          <w:rFonts w:ascii="宋体" w:hAnsi="宋体" w:hint="eastAsia"/>
          <w:szCs w:val="21"/>
        </w:rPr>
        <w:t>并对上传的竞价文件资料承担责任</w:t>
      </w:r>
      <w:r w:rsidRPr="00FD6A71">
        <w:rPr>
          <w:rStyle w:val="ac"/>
          <w:rFonts w:ascii="宋体" w:hAnsi="宋体" w:hint="eastAsia"/>
        </w:rPr>
        <w:t>）</w:t>
      </w:r>
    </w:p>
    <w:p w:rsidR="00D64D4E" w:rsidRPr="00FD6A71" w:rsidRDefault="00FD6A71">
      <w:pPr>
        <w:pStyle w:val="af"/>
        <w:numPr>
          <w:ilvl w:val="0"/>
          <w:numId w:val="9"/>
        </w:numPr>
        <w:spacing w:line="360" w:lineRule="auto"/>
        <w:ind w:firstLineChars="0"/>
        <w:rPr>
          <w:rFonts w:ascii="宋体" w:hAnsi="宋体"/>
        </w:rPr>
      </w:pPr>
      <w:r w:rsidRPr="00FD6A71">
        <w:rPr>
          <w:rFonts w:ascii="宋体" w:hAnsi="宋体" w:hint="eastAsia"/>
          <w:szCs w:val="21"/>
        </w:rPr>
        <w:t>通过报名供应商应根据本公告要求，在规定的竞价时间内对采购项目进行报价，同时按本公告要求完整</w:t>
      </w:r>
      <w:r w:rsidRPr="00FD6A71">
        <w:rPr>
          <w:rFonts w:ascii="宋体" w:hAnsi="宋体" w:cs="宋体" w:hint="eastAsia"/>
          <w:szCs w:val="21"/>
          <w:lang w:eastAsia="zh-TW"/>
        </w:rPr>
        <w:t>、真实、准确地</w:t>
      </w:r>
      <w:r w:rsidRPr="00FD6A71">
        <w:rPr>
          <w:rFonts w:ascii="宋体" w:hAnsi="宋体" w:cs="宋体" w:hint="eastAsia"/>
          <w:szCs w:val="21"/>
        </w:rPr>
        <w:t>填写并</w:t>
      </w:r>
      <w:r w:rsidRPr="00FD6A71">
        <w:rPr>
          <w:rFonts w:ascii="宋体" w:hAnsi="宋体" w:hint="eastAsia"/>
          <w:szCs w:val="21"/>
        </w:rPr>
        <w:t>上</w:t>
      </w:r>
      <w:proofErr w:type="gramStart"/>
      <w:r w:rsidRPr="00FD6A71">
        <w:rPr>
          <w:rFonts w:ascii="宋体" w:hAnsi="宋体" w:hint="eastAsia"/>
          <w:szCs w:val="21"/>
        </w:rPr>
        <w:t>传相应</w:t>
      </w:r>
      <w:proofErr w:type="gramEnd"/>
      <w:r w:rsidRPr="00FD6A71">
        <w:rPr>
          <w:rFonts w:ascii="宋体" w:hAnsi="宋体" w:hint="eastAsia"/>
          <w:szCs w:val="21"/>
        </w:rPr>
        <w:t>报价附件（报价表）。</w:t>
      </w:r>
    </w:p>
    <w:p w:rsidR="00D64D4E" w:rsidRPr="00FD6A71" w:rsidRDefault="00FD6A71">
      <w:pPr>
        <w:pStyle w:val="af"/>
        <w:numPr>
          <w:ilvl w:val="0"/>
          <w:numId w:val="9"/>
        </w:numPr>
        <w:spacing w:line="360" w:lineRule="auto"/>
        <w:ind w:firstLineChars="0"/>
        <w:rPr>
          <w:rFonts w:ascii="宋体" w:hAnsi="宋体"/>
          <w:b/>
          <w:u w:val="double"/>
        </w:rPr>
      </w:pPr>
      <w:r w:rsidRPr="00FD6A71">
        <w:rPr>
          <w:rFonts w:ascii="宋体" w:hAnsi="宋体" w:hint="eastAsia"/>
          <w:b/>
          <w:szCs w:val="21"/>
          <w:u w:val="double"/>
        </w:rPr>
        <w:t>公告中的报价次数指报价期间供应商可进行的最多报价次数。如报价次数为</w:t>
      </w:r>
      <w:r w:rsidRPr="00FD6A71">
        <w:rPr>
          <w:rFonts w:ascii="宋体" w:hAnsi="宋体" w:hint="eastAsia"/>
          <w:b/>
          <w:szCs w:val="21"/>
          <w:u w:val="double"/>
        </w:rPr>
        <w:t>2</w:t>
      </w:r>
      <w:r w:rsidRPr="00FD6A71">
        <w:rPr>
          <w:rFonts w:ascii="宋体" w:hAnsi="宋体" w:hint="eastAsia"/>
          <w:b/>
          <w:szCs w:val="21"/>
          <w:u w:val="double"/>
        </w:rPr>
        <w:t>次，</w:t>
      </w:r>
    </w:p>
    <w:p w:rsidR="00D64D4E" w:rsidRPr="00FD6A71" w:rsidRDefault="00FD6A71">
      <w:pPr>
        <w:spacing w:line="360" w:lineRule="auto"/>
        <w:ind w:leftChars="300" w:left="630"/>
        <w:rPr>
          <w:rFonts w:ascii="宋体" w:hAnsi="宋体"/>
          <w:b/>
          <w:u w:val="double"/>
        </w:rPr>
      </w:pPr>
      <w:r w:rsidRPr="00FD6A71">
        <w:rPr>
          <w:rFonts w:ascii="宋体" w:hAnsi="宋体" w:hint="eastAsia"/>
          <w:b/>
          <w:u w:val="double"/>
        </w:rPr>
        <w:t>指供应商最多可进行</w:t>
      </w:r>
      <w:r w:rsidRPr="00FD6A71">
        <w:rPr>
          <w:rFonts w:ascii="宋体" w:hAnsi="宋体" w:hint="eastAsia"/>
          <w:b/>
          <w:u w:val="double"/>
        </w:rPr>
        <w:t>2</w:t>
      </w:r>
      <w:r w:rsidRPr="00FD6A71">
        <w:rPr>
          <w:rFonts w:ascii="宋体" w:hAnsi="宋体" w:hint="eastAsia"/>
          <w:b/>
          <w:u w:val="double"/>
        </w:rPr>
        <w:t>次报价。如供应商只进行</w:t>
      </w:r>
      <w:r w:rsidRPr="00FD6A71">
        <w:rPr>
          <w:rFonts w:ascii="宋体" w:hAnsi="宋体" w:hint="eastAsia"/>
          <w:b/>
          <w:u w:val="double"/>
        </w:rPr>
        <w:t>1</w:t>
      </w:r>
      <w:r w:rsidRPr="00FD6A71">
        <w:rPr>
          <w:rFonts w:ascii="宋体" w:hAnsi="宋体" w:hint="eastAsia"/>
          <w:b/>
          <w:u w:val="double"/>
        </w:rPr>
        <w:t>次报价，则以此次报价为准；如供应商因报价有误或其他原因需重新进行第</w:t>
      </w:r>
      <w:r w:rsidRPr="00FD6A71">
        <w:rPr>
          <w:rFonts w:ascii="宋体" w:hAnsi="宋体" w:hint="eastAsia"/>
          <w:b/>
          <w:u w:val="double"/>
        </w:rPr>
        <w:t>2</w:t>
      </w:r>
      <w:r w:rsidRPr="00FD6A71">
        <w:rPr>
          <w:rFonts w:ascii="宋体" w:hAnsi="宋体" w:hint="eastAsia"/>
          <w:b/>
          <w:u w:val="double"/>
        </w:rPr>
        <w:t>次报价，则以第</w:t>
      </w:r>
      <w:r w:rsidRPr="00FD6A71">
        <w:rPr>
          <w:rFonts w:ascii="宋体" w:hAnsi="宋体" w:hint="eastAsia"/>
          <w:b/>
          <w:u w:val="double"/>
        </w:rPr>
        <w:t>2</w:t>
      </w:r>
      <w:r w:rsidRPr="00FD6A71">
        <w:rPr>
          <w:rFonts w:ascii="宋体" w:hAnsi="宋体" w:hint="eastAsia"/>
          <w:b/>
          <w:u w:val="double"/>
        </w:rPr>
        <w:t>次报价为准，以此类推。</w:t>
      </w:r>
    </w:p>
    <w:p w:rsidR="00D64D4E" w:rsidRPr="00FD6A71" w:rsidRDefault="00FD6A71">
      <w:pPr>
        <w:pStyle w:val="af"/>
        <w:numPr>
          <w:ilvl w:val="0"/>
          <w:numId w:val="4"/>
        </w:numPr>
        <w:spacing w:line="360" w:lineRule="auto"/>
        <w:ind w:firstLineChars="0"/>
        <w:rPr>
          <w:rStyle w:val="ac"/>
          <w:rFonts w:ascii="宋体" w:hAnsi="宋体"/>
          <w:bCs w:val="0"/>
        </w:rPr>
      </w:pPr>
      <w:r w:rsidRPr="00FD6A71">
        <w:rPr>
          <w:rStyle w:val="ac"/>
          <w:rFonts w:ascii="宋体" w:hAnsi="宋体" w:hint="eastAsia"/>
        </w:rPr>
        <w:t>确定成交候选人</w:t>
      </w:r>
    </w:p>
    <w:p w:rsidR="00D64D4E" w:rsidRPr="00FD6A71" w:rsidRDefault="00FD6A71">
      <w:pPr>
        <w:pStyle w:val="af"/>
        <w:numPr>
          <w:ilvl w:val="0"/>
          <w:numId w:val="10"/>
        </w:numPr>
        <w:spacing w:line="360" w:lineRule="auto"/>
        <w:ind w:firstLineChars="0"/>
        <w:rPr>
          <w:rFonts w:ascii="宋体" w:hAnsi="宋体"/>
          <w:szCs w:val="21"/>
        </w:rPr>
      </w:pPr>
      <w:r w:rsidRPr="00FD6A71">
        <w:rPr>
          <w:rFonts w:ascii="宋体" w:hAnsi="宋体" w:hint="eastAsia"/>
          <w:szCs w:val="21"/>
        </w:rPr>
        <w:t>本项目以最低价中标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D64D4E" w:rsidRPr="00FD6A71" w:rsidRDefault="00FD6A71">
      <w:pPr>
        <w:pStyle w:val="af"/>
        <w:numPr>
          <w:ilvl w:val="0"/>
          <w:numId w:val="4"/>
        </w:numPr>
        <w:spacing w:line="360" w:lineRule="auto"/>
        <w:ind w:firstLineChars="0"/>
        <w:rPr>
          <w:rFonts w:ascii="宋体" w:hAnsi="宋体"/>
          <w:b/>
          <w:szCs w:val="21"/>
        </w:rPr>
      </w:pPr>
      <w:r w:rsidRPr="00FD6A71">
        <w:rPr>
          <w:rFonts w:ascii="宋体" w:hAnsi="宋体" w:hint="eastAsia"/>
          <w:b/>
          <w:szCs w:val="21"/>
        </w:rPr>
        <w:t>无效报价</w:t>
      </w:r>
    </w:p>
    <w:p w:rsidR="00D64D4E" w:rsidRPr="00FD6A71" w:rsidRDefault="00FD6A71">
      <w:pPr>
        <w:pStyle w:val="af"/>
        <w:numPr>
          <w:ilvl w:val="0"/>
          <w:numId w:val="11"/>
        </w:numPr>
        <w:spacing w:line="360" w:lineRule="auto"/>
        <w:ind w:firstLineChars="0"/>
        <w:rPr>
          <w:rFonts w:ascii="宋体" w:hAnsi="宋体"/>
          <w:szCs w:val="21"/>
        </w:rPr>
      </w:pPr>
      <w:r w:rsidRPr="00FD6A71">
        <w:rPr>
          <w:rFonts w:ascii="宋体" w:hAnsi="宋体" w:hint="eastAsia"/>
          <w:szCs w:val="21"/>
        </w:rPr>
        <w:t>参与竞价的</w:t>
      </w:r>
      <w:r w:rsidRPr="00FD6A71">
        <w:rPr>
          <w:rFonts w:ascii="宋体" w:hAnsi="宋体" w:hint="eastAsia"/>
        </w:rPr>
        <w:t>供应商报价超过最高限价或低于最低限价或超过项目对应产品单项最高限价的视为无效报价。</w:t>
      </w:r>
    </w:p>
    <w:p w:rsidR="00D64D4E" w:rsidRPr="00FD6A71" w:rsidRDefault="00FD6A71">
      <w:pPr>
        <w:pStyle w:val="af"/>
        <w:numPr>
          <w:ilvl w:val="0"/>
          <w:numId w:val="11"/>
        </w:numPr>
        <w:spacing w:line="360" w:lineRule="auto"/>
        <w:ind w:firstLineChars="0"/>
        <w:rPr>
          <w:rFonts w:ascii="宋体" w:hAnsi="宋体"/>
          <w:szCs w:val="21"/>
        </w:rPr>
      </w:pPr>
      <w:r w:rsidRPr="00FD6A71">
        <w:rPr>
          <w:rFonts w:ascii="宋体" w:hAnsi="宋体" w:hint="eastAsia"/>
          <w:szCs w:val="21"/>
        </w:rPr>
        <w:t>参与竞价的</w:t>
      </w:r>
      <w:r w:rsidRPr="00FD6A71">
        <w:rPr>
          <w:rFonts w:ascii="宋体" w:hAnsi="宋体" w:hint="eastAsia"/>
          <w:bCs/>
          <w:szCs w:val="21"/>
        </w:rPr>
        <w:t>供应商须提供本项目要求的资质文件，如果不按公告规定或竞价文件要求等相关规定提供符合要求的资质文件，将被视为无效报价。</w:t>
      </w:r>
    </w:p>
    <w:p w:rsidR="00D64D4E" w:rsidRPr="00FD6A71" w:rsidRDefault="00FD6A71">
      <w:pPr>
        <w:pStyle w:val="af"/>
        <w:numPr>
          <w:ilvl w:val="0"/>
          <w:numId w:val="11"/>
        </w:numPr>
        <w:spacing w:line="360" w:lineRule="auto"/>
        <w:ind w:firstLineChars="0"/>
        <w:rPr>
          <w:rFonts w:ascii="宋体" w:hAnsi="宋体"/>
          <w:szCs w:val="21"/>
        </w:rPr>
      </w:pPr>
      <w:r w:rsidRPr="00FD6A71">
        <w:rPr>
          <w:rFonts w:ascii="宋体" w:hAnsi="宋体" w:hint="eastAsia"/>
          <w:szCs w:val="21"/>
        </w:rPr>
        <w:t>参与竞价的</w:t>
      </w:r>
      <w:r w:rsidRPr="00FD6A71">
        <w:rPr>
          <w:rFonts w:ascii="宋体" w:hAnsi="宋体" w:hint="eastAsia"/>
          <w:bCs/>
          <w:szCs w:val="21"/>
        </w:rPr>
        <w:t>供应商须对本项目采购内容进行整体报价，任何只对其中一部分内容进行的报价都被视为无效报价。</w:t>
      </w:r>
    </w:p>
    <w:p w:rsidR="00D64D4E" w:rsidRPr="00FD6A71" w:rsidRDefault="00FD6A71">
      <w:pPr>
        <w:pStyle w:val="af"/>
        <w:numPr>
          <w:ilvl w:val="0"/>
          <w:numId w:val="11"/>
        </w:numPr>
        <w:spacing w:line="360" w:lineRule="auto"/>
        <w:ind w:firstLineChars="0"/>
        <w:rPr>
          <w:rFonts w:ascii="宋体" w:hAnsi="宋体"/>
          <w:szCs w:val="21"/>
        </w:rPr>
      </w:pPr>
      <w:r w:rsidRPr="00FD6A71">
        <w:rPr>
          <w:u w:val="double"/>
        </w:rPr>
        <w:t>报价表</w:t>
      </w:r>
      <w:r w:rsidRPr="00FD6A71">
        <w:rPr>
          <w:rFonts w:hint="eastAsia"/>
          <w:u w:val="double"/>
        </w:rPr>
        <w:t>以及有报价供应商落款的报价文件</w:t>
      </w:r>
      <w:r w:rsidRPr="00FD6A71">
        <w:rPr>
          <w:u w:val="double"/>
        </w:rPr>
        <w:t>必须加盖</w:t>
      </w:r>
      <w:r w:rsidRPr="00FD6A71">
        <w:rPr>
          <w:rFonts w:hint="eastAsia"/>
          <w:u w:val="double"/>
        </w:rPr>
        <w:t>报价供应商</w:t>
      </w:r>
      <w:r w:rsidRPr="00FD6A71">
        <w:rPr>
          <w:u w:val="double"/>
        </w:rPr>
        <w:t>公章，否则视为无效报价</w:t>
      </w:r>
      <w:r w:rsidRPr="00FD6A71">
        <w:rPr>
          <w:rFonts w:hint="eastAsia"/>
        </w:rPr>
        <w:t>。</w:t>
      </w:r>
    </w:p>
    <w:p w:rsidR="00D64D4E" w:rsidRPr="00FD6A71" w:rsidRDefault="00FD6A71">
      <w:pPr>
        <w:pStyle w:val="af"/>
        <w:numPr>
          <w:ilvl w:val="0"/>
          <w:numId w:val="11"/>
        </w:numPr>
        <w:spacing w:line="360" w:lineRule="auto"/>
        <w:ind w:firstLineChars="0"/>
        <w:rPr>
          <w:rFonts w:ascii="宋体" w:hAnsi="宋体"/>
          <w:szCs w:val="21"/>
        </w:rPr>
      </w:pPr>
      <w:r w:rsidRPr="00FD6A71">
        <w:rPr>
          <w:rFonts w:ascii="宋体" w:hAnsi="宋体"/>
          <w:szCs w:val="21"/>
        </w:rPr>
        <w:t>大写金额和小写金额不一致的，以大写金额为准；单价金额小数点或者百分比有明显错位的，以报价表的总价为准，并修改单价；总价金额与按单价汇总金额不一致的，以单价金额计算结果为准</w:t>
      </w:r>
      <w:r w:rsidRPr="00FD6A71">
        <w:rPr>
          <w:rFonts w:ascii="宋体" w:hAnsi="宋体" w:hint="eastAsia"/>
          <w:szCs w:val="21"/>
        </w:rPr>
        <w:t>；不接受总价优惠折扣形式的报价，供应商应将对项目的优惠直接在清单报价中体现出来。</w:t>
      </w:r>
      <w:r w:rsidRPr="00FD6A71">
        <w:rPr>
          <w:rFonts w:hint="eastAsia"/>
          <w:szCs w:val="21"/>
        </w:rPr>
        <w:t>如果供应商不接受对其错误的更正，其报价</w:t>
      </w:r>
      <w:r w:rsidRPr="00FD6A71">
        <w:rPr>
          <w:rFonts w:hint="eastAsia"/>
          <w:szCs w:val="21"/>
        </w:rPr>
        <w:lastRenderedPageBreak/>
        <w:t>将被视为无效报价。</w:t>
      </w:r>
    </w:p>
    <w:p w:rsidR="00D64D4E" w:rsidRPr="00FD6A71" w:rsidRDefault="00FD6A71">
      <w:pPr>
        <w:pStyle w:val="a8"/>
        <w:numPr>
          <w:ilvl w:val="0"/>
          <w:numId w:val="11"/>
        </w:numPr>
        <w:shd w:val="clear" w:color="auto" w:fill="FFFFFF"/>
        <w:spacing w:before="0" w:beforeAutospacing="0" w:after="0" w:afterAutospacing="0" w:line="276" w:lineRule="auto"/>
        <w:rPr>
          <w:b/>
          <w:bCs/>
          <w:sz w:val="21"/>
          <w:szCs w:val="21"/>
          <w:u w:val="double"/>
        </w:rPr>
      </w:pPr>
      <w:r w:rsidRPr="00FD6A71">
        <w:rPr>
          <w:rFonts w:hint="eastAsia"/>
          <w:b/>
          <w:bCs/>
          <w:sz w:val="21"/>
          <w:szCs w:val="21"/>
          <w:u w:val="double"/>
        </w:rPr>
        <w:t>按有关法律、法规、规章属于报价无效的。</w:t>
      </w:r>
    </w:p>
    <w:p w:rsidR="00D64D4E" w:rsidRPr="00FD6A71" w:rsidRDefault="00FD6A71">
      <w:pPr>
        <w:pStyle w:val="a8"/>
        <w:numPr>
          <w:ilvl w:val="0"/>
          <w:numId w:val="11"/>
        </w:numPr>
        <w:shd w:val="clear" w:color="auto" w:fill="FFFFFF"/>
        <w:spacing w:before="0" w:beforeAutospacing="0" w:after="0" w:afterAutospacing="0" w:line="360" w:lineRule="auto"/>
        <w:rPr>
          <w:sz w:val="21"/>
          <w:szCs w:val="21"/>
        </w:rPr>
      </w:pPr>
      <w:r w:rsidRPr="00FD6A71">
        <w:rPr>
          <w:rFonts w:hint="eastAsia"/>
          <w:b/>
          <w:sz w:val="21"/>
          <w:szCs w:val="21"/>
        </w:rPr>
        <w:t>有下列情形之一的，视为串通竞价，其报价无效：</w:t>
      </w:r>
    </w:p>
    <w:p w:rsidR="00D64D4E" w:rsidRPr="00FD6A71" w:rsidRDefault="00FD6A71">
      <w:pPr>
        <w:pStyle w:val="af"/>
        <w:widowControl/>
        <w:numPr>
          <w:ilvl w:val="2"/>
          <w:numId w:val="12"/>
        </w:numPr>
        <w:spacing w:line="360" w:lineRule="auto"/>
        <w:ind w:firstLineChars="0"/>
        <w:jc w:val="left"/>
        <w:rPr>
          <w:rFonts w:ascii="宋体" w:hAnsi="宋体"/>
          <w:szCs w:val="21"/>
        </w:rPr>
      </w:pPr>
      <w:r w:rsidRPr="00FD6A71">
        <w:rPr>
          <w:rFonts w:ascii="宋体" w:hAnsi="宋体" w:hint="eastAsia"/>
          <w:szCs w:val="21"/>
        </w:rPr>
        <w:t>存在单位负责人为同一人或存在控股、管理关系的不同单位参与同一竞价项</w:t>
      </w:r>
    </w:p>
    <w:p w:rsidR="00D64D4E" w:rsidRPr="00FD6A71" w:rsidRDefault="00FD6A71">
      <w:pPr>
        <w:widowControl/>
        <w:spacing w:line="360" w:lineRule="auto"/>
        <w:ind w:leftChars="405" w:left="850" w:firstLineChars="200" w:firstLine="420"/>
        <w:jc w:val="left"/>
        <w:rPr>
          <w:rFonts w:ascii="宋体" w:hAnsi="宋体"/>
        </w:rPr>
      </w:pPr>
      <w:r w:rsidRPr="00FD6A71">
        <w:rPr>
          <w:rFonts w:ascii="宋体" w:hAnsi="宋体" w:hint="eastAsia"/>
        </w:rPr>
        <w:t>目；</w:t>
      </w:r>
    </w:p>
    <w:p w:rsidR="00D64D4E" w:rsidRPr="00FD6A71" w:rsidRDefault="00FD6A71">
      <w:pPr>
        <w:pStyle w:val="af"/>
        <w:widowControl/>
        <w:numPr>
          <w:ilvl w:val="2"/>
          <w:numId w:val="12"/>
        </w:numPr>
        <w:spacing w:line="360" w:lineRule="auto"/>
        <w:ind w:firstLineChars="0"/>
        <w:jc w:val="left"/>
        <w:rPr>
          <w:rFonts w:ascii="宋体" w:hAnsi="宋体"/>
          <w:szCs w:val="21"/>
        </w:rPr>
      </w:pPr>
      <w:r w:rsidRPr="00FD6A71">
        <w:rPr>
          <w:rFonts w:ascii="宋体" w:hAnsi="宋体" w:hint="eastAsia"/>
          <w:szCs w:val="21"/>
        </w:rPr>
        <w:t>不同供应商的响应文件由同一单位或者个人编制；</w:t>
      </w:r>
    </w:p>
    <w:p w:rsidR="00D64D4E" w:rsidRPr="00FD6A71" w:rsidRDefault="00FD6A71">
      <w:pPr>
        <w:pStyle w:val="af"/>
        <w:widowControl/>
        <w:numPr>
          <w:ilvl w:val="2"/>
          <w:numId w:val="12"/>
        </w:numPr>
        <w:spacing w:line="360" w:lineRule="auto"/>
        <w:ind w:firstLineChars="0"/>
        <w:jc w:val="left"/>
        <w:rPr>
          <w:rFonts w:ascii="宋体" w:hAnsi="宋体"/>
          <w:szCs w:val="21"/>
        </w:rPr>
      </w:pPr>
      <w:r w:rsidRPr="00FD6A71">
        <w:rPr>
          <w:rFonts w:ascii="宋体" w:hAnsi="宋体" w:hint="eastAsia"/>
          <w:szCs w:val="21"/>
        </w:rPr>
        <w:t>不同供应商委托同一单位或者个人办理竞价事宜；</w:t>
      </w:r>
    </w:p>
    <w:p w:rsidR="00D64D4E" w:rsidRPr="00FD6A71" w:rsidRDefault="00FD6A71">
      <w:pPr>
        <w:pStyle w:val="af"/>
        <w:widowControl/>
        <w:numPr>
          <w:ilvl w:val="2"/>
          <w:numId w:val="12"/>
        </w:numPr>
        <w:spacing w:line="360" w:lineRule="auto"/>
        <w:ind w:firstLineChars="0"/>
        <w:jc w:val="left"/>
        <w:rPr>
          <w:rFonts w:ascii="宋体" w:hAnsi="宋体"/>
          <w:szCs w:val="21"/>
        </w:rPr>
      </w:pPr>
      <w:r w:rsidRPr="00FD6A71">
        <w:rPr>
          <w:rFonts w:ascii="宋体" w:hAnsi="宋体" w:hint="eastAsia"/>
          <w:szCs w:val="21"/>
        </w:rPr>
        <w:t>不同供应商使用同一</w:t>
      </w:r>
      <w:r w:rsidRPr="00FD6A71">
        <w:rPr>
          <w:rFonts w:ascii="宋体" w:hAnsi="宋体" w:hint="eastAsia"/>
          <w:szCs w:val="21"/>
        </w:rPr>
        <w:t>IP</w:t>
      </w:r>
      <w:r w:rsidRPr="00FD6A71">
        <w:rPr>
          <w:rFonts w:ascii="宋体" w:hAnsi="宋体" w:hint="eastAsia"/>
          <w:szCs w:val="21"/>
        </w:rPr>
        <w:t>地址参与竞价；</w:t>
      </w:r>
    </w:p>
    <w:p w:rsidR="00D64D4E" w:rsidRPr="00FD6A71" w:rsidRDefault="00FD6A71">
      <w:pPr>
        <w:pStyle w:val="af"/>
        <w:widowControl/>
        <w:numPr>
          <w:ilvl w:val="2"/>
          <w:numId w:val="12"/>
        </w:numPr>
        <w:spacing w:line="360" w:lineRule="auto"/>
        <w:ind w:firstLineChars="0"/>
        <w:jc w:val="left"/>
        <w:rPr>
          <w:rFonts w:ascii="宋体" w:hAnsi="宋体"/>
          <w:szCs w:val="21"/>
        </w:rPr>
      </w:pPr>
      <w:r w:rsidRPr="00FD6A71">
        <w:rPr>
          <w:rFonts w:ascii="宋体" w:hAnsi="宋体" w:hint="eastAsia"/>
          <w:szCs w:val="21"/>
        </w:rPr>
        <w:t>不同供应商的响应文件载明的项目管理成员或者联系人员为同一人；</w:t>
      </w:r>
    </w:p>
    <w:p w:rsidR="00D64D4E" w:rsidRPr="00FD6A71" w:rsidRDefault="00FD6A71">
      <w:pPr>
        <w:pStyle w:val="af"/>
        <w:widowControl/>
        <w:numPr>
          <w:ilvl w:val="2"/>
          <w:numId w:val="12"/>
        </w:numPr>
        <w:spacing w:line="360" w:lineRule="auto"/>
        <w:ind w:firstLineChars="0"/>
        <w:jc w:val="left"/>
        <w:rPr>
          <w:rFonts w:ascii="宋体" w:hAnsi="宋体"/>
          <w:szCs w:val="21"/>
        </w:rPr>
      </w:pPr>
      <w:r w:rsidRPr="00FD6A71">
        <w:rPr>
          <w:rFonts w:ascii="宋体" w:hAnsi="宋体" w:hint="eastAsia"/>
          <w:szCs w:val="21"/>
        </w:rPr>
        <w:t>不同供应商的响应文件异常一致或者报价呈规律性差异；</w:t>
      </w:r>
    </w:p>
    <w:p w:rsidR="00D64D4E" w:rsidRPr="00FD6A71" w:rsidRDefault="00FD6A71">
      <w:pPr>
        <w:pStyle w:val="af"/>
        <w:widowControl/>
        <w:numPr>
          <w:ilvl w:val="2"/>
          <w:numId w:val="12"/>
        </w:numPr>
        <w:spacing w:line="360" w:lineRule="auto"/>
        <w:ind w:firstLineChars="0"/>
        <w:jc w:val="left"/>
        <w:rPr>
          <w:rFonts w:ascii="宋体" w:hAnsi="宋体"/>
          <w:szCs w:val="21"/>
        </w:rPr>
      </w:pPr>
      <w:r w:rsidRPr="00FD6A71">
        <w:rPr>
          <w:rFonts w:ascii="宋体" w:hAnsi="宋体" w:hint="eastAsia"/>
          <w:szCs w:val="21"/>
        </w:rPr>
        <w:t>不同供应商的响应文件相互混淆；</w:t>
      </w:r>
    </w:p>
    <w:p w:rsidR="00D64D4E" w:rsidRPr="00FD6A71" w:rsidRDefault="00FD6A71">
      <w:pPr>
        <w:pStyle w:val="af"/>
        <w:widowControl/>
        <w:numPr>
          <w:ilvl w:val="2"/>
          <w:numId w:val="12"/>
        </w:numPr>
        <w:spacing w:line="360" w:lineRule="auto"/>
        <w:ind w:firstLineChars="0"/>
        <w:jc w:val="left"/>
        <w:rPr>
          <w:rFonts w:ascii="宋体" w:hAnsi="宋体"/>
          <w:szCs w:val="21"/>
        </w:rPr>
      </w:pPr>
      <w:r w:rsidRPr="00FD6A71">
        <w:rPr>
          <w:rFonts w:ascii="宋体" w:hAnsi="宋体" w:hint="eastAsia"/>
          <w:szCs w:val="21"/>
        </w:rPr>
        <w:t>不同供应商的平台使用费从同一单位或者个人的账户转出。</w:t>
      </w:r>
    </w:p>
    <w:p w:rsidR="00D64D4E" w:rsidRPr="00FD6A71" w:rsidRDefault="00FD6A71">
      <w:pPr>
        <w:pStyle w:val="af"/>
        <w:numPr>
          <w:ilvl w:val="0"/>
          <w:numId w:val="4"/>
        </w:numPr>
        <w:spacing w:line="360" w:lineRule="auto"/>
        <w:ind w:firstLineChars="0"/>
        <w:rPr>
          <w:rFonts w:ascii="宋体" w:hAnsi="宋体"/>
          <w:szCs w:val="21"/>
        </w:rPr>
      </w:pPr>
      <w:r w:rsidRPr="00FD6A71">
        <w:rPr>
          <w:rFonts w:ascii="宋体" w:hAnsi="宋体" w:hint="eastAsia"/>
          <w:b/>
          <w:szCs w:val="21"/>
        </w:rPr>
        <w:t>竞价活动失败</w:t>
      </w:r>
    </w:p>
    <w:p w:rsidR="00D64D4E" w:rsidRPr="00FD6A71" w:rsidRDefault="00FD6A71">
      <w:pPr>
        <w:pStyle w:val="af"/>
        <w:numPr>
          <w:ilvl w:val="0"/>
          <w:numId w:val="13"/>
        </w:numPr>
        <w:spacing w:line="360" w:lineRule="auto"/>
        <w:ind w:leftChars="200" w:firstLineChars="0"/>
        <w:rPr>
          <w:rFonts w:ascii="宋体" w:hAnsi="宋体"/>
        </w:rPr>
      </w:pPr>
      <w:r w:rsidRPr="00FD6A71">
        <w:rPr>
          <w:rFonts w:ascii="宋体" w:hAnsi="宋体" w:hint="eastAsia"/>
          <w:szCs w:val="21"/>
        </w:rPr>
        <w:t>出现下列情况的，本次竞价活动失败：</w:t>
      </w:r>
    </w:p>
    <w:p w:rsidR="00D64D4E" w:rsidRPr="00FD6A71" w:rsidRDefault="00FD6A71">
      <w:pPr>
        <w:pStyle w:val="af"/>
        <w:numPr>
          <w:ilvl w:val="0"/>
          <w:numId w:val="14"/>
        </w:numPr>
        <w:spacing w:line="360" w:lineRule="auto"/>
        <w:ind w:leftChars="338" w:left="1681" w:firstLineChars="0" w:hanging="971"/>
        <w:rPr>
          <w:rFonts w:ascii="宋体" w:hAnsi="宋体"/>
        </w:rPr>
      </w:pPr>
      <w:r w:rsidRPr="00FD6A71">
        <w:rPr>
          <w:rFonts w:ascii="宋体" w:hAnsi="宋体" w:hint="eastAsia"/>
        </w:rPr>
        <w:t>报名供应商不足</w:t>
      </w:r>
      <w:r w:rsidRPr="00FD6A71">
        <w:rPr>
          <w:rFonts w:ascii="宋体" w:hAnsi="宋体" w:hint="eastAsia"/>
        </w:rPr>
        <w:t>3</w:t>
      </w:r>
      <w:r w:rsidRPr="00FD6A71">
        <w:rPr>
          <w:rFonts w:ascii="宋体" w:hAnsi="宋体" w:hint="eastAsia"/>
        </w:rPr>
        <w:t>家；</w:t>
      </w:r>
    </w:p>
    <w:p w:rsidR="00D64D4E" w:rsidRPr="00FD6A71" w:rsidRDefault="00FD6A71">
      <w:pPr>
        <w:pStyle w:val="af"/>
        <w:numPr>
          <w:ilvl w:val="0"/>
          <w:numId w:val="14"/>
        </w:numPr>
        <w:spacing w:line="360" w:lineRule="auto"/>
        <w:ind w:leftChars="338" w:left="1681" w:firstLineChars="0" w:hanging="971"/>
        <w:rPr>
          <w:rFonts w:ascii="宋体" w:hAnsi="宋体"/>
        </w:rPr>
      </w:pPr>
      <w:r w:rsidRPr="00FD6A71">
        <w:rPr>
          <w:rFonts w:ascii="宋体" w:hAnsi="宋体" w:hint="eastAsia"/>
        </w:rPr>
        <w:t>报价供应商不足</w:t>
      </w:r>
      <w:r w:rsidRPr="00FD6A71">
        <w:rPr>
          <w:rFonts w:ascii="宋体" w:hAnsi="宋体" w:hint="eastAsia"/>
        </w:rPr>
        <w:t>3</w:t>
      </w:r>
      <w:r w:rsidRPr="00FD6A71">
        <w:rPr>
          <w:rFonts w:ascii="宋体" w:hAnsi="宋体" w:hint="eastAsia"/>
        </w:rPr>
        <w:t>家。</w:t>
      </w:r>
    </w:p>
    <w:p w:rsidR="00D64D4E" w:rsidRPr="00FD6A71" w:rsidRDefault="00FD6A71">
      <w:pPr>
        <w:pStyle w:val="af"/>
        <w:numPr>
          <w:ilvl w:val="0"/>
          <w:numId w:val="13"/>
        </w:numPr>
        <w:spacing w:line="360" w:lineRule="auto"/>
        <w:ind w:leftChars="200" w:firstLineChars="0"/>
        <w:rPr>
          <w:rFonts w:ascii="宋体" w:hAnsi="宋体"/>
          <w:szCs w:val="21"/>
        </w:rPr>
      </w:pPr>
      <w:r w:rsidRPr="00FD6A71">
        <w:rPr>
          <w:rFonts w:ascii="宋体" w:hAnsi="宋体"/>
          <w:szCs w:val="21"/>
        </w:rPr>
        <w:t>出现影响采购公正的违法、违规行为的</w:t>
      </w:r>
      <w:r w:rsidRPr="00FD6A71">
        <w:rPr>
          <w:rFonts w:ascii="宋体" w:hAnsi="宋体" w:hint="eastAsia"/>
          <w:szCs w:val="21"/>
        </w:rPr>
        <w:t>。</w:t>
      </w:r>
    </w:p>
    <w:p w:rsidR="00D64D4E" w:rsidRPr="00FD6A71" w:rsidRDefault="00FD6A71">
      <w:pPr>
        <w:pStyle w:val="af"/>
        <w:numPr>
          <w:ilvl w:val="0"/>
          <w:numId w:val="13"/>
        </w:numPr>
        <w:spacing w:line="360" w:lineRule="auto"/>
        <w:ind w:leftChars="200" w:firstLineChars="0"/>
        <w:rPr>
          <w:rFonts w:ascii="宋体" w:hAnsi="宋体"/>
          <w:szCs w:val="21"/>
        </w:rPr>
      </w:pPr>
      <w:r w:rsidRPr="00FD6A71">
        <w:rPr>
          <w:rFonts w:ascii="宋体" w:hAnsi="宋体"/>
          <w:szCs w:val="21"/>
        </w:rPr>
        <w:t>因重大变故，采购任务取消的</w:t>
      </w:r>
      <w:r w:rsidRPr="00FD6A71">
        <w:rPr>
          <w:rFonts w:ascii="宋体" w:hAnsi="宋体" w:hint="eastAsia"/>
          <w:szCs w:val="21"/>
        </w:rPr>
        <w:t>。</w:t>
      </w:r>
    </w:p>
    <w:p w:rsidR="00D64D4E" w:rsidRPr="00FD6A71" w:rsidRDefault="00FD6A71">
      <w:pPr>
        <w:pStyle w:val="af"/>
        <w:numPr>
          <w:ilvl w:val="0"/>
          <w:numId w:val="4"/>
        </w:numPr>
        <w:spacing w:line="360" w:lineRule="auto"/>
        <w:ind w:firstLineChars="0"/>
        <w:rPr>
          <w:rFonts w:ascii="宋体" w:hAnsi="宋体"/>
          <w:b/>
          <w:szCs w:val="21"/>
        </w:rPr>
      </w:pPr>
      <w:r w:rsidRPr="00FD6A71">
        <w:rPr>
          <w:rFonts w:ascii="宋体" w:hAnsi="宋体" w:hint="eastAsia"/>
          <w:b/>
          <w:szCs w:val="21"/>
        </w:rPr>
        <w:t>使用费</w:t>
      </w:r>
    </w:p>
    <w:p w:rsidR="00D64D4E" w:rsidRPr="00FD6A71" w:rsidRDefault="00FD6A71">
      <w:pPr>
        <w:pStyle w:val="af"/>
        <w:numPr>
          <w:ilvl w:val="0"/>
          <w:numId w:val="15"/>
        </w:numPr>
        <w:spacing w:line="360" w:lineRule="auto"/>
        <w:ind w:firstLineChars="0"/>
        <w:rPr>
          <w:rFonts w:ascii="宋体" w:hAnsi="宋体"/>
        </w:rPr>
      </w:pPr>
      <w:r w:rsidRPr="00FD6A71">
        <w:rPr>
          <w:rFonts w:ascii="宋体" w:hAnsi="宋体" w:hint="eastAsia"/>
        </w:rPr>
        <w:t>成交供应商须向平台服务商</w:t>
      </w:r>
      <w:proofErr w:type="gramStart"/>
      <w:r w:rsidRPr="00FD6A71">
        <w:rPr>
          <w:rFonts w:ascii="宋体" w:hAnsi="宋体" w:hint="eastAsia"/>
          <w:szCs w:val="21"/>
        </w:rPr>
        <w:t>云采链线上</w:t>
      </w:r>
      <w:proofErr w:type="gramEnd"/>
      <w:r w:rsidRPr="00FD6A71">
        <w:rPr>
          <w:rFonts w:ascii="宋体" w:hAnsi="宋体" w:hint="eastAsia"/>
          <w:szCs w:val="21"/>
        </w:rPr>
        <w:t>采购一体化平台</w:t>
      </w:r>
      <w:r w:rsidRPr="00FD6A71">
        <w:rPr>
          <w:rFonts w:ascii="宋体" w:hAnsi="宋体" w:hint="eastAsia"/>
        </w:rPr>
        <w:t>缴纳平台使用费，金额为成交金额的</w:t>
      </w:r>
      <w:r w:rsidRPr="00FD6A71">
        <w:rPr>
          <w:rFonts w:ascii="宋体" w:hAnsi="宋体" w:hint="eastAsia"/>
        </w:rPr>
        <w:t>1.5%</w:t>
      </w:r>
      <w:r w:rsidRPr="00FD6A71">
        <w:rPr>
          <w:rFonts w:ascii="宋体" w:hAnsi="宋体" w:hint="eastAsia"/>
          <w:b/>
        </w:rPr>
        <w:t>（四舍五入取整数）</w:t>
      </w:r>
      <w:r w:rsidRPr="00FD6A71">
        <w:rPr>
          <w:rFonts w:ascii="宋体" w:hAnsi="宋体" w:hint="eastAsia"/>
        </w:rPr>
        <w:t>。</w:t>
      </w:r>
    </w:p>
    <w:p w:rsidR="00D64D4E" w:rsidRPr="00FD6A71" w:rsidRDefault="00FD6A71">
      <w:pPr>
        <w:pStyle w:val="af"/>
        <w:numPr>
          <w:ilvl w:val="0"/>
          <w:numId w:val="15"/>
        </w:numPr>
        <w:spacing w:line="360" w:lineRule="auto"/>
        <w:ind w:firstLineChars="0"/>
        <w:rPr>
          <w:rFonts w:ascii="宋体" w:hAnsi="宋体"/>
        </w:rPr>
      </w:pPr>
      <w:r w:rsidRPr="00FD6A71">
        <w:rPr>
          <w:rFonts w:ascii="宋体" w:hAnsi="宋体" w:hint="eastAsia"/>
        </w:rPr>
        <w:t>成交</w:t>
      </w:r>
      <w:proofErr w:type="gramStart"/>
      <w:r w:rsidRPr="00FD6A71">
        <w:rPr>
          <w:rFonts w:ascii="宋体" w:hAnsi="宋体" w:hint="eastAsia"/>
        </w:rPr>
        <w:t>供应商无正当</w:t>
      </w:r>
      <w:proofErr w:type="gramEnd"/>
      <w:r w:rsidRPr="00FD6A71">
        <w:rPr>
          <w:rFonts w:ascii="宋体" w:hAnsi="宋体" w:hint="eastAsia"/>
        </w:rPr>
        <w:t>理由放弃成交资格的必须按竞价公告等相关规定缴纳相应的平台使用费。</w:t>
      </w:r>
    </w:p>
    <w:p w:rsidR="00D64D4E" w:rsidRPr="00FD6A71" w:rsidRDefault="00FD6A71">
      <w:pPr>
        <w:pStyle w:val="af"/>
        <w:numPr>
          <w:ilvl w:val="0"/>
          <w:numId w:val="15"/>
        </w:numPr>
        <w:spacing w:line="360" w:lineRule="auto"/>
        <w:ind w:firstLineChars="0"/>
        <w:rPr>
          <w:rFonts w:ascii="宋体" w:hAnsi="宋体"/>
        </w:rPr>
      </w:pPr>
      <w:r w:rsidRPr="00FD6A71">
        <w:rPr>
          <w:rFonts w:ascii="宋体" w:hAnsi="宋体" w:hint="eastAsia"/>
          <w:szCs w:val="21"/>
        </w:rPr>
        <w:t>如确实因不可抗力放弃成交资格的，应在不可抗力发生后三个工作日内予以通知采购代理机构并提供相关的证明；如逾期，采购代理机构不予退还平台使用费。</w:t>
      </w:r>
    </w:p>
    <w:p w:rsidR="00D64D4E" w:rsidRPr="00FD6A71" w:rsidRDefault="00FD6A71">
      <w:pPr>
        <w:pStyle w:val="af"/>
        <w:numPr>
          <w:ilvl w:val="0"/>
          <w:numId w:val="3"/>
        </w:numPr>
        <w:spacing w:line="360" w:lineRule="auto"/>
        <w:ind w:firstLineChars="0"/>
        <w:rPr>
          <w:rFonts w:ascii="宋体" w:hAnsi="宋体"/>
          <w:b/>
        </w:rPr>
      </w:pPr>
      <w:r w:rsidRPr="00FD6A71">
        <w:rPr>
          <w:rFonts w:ascii="宋体" w:hAnsi="宋体" w:hint="eastAsia"/>
          <w:b/>
        </w:rPr>
        <w:t>联系方式</w:t>
      </w:r>
    </w:p>
    <w:p w:rsidR="00D64D4E" w:rsidRPr="00FD6A71" w:rsidRDefault="00FD6A71" w:rsidP="00853698">
      <w:pPr>
        <w:spacing w:line="360" w:lineRule="auto"/>
        <w:ind w:firstLineChars="200" w:firstLine="420"/>
        <w:rPr>
          <w:rFonts w:ascii="宋体" w:hAnsi="宋体" w:cs="宋体"/>
        </w:rPr>
      </w:pPr>
      <w:proofErr w:type="gramStart"/>
      <w:r w:rsidRPr="00FD6A71">
        <w:rPr>
          <w:rFonts w:ascii="宋体" w:hAnsi="宋体" w:cs="宋体" w:hint="eastAsia"/>
        </w:rPr>
        <w:t>扫码关注微信公众号</w:t>
      </w:r>
      <w:proofErr w:type="gramEnd"/>
      <w:r w:rsidRPr="00FD6A71">
        <w:rPr>
          <w:rFonts w:ascii="宋体" w:hAnsi="宋体" w:cs="宋体" w:hint="eastAsia"/>
        </w:rPr>
        <w:t>“</w:t>
      </w:r>
      <w:proofErr w:type="gramStart"/>
      <w:r w:rsidRPr="00FD6A71">
        <w:rPr>
          <w:rFonts w:ascii="宋体" w:hAnsi="宋体" w:cs="宋体" w:hint="eastAsia"/>
        </w:rPr>
        <w:t>云采</w:t>
      </w:r>
      <w:proofErr w:type="gramEnd"/>
      <w:r w:rsidRPr="00FD6A71">
        <w:rPr>
          <w:rFonts w:ascii="宋体" w:hAnsi="宋体" w:cs="宋体" w:hint="eastAsia"/>
        </w:rPr>
        <w:t>链互联服务平台”，即可在线咨询相关事项。</w:t>
      </w:r>
    </w:p>
    <w:p w:rsidR="00D64D4E" w:rsidRPr="00FD6A71" w:rsidRDefault="00FD6A71">
      <w:pPr>
        <w:snapToGrid w:val="0"/>
        <w:spacing w:line="360" w:lineRule="auto"/>
        <w:ind w:firstLineChars="200" w:firstLine="420"/>
        <w:jc w:val="center"/>
        <w:outlineLvl w:val="0"/>
        <w:rPr>
          <w:rFonts w:ascii="宋体" w:hAnsi="宋体"/>
          <w:b/>
          <w:bCs/>
          <w:sz w:val="44"/>
          <w:szCs w:val="44"/>
        </w:rPr>
      </w:pPr>
      <w:r w:rsidRPr="00FD6A71">
        <w:rPr>
          <w:rFonts w:ascii="宋体" w:hAnsi="宋体"/>
          <w:noProof/>
        </w:rPr>
        <w:lastRenderedPageBreak/>
        <w:drawing>
          <wp:inline distT="0" distB="0" distL="0" distR="0" wp14:anchorId="7F8C50DB" wp14:editId="4506D912">
            <wp:extent cx="1371600" cy="1371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a:ln>
                      <a:noFill/>
                    </a:ln>
                  </pic:spPr>
                </pic:pic>
              </a:graphicData>
            </a:graphic>
          </wp:inline>
        </w:drawing>
      </w:r>
    </w:p>
    <w:p w:rsidR="00D64D4E" w:rsidRPr="00FD6A71" w:rsidRDefault="00FD6A71">
      <w:pPr>
        <w:widowControl/>
        <w:jc w:val="left"/>
        <w:rPr>
          <w:rFonts w:ascii="宋体" w:hAnsi="宋体" w:cs="宋体"/>
          <w:b/>
          <w:bCs/>
        </w:rPr>
      </w:pPr>
      <w:r w:rsidRPr="00FD6A71">
        <w:rPr>
          <w:rFonts w:ascii="宋体" w:hAnsi="宋体" w:cs="宋体"/>
          <w:b/>
          <w:bCs/>
        </w:rPr>
        <w:br w:type="page"/>
      </w:r>
    </w:p>
    <w:p w:rsidR="00D64D4E" w:rsidRPr="00FD6A71" w:rsidRDefault="00FD6A71">
      <w:pPr>
        <w:snapToGrid w:val="0"/>
        <w:spacing w:line="360" w:lineRule="auto"/>
        <w:jc w:val="center"/>
        <w:outlineLvl w:val="0"/>
        <w:rPr>
          <w:rFonts w:cs="Times New Roman"/>
          <w:sz w:val="28"/>
          <w:szCs w:val="28"/>
        </w:rPr>
      </w:pPr>
      <w:r w:rsidRPr="00FD6A71">
        <w:rPr>
          <w:rFonts w:cs="宋体" w:hint="eastAsia"/>
          <w:b/>
          <w:bCs/>
          <w:sz w:val="28"/>
          <w:szCs w:val="28"/>
        </w:rPr>
        <w:lastRenderedPageBreak/>
        <w:t>第二章用户需求书</w:t>
      </w:r>
      <w:bookmarkEnd w:id="0"/>
      <w:bookmarkEnd w:id="1"/>
    </w:p>
    <w:p w:rsidR="00D64D4E" w:rsidRPr="00FD6A71" w:rsidRDefault="00FD6A71">
      <w:pPr>
        <w:snapToGrid w:val="0"/>
        <w:spacing w:beforeLines="50" w:before="156" w:line="360" w:lineRule="auto"/>
        <w:ind w:left="517" w:hangingChars="245" w:hanging="517"/>
        <w:rPr>
          <w:rFonts w:ascii="宋体" w:hAnsi="宋体" w:cs="Times New Roman"/>
          <w:b/>
          <w:bCs/>
        </w:rPr>
      </w:pPr>
      <w:r w:rsidRPr="00FD6A71">
        <w:rPr>
          <w:rFonts w:ascii="宋体" w:hAnsi="宋体" w:cs="宋体" w:hint="eastAsia"/>
          <w:b/>
          <w:bCs/>
        </w:rPr>
        <w:t>说明：</w:t>
      </w:r>
    </w:p>
    <w:p w:rsidR="00D64D4E" w:rsidRPr="00FD6A71" w:rsidRDefault="00FD6A71">
      <w:pPr>
        <w:numPr>
          <w:ilvl w:val="0"/>
          <w:numId w:val="16"/>
        </w:numPr>
        <w:snapToGrid w:val="0"/>
        <w:spacing w:beforeLines="50" w:before="156" w:line="360" w:lineRule="auto"/>
        <w:rPr>
          <w:rFonts w:ascii="宋体" w:hAnsi="宋体" w:cs="宋体"/>
          <w:b/>
          <w:bCs/>
        </w:rPr>
      </w:pPr>
      <w:r w:rsidRPr="00FD6A71">
        <w:rPr>
          <w:rFonts w:ascii="宋体" w:hAnsi="宋体" w:cs="宋体" w:hint="eastAsia"/>
          <w:b/>
          <w:bCs/>
        </w:rPr>
        <w:t>响应供应商须对本项目进行整体响应，任何只对其中一部分进行的响应都被视为无效响应。</w:t>
      </w:r>
    </w:p>
    <w:p w:rsidR="00D64D4E" w:rsidRPr="00FD6A71" w:rsidRDefault="00FD6A71">
      <w:pPr>
        <w:pStyle w:val="a4"/>
        <w:numPr>
          <w:ilvl w:val="0"/>
          <w:numId w:val="17"/>
        </w:numPr>
        <w:tabs>
          <w:tab w:val="left" w:pos="540"/>
        </w:tabs>
        <w:adjustRightInd w:val="0"/>
        <w:snapToGrid w:val="0"/>
        <w:spacing w:beforeLines="50" w:before="156" w:line="360" w:lineRule="auto"/>
        <w:rPr>
          <w:rFonts w:hAnsi="宋体" w:cs="Times New Roman"/>
          <w:b/>
          <w:bCs/>
        </w:rPr>
      </w:pPr>
      <w:r w:rsidRPr="00FD6A71">
        <w:rPr>
          <w:rFonts w:hAnsi="宋体" w:hint="eastAsia"/>
          <w:b/>
          <w:bCs/>
        </w:rPr>
        <w:t>项目一览表</w:t>
      </w:r>
    </w:p>
    <w:tbl>
      <w:tblPr>
        <w:tblW w:w="8368"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840"/>
        <w:gridCol w:w="851"/>
        <w:gridCol w:w="2551"/>
        <w:gridCol w:w="2126"/>
      </w:tblGrid>
      <w:tr w:rsidR="00FD6A71" w:rsidRPr="00FD6A71">
        <w:trPr>
          <w:trHeight w:val="491"/>
          <w:jc w:val="center"/>
        </w:trPr>
        <w:tc>
          <w:tcPr>
            <w:tcW w:w="2840" w:type="dxa"/>
            <w:tcBorders>
              <w:top w:val="single" w:sz="12" w:space="0" w:color="auto"/>
            </w:tcBorders>
            <w:shd w:val="clear" w:color="auto" w:fill="EEECE1"/>
            <w:vAlign w:val="center"/>
          </w:tcPr>
          <w:p w:rsidR="00D64D4E" w:rsidRPr="00FD6A71" w:rsidRDefault="00FD6A71">
            <w:pPr>
              <w:jc w:val="center"/>
              <w:rPr>
                <w:b/>
                <w:bCs/>
              </w:rPr>
            </w:pPr>
            <w:r w:rsidRPr="00FD6A71">
              <w:rPr>
                <w:rFonts w:hint="eastAsia"/>
                <w:b/>
                <w:bCs/>
              </w:rPr>
              <w:t>采购内容</w:t>
            </w:r>
          </w:p>
        </w:tc>
        <w:tc>
          <w:tcPr>
            <w:tcW w:w="851" w:type="dxa"/>
            <w:tcBorders>
              <w:top w:val="single" w:sz="12" w:space="0" w:color="auto"/>
            </w:tcBorders>
            <w:shd w:val="clear" w:color="auto" w:fill="EEECE1"/>
            <w:vAlign w:val="center"/>
          </w:tcPr>
          <w:p w:rsidR="00D64D4E" w:rsidRPr="00FD6A71" w:rsidRDefault="00FD6A71">
            <w:pPr>
              <w:jc w:val="center"/>
              <w:rPr>
                <w:b/>
                <w:bCs/>
              </w:rPr>
            </w:pPr>
            <w:r w:rsidRPr="00FD6A71">
              <w:rPr>
                <w:rFonts w:hint="eastAsia"/>
                <w:b/>
                <w:bCs/>
              </w:rPr>
              <w:t>数量</w:t>
            </w:r>
          </w:p>
        </w:tc>
        <w:tc>
          <w:tcPr>
            <w:tcW w:w="2551" w:type="dxa"/>
            <w:tcBorders>
              <w:top w:val="single" w:sz="12" w:space="0" w:color="auto"/>
            </w:tcBorders>
            <w:shd w:val="clear" w:color="auto" w:fill="EEECE1"/>
            <w:vAlign w:val="center"/>
          </w:tcPr>
          <w:p w:rsidR="00D64D4E" w:rsidRPr="00FD6A71" w:rsidRDefault="00FD6A71">
            <w:pPr>
              <w:jc w:val="center"/>
              <w:rPr>
                <w:b/>
                <w:bCs/>
              </w:rPr>
            </w:pPr>
            <w:r w:rsidRPr="00FD6A71">
              <w:rPr>
                <w:rFonts w:hint="eastAsia"/>
                <w:b/>
                <w:bCs/>
              </w:rPr>
              <w:t>工</w:t>
            </w:r>
            <w:r w:rsidRPr="00FD6A71">
              <w:rPr>
                <w:rFonts w:hint="eastAsia"/>
                <w:b/>
                <w:bCs/>
              </w:rPr>
              <w:t>期</w:t>
            </w:r>
          </w:p>
        </w:tc>
        <w:tc>
          <w:tcPr>
            <w:tcW w:w="2126" w:type="dxa"/>
            <w:tcBorders>
              <w:top w:val="single" w:sz="12" w:space="0" w:color="auto"/>
            </w:tcBorders>
            <w:shd w:val="clear" w:color="auto" w:fill="EEECE1"/>
            <w:vAlign w:val="center"/>
          </w:tcPr>
          <w:p w:rsidR="00D64D4E" w:rsidRPr="00FD6A71" w:rsidRDefault="00FD6A71">
            <w:pPr>
              <w:jc w:val="center"/>
              <w:rPr>
                <w:b/>
                <w:bCs/>
              </w:rPr>
            </w:pPr>
            <w:r w:rsidRPr="00FD6A71">
              <w:rPr>
                <w:rFonts w:hint="eastAsia"/>
                <w:b/>
                <w:bCs/>
              </w:rPr>
              <w:t>采购预算</w:t>
            </w:r>
          </w:p>
        </w:tc>
      </w:tr>
      <w:tr w:rsidR="00FD6A71" w:rsidRPr="00FD6A71">
        <w:trPr>
          <w:trHeight w:val="1497"/>
          <w:jc w:val="center"/>
        </w:trPr>
        <w:tc>
          <w:tcPr>
            <w:tcW w:w="2840" w:type="dxa"/>
            <w:tcBorders>
              <w:bottom w:val="single" w:sz="12" w:space="0" w:color="auto"/>
            </w:tcBorders>
            <w:vAlign w:val="center"/>
          </w:tcPr>
          <w:p w:rsidR="00D64D4E" w:rsidRPr="00FD6A71" w:rsidRDefault="00FD6A71">
            <w:pPr>
              <w:pStyle w:val="ae"/>
              <w:spacing w:beforeLines="50" w:before="156" w:line="240" w:lineRule="auto"/>
              <w:ind w:rightChars="-39" w:right="-82" w:hanging="54"/>
              <w:rPr>
                <w:rFonts w:ascii="宋体" w:hAnsi="宋体"/>
                <w:sz w:val="21"/>
                <w:szCs w:val="21"/>
              </w:rPr>
            </w:pPr>
            <w:r w:rsidRPr="00FD6A71">
              <w:rPr>
                <w:rFonts w:ascii="宋体" w:hAnsi="宋体" w:hint="eastAsia"/>
                <w:spacing w:val="0"/>
                <w:kern w:val="2"/>
                <w:sz w:val="21"/>
                <w:szCs w:val="21"/>
              </w:rPr>
              <w:t>汕头市龙湖区疾病预防控制中心白蚁防治工程项目</w:t>
            </w:r>
          </w:p>
        </w:tc>
        <w:tc>
          <w:tcPr>
            <w:tcW w:w="851" w:type="dxa"/>
            <w:tcBorders>
              <w:bottom w:val="single" w:sz="12" w:space="0" w:color="auto"/>
            </w:tcBorders>
            <w:vAlign w:val="center"/>
          </w:tcPr>
          <w:p w:rsidR="00D64D4E" w:rsidRPr="00FD6A71" w:rsidRDefault="00FD6A71">
            <w:pPr>
              <w:spacing w:beforeLines="50" w:before="156"/>
              <w:jc w:val="center"/>
              <w:rPr>
                <w:rFonts w:ascii="宋体" w:hAnsi="宋体" w:cs="Times New Roman"/>
              </w:rPr>
            </w:pPr>
            <w:r w:rsidRPr="00FD6A71">
              <w:rPr>
                <w:rFonts w:ascii="宋体" w:hAnsi="宋体" w:cs="Times New Roman" w:hint="eastAsia"/>
              </w:rPr>
              <w:t>一项</w:t>
            </w:r>
          </w:p>
        </w:tc>
        <w:tc>
          <w:tcPr>
            <w:tcW w:w="2551" w:type="dxa"/>
            <w:tcBorders>
              <w:bottom w:val="single" w:sz="12" w:space="0" w:color="auto"/>
            </w:tcBorders>
            <w:vAlign w:val="center"/>
          </w:tcPr>
          <w:p w:rsidR="00D64D4E" w:rsidRPr="00FD6A71" w:rsidRDefault="00FD6A71" w:rsidP="00BD6631">
            <w:pPr>
              <w:jc w:val="center"/>
            </w:pPr>
            <w:r w:rsidRPr="00FD6A71">
              <w:rPr>
                <w:rFonts w:hint="eastAsia"/>
              </w:rPr>
              <w:t>随总包施工计划，</w:t>
            </w:r>
            <w:r w:rsidRPr="00FD6A71">
              <w:rPr>
                <w:rFonts w:hint="eastAsia"/>
              </w:rPr>
              <w:t>成交人收到采购人通知后</w:t>
            </w:r>
            <w:r w:rsidRPr="00FD6A71">
              <w:rPr>
                <w:rFonts w:hint="eastAsia"/>
              </w:rPr>
              <w:t>1</w:t>
            </w:r>
            <w:r w:rsidRPr="00FD6A71">
              <w:rPr>
                <w:rFonts w:hint="eastAsia"/>
              </w:rPr>
              <w:t>天内完成成交人</w:t>
            </w:r>
            <w:proofErr w:type="gramStart"/>
            <w:r w:rsidR="00BD6631" w:rsidRPr="00FD6A71">
              <w:rPr>
                <w:rFonts w:hint="eastAsia"/>
              </w:rPr>
              <w:t>应施工</w:t>
            </w:r>
            <w:proofErr w:type="gramEnd"/>
            <w:r w:rsidR="00BD6631" w:rsidRPr="00FD6A71">
              <w:rPr>
                <w:rFonts w:hint="eastAsia"/>
              </w:rPr>
              <w:t>部位的白蚁防治工作</w:t>
            </w:r>
          </w:p>
        </w:tc>
        <w:tc>
          <w:tcPr>
            <w:tcW w:w="2126" w:type="dxa"/>
            <w:tcBorders>
              <w:bottom w:val="single" w:sz="12" w:space="0" w:color="auto"/>
            </w:tcBorders>
            <w:vAlign w:val="center"/>
          </w:tcPr>
          <w:p w:rsidR="00D64D4E" w:rsidRPr="00FD6A71" w:rsidRDefault="00FD6A71">
            <w:pPr>
              <w:spacing w:beforeLines="50" w:before="156"/>
              <w:jc w:val="center"/>
              <w:rPr>
                <w:rFonts w:ascii="宋体" w:hAnsi="宋体" w:cs="Times New Roman"/>
              </w:rPr>
            </w:pPr>
            <w:r w:rsidRPr="00FD6A71">
              <w:rPr>
                <w:rFonts w:ascii="宋体" w:hAnsi="宋体" w:cs="宋体" w:hint="eastAsia"/>
              </w:rPr>
              <w:t>人民币</w:t>
            </w:r>
            <w:r w:rsidRPr="00FD6A71">
              <w:rPr>
                <w:rFonts w:ascii="宋体" w:hAnsi="宋体" w:cs="宋体" w:hint="eastAsia"/>
              </w:rPr>
              <w:t>20</w:t>
            </w:r>
            <w:r w:rsidRPr="00FD6A71">
              <w:rPr>
                <w:rFonts w:ascii="宋体" w:hAnsi="宋体" w:cs="宋体" w:hint="eastAsia"/>
              </w:rPr>
              <w:t>000.00</w:t>
            </w:r>
            <w:r w:rsidRPr="00FD6A71">
              <w:rPr>
                <w:rFonts w:ascii="宋体" w:hAnsi="宋体" w:cs="宋体" w:hint="eastAsia"/>
              </w:rPr>
              <w:t>元</w:t>
            </w:r>
          </w:p>
        </w:tc>
      </w:tr>
    </w:tbl>
    <w:p w:rsidR="00D64D4E" w:rsidRPr="00FD6A71" w:rsidRDefault="00FD6A71">
      <w:pPr>
        <w:pStyle w:val="a4"/>
        <w:tabs>
          <w:tab w:val="left" w:pos="540"/>
        </w:tabs>
        <w:adjustRightInd w:val="0"/>
        <w:snapToGrid w:val="0"/>
        <w:spacing w:beforeLines="50" w:before="156" w:line="360" w:lineRule="auto"/>
        <w:jc w:val="left"/>
        <w:rPr>
          <w:rFonts w:hAnsi="宋体" w:cs="Times New Roman"/>
          <w:b/>
          <w:bCs/>
        </w:rPr>
      </w:pPr>
      <w:r w:rsidRPr="00FD6A71">
        <w:rPr>
          <w:rFonts w:hAnsi="宋体" w:cs="Times New Roman" w:hint="eastAsia"/>
          <w:b/>
          <w:bCs/>
        </w:rPr>
        <w:t>备注：以上价格包括税率，人工费等一切费用。</w:t>
      </w:r>
      <w:r w:rsidRPr="00FD6A71">
        <w:rPr>
          <w:rFonts w:hAnsi="宋体" w:cs="Times New Roman" w:hint="eastAsia"/>
          <w:b/>
          <w:bCs/>
        </w:rPr>
        <w:t>本项目为总价包干项目。</w:t>
      </w:r>
    </w:p>
    <w:p w:rsidR="00D64D4E" w:rsidRPr="00FD6A71" w:rsidRDefault="00FD6A71">
      <w:pPr>
        <w:pStyle w:val="a4"/>
        <w:numPr>
          <w:ilvl w:val="0"/>
          <w:numId w:val="17"/>
        </w:numPr>
        <w:tabs>
          <w:tab w:val="left" w:pos="540"/>
        </w:tabs>
        <w:adjustRightInd w:val="0"/>
        <w:snapToGrid w:val="0"/>
        <w:spacing w:beforeLines="50" w:before="156" w:line="360" w:lineRule="auto"/>
        <w:jc w:val="left"/>
        <w:rPr>
          <w:rFonts w:hAnsi="宋体"/>
          <w:b/>
          <w:bCs/>
        </w:rPr>
      </w:pPr>
      <w:r w:rsidRPr="00FD6A71">
        <w:rPr>
          <w:rFonts w:hAnsi="宋体" w:hint="eastAsia"/>
          <w:b/>
          <w:bCs/>
        </w:rPr>
        <w:t>项目背景和要求</w:t>
      </w:r>
    </w:p>
    <w:p w:rsidR="00D64D4E" w:rsidRPr="00FD6A71" w:rsidRDefault="00FD6A71">
      <w:pPr>
        <w:pStyle w:val="a4"/>
        <w:spacing w:line="360" w:lineRule="auto"/>
        <w:ind w:firstLineChars="200" w:firstLine="420"/>
        <w:jc w:val="left"/>
        <w:rPr>
          <w:rFonts w:hAnsi="宋体"/>
        </w:rPr>
      </w:pPr>
      <w:r w:rsidRPr="00FD6A71">
        <w:rPr>
          <w:rFonts w:hAnsi="宋体" w:hint="eastAsia"/>
        </w:rPr>
        <w:t>本白蚁防治工程是根据白蚁的生活习性与建筑物的结构特点，使用长效防治白蚁药物进行处理，营造不利于白蚁生存的生态环境而达到防治白蚁的目的。包括：</w:t>
      </w:r>
    </w:p>
    <w:p w:rsidR="00D64D4E" w:rsidRPr="00FD6A71" w:rsidRDefault="00FD6A71">
      <w:pPr>
        <w:pStyle w:val="a4"/>
        <w:numPr>
          <w:ilvl w:val="0"/>
          <w:numId w:val="18"/>
        </w:numPr>
        <w:spacing w:line="360" w:lineRule="auto"/>
        <w:jc w:val="left"/>
        <w:rPr>
          <w:rFonts w:hAnsi="宋体"/>
        </w:rPr>
      </w:pPr>
      <w:r w:rsidRPr="00FD6A71">
        <w:rPr>
          <w:rFonts w:hAnsi="宋体" w:hint="eastAsia"/>
        </w:rPr>
        <w:t>室外柱基及毒土沟土壤药物处理</w:t>
      </w:r>
    </w:p>
    <w:p w:rsidR="00D64D4E" w:rsidRPr="00FD6A71" w:rsidRDefault="00FD6A71">
      <w:pPr>
        <w:pStyle w:val="a4"/>
        <w:numPr>
          <w:ilvl w:val="0"/>
          <w:numId w:val="18"/>
        </w:numPr>
        <w:spacing w:line="360" w:lineRule="auto"/>
        <w:jc w:val="left"/>
        <w:rPr>
          <w:rFonts w:hAnsi="宋体"/>
        </w:rPr>
      </w:pPr>
      <w:r w:rsidRPr="00FD6A71">
        <w:rPr>
          <w:rFonts w:hAnsi="宋体" w:hint="eastAsia"/>
        </w:rPr>
        <w:t>室内地面药物处理</w:t>
      </w:r>
    </w:p>
    <w:p w:rsidR="00D64D4E" w:rsidRPr="00FD6A71" w:rsidRDefault="00FD6A71">
      <w:pPr>
        <w:pStyle w:val="a4"/>
        <w:numPr>
          <w:ilvl w:val="0"/>
          <w:numId w:val="18"/>
        </w:numPr>
        <w:spacing w:line="360" w:lineRule="auto"/>
        <w:jc w:val="left"/>
        <w:rPr>
          <w:rFonts w:hAnsi="宋体"/>
        </w:rPr>
      </w:pPr>
      <w:r w:rsidRPr="00FD6A71">
        <w:rPr>
          <w:rFonts w:hAnsi="宋体" w:hint="eastAsia"/>
        </w:rPr>
        <w:t>室内墙基药物处理</w:t>
      </w:r>
    </w:p>
    <w:p w:rsidR="00D64D4E" w:rsidRPr="00FD6A71" w:rsidRDefault="00FD6A71">
      <w:pPr>
        <w:pStyle w:val="a4"/>
        <w:numPr>
          <w:ilvl w:val="0"/>
          <w:numId w:val="18"/>
        </w:numPr>
        <w:spacing w:line="360" w:lineRule="auto"/>
        <w:jc w:val="left"/>
        <w:rPr>
          <w:rFonts w:hAnsi="宋体"/>
        </w:rPr>
      </w:pPr>
      <w:r w:rsidRPr="00FD6A71">
        <w:rPr>
          <w:rFonts w:hAnsi="宋体" w:hint="eastAsia"/>
        </w:rPr>
        <w:t>室内管沟、管道及伸缩缝、沉降缝药物处理</w:t>
      </w:r>
    </w:p>
    <w:p w:rsidR="00D64D4E" w:rsidRPr="00FD6A71" w:rsidRDefault="00FD6A71">
      <w:pPr>
        <w:pStyle w:val="a4"/>
        <w:numPr>
          <w:ilvl w:val="0"/>
          <w:numId w:val="18"/>
        </w:numPr>
        <w:spacing w:line="360" w:lineRule="auto"/>
        <w:jc w:val="left"/>
        <w:rPr>
          <w:rFonts w:hAnsi="宋体"/>
        </w:rPr>
      </w:pPr>
      <w:r w:rsidRPr="00FD6A71">
        <w:rPr>
          <w:rFonts w:hAnsi="宋体" w:hint="eastAsia"/>
        </w:rPr>
        <w:t>建筑物外墙四周防白蚁</w:t>
      </w:r>
      <w:proofErr w:type="gramStart"/>
      <w:r w:rsidRPr="00FD6A71">
        <w:rPr>
          <w:rFonts w:hAnsi="宋体" w:hint="eastAsia"/>
        </w:rPr>
        <w:t>线药物</w:t>
      </w:r>
      <w:proofErr w:type="gramEnd"/>
      <w:r w:rsidRPr="00FD6A71">
        <w:rPr>
          <w:rFonts w:hAnsi="宋体" w:hint="eastAsia"/>
        </w:rPr>
        <w:t>处理</w:t>
      </w:r>
    </w:p>
    <w:p w:rsidR="00D64D4E" w:rsidRPr="00FD6A71" w:rsidRDefault="00FD6A71">
      <w:pPr>
        <w:pStyle w:val="a4"/>
        <w:numPr>
          <w:ilvl w:val="0"/>
          <w:numId w:val="17"/>
        </w:numPr>
        <w:tabs>
          <w:tab w:val="left" w:pos="540"/>
        </w:tabs>
        <w:adjustRightInd w:val="0"/>
        <w:snapToGrid w:val="0"/>
        <w:spacing w:beforeLines="50" w:before="156" w:line="360" w:lineRule="auto"/>
        <w:jc w:val="left"/>
        <w:rPr>
          <w:rFonts w:hAnsi="宋体" w:cs="Times New Roman"/>
          <w:b/>
          <w:bCs/>
        </w:rPr>
      </w:pPr>
      <w:r w:rsidRPr="00FD6A71">
        <w:rPr>
          <w:rFonts w:hAnsi="宋体" w:cs="Times New Roman" w:hint="eastAsia"/>
          <w:b/>
          <w:bCs/>
        </w:rPr>
        <w:t>验收方式</w:t>
      </w:r>
    </w:p>
    <w:p w:rsidR="00D64D4E" w:rsidRPr="00FD6A71" w:rsidRDefault="00FD6A71">
      <w:pPr>
        <w:pStyle w:val="a4"/>
        <w:numPr>
          <w:ilvl w:val="0"/>
          <w:numId w:val="19"/>
        </w:numPr>
        <w:spacing w:line="360" w:lineRule="auto"/>
        <w:jc w:val="left"/>
        <w:rPr>
          <w:rFonts w:hAnsi="宋体"/>
        </w:rPr>
      </w:pPr>
      <w:r w:rsidRPr="00FD6A71">
        <w:rPr>
          <w:rFonts w:hAnsi="宋体" w:hint="eastAsia"/>
        </w:rPr>
        <w:t>根据广东省《新建房屋白蚁防治技术规程》的相关规定及本工程白蚁防制方案、施工现场记录等作为验收标准。</w:t>
      </w:r>
    </w:p>
    <w:p w:rsidR="00D64D4E" w:rsidRPr="00FD6A71" w:rsidRDefault="00FD6A71">
      <w:pPr>
        <w:pStyle w:val="a4"/>
        <w:numPr>
          <w:ilvl w:val="0"/>
          <w:numId w:val="19"/>
        </w:numPr>
        <w:spacing w:line="360" w:lineRule="auto"/>
        <w:jc w:val="left"/>
        <w:rPr>
          <w:rFonts w:hAnsi="宋体"/>
        </w:rPr>
      </w:pPr>
      <w:r w:rsidRPr="00FD6A71">
        <w:rPr>
          <w:rFonts w:hAnsi="宋体" w:hint="eastAsia"/>
        </w:rPr>
        <w:t>本工程以采购人确认签名的白蚁工程竣工证明等为工程竣工验收依据，全部白蚁防治工程施工完毕后，成交供应商应通知采购人验收。</w:t>
      </w:r>
    </w:p>
    <w:p w:rsidR="00D64D4E" w:rsidRPr="00FD6A71" w:rsidRDefault="00FD6A71">
      <w:pPr>
        <w:pStyle w:val="a4"/>
        <w:numPr>
          <w:ilvl w:val="0"/>
          <w:numId w:val="19"/>
        </w:numPr>
        <w:spacing w:line="360" w:lineRule="auto"/>
        <w:jc w:val="left"/>
        <w:rPr>
          <w:rFonts w:hAnsi="宋体"/>
        </w:rPr>
      </w:pPr>
      <w:r w:rsidRPr="00FD6A71">
        <w:rPr>
          <w:rFonts w:hAnsi="宋体" w:hint="eastAsia"/>
        </w:rPr>
        <w:t>采购人负责组织验收并办理验收移交手续，签订《白蚁防治工程竣工证明书》。如果采购人在</w:t>
      </w:r>
      <w:r w:rsidRPr="00FD6A71">
        <w:rPr>
          <w:rFonts w:hAnsi="宋体" w:hint="eastAsia"/>
        </w:rPr>
        <w:t>7</w:t>
      </w:r>
      <w:r w:rsidRPr="00FD6A71">
        <w:rPr>
          <w:rFonts w:hAnsi="宋体" w:hint="eastAsia"/>
        </w:rPr>
        <w:t>天内未能组织验收，需及时通知成交人，另定验收时间，但采购人应承认竣工日期。</w:t>
      </w:r>
    </w:p>
    <w:p w:rsidR="00D64D4E" w:rsidRPr="00FD6A71" w:rsidRDefault="00FD6A71">
      <w:pPr>
        <w:pStyle w:val="a4"/>
        <w:numPr>
          <w:ilvl w:val="0"/>
          <w:numId w:val="17"/>
        </w:numPr>
        <w:tabs>
          <w:tab w:val="left" w:pos="540"/>
        </w:tabs>
        <w:adjustRightInd w:val="0"/>
        <w:snapToGrid w:val="0"/>
        <w:spacing w:beforeLines="50" w:before="156" w:line="360" w:lineRule="auto"/>
        <w:jc w:val="left"/>
        <w:rPr>
          <w:rFonts w:hAnsi="宋体" w:cs="Times New Roman"/>
          <w:b/>
          <w:bCs/>
        </w:rPr>
      </w:pPr>
      <w:r w:rsidRPr="00FD6A71">
        <w:rPr>
          <w:rFonts w:hAnsi="宋体" w:cs="Times New Roman" w:hint="eastAsia"/>
          <w:b/>
          <w:bCs/>
        </w:rPr>
        <w:t>治保期限</w:t>
      </w:r>
    </w:p>
    <w:p w:rsidR="00D64D4E" w:rsidRPr="00FD6A71" w:rsidRDefault="00FD6A71">
      <w:pPr>
        <w:pStyle w:val="a4"/>
        <w:spacing w:line="360" w:lineRule="auto"/>
        <w:ind w:firstLine="561"/>
        <w:jc w:val="left"/>
        <w:rPr>
          <w:rFonts w:hAnsi="宋体"/>
        </w:rPr>
      </w:pPr>
      <w:r w:rsidRPr="00FD6A71">
        <w:rPr>
          <w:rFonts w:hAnsi="宋体" w:hint="eastAsia"/>
        </w:rPr>
        <w:t>本白蚁防治工程竣工后</w:t>
      </w:r>
      <w:r w:rsidRPr="00FD6A71">
        <w:rPr>
          <w:rFonts w:hAnsi="宋体" w:hint="eastAsia"/>
        </w:rPr>
        <w:t>15</w:t>
      </w:r>
      <w:r w:rsidRPr="00FD6A71">
        <w:rPr>
          <w:rFonts w:hAnsi="宋体" w:hint="eastAsia"/>
        </w:rPr>
        <w:t>年内，自竣工之日起，成交</w:t>
      </w:r>
      <w:proofErr w:type="gramStart"/>
      <w:r w:rsidRPr="00FD6A71">
        <w:rPr>
          <w:rFonts w:hAnsi="宋体" w:hint="eastAsia"/>
        </w:rPr>
        <w:t>人确保</w:t>
      </w:r>
      <w:proofErr w:type="gramEnd"/>
      <w:r w:rsidRPr="00FD6A71">
        <w:rPr>
          <w:rFonts w:hAnsi="宋体" w:hint="eastAsia"/>
        </w:rPr>
        <w:t>本工程（</w:t>
      </w:r>
      <w:proofErr w:type="gramStart"/>
      <w:r w:rsidRPr="00FD6A71">
        <w:rPr>
          <w:rFonts w:hAnsi="宋体" w:hint="eastAsia"/>
        </w:rPr>
        <w:t>属合同</w:t>
      </w:r>
      <w:proofErr w:type="gramEnd"/>
      <w:r w:rsidRPr="00FD6A71">
        <w:rPr>
          <w:rFonts w:hAnsi="宋体" w:hint="eastAsia"/>
        </w:rPr>
        <w:t>防治范围）在保质期内不受白蚁侵害，如出现蚁害，成交人</w:t>
      </w:r>
      <w:proofErr w:type="gramStart"/>
      <w:r w:rsidRPr="00FD6A71">
        <w:rPr>
          <w:rFonts w:hAnsi="宋体" w:hint="eastAsia"/>
        </w:rPr>
        <w:t>接通知须无偿</w:t>
      </w:r>
      <w:proofErr w:type="gramEnd"/>
      <w:r w:rsidRPr="00FD6A71">
        <w:rPr>
          <w:rFonts w:hAnsi="宋体" w:hint="eastAsia"/>
        </w:rPr>
        <w:t>灭蚁。</w:t>
      </w:r>
    </w:p>
    <w:p w:rsidR="00D64D4E" w:rsidRPr="00FD6A71" w:rsidRDefault="00FD6A71">
      <w:pPr>
        <w:pStyle w:val="a4"/>
        <w:numPr>
          <w:ilvl w:val="0"/>
          <w:numId w:val="17"/>
        </w:numPr>
        <w:tabs>
          <w:tab w:val="left" w:pos="540"/>
        </w:tabs>
        <w:adjustRightInd w:val="0"/>
        <w:snapToGrid w:val="0"/>
        <w:spacing w:beforeLines="50" w:before="156" w:line="360" w:lineRule="auto"/>
        <w:jc w:val="left"/>
        <w:rPr>
          <w:rFonts w:hAnsi="宋体" w:cs="Times New Roman"/>
          <w:b/>
          <w:bCs/>
        </w:rPr>
      </w:pPr>
      <w:r w:rsidRPr="00FD6A71">
        <w:rPr>
          <w:rFonts w:hAnsi="宋体" w:cs="Times New Roman" w:hint="eastAsia"/>
          <w:b/>
          <w:bCs/>
        </w:rPr>
        <w:lastRenderedPageBreak/>
        <w:t>其他要求</w:t>
      </w:r>
    </w:p>
    <w:p w:rsidR="00D64D4E" w:rsidRPr="00FD6A71" w:rsidRDefault="00FD6A71">
      <w:pPr>
        <w:pStyle w:val="a4"/>
        <w:numPr>
          <w:ilvl w:val="0"/>
          <w:numId w:val="20"/>
        </w:numPr>
        <w:spacing w:line="360" w:lineRule="auto"/>
        <w:jc w:val="left"/>
        <w:rPr>
          <w:rFonts w:hAnsi="宋体"/>
        </w:rPr>
      </w:pPr>
      <w:r w:rsidRPr="00FD6A71">
        <w:rPr>
          <w:rFonts w:hAnsi="宋体" w:hint="eastAsia"/>
        </w:rPr>
        <w:t>成交供应商需指派代表人负责履行、监督、落实合同，按要求组织白蚁防治工程施工，确保工程质量符合要求，按期完成白蚁防治工程任务；</w:t>
      </w:r>
    </w:p>
    <w:p w:rsidR="00D64D4E" w:rsidRPr="00FD6A71" w:rsidRDefault="00FD6A71">
      <w:pPr>
        <w:pStyle w:val="a4"/>
        <w:numPr>
          <w:ilvl w:val="0"/>
          <w:numId w:val="20"/>
        </w:numPr>
        <w:spacing w:line="360" w:lineRule="auto"/>
        <w:jc w:val="left"/>
        <w:rPr>
          <w:rFonts w:hAnsi="宋体"/>
        </w:rPr>
      </w:pPr>
      <w:r w:rsidRPr="00FD6A71">
        <w:rPr>
          <w:rFonts w:hAnsi="宋体" w:hint="eastAsia"/>
        </w:rPr>
        <w:t>成交供应商需严格执行白蚁防治工程施工规范，安全操作规程及环境保护的</w:t>
      </w:r>
      <w:r w:rsidRPr="00FD6A71">
        <w:rPr>
          <w:rFonts w:hAnsi="宋体" w:hint="eastAsia"/>
        </w:rPr>
        <w:t>有关规定；</w:t>
      </w:r>
    </w:p>
    <w:p w:rsidR="00D64D4E" w:rsidRPr="00FD6A71" w:rsidRDefault="00FD6A71">
      <w:pPr>
        <w:pStyle w:val="a4"/>
        <w:numPr>
          <w:ilvl w:val="0"/>
          <w:numId w:val="20"/>
        </w:numPr>
        <w:spacing w:line="360" w:lineRule="auto"/>
        <w:jc w:val="left"/>
        <w:rPr>
          <w:rFonts w:hAnsi="宋体"/>
        </w:rPr>
      </w:pPr>
      <w:r w:rsidRPr="00FD6A71">
        <w:rPr>
          <w:rFonts w:hAnsi="宋体" w:hint="eastAsia"/>
        </w:rPr>
        <w:t>成交供应商需严格管理施工现场的白蚁防治药物，防止盗窃和中毒事件的发生；</w:t>
      </w:r>
    </w:p>
    <w:p w:rsidR="00D64D4E" w:rsidRPr="00FD6A71" w:rsidRDefault="00FD6A71">
      <w:pPr>
        <w:pStyle w:val="a4"/>
        <w:numPr>
          <w:ilvl w:val="0"/>
          <w:numId w:val="20"/>
        </w:numPr>
        <w:spacing w:line="360" w:lineRule="auto"/>
        <w:jc w:val="left"/>
        <w:rPr>
          <w:rFonts w:hAnsi="宋体"/>
        </w:rPr>
      </w:pPr>
      <w:r w:rsidRPr="00FD6A71">
        <w:rPr>
          <w:rFonts w:hAnsi="宋体" w:hint="eastAsia"/>
        </w:rPr>
        <w:t>成交供应商需根据施工进度做好现场记录，由采购人、成交</w:t>
      </w:r>
      <w:proofErr w:type="gramStart"/>
      <w:r w:rsidRPr="00FD6A71">
        <w:rPr>
          <w:rFonts w:hAnsi="宋体" w:hint="eastAsia"/>
        </w:rPr>
        <w:t>供应商方签署</w:t>
      </w:r>
      <w:proofErr w:type="gramEnd"/>
      <w:r w:rsidRPr="00FD6A71">
        <w:rPr>
          <w:rFonts w:hAnsi="宋体" w:hint="eastAsia"/>
        </w:rPr>
        <w:t>确认作为竣工和工程结算依据。</w:t>
      </w:r>
    </w:p>
    <w:p w:rsidR="00D64D4E" w:rsidRPr="00FD6A71" w:rsidRDefault="00FD6A71">
      <w:pPr>
        <w:pStyle w:val="a4"/>
        <w:numPr>
          <w:ilvl w:val="0"/>
          <w:numId w:val="17"/>
        </w:numPr>
        <w:tabs>
          <w:tab w:val="left" w:pos="540"/>
        </w:tabs>
        <w:adjustRightInd w:val="0"/>
        <w:snapToGrid w:val="0"/>
        <w:spacing w:beforeLines="50" w:before="156" w:line="360" w:lineRule="auto"/>
        <w:jc w:val="left"/>
        <w:rPr>
          <w:rFonts w:hAnsi="宋体" w:cs="Times New Roman"/>
          <w:b/>
          <w:bCs/>
        </w:rPr>
      </w:pPr>
      <w:r w:rsidRPr="00FD6A71">
        <w:rPr>
          <w:rFonts w:hAnsi="宋体" w:cs="Times New Roman" w:hint="eastAsia"/>
          <w:b/>
          <w:bCs/>
        </w:rPr>
        <w:t>付款方式</w:t>
      </w:r>
    </w:p>
    <w:p w:rsidR="00D64D4E" w:rsidRPr="00FD6A71" w:rsidRDefault="00FD6A71">
      <w:pPr>
        <w:snapToGrid w:val="0"/>
        <w:spacing w:beforeLines="50" w:before="156" w:line="360" w:lineRule="auto"/>
        <w:ind w:firstLineChars="200" w:firstLine="420"/>
        <w:rPr>
          <w:rFonts w:ascii="宋体" w:hAnsi="宋体" w:cs="Times New Roman"/>
        </w:rPr>
      </w:pPr>
      <w:r w:rsidRPr="00FD6A71">
        <w:rPr>
          <w:rFonts w:ascii="宋体" w:hAnsi="宋体" w:cs="宋体" w:hint="eastAsia"/>
        </w:rPr>
        <w:t>由采购人按下列程序付款：</w:t>
      </w:r>
    </w:p>
    <w:p w:rsidR="00D64D4E" w:rsidRPr="00FD6A71" w:rsidRDefault="00FD6A71">
      <w:pPr>
        <w:numPr>
          <w:ilvl w:val="0"/>
          <w:numId w:val="21"/>
        </w:numPr>
        <w:autoSpaceDE w:val="0"/>
        <w:autoSpaceDN w:val="0"/>
        <w:adjustRightInd w:val="0"/>
        <w:snapToGrid w:val="0"/>
        <w:spacing w:before="50" w:line="360" w:lineRule="auto"/>
        <w:jc w:val="left"/>
        <w:rPr>
          <w:rFonts w:ascii="宋体" w:hAnsi="宋体"/>
          <w:kern w:val="21"/>
        </w:rPr>
      </w:pPr>
      <w:r w:rsidRPr="00FD6A71">
        <w:rPr>
          <w:rFonts w:ascii="宋体" w:hAnsi="宋体" w:hint="eastAsia"/>
          <w:kern w:val="21"/>
        </w:rPr>
        <w:t>以双方合同约定为准。成交供应</w:t>
      </w:r>
      <w:proofErr w:type="gramStart"/>
      <w:r w:rsidRPr="00FD6A71">
        <w:rPr>
          <w:rFonts w:ascii="宋体" w:hAnsi="宋体" w:hint="eastAsia"/>
          <w:kern w:val="21"/>
        </w:rPr>
        <w:t>商凭以下</w:t>
      </w:r>
      <w:proofErr w:type="gramEnd"/>
      <w:r w:rsidRPr="00FD6A71">
        <w:rPr>
          <w:rFonts w:ascii="宋体" w:hAnsi="宋体" w:hint="eastAsia"/>
          <w:kern w:val="21"/>
        </w:rPr>
        <w:t>有效文件与采购人结算：</w:t>
      </w:r>
    </w:p>
    <w:p w:rsidR="00D64D4E" w:rsidRPr="00FD6A71" w:rsidRDefault="00FD6A71">
      <w:pPr>
        <w:snapToGrid w:val="0"/>
        <w:spacing w:beforeLines="50" w:before="156" w:line="360" w:lineRule="auto"/>
        <w:ind w:firstLineChars="150" w:firstLine="315"/>
        <w:rPr>
          <w:rFonts w:ascii="宋体" w:hAnsi="宋体" w:cs="Times New Roman"/>
        </w:rPr>
      </w:pPr>
      <w:r w:rsidRPr="00FD6A71">
        <w:rPr>
          <w:rFonts w:ascii="宋体" w:hAnsi="宋体" w:cs="宋体" w:hint="eastAsia"/>
        </w:rPr>
        <w:t>（</w:t>
      </w:r>
      <w:r w:rsidRPr="00FD6A71">
        <w:rPr>
          <w:rFonts w:ascii="宋体" w:hAnsi="宋体" w:cs="宋体"/>
        </w:rPr>
        <w:t>1</w:t>
      </w:r>
      <w:r w:rsidRPr="00FD6A71">
        <w:rPr>
          <w:rFonts w:ascii="宋体" w:hAnsi="宋体" w:cs="宋体" w:hint="eastAsia"/>
        </w:rPr>
        <w:t>）合同；</w:t>
      </w:r>
    </w:p>
    <w:p w:rsidR="00D64D4E" w:rsidRPr="00FD6A71" w:rsidRDefault="00FD6A71">
      <w:pPr>
        <w:snapToGrid w:val="0"/>
        <w:spacing w:beforeLines="50" w:before="156" w:line="360" w:lineRule="auto"/>
        <w:ind w:firstLineChars="150" w:firstLine="315"/>
        <w:rPr>
          <w:rFonts w:ascii="宋体" w:hAnsi="宋体" w:cs="Times New Roman"/>
        </w:rPr>
      </w:pPr>
      <w:r w:rsidRPr="00FD6A71">
        <w:rPr>
          <w:rFonts w:ascii="宋体" w:hAnsi="宋体" w:cs="宋体" w:hint="eastAsia"/>
        </w:rPr>
        <w:t>（</w:t>
      </w:r>
      <w:r w:rsidRPr="00FD6A71">
        <w:rPr>
          <w:rFonts w:ascii="宋体" w:hAnsi="宋体" w:cs="宋体"/>
        </w:rPr>
        <w:t>2</w:t>
      </w:r>
      <w:r w:rsidRPr="00FD6A71">
        <w:rPr>
          <w:rFonts w:ascii="宋体" w:hAnsi="宋体" w:cs="宋体" w:hint="eastAsia"/>
        </w:rPr>
        <w:t>）成交供应商开具的正式发票；</w:t>
      </w:r>
    </w:p>
    <w:p w:rsidR="00D64D4E" w:rsidRPr="00FD6A71" w:rsidRDefault="00FD6A71">
      <w:pPr>
        <w:snapToGrid w:val="0"/>
        <w:spacing w:beforeLines="50" w:before="156" w:line="360" w:lineRule="auto"/>
        <w:ind w:firstLineChars="150" w:firstLine="315"/>
        <w:rPr>
          <w:rFonts w:ascii="宋体" w:hAnsi="宋体" w:cs="Times New Roman"/>
        </w:rPr>
      </w:pPr>
      <w:r w:rsidRPr="00FD6A71">
        <w:rPr>
          <w:rFonts w:ascii="宋体" w:hAnsi="宋体" w:cs="宋体" w:hint="eastAsia"/>
        </w:rPr>
        <w:t>（</w:t>
      </w:r>
      <w:r w:rsidRPr="00FD6A71">
        <w:rPr>
          <w:rFonts w:ascii="宋体" w:hAnsi="宋体" w:cs="宋体"/>
        </w:rPr>
        <w:t>3</w:t>
      </w:r>
      <w:r w:rsidRPr="00FD6A71">
        <w:rPr>
          <w:rFonts w:ascii="宋体" w:hAnsi="宋体" w:cs="宋体" w:hint="eastAsia"/>
        </w:rPr>
        <w:t>）验收报告（加盖采购人公章）；</w:t>
      </w:r>
    </w:p>
    <w:p w:rsidR="00D64D4E" w:rsidRPr="00FD6A71" w:rsidRDefault="00FD6A71">
      <w:pPr>
        <w:snapToGrid w:val="0"/>
        <w:spacing w:beforeLines="50" w:before="156" w:line="360" w:lineRule="auto"/>
        <w:ind w:firstLineChars="150" w:firstLine="315"/>
        <w:rPr>
          <w:rFonts w:ascii="宋体" w:hAnsi="宋体" w:cs="Times New Roman"/>
          <w:b/>
          <w:bCs/>
        </w:rPr>
      </w:pPr>
      <w:r w:rsidRPr="00FD6A71">
        <w:rPr>
          <w:rFonts w:ascii="宋体" w:hAnsi="宋体" w:cs="宋体" w:hint="eastAsia"/>
        </w:rPr>
        <w:t>（</w:t>
      </w:r>
      <w:r w:rsidRPr="00FD6A71">
        <w:rPr>
          <w:rFonts w:ascii="宋体" w:hAnsi="宋体" w:cs="宋体"/>
        </w:rPr>
        <w:t>4</w:t>
      </w:r>
      <w:r w:rsidRPr="00FD6A71">
        <w:rPr>
          <w:rFonts w:ascii="宋体" w:hAnsi="宋体" w:cs="宋体" w:hint="eastAsia"/>
        </w:rPr>
        <w:t>）成交通知书。</w:t>
      </w:r>
      <w:r w:rsidRPr="00FD6A71">
        <w:rPr>
          <w:rFonts w:ascii="宋体" w:hAnsi="宋体" w:cs="Times New Roman"/>
          <w:b/>
          <w:bCs/>
        </w:rPr>
        <w:tab/>
      </w:r>
    </w:p>
    <w:p w:rsidR="00D64D4E" w:rsidRPr="00FD6A71" w:rsidRDefault="00FD6A71">
      <w:pPr>
        <w:widowControl/>
        <w:jc w:val="left"/>
        <w:rPr>
          <w:rFonts w:ascii="宋体" w:cs="Times New Roman"/>
        </w:rPr>
      </w:pPr>
      <w:r w:rsidRPr="00FD6A71">
        <w:rPr>
          <w:rFonts w:ascii="宋体" w:cs="Times New Roman"/>
        </w:rPr>
        <w:br w:type="page"/>
      </w:r>
    </w:p>
    <w:p w:rsidR="00D64D4E" w:rsidRPr="00FD6A71" w:rsidRDefault="00FD6A71">
      <w:pPr>
        <w:snapToGrid w:val="0"/>
        <w:spacing w:line="360" w:lineRule="auto"/>
        <w:jc w:val="center"/>
        <w:outlineLvl w:val="0"/>
        <w:rPr>
          <w:rFonts w:cs="Times New Roman"/>
          <w:b/>
          <w:bCs/>
          <w:sz w:val="32"/>
          <w:szCs w:val="32"/>
        </w:rPr>
      </w:pPr>
      <w:r w:rsidRPr="00FD6A71">
        <w:rPr>
          <w:rFonts w:cs="Times New Roman" w:hint="eastAsia"/>
          <w:b/>
          <w:bCs/>
          <w:sz w:val="32"/>
          <w:szCs w:val="32"/>
        </w:rPr>
        <w:lastRenderedPageBreak/>
        <w:t>第三章竞价附件</w:t>
      </w:r>
    </w:p>
    <w:p w:rsidR="00D64D4E" w:rsidRPr="00FD6A71" w:rsidRDefault="00FD6A71">
      <w:pPr>
        <w:keepNext/>
        <w:keepLines/>
        <w:spacing w:line="416" w:lineRule="auto"/>
        <w:jc w:val="center"/>
        <w:outlineLvl w:val="1"/>
        <w:rPr>
          <w:rFonts w:ascii="宋体" w:hAnsi="宋体" w:cs="Times New Roman"/>
          <w:b/>
          <w:bCs/>
          <w:kern w:val="0"/>
          <w:sz w:val="32"/>
          <w:szCs w:val="32"/>
          <w:lang w:val="zh-CN"/>
        </w:rPr>
      </w:pPr>
      <w:r w:rsidRPr="00FD6A71">
        <w:rPr>
          <w:rFonts w:ascii="宋体" w:hAnsi="宋体" w:cs="Times New Roman" w:hint="eastAsia"/>
          <w:b/>
          <w:bCs/>
          <w:kern w:val="0"/>
          <w:sz w:val="32"/>
          <w:szCs w:val="32"/>
          <w:lang w:val="zh-CN"/>
        </w:rPr>
        <w:t>报价表</w:t>
      </w:r>
    </w:p>
    <w:tbl>
      <w:tblPr>
        <w:tblW w:w="8635"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242"/>
        <w:gridCol w:w="850"/>
        <w:gridCol w:w="2410"/>
        <w:gridCol w:w="1673"/>
        <w:gridCol w:w="1460"/>
      </w:tblGrid>
      <w:tr w:rsidR="00FD6A71" w:rsidRPr="00FD6A71" w:rsidTr="000502D3">
        <w:trPr>
          <w:trHeight w:val="491"/>
          <w:jc w:val="center"/>
        </w:trPr>
        <w:tc>
          <w:tcPr>
            <w:tcW w:w="2242" w:type="dxa"/>
            <w:tcBorders>
              <w:top w:val="single" w:sz="12" w:space="0" w:color="auto"/>
            </w:tcBorders>
            <w:shd w:val="clear" w:color="auto" w:fill="EEECE1"/>
            <w:vAlign w:val="center"/>
          </w:tcPr>
          <w:p w:rsidR="000502D3" w:rsidRPr="00FD6A71" w:rsidRDefault="000502D3">
            <w:pPr>
              <w:jc w:val="center"/>
              <w:rPr>
                <w:b/>
                <w:bCs/>
              </w:rPr>
            </w:pPr>
            <w:r w:rsidRPr="00FD6A71">
              <w:rPr>
                <w:rFonts w:hint="eastAsia"/>
                <w:b/>
                <w:bCs/>
              </w:rPr>
              <w:t>采购内容</w:t>
            </w:r>
          </w:p>
        </w:tc>
        <w:tc>
          <w:tcPr>
            <w:tcW w:w="850" w:type="dxa"/>
            <w:tcBorders>
              <w:top w:val="single" w:sz="12" w:space="0" w:color="auto"/>
            </w:tcBorders>
            <w:shd w:val="clear" w:color="auto" w:fill="EEECE1"/>
            <w:vAlign w:val="center"/>
          </w:tcPr>
          <w:p w:rsidR="000502D3" w:rsidRPr="00FD6A71" w:rsidRDefault="000502D3">
            <w:pPr>
              <w:jc w:val="center"/>
              <w:rPr>
                <w:b/>
                <w:bCs/>
              </w:rPr>
            </w:pPr>
            <w:r w:rsidRPr="00FD6A71">
              <w:rPr>
                <w:rFonts w:hint="eastAsia"/>
                <w:b/>
                <w:bCs/>
              </w:rPr>
              <w:t>数量</w:t>
            </w:r>
          </w:p>
        </w:tc>
        <w:tc>
          <w:tcPr>
            <w:tcW w:w="2410" w:type="dxa"/>
            <w:tcBorders>
              <w:top w:val="single" w:sz="12" w:space="0" w:color="auto"/>
            </w:tcBorders>
            <w:shd w:val="clear" w:color="auto" w:fill="EEECE1"/>
            <w:vAlign w:val="center"/>
          </w:tcPr>
          <w:p w:rsidR="000502D3" w:rsidRPr="00FD6A71" w:rsidRDefault="000502D3">
            <w:pPr>
              <w:jc w:val="center"/>
              <w:rPr>
                <w:b/>
                <w:bCs/>
              </w:rPr>
            </w:pPr>
            <w:r w:rsidRPr="00FD6A71">
              <w:rPr>
                <w:rFonts w:hint="eastAsia"/>
                <w:b/>
                <w:bCs/>
              </w:rPr>
              <w:t>工期</w:t>
            </w:r>
          </w:p>
        </w:tc>
        <w:tc>
          <w:tcPr>
            <w:tcW w:w="1673" w:type="dxa"/>
            <w:tcBorders>
              <w:top w:val="single" w:sz="12" w:space="0" w:color="auto"/>
            </w:tcBorders>
            <w:shd w:val="clear" w:color="auto" w:fill="EEECE1"/>
            <w:vAlign w:val="center"/>
          </w:tcPr>
          <w:p w:rsidR="000502D3" w:rsidRPr="00FD6A71" w:rsidRDefault="000502D3">
            <w:pPr>
              <w:jc w:val="center"/>
              <w:rPr>
                <w:b/>
                <w:bCs/>
              </w:rPr>
            </w:pPr>
            <w:r w:rsidRPr="00FD6A71">
              <w:rPr>
                <w:rFonts w:hint="eastAsia"/>
                <w:b/>
                <w:bCs/>
              </w:rPr>
              <w:t>报价</w:t>
            </w:r>
            <w:r w:rsidRPr="00FD6A71">
              <w:rPr>
                <w:rFonts w:hint="eastAsia"/>
                <w:b/>
                <w:bCs/>
              </w:rPr>
              <w:t xml:space="preserve">  </w:t>
            </w:r>
          </w:p>
        </w:tc>
        <w:tc>
          <w:tcPr>
            <w:tcW w:w="1460" w:type="dxa"/>
            <w:tcBorders>
              <w:top w:val="single" w:sz="12" w:space="0" w:color="auto"/>
            </w:tcBorders>
            <w:shd w:val="clear" w:color="auto" w:fill="EEECE1"/>
            <w:vAlign w:val="center"/>
          </w:tcPr>
          <w:p w:rsidR="000502D3" w:rsidRPr="00FD6A71" w:rsidRDefault="000502D3" w:rsidP="000502D3">
            <w:pPr>
              <w:jc w:val="center"/>
              <w:rPr>
                <w:rFonts w:hint="eastAsia"/>
                <w:b/>
                <w:bCs/>
              </w:rPr>
            </w:pPr>
            <w:r w:rsidRPr="00FD6A71">
              <w:rPr>
                <w:rFonts w:hint="eastAsia"/>
                <w:b/>
                <w:bCs/>
              </w:rPr>
              <w:t>备注</w:t>
            </w:r>
          </w:p>
        </w:tc>
      </w:tr>
      <w:tr w:rsidR="00FD6A71" w:rsidRPr="00FD6A71" w:rsidTr="00D3667B">
        <w:trPr>
          <w:trHeight w:val="1497"/>
          <w:jc w:val="center"/>
        </w:trPr>
        <w:tc>
          <w:tcPr>
            <w:tcW w:w="2242" w:type="dxa"/>
            <w:tcBorders>
              <w:bottom w:val="single" w:sz="12" w:space="0" w:color="auto"/>
            </w:tcBorders>
            <w:vAlign w:val="center"/>
          </w:tcPr>
          <w:p w:rsidR="000502D3" w:rsidRPr="00FD6A71" w:rsidRDefault="000502D3" w:rsidP="00D3667B">
            <w:pPr>
              <w:pStyle w:val="ae"/>
              <w:spacing w:beforeLines="50" w:before="156" w:line="240" w:lineRule="auto"/>
              <w:ind w:rightChars="-39" w:right="-82" w:hanging="54"/>
              <w:rPr>
                <w:rFonts w:ascii="宋体" w:hAnsi="宋体"/>
                <w:sz w:val="21"/>
                <w:szCs w:val="21"/>
              </w:rPr>
            </w:pPr>
            <w:r w:rsidRPr="00FD6A71">
              <w:rPr>
                <w:rFonts w:ascii="宋体" w:hAnsi="宋体" w:hint="eastAsia"/>
                <w:spacing w:val="0"/>
                <w:kern w:val="2"/>
                <w:sz w:val="21"/>
                <w:szCs w:val="21"/>
              </w:rPr>
              <w:t>汕头市龙湖区疾病预防控制中心白蚁防治工程项目</w:t>
            </w:r>
          </w:p>
        </w:tc>
        <w:tc>
          <w:tcPr>
            <w:tcW w:w="850" w:type="dxa"/>
            <w:tcBorders>
              <w:bottom w:val="single" w:sz="12" w:space="0" w:color="auto"/>
            </w:tcBorders>
            <w:vAlign w:val="center"/>
          </w:tcPr>
          <w:p w:rsidR="000502D3" w:rsidRPr="00FD6A71" w:rsidRDefault="000502D3" w:rsidP="00D3667B">
            <w:pPr>
              <w:spacing w:beforeLines="50" w:before="156"/>
              <w:jc w:val="center"/>
              <w:rPr>
                <w:rFonts w:ascii="宋体" w:hAnsi="宋体" w:cs="Times New Roman"/>
              </w:rPr>
            </w:pPr>
            <w:r w:rsidRPr="00FD6A71">
              <w:rPr>
                <w:rFonts w:ascii="宋体" w:hAnsi="宋体" w:cs="Times New Roman" w:hint="eastAsia"/>
              </w:rPr>
              <w:t>一项</w:t>
            </w:r>
          </w:p>
        </w:tc>
        <w:tc>
          <w:tcPr>
            <w:tcW w:w="2410" w:type="dxa"/>
            <w:tcBorders>
              <w:bottom w:val="single" w:sz="12" w:space="0" w:color="auto"/>
            </w:tcBorders>
            <w:vAlign w:val="center"/>
          </w:tcPr>
          <w:p w:rsidR="000502D3" w:rsidRPr="00FD6A71" w:rsidRDefault="000502D3" w:rsidP="00D3667B">
            <w:pPr>
              <w:pStyle w:val="ae"/>
              <w:spacing w:beforeLines="50" w:before="156" w:line="240" w:lineRule="auto"/>
              <w:ind w:rightChars="-39" w:right="-82" w:hanging="54"/>
            </w:pPr>
            <w:r w:rsidRPr="00FD6A71">
              <w:rPr>
                <w:rFonts w:ascii="宋体" w:hAnsi="宋体" w:hint="eastAsia"/>
                <w:spacing w:val="0"/>
                <w:kern w:val="2"/>
                <w:sz w:val="21"/>
                <w:szCs w:val="21"/>
              </w:rPr>
              <w:t>随总包施工计划，成交人收到采购人通知后1天内完成成交人</w:t>
            </w:r>
            <w:proofErr w:type="gramStart"/>
            <w:r w:rsidRPr="00FD6A71">
              <w:rPr>
                <w:rFonts w:ascii="宋体" w:hAnsi="宋体" w:hint="eastAsia"/>
                <w:spacing w:val="0"/>
                <w:kern w:val="2"/>
                <w:sz w:val="21"/>
                <w:szCs w:val="21"/>
              </w:rPr>
              <w:t>应施工</w:t>
            </w:r>
            <w:proofErr w:type="gramEnd"/>
            <w:r w:rsidRPr="00FD6A71">
              <w:rPr>
                <w:rFonts w:ascii="宋体" w:hAnsi="宋体" w:hint="eastAsia"/>
                <w:spacing w:val="0"/>
                <w:kern w:val="2"/>
                <w:sz w:val="21"/>
                <w:szCs w:val="21"/>
              </w:rPr>
              <w:t>部位的白蚁防治工作。</w:t>
            </w:r>
          </w:p>
        </w:tc>
        <w:tc>
          <w:tcPr>
            <w:tcW w:w="1673" w:type="dxa"/>
            <w:tcBorders>
              <w:bottom w:val="single" w:sz="12" w:space="0" w:color="auto"/>
            </w:tcBorders>
            <w:vAlign w:val="center"/>
          </w:tcPr>
          <w:p w:rsidR="000502D3" w:rsidRPr="00FD6A71" w:rsidRDefault="000502D3" w:rsidP="00D3667B">
            <w:pPr>
              <w:spacing w:beforeLines="50" w:before="156"/>
              <w:jc w:val="center"/>
              <w:rPr>
                <w:rFonts w:ascii="宋体" w:hAnsi="宋体" w:cs="Times New Roman"/>
              </w:rPr>
            </w:pPr>
            <w:r w:rsidRPr="00FD6A71">
              <w:rPr>
                <w:rFonts w:ascii="宋体" w:hAnsi="宋体" w:cs="宋体" w:hint="eastAsia"/>
              </w:rPr>
              <w:t>人民币     元</w:t>
            </w:r>
          </w:p>
        </w:tc>
        <w:tc>
          <w:tcPr>
            <w:tcW w:w="1460" w:type="dxa"/>
            <w:tcBorders>
              <w:bottom w:val="single" w:sz="12" w:space="0" w:color="auto"/>
            </w:tcBorders>
            <w:vAlign w:val="center"/>
          </w:tcPr>
          <w:p w:rsidR="000502D3" w:rsidRPr="00FD6A71" w:rsidRDefault="000502D3" w:rsidP="00D3667B">
            <w:pPr>
              <w:spacing w:beforeLines="50" w:before="156"/>
              <w:jc w:val="center"/>
              <w:rPr>
                <w:rFonts w:ascii="宋体" w:hAnsi="宋体" w:cs="宋体" w:hint="eastAsia"/>
              </w:rPr>
            </w:pPr>
          </w:p>
        </w:tc>
      </w:tr>
    </w:tbl>
    <w:p w:rsidR="00D64D4E" w:rsidRPr="00FD6A71" w:rsidRDefault="00FD6A71">
      <w:pPr>
        <w:spacing w:line="360" w:lineRule="auto"/>
        <w:rPr>
          <w:rFonts w:ascii="宋体" w:hAnsi="宋体"/>
          <w:b/>
          <w:spacing w:val="4"/>
        </w:rPr>
      </w:pPr>
      <w:r w:rsidRPr="00FD6A71">
        <w:rPr>
          <w:rFonts w:ascii="宋体" w:hAnsi="宋体" w:hint="eastAsia"/>
          <w:b/>
          <w:spacing w:val="4"/>
        </w:rPr>
        <w:t>注：</w:t>
      </w:r>
    </w:p>
    <w:p w:rsidR="00D64D4E" w:rsidRPr="00FD6A71" w:rsidRDefault="00FD6A71">
      <w:pPr>
        <w:widowControl/>
        <w:numPr>
          <w:ilvl w:val="0"/>
          <w:numId w:val="22"/>
        </w:numPr>
        <w:spacing w:line="340" w:lineRule="exact"/>
        <w:jc w:val="left"/>
        <w:rPr>
          <w:rFonts w:ascii="宋体" w:hAnsi="宋体" w:cs="宋体"/>
          <w:b/>
          <w:bCs/>
          <w:kern w:val="0"/>
          <w:u w:val="single"/>
        </w:rPr>
      </w:pPr>
      <w:r w:rsidRPr="00FD6A71">
        <w:rPr>
          <w:rFonts w:ascii="宋体" w:hAnsi="宋体" w:cs="宋体" w:hint="eastAsia"/>
          <w:b/>
          <w:bCs/>
          <w:kern w:val="0"/>
          <w:u w:val="single"/>
        </w:rPr>
        <w:t>供应商必须按报价表的格式填写，不得增加或删除表格内容。</w:t>
      </w:r>
      <w:proofErr w:type="gramStart"/>
      <w:r w:rsidRPr="00FD6A71">
        <w:rPr>
          <w:rFonts w:ascii="宋体" w:hAnsi="宋体" w:cs="宋体" w:hint="eastAsia"/>
          <w:b/>
          <w:bCs/>
          <w:kern w:val="0"/>
          <w:u w:val="single"/>
        </w:rPr>
        <w:t>除</w:t>
      </w:r>
      <w:r w:rsidRPr="00FD6A71">
        <w:rPr>
          <w:rFonts w:ascii="宋体" w:hAnsi="宋体" w:cs="宋体" w:hint="eastAsia"/>
          <w:b/>
          <w:bCs/>
          <w:kern w:val="0"/>
          <w:u w:val="single"/>
        </w:rPr>
        <w:t>项目</w:t>
      </w:r>
      <w:proofErr w:type="gramEnd"/>
      <w:r w:rsidRPr="00FD6A71">
        <w:rPr>
          <w:rFonts w:ascii="宋体" w:hAnsi="宋体" w:cs="宋体" w:hint="eastAsia"/>
          <w:b/>
          <w:bCs/>
          <w:kern w:val="0"/>
          <w:u w:val="single"/>
        </w:rPr>
        <w:t>要求填写的内容外，不得擅自改动报价表内容，</w:t>
      </w:r>
      <w:r w:rsidRPr="00FD6A71">
        <w:rPr>
          <w:rFonts w:ascii="宋体" w:hAnsi="宋体" w:cs="宋体" w:hint="eastAsia"/>
          <w:b/>
          <w:bCs/>
          <w:kern w:val="0"/>
        </w:rPr>
        <w:t>否则将有可能影响成交结果，不推荐为成交候选人；</w:t>
      </w:r>
    </w:p>
    <w:p w:rsidR="00D64D4E" w:rsidRPr="00FD6A71" w:rsidRDefault="00FD6A71">
      <w:pPr>
        <w:widowControl/>
        <w:numPr>
          <w:ilvl w:val="0"/>
          <w:numId w:val="22"/>
        </w:numPr>
        <w:spacing w:line="340" w:lineRule="exact"/>
        <w:jc w:val="left"/>
        <w:rPr>
          <w:rFonts w:ascii="宋体" w:hAnsi="宋体" w:cs="宋体"/>
          <w:b/>
          <w:kern w:val="0"/>
        </w:rPr>
      </w:pPr>
      <w:r w:rsidRPr="00FD6A71">
        <w:rPr>
          <w:rFonts w:ascii="宋体" w:hAnsi="宋体" w:cs="宋体" w:hint="eastAsia"/>
          <w:b/>
          <w:kern w:val="0"/>
        </w:rPr>
        <w:t>所有价格均系用人民币表示，单位为元，</w:t>
      </w:r>
      <w:r w:rsidRPr="00FD6A71">
        <w:rPr>
          <w:rFonts w:ascii="宋体" w:hAnsi="宋体" w:cs="宋体" w:hint="eastAsia"/>
          <w:b/>
          <w:bCs/>
          <w:kern w:val="0"/>
        </w:rPr>
        <w:t>均为含税价</w:t>
      </w:r>
      <w:r w:rsidRPr="00FD6A71">
        <w:rPr>
          <w:rFonts w:ascii="宋体" w:hAnsi="宋体" w:cs="宋体" w:hint="eastAsia"/>
          <w:b/>
          <w:kern w:val="0"/>
        </w:rPr>
        <w:t>；</w:t>
      </w:r>
    </w:p>
    <w:p w:rsidR="00D64D4E" w:rsidRPr="00FD6A71" w:rsidRDefault="00FD6A71">
      <w:pPr>
        <w:widowControl/>
        <w:numPr>
          <w:ilvl w:val="0"/>
          <w:numId w:val="22"/>
        </w:numPr>
        <w:spacing w:line="340" w:lineRule="exact"/>
        <w:jc w:val="left"/>
        <w:rPr>
          <w:rFonts w:ascii="宋体" w:hAnsi="宋体" w:cs="宋体"/>
          <w:b/>
          <w:kern w:val="0"/>
        </w:rPr>
      </w:pPr>
      <w:r w:rsidRPr="00FD6A71">
        <w:rPr>
          <w:rFonts w:ascii="宋体" w:hAnsi="宋体" w:cs="宋体" w:hint="eastAsia"/>
          <w:b/>
          <w:kern w:val="0"/>
        </w:rPr>
        <w:t>平台报价与报价表不一致的，以报价表（经价格核准后的价格）为准。</w:t>
      </w:r>
    </w:p>
    <w:p w:rsidR="00D64D4E" w:rsidRPr="00FD6A71" w:rsidRDefault="00FD6A71">
      <w:pPr>
        <w:widowControl/>
        <w:numPr>
          <w:ilvl w:val="0"/>
          <w:numId w:val="22"/>
        </w:numPr>
        <w:spacing w:line="340" w:lineRule="exact"/>
        <w:jc w:val="left"/>
        <w:rPr>
          <w:rFonts w:ascii="宋体" w:hAnsi="宋体" w:cs="宋体"/>
          <w:b/>
          <w:kern w:val="0"/>
        </w:rPr>
      </w:pPr>
      <w:r w:rsidRPr="00FD6A71">
        <w:rPr>
          <w:rFonts w:ascii="宋体" w:hAnsi="宋体" w:cs="宋体" w:hint="eastAsia"/>
          <w:b/>
          <w:kern w:val="0"/>
        </w:rPr>
        <w:t>报价表必须加盖单位公章，否则视为无效报价。</w:t>
      </w:r>
    </w:p>
    <w:p w:rsidR="00D64D4E" w:rsidRPr="00FD6A71" w:rsidRDefault="00D64D4E">
      <w:pPr>
        <w:widowControl/>
        <w:shd w:val="clear" w:color="auto" w:fill="FFFFFF"/>
        <w:spacing w:line="360" w:lineRule="auto"/>
        <w:jc w:val="left"/>
        <w:rPr>
          <w:rFonts w:ascii="宋体" w:hAnsi="宋体" w:cs="宋体"/>
          <w:b/>
          <w:kern w:val="0"/>
        </w:rPr>
      </w:pPr>
    </w:p>
    <w:p w:rsidR="00D64D4E" w:rsidRPr="00FD6A71" w:rsidRDefault="00FD6A71">
      <w:pPr>
        <w:spacing w:line="360" w:lineRule="auto"/>
        <w:ind w:firstLineChars="2250" w:firstLine="4905"/>
        <w:rPr>
          <w:rFonts w:ascii="宋体" w:hAnsi="宋体" w:cs="Times New Roman"/>
          <w:spacing w:val="4"/>
        </w:rPr>
      </w:pPr>
      <w:r w:rsidRPr="00FD6A71">
        <w:rPr>
          <w:rFonts w:ascii="宋体" w:hAnsi="宋体" w:cs="Times New Roman" w:hint="eastAsia"/>
          <w:spacing w:val="4"/>
        </w:rPr>
        <w:t>供应商名称（</w:t>
      </w:r>
      <w:r w:rsidRPr="00FD6A71">
        <w:rPr>
          <w:rFonts w:ascii="宋体" w:hAnsi="宋体" w:cs="Times New Roman" w:hint="eastAsia"/>
        </w:rPr>
        <w:t>单位盖</w:t>
      </w:r>
      <w:r w:rsidRPr="00FD6A71">
        <w:rPr>
          <w:rFonts w:ascii="宋体" w:hAnsi="宋体" w:cs="Times New Roman" w:hint="eastAsia"/>
          <w:spacing w:val="4"/>
        </w:rPr>
        <w:t>公章）：</w:t>
      </w:r>
    </w:p>
    <w:p w:rsidR="00D64D4E" w:rsidRPr="00FD6A71" w:rsidRDefault="00D64D4E">
      <w:pPr>
        <w:spacing w:line="360" w:lineRule="auto"/>
        <w:ind w:firstLineChars="2250" w:firstLine="4725"/>
        <w:rPr>
          <w:rFonts w:ascii="宋体" w:hAnsi="宋体" w:cs="Times New Roman"/>
          <w:u w:val="single"/>
        </w:rPr>
      </w:pPr>
    </w:p>
    <w:p w:rsidR="00D64D4E" w:rsidRPr="00FD6A71" w:rsidRDefault="00FD6A71">
      <w:pPr>
        <w:spacing w:line="360" w:lineRule="auto"/>
        <w:ind w:firstLineChars="2250" w:firstLine="4905"/>
        <w:rPr>
          <w:rFonts w:ascii="宋体" w:hAnsi="宋体" w:cs="Times New Roman"/>
          <w:spacing w:val="4"/>
        </w:rPr>
      </w:pPr>
      <w:r w:rsidRPr="00FD6A71">
        <w:rPr>
          <w:rFonts w:ascii="宋体" w:hAnsi="宋体" w:cs="Times New Roman" w:hint="eastAsia"/>
          <w:spacing w:val="4"/>
        </w:rPr>
        <w:t>日期：</w:t>
      </w:r>
      <w:r w:rsidRPr="00FD6A71">
        <w:rPr>
          <w:rFonts w:ascii="宋体" w:hAnsi="宋体" w:cs="Times New Roman"/>
          <w:spacing w:val="4"/>
        </w:rPr>
        <w:br w:type="page"/>
      </w:r>
    </w:p>
    <w:p w:rsidR="00D64D4E" w:rsidRPr="00FD6A71" w:rsidRDefault="00FD6A71">
      <w:pPr>
        <w:keepNext/>
        <w:spacing w:after="240" w:line="360" w:lineRule="auto"/>
        <w:ind w:left="720" w:hanging="360"/>
        <w:jc w:val="center"/>
        <w:outlineLvl w:val="1"/>
        <w:rPr>
          <w:rFonts w:ascii="宋体" w:hAnsi="宋体" w:cs="Times New Roman"/>
          <w:b/>
          <w:bCs/>
          <w:kern w:val="0"/>
          <w:sz w:val="32"/>
          <w:szCs w:val="32"/>
        </w:rPr>
      </w:pPr>
      <w:r w:rsidRPr="00FD6A71">
        <w:rPr>
          <w:rFonts w:ascii="宋体" w:hAnsi="宋体" w:cs="Times New Roman" w:hint="eastAsia"/>
          <w:b/>
          <w:bCs/>
          <w:kern w:val="0"/>
          <w:sz w:val="32"/>
          <w:szCs w:val="32"/>
        </w:rPr>
        <w:lastRenderedPageBreak/>
        <w:t>用户需求书响应声明函</w:t>
      </w:r>
    </w:p>
    <w:p w:rsidR="00D64D4E" w:rsidRPr="00FD6A71" w:rsidRDefault="00FD6A71">
      <w:pPr>
        <w:spacing w:beforeLines="50" w:before="156" w:line="360" w:lineRule="auto"/>
        <w:rPr>
          <w:rFonts w:ascii="宋体" w:hAnsi="宋体" w:cs="Times New Roman"/>
          <w:b/>
        </w:rPr>
      </w:pPr>
      <w:r w:rsidRPr="00FD6A71">
        <w:rPr>
          <w:rFonts w:ascii="宋体" w:hAnsi="宋体" w:cs="Times New Roman" w:hint="eastAsia"/>
          <w:b/>
        </w:rPr>
        <w:t>致：</w:t>
      </w:r>
      <w:r w:rsidRPr="00FD6A71">
        <w:rPr>
          <w:rFonts w:ascii="宋体" w:hAnsi="宋体" w:hint="eastAsia"/>
          <w:b/>
          <w:szCs w:val="24"/>
        </w:rPr>
        <w:t>汕头市</w:t>
      </w:r>
      <w:r w:rsidRPr="00FD6A71">
        <w:rPr>
          <w:rFonts w:ascii="宋体" w:hAnsi="宋体" w:hint="eastAsia"/>
          <w:b/>
          <w:szCs w:val="24"/>
        </w:rPr>
        <w:t>龙湖区</w:t>
      </w:r>
      <w:r w:rsidRPr="00FD6A71">
        <w:rPr>
          <w:rFonts w:ascii="宋体" w:hAnsi="宋体" w:hint="eastAsia"/>
          <w:b/>
          <w:szCs w:val="24"/>
        </w:rPr>
        <w:t>疾病预防控制中心、</w:t>
      </w:r>
      <w:proofErr w:type="gramStart"/>
      <w:r w:rsidRPr="00FD6A71">
        <w:rPr>
          <w:rFonts w:ascii="宋体" w:hAnsi="宋体" w:hint="eastAsia"/>
          <w:b/>
          <w:szCs w:val="24"/>
        </w:rPr>
        <w:t>云采</w:t>
      </w:r>
      <w:proofErr w:type="gramEnd"/>
      <w:r w:rsidRPr="00FD6A71">
        <w:rPr>
          <w:rFonts w:ascii="宋体" w:hAnsi="宋体" w:hint="eastAsia"/>
          <w:b/>
          <w:szCs w:val="24"/>
        </w:rPr>
        <w:t>链（广州）信息科技有限公司</w:t>
      </w:r>
    </w:p>
    <w:p w:rsidR="00D64D4E" w:rsidRPr="00FD6A71" w:rsidRDefault="00FD6A71">
      <w:pPr>
        <w:snapToGrid w:val="0"/>
        <w:spacing w:beforeLines="50" w:before="156" w:line="360" w:lineRule="auto"/>
        <w:ind w:firstLineChars="200" w:firstLine="420"/>
        <w:rPr>
          <w:rFonts w:ascii="宋体" w:hAnsi="宋体" w:cs="Times New Roman"/>
        </w:rPr>
      </w:pPr>
      <w:r w:rsidRPr="00FD6A71">
        <w:rPr>
          <w:rFonts w:ascii="宋体" w:hAnsi="宋体" w:cs="Times New Roman" w:hint="eastAsia"/>
        </w:rPr>
        <w:t>关于贵单位、贵司发布</w:t>
      </w:r>
      <w:r w:rsidRPr="00FD6A71">
        <w:rPr>
          <w:rFonts w:ascii="宋体" w:hAnsi="宋体" w:hint="eastAsia"/>
          <w:b/>
          <w:bCs/>
          <w:u w:val="single"/>
        </w:rPr>
        <w:t>汕头市龙湖区疾病预防控制中心白蚁防治工程项目</w:t>
      </w:r>
      <w:r w:rsidRPr="00FD6A71">
        <w:rPr>
          <w:rFonts w:ascii="宋体" w:hAnsi="宋体" w:cs="Times New Roman" w:hint="eastAsia"/>
        </w:rPr>
        <w:t>的竞价公告，本公司（企业）愿意参加采购活动，并</w:t>
      </w:r>
      <w:proofErr w:type="gramStart"/>
      <w:r w:rsidRPr="00FD6A71">
        <w:rPr>
          <w:rFonts w:ascii="宋体" w:hAnsi="宋体" w:cs="Times New Roman" w:hint="eastAsia"/>
        </w:rPr>
        <w:t>作出</w:t>
      </w:r>
      <w:proofErr w:type="gramEnd"/>
      <w:r w:rsidRPr="00FD6A71">
        <w:rPr>
          <w:rFonts w:ascii="宋体" w:hAnsi="宋体" w:cs="Times New Roman" w:hint="eastAsia"/>
        </w:rPr>
        <w:t>如下声明：</w:t>
      </w:r>
    </w:p>
    <w:p w:rsidR="00D64D4E" w:rsidRPr="00FD6A71" w:rsidRDefault="00FD6A71">
      <w:pPr>
        <w:tabs>
          <w:tab w:val="left" w:pos="426"/>
        </w:tabs>
        <w:snapToGrid w:val="0"/>
        <w:spacing w:beforeLines="50" w:before="156" w:line="360" w:lineRule="auto"/>
        <w:ind w:firstLine="420"/>
        <w:rPr>
          <w:rFonts w:ascii="宋体" w:hAnsi="宋体" w:cs="Times New Roman"/>
          <w:kern w:val="0"/>
        </w:rPr>
      </w:pPr>
      <w:r w:rsidRPr="00FD6A71">
        <w:rPr>
          <w:rFonts w:ascii="宋体" w:hAnsi="宋体" w:cs="Times New Roman" w:hint="eastAsia"/>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sidRPr="00FD6A71">
        <w:rPr>
          <w:rFonts w:ascii="宋体" w:hAnsi="宋体" w:cs="Times New Roman" w:hint="eastAsia"/>
          <w:kern w:val="0"/>
        </w:rPr>
        <w:t>书各项</w:t>
      </w:r>
      <w:proofErr w:type="gramEnd"/>
      <w:r w:rsidRPr="00FD6A71">
        <w:rPr>
          <w:rFonts w:ascii="宋体" w:hAnsi="宋体" w:cs="Times New Roman" w:hint="eastAsia"/>
          <w:kern w:val="0"/>
        </w:rPr>
        <w:t>条款存在任意一条负偏离或不响应的情况，不被推荐为成交候选人的要求。</w:t>
      </w:r>
    </w:p>
    <w:p w:rsidR="00D64D4E" w:rsidRPr="00FD6A71" w:rsidRDefault="00FD6A71">
      <w:pPr>
        <w:tabs>
          <w:tab w:val="left" w:pos="426"/>
        </w:tabs>
        <w:snapToGrid w:val="0"/>
        <w:spacing w:beforeLines="50" w:before="156" w:line="360" w:lineRule="auto"/>
        <w:ind w:firstLine="420"/>
        <w:rPr>
          <w:rFonts w:ascii="宋体" w:hAnsi="宋体" w:cs="宋体"/>
          <w:kern w:val="0"/>
        </w:rPr>
      </w:pPr>
      <w:r w:rsidRPr="00FD6A71">
        <w:rPr>
          <w:rFonts w:ascii="宋体" w:hAnsi="宋体" w:cs="宋体" w:hint="eastAsia"/>
          <w:kern w:val="0"/>
        </w:rPr>
        <w:t>本公司（企业）承诺在本次采购活动中，如有违法、违规、弄虚作假行为，所造成的损失、不良后果及法律责任，一律由我公司（企业）承担。</w:t>
      </w:r>
    </w:p>
    <w:p w:rsidR="00D64D4E" w:rsidRPr="00FD6A71" w:rsidRDefault="00FD6A71">
      <w:pPr>
        <w:autoSpaceDE w:val="0"/>
        <w:autoSpaceDN w:val="0"/>
        <w:adjustRightInd w:val="0"/>
        <w:spacing w:beforeLines="50" w:before="156" w:line="360" w:lineRule="auto"/>
        <w:ind w:firstLineChars="196" w:firstLine="413"/>
        <w:rPr>
          <w:rFonts w:ascii="宋体" w:hAnsi="宋体" w:cs="Times New Roman"/>
          <w:b/>
          <w:szCs w:val="22"/>
        </w:rPr>
      </w:pPr>
      <w:r w:rsidRPr="00FD6A71">
        <w:rPr>
          <w:rFonts w:ascii="宋体" w:hAnsi="宋体" w:cs="Times New Roman" w:hint="eastAsia"/>
          <w:b/>
          <w:szCs w:val="22"/>
        </w:rPr>
        <w:t>备注：</w:t>
      </w:r>
    </w:p>
    <w:p w:rsidR="00D64D4E" w:rsidRPr="00FD6A71" w:rsidRDefault="00FD6A71">
      <w:pPr>
        <w:widowControl/>
        <w:numPr>
          <w:ilvl w:val="0"/>
          <w:numId w:val="23"/>
        </w:numPr>
        <w:autoSpaceDE w:val="0"/>
        <w:autoSpaceDN w:val="0"/>
        <w:adjustRightInd w:val="0"/>
        <w:spacing w:beforeLines="50" w:before="156" w:line="360" w:lineRule="auto"/>
        <w:jc w:val="left"/>
        <w:rPr>
          <w:rFonts w:ascii="宋体" w:hAnsi="宋体" w:cs="Times New Roman"/>
          <w:szCs w:val="22"/>
        </w:rPr>
      </w:pPr>
      <w:r w:rsidRPr="00FD6A71">
        <w:rPr>
          <w:rFonts w:ascii="宋体" w:hAnsi="宋体" w:cs="Times New Roman" w:hint="eastAsia"/>
          <w:szCs w:val="22"/>
        </w:rPr>
        <w:t>本声明</w:t>
      </w:r>
      <w:proofErr w:type="gramStart"/>
      <w:r w:rsidRPr="00FD6A71">
        <w:rPr>
          <w:rFonts w:ascii="宋体" w:hAnsi="宋体" w:cs="Times New Roman" w:hint="eastAsia"/>
          <w:szCs w:val="22"/>
        </w:rPr>
        <w:t>函必须</w:t>
      </w:r>
      <w:proofErr w:type="gramEnd"/>
      <w:r w:rsidRPr="00FD6A71">
        <w:rPr>
          <w:rFonts w:ascii="宋体" w:hAnsi="宋体" w:cs="Times New Roman" w:hint="eastAsia"/>
          <w:szCs w:val="22"/>
        </w:rPr>
        <w:t>提供且内容不得擅自删改，否则视为响应无效。</w:t>
      </w:r>
    </w:p>
    <w:p w:rsidR="00D64D4E" w:rsidRPr="00FD6A71" w:rsidRDefault="00FD6A71">
      <w:pPr>
        <w:widowControl/>
        <w:numPr>
          <w:ilvl w:val="0"/>
          <w:numId w:val="23"/>
        </w:numPr>
        <w:snapToGrid w:val="0"/>
        <w:spacing w:beforeLines="50" w:before="156" w:line="360" w:lineRule="auto"/>
        <w:jc w:val="left"/>
        <w:rPr>
          <w:rFonts w:ascii="宋体" w:hAnsi="宋体" w:cs="Times New Roman"/>
        </w:rPr>
      </w:pPr>
      <w:r w:rsidRPr="00FD6A71">
        <w:rPr>
          <w:rFonts w:ascii="宋体" w:hAnsi="宋体" w:cs="Times New Roman" w:hint="eastAsia"/>
        </w:rPr>
        <w:t>本</w:t>
      </w:r>
      <w:proofErr w:type="gramStart"/>
      <w:r w:rsidRPr="00FD6A71">
        <w:rPr>
          <w:rFonts w:ascii="宋体" w:hAnsi="宋体" w:cs="Times New Roman" w:hint="eastAsia"/>
        </w:rPr>
        <w:t>声明函如有</w:t>
      </w:r>
      <w:proofErr w:type="gramEnd"/>
      <w:r w:rsidRPr="00FD6A71">
        <w:rPr>
          <w:rFonts w:ascii="宋体" w:hAnsi="宋体" w:cs="Times New Roman" w:hint="eastAsia"/>
        </w:rPr>
        <w:t>虚假或与事实不符的，作无效报价处理。</w:t>
      </w:r>
    </w:p>
    <w:p w:rsidR="00D64D4E" w:rsidRPr="00FD6A71" w:rsidRDefault="00D64D4E">
      <w:pPr>
        <w:widowControl/>
        <w:spacing w:beforeLines="50" w:before="156" w:line="360" w:lineRule="auto"/>
        <w:jc w:val="left"/>
        <w:rPr>
          <w:rFonts w:ascii="宋体" w:hAnsi="宋体" w:cs="Times New Roman"/>
          <w:b/>
          <w:bCs/>
          <w:kern w:val="0"/>
          <w:sz w:val="32"/>
          <w:szCs w:val="32"/>
        </w:rPr>
      </w:pPr>
    </w:p>
    <w:p w:rsidR="00D64D4E" w:rsidRPr="00FD6A71" w:rsidRDefault="00FD6A71">
      <w:pPr>
        <w:spacing w:beforeLines="50" w:before="156" w:line="360" w:lineRule="auto"/>
        <w:ind w:right="763"/>
        <w:jc w:val="right"/>
        <w:rPr>
          <w:rFonts w:ascii="宋体" w:hAnsi="宋体" w:cs="Times New Roman"/>
          <w:u w:val="single"/>
        </w:rPr>
      </w:pPr>
      <w:r w:rsidRPr="00FD6A71">
        <w:rPr>
          <w:rFonts w:ascii="宋体" w:hAnsi="宋体" w:cs="Times New Roman" w:hint="eastAsia"/>
          <w:spacing w:val="4"/>
        </w:rPr>
        <w:t>供应商名称（</w:t>
      </w:r>
      <w:r w:rsidRPr="00FD6A71">
        <w:rPr>
          <w:rFonts w:ascii="宋体" w:hAnsi="宋体" w:cs="Times New Roman" w:hint="eastAsia"/>
        </w:rPr>
        <w:t>单位盖</w:t>
      </w:r>
      <w:r w:rsidRPr="00FD6A71">
        <w:rPr>
          <w:rFonts w:ascii="宋体" w:hAnsi="宋体" w:cs="Times New Roman" w:hint="eastAsia"/>
          <w:spacing w:val="4"/>
        </w:rPr>
        <w:t>公章）：</w:t>
      </w:r>
    </w:p>
    <w:p w:rsidR="00D64D4E" w:rsidRPr="00FD6A71" w:rsidRDefault="00D64D4E">
      <w:pPr>
        <w:spacing w:beforeLines="50" w:before="156" w:line="360" w:lineRule="auto"/>
        <w:rPr>
          <w:rFonts w:cs="Times New Roman"/>
          <w:szCs w:val="22"/>
        </w:rPr>
      </w:pPr>
    </w:p>
    <w:p w:rsidR="00D64D4E" w:rsidRPr="00FD6A71" w:rsidRDefault="00FD6A71">
      <w:pPr>
        <w:spacing w:beforeLines="50" w:before="156" w:line="360" w:lineRule="auto"/>
        <w:ind w:firstLineChars="2250" w:firstLine="4905"/>
        <w:rPr>
          <w:rFonts w:cs="Times New Roman"/>
          <w:szCs w:val="22"/>
        </w:rPr>
      </w:pPr>
      <w:r w:rsidRPr="00FD6A71">
        <w:rPr>
          <w:rFonts w:ascii="宋体" w:hAnsi="宋体" w:cs="Times New Roman" w:hint="eastAsia"/>
          <w:spacing w:val="4"/>
        </w:rPr>
        <w:t>日期</w:t>
      </w:r>
      <w:r w:rsidRPr="00FD6A71">
        <w:rPr>
          <w:rFonts w:ascii="宋体" w:hAnsi="宋体" w:cs="Times New Roman" w:hint="eastAsia"/>
          <w:spacing w:val="4"/>
        </w:rPr>
        <w:t xml:space="preserve"> </w:t>
      </w:r>
    </w:p>
    <w:p w:rsidR="00D64D4E" w:rsidRPr="00FD6A71" w:rsidRDefault="00D64D4E">
      <w:pPr>
        <w:spacing w:beforeLines="50" w:before="156" w:line="360" w:lineRule="auto"/>
        <w:rPr>
          <w:rFonts w:cs="Times New Roman"/>
          <w:szCs w:val="24"/>
        </w:rPr>
      </w:pPr>
    </w:p>
    <w:p w:rsidR="00D64D4E" w:rsidRPr="00FD6A71" w:rsidRDefault="00D64D4E">
      <w:pPr>
        <w:widowControl/>
        <w:spacing w:beforeLines="50" w:before="156" w:line="360" w:lineRule="auto"/>
        <w:jc w:val="left"/>
        <w:rPr>
          <w:rFonts w:ascii="宋体" w:cs="Times New Roman"/>
        </w:rPr>
      </w:pPr>
    </w:p>
    <w:p w:rsidR="00D64D4E" w:rsidRPr="00FD6A71" w:rsidRDefault="00D64D4E">
      <w:pPr>
        <w:widowControl/>
        <w:spacing w:beforeLines="50" w:before="156" w:line="360" w:lineRule="auto"/>
        <w:jc w:val="left"/>
        <w:rPr>
          <w:rFonts w:ascii="宋体" w:cs="Times New Roman"/>
        </w:rPr>
      </w:pPr>
    </w:p>
    <w:p w:rsidR="00D64D4E" w:rsidRPr="00FD6A71" w:rsidRDefault="00D64D4E">
      <w:pPr>
        <w:widowControl/>
        <w:spacing w:beforeLines="50" w:before="156" w:line="360" w:lineRule="auto"/>
        <w:jc w:val="left"/>
        <w:rPr>
          <w:rFonts w:ascii="宋体" w:cs="Times New Roman"/>
        </w:rPr>
      </w:pPr>
    </w:p>
    <w:p w:rsidR="00D64D4E" w:rsidRPr="00FD6A71" w:rsidRDefault="00D64D4E">
      <w:pPr>
        <w:widowControl/>
        <w:jc w:val="left"/>
        <w:rPr>
          <w:rFonts w:ascii="宋体" w:cs="Times New Roman"/>
        </w:rPr>
      </w:pPr>
    </w:p>
    <w:p w:rsidR="00D64D4E" w:rsidRPr="00FD6A71" w:rsidRDefault="00D64D4E">
      <w:pPr>
        <w:widowControl/>
        <w:jc w:val="left"/>
        <w:rPr>
          <w:rFonts w:ascii="宋体" w:cs="Times New Roman"/>
        </w:rPr>
      </w:pPr>
    </w:p>
    <w:p w:rsidR="00D64D4E" w:rsidRPr="00FD6A71" w:rsidRDefault="00D64D4E">
      <w:pPr>
        <w:widowControl/>
        <w:jc w:val="left"/>
        <w:rPr>
          <w:rFonts w:ascii="宋体" w:cs="Times New Roman"/>
        </w:rPr>
      </w:pPr>
    </w:p>
    <w:p w:rsidR="00D64D4E" w:rsidRPr="00FD6A71" w:rsidRDefault="00D64D4E">
      <w:pPr>
        <w:widowControl/>
        <w:jc w:val="left"/>
        <w:rPr>
          <w:rFonts w:ascii="宋体" w:cs="Times New Roman"/>
        </w:rPr>
      </w:pPr>
    </w:p>
    <w:p w:rsidR="00D64D4E" w:rsidRPr="00FD6A71" w:rsidRDefault="00D64D4E">
      <w:pPr>
        <w:widowControl/>
        <w:jc w:val="left"/>
        <w:rPr>
          <w:rFonts w:ascii="宋体" w:cs="Times New Roman"/>
        </w:rPr>
      </w:pPr>
    </w:p>
    <w:p w:rsidR="00D64D4E" w:rsidRPr="00FD6A71" w:rsidRDefault="00D64D4E">
      <w:pPr>
        <w:widowControl/>
        <w:jc w:val="left"/>
        <w:rPr>
          <w:rFonts w:ascii="宋体" w:cs="Times New Roman"/>
        </w:rPr>
      </w:pPr>
    </w:p>
    <w:p w:rsidR="00D64D4E" w:rsidRPr="00FD6A71" w:rsidRDefault="00FD6A71">
      <w:pPr>
        <w:pStyle w:val="2"/>
        <w:spacing w:beforeLines="50" w:before="156" w:after="0" w:line="360" w:lineRule="auto"/>
        <w:jc w:val="center"/>
        <w:rPr>
          <w:rFonts w:ascii="宋体" w:eastAsia="宋体" w:hAnsi="宋体"/>
        </w:rPr>
      </w:pPr>
      <w:r w:rsidRPr="00FD6A71">
        <w:rPr>
          <w:rFonts w:ascii="宋体" w:eastAsia="宋体" w:hAnsi="宋体" w:hint="eastAsia"/>
        </w:rPr>
        <w:lastRenderedPageBreak/>
        <w:t>供应商资格声明函</w:t>
      </w:r>
    </w:p>
    <w:p w:rsidR="00D64D4E" w:rsidRPr="00FD6A71" w:rsidRDefault="00FD6A71">
      <w:pPr>
        <w:spacing w:beforeLines="50" w:before="156" w:line="360" w:lineRule="auto"/>
        <w:rPr>
          <w:rFonts w:ascii="宋体" w:hAnsi="宋体"/>
          <w:b/>
          <w:szCs w:val="24"/>
        </w:rPr>
      </w:pPr>
      <w:r w:rsidRPr="00FD6A71">
        <w:rPr>
          <w:rFonts w:ascii="宋体" w:hAnsi="宋体" w:hint="eastAsia"/>
          <w:b/>
        </w:rPr>
        <w:t>致：</w:t>
      </w:r>
      <w:r w:rsidRPr="00FD6A71">
        <w:rPr>
          <w:rFonts w:ascii="宋体" w:hAnsi="宋体" w:hint="eastAsia"/>
          <w:b/>
          <w:szCs w:val="24"/>
        </w:rPr>
        <w:t>汕头市</w:t>
      </w:r>
      <w:r w:rsidRPr="00FD6A71">
        <w:rPr>
          <w:rFonts w:ascii="宋体" w:hAnsi="宋体" w:hint="eastAsia"/>
          <w:b/>
          <w:szCs w:val="24"/>
        </w:rPr>
        <w:t>龙湖区</w:t>
      </w:r>
      <w:r w:rsidRPr="00FD6A71">
        <w:rPr>
          <w:rFonts w:ascii="宋体" w:hAnsi="宋体" w:hint="eastAsia"/>
          <w:b/>
          <w:szCs w:val="24"/>
        </w:rPr>
        <w:t>疾病预防控制中心、</w:t>
      </w:r>
      <w:proofErr w:type="gramStart"/>
      <w:r w:rsidRPr="00FD6A71">
        <w:rPr>
          <w:rFonts w:ascii="宋体" w:hAnsi="宋体" w:hint="eastAsia"/>
          <w:b/>
          <w:szCs w:val="24"/>
        </w:rPr>
        <w:t>云采</w:t>
      </w:r>
      <w:proofErr w:type="gramEnd"/>
      <w:r w:rsidRPr="00FD6A71">
        <w:rPr>
          <w:rFonts w:ascii="宋体" w:hAnsi="宋体" w:hint="eastAsia"/>
          <w:b/>
          <w:szCs w:val="24"/>
        </w:rPr>
        <w:t>链（广州）信息科技有限公司：</w:t>
      </w:r>
    </w:p>
    <w:p w:rsidR="00D64D4E" w:rsidRPr="00FD6A71" w:rsidRDefault="00FD6A71">
      <w:pPr>
        <w:snapToGrid w:val="0"/>
        <w:spacing w:beforeLines="50" w:before="156" w:line="360" w:lineRule="auto"/>
        <w:ind w:firstLineChars="202" w:firstLine="424"/>
        <w:rPr>
          <w:rFonts w:ascii="宋体" w:hAnsi="宋体"/>
          <w:szCs w:val="24"/>
        </w:rPr>
      </w:pPr>
      <w:r w:rsidRPr="00FD6A71">
        <w:rPr>
          <w:rFonts w:ascii="宋体" w:hAnsi="宋体" w:hint="eastAsia"/>
          <w:szCs w:val="24"/>
        </w:rPr>
        <w:t>关于</w:t>
      </w:r>
      <w:r w:rsidRPr="00FD6A71">
        <w:rPr>
          <w:rFonts w:ascii="宋体" w:hAnsi="宋体" w:hint="eastAsia"/>
        </w:rPr>
        <w:t>贵单位、贵司</w:t>
      </w:r>
      <w:r w:rsidRPr="00FD6A71">
        <w:rPr>
          <w:rFonts w:ascii="宋体" w:hAnsi="宋体" w:hint="eastAsia"/>
          <w:szCs w:val="24"/>
        </w:rPr>
        <w:t>发布</w:t>
      </w:r>
      <w:r w:rsidRPr="00FD6A71">
        <w:rPr>
          <w:rFonts w:ascii="宋体" w:hAnsi="宋体" w:hint="eastAsia"/>
          <w:b/>
          <w:bCs/>
          <w:u w:val="single"/>
        </w:rPr>
        <w:t>汕头市龙湖区疾病预防控制中心白蚁防治工程项目</w:t>
      </w:r>
      <w:r w:rsidRPr="00FD6A71">
        <w:rPr>
          <w:rFonts w:ascii="宋体" w:hAnsi="宋体" w:hint="eastAsia"/>
          <w:szCs w:val="24"/>
        </w:rPr>
        <w:t>的采购公告，本公司（企业）愿意参加竞价，并声明：</w:t>
      </w:r>
    </w:p>
    <w:p w:rsidR="00D64D4E" w:rsidRPr="00FD6A71" w:rsidRDefault="00FD6A71">
      <w:pPr>
        <w:snapToGrid w:val="0"/>
        <w:spacing w:beforeLines="50" w:before="156" w:line="360" w:lineRule="auto"/>
        <w:ind w:firstLineChars="200" w:firstLine="420"/>
        <w:rPr>
          <w:rFonts w:ascii="宋体" w:hAnsi="宋体"/>
          <w:bCs/>
          <w:szCs w:val="20"/>
        </w:rPr>
      </w:pPr>
      <w:r w:rsidRPr="00FD6A71">
        <w:rPr>
          <w:rFonts w:ascii="宋体" w:hAnsi="宋体" w:hint="eastAsia"/>
          <w:szCs w:val="24"/>
        </w:rPr>
        <w:t>一、本公司（企业）</w:t>
      </w:r>
      <w:r w:rsidRPr="00FD6A71">
        <w:rPr>
          <w:rFonts w:ascii="宋体" w:hAnsi="宋体" w:hint="eastAsia"/>
          <w:bCs/>
          <w:szCs w:val="20"/>
        </w:rPr>
        <w:t>具备《中华人民共和国政府采购法》第二十二条规定的条件：</w:t>
      </w:r>
    </w:p>
    <w:p w:rsidR="00D64D4E" w:rsidRPr="00FD6A71" w:rsidRDefault="00FD6A71">
      <w:pPr>
        <w:widowControl/>
        <w:spacing w:beforeLines="50" w:before="156" w:line="360" w:lineRule="auto"/>
        <w:ind w:firstLine="360"/>
        <w:rPr>
          <w:rFonts w:ascii="宋体" w:hAnsi="宋体" w:cs="宋体"/>
          <w:kern w:val="0"/>
        </w:rPr>
      </w:pPr>
      <w:r w:rsidRPr="00FD6A71">
        <w:rPr>
          <w:rFonts w:ascii="宋体" w:hAnsi="宋体" w:cs="宋体" w:hint="eastAsia"/>
          <w:kern w:val="0"/>
        </w:rPr>
        <w:t>（一）具有独立承担民事责任的能力；</w:t>
      </w:r>
    </w:p>
    <w:p w:rsidR="00D64D4E" w:rsidRPr="00FD6A71" w:rsidRDefault="00FD6A71">
      <w:pPr>
        <w:widowControl/>
        <w:spacing w:beforeLines="50" w:before="156" w:line="360" w:lineRule="auto"/>
        <w:ind w:firstLine="360"/>
        <w:rPr>
          <w:rFonts w:ascii="宋体" w:hAnsi="宋体" w:cs="宋体"/>
          <w:kern w:val="0"/>
        </w:rPr>
      </w:pPr>
      <w:r w:rsidRPr="00FD6A71">
        <w:rPr>
          <w:rFonts w:ascii="宋体" w:hAnsi="宋体" w:cs="宋体" w:hint="eastAsia"/>
          <w:kern w:val="0"/>
        </w:rPr>
        <w:t>（二）具有良好的商业信誉和健全的财务会计制度；</w:t>
      </w:r>
    </w:p>
    <w:p w:rsidR="00D64D4E" w:rsidRPr="00FD6A71" w:rsidRDefault="00FD6A71">
      <w:pPr>
        <w:widowControl/>
        <w:spacing w:beforeLines="50" w:before="156" w:line="360" w:lineRule="auto"/>
        <w:ind w:firstLine="360"/>
        <w:rPr>
          <w:rFonts w:ascii="宋体" w:hAnsi="宋体" w:cs="宋体"/>
          <w:kern w:val="0"/>
        </w:rPr>
      </w:pPr>
      <w:r w:rsidRPr="00FD6A71">
        <w:rPr>
          <w:rFonts w:ascii="宋体" w:hAnsi="宋体" w:cs="宋体" w:hint="eastAsia"/>
          <w:kern w:val="0"/>
        </w:rPr>
        <w:t>（三）具有履行合同所必需的设备和专业技术能力；</w:t>
      </w:r>
    </w:p>
    <w:p w:rsidR="00D64D4E" w:rsidRPr="00FD6A71" w:rsidRDefault="00FD6A71">
      <w:pPr>
        <w:widowControl/>
        <w:spacing w:beforeLines="50" w:before="156" w:line="360" w:lineRule="auto"/>
        <w:ind w:firstLine="360"/>
        <w:rPr>
          <w:rFonts w:ascii="宋体" w:hAnsi="宋体" w:cs="宋体"/>
          <w:kern w:val="0"/>
        </w:rPr>
      </w:pPr>
      <w:r w:rsidRPr="00FD6A71">
        <w:rPr>
          <w:rFonts w:ascii="宋体" w:hAnsi="宋体" w:cs="宋体" w:hint="eastAsia"/>
          <w:kern w:val="0"/>
        </w:rPr>
        <w:t>（四）有依法缴纳税收和社会保障资金的良好记录；</w:t>
      </w:r>
    </w:p>
    <w:p w:rsidR="00D64D4E" w:rsidRPr="00FD6A71" w:rsidRDefault="00FD6A71">
      <w:pPr>
        <w:widowControl/>
        <w:spacing w:beforeLines="50" w:before="156" w:line="360" w:lineRule="auto"/>
        <w:ind w:firstLine="360"/>
        <w:rPr>
          <w:rFonts w:ascii="宋体" w:hAnsi="宋体" w:cs="宋体"/>
          <w:kern w:val="0"/>
        </w:rPr>
      </w:pPr>
      <w:r w:rsidRPr="00FD6A71">
        <w:rPr>
          <w:rFonts w:ascii="宋体" w:hAnsi="宋体" w:cs="宋体" w:hint="eastAsia"/>
          <w:kern w:val="0"/>
        </w:rPr>
        <w:t>（五）参加政府采购活动前三年内，在经营活动中没有重大违法记录；</w:t>
      </w:r>
    </w:p>
    <w:p w:rsidR="00D64D4E" w:rsidRPr="00FD6A71" w:rsidRDefault="00FD6A71">
      <w:pPr>
        <w:widowControl/>
        <w:spacing w:beforeLines="50" w:before="156" w:line="360" w:lineRule="auto"/>
        <w:ind w:firstLine="360"/>
        <w:rPr>
          <w:rFonts w:ascii="宋体" w:hAnsi="宋体" w:cs="宋体"/>
          <w:kern w:val="0"/>
        </w:rPr>
      </w:pPr>
      <w:r w:rsidRPr="00FD6A71">
        <w:rPr>
          <w:rFonts w:ascii="宋体" w:hAnsi="宋体" w:cs="宋体" w:hint="eastAsia"/>
          <w:kern w:val="0"/>
        </w:rPr>
        <w:t>（六）法律、行政法规规定的其他条件。</w:t>
      </w:r>
    </w:p>
    <w:p w:rsidR="00D64D4E" w:rsidRPr="00FD6A71" w:rsidRDefault="00FD6A71">
      <w:pPr>
        <w:snapToGrid w:val="0"/>
        <w:spacing w:beforeLines="50" w:before="156" w:line="360" w:lineRule="auto"/>
        <w:ind w:firstLineChars="202" w:firstLine="424"/>
        <w:rPr>
          <w:rFonts w:ascii="宋体" w:hAnsi="宋体"/>
          <w:szCs w:val="24"/>
        </w:rPr>
      </w:pPr>
      <w:r w:rsidRPr="00FD6A71">
        <w:rPr>
          <w:rFonts w:ascii="宋体" w:hAnsi="宋体" w:hint="eastAsia"/>
          <w:szCs w:val="24"/>
        </w:rPr>
        <w:t>二、本公司具有本次采购项目服务能力。</w:t>
      </w:r>
    </w:p>
    <w:p w:rsidR="00D64D4E" w:rsidRPr="00FD6A71" w:rsidRDefault="00FD6A71">
      <w:pPr>
        <w:snapToGrid w:val="0"/>
        <w:spacing w:beforeLines="50" w:before="156" w:line="360" w:lineRule="auto"/>
        <w:ind w:firstLineChars="202" w:firstLine="424"/>
        <w:rPr>
          <w:rFonts w:ascii="宋体" w:hAnsi="宋体"/>
          <w:szCs w:val="24"/>
        </w:rPr>
      </w:pPr>
      <w:r w:rsidRPr="00FD6A71">
        <w:rPr>
          <w:rFonts w:ascii="宋体" w:hAnsi="宋体" w:hint="eastAsia"/>
          <w:szCs w:val="24"/>
        </w:rPr>
        <w:t>三、本公司有固定的经营场所，信誉良好、售后维护服务好，并且在经营活动中无严重违法记录。</w:t>
      </w:r>
    </w:p>
    <w:p w:rsidR="00D64D4E" w:rsidRPr="00FD6A71" w:rsidRDefault="00FD6A71">
      <w:pPr>
        <w:snapToGrid w:val="0"/>
        <w:spacing w:beforeLines="50" w:before="156" w:line="360" w:lineRule="auto"/>
        <w:ind w:firstLineChars="202" w:firstLine="424"/>
        <w:rPr>
          <w:rFonts w:ascii="宋体" w:hAnsi="宋体"/>
        </w:rPr>
      </w:pPr>
      <w:r w:rsidRPr="00FD6A71">
        <w:rPr>
          <w:rFonts w:ascii="宋体" w:hAnsi="宋体" w:hint="eastAsia"/>
          <w:szCs w:val="24"/>
        </w:rPr>
        <w:t>四、</w:t>
      </w:r>
      <w:r w:rsidRPr="00FD6A71">
        <w:rPr>
          <w:rFonts w:ascii="宋体" w:hAnsi="宋体" w:hint="eastAsia"/>
        </w:rPr>
        <w:t>本公司在本项目中</w:t>
      </w:r>
      <w:proofErr w:type="gramStart"/>
      <w:r w:rsidRPr="00FD6A71">
        <w:rPr>
          <w:rFonts w:ascii="宋体" w:hAnsi="宋体" w:hint="eastAsia"/>
        </w:rPr>
        <w:t>不</w:t>
      </w:r>
      <w:proofErr w:type="gramEnd"/>
      <w:r w:rsidRPr="00FD6A71">
        <w:rPr>
          <w:rFonts w:ascii="宋体" w:hAnsi="宋体" w:hint="eastAsia"/>
        </w:rPr>
        <w:t>转包</w:t>
      </w:r>
      <w:proofErr w:type="gramStart"/>
      <w:r w:rsidRPr="00FD6A71">
        <w:rPr>
          <w:rFonts w:ascii="宋体" w:hAnsi="宋体" w:hint="eastAsia"/>
        </w:rPr>
        <w:t>不</w:t>
      </w:r>
      <w:proofErr w:type="gramEnd"/>
      <w:r w:rsidRPr="00FD6A71">
        <w:rPr>
          <w:rFonts w:ascii="宋体" w:hAnsi="宋体" w:hint="eastAsia"/>
        </w:rPr>
        <w:t>分包且不联合竞价。</w:t>
      </w:r>
    </w:p>
    <w:p w:rsidR="00D64D4E" w:rsidRPr="00FD6A71" w:rsidRDefault="00FD6A71">
      <w:pPr>
        <w:snapToGrid w:val="0"/>
        <w:spacing w:beforeLines="50" w:before="156" w:line="360" w:lineRule="auto"/>
        <w:ind w:firstLineChars="202" w:firstLine="424"/>
        <w:rPr>
          <w:rFonts w:ascii="宋体" w:hAnsi="宋体"/>
          <w:szCs w:val="24"/>
        </w:rPr>
      </w:pPr>
      <w:r w:rsidRPr="00FD6A71">
        <w:rPr>
          <w:rFonts w:ascii="宋体" w:hAnsi="宋体" w:hint="eastAsia"/>
          <w:szCs w:val="24"/>
        </w:rPr>
        <w:t>本公司（企业）承诺在本次采购活动中，如有违法、违规</w:t>
      </w:r>
      <w:r w:rsidRPr="00FD6A71">
        <w:rPr>
          <w:rFonts w:ascii="宋体" w:hAnsi="宋体" w:hint="eastAsia"/>
        </w:rPr>
        <w:t>、</w:t>
      </w:r>
      <w:r w:rsidRPr="00FD6A71">
        <w:rPr>
          <w:rFonts w:ascii="宋体" w:hAnsi="宋体" w:hint="eastAsia"/>
          <w:szCs w:val="24"/>
        </w:rPr>
        <w:t>弄虚作假行为，所造成的损失、不良后果及法律责任，一律由我公司（企业）承担。</w:t>
      </w:r>
    </w:p>
    <w:p w:rsidR="00D64D4E" w:rsidRPr="00FD6A71" w:rsidRDefault="00FD6A71">
      <w:pPr>
        <w:spacing w:beforeLines="50" w:before="156" w:line="360" w:lineRule="auto"/>
        <w:ind w:firstLine="420"/>
        <w:rPr>
          <w:rFonts w:ascii="宋体" w:hAnsi="宋体"/>
          <w:szCs w:val="24"/>
        </w:rPr>
      </w:pPr>
      <w:r w:rsidRPr="00FD6A71">
        <w:rPr>
          <w:rFonts w:ascii="宋体" w:hAnsi="宋体" w:hint="eastAsia"/>
          <w:szCs w:val="24"/>
        </w:rPr>
        <w:t>特此声明！</w:t>
      </w:r>
    </w:p>
    <w:p w:rsidR="00D64D4E" w:rsidRPr="00FD6A71" w:rsidRDefault="00FD6A71">
      <w:pPr>
        <w:autoSpaceDE w:val="0"/>
        <w:autoSpaceDN w:val="0"/>
        <w:adjustRightInd w:val="0"/>
        <w:spacing w:beforeLines="50" w:before="156" w:line="360" w:lineRule="auto"/>
        <w:ind w:firstLineChars="196" w:firstLine="413"/>
        <w:rPr>
          <w:rFonts w:ascii="宋体" w:hAnsi="宋体"/>
          <w:b/>
        </w:rPr>
      </w:pPr>
      <w:r w:rsidRPr="00FD6A71">
        <w:rPr>
          <w:rFonts w:ascii="宋体" w:hAnsi="宋体" w:hint="eastAsia"/>
          <w:b/>
        </w:rPr>
        <w:t>备注：</w:t>
      </w:r>
    </w:p>
    <w:p w:rsidR="00D64D4E" w:rsidRPr="00FD6A71" w:rsidRDefault="00FD6A71">
      <w:pPr>
        <w:pStyle w:val="af"/>
        <w:numPr>
          <w:ilvl w:val="0"/>
          <w:numId w:val="24"/>
        </w:numPr>
        <w:autoSpaceDE w:val="0"/>
        <w:autoSpaceDN w:val="0"/>
        <w:adjustRightInd w:val="0"/>
        <w:spacing w:beforeLines="50" w:before="156" w:line="360" w:lineRule="auto"/>
        <w:ind w:firstLineChars="0"/>
        <w:rPr>
          <w:rFonts w:ascii="宋体" w:hAnsi="宋体"/>
        </w:rPr>
      </w:pPr>
      <w:r w:rsidRPr="00FD6A71">
        <w:rPr>
          <w:rFonts w:ascii="宋体" w:hAnsi="宋体" w:hint="eastAsia"/>
        </w:rPr>
        <w:t>本声明</w:t>
      </w:r>
      <w:proofErr w:type="gramStart"/>
      <w:r w:rsidRPr="00FD6A71">
        <w:rPr>
          <w:rFonts w:ascii="宋体" w:hAnsi="宋体" w:hint="eastAsia"/>
        </w:rPr>
        <w:t>函必须</w:t>
      </w:r>
      <w:proofErr w:type="gramEnd"/>
      <w:r w:rsidRPr="00FD6A71">
        <w:rPr>
          <w:rFonts w:ascii="宋体" w:hAnsi="宋体" w:hint="eastAsia"/>
        </w:rPr>
        <w:t>提供且内容不得擅自删改，否则视为响应无效。</w:t>
      </w:r>
    </w:p>
    <w:p w:rsidR="00D64D4E" w:rsidRPr="00FD6A71" w:rsidRDefault="00FD6A71">
      <w:pPr>
        <w:pStyle w:val="af"/>
        <w:numPr>
          <w:ilvl w:val="0"/>
          <w:numId w:val="24"/>
        </w:numPr>
        <w:snapToGrid w:val="0"/>
        <w:spacing w:beforeLines="50" w:before="156" w:line="360" w:lineRule="auto"/>
        <w:ind w:firstLineChars="0"/>
        <w:rPr>
          <w:rFonts w:ascii="宋体" w:hAnsi="宋体"/>
          <w:szCs w:val="21"/>
        </w:rPr>
      </w:pPr>
      <w:r w:rsidRPr="00FD6A71">
        <w:rPr>
          <w:rFonts w:ascii="宋体" w:hAnsi="宋体" w:hint="eastAsia"/>
          <w:szCs w:val="21"/>
        </w:rPr>
        <w:t>本</w:t>
      </w:r>
      <w:proofErr w:type="gramStart"/>
      <w:r w:rsidRPr="00FD6A71">
        <w:rPr>
          <w:rFonts w:ascii="宋体" w:hAnsi="宋体" w:hint="eastAsia"/>
          <w:szCs w:val="21"/>
        </w:rPr>
        <w:t>声明函如有</w:t>
      </w:r>
      <w:proofErr w:type="gramEnd"/>
      <w:r w:rsidRPr="00FD6A71">
        <w:rPr>
          <w:rFonts w:ascii="宋体" w:hAnsi="宋体" w:hint="eastAsia"/>
          <w:szCs w:val="21"/>
        </w:rPr>
        <w:t>虚假或与事实不符的，作无效报价处理。</w:t>
      </w:r>
    </w:p>
    <w:p w:rsidR="00D64D4E" w:rsidRPr="00FD6A71" w:rsidRDefault="00D64D4E">
      <w:pPr>
        <w:tabs>
          <w:tab w:val="left" w:pos="426"/>
        </w:tabs>
        <w:adjustRightInd w:val="0"/>
        <w:snapToGrid w:val="0"/>
        <w:spacing w:beforeLines="50" w:before="156" w:line="360" w:lineRule="auto"/>
        <w:rPr>
          <w:rFonts w:ascii="宋体" w:hAnsi="宋体"/>
          <w:bCs/>
          <w:szCs w:val="20"/>
        </w:rPr>
      </w:pPr>
    </w:p>
    <w:p w:rsidR="00D64D4E" w:rsidRPr="00FD6A71" w:rsidRDefault="00FD6A71">
      <w:pPr>
        <w:spacing w:beforeLines="50" w:before="156" w:line="360" w:lineRule="auto"/>
        <w:ind w:firstLineChars="2200" w:firstLine="4620"/>
        <w:rPr>
          <w:rFonts w:ascii="宋体" w:hAnsi="宋体"/>
          <w:szCs w:val="24"/>
          <w:u w:val="single"/>
        </w:rPr>
      </w:pPr>
      <w:r w:rsidRPr="00FD6A71">
        <w:rPr>
          <w:rFonts w:ascii="宋体" w:hAnsi="宋体" w:hint="eastAsia"/>
          <w:szCs w:val="24"/>
        </w:rPr>
        <w:t>供应商名称（单位盖</w:t>
      </w:r>
      <w:r w:rsidRPr="00FD6A71">
        <w:rPr>
          <w:rFonts w:ascii="宋体" w:hAnsi="宋体" w:hint="eastAsia"/>
          <w:spacing w:val="4"/>
          <w:szCs w:val="24"/>
        </w:rPr>
        <w:t>公章</w:t>
      </w:r>
      <w:r w:rsidRPr="00FD6A71">
        <w:rPr>
          <w:rFonts w:ascii="宋体" w:hAnsi="宋体" w:hint="eastAsia"/>
          <w:szCs w:val="24"/>
        </w:rPr>
        <w:t>）：</w:t>
      </w:r>
    </w:p>
    <w:p w:rsidR="00D64D4E" w:rsidRPr="00FD6A71" w:rsidRDefault="00FD6A71">
      <w:pPr>
        <w:spacing w:beforeLines="50" w:before="156" w:line="360" w:lineRule="auto"/>
        <w:ind w:firstLineChars="2200" w:firstLine="4620"/>
        <w:rPr>
          <w:rFonts w:ascii="宋体" w:hAnsi="宋体"/>
          <w:szCs w:val="24"/>
          <w:u w:val="single"/>
        </w:rPr>
      </w:pPr>
      <w:r w:rsidRPr="00FD6A71">
        <w:rPr>
          <w:rFonts w:ascii="宋体" w:hAnsi="宋体" w:hint="eastAsia"/>
          <w:szCs w:val="24"/>
        </w:rPr>
        <w:t>日期：</w:t>
      </w:r>
      <w:bookmarkStart w:id="2" w:name="_GoBack"/>
      <w:bookmarkEnd w:id="2"/>
    </w:p>
    <w:sectPr w:rsidR="00D64D4E" w:rsidRPr="00FD6A71">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6A71">
      <w:r>
        <w:separator/>
      </w:r>
    </w:p>
  </w:endnote>
  <w:endnote w:type="continuationSeparator" w:id="0">
    <w:p w:rsidR="00000000" w:rsidRDefault="00FD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536805"/>
    </w:sdtPr>
    <w:sdtEndPr/>
    <w:sdtContent>
      <w:p w:rsidR="00D64D4E" w:rsidRDefault="00FD6A71">
        <w:pPr>
          <w:pStyle w:val="a6"/>
          <w:jc w:val="center"/>
        </w:pPr>
        <w:r>
          <w:fldChar w:fldCharType="begin"/>
        </w:r>
        <w:r>
          <w:instrText>PAGE   \* MERGEFORMAT</w:instrText>
        </w:r>
        <w:r>
          <w:fldChar w:fldCharType="separate"/>
        </w:r>
        <w:r w:rsidRPr="00FD6A71">
          <w:rPr>
            <w:noProof/>
            <w:lang w:val="zh-CN"/>
          </w:rPr>
          <w:t>11</w:t>
        </w:r>
        <w:r>
          <w:fldChar w:fldCharType="end"/>
        </w:r>
      </w:p>
    </w:sdtContent>
  </w:sdt>
  <w:p w:rsidR="00D64D4E" w:rsidRDefault="00D64D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6A71">
      <w:r>
        <w:separator/>
      </w:r>
    </w:p>
  </w:footnote>
  <w:footnote w:type="continuationSeparator" w:id="0">
    <w:p w:rsidR="00000000" w:rsidRDefault="00FD6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hint="default"/>
        <w:b w:val="0"/>
        <w:bCs w:val="0"/>
        <w:dstrike w:val="0"/>
      </w:rPr>
    </w:lvl>
    <w:lvl w:ilvl="2">
      <w:start w:val="1"/>
      <w:numFmt w:val="decimal"/>
      <w:lvlText w:val="%1.%2.%3"/>
      <w:lvlJc w:val="left"/>
      <w:pPr>
        <w:tabs>
          <w:tab w:val="left" w:pos="1703"/>
        </w:tabs>
        <w:ind w:left="1703" w:hanging="851"/>
      </w:pPr>
      <w:rPr>
        <w:rFonts w:ascii="宋体" w:eastAsia="宋体" w:hAnsi="宋体" w:hint="default"/>
        <w:b w:val="0"/>
        <w:bCs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4AD10DA"/>
    <w:multiLevelType w:val="multilevel"/>
    <w:tmpl w:val="04AD10DA"/>
    <w:lvl w:ilvl="0">
      <w:start w:val="1"/>
      <w:numFmt w:val="lowerLetter"/>
      <w:suff w:val="nothing"/>
      <w:lvlText w:val="%1)"/>
      <w:lvlJc w:val="left"/>
      <w:pPr>
        <w:ind w:left="1260" w:hanging="420"/>
      </w:pPr>
      <w:rPr>
        <w:rFonts w:cs="Times New Roman" w:hint="eastAsia"/>
      </w:rPr>
    </w:lvl>
    <w:lvl w:ilvl="1">
      <w:start w:val="1"/>
      <w:numFmt w:val="lowerLetter"/>
      <w:lvlText w:val="%2)"/>
      <w:lvlJc w:val="left"/>
      <w:pPr>
        <w:ind w:left="1680" w:hanging="420"/>
      </w:pPr>
      <w:rPr>
        <w:rFonts w:cs="Times New Roman" w:hint="eastAsia"/>
      </w:rPr>
    </w:lvl>
    <w:lvl w:ilvl="2">
      <w:start w:val="1"/>
      <w:numFmt w:val="lowerRoman"/>
      <w:lvlText w:val="%3."/>
      <w:lvlJc w:val="right"/>
      <w:pPr>
        <w:ind w:left="2100" w:hanging="420"/>
      </w:pPr>
      <w:rPr>
        <w:rFonts w:cs="Times New Roman" w:hint="eastAsia"/>
      </w:rPr>
    </w:lvl>
    <w:lvl w:ilvl="3">
      <w:start w:val="1"/>
      <w:numFmt w:val="decimal"/>
      <w:lvlText w:val="%4."/>
      <w:lvlJc w:val="left"/>
      <w:pPr>
        <w:ind w:left="2520" w:hanging="420"/>
      </w:pPr>
      <w:rPr>
        <w:rFonts w:cs="Times New Roman" w:hint="eastAsia"/>
      </w:rPr>
    </w:lvl>
    <w:lvl w:ilvl="4">
      <w:start w:val="1"/>
      <w:numFmt w:val="lowerLetter"/>
      <w:lvlText w:val="%5)"/>
      <w:lvlJc w:val="left"/>
      <w:pPr>
        <w:ind w:left="2940" w:hanging="420"/>
      </w:pPr>
      <w:rPr>
        <w:rFonts w:cs="Times New Roman" w:hint="eastAsia"/>
      </w:rPr>
    </w:lvl>
    <w:lvl w:ilvl="5">
      <w:start w:val="1"/>
      <w:numFmt w:val="lowerRoman"/>
      <w:lvlText w:val="%6."/>
      <w:lvlJc w:val="right"/>
      <w:pPr>
        <w:ind w:left="3360" w:hanging="420"/>
      </w:pPr>
      <w:rPr>
        <w:rFonts w:cs="Times New Roman" w:hint="eastAsia"/>
      </w:rPr>
    </w:lvl>
    <w:lvl w:ilvl="6">
      <w:start w:val="1"/>
      <w:numFmt w:val="decimal"/>
      <w:lvlText w:val="%7."/>
      <w:lvlJc w:val="left"/>
      <w:pPr>
        <w:ind w:left="3780" w:hanging="420"/>
      </w:pPr>
      <w:rPr>
        <w:rFonts w:cs="Times New Roman" w:hint="eastAsia"/>
      </w:rPr>
    </w:lvl>
    <w:lvl w:ilvl="7">
      <w:start w:val="1"/>
      <w:numFmt w:val="lowerLetter"/>
      <w:lvlText w:val="%8)"/>
      <w:lvlJc w:val="left"/>
      <w:pPr>
        <w:ind w:left="4200" w:hanging="420"/>
      </w:pPr>
      <w:rPr>
        <w:rFonts w:cs="Times New Roman" w:hint="eastAsia"/>
      </w:rPr>
    </w:lvl>
    <w:lvl w:ilvl="8">
      <w:start w:val="1"/>
      <w:numFmt w:val="lowerRoman"/>
      <w:lvlText w:val="%9."/>
      <w:lvlJc w:val="right"/>
      <w:pPr>
        <w:ind w:left="4620" w:hanging="420"/>
      </w:pPr>
      <w:rPr>
        <w:rFonts w:cs="Times New Roman" w:hint="eastAsia"/>
      </w:rPr>
    </w:lvl>
  </w:abstractNum>
  <w:abstractNum w:abstractNumId="2">
    <w:nsid w:val="125214F2"/>
    <w:multiLevelType w:val="multilevel"/>
    <w:tmpl w:val="125214F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40A6B21"/>
    <w:multiLevelType w:val="multilevel"/>
    <w:tmpl w:val="140A6B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AFB3404"/>
    <w:multiLevelType w:val="singleLevel"/>
    <w:tmpl w:val="1AFB3404"/>
    <w:lvl w:ilvl="0">
      <w:start w:val="1"/>
      <w:numFmt w:val="decimal"/>
      <w:suff w:val="nothing"/>
      <w:lvlText w:val="%1、"/>
      <w:lvlJc w:val="left"/>
    </w:lvl>
  </w:abstractNum>
  <w:abstractNum w:abstractNumId="5">
    <w:nsid w:val="1EF42DF5"/>
    <w:multiLevelType w:val="multilevel"/>
    <w:tmpl w:val="1EF42DF5"/>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nsid w:val="1F216A77"/>
    <w:multiLevelType w:val="multilevel"/>
    <w:tmpl w:val="1F216A77"/>
    <w:lvl w:ilvl="0">
      <w:start w:val="1"/>
      <w:numFmt w:val="chineseCountingThousand"/>
      <w:pStyle w:val="1"/>
      <w:lvlText w:val="%1、"/>
      <w:lvlJc w:val="left"/>
      <w:pPr>
        <w:ind w:left="420" w:hanging="420"/>
      </w:pPr>
      <w:rPr>
        <w:rFonts w:hint="eastAsia"/>
        <w:b/>
        <w:i w:val="0"/>
        <w:spacing w:val="0"/>
        <w:position w:val="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27D41A0"/>
    <w:multiLevelType w:val="multilevel"/>
    <w:tmpl w:val="227D41A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5AC778E"/>
    <w:multiLevelType w:val="multilevel"/>
    <w:tmpl w:val="25AC778E"/>
    <w:lvl w:ilvl="0">
      <w:start w:val="1"/>
      <w:numFmt w:val="chineseCountingThousand"/>
      <w:lvlText w:val="%1、"/>
      <w:lvlJc w:val="left"/>
      <w:pPr>
        <w:tabs>
          <w:tab w:val="left" w:pos="420"/>
        </w:tabs>
        <w:ind w:left="420" w:hanging="420"/>
      </w:pPr>
      <w:rPr>
        <w:b/>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C2121DA"/>
    <w:multiLevelType w:val="multilevel"/>
    <w:tmpl w:val="2C2121D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31498966"/>
    <w:multiLevelType w:val="singleLevel"/>
    <w:tmpl w:val="31498966"/>
    <w:lvl w:ilvl="0">
      <w:start w:val="1"/>
      <w:numFmt w:val="decimal"/>
      <w:suff w:val="nothing"/>
      <w:lvlText w:val="%1、"/>
      <w:lvlJc w:val="left"/>
    </w:lvl>
  </w:abstractNum>
  <w:abstractNum w:abstractNumId="12">
    <w:nsid w:val="34433F59"/>
    <w:multiLevelType w:val="multilevel"/>
    <w:tmpl w:val="34433F5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E44964"/>
    <w:multiLevelType w:val="multilevel"/>
    <w:tmpl w:val="3CE4496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D440C32"/>
    <w:multiLevelType w:val="singleLevel"/>
    <w:tmpl w:val="3D440C32"/>
    <w:lvl w:ilvl="0">
      <w:start w:val="1"/>
      <w:numFmt w:val="decimal"/>
      <w:suff w:val="nothing"/>
      <w:lvlText w:val="（%1）"/>
      <w:lvlJc w:val="left"/>
    </w:lvl>
  </w:abstractNum>
  <w:abstractNum w:abstractNumId="15">
    <w:nsid w:val="3E7E35BD"/>
    <w:multiLevelType w:val="multilevel"/>
    <w:tmpl w:val="3E7E35BD"/>
    <w:lvl w:ilvl="0">
      <w:start w:val="1"/>
      <w:numFmt w:val="decimal"/>
      <w:lvlText w:val="%1"/>
      <w:lvlJc w:val="left"/>
      <w:pPr>
        <w:ind w:left="425" w:hanging="425"/>
      </w:pPr>
    </w:lvl>
    <w:lvl w:ilvl="1">
      <w:start w:val="1"/>
      <w:numFmt w:val="decimal"/>
      <w:lvlText w:val="%1.%2"/>
      <w:lvlJc w:val="left"/>
      <w:pPr>
        <w:ind w:left="992" w:hanging="567"/>
      </w:pPr>
    </w:lvl>
    <w:lvl w:ilvl="2">
      <w:start w:val="1"/>
      <w:numFmt w:val="lowerLetter"/>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9">
    <w:nsid w:val="59794862"/>
    <w:multiLevelType w:val="multilevel"/>
    <w:tmpl w:val="5979486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1387087"/>
    <w:multiLevelType w:val="multilevel"/>
    <w:tmpl w:val="61387087"/>
    <w:lvl w:ilvl="0">
      <w:start w:val="1"/>
      <w:numFmt w:val="decimal"/>
      <w:lvlText w:val="%1."/>
      <w:lvlJc w:val="left"/>
      <w:pPr>
        <w:tabs>
          <w:tab w:val="left" w:pos="425"/>
        </w:tabs>
        <w:ind w:left="425" w:hanging="425"/>
      </w:pPr>
      <w:rPr>
        <w:b w:val="0"/>
        <w:sz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nsid w:val="63784A10"/>
    <w:multiLevelType w:val="multilevel"/>
    <w:tmpl w:val="63784A10"/>
    <w:lvl w:ilvl="0">
      <w:start w:val="1"/>
      <w:numFmt w:val="chineseCountingThousand"/>
      <w:suff w:val="nothing"/>
      <w:lvlText w:val="%1、"/>
      <w:lvlJc w:val="left"/>
      <w:pPr>
        <w:ind w:left="420" w:hanging="420"/>
      </w:pPr>
      <w:rPr>
        <w:rFonts w:ascii="宋体" w:eastAsia="宋体" w:hAnsi="宋体" w:cs="宋体" w:hint="eastAsia"/>
        <w:b/>
        <w:bCs/>
        <w:sz w:val="21"/>
        <w:szCs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6"/>
  </w:num>
  <w:num w:numId="3">
    <w:abstractNumId w:val="21"/>
  </w:num>
  <w:num w:numId="4">
    <w:abstractNumId w:val="12"/>
  </w:num>
  <w:num w:numId="5">
    <w:abstractNumId w:val="13"/>
  </w:num>
  <w:num w:numId="6">
    <w:abstractNumId w:val="18"/>
  </w:num>
  <w:num w:numId="7">
    <w:abstractNumId w:val="5"/>
  </w:num>
  <w:num w:numId="8">
    <w:abstractNumId w:val="23"/>
  </w:num>
  <w:num w:numId="9">
    <w:abstractNumId w:val="19"/>
  </w:num>
  <w:num w:numId="10">
    <w:abstractNumId w:val="2"/>
  </w:num>
  <w:num w:numId="11">
    <w:abstractNumId w:val="9"/>
  </w:num>
  <w:num w:numId="12">
    <w:abstractNumId w:val="15"/>
  </w:num>
  <w:num w:numId="13">
    <w:abstractNumId w:val="3"/>
  </w:num>
  <w:num w:numId="14">
    <w:abstractNumId w:val="1"/>
  </w:num>
  <w:num w:numId="15">
    <w:abstractNumId w:val="7"/>
  </w:num>
  <w:num w:numId="16">
    <w:abstractNumId w:val="16"/>
  </w:num>
  <w:num w:numId="17">
    <w:abstractNumId w:val="8"/>
  </w:num>
  <w:num w:numId="18">
    <w:abstractNumId w:val="4"/>
  </w:num>
  <w:num w:numId="19">
    <w:abstractNumId w:val="11"/>
  </w:num>
  <w:num w:numId="20">
    <w:abstractNumId w:val="14"/>
  </w:num>
  <w:num w:numId="21">
    <w:abstractNumId w:val="20"/>
  </w:num>
  <w:num w:numId="22">
    <w:abstractNumId w:val="22"/>
  </w:num>
  <w:num w:numId="23">
    <w:abstractNumId w:val="10"/>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LW">
    <w15:presenceInfo w15:providerId="None" w15:userId="云采链-L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YjEzMTAzNWE2MzAyMzFhNmU3NDhhNzBjMTJmNmMifQ=="/>
  </w:docVars>
  <w:rsids>
    <w:rsidRoot w:val="00603670"/>
    <w:rsid w:val="0000298A"/>
    <w:rsid w:val="00015F7C"/>
    <w:rsid w:val="00025500"/>
    <w:rsid w:val="00033572"/>
    <w:rsid w:val="00035AD5"/>
    <w:rsid w:val="00042B6B"/>
    <w:rsid w:val="000502D3"/>
    <w:rsid w:val="00050534"/>
    <w:rsid w:val="00053978"/>
    <w:rsid w:val="000565F1"/>
    <w:rsid w:val="00057397"/>
    <w:rsid w:val="000643CC"/>
    <w:rsid w:val="00071A77"/>
    <w:rsid w:val="00072D57"/>
    <w:rsid w:val="00075391"/>
    <w:rsid w:val="00082596"/>
    <w:rsid w:val="00082CDE"/>
    <w:rsid w:val="00086760"/>
    <w:rsid w:val="0009371F"/>
    <w:rsid w:val="000B004D"/>
    <w:rsid w:val="000B040C"/>
    <w:rsid w:val="000B3F59"/>
    <w:rsid w:val="000B59FC"/>
    <w:rsid w:val="000C55BF"/>
    <w:rsid w:val="000D36F0"/>
    <w:rsid w:val="000E1199"/>
    <w:rsid w:val="000E578E"/>
    <w:rsid w:val="000E5C64"/>
    <w:rsid w:val="000F4961"/>
    <w:rsid w:val="00104C8A"/>
    <w:rsid w:val="00107E2D"/>
    <w:rsid w:val="0011556A"/>
    <w:rsid w:val="00115794"/>
    <w:rsid w:val="00116EDF"/>
    <w:rsid w:val="001171EC"/>
    <w:rsid w:val="00123BEA"/>
    <w:rsid w:val="0012661E"/>
    <w:rsid w:val="001304CF"/>
    <w:rsid w:val="00140AD2"/>
    <w:rsid w:val="0016171E"/>
    <w:rsid w:val="0016188F"/>
    <w:rsid w:val="00175ECB"/>
    <w:rsid w:val="00182BE9"/>
    <w:rsid w:val="001A769F"/>
    <w:rsid w:val="001B0A70"/>
    <w:rsid w:val="001B2B65"/>
    <w:rsid w:val="001B74DB"/>
    <w:rsid w:val="001C6BE3"/>
    <w:rsid w:val="001D1026"/>
    <w:rsid w:val="001D25E2"/>
    <w:rsid w:val="001D33E6"/>
    <w:rsid w:val="001D5646"/>
    <w:rsid w:val="001E2A6D"/>
    <w:rsid w:val="001E3E64"/>
    <w:rsid w:val="001E48AC"/>
    <w:rsid w:val="001E5C33"/>
    <w:rsid w:val="001F2C3E"/>
    <w:rsid w:val="001F3F8C"/>
    <w:rsid w:val="002056C6"/>
    <w:rsid w:val="00226E56"/>
    <w:rsid w:val="0024390D"/>
    <w:rsid w:val="00253352"/>
    <w:rsid w:val="00262DAA"/>
    <w:rsid w:val="00270E13"/>
    <w:rsid w:val="0028193C"/>
    <w:rsid w:val="00283853"/>
    <w:rsid w:val="002937CB"/>
    <w:rsid w:val="002A1FE5"/>
    <w:rsid w:val="002C15CC"/>
    <w:rsid w:val="002C7CC8"/>
    <w:rsid w:val="002D4EBD"/>
    <w:rsid w:val="002E0263"/>
    <w:rsid w:val="002E61D3"/>
    <w:rsid w:val="002F352E"/>
    <w:rsid w:val="002F6CD8"/>
    <w:rsid w:val="00300B49"/>
    <w:rsid w:val="00303BFD"/>
    <w:rsid w:val="003161CF"/>
    <w:rsid w:val="00327C22"/>
    <w:rsid w:val="003303D8"/>
    <w:rsid w:val="00342C97"/>
    <w:rsid w:val="00344462"/>
    <w:rsid w:val="00355F34"/>
    <w:rsid w:val="00366067"/>
    <w:rsid w:val="00367444"/>
    <w:rsid w:val="0037060F"/>
    <w:rsid w:val="003747BB"/>
    <w:rsid w:val="003818F2"/>
    <w:rsid w:val="00383905"/>
    <w:rsid w:val="003846B9"/>
    <w:rsid w:val="003846F9"/>
    <w:rsid w:val="00392847"/>
    <w:rsid w:val="00393D24"/>
    <w:rsid w:val="00394537"/>
    <w:rsid w:val="00395A64"/>
    <w:rsid w:val="00396F2C"/>
    <w:rsid w:val="003B48C0"/>
    <w:rsid w:val="003C67F4"/>
    <w:rsid w:val="003C7FA6"/>
    <w:rsid w:val="003D753D"/>
    <w:rsid w:val="003E0757"/>
    <w:rsid w:val="003E273C"/>
    <w:rsid w:val="003E5FA1"/>
    <w:rsid w:val="003F38D5"/>
    <w:rsid w:val="003F7E3D"/>
    <w:rsid w:val="00403AB2"/>
    <w:rsid w:val="00423267"/>
    <w:rsid w:val="00431DBE"/>
    <w:rsid w:val="00436696"/>
    <w:rsid w:val="0045708A"/>
    <w:rsid w:val="0045760A"/>
    <w:rsid w:val="004610D7"/>
    <w:rsid w:val="004613B9"/>
    <w:rsid w:val="0047081D"/>
    <w:rsid w:val="004765F8"/>
    <w:rsid w:val="00476745"/>
    <w:rsid w:val="00492B35"/>
    <w:rsid w:val="00493336"/>
    <w:rsid w:val="0049490E"/>
    <w:rsid w:val="00496883"/>
    <w:rsid w:val="004A36A8"/>
    <w:rsid w:val="004B4136"/>
    <w:rsid w:val="004B7182"/>
    <w:rsid w:val="004D2165"/>
    <w:rsid w:val="004D24AA"/>
    <w:rsid w:val="004D2A3E"/>
    <w:rsid w:val="004D6D34"/>
    <w:rsid w:val="004E3790"/>
    <w:rsid w:val="00505529"/>
    <w:rsid w:val="00522280"/>
    <w:rsid w:val="005316BD"/>
    <w:rsid w:val="00535EEC"/>
    <w:rsid w:val="00546CB7"/>
    <w:rsid w:val="005521A5"/>
    <w:rsid w:val="00555B34"/>
    <w:rsid w:val="005656FE"/>
    <w:rsid w:val="00575621"/>
    <w:rsid w:val="00576CE4"/>
    <w:rsid w:val="005C064C"/>
    <w:rsid w:val="005C3A40"/>
    <w:rsid w:val="005C7E69"/>
    <w:rsid w:val="005D2BDE"/>
    <w:rsid w:val="005D796C"/>
    <w:rsid w:val="005E4015"/>
    <w:rsid w:val="005E748F"/>
    <w:rsid w:val="005F6D53"/>
    <w:rsid w:val="00603670"/>
    <w:rsid w:val="00603D44"/>
    <w:rsid w:val="00627F1C"/>
    <w:rsid w:val="0063215A"/>
    <w:rsid w:val="00632F1D"/>
    <w:rsid w:val="006407A7"/>
    <w:rsid w:val="00642742"/>
    <w:rsid w:val="0064715C"/>
    <w:rsid w:val="00650DC7"/>
    <w:rsid w:val="00664FF6"/>
    <w:rsid w:val="00680244"/>
    <w:rsid w:val="006927A8"/>
    <w:rsid w:val="006A61C8"/>
    <w:rsid w:val="006B07B5"/>
    <w:rsid w:val="006B764E"/>
    <w:rsid w:val="006D09C1"/>
    <w:rsid w:val="006D64A5"/>
    <w:rsid w:val="006D6D63"/>
    <w:rsid w:val="006D7E04"/>
    <w:rsid w:val="006E4717"/>
    <w:rsid w:val="006F7876"/>
    <w:rsid w:val="00700C51"/>
    <w:rsid w:val="00704031"/>
    <w:rsid w:val="007056A1"/>
    <w:rsid w:val="0071097B"/>
    <w:rsid w:val="00711D45"/>
    <w:rsid w:val="007128C2"/>
    <w:rsid w:val="00713BF5"/>
    <w:rsid w:val="00716E1D"/>
    <w:rsid w:val="00722CD7"/>
    <w:rsid w:val="00724E13"/>
    <w:rsid w:val="007342B9"/>
    <w:rsid w:val="007553B0"/>
    <w:rsid w:val="00760A6A"/>
    <w:rsid w:val="00766BD6"/>
    <w:rsid w:val="00781747"/>
    <w:rsid w:val="00781957"/>
    <w:rsid w:val="00783B9B"/>
    <w:rsid w:val="007A6732"/>
    <w:rsid w:val="007B3B59"/>
    <w:rsid w:val="007C05FF"/>
    <w:rsid w:val="007E26FA"/>
    <w:rsid w:val="007E3EDE"/>
    <w:rsid w:val="007F26F4"/>
    <w:rsid w:val="007F4345"/>
    <w:rsid w:val="007F595A"/>
    <w:rsid w:val="0080065E"/>
    <w:rsid w:val="008034FC"/>
    <w:rsid w:val="00811F33"/>
    <w:rsid w:val="00812470"/>
    <w:rsid w:val="008124C1"/>
    <w:rsid w:val="00815A1E"/>
    <w:rsid w:val="00825FF0"/>
    <w:rsid w:val="008303DD"/>
    <w:rsid w:val="00833D8F"/>
    <w:rsid w:val="0083639A"/>
    <w:rsid w:val="00845AEE"/>
    <w:rsid w:val="0085119F"/>
    <w:rsid w:val="00853698"/>
    <w:rsid w:val="008537C7"/>
    <w:rsid w:val="00855DFE"/>
    <w:rsid w:val="00856F2F"/>
    <w:rsid w:val="008631BC"/>
    <w:rsid w:val="00872056"/>
    <w:rsid w:val="00875023"/>
    <w:rsid w:val="00884F21"/>
    <w:rsid w:val="0089260D"/>
    <w:rsid w:val="0089484C"/>
    <w:rsid w:val="008A2081"/>
    <w:rsid w:val="008A5110"/>
    <w:rsid w:val="008A59EB"/>
    <w:rsid w:val="008A7093"/>
    <w:rsid w:val="008A75A4"/>
    <w:rsid w:val="008B71AF"/>
    <w:rsid w:val="008B7BAC"/>
    <w:rsid w:val="008B7C71"/>
    <w:rsid w:val="008C1BE3"/>
    <w:rsid w:val="008C2AB1"/>
    <w:rsid w:val="008C3917"/>
    <w:rsid w:val="008E26B9"/>
    <w:rsid w:val="008E3CD8"/>
    <w:rsid w:val="008E49E5"/>
    <w:rsid w:val="008E6EDC"/>
    <w:rsid w:val="008F3F79"/>
    <w:rsid w:val="00901DA0"/>
    <w:rsid w:val="00904D13"/>
    <w:rsid w:val="009145FD"/>
    <w:rsid w:val="0091744E"/>
    <w:rsid w:val="009227C3"/>
    <w:rsid w:val="0092421F"/>
    <w:rsid w:val="00924AA7"/>
    <w:rsid w:val="00930B78"/>
    <w:rsid w:val="009442A5"/>
    <w:rsid w:val="00945FC8"/>
    <w:rsid w:val="009500CB"/>
    <w:rsid w:val="009653F7"/>
    <w:rsid w:val="00966193"/>
    <w:rsid w:val="00980902"/>
    <w:rsid w:val="00981FCF"/>
    <w:rsid w:val="00986DFD"/>
    <w:rsid w:val="009877F1"/>
    <w:rsid w:val="00990253"/>
    <w:rsid w:val="00992589"/>
    <w:rsid w:val="009A21C0"/>
    <w:rsid w:val="009B05AC"/>
    <w:rsid w:val="009B4D41"/>
    <w:rsid w:val="009D4FC9"/>
    <w:rsid w:val="009E5075"/>
    <w:rsid w:val="009E5F7B"/>
    <w:rsid w:val="00A042E3"/>
    <w:rsid w:val="00A13934"/>
    <w:rsid w:val="00A14A76"/>
    <w:rsid w:val="00A167C8"/>
    <w:rsid w:val="00A16824"/>
    <w:rsid w:val="00A16C1A"/>
    <w:rsid w:val="00A45A6D"/>
    <w:rsid w:val="00A46F92"/>
    <w:rsid w:val="00A560DD"/>
    <w:rsid w:val="00A60C58"/>
    <w:rsid w:val="00A626ED"/>
    <w:rsid w:val="00A62F4D"/>
    <w:rsid w:val="00A7005C"/>
    <w:rsid w:val="00A76737"/>
    <w:rsid w:val="00A82740"/>
    <w:rsid w:val="00A8506F"/>
    <w:rsid w:val="00A86232"/>
    <w:rsid w:val="00AB1F84"/>
    <w:rsid w:val="00AD3C05"/>
    <w:rsid w:val="00AD6219"/>
    <w:rsid w:val="00AF4283"/>
    <w:rsid w:val="00B0099A"/>
    <w:rsid w:val="00B07729"/>
    <w:rsid w:val="00B14C48"/>
    <w:rsid w:val="00B226D1"/>
    <w:rsid w:val="00B4687C"/>
    <w:rsid w:val="00B5406D"/>
    <w:rsid w:val="00B76155"/>
    <w:rsid w:val="00B85FC9"/>
    <w:rsid w:val="00B9732A"/>
    <w:rsid w:val="00BA1245"/>
    <w:rsid w:val="00BA578C"/>
    <w:rsid w:val="00BB1525"/>
    <w:rsid w:val="00BB2AA8"/>
    <w:rsid w:val="00BB430A"/>
    <w:rsid w:val="00BB45E3"/>
    <w:rsid w:val="00BB67EB"/>
    <w:rsid w:val="00BB76D7"/>
    <w:rsid w:val="00BD3301"/>
    <w:rsid w:val="00BD4CD9"/>
    <w:rsid w:val="00BD6631"/>
    <w:rsid w:val="00BE1FDB"/>
    <w:rsid w:val="00BE3E1D"/>
    <w:rsid w:val="00BE571C"/>
    <w:rsid w:val="00BF04FE"/>
    <w:rsid w:val="00BF3951"/>
    <w:rsid w:val="00BF568B"/>
    <w:rsid w:val="00C00098"/>
    <w:rsid w:val="00C02598"/>
    <w:rsid w:val="00C07BE5"/>
    <w:rsid w:val="00C157A7"/>
    <w:rsid w:val="00C2026A"/>
    <w:rsid w:val="00C21B82"/>
    <w:rsid w:val="00C26648"/>
    <w:rsid w:val="00C31252"/>
    <w:rsid w:val="00C368FE"/>
    <w:rsid w:val="00C36931"/>
    <w:rsid w:val="00C37E8A"/>
    <w:rsid w:val="00C40805"/>
    <w:rsid w:val="00C42AC3"/>
    <w:rsid w:val="00C523FD"/>
    <w:rsid w:val="00C868C2"/>
    <w:rsid w:val="00C939F4"/>
    <w:rsid w:val="00CA090A"/>
    <w:rsid w:val="00CA5E97"/>
    <w:rsid w:val="00CA6416"/>
    <w:rsid w:val="00CC1F6D"/>
    <w:rsid w:val="00CD57F2"/>
    <w:rsid w:val="00CF54FC"/>
    <w:rsid w:val="00D015A2"/>
    <w:rsid w:val="00D1491D"/>
    <w:rsid w:val="00D15572"/>
    <w:rsid w:val="00D2020D"/>
    <w:rsid w:val="00D21474"/>
    <w:rsid w:val="00D2420D"/>
    <w:rsid w:val="00D2445C"/>
    <w:rsid w:val="00D3667B"/>
    <w:rsid w:val="00D36DC8"/>
    <w:rsid w:val="00D467C0"/>
    <w:rsid w:val="00D533FC"/>
    <w:rsid w:val="00D61271"/>
    <w:rsid w:val="00D64D4E"/>
    <w:rsid w:val="00D7179D"/>
    <w:rsid w:val="00D82EF0"/>
    <w:rsid w:val="00D96CBE"/>
    <w:rsid w:val="00DA0BBD"/>
    <w:rsid w:val="00DC390F"/>
    <w:rsid w:val="00DD1D70"/>
    <w:rsid w:val="00DD1F0C"/>
    <w:rsid w:val="00DD4221"/>
    <w:rsid w:val="00DE3AAB"/>
    <w:rsid w:val="00E07AB9"/>
    <w:rsid w:val="00E13BEA"/>
    <w:rsid w:val="00E226E5"/>
    <w:rsid w:val="00E22E3A"/>
    <w:rsid w:val="00E26AEB"/>
    <w:rsid w:val="00E4552F"/>
    <w:rsid w:val="00E54BFD"/>
    <w:rsid w:val="00E66CB7"/>
    <w:rsid w:val="00E76905"/>
    <w:rsid w:val="00E81F84"/>
    <w:rsid w:val="00E84F37"/>
    <w:rsid w:val="00E96562"/>
    <w:rsid w:val="00EA03C3"/>
    <w:rsid w:val="00EA08B8"/>
    <w:rsid w:val="00EB1454"/>
    <w:rsid w:val="00EB3E5D"/>
    <w:rsid w:val="00EB5AE5"/>
    <w:rsid w:val="00EC06DA"/>
    <w:rsid w:val="00EC5199"/>
    <w:rsid w:val="00EC6B71"/>
    <w:rsid w:val="00EC7578"/>
    <w:rsid w:val="00ED0D62"/>
    <w:rsid w:val="00EE22B8"/>
    <w:rsid w:val="00EE6332"/>
    <w:rsid w:val="00EE7439"/>
    <w:rsid w:val="00EF5F21"/>
    <w:rsid w:val="00F079BB"/>
    <w:rsid w:val="00F124EF"/>
    <w:rsid w:val="00F12E26"/>
    <w:rsid w:val="00F16A55"/>
    <w:rsid w:val="00F171E3"/>
    <w:rsid w:val="00F24044"/>
    <w:rsid w:val="00F51656"/>
    <w:rsid w:val="00F5165D"/>
    <w:rsid w:val="00F54CAC"/>
    <w:rsid w:val="00F61DA9"/>
    <w:rsid w:val="00F67ABD"/>
    <w:rsid w:val="00F736C3"/>
    <w:rsid w:val="00F73A9C"/>
    <w:rsid w:val="00F74919"/>
    <w:rsid w:val="00F77CFF"/>
    <w:rsid w:val="00F77FA7"/>
    <w:rsid w:val="00F83208"/>
    <w:rsid w:val="00FA1C2C"/>
    <w:rsid w:val="00FA5198"/>
    <w:rsid w:val="00FC00E8"/>
    <w:rsid w:val="00FC46FA"/>
    <w:rsid w:val="00FD12C6"/>
    <w:rsid w:val="00FD3E64"/>
    <w:rsid w:val="00FD56B9"/>
    <w:rsid w:val="00FD6A71"/>
    <w:rsid w:val="00FE1170"/>
    <w:rsid w:val="00FE2939"/>
    <w:rsid w:val="00FF04E2"/>
    <w:rsid w:val="00FF424F"/>
    <w:rsid w:val="02962D99"/>
    <w:rsid w:val="042A22B1"/>
    <w:rsid w:val="043101C2"/>
    <w:rsid w:val="0731093E"/>
    <w:rsid w:val="087319E5"/>
    <w:rsid w:val="08765D39"/>
    <w:rsid w:val="09207477"/>
    <w:rsid w:val="096E5E5D"/>
    <w:rsid w:val="097F7CCD"/>
    <w:rsid w:val="09AD60D4"/>
    <w:rsid w:val="09FF3781"/>
    <w:rsid w:val="0A650DF3"/>
    <w:rsid w:val="0B213984"/>
    <w:rsid w:val="0B8734B5"/>
    <w:rsid w:val="0C05499C"/>
    <w:rsid w:val="0C7E3FDF"/>
    <w:rsid w:val="0CD50D5D"/>
    <w:rsid w:val="0D0C513B"/>
    <w:rsid w:val="0DF06860"/>
    <w:rsid w:val="0E2261C6"/>
    <w:rsid w:val="0FA943C9"/>
    <w:rsid w:val="0FCD5BA8"/>
    <w:rsid w:val="101575C4"/>
    <w:rsid w:val="11F23509"/>
    <w:rsid w:val="1205694A"/>
    <w:rsid w:val="123B29E4"/>
    <w:rsid w:val="12C756EB"/>
    <w:rsid w:val="13043C7D"/>
    <w:rsid w:val="136566A4"/>
    <w:rsid w:val="139136FD"/>
    <w:rsid w:val="13C34ADE"/>
    <w:rsid w:val="13D0654B"/>
    <w:rsid w:val="15B8610B"/>
    <w:rsid w:val="16303767"/>
    <w:rsid w:val="176853F5"/>
    <w:rsid w:val="17FA0B61"/>
    <w:rsid w:val="1810090D"/>
    <w:rsid w:val="186408A7"/>
    <w:rsid w:val="19A8694B"/>
    <w:rsid w:val="19E826BA"/>
    <w:rsid w:val="1A537EC8"/>
    <w:rsid w:val="1A9E1004"/>
    <w:rsid w:val="1C9C72EA"/>
    <w:rsid w:val="1DC82614"/>
    <w:rsid w:val="1E8D045A"/>
    <w:rsid w:val="1EED3670"/>
    <w:rsid w:val="1F0B12FE"/>
    <w:rsid w:val="1F435A8D"/>
    <w:rsid w:val="1F863DF9"/>
    <w:rsid w:val="1F8A7FD0"/>
    <w:rsid w:val="2049701E"/>
    <w:rsid w:val="21645F5A"/>
    <w:rsid w:val="22911A89"/>
    <w:rsid w:val="22CF679B"/>
    <w:rsid w:val="22DB099F"/>
    <w:rsid w:val="252F0930"/>
    <w:rsid w:val="25D90FE1"/>
    <w:rsid w:val="26064183"/>
    <w:rsid w:val="278E427C"/>
    <w:rsid w:val="280C2A11"/>
    <w:rsid w:val="2A8638C3"/>
    <w:rsid w:val="2A8C371B"/>
    <w:rsid w:val="2B232D5C"/>
    <w:rsid w:val="2B262371"/>
    <w:rsid w:val="2CD37E1B"/>
    <w:rsid w:val="2E0738D5"/>
    <w:rsid w:val="2F8A246F"/>
    <w:rsid w:val="3249776B"/>
    <w:rsid w:val="337C4353"/>
    <w:rsid w:val="34304FAF"/>
    <w:rsid w:val="35701FB7"/>
    <w:rsid w:val="36AD1667"/>
    <w:rsid w:val="38241AB1"/>
    <w:rsid w:val="38343ECE"/>
    <w:rsid w:val="38481B38"/>
    <w:rsid w:val="38634B5A"/>
    <w:rsid w:val="3A27753D"/>
    <w:rsid w:val="3A5B1E81"/>
    <w:rsid w:val="3AC42E63"/>
    <w:rsid w:val="3ADA4828"/>
    <w:rsid w:val="3C07763C"/>
    <w:rsid w:val="3C8B1ACD"/>
    <w:rsid w:val="3CD26CA1"/>
    <w:rsid w:val="3D1749FC"/>
    <w:rsid w:val="3F372608"/>
    <w:rsid w:val="41015C65"/>
    <w:rsid w:val="4343312E"/>
    <w:rsid w:val="43A14992"/>
    <w:rsid w:val="445729C3"/>
    <w:rsid w:val="44C86FE6"/>
    <w:rsid w:val="44E36C8A"/>
    <w:rsid w:val="450B4272"/>
    <w:rsid w:val="45CE6B57"/>
    <w:rsid w:val="46DE1856"/>
    <w:rsid w:val="476B7BE1"/>
    <w:rsid w:val="476C4F52"/>
    <w:rsid w:val="47824E1C"/>
    <w:rsid w:val="49357421"/>
    <w:rsid w:val="49940CB3"/>
    <w:rsid w:val="4A1D07F5"/>
    <w:rsid w:val="4AEC5B6B"/>
    <w:rsid w:val="4B020923"/>
    <w:rsid w:val="4B6D1F6F"/>
    <w:rsid w:val="4BBB3FA1"/>
    <w:rsid w:val="4BDA4D5B"/>
    <w:rsid w:val="4D9C6EFF"/>
    <w:rsid w:val="504B3BB6"/>
    <w:rsid w:val="50644A81"/>
    <w:rsid w:val="55280FC5"/>
    <w:rsid w:val="552A50E3"/>
    <w:rsid w:val="559F0338"/>
    <w:rsid w:val="566B3F3F"/>
    <w:rsid w:val="56D136AC"/>
    <w:rsid w:val="57810D40"/>
    <w:rsid w:val="588D1D8F"/>
    <w:rsid w:val="58A55113"/>
    <w:rsid w:val="58D15408"/>
    <w:rsid w:val="58E910B2"/>
    <w:rsid w:val="58EB08C9"/>
    <w:rsid w:val="5A727F21"/>
    <w:rsid w:val="5D8E49E7"/>
    <w:rsid w:val="5DDB1B42"/>
    <w:rsid w:val="5E004414"/>
    <w:rsid w:val="5E143A71"/>
    <w:rsid w:val="5E864CF6"/>
    <w:rsid w:val="5ED560C8"/>
    <w:rsid w:val="5FE84FAE"/>
    <w:rsid w:val="6296767B"/>
    <w:rsid w:val="62C23FFB"/>
    <w:rsid w:val="63517077"/>
    <w:rsid w:val="64D74FB5"/>
    <w:rsid w:val="64EF67CF"/>
    <w:rsid w:val="652663EB"/>
    <w:rsid w:val="65672542"/>
    <w:rsid w:val="658E700A"/>
    <w:rsid w:val="66FD7E60"/>
    <w:rsid w:val="685D1A7B"/>
    <w:rsid w:val="686F135E"/>
    <w:rsid w:val="69360310"/>
    <w:rsid w:val="6A9522E0"/>
    <w:rsid w:val="6CC225AA"/>
    <w:rsid w:val="6D6F2986"/>
    <w:rsid w:val="6E223F1D"/>
    <w:rsid w:val="6E3B660C"/>
    <w:rsid w:val="6E6C4629"/>
    <w:rsid w:val="6EDC4727"/>
    <w:rsid w:val="71126D08"/>
    <w:rsid w:val="71364352"/>
    <w:rsid w:val="71834994"/>
    <w:rsid w:val="721A4B78"/>
    <w:rsid w:val="723D413A"/>
    <w:rsid w:val="72766C52"/>
    <w:rsid w:val="7347011F"/>
    <w:rsid w:val="7460067F"/>
    <w:rsid w:val="76F706AD"/>
    <w:rsid w:val="783B0E0E"/>
    <w:rsid w:val="7888653E"/>
    <w:rsid w:val="78D52820"/>
    <w:rsid w:val="79535D21"/>
    <w:rsid w:val="79C24E54"/>
    <w:rsid w:val="7AE226A2"/>
    <w:rsid w:val="7C8314A4"/>
    <w:rsid w:val="7D6623BF"/>
    <w:rsid w:val="7DB00C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0">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Plain Text"/>
    <w:basedOn w:val="a"/>
    <w:link w:val="Char0"/>
    <w:uiPriority w:val="99"/>
    <w:qFormat/>
    <w:rPr>
      <w:rFonts w:ascii="宋体" w:hAnsi="Courier New" w:cs="宋体"/>
      <w:kern w:val="0"/>
    </w:r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4"/>
    <w:uiPriority w:val="99"/>
    <w:qFormat/>
    <w:pPr>
      <w:spacing w:before="240" w:after="60"/>
      <w:jc w:val="center"/>
      <w:outlineLvl w:val="0"/>
    </w:pPr>
    <w:rPr>
      <w:rFonts w:ascii="Cambria" w:hAnsi="Cambria" w:cs="Cambria"/>
      <w:b/>
      <w:bCs/>
      <w:kern w:val="0"/>
      <w:sz w:val="32"/>
      <w:szCs w:val="32"/>
    </w:rPr>
  </w:style>
  <w:style w:type="paragraph" w:styleId="aa">
    <w:name w:val="annotation subject"/>
    <w:basedOn w:val="a3"/>
    <w:next w:val="a3"/>
    <w:link w:val="Char5"/>
    <w:uiPriority w:val="99"/>
    <w:semiHidden/>
    <w:qFormat/>
    <w:rPr>
      <w:b/>
      <w:bCs/>
      <w:kern w:val="0"/>
      <w:sz w:val="20"/>
      <w:szCs w:val="20"/>
    </w:rPr>
  </w:style>
  <w:style w:type="table" w:styleId="ab">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qFormat/>
    <w:rPr>
      <w:sz w:val="21"/>
      <w:szCs w:val="21"/>
    </w:rPr>
  </w:style>
  <w:style w:type="character" w:customStyle="1" w:styleId="1Char">
    <w:name w:val="标题 1 Char"/>
    <w:basedOn w:val="a0"/>
    <w:link w:val="10"/>
    <w:uiPriority w:val="99"/>
    <w:qFormat/>
    <w:locked/>
    <w:rPr>
      <w:rFonts w:ascii="Calibri" w:eastAsia="宋体" w:hAnsi="Calibri" w:cs="Calibri"/>
      <w:b/>
      <w:bCs/>
      <w:kern w:val="44"/>
      <w:sz w:val="44"/>
      <w:szCs w:val="44"/>
    </w:rPr>
  </w:style>
  <w:style w:type="character" w:customStyle="1" w:styleId="2Char">
    <w:name w:val="标题 2 Char"/>
    <w:basedOn w:val="a0"/>
    <w:link w:val="2"/>
    <w:uiPriority w:val="99"/>
    <w:qFormat/>
    <w:locked/>
    <w:rPr>
      <w:rFonts w:ascii="Arial" w:eastAsia="黑体" w:hAnsi="Arial" w:cs="Arial"/>
      <w:b/>
      <w:bCs/>
      <w:sz w:val="32"/>
      <w:szCs w:val="32"/>
    </w:rPr>
  </w:style>
  <w:style w:type="character" w:customStyle="1" w:styleId="Char">
    <w:name w:val="批注文字 Char"/>
    <w:basedOn w:val="a0"/>
    <w:link w:val="a3"/>
    <w:uiPriority w:val="99"/>
    <w:qFormat/>
    <w:locked/>
  </w:style>
  <w:style w:type="character" w:customStyle="1" w:styleId="Char5">
    <w:name w:val="批注主题 Char"/>
    <w:basedOn w:val="Char"/>
    <w:link w:val="aa"/>
    <w:uiPriority w:val="99"/>
    <w:semiHidden/>
    <w:qFormat/>
    <w:locked/>
    <w:rPr>
      <w:b/>
      <w:bCs/>
    </w:rPr>
  </w:style>
  <w:style w:type="character" w:customStyle="1" w:styleId="Char0">
    <w:name w:val="纯文本 Char"/>
    <w:basedOn w:val="a0"/>
    <w:link w:val="a4"/>
    <w:uiPriority w:val="99"/>
    <w:qFormat/>
    <w:locked/>
    <w:rPr>
      <w:rFonts w:ascii="宋体" w:eastAsia="宋体" w:hAnsi="Courier New" w:cs="宋体"/>
      <w:kern w:val="0"/>
      <w:sz w:val="21"/>
      <w:szCs w:val="21"/>
    </w:rPr>
  </w:style>
  <w:style w:type="character" w:customStyle="1" w:styleId="Char1">
    <w:name w:val="批注框文本 Char"/>
    <w:basedOn w:val="a0"/>
    <w:link w:val="a5"/>
    <w:uiPriority w:val="99"/>
    <w:semiHidden/>
    <w:qFormat/>
    <w:locked/>
    <w:rPr>
      <w:sz w:val="18"/>
      <w:szCs w:val="18"/>
    </w:rPr>
  </w:style>
  <w:style w:type="character" w:customStyle="1" w:styleId="Char2">
    <w:name w:val="页脚 Char"/>
    <w:basedOn w:val="a0"/>
    <w:link w:val="a6"/>
    <w:uiPriority w:val="99"/>
    <w:qFormat/>
    <w:locked/>
    <w:rPr>
      <w:sz w:val="18"/>
      <w:szCs w:val="18"/>
    </w:rPr>
  </w:style>
  <w:style w:type="character" w:customStyle="1" w:styleId="Char3">
    <w:name w:val="页眉 Char"/>
    <w:basedOn w:val="a0"/>
    <w:link w:val="a7"/>
    <w:uiPriority w:val="99"/>
    <w:qFormat/>
    <w:locked/>
    <w:rPr>
      <w:sz w:val="18"/>
      <w:szCs w:val="18"/>
    </w:rPr>
  </w:style>
  <w:style w:type="character" w:customStyle="1" w:styleId="Char4">
    <w:name w:val="标题 Char"/>
    <w:basedOn w:val="a0"/>
    <w:link w:val="a9"/>
    <w:uiPriority w:val="99"/>
    <w:qFormat/>
    <w:locked/>
    <w:rPr>
      <w:rFonts w:ascii="Cambria" w:eastAsia="宋体" w:hAnsi="Cambria" w:cs="Cambria"/>
      <w:b/>
      <w:bCs/>
      <w:sz w:val="32"/>
      <w:szCs w:val="32"/>
    </w:rPr>
  </w:style>
  <w:style w:type="paragraph" w:customStyle="1" w:styleId="11">
    <w:name w:val="列出段落1"/>
    <w:basedOn w:val="a"/>
    <w:link w:val="Char6"/>
    <w:uiPriority w:val="34"/>
    <w:qFormat/>
    <w:pPr>
      <w:ind w:firstLineChars="200" w:firstLine="420"/>
    </w:pPr>
  </w:style>
  <w:style w:type="paragraph" w:customStyle="1" w:styleId="ae">
    <w:name w:val="图"/>
    <w:basedOn w:val="a"/>
    <w:uiPriority w:val="99"/>
    <w:qFormat/>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Char6">
    <w:name w:val="列出段落 Char"/>
    <w:link w:val="11"/>
    <w:uiPriority w:val="34"/>
    <w:qFormat/>
    <w:locked/>
  </w:style>
  <w:style w:type="paragraph" w:customStyle="1" w:styleId="4">
    <w:name w:val="样式4"/>
    <w:basedOn w:val="a"/>
    <w:uiPriority w:val="99"/>
    <w:qFormat/>
    <w:pPr>
      <w:numPr>
        <w:ilvl w:val="3"/>
        <w:numId w:val="1"/>
      </w:numPr>
      <w:tabs>
        <w:tab w:val="left" w:pos="425"/>
        <w:tab w:val="left" w:pos="1984"/>
      </w:tabs>
    </w:pPr>
    <w:rPr>
      <w:rFonts w:ascii="Times New Roman" w:hAnsi="Times New Roman" w:cs="Times New Roman"/>
    </w:rPr>
  </w:style>
  <w:style w:type="paragraph" w:customStyle="1" w:styleId="110">
    <w:name w:val="列出段落11"/>
    <w:basedOn w:val="a"/>
    <w:link w:val="ListParagraphChar"/>
    <w:uiPriority w:val="99"/>
    <w:qFormat/>
    <w:pPr>
      <w:ind w:firstLineChars="200" w:firstLine="420"/>
    </w:pPr>
    <w:rPr>
      <w:rFonts w:ascii="Times New Roman" w:hAnsi="Times New Roman" w:cs="Times New Roman"/>
      <w:kern w:val="0"/>
    </w:rPr>
  </w:style>
  <w:style w:type="character" w:customStyle="1" w:styleId="ListParagraphChar">
    <w:name w:val="List Paragraph Char"/>
    <w:link w:val="110"/>
    <w:uiPriority w:val="34"/>
    <w:qFormat/>
    <w:locked/>
    <w:rPr>
      <w:rFonts w:ascii="Times New Roman" w:eastAsia="宋体" w:hAnsi="Times New Roman" w:cs="Times New Roman"/>
      <w:sz w:val="21"/>
      <w:szCs w:val="21"/>
    </w:rPr>
  </w:style>
  <w:style w:type="character" w:customStyle="1" w:styleId="font31">
    <w:name w:val="font31"/>
    <w:uiPriority w:val="99"/>
    <w:qFormat/>
    <w:rPr>
      <w:rFonts w:ascii="宋体" w:eastAsia="宋体" w:hAnsi="宋体" w:cs="宋体"/>
      <w:color w:val="000000"/>
      <w:sz w:val="24"/>
      <w:szCs w:val="24"/>
      <w:u w:val="none"/>
    </w:rPr>
  </w:style>
  <w:style w:type="character" w:customStyle="1" w:styleId="font11">
    <w:name w:val="font11"/>
    <w:uiPriority w:val="99"/>
    <w:qFormat/>
    <w:rPr>
      <w:rFonts w:ascii="宋体" w:eastAsia="宋体" w:hAnsi="宋体" w:cs="宋体"/>
      <w:color w:val="000000"/>
      <w:sz w:val="21"/>
      <w:szCs w:val="21"/>
      <w:u w:val="none"/>
    </w:rPr>
  </w:style>
  <w:style w:type="character" w:customStyle="1" w:styleId="font01">
    <w:name w:val="font01"/>
    <w:uiPriority w:val="99"/>
    <w:qFormat/>
    <w:rPr>
      <w:rFonts w:ascii="Times New Roman" w:hAnsi="Times New Roman" w:cs="Times New Roman"/>
      <w:color w:val="000000"/>
      <w:sz w:val="21"/>
      <w:szCs w:val="21"/>
      <w:u w:val="none"/>
    </w:rPr>
  </w:style>
  <w:style w:type="paragraph" w:styleId="af">
    <w:name w:val="List Paragraph"/>
    <w:basedOn w:val="a"/>
    <w:link w:val="Char10"/>
    <w:qFormat/>
    <w:pPr>
      <w:ind w:firstLineChars="200" w:firstLine="420"/>
    </w:pPr>
    <w:rPr>
      <w:rFonts w:cs="Times New Roman"/>
      <w:szCs w:val="22"/>
    </w:rPr>
  </w:style>
  <w:style w:type="character" w:customStyle="1" w:styleId="Char10">
    <w:name w:val="列出段落 Char1"/>
    <w:link w:val="af"/>
    <w:uiPriority w:val="99"/>
    <w:qFormat/>
    <w:rPr>
      <w:kern w:val="2"/>
      <w:sz w:val="21"/>
      <w:szCs w:val="22"/>
    </w:rPr>
  </w:style>
  <w:style w:type="character" w:customStyle="1" w:styleId="af0">
    <w:name w:val="列出段落 字符"/>
    <w:link w:val="Style49"/>
    <w:uiPriority w:val="34"/>
    <w:qFormat/>
    <w:rPr>
      <w:rFonts w:ascii="Calibri" w:hAnsi="Calibri"/>
    </w:rPr>
  </w:style>
  <w:style w:type="paragraph" w:customStyle="1" w:styleId="Style49">
    <w:name w:val="_Style 49"/>
    <w:basedOn w:val="a"/>
    <w:next w:val="af"/>
    <w:link w:val="af0"/>
    <w:uiPriority w:val="34"/>
    <w:qFormat/>
    <w:pPr>
      <w:ind w:firstLineChars="200" w:firstLine="420"/>
    </w:pPr>
    <w:rPr>
      <w:rFonts w:cs="Times New Roman"/>
      <w:kern w:val="0"/>
      <w:sz w:val="20"/>
      <w:szCs w:val="20"/>
    </w:rPr>
  </w:style>
  <w:style w:type="paragraph" w:customStyle="1" w:styleId="1">
    <w:name w:val="样式1"/>
    <w:basedOn w:val="10"/>
    <w:qFormat/>
    <w:pPr>
      <w:numPr>
        <w:numId w:val="2"/>
      </w:numPr>
      <w:spacing w:beforeLines="50"/>
      <w:ind w:left="0" w:firstLine="57"/>
    </w:pPr>
    <w:rPr>
      <w:rFonts w:ascii="宋体" w:hAnsi="宋体"/>
      <w:sz w:val="28"/>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0">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Plain Text"/>
    <w:basedOn w:val="a"/>
    <w:link w:val="Char0"/>
    <w:uiPriority w:val="99"/>
    <w:qFormat/>
    <w:rPr>
      <w:rFonts w:ascii="宋体" w:hAnsi="Courier New" w:cs="宋体"/>
      <w:kern w:val="0"/>
    </w:r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4"/>
    <w:uiPriority w:val="99"/>
    <w:qFormat/>
    <w:pPr>
      <w:spacing w:before="240" w:after="60"/>
      <w:jc w:val="center"/>
      <w:outlineLvl w:val="0"/>
    </w:pPr>
    <w:rPr>
      <w:rFonts w:ascii="Cambria" w:hAnsi="Cambria" w:cs="Cambria"/>
      <w:b/>
      <w:bCs/>
      <w:kern w:val="0"/>
      <w:sz w:val="32"/>
      <w:szCs w:val="32"/>
    </w:rPr>
  </w:style>
  <w:style w:type="paragraph" w:styleId="aa">
    <w:name w:val="annotation subject"/>
    <w:basedOn w:val="a3"/>
    <w:next w:val="a3"/>
    <w:link w:val="Char5"/>
    <w:uiPriority w:val="99"/>
    <w:semiHidden/>
    <w:qFormat/>
    <w:rPr>
      <w:b/>
      <w:bCs/>
      <w:kern w:val="0"/>
      <w:sz w:val="20"/>
      <w:szCs w:val="20"/>
    </w:rPr>
  </w:style>
  <w:style w:type="table" w:styleId="ab">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qFormat/>
    <w:rPr>
      <w:sz w:val="21"/>
      <w:szCs w:val="21"/>
    </w:rPr>
  </w:style>
  <w:style w:type="character" w:customStyle="1" w:styleId="1Char">
    <w:name w:val="标题 1 Char"/>
    <w:basedOn w:val="a0"/>
    <w:link w:val="10"/>
    <w:uiPriority w:val="99"/>
    <w:qFormat/>
    <w:locked/>
    <w:rPr>
      <w:rFonts w:ascii="Calibri" w:eastAsia="宋体" w:hAnsi="Calibri" w:cs="Calibri"/>
      <w:b/>
      <w:bCs/>
      <w:kern w:val="44"/>
      <w:sz w:val="44"/>
      <w:szCs w:val="44"/>
    </w:rPr>
  </w:style>
  <w:style w:type="character" w:customStyle="1" w:styleId="2Char">
    <w:name w:val="标题 2 Char"/>
    <w:basedOn w:val="a0"/>
    <w:link w:val="2"/>
    <w:uiPriority w:val="99"/>
    <w:qFormat/>
    <w:locked/>
    <w:rPr>
      <w:rFonts w:ascii="Arial" w:eastAsia="黑体" w:hAnsi="Arial" w:cs="Arial"/>
      <w:b/>
      <w:bCs/>
      <w:sz w:val="32"/>
      <w:szCs w:val="32"/>
    </w:rPr>
  </w:style>
  <w:style w:type="character" w:customStyle="1" w:styleId="Char">
    <w:name w:val="批注文字 Char"/>
    <w:basedOn w:val="a0"/>
    <w:link w:val="a3"/>
    <w:uiPriority w:val="99"/>
    <w:qFormat/>
    <w:locked/>
  </w:style>
  <w:style w:type="character" w:customStyle="1" w:styleId="Char5">
    <w:name w:val="批注主题 Char"/>
    <w:basedOn w:val="Char"/>
    <w:link w:val="aa"/>
    <w:uiPriority w:val="99"/>
    <w:semiHidden/>
    <w:qFormat/>
    <w:locked/>
    <w:rPr>
      <w:b/>
      <w:bCs/>
    </w:rPr>
  </w:style>
  <w:style w:type="character" w:customStyle="1" w:styleId="Char0">
    <w:name w:val="纯文本 Char"/>
    <w:basedOn w:val="a0"/>
    <w:link w:val="a4"/>
    <w:uiPriority w:val="99"/>
    <w:qFormat/>
    <w:locked/>
    <w:rPr>
      <w:rFonts w:ascii="宋体" w:eastAsia="宋体" w:hAnsi="Courier New" w:cs="宋体"/>
      <w:kern w:val="0"/>
      <w:sz w:val="21"/>
      <w:szCs w:val="21"/>
    </w:rPr>
  </w:style>
  <w:style w:type="character" w:customStyle="1" w:styleId="Char1">
    <w:name w:val="批注框文本 Char"/>
    <w:basedOn w:val="a0"/>
    <w:link w:val="a5"/>
    <w:uiPriority w:val="99"/>
    <w:semiHidden/>
    <w:qFormat/>
    <w:locked/>
    <w:rPr>
      <w:sz w:val="18"/>
      <w:szCs w:val="18"/>
    </w:rPr>
  </w:style>
  <w:style w:type="character" w:customStyle="1" w:styleId="Char2">
    <w:name w:val="页脚 Char"/>
    <w:basedOn w:val="a0"/>
    <w:link w:val="a6"/>
    <w:uiPriority w:val="99"/>
    <w:qFormat/>
    <w:locked/>
    <w:rPr>
      <w:sz w:val="18"/>
      <w:szCs w:val="18"/>
    </w:rPr>
  </w:style>
  <w:style w:type="character" w:customStyle="1" w:styleId="Char3">
    <w:name w:val="页眉 Char"/>
    <w:basedOn w:val="a0"/>
    <w:link w:val="a7"/>
    <w:uiPriority w:val="99"/>
    <w:qFormat/>
    <w:locked/>
    <w:rPr>
      <w:sz w:val="18"/>
      <w:szCs w:val="18"/>
    </w:rPr>
  </w:style>
  <w:style w:type="character" w:customStyle="1" w:styleId="Char4">
    <w:name w:val="标题 Char"/>
    <w:basedOn w:val="a0"/>
    <w:link w:val="a9"/>
    <w:uiPriority w:val="99"/>
    <w:qFormat/>
    <w:locked/>
    <w:rPr>
      <w:rFonts w:ascii="Cambria" w:eastAsia="宋体" w:hAnsi="Cambria" w:cs="Cambria"/>
      <w:b/>
      <w:bCs/>
      <w:sz w:val="32"/>
      <w:szCs w:val="32"/>
    </w:rPr>
  </w:style>
  <w:style w:type="paragraph" w:customStyle="1" w:styleId="11">
    <w:name w:val="列出段落1"/>
    <w:basedOn w:val="a"/>
    <w:link w:val="Char6"/>
    <w:uiPriority w:val="34"/>
    <w:qFormat/>
    <w:pPr>
      <w:ind w:firstLineChars="200" w:firstLine="420"/>
    </w:pPr>
  </w:style>
  <w:style w:type="paragraph" w:customStyle="1" w:styleId="ae">
    <w:name w:val="图"/>
    <w:basedOn w:val="a"/>
    <w:uiPriority w:val="99"/>
    <w:qFormat/>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Char6">
    <w:name w:val="列出段落 Char"/>
    <w:link w:val="11"/>
    <w:uiPriority w:val="34"/>
    <w:qFormat/>
    <w:locked/>
  </w:style>
  <w:style w:type="paragraph" w:customStyle="1" w:styleId="4">
    <w:name w:val="样式4"/>
    <w:basedOn w:val="a"/>
    <w:uiPriority w:val="99"/>
    <w:qFormat/>
    <w:pPr>
      <w:numPr>
        <w:ilvl w:val="3"/>
        <w:numId w:val="1"/>
      </w:numPr>
      <w:tabs>
        <w:tab w:val="left" w:pos="425"/>
        <w:tab w:val="left" w:pos="1984"/>
      </w:tabs>
    </w:pPr>
    <w:rPr>
      <w:rFonts w:ascii="Times New Roman" w:hAnsi="Times New Roman" w:cs="Times New Roman"/>
    </w:rPr>
  </w:style>
  <w:style w:type="paragraph" w:customStyle="1" w:styleId="110">
    <w:name w:val="列出段落11"/>
    <w:basedOn w:val="a"/>
    <w:link w:val="ListParagraphChar"/>
    <w:uiPriority w:val="99"/>
    <w:qFormat/>
    <w:pPr>
      <w:ind w:firstLineChars="200" w:firstLine="420"/>
    </w:pPr>
    <w:rPr>
      <w:rFonts w:ascii="Times New Roman" w:hAnsi="Times New Roman" w:cs="Times New Roman"/>
      <w:kern w:val="0"/>
    </w:rPr>
  </w:style>
  <w:style w:type="character" w:customStyle="1" w:styleId="ListParagraphChar">
    <w:name w:val="List Paragraph Char"/>
    <w:link w:val="110"/>
    <w:uiPriority w:val="34"/>
    <w:qFormat/>
    <w:locked/>
    <w:rPr>
      <w:rFonts w:ascii="Times New Roman" w:eastAsia="宋体" w:hAnsi="Times New Roman" w:cs="Times New Roman"/>
      <w:sz w:val="21"/>
      <w:szCs w:val="21"/>
    </w:rPr>
  </w:style>
  <w:style w:type="character" w:customStyle="1" w:styleId="font31">
    <w:name w:val="font31"/>
    <w:uiPriority w:val="99"/>
    <w:qFormat/>
    <w:rPr>
      <w:rFonts w:ascii="宋体" w:eastAsia="宋体" w:hAnsi="宋体" w:cs="宋体"/>
      <w:color w:val="000000"/>
      <w:sz w:val="24"/>
      <w:szCs w:val="24"/>
      <w:u w:val="none"/>
    </w:rPr>
  </w:style>
  <w:style w:type="character" w:customStyle="1" w:styleId="font11">
    <w:name w:val="font11"/>
    <w:uiPriority w:val="99"/>
    <w:qFormat/>
    <w:rPr>
      <w:rFonts w:ascii="宋体" w:eastAsia="宋体" w:hAnsi="宋体" w:cs="宋体"/>
      <w:color w:val="000000"/>
      <w:sz w:val="21"/>
      <w:szCs w:val="21"/>
      <w:u w:val="none"/>
    </w:rPr>
  </w:style>
  <w:style w:type="character" w:customStyle="1" w:styleId="font01">
    <w:name w:val="font01"/>
    <w:uiPriority w:val="99"/>
    <w:qFormat/>
    <w:rPr>
      <w:rFonts w:ascii="Times New Roman" w:hAnsi="Times New Roman" w:cs="Times New Roman"/>
      <w:color w:val="000000"/>
      <w:sz w:val="21"/>
      <w:szCs w:val="21"/>
      <w:u w:val="none"/>
    </w:rPr>
  </w:style>
  <w:style w:type="paragraph" w:styleId="af">
    <w:name w:val="List Paragraph"/>
    <w:basedOn w:val="a"/>
    <w:link w:val="Char10"/>
    <w:qFormat/>
    <w:pPr>
      <w:ind w:firstLineChars="200" w:firstLine="420"/>
    </w:pPr>
    <w:rPr>
      <w:rFonts w:cs="Times New Roman"/>
      <w:szCs w:val="22"/>
    </w:rPr>
  </w:style>
  <w:style w:type="character" w:customStyle="1" w:styleId="Char10">
    <w:name w:val="列出段落 Char1"/>
    <w:link w:val="af"/>
    <w:uiPriority w:val="99"/>
    <w:qFormat/>
    <w:rPr>
      <w:kern w:val="2"/>
      <w:sz w:val="21"/>
      <w:szCs w:val="22"/>
    </w:rPr>
  </w:style>
  <w:style w:type="character" w:customStyle="1" w:styleId="af0">
    <w:name w:val="列出段落 字符"/>
    <w:link w:val="Style49"/>
    <w:uiPriority w:val="34"/>
    <w:qFormat/>
    <w:rPr>
      <w:rFonts w:ascii="Calibri" w:hAnsi="Calibri"/>
    </w:rPr>
  </w:style>
  <w:style w:type="paragraph" w:customStyle="1" w:styleId="Style49">
    <w:name w:val="_Style 49"/>
    <w:basedOn w:val="a"/>
    <w:next w:val="af"/>
    <w:link w:val="af0"/>
    <w:uiPriority w:val="34"/>
    <w:qFormat/>
    <w:pPr>
      <w:ind w:firstLineChars="200" w:firstLine="420"/>
    </w:pPr>
    <w:rPr>
      <w:rFonts w:cs="Times New Roman"/>
      <w:kern w:val="0"/>
      <w:sz w:val="20"/>
      <w:szCs w:val="20"/>
    </w:rPr>
  </w:style>
  <w:style w:type="paragraph" w:customStyle="1" w:styleId="1">
    <w:name w:val="样式1"/>
    <w:basedOn w:val="10"/>
    <w:qFormat/>
    <w:pPr>
      <w:numPr>
        <w:numId w:val="2"/>
      </w:numPr>
      <w:spacing w:beforeLines="50"/>
      <w:ind w:left="0" w:firstLine="57"/>
    </w:pPr>
    <w:rPr>
      <w:rFonts w:ascii="宋体" w:hAnsi="宋体"/>
      <w:sz w:val="28"/>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966D4-A24D-41B5-9FEE-4B21FDD7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857</Words>
  <Characters>4891</Characters>
  <Application>Microsoft Office Word</Application>
  <DocSecurity>0</DocSecurity>
  <Lines>40</Lines>
  <Paragraphs>11</Paragraphs>
  <ScaleCrop>false</ScaleCrop>
  <Company>Sky123.Org</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69</cp:revision>
  <cp:lastPrinted>2020-10-22T07:36:00Z</cp:lastPrinted>
  <dcterms:created xsi:type="dcterms:W3CDTF">2021-03-16T02:10:00Z</dcterms:created>
  <dcterms:modified xsi:type="dcterms:W3CDTF">2022-06-24T01:48:00Z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21ED6F0E1C6F42B6A5B8E39561D8B232</vt:lpwstr>
  </property>
  <property fmtid="{D5CDD505-2E9C-101B-9397-08002B2CF9AE}" pid="4" name="commondata">
    <vt:lpwstr>eyJoZGlkIjoiMzg2YTM4YjFiZjc5MTQyMjU1Y2Q4MmRkNWZkNWQ1ODQifQ==</vt:lpwstr>
  </property>
</Properties>
</file>