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0" w:after="50" w:line="360" w:lineRule="auto"/>
        <w:jc w:val="center"/>
        <w:rPr>
          <w:rFonts w:ascii="仿宋" w:hAnsi="仿宋" w:eastAsia="仿宋" w:cs="仿宋"/>
          <w:bCs/>
          <w:spacing w:val="-20"/>
          <w:sz w:val="44"/>
          <w:szCs w:val="44"/>
        </w:rPr>
      </w:pPr>
    </w:p>
    <w:p>
      <w:pPr>
        <w:spacing w:before="50" w:after="50" w:line="360" w:lineRule="auto"/>
        <w:jc w:val="center"/>
        <w:rPr>
          <w:rFonts w:ascii="仿宋" w:hAnsi="仿宋" w:eastAsia="仿宋" w:cs="仿宋"/>
          <w:bCs/>
          <w:spacing w:val="-20"/>
          <w:sz w:val="44"/>
          <w:szCs w:val="44"/>
        </w:rPr>
      </w:pPr>
    </w:p>
    <w:p>
      <w:pPr>
        <w:spacing w:before="50" w:after="50" w:line="360" w:lineRule="auto"/>
        <w:jc w:val="center"/>
        <w:rPr>
          <w:rFonts w:ascii="方正小标宋_GBK" w:hAnsi="仿宋" w:eastAsia="方正小标宋_GBK" w:cs="仿宋"/>
          <w:bCs/>
          <w:spacing w:val="-20"/>
          <w:sz w:val="44"/>
          <w:szCs w:val="44"/>
        </w:rPr>
      </w:pPr>
      <w:bookmarkStart w:id="44" w:name="_GoBack"/>
      <w:r>
        <w:rPr>
          <w:rFonts w:hint="eastAsia" w:ascii="方正小标宋_GBK" w:hAnsi="仿宋" w:eastAsia="方正小标宋_GBK" w:cs="仿宋"/>
          <w:bCs/>
          <w:spacing w:val="-20"/>
          <w:sz w:val="44"/>
          <w:szCs w:val="44"/>
        </w:rPr>
        <w:t>重庆市永川区森林病虫防治站常发性林业有害生物防治物资采购询比采购</w:t>
      </w:r>
      <w:bookmarkEnd w:id="44"/>
      <w:r>
        <w:rPr>
          <w:rFonts w:hint="eastAsia" w:ascii="方正小标宋_GBK" w:hAnsi="仿宋" w:eastAsia="方正小标宋_GBK" w:cs="仿宋"/>
          <w:bCs/>
          <w:spacing w:val="-20"/>
          <w:sz w:val="44"/>
          <w:szCs w:val="44"/>
        </w:rPr>
        <w:t>文件</w:t>
      </w:r>
    </w:p>
    <w:p>
      <w:pPr>
        <w:spacing w:before="50" w:after="50" w:line="360" w:lineRule="auto"/>
        <w:jc w:val="center"/>
        <w:rPr>
          <w:rFonts w:ascii="方正小标宋_GBK" w:hAnsi="仿宋" w:eastAsia="方正小标宋_GBK" w:cs="仿宋"/>
          <w:bCs/>
          <w:spacing w:val="-20"/>
          <w:sz w:val="44"/>
          <w:szCs w:val="44"/>
        </w:rPr>
      </w:pPr>
      <w:r>
        <w:rPr>
          <w:rFonts w:hint="eastAsia" w:ascii="方正小标宋_GBK" w:hAnsi="仿宋" w:eastAsia="方正小标宋_GBK" w:cs="仿宋"/>
          <w:bCs/>
          <w:spacing w:val="-20"/>
          <w:sz w:val="44"/>
          <w:szCs w:val="44"/>
        </w:rPr>
        <w:t>(最低价法)</w:t>
      </w:r>
    </w:p>
    <w:p>
      <w:pPr>
        <w:spacing w:after="0" w:line="583" w:lineRule="exact"/>
        <w:ind w:left="589" w:right="39"/>
        <w:jc w:val="center"/>
        <w:rPr>
          <w:rFonts w:ascii="宋体" w:hAnsi="宋体" w:eastAsia="宋体"/>
          <w:position w:val="2"/>
          <w:sz w:val="24"/>
          <w:szCs w:val="24"/>
        </w:rPr>
      </w:pPr>
    </w:p>
    <w:p>
      <w:pPr>
        <w:spacing w:after="0" w:line="583" w:lineRule="exact"/>
        <w:ind w:left="589" w:right="39"/>
        <w:jc w:val="center"/>
        <w:rPr>
          <w:rFonts w:ascii="宋体" w:hAnsi="宋体" w:eastAsia="宋体"/>
          <w:position w:val="2"/>
          <w:sz w:val="24"/>
          <w:szCs w:val="24"/>
        </w:rPr>
      </w:pPr>
    </w:p>
    <w:p>
      <w:pPr>
        <w:spacing w:after="0" w:line="200" w:lineRule="exact"/>
        <w:rPr>
          <w:rFonts w:ascii="宋体" w:hAnsi="宋体" w:eastAsia="宋体"/>
          <w:sz w:val="24"/>
          <w:szCs w:val="24"/>
        </w:rPr>
      </w:pPr>
    </w:p>
    <w:p>
      <w:pPr>
        <w:spacing w:after="0" w:line="200" w:lineRule="exact"/>
        <w:rPr>
          <w:rFonts w:ascii="宋体" w:hAnsi="宋体" w:eastAsia="宋体"/>
          <w:sz w:val="24"/>
          <w:szCs w:val="24"/>
        </w:rPr>
      </w:pPr>
    </w:p>
    <w:p>
      <w:pPr>
        <w:spacing w:after="0" w:line="200" w:lineRule="exact"/>
        <w:rPr>
          <w:rFonts w:ascii="宋体" w:hAnsi="宋体" w:eastAsia="宋体"/>
          <w:sz w:val="24"/>
          <w:szCs w:val="24"/>
        </w:rPr>
      </w:pPr>
    </w:p>
    <w:p>
      <w:pPr>
        <w:spacing w:after="0" w:line="200" w:lineRule="exact"/>
        <w:rPr>
          <w:rFonts w:ascii="宋体" w:hAnsi="宋体" w:eastAsia="宋体"/>
          <w:sz w:val="24"/>
          <w:szCs w:val="24"/>
        </w:rPr>
      </w:pPr>
    </w:p>
    <w:p>
      <w:pPr>
        <w:spacing w:after="0" w:line="200" w:lineRule="exact"/>
        <w:rPr>
          <w:rFonts w:ascii="宋体" w:hAnsi="宋体" w:eastAsia="宋体"/>
          <w:sz w:val="24"/>
          <w:szCs w:val="24"/>
        </w:rPr>
      </w:pPr>
    </w:p>
    <w:p>
      <w:pPr>
        <w:jc w:val="center"/>
      </w:pPr>
    </w:p>
    <w:p>
      <w:pPr>
        <w:spacing w:line="220" w:lineRule="atLeast"/>
        <w:rPr>
          <w:rFonts w:ascii="方正仿宋简体" w:hAnsi="宋体" w:eastAsia="方正仿宋简体" w:cs="宋体"/>
          <w:b/>
          <w:bCs/>
          <w:sz w:val="32"/>
          <w:szCs w:val="32"/>
        </w:rPr>
      </w:pPr>
    </w:p>
    <w:p>
      <w:pPr>
        <w:spacing w:line="220" w:lineRule="atLeast"/>
        <w:ind w:firstLine="2100" w:firstLineChars="700"/>
        <w:rPr>
          <w:rFonts w:ascii="方正仿宋简体" w:hAnsi="宋体" w:eastAsia="方正仿宋简体" w:cs="宋体"/>
          <w:bCs/>
          <w:sz w:val="30"/>
          <w:szCs w:val="30"/>
        </w:rPr>
      </w:pPr>
      <w:r>
        <w:rPr>
          <w:rFonts w:hint="eastAsia" w:ascii="方正仿宋简体" w:hAnsi="宋体" w:eastAsia="方正仿宋简体" w:cs="宋体"/>
          <w:bCs/>
          <w:sz w:val="30"/>
          <w:szCs w:val="30"/>
        </w:rPr>
        <w:t>采购人：重庆市永川区森林病虫防治站</w:t>
      </w:r>
    </w:p>
    <w:p>
      <w:pPr>
        <w:spacing w:line="220" w:lineRule="atLeast"/>
        <w:jc w:val="center"/>
        <w:rPr>
          <w:rFonts w:ascii="方正仿宋简体" w:hAnsi="宋体" w:eastAsia="方正仿宋简体" w:cs="宋体"/>
          <w:bCs/>
          <w:sz w:val="30"/>
          <w:szCs w:val="30"/>
        </w:rPr>
      </w:pPr>
      <w:r>
        <w:rPr>
          <w:rFonts w:hint="eastAsia" w:ascii="方正仿宋简体" w:hAnsi="宋体" w:eastAsia="方正仿宋简体" w:cs="宋体"/>
          <w:bCs/>
          <w:sz w:val="30"/>
          <w:szCs w:val="30"/>
        </w:rPr>
        <w:t xml:space="preserve">   代理机构：重庆市永川区益川实业有限公司</w:t>
      </w:r>
    </w:p>
    <w:p>
      <w:pPr>
        <w:spacing w:line="220" w:lineRule="atLeast"/>
        <w:jc w:val="center"/>
        <w:rPr>
          <w:rFonts w:ascii="方正仿宋简体" w:hAnsi="宋体" w:eastAsia="方正仿宋简体"/>
          <w:sz w:val="30"/>
          <w:szCs w:val="30"/>
        </w:rPr>
      </w:pPr>
      <w:r>
        <w:rPr>
          <w:rFonts w:hint="eastAsia" w:ascii="方正仿宋简体" w:hAnsi="宋体" w:eastAsia="方正仿宋简体" w:cs="宋体"/>
          <w:bCs/>
          <w:sz w:val="30"/>
          <w:szCs w:val="30"/>
        </w:rPr>
        <w:t>2022年4月</w:t>
      </w:r>
    </w:p>
    <w:p>
      <w:pPr>
        <w:adjustRightInd/>
        <w:snapToGrid/>
        <w:spacing w:after="0"/>
        <w:rPr>
          <w:rFonts w:ascii="宋体" w:hAnsi="宋体" w:eastAsia="宋体" w:cs="宋体"/>
          <w:position w:val="-2"/>
          <w:sz w:val="24"/>
          <w:szCs w:val="24"/>
        </w:rPr>
      </w:pPr>
      <w:r>
        <w:rPr>
          <w:rFonts w:ascii="宋体" w:hAnsi="宋体" w:eastAsia="宋体" w:cs="宋体"/>
          <w:position w:val="-2"/>
          <w:sz w:val="24"/>
          <w:szCs w:val="24"/>
        </w:rPr>
        <w:br w:type="page"/>
      </w:r>
    </w:p>
    <w:p>
      <w:pPr>
        <w:spacing w:before="49" w:after="0" w:line="411" w:lineRule="exact"/>
        <w:ind w:right="-20"/>
        <w:rPr>
          <w:rFonts w:ascii="方正黑体_GBK" w:hAnsi="宋体" w:eastAsia="方正黑体_GBK"/>
          <w:bCs/>
          <w:sz w:val="28"/>
          <w:szCs w:val="28"/>
        </w:rPr>
      </w:pPr>
      <w:r>
        <w:rPr>
          <w:rFonts w:hint="eastAsia" w:ascii="方正黑体_GBK" w:hAnsi="宋体" w:eastAsia="方正黑体_GBK" w:cs="宋体"/>
          <w:bCs/>
          <w:position w:val="-2"/>
          <w:sz w:val="28"/>
          <w:szCs w:val="28"/>
        </w:rPr>
        <w:t>一</w:t>
      </w:r>
      <w:r>
        <w:rPr>
          <w:rFonts w:hint="eastAsia" w:ascii="方正黑体_GBK" w:hAnsi="宋体" w:eastAsia="方正黑体_GBK" w:cs="宋体"/>
          <w:bCs/>
          <w:spacing w:val="4"/>
          <w:position w:val="-2"/>
          <w:sz w:val="28"/>
          <w:szCs w:val="28"/>
        </w:rPr>
        <w:t>、</w:t>
      </w:r>
      <w:r>
        <w:rPr>
          <w:rFonts w:hint="eastAsia" w:ascii="方正黑体_GBK" w:hAnsi="宋体" w:eastAsia="方正黑体_GBK" w:cs="宋体"/>
          <w:bCs/>
          <w:position w:val="-2"/>
          <w:sz w:val="28"/>
          <w:szCs w:val="28"/>
        </w:rPr>
        <w:t>采购项目内容</w:t>
      </w:r>
    </w:p>
    <w:p>
      <w:pPr>
        <w:spacing w:before="9" w:after="0" w:line="30" w:lineRule="exact"/>
        <w:rPr>
          <w:rFonts w:ascii="方正仿宋_GBK" w:hAnsi="宋体" w:eastAsia="方正仿宋_GBK"/>
          <w:sz w:val="28"/>
          <w:szCs w:val="28"/>
        </w:rPr>
      </w:pPr>
    </w:p>
    <w:tbl>
      <w:tblPr>
        <w:tblStyle w:val="17"/>
        <w:tblW w:w="977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3"/>
        <w:gridCol w:w="1559"/>
        <w:gridCol w:w="1800"/>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4673"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sz w:val="28"/>
                <w:szCs w:val="28"/>
              </w:rPr>
            </w:pPr>
            <w:r>
              <w:rPr>
                <w:rFonts w:hint="eastAsia" w:ascii="方正仿宋_GBK" w:hAnsi="宋体" w:eastAsia="方正仿宋_GBK" w:cs="宋体"/>
                <w:b/>
                <w:bCs/>
                <w:sz w:val="28"/>
                <w:szCs w:val="28"/>
              </w:rPr>
              <w:t>项目名称</w:t>
            </w:r>
          </w:p>
        </w:tc>
        <w:tc>
          <w:tcPr>
            <w:tcW w:w="1559"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sz w:val="28"/>
                <w:szCs w:val="28"/>
              </w:rPr>
            </w:pPr>
            <w:r>
              <w:rPr>
                <w:rFonts w:hint="eastAsia" w:ascii="方正仿宋_GBK" w:hAnsi="宋体" w:eastAsia="方正仿宋_GBK" w:cs="宋体"/>
                <w:b/>
                <w:bCs/>
                <w:sz w:val="28"/>
                <w:szCs w:val="28"/>
              </w:rPr>
              <w:t>采购预算</w:t>
            </w:r>
          </w:p>
          <w:p>
            <w:pPr>
              <w:jc w:val="center"/>
              <w:rPr>
                <w:rFonts w:ascii="方正仿宋_GBK" w:hAnsi="宋体" w:eastAsia="方正仿宋_GBK" w:cs="宋体"/>
                <w:b/>
                <w:bCs/>
                <w:sz w:val="28"/>
                <w:szCs w:val="28"/>
              </w:rPr>
            </w:pPr>
            <w:r>
              <w:rPr>
                <w:rFonts w:hint="eastAsia" w:ascii="方正仿宋_GBK" w:hAnsi="宋体" w:eastAsia="方正仿宋_GBK" w:cs="宋体"/>
                <w:b/>
                <w:bCs/>
                <w:sz w:val="28"/>
                <w:szCs w:val="28"/>
              </w:rPr>
              <w:t>（元）</w:t>
            </w:r>
          </w:p>
        </w:tc>
        <w:tc>
          <w:tcPr>
            <w:tcW w:w="1800"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sz w:val="28"/>
                <w:szCs w:val="28"/>
              </w:rPr>
            </w:pPr>
            <w:r>
              <w:rPr>
                <w:rFonts w:hint="eastAsia" w:ascii="方正仿宋_GBK" w:hAnsi="宋体" w:eastAsia="方正仿宋_GBK" w:cs="宋体"/>
                <w:b/>
                <w:bCs/>
                <w:sz w:val="28"/>
                <w:szCs w:val="28"/>
              </w:rPr>
              <w:t>资金来源</w:t>
            </w:r>
          </w:p>
        </w:tc>
        <w:tc>
          <w:tcPr>
            <w:tcW w:w="1744"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sz w:val="28"/>
                <w:szCs w:val="28"/>
              </w:rPr>
            </w:pPr>
            <w:r>
              <w:rPr>
                <w:rFonts w:hint="eastAsia" w:ascii="方正仿宋_GBK" w:hAnsi="宋体" w:eastAsia="方正仿宋_GBK" w:cs="宋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4673"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sz w:val="28"/>
                <w:szCs w:val="28"/>
              </w:rPr>
            </w:pPr>
            <w:bookmarkStart w:id="0" w:name="_Hlk344477914"/>
            <w:r>
              <w:rPr>
                <w:rFonts w:hint="eastAsia" w:ascii="方正仿宋_GBK" w:hAnsi="宋体" w:eastAsia="方正仿宋_GBK" w:cs="宋体"/>
                <w:sz w:val="28"/>
                <w:szCs w:val="28"/>
              </w:rPr>
              <w:t>重庆市永川区森林病虫防治站常发性林业有害生物防治物资采购</w:t>
            </w:r>
          </w:p>
        </w:tc>
        <w:tc>
          <w:tcPr>
            <w:tcW w:w="1559"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sz w:val="28"/>
                <w:szCs w:val="28"/>
              </w:rPr>
            </w:pPr>
            <w:r>
              <w:rPr>
                <w:rFonts w:hint="eastAsia" w:ascii="方正仿宋_GBK" w:hAnsi="宋体" w:eastAsia="方正仿宋_GBK" w:cs="宋体"/>
                <w:sz w:val="28"/>
                <w:szCs w:val="28"/>
              </w:rPr>
              <w:t>430000.00</w:t>
            </w:r>
          </w:p>
        </w:tc>
        <w:tc>
          <w:tcPr>
            <w:tcW w:w="1800"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sz w:val="28"/>
                <w:szCs w:val="28"/>
              </w:rPr>
            </w:pPr>
            <w:r>
              <w:rPr>
                <w:rFonts w:hint="eastAsia" w:ascii="方正仿宋_GBK" w:hAnsi="宋体" w:eastAsia="方正仿宋_GBK" w:cs="宋体"/>
                <w:sz w:val="28"/>
                <w:szCs w:val="28"/>
              </w:rPr>
              <w:t>自筹资金</w:t>
            </w:r>
          </w:p>
        </w:tc>
        <w:tc>
          <w:tcPr>
            <w:tcW w:w="1744"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sz w:val="28"/>
                <w:szCs w:val="28"/>
              </w:rPr>
            </w:pPr>
          </w:p>
        </w:tc>
      </w:tr>
      <w:bookmarkEnd w:id="0"/>
    </w:tbl>
    <w:p>
      <w:pPr>
        <w:spacing w:before="3" w:after="0" w:line="160" w:lineRule="exact"/>
        <w:rPr>
          <w:rFonts w:ascii="方正仿宋_GBK" w:hAnsi="宋体" w:eastAsia="方正仿宋_GBK"/>
          <w:sz w:val="28"/>
          <w:szCs w:val="28"/>
        </w:rPr>
      </w:pPr>
    </w:p>
    <w:p>
      <w:pPr>
        <w:spacing w:before="49" w:after="0" w:line="411" w:lineRule="exact"/>
        <w:ind w:right="-20"/>
        <w:rPr>
          <w:rFonts w:ascii="方正黑体_GBK" w:hAnsi="宋体" w:eastAsia="方正黑体_GBK" w:cs="宋体"/>
          <w:bCs/>
          <w:position w:val="-2"/>
          <w:sz w:val="28"/>
          <w:szCs w:val="28"/>
        </w:rPr>
      </w:pPr>
      <w:r>
        <w:rPr>
          <w:rFonts w:hint="eastAsia" w:ascii="方正黑体_GBK" w:hAnsi="宋体" w:eastAsia="方正黑体_GBK" w:cs="宋体"/>
          <w:bCs/>
          <w:position w:val="-2"/>
          <w:sz w:val="28"/>
          <w:szCs w:val="28"/>
        </w:rPr>
        <w:t>二、供应商资格要求</w:t>
      </w:r>
    </w:p>
    <w:p>
      <w:pPr>
        <w:spacing w:after="0" w:line="480" w:lineRule="exact"/>
        <w:ind w:left="584" w:right="-23" w:firstLine="560" w:firstLineChars="200"/>
        <w:rPr>
          <w:rFonts w:ascii="方正仿宋_GBK" w:hAnsi="宋体" w:eastAsia="方正仿宋_GBK"/>
          <w:sz w:val="28"/>
          <w:szCs w:val="28"/>
        </w:rPr>
      </w:pPr>
      <w:r>
        <w:rPr>
          <w:rFonts w:hint="eastAsia" w:ascii="方正仿宋_GBK" w:hAnsi="宋体" w:eastAsia="方正仿宋_GBK" w:cs="宋体"/>
          <w:sz w:val="28"/>
          <w:szCs w:val="28"/>
        </w:rPr>
        <w:t>合格供应商应首先符合政府采购法第二十二条规定的基本条件，同时符合根据该项目特点设置的特定资格条件。</w:t>
      </w:r>
    </w:p>
    <w:p>
      <w:pPr>
        <w:spacing w:after="0" w:line="480" w:lineRule="exact"/>
        <w:ind w:left="584" w:right="-23" w:firstLine="560" w:firstLineChars="200"/>
        <w:rPr>
          <w:rFonts w:ascii="方正仿宋_GBK" w:hAnsi="宋体" w:eastAsia="方正仿宋_GBK"/>
          <w:sz w:val="28"/>
          <w:szCs w:val="28"/>
        </w:rPr>
      </w:pPr>
      <w:r>
        <w:rPr>
          <w:rFonts w:hint="eastAsia" w:ascii="方正仿宋_GBK" w:hAnsi="宋体" w:eastAsia="方正仿宋_GBK" w:cs="宋体"/>
          <w:sz w:val="28"/>
          <w:szCs w:val="28"/>
        </w:rPr>
        <w:t>（一）基本资格条件</w:t>
      </w:r>
    </w:p>
    <w:p>
      <w:pPr>
        <w:spacing w:after="0" w:line="480" w:lineRule="exact"/>
        <w:ind w:left="584" w:right="-23" w:firstLine="560" w:firstLineChars="200"/>
        <w:rPr>
          <w:rFonts w:ascii="方正仿宋_GBK" w:hAnsi="宋体" w:eastAsia="方正仿宋_GBK"/>
          <w:sz w:val="28"/>
          <w:szCs w:val="28"/>
        </w:rPr>
      </w:pPr>
      <w:r>
        <w:rPr>
          <w:rFonts w:hint="eastAsia" w:ascii="方正仿宋_GBK" w:hAnsi="宋体" w:eastAsia="方正仿宋_GBK" w:cs="宋体"/>
          <w:sz w:val="28"/>
          <w:szCs w:val="28"/>
        </w:rPr>
        <w:t>1.具有独立承担民事责任的能力；</w:t>
      </w:r>
    </w:p>
    <w:p>
      <w:pPr>
        <w:spacing w:after="0" w:line="480" w:lineRule="exact"/>
        <w:ind w:left="584" w:right="-23" w:firstLine="560" w:firstLineChars="200"/>
        <w:rPr>
          <w:rFonts w:ascii="方正仿宋_GBK" w:hAnsi="宋体" w:eastAsia="方正仿宋_GBK"/>
          <w:sz w:val="28"/>
          <w:szCs w:val="28"/>
        </w:rPr>
      </w:pPr>
      <w:r>
        <w:rPr>
          <w:rFonts w:hint="eastAsia" w:ascii="方正仿宋_GBK" w:hAnsi="宋体" w:eastAsia="方正仿宋_GBK" w:cs="宋体"/>
          <w:sz w:val="28"/>
          <w:szCs w:val="28"/>
        </w:rPr>
        <w:t>2.具有良好的商业信誉和健全的财务会计制度；</w:t>
      </w:r>
    </w:p>
    <w:p>
      <w:pPr>
        <w:spacing w:after="0" w:line="480" w:lineRule="exact"/>
        <w:ind w:left="584" w:right="-23" w:firstLine="560" w:firstLineChars="200"/>
        <w:rPr>
          <w:rFonts w:ascii="方正仿宋_GBK" w:hAnsi="宋体" w:eastAsia="方正仿宋_GBK"/>
          <w:sz w:val="28"/>
          <w:szCs w:val="28"/>
        </w:rPr>
      </w:pPr>
      <w:r>
        <w:rPr>
          <w:rFonts w:hint="eastAsia" w:ascii="方正仿宋_GBK" w:hAnsi="宋体" w:eastAsia="方正仿宋_GBK" w:cs="宋体"/>
          <w:sz w:val="28"/>
          <w:szCs w:val="28"/>
        </w:rPr>
        <w:t>3.具有履行合同所必需的设备和专业技术能力；</w:t>
      </w:r>
    </w:p>
    <w:p>
      <w:pPr>
        <w:spacing w:after="0" w:line="480" w:lineRule="exact"/>
        <w:ind w:left="584" w:right="-23" w:firstLine="560" w:firstLineChars="200"/>
        <w:rPr>
          <w:rFonts w:ascii="方正仿宋_GBK" w:hAnsi="宋体" w:eastAsia="方正仿宋_GBK"/>
          <w:sz w:val="28"/>
          <w:szCs w:val="28"/>
        </w:rPr>
      </w:pPr>
      <w:r>
        <w:rPr>
          <w:rFonts w:hint="eastAsia" w:ascii="方正仿宋_GBK" w:hAnsi="宋体" w:eastAsia="方正仿宋_GBK" w:cs="宋体"/>
          <w:sz w:val="28"/>
          <w:szCs w:val="28"/>
        </w:rPr>
        <w:t>4.有依法缴纳税收和社会保障资金的良好记录；</w:t>
      </w:r>
    </w:p>
    <w:p>
      <w:pPr>
        <w:spacing w:after="0" w:line="480" w:lineRule="exact"/>
        <w:ind w:left="584" w:right="-23"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5.参加政府采购活动近三年内，在经营活动中没有重大违法记。</w:t>
      </w:r>
    </w:p>
    <w:p>
      <w:pPr>
        <w:spacing w:after="0" w:line="480" w:lineRule="exact"/>
        <w:ind w:left="584" w:right="-23"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（二）特定资格条件</w:t>
      </w:r>
    </w:p>
    <w:p>
      <w:pPr>
        <w:spacing w:after="0" w:line="480" w:lineRule="exact"/>
        <w:ind w:left="584" w:right="-23"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1.具有农药经营许可证；</w:t>
      </w:r>
    </w:p>
    <w:p>
      <w:pPr>
        <w:spacing w:after="0" w:line="480" w:lineRule="exact"/>
        <w:ind w:left="584" w:right="-23"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2.具有本次采购农药产品的农药三证（即：农药登记证、农药生产许可证、产品标准证书）及检测报告，</w:t>
      </w:r>
      <w:r>
        <w:rPr>
          <w:rFonts w:hint="default" w:ascii="方正仿宋_GBK" w:hAnsi="宋体" w:eastAsia="方正仿宋_GBK" w:cs="宋体"/>
          <w:sz w:val="28"/>
          <w:szCs w:val="28"/>
        </w:rPr>
        <w:t>要求为农药生产厂家直接授权销售商。</w:t>
      </w:r>
    </w:p>
    <w:p>
      <w:pPr>
        <w:spacing w:before="49" w:after="0" w:line="411" w:lineRule="exact"/>
        <w:ind w:right="-20"/>
        <w:rPr>
          <w:rFonts w:ascii="方正黑体_GBK" w:hAnsi="宋体" w:eastAsia="方正黑体_GBK" w:cs="宋体"/>
          <w:bCs/>
          <w:position w:val="-2"/>
          <w:sz w:val="28"/>
          <w:szCs w:val="28"/>
        </w:rPr>
      </w:pPr>
      <w:r>
        <w:rPr>
          <w:rFonts w:hint="eastAsia" w:ascii="方正黑体_GBK" w:hAnsi="宋体" w:eastAsia="方正黑体_GBK" w:cs="宋体"/>
          <w:bCs/>
          <w:position w:val="-2"/>
          <w:sz w:val="28"/>
          <w:szCs w:val="28"/>
        </w:rPr>
        <w:t>三、采购服务内容及技术需求</w:t>
      </w:r>
    </w:p>
    <w:p>
      <w:pPr>
        <w:pStyle w:val="4"/>
        <w:spacing w:line="400" w:lineRule="exact"/>
        <w:ind w:firstLine="562" w:firstLineChars="200"/>
        <w:rPr>
          <w:rFonts w:ascii="方正仿宋_GBK" w:hAnsi="宋体" w:eastAsia="方正仿宋_GBK" w:cs="宋体"/>
          <w:sz w:val="28"/>
          <w:szCs w:val="28"/>
        </w:rPr>
      </w:pPr>
      <w:r>
        <w:rPr>
          <w:rFonts w:hint="eastAsia" w:ascii="方正仿宋_GBK" w:hAnsi="宋体" w:eastAsia="方正仿宋_GBK" w:cs="宋体"/>
          <w:sz w:val="28"/>
          <w:szCs w:val="28"/>
        </w:rPr>
        <w:t>1、采购</w:t>
      </w:r>
      <w:bookmarkStart w:id="1" w:name="_Toc80790087"/>
      <w:r>
        <w:rPr>
          <w:rFonts w:hint="eastAsia" w:ascii="方正仿宋_GBK" w:hAnsi="宋体" w:eastAsia="方正仿宋_GBK" w:cs="宋体"/>
          <w:sz w:val="28"/>
          <w:szCs w:val="28"/>
        </w:rPr>
        <w:t>项目一览表</w:t>
      </w:r>
      <w:bookmarkEnd w:id="1"/>
    </w:p>
    <w:tbl>
      <w:tblPr>
        <w:tblStyle w:val="17"/>
        <w:tblW w:w="9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3187"/>
        <w:gridCol w:w="1830"/>
        <w:gridCol w:w="3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932" w:type="dxa"/>
            <w:vAlign w:val="center"/>
          </w:tcPr>
          <w:p>
            <w:pPr>
              <w:jc w:val="center"/>
              <w:rPr>
                <w:rFonts w:ascii="方正仿宋_GBK" w:hAnsi="宋体" w:eastAsia="方正仿宋_GBK" w:cs="宋体"/>
                <w:b/>
                <w:bCs/>
                <w:sz w:val="28"/>
                <w:szCs w:val="28"/>
              </w:rPr>
            </w:pPr>
            <w:r>
              <w:rPr>
                <w:rFonts w:hint="eastAsia" w:ascii="方正仿宋_GBK" w:hAnsi="宋体" w:eastAsia="方正仿宋_GBK" w:cs="宋体"/>
                <w:b/>
                <w:bCs/>
                <w:sz w:val="28"/>
                <w:szCs w:val="28"/>
              </w:rPr>
              <w:t>序号</w:t>
            </w:r>
          </w:p>
        </w:tc>
        <w:tc>
          <w:tcPr>
            <w:tcW w:w="3187" w:type="dxa"/>
            <w:vAlign w:val="center"/>
          </w:tcPr>
          <w:p>
            <w:pPr>
              <w:jc w:val="center"/>
              <w:rPr>
                <w:rFonts w:ascii="方正仿宋_GBK" w:hAnsi="宋体" w:eastAsia="方正仿宋_GBK" w:cs="宋体"/>
                <w:b/>
                <w:bCs/>
                <w:sz w:val="28"/>
                <w:szCs w:val="28"/>
              </w:rPr>
            </w:pPr>
            <w:r>
              <w:rPr>
                <w:rFonts w:hint="eastAsia" w:ascii="方正仿宋_GBK" w:hAnsi="宋体" w:eastAsia="方正仿宋_GBK" w:cs="宋体"/>
                <w:b/>
                <w:bCs/>
                <w:sz w:val="28"/>
                <w:szCs w:val="28"/>
              </w:rPr>
              <w:t>产品名称（设备名称）</w:t>
            </w:r>
          </w:p>
        </w:tc>
        <w:tc>
          <w:tcPr>
            <w:tcW w:w="1830" w:type="dxa"/>
            <w:vAlign w:val="center"/>
          </w:tcPr>
          <w:p>
            <w:pPr>
              <w:jc w:val="center"/>
              <w:rPr>
                <w:rFonts w:ascii="方正仿宋_GBK" w:hAnsi="宋体" w:eastAsia="方正仿宋_GBK" w:cs="宋体"/>
                <w:b/>
                <w:bCs/>
                <w:sz w:val="28"/>
                <w:szCs w:val="28"/>
              </w:rPr>
            </w:pPr>
            <w:r>
              <w:rPr>
                <w:rFonts w:hint="eastAsia" w:ascii="方正仿宋_GBK" w:hAnsi="宋体" w:eastAsia="方正仿宋_GBK" w:cs="宋体"/>
                <w:b/>
                <w:bCs/>
                <w:sz w:val="28"/>
                <w:szCs w:val="28"/>
              </w:rPr>
              <w:t>数量/单位</w:t>
            </w:r>
          </w:p>
        </w:tc>
        <w:tc>
          <w:tcPr>
            <w:tcW w:w="3429" w:type="dxa"/>
            <w:vAlign w:val="center"/>
          </w:tcPr>
          <w:p>
            <w:pPr>
              <w:jc w:val="center"/>
              <w:rPr>
                <w:rFonts w:ascii="方正仿宋_GBK" w:hAnsi="宋体" w:eastAsia="方正仿宋_GBK" w:cs="宋体"/>
                <w:b/>
                <w:bCs/>
                <w:sz w:val="28"/>
                <w:szCs w:val="28"/>
              </w:rPr>
            </w:pPr>
            <w:r>
              <w:rPr>
                <w:rFonts w:hint="eastAsia" w:ascii="方正仿宋_GBK" w:hAnsi="宋体" w:eastAsia="方正仿宋_GBK" w:cs="宋体"/>
                <w:b/>
                <w:bCs/>
                <w:sz w:val="28"/>
                <w:szCs w:val="28"/>
              </w:rPr>
              <w:t>预算单价（元）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932" w:type="dxa"/>
            <w:vAlign w:val="center"/>
          </w:tcPr>
          <w:p>
            <w:pPr>
              <w:pStyle w:val="8"/>
              <w:ind w:left="440"/>
              <w:jc w:val="both"/>
              <w:outlineLvl w:val="0"/>
              <w:rPr>
                <w:rFonts w:ascii="方正仿宋_GBK" w:hAnsi="宋体" w:eastAsia="方正仿宋_GBK" w:cs="宋体"/>
                <w:b/>
                <w:bCs/>
                <w:sz w:val="28"/>
                <w:szCs w:val="28"/>
              </w:rPr>
            </w:pPr>
            <w:r>
              <w:rPr>
                <w:rFonts w:hint="eastAsia" w:ascii="方正仿宋_GBK" w:hAnsi="宋体" w:eastAsia="方正仿宋_GBK" w:cs="宋体"/>
                <w:b/>
                <w:bCs/>
                <w:sz w:val="28"/>
                <w:szCs w:val="28"/>
              </w:rPr>
              <w:t>1</w:t>
            </w:r>
          </w:p>
        </w:tc>
        <w:tc>
          <w:tcPr>
            <w:tcW w:w="3187" w:type="dxa"/>
            <w:vAlign w:val="center"/>
          </w:tcPr>
          <w:p>
            <w:pPr>
              <w:pStyle w:val="2"/>
              <w:jc w:val="center"/>
              <w:rPr>
                <w:rFonts w:ascii="方正仿宋_GBK" w:hAnsi="宋体" w:eastAsia="方正仿宋_GBK" w:cs="宋体"/>
                <w:b/>
                <w:bCs/>
                <w:sz w:val="28"/>
                <w:szCs w:val="28"/>
              </w:rPr>
            </w:pPr>
            <w:r>
              <w:rPr>
                <w:rFonts w:hint="eastAsia" w:ascii="方正仿宋_GBK" w:hAnsi="宋体" w:eastAsia="方正仿宋_GBK" w:cs="宋体"/>
                <w:b/>
                <w:bCs/>
                <w:sz w:val="28"/>
                <w:szCs w:val="28"/>
              </w:rPr>
              <w:t>常发性林业有害生物防治物资</w:t>
            </w:r>
          </w:p>
        </w:tc>
        <w:tc>
          <w:tcPr>
            <w:tcW w:w="1830" w:type="dxa"/>
            <w:vAlign w:val="center"/>
          </w:tcPr>
          <w:p>
            <w:pPr>
              <w:jc w:val="center"/>
              <w:rPr>
                <w:rFonts w:ascii="方正仿宋_GBK" w:hAnsi="宋体" w:eastAsia="方正仿宋_GBK" w:cs="宋体"/>
                <w:b/>
                <w:bCs/>
                <w:sz w:val="28"/>
                <w:szCs w:val="28"/>
              </w:rPr>
            </w:pPr>
            <w:r>
              <w:rPr>
                <w:rFonts w:hint="eastAsia" w:ascii="方正仿宋_GBK" w:hAnsi="宋体" w:eastAsia="方正仿宋_GBK" w:cs="宋体"/>
                <w:b/>
                <w:bCs/>
                <w:sz w:val="28"/>
                <w:szCs w:val="28"/>
              </w:rPr>
              <w:t>1批</w:t>
            </w:r>
          </w:p>
        </w:tc>
        <w:tc>
          <w:tcPr>
            <w:tcW w:w="3429" w:type="dxa"/>
            <w:vAlign w:val="center"/>
          </w:tcPr>
          <w:p>
            <w:pPr>
              <w:jc w:val="center"/>
              <w:rPr>
                <w:rFonts w:ascii="方正仿宋_GBK" w:hAnsi="宋体" w:eastAsia="方正仿宋_GBK" w:cs="宋体"/>
                <w:b/>
                <w:bCs/>
                <w:sz w:val="28"/>
                <w:szCs w:val="28"/>
              </w:rPr>
            </w:pPr>
            <w:r>
              <w:rPr>
                <w:rFonts w:hint="eastAsia" w:ascii="方正仿宋_GBK" w:hAnsi="宋体" w:eastAsia="方正仿宋_GBK" w:cs="宋体"/>
                <w:b/>
                <w:bCs/>
                <w:sz w:val="28"/>
                <w:szCs w:val="28"/>
              </w:rPr>
              <w:t>详见技术参数表</w:t>
            </w:r>
          </w:p>
        </w:tc>
      </w:tr>
    </w:tbl>
    <w:p>
      <w:pPr>
        <w:pStyle w:val="4"/>
        <w:spacing w:line="400" w:lineRule="exact"/>
        <w:ind w:firstLine="562" w:firstLineChars="200"/>
        <w:rPr>
          <w:rFonts w:ascii="方正仿宋_GBK" w:hAnsi="宋体" w:eastAsia="方正仿宋_GBK" w:cs="宋体"/>
          <w:sz w:val="28"/>
          <w:szCs w:val="28"/>
        </w:rPr>
      </w:pPr>
      <w:r>
        <w:rPr>
          <w:rFonts w:hint="eastAsia" w:ascii="方正仿宋_GBK" w:hAnsi="宋体" w:eastAsia="方正仿宋_GBK" w:cs="宋体"/>
          <w:sz w:val="28"/>
          <w:szCs w:val="28"/>
        </w:rPr>
        <w:t>2、采购项目技术需求</w:t>
      </w:r>
    </w:p>
    <w:tbl>
      <w:tblPr>
        <w:tblStyle w:val="17"/>
        <w:tblW w:w="9243" w:type="dxa"/>
        <w:tblInd w:w="-176" w:type="dxa"/>
        <w:tblLayout w:type="fixed"/>
        <w:tblCellMar>
          <w:top w:w="0" w:type="dxa"/>
          <w:left w:w="108" w:type="dxa"/>
          <w:bottom w:w="0" w:type="dxa"/>
          <w:right w:w="108" w:type="dxa"/>
        </w:tblCellMar>
      </w:tblPr>
      <w:tblGrid>
        <w:gridCol w:w="696"/>
        <w:gridCol w:w="1460"/>
        <w:gridCol w:w="4613"/>
        <w:gridCol w:w="915"/>
        <w:gridCol w:w="709"/>
        <w:gridCol w:w="850"/>
      </w:tblGrid>
      <w:tr>
        <w:tblPrEx>
          <w:tblLayout w:type="fixed"/>
          <w:tblCellMar>
            <w:top w:w="0" w:type="dxa"/>
            <w:left w:w="108" w:type="dxa"/>
            <w:bottom w:w="0" w:type="dxa"/>
            <w:right w:w="108" w:type="dxa"/>
          </w:tblCellMar>
        </w:tblPrEx>
        <w:trPr>
          <w:trHeight w:val="900" w:hRule="atLeast"/>
        </w:trPr>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b/>
                <w:bCs/>
                <w:sz w:val="28"/>
                <w:szCs w:val="28"/>
              </w:rPr>
            </w:pPr>
            <w:r>
              <w:rPr>
                <w:rFonts w:hint="eastAsia" w:ascii="方正仿宋_GBK" w:hAnsi="宋体" w:eastAsia="方正仿宋_GBK" w:cs="宋体"/>
                <w:b/>
                <w:bCs/>
                <w:sz w:val="28"/>
                <w:szCs w:val="28"/>
              </w:rPr>
              <w:t>序号</w:t>
            </w:r>
          </w:p>
        </w:tc>
        <w:tc>
          <w:tcPr>
            <w:tcW w:w="1460" w:type="dxa"/>
            <w:tcBorders>
              <w:top w:val="single" w:color="auto" w:sz="4" w:space="0"/>
              <w:left w:val="nil"/>
              <w:bottom w:val="single" w:color="auto" w:sz="4" w:space="0"/>
              <w:right w:val="single" w:color="auto" w:sz="4" w:space="0"/>
            </w:tcBorders>
            <w:vAlign w:val="center"/>
          </w:tcPr>
          <w:p>
            <w:pPr>
              <w:jc w:val="center"/>
              <w:rPr>
                <w:rFonts w:ascii="方正仿宋_GBK" w:hAnsi="宋体" w:eastAsia="方正仿宋_GBK" w:cs="宋体"/>
                <w:b/>
                <w:bCs/>
                <w:sz w:val="28"/>
                <w:szCs w:val="28"/>
              </w:rPr>
            </w:pPr>
            <w:r>
              <w:rPr>
                <w:rFonts w:hint="eastAsia" w:ascii="方正仿宋_GBK" w:hAnsi="宋体" w:eastAsia="方正仿宋_GBK" w:cs="宋体"/>
                <w:b/>
                <w:bCs/>
                <w:sz w:val="28"/>
                <w:szCs w:val="28"/>
              </w:rPr>
              <w:t>采购项目</w:t>
            </w:r>
          </w:p>
          <w:p>
            <w:pPr>
              <w:jc w:val="center"/>
              <w:rPr>
                <w:rFonts w:ascii="方正仿宋_GBK" w:hAnsi="宋体" w:eastAsia="方正仿宋_GBK" w:cs="宋体"/>
                <w:b/>
                <w:bCs/>
                <w:sz w:val="28"/>
                <w:szCs w:val="28"/>
              </w:rPr>
            </w:pPr>
            <w:r>
              <w:rPr>
                <w:rFonts w:hint="eastAsia" w:ascii="方正仿宋_GBK" w:hAnsi="宋体" w:eastAsia="方正仿宋_GBK" w:cs="宋体"/>
                <w:b/>
                <w:bCs/>
                <w:sz w:val="28"/>
                <w:szCs w:val="28"/>
              </w:rPr>
              <w:t>名称</w:t>
            </w:r>
          </w:p>
        </w:tc>
        <w:tc>
          <w:tcPr>
            <w:tcW w:w="4613" w:type="dxa"/>
            <w:tcBorders>
              <w:top w:val="single" w:color="auto" w:sz="4" w:space="0"/>
              <w:left w:val="nil"/>
              <w:bottom w:val="single" w:color="auto" w:sz="4" w:space="0"/>
              <w:right w:val="single" w:color="auto" w:sz="4" w:space="0"/>
            </w:tcBorders>
            <w:vAlign w:val="center"/>
          </w:tcPr>
          <w:p>
            <w:pPr>
              <w:jc w:val="center"/>
              <w:rPr>
                <w:rFonts w:ascii="方正仿宋_GBK" w:hAnsi="宋体" w:eastAsia="方正仿宋_GBK" w:cs="宋体"/>
                <w:b/>
                <w:bCs/>
                <w:sz w:val="28"/>
                <w:szCs w:val="28"/>
              </w:rPr>
            </w:pPr>
            <w:r>
              <w:rPr>
                <w:rFonts w:hint="eastAsia" w:ascii="方正仿宋_GBK" w:hAnsi="宋体" w:eastAsia="方正仿宋_GBK" w:cs="宋体"/>
                <w:b/>
                <w:bCs/>
                <w:sz w:val="28"/>
                <w:szCs w:val="28"/>
              </w:rPr>
              <w:t>规格及型号</w:t>
            </w:r>
          </w:p>
        </w:tc>
        <w:tc>
          <w:tcPr>
            <w:tcW w:w="915" w:type="dxa"/>
            <w:tcBorders>
              <w:top w:val="single" w:color="auto" w:sz="4" w:space="0"/>
              <w:left w:val="nil"/>
              <w:bottom w:val="single" w:color="auto" w:sz="4" w:space="0"/>
              <w:right w:val="single" w:color="auto" w:sz="4" w:space="0"/>
            </w:tcBorders>
            <w:vAlign w:val="center"/>
          </w:tcPr>
          <w:p>
            <w:pPr>
              <w:jc w:val="center"/>
              <w:rPr>
                <w:rFonts w:ascii="方正仿宋_GBK" w:hAnsi="宋体" w:eastAsia="方正仿宋_GBK" w:cs="宋体"/>
                <w:b/>
                <w:bCs/>
                <w:sz w:val="28"/>
                <w:szCs w:val="28"/>
              </w:rPr>
            </w:pPr>
            <w:r>
              <w:rPr>
                <w:rFonts w:hint="eastAsia" w:ascii="方正仿宋_GBK" w:hAnsi="宋体" w:eastAsia="方正仿宋_GBK" w:cs="宋体"/>
                <w:b/>
                <w:bCs/>
                <w:sz w:val="28"/>
                <w:szCs w:val="28"/>
              </w:rPr>
              <w:t>数量</w:t>
            </w:r>
          </w:p>
        </w:tc>
        <w:tc>
          <w:tcPr>
            <w:tcW w:w="709" w:type="dxa"/>
            <w:tcBorders>
              <w:top w:val="single" w:color="auto" w:sz="4" w:space="0"/>
              <w:left w:val="nil"/>
              <w:bottom w:val="single" w:color="auto" w:sz="4" w:space="0"/>
              <w:right w:val="single" w:color="auto" w:sz="4" w:space="0"/>
            </w:tcBorders>
            <w:vAlign w:val="center"/>
          </w:tcPr>
          <w:p>
            <w:pPr>
              <w:jc w:val="center"/>
              <w:rPr>
                <w:rFonts w:ascii="方正仿宋_GBK" w:hAnsi="宋体" w:eastAsia="方正仿宋_GBK" w:cs="宋体"/>
                <w:b/>
                <w:bCs/>
                <w:sz w:val="28"/>
                <w:szCs w:val="28"/>
              </w:rPr>
            </w:pPr>
            <w:r>
              <w:rPr>
                <w:rFonts w:hint="eastAsia" w:ascii="方正仿宋_GBK" w:hAnsi="宋体" w:eastAsia="方正仿宋_GBK" w:cs="宋体"/>
                <w:b/>
                <w:bCs/>
                <w:sz w:val="28"/>
                <w:szCs w:val="28"/>
              </w:rPr>
              <w:t>单位</w:t>
            </w:r>
          </w:p>
        </w:tc>
        <w:tc>
          <w:tcPr>
            <w:tcW w:w="850" w:type="dxa"/>
            <w:tcBorders>
              <w:top w:val="single" w:color="auto" w:sz="4" w:space="0"/>
              <w:left w:val="nil"/>
              <w:bottom w:val="single" w:color="auto" w:sz="4" w:space="0"/>
              <w:right w:val="single" w:color="auto" w:sz="4" w:space="0"/>
            </w:tcBorders>
            <w:vAlign w:val="center"/>
          </w:tcPr>
          <w:p>
            <w:pPr>
              <w:jc w:val="center"/>
              <w:rPr>
                <w:rFonts w:ascii="方正仿宋_GBK" w:hAnsi="宋体" w:eastAsia="方正仿宋_GBK" w:cs="宋体"/>
                <w:b/>
                <w:bCs/>
                <w:sz w:val="28"/>
                <w:szCs w:val="28"/>
              </w:rPr>
            </w:pPr>
            <w:r>
              <w:rPr>
                <w:rFonts w:hint="eastAsia" w:ascii="方正仿宋_GBK" w:hAnsi="宋体" w:eastAsia="方正仿宋_GBK" w:cs="宋体"/>
                <w:b/>
                <w:bCs/>
                <w:sz w:val="28"/>
                <w:szCs w:val="28"/>
              </w:rPr>
              <w:t>备注</w:t>
            </w:r>
          </w:p>
        </w:tc>
      </w:tr>
      <w:tr>
        <w:tblPrEx>
          <w:tblLayout w:type="fixed"/>
          <w:tblCellMar>
            <w:top w:w="0" w:type="dxa"/>
            <w:left w:w="108" w:type="dxa"/>
            <w:bottom w:w="0" w:type="dxa"/>
            <w:right w:w="108" w:type="dxa"/>
          </w:tblCellMar>
        </w:tblPrEx>
        <w:trPr>
          <w:trHeight w:val="2767" w:hRule="atLeast"/>
        </w:trPr>
        <w:tc>
          <w:tcPr>
            <w:tcW w:w="696" w:type="dxa"/>
            <w:tcBorders>
              <w:top w:val="nil"/>
              <w:left w:val="single" w:color="auto" w:sz="4" w:space="0"/>
              <w:bottom w:val="single" w:color="auto" w:sz="4" w:space="0"/>
              <w:right w:val="single" w:color="auto" w:sz="4" w:space="0"/>
            </w:tcBorders>
            <w:noWrap/>
            <w:vAlign w:val="center"/>
          </w:tcPr>
          <w:p>
            <w:pPr>
              <w:spacing w:line="540" w:lineRule="exact"/>
              <w:rPr>
                <w:rFonts w:ascii="方正仿宋_GBK" w:hAnsi="宋体" w:eastAsia="方正仿宋_GBK" w:cs="宋体"/>
                <w:sz w:val="28"/>
                <w:szCs w:val="28"/>
              </w:rPr>
            </w:pPr>
            <w:r>
              <w:rPr>
                <w:rFonts w:hint="eastAsia" w:ascii="方正仿宋_GBK" w:hAnsi="宋体" w:eastAsia="方正仿宋_GBK" w:cs="宋体"/>
                <w:sz w:val="28"/>
                <w:szCs w:val="28"/>
              </w:rPr>
              <w:t>1</w:t>
            </w:r>
          </w:p>
        </w:tc>
        <w:tc>
          <w:tcPr>
            <w:tcW w:w="1460" w:type="dxa"/>
            <w:tcBorders>
              <w:top w:val="single" w:color="auto" w:sz="4" w:space="0"/>
              <w:left w:val="nil"/>
              <w:bottom w:val="single" w:color="auto" w:sz="4" w:space="0"/>
              <w:right w:val="single" w:color="auto" w:sz="4" w:space="0"/>
            </w:tcBorders>
            <w:vAlign w:val="center"/>
          </w:tcPr>
          <w:p>
            <w:pPr>
              <w:spacing w:line="540" w:lineRule="exact"/>
              <w:rPr>
                <w:rFonts w:ascii="方正仿宋_GBK" w:hAnsi="宋体" w:eastAsia="方正仿宋_GBK" w:cs="宋体"/>
                <w:sz w:val="24"/>
                <w:szCs w:val="24"/>
              </w:rPr>
            </w:pPr>
            <w:r>
              <w:rPr>
                <w:rFonts w:hint="eastAsia" w:ascii="方正仿宋_GBK" w:hAnsi="宋体" w:eastAsia="方正仿宋_GBK" w:cs="宋体"/>
                <w:sz w:val="24"/>
                <w:szCs w:val="24"/>
              </w:rPr>
              <w:t>阿维.苏云菌</w:t>
            </w:r>
          </w:p>
          <w:p>
            <w:pPr>
              <w:spacing w:line="540" w:lineRule="exact"/>
              <w:rPr>
                <w:rFonts w:ascii="方正仿宋_GBK" w:hAnsi="宋体" w:eastAsia="方正仿宋_GBK" w:cs="宋体"/>
                <w:sz w:val="24"/>
                <w:szCs w:val="24"/>
              </w:rPr>
            </w:pPr>
            <w:r>
              <w:rPr>
                <w:rFonts w:hint="eastAsia" w:ascii="方正仿宋_GBK" w:hAnsi="宋体" w:eastAsia="方正仿宋_GBK" w:cs="宋体"/>
                <w:sz w:val="24"/>
                <w:szCs w:val="24"/>
              </w:rPr>
              <w:t>（含载体）</w:t>
            </w:r>
          </w:p>
        </w:tc>
        <w:tc>
          <w:tcPr>
            <w:tcW w:w="4613" w:type="dxa"/>
            <w:tcBorders>
              <w:top w:val="single" w:color="auto" w:sz="4" w:space="0"/>
              <w:left w:val="nil"/>
              <w:bottom w:val="single" w:color="auto" w:sz="4" w:space="0"/>
              <w:right w:val="single" w:color="auto" w:sz="4" w:space="0"/>
            </w:tcBorders>
            <w:vAlign w:val="center"/>
          </w:tcPr>
          <w:p>
            <w:pPr>
              <w:spacing w:line="580" w:lineRule="exact"/>
              <w:rPr>
                <w:rFonts w:ascii="方正仿宋_GBK" w:hAnsi="宋体" w:eastAsia="方正仿宋_GBK" w:cs="宋体"/>
                <w:kern w:val="2"/>
                <w:sz w:val="24"/>
                <w:szCs w:val="24"/>
              </w:rPr>
            </w:pPr>
            <w:r>
              <w:rPr>
                <w:rFonts w:hint="eastAsia" w:ascii="方正仿宋_GBK" w:hAnsi="宋体" w:eastAsia="方正仿宋_GBK" w:cs="宋体"/>
                <w:kern w:val="2"/>
                <w:sz w:val="24"/>
                <w:szCs w:val="24"/>
              </w:rPr>
              <w:t>主要成分： 阿维菌素≥0.1%。苏云金杆菌≥1.5%，剂型：可湿性粉剂，载体：细度≥1000目，干燥减重&lt;3%，阿维·苏云菌可湿粉剂：4500公斤，载体：10500公斤,  规格：25公斤/袋</w:t>
            </w:r>
          </w:p>
        </w:tc>
        <w:tc>
          <w:tcPr>
            <w:tcW w:w="915" w:type="dxa"/>
            <w:tcBorders>
              <w:top w:val="nil"/>
              <w:left w:val="nil"/>
              <w:bottom w:val="single" w:color="auto" w:sz="4" w:space="0"/>
              <w:right w:val="single" w:color="auto" w:sz="4" w:space="0"/>
            </w:tcBorders>
            <w:vAlign w:val="center"/>
          </w:tcPr>
          <w:p>
            <w:pPr>
              <w:spacing w:line="540" w:lineRule="exact"/>
              <w:jc w:val="center"/>
              <w:rPr>
                <w:rFonts w:ascii="方正仿宋_GBK" w:hAnsi="宋体" w:eastAsia="方正仿宋_GBK" w:cs="宋体"/>
                <w:sz w:val="28"/>
                <w:szCs w:val="28"/>
              </w:rPr>
            </w:pPr>
            <w:r>
              <w:rPr>
                <w:rFonts w:hint="eastAsia" w:ascii="方正仿宋_GBK" w:hAnsi="宋体" w:eastAsia="方正仿宋_GBK" w:cs="宋体"/>
                <w:sz w:val="28"/>
                <w:szCs w:val="28"/>
              </w:rPr>
              <w:t>15</w:t>
            </w:r>
          </w:p>
        </w:tc>
        <w:tc>
          <w:tcPr>
            <w:tcW w:w="709" w:type="dxa"/>
            <w:tcBorders>
              <w:top w:val="nil"/>
              <w:left w:val="nil"/>
              <w:bottom w:val="single" w:color="auto" w:sz="4" w:space="0"/>
              <w:right w:val="single" w:color="auto" w:sz="4" w:space="0"/>
            </w:tcBorders>
            <w:vAlign w:val="center"/>
          </w:tcPr>
          <w:p>
            <w:pPr>
              <w:spacing w:line="540" w:lineRule="exact"/>
              <w:jc w:val="center"/>
              <w:rPr>
                <w:rFonts w:ascii="方正仿宋_GBK" w:hAnsi="宋体" w:eastAsia="方正仿宋_GBK" w:cs="宋体"/>
                <w:sz w:val="28"/>
                <w:szCs w:val="28"/>
              </w:rPr>
            </w:pPr>
            <w:r>
              <w:rPr>
                <w:rFonts w:hint="eastAsia" w:ascii="方正仿宋_GBK" w:hAnsi="宋体" w:eastAsia="方正仿宋_GBK" w:cs="宋体"/>
                <w:sz w:val="28"/>
                <w:szCs w:val="28"/>
              </w:rPr>
              <w:t>吨</w:t>
            </w:r>
          </w:p>
        </w:tc>
        <w:tc>
          <w:tcPr>
            <w:tcW w:w="850" w:type="dxa"/>
            <w:tcBorders>
              <w:top w:val="nil"/>
              <w:left w:val="nil"/>
              <w:bottom w:val="single" w:color="auto" w:sz="4" w:space="0"/>
              <w:right w:val="single" w:color="auto" w:sz="4" w:space="0"/>
            </w:tcBorders>
            <w:vAlign w:val="center"/>
          </w:tcPr>
          <w:p>
            <w:pPr>
              <w:spacing w:line="540" w:lineRule="exact"/>
              <w:jc w:val="center"/>
              <w:rPr>
                <w:rFonts w:ascii="方正仿宋_GBK" w:hAnsi="宋体" w:eastAsia="方正仿宋_GBK" w:cs="宋体"/>
                <w:sz w:val="28"/>
                <w:szCs w:val="28"/>
              </w:rPr>
            </w:pPr>
          </w:p>
        </w:tc>
      </w:tr>
      <w:tr>
        <w:tblPrEx>
          <w:tblLayout w:type="fixed"/>
          <w:tblCellMar>
            <w:top w:w="0" w:type="dxa"/>
            <w:left w:w="108" w:type="dxa"/>
            <w:bottom w:w="0" w:type="dxa"/>
            <w:right w:w="108" w:type="dxa"/>
          </w:tblCellMar>
        </w:tblPrEx>
        <w:trPr>
          <w:trHeight w:val="2202" w:hRule="atLeast"/>
        </w:trPr>
        <w:tc>
          <w:tcPr>
            <w:tcW w:w="696" w:type="dxa"/>
            <w:tcBorders>
              <w:top w:val="nil"/>
              <w:left w:val="single" w:color="auto" w:sz="4" w:space="0"/>
              <w:bottom w:val="single" w:color="auto" w:sz="4" w:space="0"/>
              <w:right w:val="single" w:color="auto" w:sz="4" w:space="0"/>
            </w:tcBorders>
            <w:noWrap/>
            <w:vAlign w:val="center"/>
          </w:tcPr>
          <w:p>
            <w:pPr>
              <w:spacing w:line="540" w:lineRule="exact"/>
              <w:rPr>
                <w:rFonts w:ascii="方正仿宋_GBK" w:hAnsi="宋体" w:eastAsia="方正仿宋_GBK" w:cs="宋体"/>
                <w:sz w:val="28"/>
                <w:szCs w:val="28"/>
              </w:rPr>
            </w:pPr>
            <w:r>
              <w:rPr>
                <w:rFonts w:ascii="方正仿宋_GBK" w:hAnsi="宋体" w:eastAsia="方正仿宋_GBK" w:cs="宋体"/>
                <w:sz w:val="28"/>
                <w:szCs w:val="28"/>
              </w:rPr>
              <w:t>2</w:t>
            </w:r>
          </w:p>
        </w:tc>
        <w:tc>
          <w:tcPr>
            <w:tcW w:w="1460" w:type="dxa"/>
            <w:tcBorders>
              <w:top w:val="single" w:color="auto" w:sz="4" w:space="0"/>
              <w:left w:val="nil"/>
              <w:bottom w:val="single" w:color="auto" w:sz="4" w:space="0"/>
              <w:right w:val="single" w:color="auto" w:sz="4" w:space="0"/>
            </w:tcBorders>
            <w:vAlign w:val="center"/>
          </w:tcPr>
          <w:p>
            <w:pPr>
              <w:spacing w:line="540" w:lineRule="exact"/>
              <w:rPr>
                <w:rFonts w:ascii="方正仿宋_GBK" w:hAnsi="宋体" w:eastAsia="方正仿宋_GBK" w:cs="宋体"/>
                <w:sz w:val="24"/>
                <w:szCs w:val="24"/>
              </w:rPr>
            </w:pPr>
            <w:r>
              <w:rPr>
                <w:rFonts w:hint="eastAsia" w:ascii="方正仿宋_GBK" w:hAnsi="宋体" w:eastAsia="方正仿宋_GBK" w:cs="宋体"/>
                <w:sz w:val="24"/>
                <w:szCs w:val="24"/>
              </w:rPr>
              <w:t>阿维.杀虫单</w:t>
            </w:r>
          </w:p>
          <w:p>
            <w:pPr>
              <w:spacing w:line="540" w:lineRule="exact"/>
              <w:rPr>
                <w:rFonts w:ascii="方正仿宋_GBK" w:hAnsi="宋体" w:eastAsia="方正仿宋_GBK" w:cs="宋体"/>
                <w:sz w:val="24"/>
                <w:szCs w:val="24"/>
              </w:rPr>
            </w:pPr>
            <w:r>
              <w:rPr>
                <w:rFonts w:hint="eastAsia" w:ascii="方正仿宋_GBK" w:hAnsi="宋体" w:eastAsia="方正仿宋_GBK" w:cs="宋体"/>
                <w:sz w:val="24"/>
                <w:szCs w:val="24"/>
              </w:rPr>
              <w:t>（含载体）</w:t>
            </w:r>
          </w:p>
        </w:tc>
        <w:tc>
          <w:tcPr>
            <w:tcW w:w="4613" w:type="dxa"/>
            <w:tcBorders>
              <w:top w:val="single" w:color="auto" w:sz="4" w:space="0"/>
              <w:left w:val="nil"/>
              <w:bottom w:val="single" w:color="auto" w:sz="4" w:space="0"/>
              <w:right w:val="single" w:color="auto" w:sz="4" w:space="0"/>
            </w:tcBorders>
            <w:vAlign w:val="center"/>
          </w:tcPr>
          <w:p>
            <w:pPr>
              <w:spacing w:line="480" w:lineRule="exact"/>
              <w:rPr>
                <w:rFonts w:ascii="方正仿宋_GBK" w:hAnsi="宋体" w:eastAsia="方正仿宋_GBK" w:cs="宋体"/>
                <w:kern w:val="2"/>
                <w:sz w:val="24"/>
                <w:szCs w:val="24"/>
              </w:rPr>
            </w:pPr>
            <w:r>
              <w:rPr>
                <w:rFonts w:hint="eastAsia" w:ascii="方正仿宋_GBK" w:hAnsi="宋体" w:eastAsia="方正仿宋_GBK" w:cs="宋体"/>
                <w:kern w:val="2"/>
                <w:sz w:val="24"/>
                <w:szCs w:val="24"/>
              </w:rPr>
              <w:t>主要成分： 阿维菌素≥0.1%，杀虫单≥19.9%，剂型：可湿性粉剂。载体：细度＞1000目，阿维.杀虫单可湿粉：7500公斤，载体：7500公斤，规格：25公斤/袋</w:t>
            </w:r>
          </w:p>
        </w:tc>
        <w:tc>
          <w:tcPr>
            <w:tcW w:w="915" w:type="dxa"/>
            <w:tcBorders>
              <w:top w:val="nil"/>
              <w:left w:val="nil"/>
              <w:bottom w:val="single" w:color="auto" w:sz="4" w:space="0"/>
              <w:right w:val="single" w:color="auto" w:sz="4" w:space="0"/>
            </w:tcBorders>
            <w:vAlign w:val="center"/>
          </w:tcPr>
          <w:p>
            <w:pPr>
              <w:spacing w:line="540" w:lineRule="exact"/>
              <w:jc w:val="center"/>
              <w:rPr>
                <w:rFonts w:ascii="方正仿宋_GBK" w:hAnsi="宋体" w:eastAsia="方正仿宋_GBK" w:cs="宋体"/>
                <w:sz w:val="28"/>
                <w:szCs w:val="28"/>
              </w:rPr>
            </w:pPr>
            <w:r>
              <w:rPr>
                <w:rFonts w:hint="eastAsia" w:ascii="方正仿宋_GBK" w:hAnsi="宋体" w:eastAsia="方正仿宋_GBK" w:cs="宋体"/>
                <w:sz w:val="28"/>
                <w:szCs w:val="28"/>
              </w:rPr>
              <w:t>15</w:t>
            </w:r>
          </w:p>
        </w:tc>
        <w:tc>
          <w:tcPr>
            <w:tcW w:w="709" w:type="dxa"/>
            <w:tcBorders>
              <w:top w:val="nil"/>
              <w:left w:val="nil"/>
              <w:bottom w:val="single" w:color="auto" w:sz="4" w:space="0"/>
              <w:right w:val="single" w:color="auto" w:sz="4" w:space="0"/>
            </w:tcBorders>
            <w:vAlign w:val="center"/>
          </w:tcPr>
          <w:p>
            <w:pPr>
              <w:spacing w:line="540" w:lineRule="exact"/>
              <w:jc w:val="center"/>
              <w:rPr>
                <w:rFonts w:ascii="方正仿宋_GBK" w:hAnsi="宋体" w:eastAsia="方正仿宋_GBK" w:cs="宋体"/>
                <w:sz w:val="28"/>
                <w:szCs w:val="28"/>
              </w:rPr>
            </w:pPr>
            <w:r>
              <w:rPr>
                <w:rFonts w:hint="eastAsia" w:ascii="方正仿宋_GBK" w:hAnsi="宋体" w:eastAsia="方正仿宋_GBK" w:cs="宋体"/>
                <w:sz w:val="28"/>
                <w:szCs w:val="28"/>
              </w:rPr>
              <w:t>吨</w:t>
            </w:r>
          </w:p>
        </w:tc>
        <w:tc>
          <w:tcPr>
            <w:tcW w:w="850" w:type="dxa"/>
            <w:tcBorders>
              <w:top w:val="nil"/>
              <w:left w:val="nil"/>
              <w:bottom w:val="single" w:color="auto" w:sz="4" w:space="0"/>
              <w:right w:val="single" w:color="auto" w:sz="4" w:space="0"/>
            </w:tcBorders>
            <w:vAlign w:val="center"/>
          </w:tcPr>
          <w:p>
            <w:pPr>
              <w:spacing w:line="540" w:lineRule="exact"/>
              <w:jc w:val="center"/>
              <w:rPr>
                <w:rFonts w:ascii="方正仿宋_GBK" w:hAnsi="宋体" w:eastAsia="方正仿宋_GBK" w:cs="宋体"/>
                <w:sz w:val="28"/>
                <w:szCs w:val="28"/>
              </w:rPr>
            </w:pPr>
          </w:p>
        </w:tc>
      </w:tr>
      <w:tr>
        <w:tblPrEx>
          <w:tblLayout w:type="fixed"/>
          <w:tblCellMar>
            <w:top w:w="0" w:type="dxa"/>
            <w:left w:w="108" w:type="dxa"/>
            <w:bottom w:w="0" w:type="dxa"/>
            <w:right w:w="108" w:type="dxa"/>
          </w:tblCellMar>
        </w:tblPrEx>
        <w:trPr>
          <w:trHeight w:val="755" w:hRule="atLeast"/>
        </w:trPr>
        <w:tc>
          <w:tcPr>
            <w:tcW w:w="696" w:type="dxa"/>
            <w:tcBorders>
              <w:top w:val="nil"/>
              <w:left w:val="single" w:color="auto" w:sz="4" w:space="0"/>
              <w:bottom w:val="single" w:color="auto" w:sz="4" w:space="0"/>
              <w:right w:val="single" w:color="auto" w:sz="4" w:space="0"/>
            </w:tcBorders>
            <w:noWrap/>
            <w:vAlign w:val="center"/>
          </w:tcPr>
          <w:p>
            <w:pPr>
              <w:spacing w:line="540" w:lineRule="exact"/>
              <w:rPr>
                <w:rFonts w:ascii="方正仿宋_GBK" w:hAnsi="宋体" w:eastAsia="方正仿宋_GBK" w:cs="宋体"/>
                <w:sz w:val="28"/>
                <w:szCs w:val="28"/>
              </w:rPr>
            </w:pPr>
            <w:r>
              <w:rPr>
                <w:rFonts w:ascii="方正仿宋_GBK" w:hAnsi="宋体" w:eastAsia="方正仿宋_GBK" w:cs="宋体"/>
                <w:sz w:val="28"/>
                <w:szCs w:val="28"/>
              </w:rPr>
              <w:t>3</w:t>
            </w:r>
          </w:p>
        </w:tc>
        <w:tc>
          <w:tcPr>
            <w:tcW w:w="1460" w:type="dxa"/>
            <w:tcBorders>
              <w:top w:val="single" w:color="auto" w:sz="4" w:space="0"/>
              <w:left w:val="nil"/>
              <w:bottom w:val="single" w:color="auto" w:sz="4" w:space="0"/>
              <w:right w:val="single" w:color="auto" w:sz="4" w:space="0"/>
            </w:tcBorders>
            <w:vAlign w:val="center"/>
          </w:tcPr>
          <w:p>
            <w:pPr>
              <w:spacing w:line="540" w:lineRule="exact"/>
              <w:rPr>
                <w:rFonts w:ascii="方正仿宋_GBK" w:hAnsi="宋体" w:eastAsia="方正仿宋_GBK" w:cs="宋体"/>
                <w:sz w:val="24"/>
                <w:szCs w:val="24"/>
              </w:rPr>
            </w:pPr>
            <w:r>
              <w:rPr>
                <w:rFonts w:hint="eastAsia" w:ascii="方正仿宋_GBK" w:hAnsi="宋体" w:eastAsia="方正仿宋_GBK" w:cs="宋体"/>
                <w:sz w:val="24"/>
                <w:szCs w:val="24"/>
              </w:rPr>
              <w:t>高效氯氰菊酯粉剂</w:t>
            </w:r>
          </w:p>
        </w:tc>
        <w:tc>
          <w:tcPr>
            <w:tcW w:w="4613" w:type="dxa"/>
            <w:tcBorders>
              <w:top w:val="single" w:color="auto" w:sz="4" w:space="0"/>
              <w:left w:val="nil"/>
              <w:bottom w:val="single" w:color="auto" w:sz="4" w:space="0"/>
              <w:right w:val="single" w:color="auto" w:sz="4" w:space="0"/>
            </w:tcBorders>
            <w:vAlign w:val="center"/>
          </w:tcPr>
          <w:p>
            <w:pPr>
              <w:spacing w:line="580" w:lineRule="exact"/>
              <w:rPr>
                <w:rFonts w:ascii="方正仿宋_GBK" w:hAnsi="宋体" w:eastAsia="方正仿宋_GBK" w:cs="宋体"/>
                <w:kern w:val="2"/>
                <w:sz w:val="24"/>
                <w:szCs w:val="24"/>
              </w:rPr>
            </w:pPr>
            <w:r>
              <w:rPr>
                <w:rFonts w:hint="eastAsia" w:ascii="方正仿宋_GBK" w:hAnsi="宋体" w:eastAsia="方正仿宋_GBK" w:cs="宋体"/>
                <w:kern w:val="2"/>
                <w:sz w:val="24"/>
                <w:szCs w:val="24"/>
              </w:rPr>
              <w:t xml:space="preserve">有效成分及含量: 0.6%高效氯氰菊酯粉剂, 规格：25公斤/袋 </w:t>
            </w:r>
          </w:p>
        </w:tc>
        <w:tc>
          <w:tcPr>
            <w:tcW w:w="915" w:type="dxa"/>
            <w:tcBorders>
              <w:top w:val="nil"/>
              <w:left w:val="nil"/>
              <w:bottom w:val="single" w:color="auto" w:sz="4" w:space="0"/>
              <w:right w:val="single" w:color="auto" w:sz="4" w:space="0"/>
            </w:tcBorders>
            <w:vAlign w:val="center"/>
          </w:tcPr>
          <w:p>
            <w:pPr>
              <w:spacing w:line="540" w:lineRule="exact"/>
              <w:jc w:val="center"/>
              <w:rPr>
                <w:rFonts w:ascii="方正仿宋_GBK" w:hAnsi="宋体" w:eastAsia="方正仿宋_GBK" w:cs="宋体"/>
                <w:sz w:val="28"/>
                <w:szCs w:val="28"/>
              </w:rPr>
            </w:pPr>
            <w:r>
              <w:rPr>
                <w:rFonts w:hint="eastAsia" w:ascii="方正仿宋_GBK" w:hAnsi="宋体" w:eastAsia="方正仿宋_GBK" w:cs="宋体"/>
                <w:sz w:val="28"/>
                <w:szCs w:val="28"/>
              </w:rPr>
              <w:t>2</w:t>
            </w:r>
          </w:p>
        </w:tc>
        <w:tc>
          <w:tcPr>
            <w:tcW w:w="709" w:type="dxa"/>
            <w:tcBorders>
              <w:top w:val="nil"/>
              <w:left w:val="nil"/>
              <w:bottom w:val="single" w:color="auto" w:sz="4" w:space="0"/>
              <w:right w:val="single" w:color="auto" w:sz="4" w:space="0"/>
            </w:tcBorders>
            <w:vAlign w:val="center"/>
          </w:tcPr>
          <w:p>
            <w:pPr>
              <w:spacing w:line="540" w:lineRule="exact"/>
              <w:jc w:val="center"/>
              <w:rPr>
                <w:rFonts w:ascii="方正仿宋_GBK" w:hAnsi="宋体" w:eastAsia="方正仿宋_GBK" w:cs="宋体"/>
                <w:sz w:val="28"/>
                <w:szCs w:val="28"/>
              </w:rPr>
            </w:pPr>
            <w:r>
              <w:rPr>
                <w:rFonts w:hint="eastAsia" w:ascii="方正仿宋_GBK" w:hAnsi="宋体" w:eastAsia="方正仿宋_GBK" w:cs="宋体"/>
                <w:sz w:val="28"/>
                <w:szCs w:val="28"/>
              </w:rPr>
              <w:t>吨</w:t>
            </w:r>
          </w:p>
        </w:tc>
        <w:tc>
          <w:tcPr>
            <w:tcW w:w="850" w:type="dxa"/>
            <w:tcBorders>
              <w:top w:val="nil"/>
              <w:left w:val="nil"/>
              <w:bottom w:val="single" w:color="auto" w:sz="4" w:space="0"/>
              <w:right w:val="single" w:color="auto" w:sz="4" w:space="0"/>
            </w:tcBorders>
            <w:vAlign w:val="center"/>
          </w:tcPr>
          <w:p>
            <w:pPr>
              <w:spacing w:line="540" w:lineRule="exact"/>
              <w:jc w:val="center"/>
              <w:rPr>
                <w:rFonts w:ascii="方正仿宋_GBK" w:hAnsi="宋体" w:eastAsia="方正仿宋_GBK" w:cs="宋体"/>
                <w:sz w:val="28"/>
                <w:szCs w:val="28"/>
              </w:rPr>
            </w:pPr>
          </w:p>
        </w:tc>
      </w:tr>
      <w:tr>
        <w:tblPrEx>
          <w:tblLayout w:type="fixed"/>
          <w:tblCellMar>
            <w:top w:w="0" w:type="dxa"/>
            <w:left w:w="108" w:type="dxa"/>
            <w:bottom w:w="0" w:type="dxa"/>
            <w:right w:w="108" w:type="dxa"/>
          </w:tblCellMar>
        </w:tblPrEx>
        <w:trPr>
          <w:trHeight w:val="1532" w:hRule="atLeast"/>
        </w:trPr>
        <w:tc>
          <w:tcPr>
            <w:tcW w:w="696" w:type="dxa"/>
            <w:tcBorders>
              <w:top w:val="nil"/>
              <w:left w:val="single" w:color="auto" w:sz="4" w:space="0"/>
              <w:bottom w:val="single" w:color="auto" w:sz="4" w:space="0"/>
              <w:right w:val="single" w:color="auto" w:sz="4" w:space="0"/>
            </w:tcBorders>
            <w:noWrap/>
            <w:vAlign w:val="center"/>
          </w:tcPr>
          <w:p>
            <w:pPr>
              <w:spacing w:line="540" w:lineRule="exact"/>
              <w:rPr>
                <w:rFonts w:ascii="方正仿宋_GBK" w:hAnsi="宋体" w:eastAsia="方正仿宋_GBK" w:cs="宋体"/>
                <w:sz w:val="28"/>
                <w:szCs w:val="28"/>
              </w:rPr>
            </w:pPr>
            <w:r>
              <w:rPr>
                <w:rFonts w:ascii="方正仿宋_GBK" w:hAnsi="宋体" w:eastAsia="方正仿宋_GBK" w:cs="宋体"/>
                <w:sz w:val="28"/>
                <w:szCs w:val="28"/>
              </w:rPr>
              <w:t>4</w:t>
            </w:r>
          </w:p>
        </w:tc>
        <w:tc>
          <w:tcPr>
            <w:tcW w:w="1460" w:type="dxa"/>
            <w:tcBorders>
              <w:top w:val="single" w:color="auto" w:sz="4" w:space="0"/>
              <w:left w:val="nil"/>
              <w:bottom w:val="single" w:color="auto" w:sz="4" w:space="0"/>
              <w:right w:val="single" w:color="auto" w:sz="4" w:space="0"/>
            </w:tcBorders>
            <w:vAlign w:val="center"/>
          </w:tcPr>
          <w:p>
            <w:pPr>
              <w:spacing w:line="540" w:lineRule="exact"/>
              <w:rPr>
                <w:rFonts w:ascii="方正仿宋_GBK" w:hAnsi="宋体" w:eastAsia="方正仿宋_GBK" w:cs="宋体"/>
                <w:sz w:val="24"/>
                <w:szCs w:val="24"/>
              </w:rPr>
            </w:pPr>
            <w:r>
              <w:rPr>
                <w:rFonts w:hint="eastAsia" w:ascii="方正仿宋_GBK" w:hAnsi="宋体" w:eastAsia="方正仿宋_GBK" w:cs="宋体"/>
                <w:sz w:val="24"/>
                <w:szCs w:val="24"/>
              </w:rPr>
              <w:t>太阳能杀虫灯</w:t>
            </w:r>
          </w:p>
        </w:tc>
        <w:tc>
          <w:tcPr>
            <w:tcW w:w="4613" w:type="dxa"/>
            <w:tcBorders>
              <w:top w:val="single" w:color="auto" w:sz="4" w:space="0"/>
              <w:left w:val="nil"/>
              <w:bottom w:val="single" w:color="auto" w:sz="4" w:space="0"/>
              <w:right w:val="single" w:color="auto" w:sz="4" w:space="0"/>
            </w:tcBorders>
            <w:vAlign w:val="center"/>
          </w:tcPr>
          <w:p>
            <w:pPr>
              <w:spacing w:after="0" w:line="400" w:lineRule="exact"/>
              <w:rPr>
                <w:rFonts w:ascii="方正仿宋_GBK" w:hAnsi="宋体" w:eastAsia="方正仿宋_GBK" w:cs="宋体"/>
                <w:kern w:val="2"/>
                <w:sz w:val="24"/>
                <w:szCs w:val="24"/>
              </w:rPr>
            </w:pPr>
            <w:r>
              <w:rPr>
                <w:rFonts w:hint="eastAsia" w:ascii="方正仿宋_GBK" w:hAnsi="宋体" w:eastAsia="方正仿宋_GBK" w:cs="宋体"/>
                <w:kern w:val="2"/>
                <w:sz w:val="24"/>
                <w:szCs w:val="24"/>
              </w:rPr>
              <w:t>太阳能杀虫灯应满足以下要求：</w:t>
            </w:r>
          </w:p>
          <w:p>
            <w:pPr>
              <w:spacing w:after="0" w:line="400" w:lineRule="exact"/>
              <w:rPr>
                <w:rFonts w:ascii="方正仿宋_GBK" w:hAnsi="宋体" w:eastAsia="方正仿宋_GBK" w:cs="宋体"/>
                <w:kern w:val="2"/>
                <w:sz w:val="24"/>
                <w:szCs w:val="24"/>
              </w:rPr>
            </w:pPr>
            <w:r>
              <w:rPr>
                <w:rFonts w:hint="eastAsia" w:ascii="方正仿宋_GBK" w:hAnsi="宋体" w:eastAsia="方正仿宋_GBK" w:cs="宋体"/>
                <w:kern w:val="2"/>
                <w:sz w:val="24"/>
                <w:szCs w:val="24"/>
              </w:rPr>
              <w:t>1.安全标志：灯体的明显部位应有符合GB10396规定的安全标志。</w:t>
            </w:r>
          </w:p>
          <w:p>
            <w:pPr>
              <w:spacing w:after="0" w:line="400" w:lineRule="exact"/>
              <w:rPr>
                <w:rFonts w:ascii="方正仿宋_GBK" w:hAnsi="宋体" w:eastAsia="方正仿宋_GBK" w:cs="宋体"/>
                <w:kern w:val="2"/>
                <w:sz w:val="24"/>
                <w:szCs w:val="24"/>
              </w:rPr>
            </w:pPr>
            <w:r>
              <w:rPr>
                <w:rFonts w:hint="eastAsia" w:ascii="方正仿宋_GBK" w:hAnsi="宋体" w:eastAsia="方正仿宋_GBK" w:cs="宋体"/>
                <w:kern w:val="2"/>
                <w:sz w:val="24"/>
                <w:szCs w:val="24"/>
              </w:rPr>
              <w:t>2.外观质量：外观应整齐美观，表面平整光洁，色泽均匀；杀虫灯各部件应完整（无裂痕、破损、胶粘、拼接、掉漆等缺陷）。</w:t>
            </w:r>
          </w:p>
          <w:p>
            <w:pPr>
              <w:spacing w:after="0" w:line="400" w:lineRule="exact"/>
              <w:rPr>
                <w:rFonts w:ascii="方正仿宋_GBK" w:hAnsi="宋体" w:eastAsia="方正仿宋_GBK" w:cs="宋体"/>
                <w:kern w:val="2"/>
                <w:sz w:val="24"/>
                <w:szCs w:val="24"/>
              </w:rPr>
            </w:pPr>
            <w:r>
              <w:rPr>
                <w:rFonts w:hint="eastAsia" w:ascii="方正仿宋_GBK" w:hAnsi="宋体" w:eastAsia="方正仿宋_GBK" w:cs="宋体"/>
                <w:kern w:val="2"/>
                <w:sz w:val="24"/>
                <w:szCs w:val="24"/>
              </w:rPr>
              <w:t>3.防护等级：外壳防护等级不低于IPX5。</w:t>
            </w:r>
          </w:p>
          <w:p>
            <w:pPr>
              <w:spacing w:after="0" w:line="400" w:lineRule="exact"/>
              <w:rPr>
                <w:rFonts w:ascii="方正仿宋_GBK" w:hAnsi="宋体" w:eastAsia="方正仿宋_GBK" w:cs="宋体"/>
                <w:kern w:val="2"/>
                <w:sz w:val="24"/>
                <w:szCs w:val="24"/>
              </w:rPr>
            </w:pPr>
            <w:r>
              <w:rPr>
                <w:rFonts w:hint="eastAsia" w:ascii="方正仿宋_GBK" w:hAnsi="宋体" w:eastAsia="方正仿宋_GBK" w:cs="宋体"/>
                <w:kern w:val="2"/>
                <w:sz w:val="24"/>
                <w:szCs w:val="24"/>
              </w:rPr>
              <w:t>4.高压电网：采用耐弧、耐腐蚀不锈钢电网丝材料，网丝直径≥1.8mm，高压网线不得有中间接头，电网丝围绕灯管一圈呈圆柱形竖式均匀排布（不得有缺口）且网丝间距≤1.5cm。</w:t>
            </w:r>
          </w:p>
          <w:p>
            <w:pPr>
              <w:spacing w:after="0" w:line="400" w:lineRule="exact"/>
              <w:rPr>
                <w:rFonts w:ascii="方正仿宋_GBK" w:hAnsi="宋体" w:eastAsia="方正仿宋_GBK" w:cs="宋体"/>
                <w:kern w:val="2"/>
                <w:sz w:val="24"/>
                <w:szCs w:val="24"/>
              </w:rPr>
            </w:pPr>
            <w:r>
              <w:rPr>
                <w:rFonts w:hint="eastAsia" w:ascii="方正仿宋_GBK" w:hAnsi="宋体" w:eastAsia="方正仿宋_GBK" w:cs="宋体"/>
                <w:kern w:val="2"/>
                <w:sz w:val="24"/>
                <w:szCs w:val="24"/>
              </w:rPr>
              <w:t>5.光控功能：杀虫灯能根据光照情况自动亮起和自动熄灭。</w:t>
            </w:r>
          </w:p>
          <w:p>
            <w:pPr>
              <w:spacing w:after="0" w:line="400" w:lineRule="exact"/>
              <w:rPr>
                <w:rFonts w:ascii="方正仿宋_GBK" w:hAnsi="宋体" w:eastAsia="方正仿宋_GBK" w:cs="宋体"/>
                <w:kern w:val="2"/>
                <w:sz w:val="24"/>
                <w:szCs w:val="24"/>
              </w:rPr>
            </w:pPr>
            <w:r>
              <w:rPr>
                <w:rFonts w:hint="eastAsia" w:ascii="方正仿宋_GBK" w:hAnsi="宋体" w:eastAsia="方正仿宋_GBK" w:cs="宋体"/>
                <w:kern w:val="2"/>
                <w:sz w:val="24"/>
                <w:szCs w:val="24"/>
              </w:rPr>
              <w:t>6.雨控功能：杀虫灯落雨天能够自动进入保护状态，雨停后自动恢复工作。</w:t>
            </w:r>
          </w:p>
          <w:p>
            <w:pPr>
              <w:spacing w:after="0" w:line="400" w:lineRule="exact"/>
              <w:rPr>
                <w:rFonts w:ascii="方正仿宋_GBK" w:hAnsi="宋体" w:eastAsia="方正仿宋_GBK" w:cs="宋体"/>
                <w:kern w:val="2"/>
                <w:sz w:val="24"/>
                <w:szCs w:val="24"/>
              </w:rPr>
            </w:pPr>
            <w:r>
              <w:rPr>
                <w:rFonts w:hint="eastAsia" w:ascii="方正仿宋_GBK" w:hAnsi="宋体" w:eastAsia="方正仿宋_GBK" w:cs="宋体"/>
                <w:kern w:val="2"/>
                <w:sz w:val="24"/>
                <w:szCs w:val="24"/>
              </w:rPr>
              <w:t>7.时控功能：杀虫灯具有在设定时间段内开始工作或停止工作功能。</w:t>
            </w:r>
          </w:p>
          <w:p>
            <w:pPr>
              <w:spacing w:after="0" w:line="400" w:lineRule="exact"/>
              <w:rPr>
                <w:rFonts w:ascii="方正仿宋_GBK" w:hAnsi="宋体" w:eastAsia="方正仿宋_GBK" w:cs="宋体"/>
                <w:kern w:val="2"/>
                <w:sz w:val="24"/>
                <w:szCs w:val="24"/>
              </w:rPr>
            </w:pPr>
            <w:r>
              <w:rPr>
                <w:rFonts w:hint="eastAsia" w:ascii="方正仿宋_GBK" w:hAnsi="宋体" w:eastAsia="方正仿宋_GBK" w:cs="宋体"/>
                <w:kern w:val="2"/>
                <w:sz w:val="24"/>
                <w:szCs w:val="24"/>
              </w:rPr>
              <w:t>8.▲诱集害虫光源：①LED专用诱虫灯管（单片散热铝基板厚度≥1mm，单根灯管≥8个发光面，诱虫灯管外层高透玻璃密封）提供杀虫灯灯头现场查看诱虫灯管。</w:t>
            </w:r>
          </w:p>
          <w:p>
            <w:pPr>
              <w:spacing w:after="0" w:line="400" w:lineRule="exact"/>
              <w:rPr>
                <w:rFonts w:ascii="方正仿宋_GBK" w:hAnsi="宋体" w:eastAsia="方正仿宋_GBK" w:cs="宋体"/>
                <w:kern w:val="2"/>
                <w:sz w:val="24"/>
                <w:szCs w:val="24"/>
              </w:rPr>
            </w:pPr>
            <w:r>
              <w:rPr>
                <w:rFonts w:hint="eastAsia" w:ascii="方正仿宋_GBK" w:hAnsi="宋体" w:eastAsia="方正仿宋_GBK" w:cs="宋体"/>
                <w:kern w:val="2"/>
                <w:sz w:val="24"/>
                <w:szCs w:val="24"/>
              </w:rPr>
              <w:t>②诱虫光源满足 GB/T20145-2006 灯光对生物安全无危害(提供具有 CNAS、CMA、CAL标志的质量监督检验报告复印件证明检验结论符合要求，签订合同时提供检验报告原件)。</w:t>
            </w:r>
          </w:p>
          <w:p>
            <w:pPr>
              <w:spacing w:after="0" w:line="400" w:lineRule="exact"/>
              <w:rPr>
                <w:rFonts w:ascii="方正仿宋_GBK" w:hAnsi="宋体" w:eastAsia="方正仿宋_GBK" w:cs="宋体"/>
                <w:kern w:val="2"/>
                <w:sz w:val="24"/>
                <w:szCs w:val="24"/>
              </w:rPr>
            </w:pPr>
            <w:r>
              <w:rPr>
                <w:rFonts w:hint="eastAsia" w:ascii="方正仿宋_GBK" w:hAnsi="宋体" w:eastAsia="方正仿宋_GBK" w:cs="宋体"/>
                <w:kern w:val="2"/>
                <w:sz w:val="24"/>
                <w:szCs w:val="24"/>
              </w:rPr>
              <w:t xml:space="preserve">③诱虫光源对皮肤和眼睛光化学紫外危害：照射时间在 8h 以内时，有效曝辐限值为 </w:t>
            </w:r>
          </w:p>
          <w:p>
            <w:pPr>
              <w:spacing w:after="0" w:line="400" w:lineRule="exact"/>
              <w:rPr>
                <w:rFonts w:ascii="方正仿宋_GBK" w:hAnsi="宋体" w:eastAsia="方正仿宋_GBK" w:cs="宋体"/>
                <w:kern w:val="2"/>
                <w:sz w:val="24"/>
                <w:szCs w:val="24"/>
              </w:rPr>
            </w:pPr>
            <w:r>
              <w:rPr>
                <w:rFonts w:hint="eastAsia" w:ascii="方正仿宋_GBK" w:hAnsi="宋体" w:eastAsia="方正仿宋_GBK" w:cs="宋体"/>
                <w:kern w:val="2"/>
                <w:sz w:val="24"/>
                <w:szCs w:val="24"/>
              </w:rPr>
              <w:t>30Jm-</w:t>
            </w:r>
            <w:r>
              <w:rPr>
                <w:rFonts w:ascii="Cambria" w:hAnsi="Cambria" w:eastAsia="方正仿宋_GBK" w:cs="Cambria"/>
                <w:kern w:val="2"/>
                <w:sz w:val="24"/>
                <w:szCs w:val="24"/>
              </w:rPr>
              <w:t>²</w:t>
            </w:r>
            <w:r>
              <w:rPr>
                <w:rFonts w:hint="eastAsia" w:ascii="方正仿宋_GBK" w:hAnsi="宋体" w:eastAsia="方正仿宋_GBK" w:cs="宋体"/>
                <w:kern w:val="2"/>
                <w:sz w:val="24"/>
                <w:szCs w:val="24"/>
              </w:rPr>
              <w:t>(提供具有 CNAS、CMA、CAL 标志的质量监督检验报告复印件证明检验结论符合要求 ，签订合同时提供检验报告原件)。</w:t>
            </w:r>
          </w:p>
          <w:p>
            <w:pPr>
              <w:spacing w:after="0" w:line="400" w:lineRule="exact"/>
              <w:rPr>
                <w:rFonts w:ascii="方正仿宋_GBK" w:hAnsi="宋体" w:eastAsia="方正仿宋_GBK" w:cs="宋体"/>
                <w:kern w:val="2"/>
                <w:sz w:val="24"/>
                <w:szCs w:val="24"/>
              </w:rPr>
            </w:pPr>
            <w:r>
              <w:rPr>
                <w:rFonts w:hint="eastAsia" w:ascii="方正仿宋_GBK" w:hAnsi="宋体" w:eastAsia="方正仿宋_GBK" w:cs="宋体"/>
                <w:kern w:val="2"/>
                <w:sz w:val="24"/>
                <w:szCs w:val="24"/>
              </w:rPr>
              <w:t>9.光源拓展功能：高压电网内部具有至少安装三支灯管的扩展能力（根据不同季节害虫数量配搭使用），多灯管安装架一体注塑成型（无胶粘、拼接等可能造成固定不稳情况）。（提供杀虫灯灯头现场演示换装多支灯管）。</w:t>
            </w:r>
          </w:p>
          <w:p>
            <w:pPr>
              <w:spacing w:after="0" w:line="400" w:lineRule="exact"/>
              <w:rPr>
                <w:rFonts w:ascii="方正仿宋_GBK" w:hAnsi="宋体" w:eastAsia="方正仿宋_GBK" w:cs="宋体"/>
                <w:kern w:val="2"/>
                <w:sz w:val="24"/>
                <w:szCs w:val="24"/>
              </w:rPr>
            </w:pPr>
            <w:r>
              <w:rPr>
                <w:rFonts w:hint="eastAsia" w:ascii="方正仿宋_GBK" w:hAnsi="宋体" w:eastAsia="方正仿宋_GBK" w:cs="宋体"/>
                <w:kern w:val="2"/>
                <w:sz w:val="24"/>
                <w:szCs w:val="24"/>
              </w:rPr>
              <w:t>10.自动清扫电网功能：杀虫灯能自动清扫电网丝粘附的虫污 (清洁方式为陶瓷珠清扫刷盘上下移动清虫；清扫刷盘的瓷珠不得包裹电网丝，刷盘瓷珠与电网丝两者应保持一定间距避免因电网丝弯折或虫污累积而移动卡顿)提供灯头现场演示。</w:t>
            </w:r>
          </w:p>
          <w:p>
            <w:pPr>
              <w:spacing w:after="0" w:line="400" w:lineRule="exact"/>
              <w:rPr>
                <w:rFonts w:ascii="方正仿宋_GBK" w:hAnsi="宋体" w:eastAsia="方正仿宋_GBK" w:cs="宋体"/>
                <w:kern w:val="2"/>
                <w:sz w:val="24"/>
                <w:szCs w:val="24"/>
              </w:rPr>
            </w:pPr>
            <w:r>
              <w:rPr>
                <w:rFonts w:hint="eastAsia" w:ascii="方正仿宋_GBK" w:hAnsi="宋体" w:eastAsia="方正仿宋_GBK" w:cs="宋体"/>
                <w:kern w:val="2"/>
                <w:sz w:val="24"/>
                <w:szCs w:val="24"/>
              </w:rPr>
              <w:t>11.光电转换组件：单晶硅电池板，功率≥40W，灯杆顶部倾斜固定。</w:t>
            </w:r>
          </w:p>
          <w:p>
            <w:pPr>
              <w:spacing w:after="0" w:line="400" w:lineRule="exact"/>
              <w:rPr>
                <w:rFonts w:ascii="方正仿宋_GBK" w:hAnsi="宋体" w:eastAsia="方正仿宋_GBK" w:cs="宋体"/>
                <w:kern w:val="2"/>
                <w:sz w:val="24"/>
                <w:szCs w:val="24"/>
              </w:rPr>
            </w:pPr>
            <w:r>
              <w:rPr>
                <w:rFonts w:hint="eastAsia" w:ascii="方正仿宋_GBK" w:hAnsi="宋体" w:eastAsia="方正仿宋_GBK" w:cs="宋体"/>
                <w:kern w:val="2"/>
                <w:sz w:val="24"/>
                <w:szCs w:val="24"/>
              </w:rPr>
              <w:t>12.电能储存组件：太阳能专用锂电池，电池容量≥15Ah，电池嵌于灯头内部。</w:t>
            </w:r>
          </w:p>
          <w:p>
            <w:pPr>
              <w:spacing w:after="0" w:line="400" w:lineRule="exact"/>
              <w:rPr>
                <w:rFonts w:ascii="方正仿宋_GBK" w:hAnsi="宋体" w:eastAsia="方正仿宋_GBK" w:cs="宋体"/>
                <w:kern w:val="2"/>
                <w:sz w:val="24"/>
                <w:szCs w:val="24"/>
              </w:rPr>
            </w:pPr>
            <w:r>
              <w:rPr>
                <w:rFonts w:hint="eastAsia" w:ascii="方正仿宋_GBK" w:hAnsi="宋体" w:eastAsia="方正仿宋_GBK" w:cs="宋体"/>
                <w:kern w:val="2"/>
                <w:sz w:val="24"/>
                <w:szCs w:val="24"/>
              </w:rPr>
              <w:t>13.灯杆：立杆式安装，不锈钢材质φ≥63mm，整灯地面安装高度≥2.6米。</w:t>
            </w:r>
          </w:p>
          <w:p>
            <w:pPr>
              <w:spacing w:after="0" w:line="400" w:lineRule="exact"/>
              <w:rPr>
                <w:rFonts w:ascii="方正仿宋_GBK" w:hAnsi="宋体" w:eastAsia="方正仿宋_GBK" w:cs="宋体"/>
                <w:kern w:val="2"/>
                <w:sz w:val="24"/>
                <w:szCs w:val="24"/>
              </w:rPr>
            </w:pPr>
            <w:r>
              <w:rPr>
                <w:rFonts w:hint="eastAsia" w:ascii="方正仿宋_GBK" w:hAnsi="宋体" w:eastAsia="方正仿宋_GBK" w:cs="宋体"/>
                <w:kern w:val="2"/>
                <w:sz w:val="24"/>
                <w:szCs w:val="24"/>
              </w:rPr>
              <w:t>14.集虫组件：塑料旋转（或卡口）型集虫盒。</w:t>
            </w:r>
          </w:p>
          <w:p>
            <w:pPr>
              <w:spacing w:after="0" w:line="400" w:lineRule="exact"/>
              <w:rPr>
                <w:rFonts w:ascii="方正仿宋_GBK" w:hAnsi="宋体" w:eastAsia="方正仿宋_GBK" w:cs="宋体"/>
                <w:kern w:val="2"/>
                <w:sz w:val="24"/>
                <w:szCs w:val="24"/>
              </w:rPr>
            </w:pPr>
            <w:r>
              <w:rPr>
                <w:rFonts w:hint="eastAsia" w:ascii="方正仿宋_GBK" w:hAnsi="宋体" w:eastAsia="方正仿宋_GBK" w:cs="宋体"/>
                <w:kern w:val="2"/>
                <w:sz w:val="24"/>
                <w:szCs w:val="24"/>
              </w:rPr>
              <w:t>15.杀虫灯管护系统①地理定位：通过杀虫灯智能管理平台能实现杀虫灯坐标定位，客户使用移动端设备就能在卫星地图中查看杀虫灯的安装位置。②维护管理：在系统中可以查看区域内杀虫灯的管理人员及管理情况，用户能手机扫描杀虫灯上的识别码提交故障信息。</w:t>
            </w:r>
          </w:p>
        </w:tc>
        <w:tc>
          <w:tcPr>
            <w:tcW w:w="915" w:type="dxa"/>
            <w:tcBorders>
              <w:top w:val="nil"/>
              <w:left w:val="nil"/>
              <w:bottom w:val="single" w:color="auto" w:sz="4" w:space="0"/>
              <w:right w:val="single" w:color="auto" w:sz="4" w:space="0"/>
            </w:tcBorders>
            <w:vAlign w:val="center"/>
          </w:tcPr>
          <w:p>
            <w:pPr>
              <w:spacing w:line="540" w:lineRule="exact"/>
              <w:jc w:val="center"/>
              <w:rPr>
                <w:rFonts w:ascii="方正仿宋_GBK" w:hAnsi="宋体" w:eastAsia="方正仿宋_GBK" w:cs="宋体"/>
                <w:sz w:val="28"/>
                <w:szCs w:val="28"/>
              </w:rPr>
            </w:pPr>
            <w:r>
              <w:rPr>
                <w:rFonts w:hint="eastAsia" w:ascii="方正仿宋_GBK" w:hAnsi="宋体" w:eastAsia="方正仿宋_GBK" w:cs="宋体"/>
                <w:sz w:val="28"/>
                <w:szCs w:val="28"/>
              </w:rPr>
              <w:t>10</w:t>
            </w:r>
          </w:p>
        </w:tc>
        <w:tc>
          <w:tcPr>
            <w:tcW w:w="709" w:type="dxa"/>
            <w:tcBorders>
              <w:top w:val="nil"/>
              <w:left w:val="nil"/>
              <w:bottom w:val="single" w:color="auto" w:sz="4" w:space="0"/>
              <w:right w:val="single" w:color="auto" w:sz="4" w:space="0"/>
            </w:tcBorders>
            <w:vAlign w:val="center"/>
          </w:tcPr>
          <w:p>
            <w:pPr>
              <w:spacing w:line="540" w:lineRule="exact"/>
              <w:jc w:val="center"/>
              <w:rPr>
                <w:rFonts w:ascii="方正仿宋_GBK" w:hAnsi="宋体" w:eastAsia="方正仿宋_GBK" w:cs="宋体"/>
                <w:sz w:val="28"/>
                <w:szCs w:val="28"/>
              </w:rPr>
            </w:pPr>
            <w:r>
              <w:rPr>
                <w:rFonts w:hint="eastAsia" w:ascii="方正仿宋_GBK" w:hAnsi="宋体" w:eastAsia="方正仿宋_GBK" w:cs="宋体"/>
                <w:sz w:val="28"/>
                <w:szCs w:val="28"/>
              </w:rPr>
              <w:t>台</w:t>
            </w:r>
          </w:p>
        </w:tc>
        <w:tc>
          <w:tcPr>
            <w:tcW w:w="850" w:type="dxa"/>
            <w:tcBorders>
              <w:top w:val="nil"/>
              <w:left w:val="nil"/>
              <w:bottom w:val="single" w:color="auto" w:sz="4" w:space="0"/>
              <w:right w:val="single" w:color="auto" w:sz="4" w:space="0"/>
            </w:tcBorders>
            <w:vAlign w:val="center"/>
          </w:tcPr>
          <w:p>
            <w:pPr>
              <w:spacing w:line="540" w:lineRule="exact"/>
              <w:jc w:val="center"/>
              <w:rPr>
                <w:rFonts w:ascii="方正仿宋_GBK" w:hAnsi="宋体" w:eastAsia="方正仿宋_GBK" w:cs="宋体"/>
                <w:sz w:val="28"/>
                <w:szCs w:val="28"/>
              </w:rPr>
            </w:pPr>
          </w:p>
        </w:tc>
      </w:tr>
      <w:tr>
        <w:tblPrEx>
          <w:tblLayout w:type="fixed"/>
          <w:tblCellMar>
            <w:top w:w="0" w:type="dxa"/>
            <w:left w:w="108" w:type="dxa"/>
            <w:bottom w:w="0" w:type="dxa"/>
            <w:right w:w="108" w:type="dxa"/>
          </w:tblCellMar>
        </w:tblPrEx>
        <w:trPr>
          <w:trHeight w:val="585" w:hRule="atLeast"/>
        </w:trPr>
        <w:tc>
          <w:tcPr>
            <w:tcW w:w="696" w:type="dxa"/>
            <w:tcBorders>
              <w:top w:val="nil"/>
              <w:left w:val="single" w:color="auto" w:sz="4" w:space="0"/>
              <w:bottom w:val="single" w:color="auto" w:sz="4" w:space="0"/>
              <w:right w:val="single" w:color="auto" w:sz="4" w:space="0"/>
            </w:tcBorders>
            <w:noWrap/>
            <w:vAlign w:val="center"/>
          </w:tcPr>
          <w:p>
            <w:pPr>
              <w:spacing w:line="540" w:lineRule="exact"/>
              <w:rPr>
                <w:rFonts w:ascii="方正仿宋_GBK" w:hAnsi="宋体" w:eastAsia="方正仿宋_GBK" w:cs="宋体"/>
                <w:sz w:val="28"/>
                <w:szCs w:val="28"/>
              </w:rPr>
            </w:pPr>
            <w:r>
              <w:rPr>
                <w:rFonts w:ascii="方正仿宋_GBK" w:hAnsi="宋体" w:eastAsia="方正仿宋_GBK" w:cs="宋体"/>
                <w:sz w:val="28"/>
                <w:szCs w:val="28"/>
              </w:rPr>
              <w:t>5</w:t>
            </w:r>
          </w:p>
        </w:tc>
        <w:tc>
          <w:tcPr>
            <w:tcW w:w="1460" w:type="dxa"/>
            <w:tcBorders>
              <w:top w:val="single" w:color="auto" w:sz="4" w:space="0"/>
              <w:left w:val="nil"/>
              <w:bottom w:val="single" w:color="auto" w:sz="4" w:space="0"/>
              <w:right w:val="single" w:color="auto" w:sz="4" w:space="0"/>
            </w:tcBorders>
            <w:vAlign w:val="center"/>
          </w:tcPr>
          <w:p>
            <w:pPr>
              <w:spacing w:line="540" w:lineRule="exact"/>
              <w:rPr>
                <w:rFonts w:ascii="方正仿宋_GBK" w:hAnsi="宋体" w:eastAsia="方正仿宋_GBK" w:cs="宋体"/>
                <w:sz w:val="24"/>
                <w:szCs w:val="24"/>
              </w:rPr>
            </w:pPr>
            <w:r>
              <w:rPr>
                <w:rFonts w:hint="eastAsia" w:ascii="方正仿宋_GBK" w:hAnsi="宋体" w:eastAsia="方正仿宋_GBK" w:cs="宋体"/>
                <w:sz w:val="24"/>
                <w:szCs w:val="24"/>
              </w:rPr>
              <w:t>农膜（大）</w:t>
            </w:r>
          </w:p>
        </w:tc>
        <w:tc>
          <w:tcPr>
            <w:tcW w:w="4613" w:type="dxa"/>
            <w:tcBorders>
              <w:top w:val="single" w:color="auto" w:sz="4" w:space="0"/>
              <w:left w:val="nil"/>
              <w:bottom w:val="single" w:color="auto" w:sz="4" w:space="0"/>
              <w:right w:val="single" w:color="auto" w:sz="4" w:space="0"/>
            </w:tcBorders>
            <w:vAlign w:val="center"/>
          </w:tcPr>
          <w:p>
            <w:pPr>
              <w:spacing w:line="580" w:lineRule="exact"/>
              <w:rPr>
                <w:rFonts w:ascii="方正仿宋_GBK" w:hAnsi="宋体" w:eastAsia="方正仿宋_GBK" w:cs="宋体"/>
                <w:kern w:val="2"/>
                <w:sz w:val="24"/>
                <w:szCs w:val="24"/>
              </w:rPr>
            </w:pPr>
            <w:r>
              <w:rPr>
                <w:rFonts w:hint="eastAsia" w:ascii="方正仿宋_GBK" w:hAnsi="宋体" w:eastAsia="方正仿宋_GBK" w:cs="宋体"/>
                <w:kern w:val="2"/>
                <w:sz w:val="24"/>
                <w:szCs w:val="24"/>
              </w:rPr>
              <w:t>规格厚10S，宽8米</w:t>
            </w:r>
          </w:p>
        </w:tc>
        <w:tc>
          <w:tcPr>
            <w:tcW w:w="915" w:type="dxa"/>
            <w:tcBorders>
              <w:top w:val="nil"/>
              <w:left w:val="nil"/>
              <w:bottom w:val="single" w:color="auto" w:sz="4" w:space="0"/>
              <w:right w:val="single" w:color="auto" w:sz="4" w:space="0"/>
            </w:tcBorders>
            <w:vAlign w:val="center"/>
          </w:tcPr>
          <w:p>
            <w:pPr>
              <w:spacing w:line="540" w:lineRule="exact"/>
              <w:jc w:val="center"/>
              <w:rPr>
                <w:rFonts w:ascii="方正仿宋_GBK" w:hAnsi="宋体" w:eastAsia="方正仿宋_GBK" w:cs="宋体"/>
                <w:sz w:val="28"/>
                <w:szCs w:val="28"/>
              </w:rPr>
            </w:pPr>
            <w:r>
              <w:rPr>
                <w:rFonts w:hint="eastAsia" w:ascii="方正仿宋_GBK" w:hAnsi="宋体" w:eastAsia="方正仿宋_GBK" w:cs="宋体"/>
                <w:sz w:val="28"/>
                <w:szCs w:val="28"/>
              </w:rPr>
              <w:t>2300</w:t>
            </w:r>
          </w:p>
        </w:tc>
        <w:tc>
          <w:tcPr>
            <w:tcW w:w="709" w:type="dxa"/>
            <w:tcBorders>
              <w:top w:val="nil"/>
              <w:left w:val="nil"/>
              <w:bottom w:val="single" w:color="auto" w:sz="4" w:space="0"/>
              <w:right w:val="single" w:color="auto" w:sz="4" w:space="0"/>
            </w:tcBorders>
            <w:vAlign w:val="center"/>
          </w:tcPr>
          <w:p>
            <w:pPr>
              <w:spacing w:line="540" w:lineRule="exact"/>
              <w:jc w:val="center"/>
              <w:rPr>
                <w:rFonts w:ascii="方正仿宋_GBK" w:hAnsi="宋体" w:eastAsia="方正仿宋_GBK" w:cs="宋体"/>
                <w:sz w:val="28"/>
                <w:szCs w:val="28"/>
              </w:rPr>
            </w:pPr>
            <w:r>
              <w:rPr>
                <w:rFonts w:hint="eastAsia" w:ascii="方正仿宋_GBK" w:hAnsi="宋体" w:eastAsia="方正仿宋_GBK" w:cs="宋体"/>
                <w:sz w:val="28"/>
                <w:szCs w:val="28"/>
              </w:rPr>
              <w:t>Kg</w:t>
            </w:r>
          </w:p>
        </w:tc>
        <w:tc>
          <w:tcPr>
            <w:tcW w:w="850" w:type="dxa"/>
            <w:tcBorders>
              <w:top w:val="nil"/>
              <w:left w:val="nil"/>
              <w:bottom w:val="single" w:color="auto" w:sz="4" w:space="0"/>
              <w:right w:val="single" w:color="auto" w:sz="4" w:space="0"/>
            </w:tcBorders>
            <w:vAlign w:val="center"/>
          </w:tcPr>
          <w:p>
            <w:pPr>
              <w:spacing w:line="540" w:lineRule="exact"/>
              <w:jc w:val="center"/>
              <w:rPr>
                <w:rFonts w:ascii="方正仿宋_GBK" w:hAnsi="宋体" w:eastAsia="方正仿宋_GBK" w:cs="宋体"/>
                <w:sz w:val="28"/>
                <w:szCs w:val="28"/>
              </w:rPr>
            </w:pPr>
          </w:p>
        </w:tc>
      </w:tr>
      <w:tr>
        <w:tblPrEx>
          <w:tblLayout w:type="fixed"/>
          <w:tblCellMar>
            <w:top w:w="0" w:type="dxa"/>
            <w:left w:w="108" w:type="dxa"/>
            <w:bottom w:w="0" w:type="dxa"/>
            <w:right w:w="108" w:type="dxa"/>
          </w:tblCellMar>
        </w:tblPrEx>
        <w:trPr>
          <w:trHeight w:val="669" w:hRule="atLeast"/>
        </w:trPr>
        <w:tc>
          <w:tcPr>
            <w:tcW w:w="696" w:type="dxa"/>
            <w:tcBorders>
              <w:top w:val="nil"/>
              <w:left w:val="single" w:color="auto" w:sz="4" w:space="0"/>
              <w:bottom w:val="single" w:color="auto" w:sz="4" w:space="0"/>
              <w:right w:val="single" w:color="auto" w:sz="4" w:space="0"/>
            </w:tcBorders>
            <w:noWrap/>
            <w:vAlign w:val="center"/>
          </w:tcPr>
          <w:p>
            <w:pPr>
              <w:spacing w:line="540" w:lineRule="exact"/>
              <w:rPr>
                <w:rFonts w:ascii="方正仿宋_GBK" w:hAnsi="宋体" w:eastAsia="方正仿宋_GBK" w:cs="宋体"/>
                <w:sz w:val="28"/>
                <w:szCs w:val="28"/>
              </w:rPr>
            </w:pPr>
            <w:r>
              <w:rPr>
                <w:rFonts w:ascii="方正仿宋_GBK" w:hAnsi="宋体" w:eastAsia="方正仿宋_GBK" w:cs="宋体"/>
                <w:sz w:val="28"/>
                <w:szCs w:val="28"/>
              </w:rPr>
              <w:t>6</w:t>
            </w:r>
          </w:p>
        </w:tc>
        <w:tc>
          <w:tcPr>
            <w:tcW w:w="1460" w:type="dxa"/>
            <w:tcBorders>
              <w:top w:val="single" w:color="auto" w:sz="4" w:space="0"/>
              <w:left w:val="nil"/>
              <w:bottom w:val="single" w:color="auto" w:sz="4" w:space="0"/>
              <w:right w:val="single" w:color="auto" w:sz="4" w:space="0"/>
            </w:tcBorders>
            <w:vAlign w:val="center"/>
          </w:tcPr>
          <w:p>
            <w:pPr>
              <w:spacing w:line="540" w:lineRule="exact"/>
              <w:rPr>
                <w:rFonts w:ascii="方正仿宋_GBK" w:hAnsi="宋体" w:eastAsia="方正仿宋_GBK" w:cs="宋体"/>
                <w:sz w:val="24"/>
                <w:szCs w:val="24"/>
              </w:rPr>
            </w:pPr>
            <w:r>
              <w:rPr>
                <w:rFonts w:hint="eastAsia" w:ascii="方正仿宋_GBK" w:hAnsi="宋体" w:eastAsia="方正仿宋_GBK" w:cs="宋体"/>
                <w:sz w:val="24"/>
                <w:szCs w:val="24"/>
              </w:rPr>
              <w:t>农膜（可降解中号）</w:t>
            </w:r>
          </w:p>
        </w:tc>
        <w:tc>
          <w:tcPr>
            <w:tcW w:w="4613" w:type="dxa"/>
            <w:tcBorders>
              <w:top w:val="single" w:color="auto" w:sz="4" w:space="0"/>
              <w:left w:val="nil"/>
              <w:bottom w:val="single" w:color="auto" w:sz="4" w:space="0"/>
              <w:right w:val="single" w:color="auto" w:sz="4" w:space="0"/>
            </w:tcBorders>
            <w:vAlign w:val="center"/>
          </w:tcPr>
          <w:p>
            <w:pPr>
              <w:spacing w:line="580" w:lineRule="exact"/>
              <w:rPr>
                <w:rFonts w:ascii="方正仿宋_GBK" w:hAnsi="宋体" w:eastAsia="方正仿宋_GBK" w:cs="宋体"/>
                <w:kern w:val="2"/>
                <w:sz w:val="24"/>
                <w:szCs w:val="24"/>
              </w:rPr>
            </w:pPr>
            <w:r>
              <w:rPr>
                <w:rFonts w:hint="eastAsia" w:ascii="方正仿宋_GBK" w:hAnsi="宋体" w:eastAsia="方正仿宋_GBK" w:cs="宋体"/>
                <w:kern w:val="2"/>
                <w:sz w:val="24"/>
                <w:szCs w:val="24"/>
              </w:rPr>
              <w:t>厚度0.08mm，长宽600*600mm</w:t>
            </w:r>
          </w:p>
        </w:tc>
        <w:tc>
          <w:tcPr>
            <w:tcW w:w="915" w:type="dxa"/>
            <w:tcBorders>
              <w:top w:val="nil"/>
              <w:left w:val="nil"/>
              <w:bottom w:val="single" w:color="auto" w:sz="4" w:space="0"/>
              <w:right w:val="single" w:color="auto" w:sz="4" w:space="0"/>
            </w:tcBorders>
            <w:vAlign w:val="center"/>
          </w:tcPr>
          <w:p>
            <w:pPr>
              <w:spacing w:line="540" w:lineRule="exact"/>
              <w:jc w:val="center"/>
              <w:rPr>
                <w:rFonts w:ascii="方正仿宋_GBK" w:hAnsi="宋体" w:eastAsia="方正仿宋_GBK" w:cs="宋体"/>
                <w:sz w:val="28"/>
                <w:szCs w:val="28"/>
              </w:rPr>
            </w:pPr>
            <w:r>
              <w:rPr>
                <w:rFonts w:hint="eastAsia" w:ascii="方正仿宋_GBK" w:hAnsi="宋体" w:eastAsia="方正仿宋_GBK" w:cs="宋体"/>
                <w:sz w:val="28"/>
                <w:szCs w:val="28"/>
              </w:rPr>
              <w:t>20000</w:t>
            </w:r>
          </w:p>
        </w:tc>
        <w:tc>
          <w:tcPr>
            <w:tcW w:w="709" w:type="dxa"/>
            <w:tcBorders>
              <w:top w:val="nil"/>
              <w:left w:val="nil"/>
              <w:bottom w:val="single" w:color="auto" w:sz="4" w:space="0"/>
              <w:right w:val="single" w:color="auto" w:sz="4" w:space="0"/>
            </w:tcBorders>
            <w:vAlign w:val="center"/>
          </w:tcPr>
          <w:p>
            <w:pPr>
              <w:spacing w:line="540" w:lineRule="exact"/>
              <w:jc w:val="center"/>
              <w:rPr>
                <w:rFonts w:ascii="方正仿宋_GBK" w:hAnsi="宋体" w:eastAsia="方正仿宋_GBK" w:cs="宋体"/>
                <w:sz w:val="28"/>
                <w:szCs w:val="28"/>
              </w:rPr>
            </w:pPr>
            <w:r>
              <w:rPr>
                <w:rFonts w:hint="eastAsia" w:ascii="方正仿宋_GBK" w:hAnsi="宋体" w:eastAsia="方正仿宋_GBK" w:cs="宋体"/>
                <w:sz w:val="28"/>
                <w:szCs w:val="28"/>
              </w:rPr>
              <w:t>张</w:t>
            </w:r>
          </w:p>
        </w:tc>
        <w:tc>
          <w:tcPr>
            <w:tcW w:w="850" w:type="dxa"/>
            <w:tcBorders>
              <w:top w:val="nil"/>
              <w:left w:val="nil"/>
              <w:bottom w:val="single" w:color="auto" w:sz="4" w:space="0"/>
              <w:right w:val="single" w:color="auto" w:sz="4" w:space="0"/>
            </w:tcBorders>
            <w:vAlign w:val="center"/>
          </w:tcPr>
          <w:p>
            <w:pPr>
              <w:spacing w:line="540" w:lineRule="exact"/>
              <w:jc w:val="center"/>
              <w:rPr>
                <w:rFonts w:ascii="方正仿宋_GBK" w:hAnsi="宋体" w:eastAsia="方正仿宋_GBK" w:cs="宋体"/>
                <w:sz w:val="28"/>
                <w:szCs w:val="28"/>
              </w:rPr>
            </w:pPr>
          </w:p>
        </w:tc>
      </w:tr>
      <w:tr>
        <w:tblPrEx>
          <w:tblLayout w:type="fixed"/>
          <w:tblCellMar>
            <w:top w:w="0" w:type="dxa"/>
            <w:left w:w="108" w:type="dxa"/>
            <w:bottom w:w="0" w:type="dxa"/>
            <w:right w:w="108" w:type="dxa"/>
          </w:tblCellMar>
        </w:tblPrEx>
        <w:trPr>
          <w:trHeight w:val="669" w:hRule="atLeast"/>
        </w:trPr>
        <w:tc>
          <w:tcPr>
            <w:tcW w:w="696" w:type="dxa"/>
            <w:tcBorders>
              <w:top w:val="nil"/>
              <w:left w:val="single" w:color="auto" w:sz="4" w:space="0"/>
              <w:bottom w:val="single" w:color="auto" w:sz="4" w:space="0"/>
              <w:right w:val="single" w:color="auto" w:sz="4" w:space="0"/>
            </w:tcBorders>
            <w:noWrap/>
            <w:vAlign w:val="center"/>
          </w:tcPr>
          <w:p>
            <w:pPr>
              <w:spacing w:line="540" w:lineRule="exact"/>
              <w:rPr>
                <w:rFonts w:ascii="方正仿宋_GBK" w:hAnsi="宋体" w:eastAsia="方正仿宋_GBK" w:cs="宋体"/>
                <w:sz w:val="28"/>
                <w:szCs w:val="28"/>
              </w:rPr>
            </w:pPr>
            <w:r>
              <w:rPr>
                <w:rFonts w:ascii="方正仿宋_GBK" w:hAnsi="宋体" w:eastAsia="方正仿宋_GBK" w:cs="宋体"/>
                <w:sz w:val="28"/>
                <w:szCs w:val="28"/>
              </w:rPr>
              <w:t>7</w:t>
            </w:r>
          </w:p>
        </w:tc>
        <w:tc>
          <w:tcPr>
            <w:tcW w:w="1460" w:type="dxa"/>
            <w:tcBorders>
              <w:top w:val="single" w:color="auto" w:sz="4" w:space="0"/>
              <w:left w:val="nil"/>
              <w:bottom w:val="single" w:color="auto" w:sz="4" w:space="0"/>
              <w:right w:val="single" w:color="auto" w:sz="4" w:space="0"/>
            </w:tcBorders>
            <w:vAlign w:val="center"/>
          </w:tcPr>
          <w:p>
            <w:pPr>
              <w:spacing w:line="540" w:lineRule="exact"/>
              <w:rPr>
                <w:rFonts w:ascii="方正仿宋_GBK" w:hAnsi="宋体" w:eastAsia="方正仿宋_GBK" w:cs="宋体"/>
                <w:sz w:val="24"/>
                <w:szCs w:val="24"/>
              </w:rPr>
            </w:pPr>
            <w:r>
              <w:rPr>
                <w:rFonts w:hint="eastAsia" w:ascii="方正仿宋_GBK" w:hAnsi="宋体" w:eastAsia="方正仿宋_GBK" w:cs="宋体"/>
                <w:sz w:val="24"/>
                <w:szCs w:val="24"/>
              </w:rPr>
              <w:t>农膜（可降解小号）</w:t>
            </w:r>
          </w:p>
        </w:tc>
        <w:tc>
          <w:tcPr>
            <w:tcW w:w="4613" w:type="dxa"/>
            <w:tcBorders>
              <w:top w:val="single" w:color="auto" w:sz="4" w:space="0"/>
              <w:left w:val="nil"/>
              <w:bottom w:val="single" w:color="auto" w:sz="4" w:space="0"/>
              <w:right w:val="single" w:color="auto" w:sz="4" w:space="0"/>
            </w:tcBorders>
            <w:vAlign w:val="center"/>
          </w:tcPr>
          <w:p>
            <w:pPr>
              <w:spacing w:line="580" w:lineRule="exact"/>
              <w:rPr>
                <w:rFonts w:ascii="方正仿宋_GBK" w:hAnsi="宋体" w:eastAsia="方正仿宋_GBK" w:cs="宋体"/>
                <w:kern w:val="2"/>
                <w:sz w:val="24"/>
                <w:szCs w:val="24"/>
              </w:rPr>
            </w:pPr>
            <w:r>
              <w:rPr>
                <w:rFonts w:hint="eastAsia" w:ascii="方正仿宋_GBK" w:hAnsi="宋体" w:eastAsia="方正仿宋_GBK" w:cs="宋体"/>
                <w:kern w:val="2"/>
                <w:sz w:val="24"/>
                <w:szCs w:val="24"/>
              </w:rPr>
              <w:t>厚度0.08mm，长宽400*400mm</w:t>
            </w:r>
          </w:p>
        </w:tc>
        <w:tc>
          <w:tcPr>
            <w:tcW w:w="915" w:type="dxa"/>
            <w:tcBorders>
              <w:top w:val="nil"/>
              <w:left w:val="nil"/>
              <w:bottom w:val="single" w:color="auto" w:sz="4" w:space="0"/>
              <w:right w:val="single" w:color="auto" w:sz="4" w:space="0"/>
            </w:tcBorders>
            <w:vAlign w:val="center"/>
          </w:tcPr>
          <w:p>
            <w:pPr>
              <w:spacing w:line="540" w:lineRule="exact"/>
              <w:jc w:val="center"/>
              <w:rPr>
                <w:rFonts w:ascii="方正仿宋_GBK" w:hAnsi="宋体" w:eastAsia="方正仿宋_GBK" w:cs="宋体"/>
                <w:sz w:val="28"/>
                <w:szCs w:val="28"/>
              </w:rPr>
            </w:pPr>
            <w:r>
              <w:rPr>
                <w:rFonts w:hint="eastAsia" w:ascii="方正仿宋_GBK" w:hAnsi="宋体" w:eastAsia="方正仿宋_GBK" w:cs="宋体"/>
                <w:sz w:val="28"/>
                <w:szCs w:val="28"/>
              </w:rPr>
              <w:t>40000</w:t>
            </w:r>
          </w:p>
        </w:tc>
        <w:tc>
          <w:tcPr>
            <w:tcW w:w="709" w:type="dxa"/>
            <w:tcBorders>
              <w:top w:val="nil"/>
              <w:left w:val="nil"/>
              <w:bottom w:val="single" w:color="auto" w:sz="4" w:space="0"/>
              <w:right w:val="single" w:color="auto" w:sz="4" w:space="0"/>
            </w:tcBorders>
            <w:vAlign w:val="center"/>
          </w:tcPr>
          <w:p>
            <w:pPr>
              <w:spacing w:line="540" w:lineRule="exact"/>
              <w:jc w:val="center"/>
              <w:rPr>
                <w:rFonts w:ascii="方正仿宋_GBK" w:hAnsi="宋体" w:eastAsia="方正仿宋_GBK" w:cs="宋体"/>
                <w:sz w:val="28"/>
                <w:szCs w:val="28"/>
              </w:rPr>
            </w:pPr>
            <w:r>
              <w:rPr>
                <w:rFonts w:hint="eastAsia" w:ascii="方正仿宋_GBK" w:hAnsi="宋体" w:eastAsia="方正仿宋_GBK" w:cs="宋体"/>
                <w:sz w:val="28"/>
                <w:szCs w:val="28"/>
              </w:rPr>
              <w:t>张</w:t>
            </w:r>
          </w:p>
        </w:tc>
        <w:tc>
          <w:tcPr>
            <w:tcW w:w="850" w:type="dxa"/>
            <w:tcBorders>
              <w:top w:val="nil"/>
              <w:left w:val="nil"/>
              <w:bottom w:val="single" w:color="auto" w:sz="4" w:space="0"/>
              <w:right w:val="single" w:color="auto" w:sz="4" w:space="0"/>
            </w:tcBorders>
            <w:vAlign w:val="center"/>
          </w:tcPr>
          <w:p>
            <w:pPr>
              <w:spacing w:line="540" w:lineRule="exact"/>
              <w:jc w:val="center"/>
              <w:rPr>
                <w:rFonts w:ascii="方正仿宋_GBK" w:hAnsi="宋体" w:eastAsia="方正仿宋_GBK" w:cs="宋体"/>
                <w:sz w:val="28"/>
                <w:szCs w:val="28"/>
              </w:rPr>
            </w:pPr>
          </w:p>
        </w:tc>
      </w:tr>
    </w:tbl>
    <w:p>
      <w:pPr>
        <w:spacing w:line="440" w:lineRule="exact"/>
        <w:outlineLvl w:val="2"/>
        <w:rPr>
          <w:rFonts w:ascii="方正仿宋_GBK" w:hAnsi="宋体" w:eastAsia="方正仿宋_GBK"/>
          <w:b/>
          <w:sz w:val="28"/>
          <w:szCs w:val="28"/>
        </w:rPr>
      </w:pPr>
    </w:p>
    <w:p>
      <w:pPr>
        <w:spacing w:before="49" w:after="0" w:line="480" w:lineRule="exact"/>
        <w:ind w:right="-23" w:firstLine="560" w:firstLineChars="200"/>
        <w:rPr>
          <w:rFonts w:ascii="方正黑体_GBK" w:hAnsi="宋体" w:eastAsia="方正黑体_GBK" w:cs="宋体"/>
          <w:bCs/>
          <w:position w:val="-2"/>
          <w:sz w:val="28"/>
          <w:szCs w:val="28"/>
        </w:rPr>
      </w:pPr>
      <w:r>
        <w:rPr>
          <w:rFonts w:hint="eastAsia" w:ascii="方正黑体_GBK" w:hAnsi="宋体" w:eastAsia="方正黑体_GBK" w:cs="宋体"/>
          <w:bCs/>
          <w:position w:val="-2"/>
          <w:sz w:val="28"/>
          <w:szCs w:val="28"/>
        </w:rPr>
        <w:t>四、商务要求</w:t>
      </w:r>
    </w:p>
    <w:p>
      <w:pPr>
        <w:spacing w:before="49" w:after="0" w:line="480" w:lineRule="exact"/>
        <w:ind w:right="-20" w:firstLine="560" w:firstLineChars="200"/>
        <w:rPr>
          <w:rFonts w:ascii="方正黑体_GBK" w:hAnsi="宋体" w:eastAsia="方正黑体_GBK" w:cs="宋体"/>
          <w:bCs/>
          <w:position w:val="-2"/>
          <w:sz w:val="28"/>
          <w:szCs w:val="28"/>
        </w:rPr>
      </w:pPr>
      <w:r>
        <w:rPr>
          <w:rFonts w:hint="eastAsia" w:ascii="方正仿宋_GBK" w:hAnsi="宋体" w:eastAsia="方正仿宋_GBK"/>
          <w:sz w:val="28"/>
          <w:szCs w:val="28"/>
        </w:rPr>
        <w:t>1.实施时间（或交货期）、交货地点（或实施地点）</w:t>
      </w:r>
    </w:p>
    <w:p>
      <w:pPr>
        <w:spacing w:line="48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1）实施时间（或交货期）</w:t>
      </w:r>
    </w:p>
    <w:p>
      <w:pPr>
        <w:spacing w:line="48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签订合同后20个日历天内交货并完成安装调试，能正常使用。</w:t>
      </w:r>
    </w:p>
    <w:p>
      <w:pPr>
        <w:spacing w:line="48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2）交货地点（或实施地点）</w:t>
      </w:r>
    </w:p>
    <w:p>
      <w:pPr>
        <w:spacing w:line="48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实施（交货）地点：采购人指定地点。</w:t>
      </w:r>
    </w:p>
    <w:p>
      <w:pPr>
        <w:spacing w:line="48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2.报价要求</w:t>
      </w:r>
    </w:p>
    <w:p>
      <w:pPr>
        <w:spacing w:line="48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本次报价为人民币报价，包含人工费、设备使用费用、税费等所有完成本次服务的所有费用，采购人不再另行支付其他费用。</w:t>
      </w:r>
    </w:p>
    <w:p>
      <w:pPr>
        <w:spacing w:line="48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3.质量保证</w:t>
      </w:r>
    </w:p>
    <w:p>
      <w:pPr>
        <w:spacing w:line="48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1)产品质量保证期：自验收合格之日起，所投产品质量保证期不低于 2年。投标产品属于国家规定“三包”范围的，其产品质量保证期不得低于“三包”规定。供应商的质量保证期承诺优于国家“三包”规定的，按供应商实际承诺执行。</w:t>
      </w:r>
    </w:p>
    <w:p>
      <w:pPr>
        <w:spacing w:line="480" w:lineRule="exact"/>
        <w:ind w:firstLine="560" w:firstLineChars="200"/>
        <w:rPr>
          <w:rFonts w:ascii="方正仿宋_GBK" w:eastAsia="方正仿宋_GBK"/>
          <w:sz w:val="28"/>
          <w:szCs w:val="28"/>
        </w:rPr>
      </w:pPr>
      <w:r>
        <w:rPr>
          <w:rFonts w:hint="eastAsia" w:ascii="方正仿宋_GBK" w:eastAsia="方正仿宋_GBK"/>
          <w:sz w:val="28"/>
          <w:szCs w:val="28"/>
        </w:rPr>
        <w:t>2）质量保证：供应商提供的物品应符合技术要求条款中所标称的规格、参数和标准。其质量必须符合国家产品标准或行业标准，并符合出厂检验标准，符合安全基本使用要求。供应商应保证物品全新、未使用的符合国家质量标准的合格品。</w:t>
      </w:r>
    </w:p>
    <w:p>
      <w:pPr>
        <w:spacing w:line="480" w:lineRule="exact"/>
        <w:ind w:firstLine="560" w:firstLineChars="200"/>
        <w:rPr>
          <w:rFonts w:ascii="方正仿宋_GBK" w:eastAsia="方正仿宋_GBK"/>
          <w:sz w:val="28"/>
          <w:szCs w:val="28"/>
        </w:rPr>
      </w:pPr>
      <w:r>
        <w:rPr>
          <w:rFonts w:hint="eastAsia" w:ascii="方正仿宋_GBK" w:hAnsi="宋体" w:eastAsia="方正仿宋_GBK"/>
          <w:sz w:val="28"/>
          <w:szCs w:val="28"/>
        </w:rPr>
        <w:t>4.</w:t>
      </w:r>
      <w:r>
        <w:rPr>
          <w:rFonts w:hint="eastAsia" w:ascii="方正仿宋_GBK" w:eastAsia="方正仿宋_GBK"/>
          <w:sz w:val="28"/>
          <w:szCs w:val="28"/>
        </w:rPr>
        <w:t>验货方式</w:t>
      </w:r>
    </w:p>
    <w:p>
      <w:pPr>
        <w:spacing w:line="480" w:lineRule="exact"/>
        <w:ind w:firstLine="560" w:firstLineChars="200"/>
        <w:rPr>
          <w:rFonts w:ascii="方正仿宋_GBK" w:eastAsia="方正仿宋_GBK"/>
          <w:sz w:val="28"/>
          <w:szCs w:val="28"/>
        </w:rPr>
      </w:pPr>
      <w:r>
        <w:rPr>
          <w:rFonts w:hint="eastAsia" w:ascii="方正仿宋_GBK" w:eastAsia="方正仿宋_GBK"/>
          <w:color w:val="C00000"/>
          <w:sz w:val="28"/>
          <w:szCs w:val="28"/>
        </w:rPr>
        <w:t>1）</w:t>
      </w:r>
      <w:r>
        <w:rPr>
          <w:rFonts w:hint="eastAsia" w:ascii="方正仿宋_GBK" w:eastAsia="方正仿宋_GBK"/>
          <w:sz w:val="28"/>
          <w:szCs w:val="28"/>
        </w:rPr>
        <w:t>成交供应商应保证货物到达采购人指定安装地点完好无损，如有缺漏、损坏，由供应商负责调换、补齐或赔偿。</w:t>
      </w:r>
    </w:p>
    <w:p>
      <w:pPr>
        <w:spacing w:line="480" w:lineRule="exact"/>
        <w:ind w:firstLine="560" w:firstLineChars="200"/>
        <w:rPr>
          <w:rFonts w:ascii="方正仿宋_GBK" w:eastAsia="方正仿宋_GBK"/>
          <w:sz w:val="28"/>
          <w:szCs w:val="28"/>
        </w:rPr>
      </w:pPr>
      <w:r>
        <w:rPr>
          <w:rFonts w:hint="eastAsia" w:ascii="方正仿宋_GBK" w:eastAsia="方正仿宋_GBK"/>
          <w:sz w:val="28"/>
          <w:szCs w:val="28"/>
        </w:rPr>
        <w:t>2）成交供应商应提供完备的技术资料、合格证等。验收合格条件如下：设备技术参数与采购合同一致，性能指标达到规定的标准。货物技术资料、产品证书的原件或复印件、合格证等资料齐全。在产品试运行期间所出现的问题得到解决，并运行正常。在规定时间内完成交货并验收，并经采购人确认。</w:t>
      </w:r>
    </w:p>
    <w:p>
      <w:pPr>
        <w:spacing w:line="480" w:lineRule="exact"/>
        <w:ind w:firstLine="560" w:firstLineChars="200"/>
        <w:rPr>
          <w:rFonts w:ascii="方正仿宋_GBK" w:eastAsia="方正仿宋_GBK"/>
          <w:sz w:val="28"/>
          <w:szCs w:val="28"/>
        </w:rPr>
      </w:pPr>
      <w:r>
        <w:rPr>
          <w:rFonts w:hint="eastAsia" w:ascii="方正仿宋_GBK" w:eastAsia="方正仿宋_GBK"/>
          <w:sz w:val="28"/>
          <w:szCs w:val="28"/>
        </w:rPr>
        <w:t>5.付款方式</w:t>
      </w:r>
    </w:p>
    <w:p>
      <w:pPr>
        <w:spacing w:line="480" w:lineRule="exact"/>
        <w:ind w:firstLine="560" w:firstLineChars="200"/>
        <w:rPr>
          <w:rFonts w:ascii="方正仿宋_GBK" w:eastAsia="方正仿宋_GBK"/>
          <w:sz w:val="28"/>
          <w:szCs w:val="28"/>
        </w:rPr>
      </w:pPr>
      <w:r>
        <w:rPr>
          <w:rFonts w:hint="eastAsia" w:ascii="方正仿宋_GBK" w:eastAsia="方正仿宋_GBK"/>
          <w:sz w:val="28"/>
          <w:szCs w:val="28"/>
        </w:rPr>
        <w:t>验收合格后，供应商提供正式发票，采购人在30个工作日内支付合同金额的100%。</w:t>
      </w:r>
    </w:p>
    <w:p>
      <w:pPr>
        <w:spacing w:before="49" w:after="0" w:line="480" w:lineRule="exact"/>
        <w:ind w:right="-20" w:firstLine="560" w:firstLineChars="200"/>
        <w:rPr>
          <w:rFonts w:ascii="方正黑体_GBK" w:hAnsi="宋体" w:eastAsia="方正黑体_GBK" w:cs="宋体"/>
          <w:bCs/>
          <w:position w:val="-2"/>
          <w:sz w:val="28"/>
          <w:szCs w:val="28"/>
        </w:rPr>
      </w:pPr>
      <w:r>
        <w:rPr>
          <w:rFonts w:hint="eastAsia" w:ascii="方正黑体_GBK" w:hAnsi="宋体" w:eastAsia="方正黑体_GBK" w:cs="宋体"/>
          <w:bCs/>
          <w:position w:val="-2"/>
          <w:sz w:val="28"/>
          <w:szCs w:val="28"/>
        </w:rPr>
        <w:t>五、其它有关规定</w:t>
      </w:r>
    </w:p>
    <w:p>
      <w:pPr>
        <w:pStyle w:val="2"/>
        <w:spacing w:line="48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1.凡有意参加询比的供应商，请于公告发布之日起至报名截止时间之前，在重庆市政府采购云平台·网上竞采平台板块上下载查看本项目需求文件以及变更公告等询比前公布的所有项目资料，无论供应商下载查看与否，均视为已知晓所有询比实质性要求内容。</w:t>
      </w:r>
    </w:p>
    <w:p>
      <w:pPr>
        <w:pStyle w:val="2"/>
        <w:spacing w:line="48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2.按规定的时间在重庆市政府采购云平台.网上竞采平台板块进行网上报价，并在规定的时间内上传响应文件电子文档。未在规定时间内报价和上传响应文件电子文档的供应商不具备竞标资格。</w:t>
      </w:r>
    </w:p>
    <w:p>
      <w:pPr>
        <w:pStyle w:val="2"/>
        <w:spacing w:line="48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3.无论询比结果如何，供应商参与本项目的所有费用均由自行承担。</w:t>
      </w:r>
    </w:p>
    <w:p>
      <w:pPr>
        <w:spacing w:before="49" w:after="0" w:line="480" w:lineRule="exact"/>
        <w:ind w:right="-20" w:firstLine="560" w:firstLineChars="200"/>
        <w:rPr>
          <w:rFonts w:ascii="方正黑体_GBK" w:hAnsi="宋体" w:eastAsia="方正黑体_GBK" w:cs="宋体"/>
          <w:bCs/>
          <w:position w:val="-2"/>
          <w:sz w:val="28"/>
          <w:szCs w:val="28"/>
        </w:rPr>
      </w:pPr>
      <w:r>
        <w:rPr>
          <w:rFonts w:hint="eastAsia" w:ascii="方正黑体_GBK" w:hAnsi="宋体" w:eastAsia="方正黑体_GBK" w:cs="宋体"/>
          <w:bCs/>
          <w:position w:val="-2"/>
          <w:sz w:val="28"/>
          <w:szCs w:val="28"/>
        </w:rPr>
        <w:t>六、供应商提交响应文件</w:t>
      </w:r>
    </w:p>
    <w:p>
      <w:pPr>
        <w:spacing w:line="480" w:lineRule="exact"/>
        <w:ind w:firstLine="560" w:firstLineChars="200"/>
        <w:rPr>
          <w:rFonts w:ascii="方正仿宋_GBK" w:hAnsi="宋体" w:eastAsia="方正仿宋_GBK" w:cs="仿宋_GB2312"/>
          <w:kern w:val="2"/>
          <w:sz w:val="28"/>
          <w:szCs w:val="28"/>
        </w:rPr>
      </w:pPr>
      <w:r>
        <w:rPr>
          <w:rFonts w:hint="eastAsia" w:ascii="方正仿宋_GBK" w:hAnsi="宋体" w:eastAsia="方正仿宋_GBK" w:cs="仿宋_GB2312"/>
          <w:kern w:val="2"/>
          <w:sz w:val="28"/>
          <w:szCs w:val="28"/>
        </w:rPr>
        <w:t>1.供应商线上报名、报价时需上传盖章后的电子文档一份。</w:t>
      </w:r>
    </w:p>
    <w:p>
      <w:pPr>
        <w:spacing w:line="480" w:lineRule="exact"/>
        <w:ind w:firstLine="560" w:firstLineChars="200"/>
        <w:rPr>
          <w:rFonts w:ascii="方正仿宋_GBK" w:hAnsi="宋体" w:eastAsia="方正仿宋_GBK" w:cs="仿宋_GB2312"/>
          <w:kern w:val="2"/>
          <w:sz w:val="28"/>
          <w:szCs w:val="28"/>
        </w:rPr>
      </w:pPr>
      <w:r>
        <w:rPr>
          <w:rFonts w:hint="eastAsia" w:ascii="方正仿宋_GBK" w:hAnsi="宋体" w:eastAsia="方正仿宋_GBK" w:cs="仿宋_GB2312"/>
          <w:kern w:val="2"/>
          <w:sz w:val="28"/>
          <w:szCs w:val="28"/>
        </w:rPr>
        <w:t>2.采购人将以平台的线上资料作为评判依据。</w:t>
      </w:r>
    </w:p>
    <w:p>
      <w:pPr>
        <w:spacing w:line="480" w:lineRule="exact"/>
        <w:ind w:firstLine="560" w:firstLineChars="200"/>
        <w:rPr>
          <w:rFonts w:ascii="方正仿宋_GBK" w:hAnsi="宋体" w:eastAsia="方正仿宋_GBK" w:cs="仿宋_GB2312"/>
          <w:kern w:val="2"/>
          <w:sz w:val="28"/>
          <w:szCs w:val="28"/>
        </w:rPr>
      </w:pPr>
      <w:r>
        <w:rPr>
          <w:rFonts w:hint="eastAsia" w:ascii="方正仿宋_GBK" w:hAnsi="宋体" w:eastAsia="方正仿宋_GBK" w:cs="仿宋_GB2312"/>
          <w:kern w:val="2"/>
          <w:sz w:val="28"/>
          <w:szCs w:val="28"/>
        </w:rPr>
        <w:t>3.供应商制作的响应文件电子文档，须按照要求制作，规定签字、盖章的地方必须按其规定签字、盖章，未按要求制作响应文件的进行废标处理。</w:t>
      </w:r>
    </w:p>
    <w:p>
      <w:pPr>
        <w:spacing w:line="480" w:lineRule="exact"/>
        <w:ind w:firstLine="560" w:firstLineChars="200"/>
        <w:rPr>
          <w:rFonts w:ascii="方正仿宋_GBK" w:hAnsi="宋体" w:eastAsia="方正仿宋_GBK" w:cs="仿宋_GB2312"/>
          <w:kern w:val="2"/>
          <w:sz w:val="28"/>
          <w:szCs w:val="28"/>
        </w:rPr>
      </w:pPr>
      <w:r>
        <w:rPr>
          <w:rFonts w:hint="eastAsia" w:ascii="方正仿宋_GBK" w:eastAsia="方正仿宋_GBK"/>
          <w:sz w:val="28"/>
          <w:szCs w:val="28"/>
        </w:rPr>
        <w:t>4.响应文件要求必须上传：1.供应商提供所投农药产品的农药三证（即：</w:t>
      </w:r>
      <w:r>
        <w:rPr>
          <w:rFonts w:hint="eastAsia" w:ascii="方正仿宋_GBK" w:hAnsi="宋体" w:eastAsia="方正仿宋_GBK" w:cs="仿宋_GB2312"/>
          <w:kern w:val="2"/>
          <w:sz w:val="28"/>
          <w:szCs w:val="28"/>
        </w:rPr>
        <w:t>农药登记证、农药生产许可证、产品标准证书）及检测报告，复印件加盖生产企业鲜章；2.供应商提供农药经营许可证，提供复印件且加盖供应商单位鲜章；3. 供应商提供农药生产厂家</w:t>
      </w:r>
      <w:r>
        <w:rPr>
          <w:rFonts w:hint="eastAsia" w:ascii="方正仿宋_GBK" w:hAnsi="宋体" w:eastAsia="方正仿宋_GBK" w:cs="仿宋_GB2312"/>
          <w:kern w:val="2"/>
          <w:sz w:val="28"/>
          <w:szCs w:val="28"/>
        </w:rPr>
        <w:t>直接授权销售商</w:t>
      </w:r>
      <w:r>
        <w:rPr>
          <w:rFonts w:hint="eastAsia" w:ascii="方正仿宋_GBK" w:hAnsi="宋体" w:eastAsia="方正仿宋_GBK" w:cs="仿宋_GB2312"/>
          <w:kern w:val="2"/>
          <w:sz w:val="28"/>
          <w:szCs w:val="28"/>
        </w:rPr>
        <w:t>证明，复印件加盖生产企业鲜章；4. 非农药产品（太阳能杀虫灯）供应商需提供产品质量检验报告；5. 询价采购报价表（明细报价表）；6. 合同签订时需提供以上文件原件备查。</w:t>
      </w:r>
    </w:p>
    <w:p>
      <w:pPr>
        <w:spacing w:before="49" w:after="0" w:line="480" w:lineRule="exact"/>
        <w:ind w:right="-20" w:firstLine="560" w:firstLineChars="200"/>
        <w:rPr>
          <w:rFonts w:ascii="方正黑体_GBK" w:hAnsi="宋体" w:eastAsia="方正黑体_GBK" w:cs="宋体"/>
          <w:bCs/>
          <w:position w:val="-2"/>
          <w:sz w:val="28"/>
          <w:szCs w:val="28"/>
        </w:rPr>
      </w:pPr>
      <w:r>
        <w:rPr>
          <w:rFonts w:hint="eastAsia" w:ascii="方正黑体_GBK" w:hAnsi="宋体" w:eastAsia="方正黑体_GBK" w:cs="宋体"/>
          <w:bCs/>
          <w:position w:val="-2"/>
          <w:sz w:val="28"/>
          <w:szCs w:val="28"/>
        </w:rPr>
        <w:t>七、评选方法及标准</w:t>
      </w:r>
    </w:p>
    <w:p>
      <w:pPr>
        <w:pStyle w:val="2"/>
        <w:spacing w:line="48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最低价法。已入围的报价供应商，选择报价最低的成为成交供应商，若出现相同最低报价，采购人按照响应时间，选择先响应的投标人为中标人。</w:t>
      </w:r>
    </w:p>
    <w:p>
      <w:pPr>
        <w:spacing w:before="49" w:after="0" w:line="480" w:lineRule="exact"/>
        <w:ind w:right="-20" w:firstLine="560" w:firstLineChars="200"/>
        <w:rPr>
          <w:rFonts w:ascii="方正黑体_GBK" w:hAnsi="宋体" w:eastAsia="方正黑体_GBK" w:cs="宋体"/>
          <w:bCs/>
          <w:position w:val="-2"/>
          <w:sz w:val="28"/>
          <w:szCs w:val="28"/>
        </w:rPr>
      </w:pPr>
      <w:r>
        <w:rPr>
          <w:rFonts w:hint="eastAsia" w:ascii="方正黑体_GBK" w:hAnsi="宋体" w:eastAsia="方正黑体_GBK" w:cs="宋体"/>
          <w:bCs/>
          <w:position w:val="-2"/>
          <w:sz w:val="28"/>
          <w:szCs w:val="28"/>
        </w:rPr>
        <w:t>八、其他</w:t>
      </w:r>
    </w:p>
    <w:p>
      <w:pPr>
        <w:pStyle w:val="2"/>
        <w:spacing w:line="48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1．供应商必须对以上条款和服务承诺明确列出，承诺内容必须达到要求。</w:t>
      </w:r>
    </w:p>
    <w:p>
      <w:pPr>
        <w:pStyle w:val="2"/>
        <w:spacing w:line="48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2．其他未尽事宜由供需双方在采购合同中详细约定。</w:t>
      </w:r>
    </w:p>
    <w:p>
      <w:pPr>
        <w:spacing w:before="49" w:after="0" w:line="480" w:lineRule="exact"/>
        <w:ind w:right="-20" w:firstLine="560" w:firstLineChars="200"/>
        <w:rPr>
          <w:rFonts w:ascii="方正黑体_GBK" w:hAnsi="宋体" w:eastAsia="方正黑体_GBK" w:cs="宋体"/>
          <w:bCs/>
          <w:position w:val="-2"/>
          <w:sz w:val="28"/>
          <w:szCs w:val="28"/>
        </w:rPr>
      </w:pPr>
      <w:r>
        <w:rPr>
          <w:rFonts w:hint="eastAsia" w:ascii="方正黑体_GBK" w:hAnsi="宋体" w:eastAsia="方正黑体_GBK" w:cs="宋体"/>
          <w:bCs/>
          <w:position w:val="-2"/>
          <w:sz w:val="28"/>
          <w:szCs w:val="28"/>
        </w:rPr>
        <w:t>九、采购合同</w:t>
      </w:r>
    </w:p>
    <w:p>
      <w:pPr>
        <w:pStyle w:val="2"/>
        <w:spacing w:line="48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采购人在中标结果发布后5个工作日内与中标供应商在线完成合同内容的确认，并与中标供应商签订书面合同。</w:t>
      </w:r>
    </w:p>
    <w:p>
      <w:pPr>
        <w:spacing w:before="49" w:after="0" w:line="480" w:lineRule="exact"/>
        <w:ind w:right="-20" w:firstLine="560" w:firstLineChars="200"/>
        <w:rPr>
          <w:rFonts w:ascii="方正黑体_GBK" w:hAnsi="宋体" w:eastAsia="方正黑体_GBK" w:cs="宋体"/>
          <w:bCs/>
          <w:position w:val="-2"/>
          <w:sz w:val="28"/>
          <w:szCs w:val="28"/>
        </w:rPr>
      </w:pPr>
      <w:r>
        <w:rPr>
          <w:rFonts w:hint="eastAsia" w:ascii="方正黑体_GBK" w:hAnsi="宋体" w:eastAsia="方正黑体_GBK" w:cs="宋体"/>
          <w:bCs/>
          <w:position w:val="-2"/>
          <w:sz w:val="28"/>
          <w:szCs w:val="28"/>
        </w:rPr>
        <w:t>十、采购代理服务费</w:t>
      </w:r>
    </w:p>
    <w:p>
      <w:pPr>
        <w:pStyle w:val="2"/>
        <w:spacing w:line="48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（一）其他未尽事宜由供需双方在采购合同中详细约定。</w:t>
      </w:r>
    </w:p>
    <w:p>
      <w:pPr>
        <w:pStyle w:val="2"/>
        <w:spacing w:line="48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（二）本项目不接受联合体参与投标。</w:t>
      </w:r>
    </w:p>
    <w:p>
      <w:pPr>
        <w:pStyle w:val="2"/>
        <w:spacing w:line="48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（三）成交供应商须按中标结果公告中确定的中标金额的1.5%向重庆市永川区益川实业有限公司支付采购代理服务费。</w:t>
      </w:r>
    </w:p>
    <w:p>
      <w:pPr>
        <w:spacing w:before="49" w:after="0" w:line="480" w:lineRule="exact"/>
        <w:ind w:right="-20" w:firstLine="560" w:firstLineChars="200"/>
        <w:rPr>
          <w:rFonts w:ascii="方正黑体_GBK" w:hAnsi="宋体" w:eastAsia="方正黑体_GBK" w:cs="宋体"/>
          <w:bCs/>
          <w:position w:val="-2"/>
          <w:sz w:val="28"/>
          <w:szCs w:val="28"/>
        </w:rPr>
      </w:pPr>
      <w:r>
        <w:rPr>
          <w:rFonts w:hint="eastAsia" w:ascii="方正黑体_GBK" w:hAnsi="宋体" w:eastAsia="方正黑体_GBK" w:cs="宋体"/>
          <w:bCs/>
          <w:position w:val="-2"/>
          <w:sz w:val="28"/>
          <w:szCs w:val="28"/>
        </w:rPr>
        <w:t>十一、联系方式</w:t>
      </w:r>
    </w:p>
    <w:p>
      <w:pPr>
        <w:pStyle w:val="2"/>
        <w:spacing w:line="48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采购人：重庆市永川区森林病虫防治站</w:t>
      </w:r>
    </w:p>
    <w:p>
      <w:pPr>
        <w:pStyle w:val="2"/>
        <w:spacing w:line="480" w:lineRule="exac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电  话：023-61192322</w:t>
      </w:r>
    </w:p>
    <w:p>
      <w:pPr>
        <w:pStyle w:val="2"/>
        <w:ind w:firstLine="560" w:firstLineChars="200"/>
        <w:rPr>
          <w:rFonts w:hint="eastAsia" w:ascii="方正仿宋_GBK" w:hAnsi="宋体" w:eastAsia="方正仿宋_GBK" w:cs="仿宋_GB2312"/>
          <w:b w:val="0"/>
          <w:bCs w:val="0"/>
          <w:kern w:val="2"/>
          <w:sz w:val="28"/>
          <w:szCs w:val="28"/>
        </w:rPr>
      </w:pPr>
      <w:r>
        <w:rPr>
          <w:rFonts w:hint="eastAsia" w:ascii="方正仿宋_GBK" w:hAnsi="宋体" w:eastAsia="方正仿宋_GBK" w:cs="仿宋_GB2312"/>
          <w:b w:val="0"/>
          <w:bCs w:val="0"/>
          <w:kern w:val="2"/>
          <w:sz w:val="28"/>
          <w:szCs w:val="28"/>
        </w:rPr>
        <w:t>联系人：刘老师</w:t>
      </w:r>
    </w:p>
    <w:p>
      <w:pPr>
        <w:pStyle w:val="2"/>
        <w:ind w:firstLine="560"/>
        <w:rPr>
          <w:rFonts w:hint="eastAsia" w:ascii="方正仿宋_GBK" w:hAnsi="宋体" w:eastAsia="方正仿宋_GBK"/>
          <w:sz w:val="28"/>
          <w:szCs w:val="28"/>
          <w:rPrChange w:id="0" w:author="Administrator" w:date="2022-04-24T10:19:36Z">
            <w:rPr>
              <w:rFonts w:ascii="方正仿宋_GBK" w:eastAsia="方正仿宋_GBK"/>
              <w:sz w:val="28"/>
              <w:szCs w:val="28"/>
            </w:rPr>
          </w:rPrChange>
        </w:rPr>
      </w:pPr>
      <w:r>
        <w:rPr>
          <w:rFonts w:hint="eastAsia" w:ascii="方正仿宋_GBK" w:hAnsi="宋体" w:eastAsia="方正仿宋_GBK"/>
          <w:sz w:val="28"/>
          <w:szCs w:val="28"/>
        </w:rPr>
        <w:t>地  址：重庆市永川区人民北路6号</w:t>
      </w:r>
    </w:p>
    <w:p>
      <w:pPr>
        <w:pStyle w:val="2"/>
        <w:spacing w:line="48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采购代理机构：重庆市永川区益川实业有限公司</w:t>
      </w:r>
    </w:p>
    <w:p>
      <w:pPr>
        <w:pStyle w:val="2"/>
        <w:spacing w:line="48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联系人：苏老师</w:t>
      </w:r>
    </w:p>
    <w:p>
      <w:pPr>
        <w:pStyle w:val="2"/>
        <w:spacing w:line="48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电话：023-49621986</w:t>
      </w:r>
    </w:p>
    <w:p>
      <w:pPr>
        <w:pStyle w:val="2"/>
        <w:spacing w:line="48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地址：重庆市永川区昌州大道东段179号</w:t>
      </w:r>
    </w:p>
    <w:p>
      <w:pPr>
        <w:sectPr>
          <w:footerReference r:id="rId3" w:type="default"/>
          <w:pgSz w:w="11920" w:h="16840"/>
          <w:pgMar w:top="1220" w:right="1680" w:bottom="1160" w:left="1200" w:header="737" w:footer="965" w:gutter="0"/>
          <w:pgNumType w:fmt="numberInDash"/>
          <w:cols w:space="720" w:num="1"/>
          <w:docGrid w:linePitch="299" w:charSpace="0"/>
        </w:sectPr>
      </w:pPr>
    </w:p>
    <w:p>
      <w:pPr>
        <w:spacing w:line="500" w:lineRule="exact"/>
        <w:jc w:val="center"/>
        <w:rPr>
          <w:rFonts w:ascii="宋体" w:hAnsi="宋体" w:eastAsia="宋体" w:cs="宋体"/>
          <w:b/>
          <w:szCs w:val="28"/>
        </w:rPr>
      </w:pPr>
      <w:r>
        <w:rPr>
          <w:rFonts w:hint="eastAsia" w:ascii="宋体" w:hAnsi="宋体" w:eastAsia="宋体" w:cs="宋体"/>
          <w:b/>
          <w:szCs w:val="28"/>
        </w:rPr>
        <w:t>供应商编制响应文件要求</w:t>
      </w:r>
    </w:p>
    <w:p>
      <w:pPr>
        <w:widowControl w:val="0"/>
        <w:numPr>
          <w:ilvl w:val="0"/>
          <w:numId w:val="1"/>
        </w:numPr>
        <w:adjustRightInd/>
        <w:snapToGrid/>
        <w:spacing w:after="0" w:line="312" w:lineRule="auto"/>
        <w:jc w:val="both"/>
        <w:rPr>
          <w:rFonts w:ascii="宋体" w:hAnsi="宋体" w:eastAsia="宋体" w:cs="宋体"/>
          <w:b/>
          <w:sz w:val="24"/>
          <w:szCs w:val="24"/>
        </w:rPr>
      </w:pPr>
      <w:r>
        <w:rPr>
          <w:rFonts w:hint="eastAsia" w:ascii="宋体" w:hAnsi="宋体" w:eastAsia="宋体" w:cs="宋体"/>
          <w:b/>
          <w:sz w:val="24"/>
          <w:szCs w:val="24"/>
        </w:rPr>
        <w:t>报价</w:t>
      </w:r>
    </w:p>
    <w:p>
      <w:pPr>
        <w:tabs>
          <w:tab w:val="left" w:pos="6300"/>
        </w:tabs>
        <w:spacing w:line="312" w:lineRule="auto"/>
        <w:ind w:firstLine="480" w:firstLineChars="200"/>
        <w:rPr>
          <w:rFonts w:ascii="宋体" w:hAnsi="宋体" w:eastAsia="宋体" w:cs="宋体"/>
          <w:bCs/>
          <w:sz w:val="24"/>
          <w:szCs w:val="24"/>
        </w:rPr>
      </w:pPr>
      <w:r>
        <w:rPr>
          <w:rFonts w:hint="eastAsia" w:ascii="宋体" w:hAnsi="宋体" w:eastAsia="宋体" w:cs="宋体"/>
          <w:bCs/>
          <w:sz w:val="24"/>
          <w:szCs w:val="24"/>
        </w:rPr>
        <w:t>（一）报价函</w:t>
      </w:r>
    </w:p>
    <w:p>
      <w:pPr>
        <w:tabs>
          <w:tab w:val="left" w:pos="6300"/>
        </w:tabs>
        <w:spacing w:line="360" w:lineRule="auto"/>
        <w:jc w:val="center"/>
        <w:outlineLvl w:val="0"/>
        <w:rPr>
          <w:rFonts w:ascii="宋体" w:hAnsi="宋体" w:eastAsia="宋体" w:cs="宋体"/>
          <w:b/>
          <w:szCs w:val="28"/>
        </w:rPr>
      </w:pPr>
      <w:r>
        <w:rPr>
          <w:rFonts w:hint="eastAsia" w:ascii="宋体" w:hAnsi="宋体" w:eastAsia="宋体" w:cs="宋体"/>
          <w:b/>
          <w:szCs w:val="28"/>
        </w:rPr>
        <w:t>报价函</w:t>
      </w:r>
    </w:p>
    <w:p>
      <w:pPr>
        <w:tabs>
          <w:tab w:val="left" w:pos="6300"/>
        </w:tabs>
        <w:spacing w:line="360" w:lineRule="auto"/>
        <w:rPr>
          <w:rFonts w:ascii="宋体" w:hAnsi="宋体" w:eastAsia="宋体" w:cs="宋体"/>
          <w:sz w:val="24"/>
          <w:szCs w:val="24"/>
        </w:rPr>
      </w:pPr>
      <w:r>
        <w:rPr>
          <w:rFonts w:hint="eastAsia" w:ascii="宋体" w:hAnsi="宋体" w:eastAsia="宋体" w:cs="宋体"/>
          <w:sz w:val="24"/>
          <w:szCs w:val="24"/>
          <w:u w:val="single"/>
        </w:rPr>
        <w:t>（采购人名称）</w:t>
      </w:r>
      <w:r>
        <w:rPr>
          <w:rFonts w:hint="eastAsia" w:ascii="宋体" w:hAnsi="宋体" w:eastAsia="宋体" w:cs="宋体"/>
          <w:sz w:val="24"/>
          <w:szCs w:val="24"/>
        </w:rPr>
        <w:t>：</w:t>
      </w:r>
    </w:p>
    <w:p>
      <w:pPr>
        <w:tabs>
          <w:tab w:val="left" w:pos="630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我方收到____________________________（项目名称）的询比</w:t>
      </w:r>
      <w:r>
        <w:rPr>
          <w:rFonts w:ascii="宋体" w:hAnsi="宋体" w:eastAsia="宋体" w:cs="宋体"/>
          <w:sz w:val="24"/>
          <w:szCs w:val="24"/>
        </w:rPr>
        <w:t>采购</w:t>
      </w:r>
      <w:r>
        <w:rPr>
          <w:rFonts w:hint="eastAsia" w:ascii="宋体" w:hAnsi="宋体" w:eastAsia="宋体" w:cs="宋体"/>
          <w:sz w:val="24"/>
          <w:szCs w:val="24"/>
        </w:rPr>
        <w:t>文件，经详细研究，决定参加该项目的询比。</w:t>
      </w:r>
    </w:p>
    <w:p>
      <w:pPr>
        <w:tabs>
          <w:tab w:val="left" w:pos="6300"/>
        </w:tabs>
        <w:spacing w:line="360" w:lineRule="auto"/>
        <w:ind w:left="11" w:leftChars="5" w:firstLine="458" w:firstLineChars="191"/>
        <w:rPr>
          <w:rFonts w:ascii="宋体" w:hAnsi="宋体" w:eastAsia="宋体" w:cs="宋体"/>
          <w:sz w:val="24"/>
          <w:szCs w:val="24"/>
        </w:rPr>
      </w:pPr>
      <w:r>
        <w:rPr>
          <w:rFonts w:hint="eastAsia" w:ascii="宋体" w:hAnsi="宋体" w:eastAsia="宋体" w:cs="宋体"/>
          <w:sz w:val="24"/>
          <w:szCs w:val="24"/>
        </w:rPr>
        <w:t>1、愿意按照询比采购文件中的一切要求，提供本项目的技术服务，报价为人民币</w:t>
      </w:r>
      <w:r>
        <w:rPr>
          <w:rFonts w:hint="eastAsia" w:ascii="宋体" w:hAnsi="宋体" w:eastAsia="宋体" w:cs="宋体"/>
          <w:sz w:val="24"/>
          <w:szCs w:val="24"/>
          <w:u w:val="single"/>
        </w:rPr>
        <w:t>大写：     元整</w:t>
      </w:r>
      <w:r>
        <w:rPr>
          <w:rFonts w:hint="eastAsia" w:ascii="宋体" w:hAnsi="宋体" w:eastAsia="宋体" w:cs="宋体"/>
          <w:sz w:val="24"/>
          <w:szCs w:val="24"/>
        </w:rPr>
        <w:t>；人民币</w:t>
      </w:r>
      <w:r>
        <w:rPr>
          <w:rFonts w:hint="eastAsia" w:ascii="宋体" w:hAnsi="宋体" w:eastAsia="宋体" w:cs="宋体"/>
          <w:sz w:val="24"/>
          <w:szCs w:val="24"/>
          <w:u w:val="single"/>
        </w:rPr>
        <w:t>小写：    元</w:t>
      </w:r>
      <w:r>
        <w:rPr>
          <w:rFonts w:hint="eastAsia" w:ascii="宋体" w:hAnsi="宋体" w:eastAsia="宋体" w:cs="宋体"/>
          <w:sz w:val="24"/>
          <w:szCs w:val="24"/>
        </w:rPr>
        <w:t>。</w:t>
      </w:r>
    </w:p>
    <w:p>
      <w:pPr>
        <w:tabs>
          <w:tab w:val="left" w:pos="630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2、我方现提交的响应文件为：响应文件电子文档壹份。</w:t>
      </w:r>
    </w:p>
    <w:p>
      <w:pPr>
        <w:tabs>
          <w:tab w:val="left" w:pos="630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3、我方承诺：本次询比的有效期为90天。</w:t>
      </w:r>
    </w:p>
    <w:p>
      <w:pPr>
        <w:tabs>
          <w:tab w:val="left" w:pos="630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4、我方完全理解和接受贵方询比</w:t>
      </w:r>
      <w:r>
        <w:rPr>
          <w:rFonts w:ascii="宋体" w:hAnsi="宋体" w:eastAsia="宋体" w:cs="宋体"/>
          <w:sz w:val="24"/>
          <w:szCs w:val="24"/>
        </w:rPr>
        <w:t>采购</w:t>
      </w:r>
      <w:r>
        <w:rPr>
          <w:rFonts w:hint="eastAsia" w:ascii="宋体" w:hAnsi="宋体" w:eastAsia="宋体" w:cs="宋体"/>
          <w:sz w:val="24"/>
          <w:szCs w:val="24"/>
        </w:rPr>
        <w:t>文件的一切规定和要求及评审办法。</w:t>
      </w:r>
    </w:p>
    <w:p>
      <w:pPr>
        <w:tabs>
          <w:tab w:val="left" w:pos="630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5、在整个询比</w:t>
      </w:r>
      <w:r>
        <w:rPr>
          <w:rFonts w:ascii="宋体" w:hAnsi="宋体" w:eastAsia="宋体" w:cs="宋体"/>
          <w:sz w:val="24"/>
          <w:szCs w:val="24"/>
        </w:rPr>
        <w:t>采购</w:t>
      </w:r>
      <w:r>
        <w:rPr>
          <w:rFonts w:hint="eastAsia" w:ascii="宋体" w:hAnsi="宋体" w:eastAsia="宋体" w:cs="宋体"/>
          <w:sz w:val="24"/>
          <w:szCs w:val="24"/>
        </w:rPr>
        <w:t>过程中，我方若有违规行为，接受按照重庆市政府采购·云平台规定给予惩罚。</w:t>
      </w:r>
    </w:p>
    <w:p>
      <w:pPr>
        <w:tabs>
          <w:tab w:val="left" w:pos="630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6、我方若中选，将按照询比结果签订合同，并且严格履行合同义务。本承诺函将成为合同不可分割的一部分，与合同具有同等的法律效力。</w:t>
      </w:r>
    </w:p>
    <w:p>
      <w:pPr>
        <w:tabs>
          <w:tab w:val="left" w:pos="630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8"/>
        </w:rPr>
        <w:t>我方理解，最低报价不是成交的唯一条件。</w:t>
      </w:r>
    </w:p>
    <w:p>
      <w:pPr>
        <w:tabs>
          <w:tab w:val="left" w:pos="6300"/>
        </w:tabs>
        <w:spacing w:line="360" w:lineRule="auto"/>
        <w:rPr>
          <w:rFonts w:ascii="宋体" w:hAnsi="宋体" w:eastAsia="宋体" w:cs="宋体"/>
          <w:sz w:val="24"/>
          <w:szCs w:val="24"/>
        </w:rPr>
      </w:pPr>
    </w:p>
    <w:p>
      <w:pPr>
        <w:tabs>
          <w:tab w:val="left" w:pos="6300"/>
        </w:tabs>
        <w:spacing w:line="360" w:lineRule="auto"/>
        <w:ind w:firstLine="570"/>
        <w:rPr>
          <w:rFonts w:ascii="宋体" w:hAnsi="宋体" w:eastAsia="宋体" w:cs="宋体"/>
          <w:sz w:val="24"/>
          <w:szCs w:val="24"/>
        </w:rPr>
      </w:pPr>
      <w:r>
        <w:rPr>
          <w:rFonts w:hint="eastAsia" w:ascii="宋体" w:hAnsi="宋体" w:eastAsia="宋体" w:cs="宋体"/>
          <w:sz w:val="24"/>
          <w:szCs w:val="24"/>
        </w:rPr>
        <w:t xml:space="preserve">                                          供应商名称（公章）：</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年   月   日</w:t>
      </w: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tabs>
          <w:tab w:val="center" w:pos="4706"/>
        </w:tabs>
        <w:rPr>
          <w:rFonts w:ascii="宋体" w:hAnsi="宋体" w:eastAsia="宋体" w:cs="宋体"/>
          <w:sz w:val="24"/>
          <w:szCs w:val="24"/>
        </w:rPr>
        <w:sectPr>
          <w:footerReference r:id="rId4" w:type="default"/>
          <w:pgSz w:w="11907" w:h="16840"/>
          <w:pgMar w:top="1134" w:right="1191" w:bottom="1134" w:left="1304" w:header="851" w:footer="992" w:gutter="0"/>
          <w:pgNumType w:fmt="numberInDash" w:start="10"/>
          <w:cols w:space="720" w:num="1"/>
          <w:docGrid w:linePitch="380" w:charSpace="-5735"/>
        </w:sectPr>
      </w:pPr>
    </w:p>
    <w:p>
      <w:pPr>
        <w:tabs>
          <w:tab w:val="left" w:pos="2895"/>
        </w:tabs>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（二）明细报价表</w:t>
      </w:r>
    </w:p>
    <w:p>
      <w:pPr>
        <w:tabs>
          <w:tab w:val="left" w:pos="2975"/>
          <w:tab w:val="center" w:pos="4765"/>
        </w:tabs>
        <w:spacing w:line="312" w:lineRule="auto"/>
        <w:rPr>
          <w:rFonts w:ascii="宋体" w:hAnsi="宋体" w:eastAsia="宋体" w:cs="宋体"/>
          <w:sz w:val="24"/>
          <w:szCs w:val="28"/>
        </w:rPr>
      </w:pPr>
      <w:r>
        <w:rPr>
          <w:rFonts w:hint="eastAsia" w:ascii="宋体" w:hAnsi="宋体" w:eastAsia="宋体" w:cs="宋体"/>
          <w:b/>
          <w:szCs w:val="28"/>
        </w:rPr>
        <w:tab/>
      </w:r>
      <w:r>
        <w:rPr>
          <w:rFonts w:hint="eastAsia" w:ascii="宋体" w:hAnsi="宋体" w:eastAsia="宋体" w:cs="宋体"/>
          <w:b/>
          <w:szCs w:val="28"/>
        </w:rPr>
        <w:tab/>
      </w:r>
      <w:r>
        <w:rPr>
          <w:rFonts w:hint="eastAsia" w:ascii="宋体" w:hAnsi="宋体" w:eastAsia="宋体" w:cs="宋体"/>
          <w:b/>
          <w:szCs w:val="28"/>
        </w:rPr>
        <w:t>格式</w:t>
      </w:r>
      <w:r>
        <w:rPr>
          <w:rFonts w:ascii="宋体" w:hAnsi="宋体" w:eastAsia="宋体" w:cs="宋体"/>
          <w:b/>
          <w:szCs w:val="28"/>
        </w:rPr>
        <w:t>自拟。</w:t>
      </w:r>
    </w:p>
    <w:p>
      <w:pPr>
        <w:spacing w:line="312" w:lineRule="auto"/>
        <w:ind w:firstLine="480" w:firstLineChars="200"/>
        <w:rPr>
          <w:rFonts w:ascii="宋体" w:hAnsi="宋体" w:eastAsia="宋体" w:cs="宋体"/>
          <w:sz w:val="24"/>
          <w:szCs w:val="28"/>
        </w:rPr>
      </w:pPr>
    </w:p>
    <w:p>
      <w:pPr>
        <w:spacing w:line="312" w:lineRule="auto"/>
        <w:rPr>
          <w:rFonts w:ascii="宋体" w:hAnsi="宋体" w:eastAsia="宋体" w:cs="宋体"/>
          <w:sz w:val="24"/>
          <w:szCs w:val="28"/>
        </w:rPr>
      </w:pPr>
    </w:p>
    <w:p>
      <w:pPr>
        <w:spacing w:line="312" w:lineRule="auto"/>
        <w:rPr>
          <w:rFonts w:ascii="宋体" w:hAnsi="宋体" w:eastAsia="宋体" w:cs="宋体"/>
          <w:sz w:val="24"/>
          <w:szCs w:val="28"/>
        </w:rPr>
      </w:pPr>
    </w:p>
    <w:p>
      <w:pPr>
        <w:spacing w:line="312" w:lineRule="auto"/>
        <w:rPr>
          <w:rFonts w:ascii="宋体" w:hAnsi="宋体" w:eastAsia="宋体" w:cs="宋体"/>
          <w:sz w:val="24"/>
          <w:szCs w:val="28"/>
        </w:rPr>
      </w:pPr>
    </w:p>
    <w:p>
      <w:pPr>
        <w:spacing w:line="312" w:lineRule="auto"/>
        <w:rPr>
          <w:rFonts w:ascii="宋体" w:hAnsi="宋体" w:eastAsia="宋体" w:cs="宋体"/>
          <w:sz w:val="24"/>
          <w:szCs w:val="28"/>
        </w:rPr>
      </w:pPr>
    </w:p>
    <w:p>
      <w:pPr>
        <w:spacing w:line="312" w:lineRule="auto"/>
        <w:rPr>
          <w:rFonts w:ascii="宋体" w:hAnsi="宋体" w:eastAsia="宋体" w:cs="宋体"/>
          <w:sz w:val="24"/>
          <w:szCs w:val="28"/>
        </w:rPr>
      </w:pPr>
    </w:p>
    <w:p>
      <w:pPr>
        <w:spacing w:line="312" w:lineRule="auto"/>
        <w:rPr>
          <w:rFonts w:ascii="宋体" w:hAnsi="宋体" w:eastAsia="宋体" w:cs="宋体"/>
          <w:sz w:val="24"/>
          <w:szCs w:val="28"/>
        </w:rPr>
      </w:pPr>
    </w:p>
    <w:p>
      <w:pPr>
        <w:spacing w:line="312" w:lineRule="auto"/>
        <w:rPr>
          <w:rFonts w:ascii="宋体" w:hAnsi="宋体" w:eastAsia="宋体" w:cs="宋体"/>
          <w:sz w:val="24"/>
          <w:szCs w:val="28"/>
        </w:rPr>
      </w:pPr>
    </w:p>
    <w:p>
      <w:pPr>
        <w:spacing w:line="312" w:lineRule="auto"/>
        <w:rPr>
          <w:rFonts w:ascii="宋体" w:hAnsi="宋体" w:eastAsia="宋体" w:cs="宋体"/>
          <w:sz w:val="24"/>
          <w:szCs w:val="28"/>
        </w:rPr>
      </w:pPr>
    </w:p>
    <w:p>
      <w:pPr>
        <w:spacing w:line="312" w:lineRule="auto"/>
        <w:rPr>
          <w:rFonts w:ascii="宋体" w:hAnsi="宋体" w:eastAsia="宋体" w:cs="宋体"/>
          <w:sz w:val="24"/>
          <w:szCs w:val="28"/>
        </w:rPr>
      </w:pPr>
    </w:p>
    <w:p>
      <w:pPr>
        <w:spacing w:line="312" w:lineRule="auto"/>
        <w:rPr>
          <w:rFonts w:ascii="宋体" w:hAnsi="宋体" w:eastAsia="宋体" w:cs="宋体"/>
          <w:sz w:val="24"/>
          <w:szCs w:val="28"/>
        </w:rPr>
      </w:pPr>
    </w:p>
    <w:p>
      <w:pPr>
        <w:spacing w:line="312" w:lineRule="auto"/>
        <w:rPr>
          <w:rFonts w:ascii="宋体" w:hAnsi="宋体" w:eastAsia="宋体" w:cs="宋体"/>
          <w:sz w:val="24"/>
          <w:szCs w:val="28"/>
        </w:rPr>
      </w:pPr>
    </w:p>
    <w:p>
      <w:pPr>
        <w:spacing w:line="312" w:lineRule="auto"/>
        <w:rPr>
          <w:rFonts w:ascii="宋体" w:hAnsi="宋体" w:eastAsia="宋体" w:cs="宋体"/>
          <w:sz w:val="24"/>
          <w:szCs w:val="28"/>
        </w:rPr>
      </w:pPr>
    </w:p>
    <w:p>
      <w:pPr>
        <w:spacing w:line="312" w:lineRule="auto"/>
        <w:rPr>
          <w:rFonts w:ascii="宋体" w:hAnsi="宋体" w:eastAsia="宋体" w:cs="宋体"/>
          <w:sz w:val="24"/>
          <w:szCs w:val="28"/>
        </w:rPr>
      </w:pPr>
    </w:p>
    <w:p>
      <w:pPr>
        <w:spacing w:line="312" w:lineRule="auto"/>
        <w:rPr>
          <w:rFonts w:ascii="宋体" w:hAnsi="宋体" w:eastAsia="宋体" w:cs="宋体"/>
          <w:sz w:val="24"/>
          <w:szCs w:val="28"/>
        </w:rPr>
      </w:pPr>
      <w:r>
        <w:rPr>
          <w:rFonts w:hint="eastAsia" w:ascii="宋体" w:hAnsi="宋体" w:eastAsia="宋体" w:cs="宋体"/>
          <w:sz w:val="24"/>
          <w:szCs w:val="28"/>
        </w:rPr>
        <w:t>注：本表可根据项目实际情况调整，并逐页盖章。</w:t>
      </w:r>
    </w:p>
    <w:p>
      <w:pPr>
        <w:spacing w:line="312" w:lineRule="auto"/>
        <w:rPr>
          <w:rFonts w:ascii="宋体" w:hAnsi="宋体" w:eastAsia="宋体" w:cs="宋体"/>
        </w:rPr>
      </w:pPr>
    </w:p>
    <w:p>
      <w:pPr>
        <w:spacing w:line="312" w:lineRule="auto"/>
        <w:rPr>
          <w:rFonts w:ascii="宋体" w:hAnsi="宋体" w:eastAsia="宋体" w:cs="宋体"/>
        </w:rPr>
      </w:pPr>
      <w:r>
        <w:rPr>
          <w:rFonts w:hint="eastAsia" w:ascii="宋体" w:hAnsi="宋体" w:eastAsia="宋体" w:cs="宋体"/>
          <w:sz w:val="24"/>
          <w:szCs w:val="24"/>
        </w:rPr>
        <w:t xml:space="preserve">                                                   供应商名称（公章）：</w:t>
      </w:r>
    </w:p>
    <w:p>
      <w:pPr>
        <w:spacing w:line="312" w:lineRule="auto"/>
        <w:ind w:right="480" w:firstLine="6480" w:firstLineChars="2700"/>
        <w:rPr>
          <w:rFonts w:ascii="宋体" w:hAnsi="宋体" w:eastAsia="宋体" w:cs="宋体"/>
          <w:sz w:val="24"/>
          <w:szCs w:val="24"/>
        </w:rPr>
      </w:pPr>
      <w:r>
        <w:rPr>
          <w:rFonts w:hint="eastAsia" w:ascii="宋体" w:hAnsi="宋体" w:eastAsia="宋体" w:cs="宋体"/>
          <w:sz w:val="24"/>
          <w:szCs w:val="24"/>
        </w:rPr>
        <w:t>年     月    日</w:t>
      </w:r>
    </w:p>
    <w:p>
      <w:pPr>
        <w:spacing w:line="312" w:lineRule="auto"/>
        <w:ind w:firstLine="420"/>
        <w:rPr>
          <w:rFonts w:ascii="宋体" w:hAnsi="宋体" w:eastAsia="宋体" w:cs="宋体"/>
          <w:b/>
          <w:szCs w:val="28"/>
        </w:rPr>
      </w:pPr>
    </w:p>
    <w:p>
      <w:pPr>
        <w:spacing w:line="312" w:lineRule="auto"/>
        <w:rPr>
          <w:rFonts w:ascii="宋体" w:hAnsi="宋体" w:eastAsia="宋体" w:cs="宋体"/>
          <w:sz w:val="24"/>
          <w:szCs w:val="24"/>
        </w:rPr>
        <w:sectPr>
          <w:headerReference r:id="rId5" w:type="default"/>
          <w:footerReference r:id="rId6" w:type="default"/>
          <w:pgSz w:w="11907" w:h="16840"/>
          <w:pgMar w:top="1134" w:right="1418" w:bottom="1134" w:left="1418" w:header="964" w:footer="992" w:gutter="0"/>
          <w:pgNumType w:fmt="numberInDash"/>
          <w:cols w:space="720" w:num="1"/>
          <w:docGrid w:linePitch="312" w:charSpace="0"/>
        </w:sectPr>
      </w:pPr>
    </w:p>
    <w:p>
      <w:pPr>
        <w:pStyle w:val="5"/>
        <w:spacing w:before="0" w:after="0" w:line="360" w:lineRule="auto"/>
        <w:rPr>
          <w:rFonts w:ascii="宋体" w:hAnsi="宋体" w:cs="宋体"/>
          <w:sz w:val="24"/>
          <w:szCs w:val="24"/>
          <w:lang w:eastAsia="zh-CN"/>
        </w:rPr>
      </w:pPr>
    </w:p>
    <w:p>
      <w:pPr>
        <w:pStyle w:val="5"/>
        <w:numPr>
          <w:ilvl w:val="0"/>
          <w:numId w:val="1"/>
        </w:numPr>
        <w:spacing w:before="0" w:after="0" w:line="360" w:lineRule="auto"/>
        <w:rPr>
          <w:rFonts w:ascii="宋体" w:hAnsi="宋体" w:cs="宋体"/>
          <w:sz w:val="24"/>
          <w:szCs w:val="24"/>
        </w:rPr>
      </w:pPr>
      <w:r>
        <w:rPr>
          <w:rFonts w:hint="eastAsia" w:ascii="宋体" w:hAnsi="宋体" w:cs="宋体"/>
          <w:sz w:val="24"/>
          <w:szCs w:val="24"/>
        </w:rPr>
        <w:t>资格条件及</w:t>
      </w:r>
      <w:r>
        <w:rPr>
          <w:rFonts w:ascii="宋体" w:hAnsi="宋体" w:cs="宋体"/>
          <w:sz w:val="24"/>
          <w:szCs w:val="24"/>
        </w:rPr>
        <w:t>其他</w:t>
      </w:r>
    </w:p>
    <w:p>
      <w:pPr>
        <w:tabs>
          <w:tab w:val="left" w:pos="6300"/>
        </w:tabs>
        <w:spacing w:line="500" w:lineRule="exact"/>
        <w:jc w:val="center"/>
        <w:rPr>
          <w:rFonts w:ascii="宋体" w:hAnsi="宋体" w:eastAsia="宋体" w:cs="宋体"/>
          <w:bCs/>
          <w:sz w:val="24"/>
          <w:szCs w:val="24"/>
        </w:rPr>
      </w:pPr>
      <w:r>
        <w:rPr>
          <w:rFonts w:hint="eastAsia" w:ascii="宋体" w:hAnsi="宋体" w:eastAsia="宋体" w:cs="宋体"/>
          <w:bCs/>
          <w:sz w:val="24"/>
          <w:szCs w:val="24"/>
        </w:rPr>
        <w:t>按照采购文件要求提供复印件加盖供应商公章</w:t>
      </w:r>
    </w:p>
    <w:p>
      <w:pPr>
        <w:rPr>
          <w:rFonts w:ascii="宋体" w:hAnsi="宋体" w:eastAsia="宋体" w:cs="宋体"/>
          <w:b/>
          <w:bCs/>
          <w:sz w:val="24"/>
          <w:szCs w:val="24"/>
        </w:rPr>
      </w:pPr>
      <w:r>
        <w:rPr>
          <w:rFonts w:ascii="宋体" w:hAnsi="宋体" w:eastAsia="宋体"/>
          <w:sz w:val="24"/>
          <w:szCs w:val="24"/>
        </w:rPr>
        <w:br w:type="page"/>
      </w:r>
      <w:r>
        <w:rPr>
          <w:rFonts w:hint="eastAsia" w:ascii="宋体" w:hAnsi="宋体" w:eastAsia="宋体" w:cs="宋体"/>
          <w:b/>
          <w:bCs/>
          <w:sz w:val="24"/>
          <w:szCs w:val="24"/>
        </w:rPr>
        <w:t>三、</w:t>
      </w:r>
      <w:r>
        <w:rPr>
          <w:rFonts w:ascii="宋体" w:hAnsi="宋体" w:eastAsia="宋体" w:cs="宋体"/>
          <w:b/>
          <w:bCs/>
          <w:sz w:val="24"/>
          <w:szCs w:val="24"/>
        </w:rPr>
        <w:t>法定代表人身份证明</w:t>
      </w:r>
      <w:r>
        <w:rPr>
          <w:rFonts w:hint="eastAsia" w:ascii="宋体" w:hAnsi="宋体" w:eastAsia="宋体" w:cs="宋体"/>
          <w:b/>
          <w:bCs/>
          <w:sz w:val="24"/>
          <w:szCs w:val="24"/>
        </w:rPr>
        <w:t>书、法定代表人授权委托书（格式）</w:t>
      </w:r>
    </w:p>
    <w:p>
      <w:pPr>
        <w:tabs>
          <w:tab w:val="left" w:pos="6300"/>
        </w:tabs>
        <w:spacing w:line="600" w:lineRule="exact"/>
        <w:jc w:val="center"/>
        <w:outlineLvl w:val="0"/>
        <w:rPr>
          <w:rFonts w:ascii="宋体" w:hAnsi="宋体" w:eastAsia="宋体" w:cs="仿宋"/>
          <w:sz w:val="24"/>
          <w:szCs w:val="24"/>
        </w:rPr>
      </w:pPr>
      <w:r>
        <w:rPr>
          <w:rFonts w:hint="eastAsia" w:ascii="宋体" w:hAnsi="宋体" w:eastAsia="宋体" w:cs="仿宋"/>
          <w:sz w:val="24"/>
          <w:szCs w:val="24"/>
        </w:rPr>
        <w:t>法定代表人身份证明书（格式）</w:t>
      </w:r>
    </w:p>
    <w:p>
      <w:pPr>
        <w:tabs>
          <w:tab w:val="left" w:pos="6300"/>
        </w:tabs>
        <w:spacing w:line="600" w:lineRule="exact"/>
        <w:rPr>
          <w:rFonts w:ascii="宋体" w:hAnsi="宋体" w:eastAsia="宋体" w:cs="仿宋"/>
          <w:sz w:val="24"/>
          <w:szCs w:val="24"/>
        </w:rPr>
      </w:pPr>
    </w:p>
    <w:p>
      <w:pPr>
        <w:tabs>
          <w:tab w:val="left" w:pos="6300"/>
        </w:tabs>
        <w:spacing w:line="600" w:lineRule="exact"/>
        <w:ind w:firstLine="640" w:firstLineChars="267"/>
        <w:rPr>
          <w:rFonts w:ascii="宋体" w:hAnsi="宋体" w:eastAsia="宋体" w:cs="仿宋"/>
          <w:sz w:val="24"/>
          <w:szCs w:val="24"/>
        </w:rPr>
      </w:pPr>
      <w:r>
        <w:rPr>
          <w:rFonts w:hint="eastAsia" w:ascii="宋体" w:hAnsi="宋体" w:eastAsia="宋体" w:cs="仿宋"/>
          <w:sz w:val="24"/>
          <w:szCs w:val="24"/>
          <w:u w:val="single"/>
        </w:rPr>
        <w:t xml:space="preserve">     </w:t>
      </w:r>
      <w:r>
        <w:rPr>
          <w:rFonts w:ascii="宋体" w:hAnsi="宋体" w:eastAsia="宋体" w:cs="仿宋"/>
          <w:sz w:val="24"/>
          <w:szCs w:val="24"/>
          <w:u w:val="single"/>
        </w:rPr>
        <w:t xml:space="preserve">  </w:t>
      </w:r>
      <w:r>
        <w:rPr>
          <w:rFonts w:hint="eastAsia" w:ascii="宋体" w:hAnsi="宋体" w:eastAsia="宋体" w:cs="仿宋"/>
          <w:sz w:val="24"/>
          <w:szCs w:val="24"/>
          <w:u w:val="single"/>
        </w:rPr>
        <w:t xml:space="preserve">   </w:t>
      </w:r>
      <w:r>
        <w:rPr>
          <w:rFonts w:hint="eastAsia" w:ascii="宋体" w:hAnsi="宋体" w:eastAsia="宋体" w:cs="仿宋"/>
          <w:sz w:val="24"/>
          <w:szCs w:val="24"/>
        </w:rPr>
        <w:t>（法定代表人姓名）在</w:t>
      </w:r>
      <w:r>
        <w:rPr>
          <w:rFonts w:hint="eastAsia" w:ascii="宋体" w:hAnsi="宋体" w:eastAsia="宋体" w:cs="仿宋"/>
          <w:sz w:val="24"/>
          <w:szCs w:val="24"/>
          <w:u w:val="single"/>
        </w:rPr>
        <w:t xml:space="preserve">                     </w:t>
      </w:r>
      <w:r>
        <w:rPr>
          <w:rFonts w:hint="eastAsia" w:ascii="宋体" w:hAnsi="宋体" w:eastAsia="宋体" w:cs="仿宋"/>
          <w:sz w:val="24"/>
          <w:szCs w:val="24"/>
        </w:rPr>
        <w:t>（供应商名称）任</w:t>
      </w:r>
      <w:r>
        <w:rPr>
          <w:rFonts w:hint="eastAsia" w:ascii="宋体" w:hAnsi="宋体" w:eastAsia="宋体" w:cs="仿宋"/>
          <w:sz w:val="24"/>
          <w:szCs w:val="24"/>
          <w:u w:val="single"/>
        </w:rPr>
        <w:t xml:space="preserve">        </w:t>
      </w:r>
      <w:r>
        <w:rPr>
          <w:rFonts w:hint="eastAsia" w:ascii="宋体" w:hAnsi="宋体" w:eastAsia="宋体" w:cs="仿宋"/>
          <w:sz w:val="24"/>
          <w:szCs w:val="24"/>
        </w:rPr>
        <w:t>（职务名称）职务，是</w:t>
      </w:r>
      <w:r>
        <w:rPr>
          <w:rFonts w:hint="eastAsia" w:ascii="宋体" w:hAnsi="宋体" w:eastAsia="宋体" w:cs="仿宋"/>
          <w:sz w:val="24"/>
          <w:szCs w:val="24"/>
          <w:u w:val="single"/>
        </w:rPr>
        <w:t xml:space="preserve">                   </w:t>
      </w:r>
      <w:r>
        <w:rPr>
          <w:rFonts w:hint="eastAsia" w:ascii="宋体" w:hAnsi="宋体" w:eastAsia="宋体" w:cs="仿宋"/>
          <w:sz w:val="24"/>
          <w:szCs w:val="24"/>
        </w:rPr>
        <w:t>（供应商名称）的法定代表人。</w:t>
      </w:r>
    </w:p>
    <w:p>
      <w:pPr>
        <w:tabs>
          <w:tab w:val="left" w:pos="6300"/>
        </w:tabs>
        <w:spacing w:line="600" w:lineRule="exact"/>
        <w:ind w:firstLine="573"/>
        <w:rPr>
          <w:rFonts w:ascii="宋体" w:hAnsi="宋体" w:eastAsia="宋体" w:cs="仿宋"/>
          <w:sz w:val="24"/>
          <w:szCs w:val="24"/>
        </w:rPr>
      </w:pPr>
    </w:p>
    <w:p>
      <w:pPr>
        <w:tabs>
          <w:tab w:val="left" w:pos="6300"/>
        </w:tabs>
        <w:spacing w:line="600" w:lineRule="exact"/>
        <w:ind w:firstLine="573"/>
        <w:outlineLvl w:val="0"/>
        <w:rPr>
          <w:rFonts w:ascii="宋体" w:hAnsi="宋体" w:eastAsia="宋体" w:cs="仿宋"/>
          <w:sz w:val="24"/>
          <w:szCs w:val="24"/>
        </w:rPr>
      </w:pPr>
      <w:r>
        <w:rPr>
          <w:rFonts w:hint="eastAsia" w:ascii="宋体" w:hAnsi="宋体" w:eastAsia="宋体" w:cs="仿宋"/>
          <w:sz w:val="24"/>
          <w:szCs w:val="24"/>
        </w:rPr>
        <w:t>特此证明。</w:t>
      </w:r>
    </w:p>
    <w:p>
      <w:pPr>
        <w:tabs>
          <w:tab w:val="left" w:pos="6300"/>
        </w:tabs>
        <w:spacing w:line="600" w:lineRule="exact"/>
        <w:rPr>
          <w:rFonts w:ascii="宋体" w:hAnsi="宋体" w:eastAsia="宋体" w:cs="仿宋"/>
          <w:sz w:val="24"/>
          <w:szCs w:val="24"/>
        </w:rPr>
      </w:pPr>
    </w:p>
    <w:p>
      <w:pPr>
        <w:tabs>
          <w:tab w:val="left" w:pos="6300"/>
        </w:tabs>
        <w:spacing w:line="600" w:lineRule="exact"/>
        <w:rPr>
          <w:rFonts w:ascii="宋体" w:hAnsi="宋体" w:eastAsia="宋体" w:cs="仿宋"/>
          <w:sz w:val="24"/>
          <w:szCs w:val="24"/>
        </w:rPr>
      </w:pPr>
    </w:p>
    <w:p>
      <w:pPr>
        <w:tabs>
          <w:tab w:val="left" w:pos="6300"/>
        </w:tabs>
        <w:spacing w:line="600" w:lineRule="exact"/>
        <w:rPr>
          <w:rFonts w:ascii="宋体" w:hAnsi="宋体" w:eastAsia="宋体" w:cs="仿宋"/>
          <w:sz w:val="24"/>
          <w:szCs w:val="24"/>
        </w:rPr>
      </w:pPr>
    </w:p>
    <w:p>
      <w:pPr>
        <w:tabs>
          <w:tab w:val="left" w:pos="6300"/>
        </w:tabs>
        <w:spacing w:line="600" w:lineRule="exact"/>
        <w:outlineLvl w:val="0"/>
        <w:rPr>
          <w:rFonts w:ascii="宋体" w:hAnsi="宋体" w:eastAsia="宋体" w:cs="仿宋"/>
          <w:sz w:val="24"/>
          <w:szCs w:val="24"/>
        </w:rPr>
      </w:pPr>
      <w:r>
        <w:rPr>
          <w:rFonts w:hint="eastAsia" w:ascii="宋体" w:hAnsi="宋体" w:eastAsia="宋体" w:cs="仿宋"/>
          <w:sz w:val="24"/>
          <w:szCs w:val="24"/>
        </w:rPr>
        <w:t xml:space="preserve">                                          （供应商全称）</w:t>
      </w:r>
    </w:p>
    <w:p>
      <w:pPr>
        <w:tabs>
          <w:tab w:val="left" w:pos="6300"/>
        </w:tabs>
        <w:spacing w:line="600" w:lineRule="exact"/>
        <w:rPr>
          <w:rFonts w:ascii="宋体" w:hAnsi="宋体" w:eastAsia="宋体" w:cs="仿宋"/>
          <w:sz w:val="24"/>
          <w:szCs w:val="24"/>
        </w:rPr>
      </w:pPr>
      <w:r>
        <w:rPr>
          <w:rFonts w:hint="eastAsia" w:ascii="宋体" w:hAnsi="宋体" w:eastAsia="宋体" w:cs="仿宋"/>
          <w:sz w:val="24"/>
          <w:szCs w:val="24"/>
        </w:rPr>
        <w:t xml:space="preserve">                                           年   月   日</w:t>
      </w:r>
    </w:p>
    <w:p>
      <w:pPr>
        <w:tabs>
          <w:tab w:val="left" w:pos="6300"/>
        </w:tabs>
        <w:spacing w:line="600" w:lineRule="exact"/>
        <w:rPr>
          <w:rFonts w:ascii="宋体" w:hAnsi="宋体" w:eastAsia="宋体" w:cs="仿宋"/>
          <w:sz w:val="24"/>
          <w:szCs w:val="24"/>
        </w:rPr>
      </w:pPr>
      <w:r>
        <w:rPr>
          <w:rFonts w:hint="eastAsia" w:ascii="宋体" w:hAnsi="宋体" w:eastAsia="宋体" w:cs="仿宋"/>
          <w:sz w:val="24"/>
          <w:szCs w:val="24"/>
        </w:rPr>
        <w:t xml:space="preserve">                                            （公章）</w:t>
      </w:r>
    </w:p>
    <w:p>
      <w:pPr>
        <w:tabs>
          <w:tab w:val="left" w:pos="6300"/>
        </w:tabs>
        <w:spacing w:line="312" w:lineRule="auto"/>
        <w:jc w:val="center"/>
        <w:rPr>
          <w:rFonts w:ascii="宋体" w:hAnsi="宋体" w:eastAsia="宋体" w:cs="宋体"/>
          <w:sz w:val="24"/>
          <w:szCs w:val="24"/>
        </w:rPr>
      </w:pPr>
    </w:p>
    <w:p>
      <w:pPr>
        <w:tabs>
          <w:tab w:val="left" w:pos="6300"/>
        </w:tabs>
        <w:spacing w:line="480" w:lineRule="auto"/>
        <w:jc w:val="center"/>
        <w:rPr>
          <w:rFonts w:ascii="宋体" w:hAnsi="宋体" w:eastAsia="宋体" w:cs="宋体"/>
          <w:sz w:val="24"/>
          <w:szCs w:val="24"/>
        </w:rPr>
      </w:pPr>
      <w:r>
        <w:rPr>
          <w:rFonts w:ascii="宋体" w:hAnsi="宋体" w:eastAsia="宋体" w:cs="宋体"/>
          <w:sz w:val="24"/>
          <w:szCs w:val="24"/>
        </w:rPr>
        <w:br w:type="page"/>
      </w:r>
      <w:r>
        <w:rPr>
          <w:rFonts w:hint="eastAsia" w:ascii="宋体" w:hAnsi="宋体" w:eastAsia="宋体" w:cs="宋体"/>
          <w:sz w:val="24"/>
          <w:szCs w:val="24"/>
        </w:rPr>
        <w:t>法定代表人授权委托书</w:t>
      </w:r>
    </w:p>
    <w:p>
      <w:pPr>
        <w:tabs>
          <w:tab w:val="left" w:pos="6300"/>
        </w:tabs>
        <w:spacing w:line="480" w:lineRule="auto"/>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（采购人名称）：</w:t>
      </w:r>
    </w:p>
    <w:p>
      <w:pPr>
        <w:tabs>
          <w:tab w:val="left" w:pos="630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（法定代表人名称）是</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（供应商名称）的法定代表人，特授权</w:t>
      </w:r>
      <w:r>
        <w:rPr>
          <w:rFonts w:hint="eastAsia" w:ascii="宋体" w:hAnsi="宋体" w:eastAsia="宋体" w:cs="宋体"/>
          <w:sz w:val="24"/>
          <w:szCs w:val="24"/>
          <w:u w:val="single"/>
        </w:rPr>
        <w:t xml:space="preserve">          </w:t>
      </w:r>
      <w:r>
        <w:rPr>
          <w:rFonts w:hint="eastAsia" w:ascii="宋体" w:hAnsi="宋体" w:eastAsia="宋体" w:cs="宋体"/>
          <w:sz w:val="24"/>
          <w:szCs w:val="24"/>
        </w:rPr>
        <w:t>（被授权人姓名及身份证代码）电话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代表我单位全权办理上述项目的询比、签约等具体工作，并签署全部有关文件、协议及合同。</w:t>
      </w:r>
    </w:p>
    <w:p>
      <w:pPr>
        <w:tabs>
          <w:tab w:val="left" w:pos="630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我单位对被授权人的签字负全部责任。</w:t>
      </w:r>
    </w:p>
    <w:p>
      <w:pPr>
        <w:tabs>
          <w:tab w:val="left" w:pos="630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在撤消授权的书面通知以前，本授权书一直有效。被授权人在授权书有效期内签署的所有文件不因授权的撤消而失效。</w:t>
      </w:r>
    </w:p>
    <w:p>
      <w:pPr>
        <w:tabs>
          <w:tab w:val="left" w:pos="6300"/>
        </w:tabs>
        <w:spacing w:line="360" w:lineRule="auto"/>
        <w:ind w:firstLine="570"/>
        <w:rPr>
          <w:rFonts w:ascii="宋体" w:hAnsi="宋体" w:eastAsia="宋体" w:cs="宋体"/>
          <w:sz w:val="24"/>
          <w:szCs w:val="24"/>
        </w:rPr>
      </w:pPr>
    </w:p>
    <w:p>
      <w:pPr>
        <w:tabs>
          <w:tab w:val="left" w:pos="6300"/>
        </w:tabs>
        <w:spacing w:line="312" w:lineRule="auto"/>
        <w:ind w:firstLine="570"/>
        <w:rPr>
          <w:rFonts w:ascii="宋体" w:hAnsi="宋体" w:eastAsia="宋体" w:cs="宋体"/>
          <w:sz w:val="24"/>
          <w:szCs w:val="24"/>
        </w:rPr>
      </w:pPr>
    </w:p>
    <w:p>
      <w:pPr>
        <w:tabs>
          <w:tab w:val="left" w:pos="6300"/>
        </w:tabs>
        <w:spacing w:line="312" w:lineRule="auto"/>
        <w:ind w:firstLine="570"/>
        <w:rPr>
          <w:rFonts w:ascii="宋体" w:hAnsi="宋体" w:eastAsia="宋体" w:cs="宋体"/>
          <w:sz w:val="24"/>
          <w:szCs w:val="24"/>
        </w:rPr>
      </w:pPr>
      <w:r>
        <w:rPr>
          <w:rFonts w:hint="eastAsia" w:ascii="宋体" w:hAnsi="宋体" w:eastAsia="宋体" w:cs="宋体"/>
          <w:sz w:val="24"/>
          <w:szCs w:val="24"/>
        </w:rPr>
        <w:t>被授权人：                                 法定代表人：</w:t>
      </w:r>
    </w:p>
    <w:p>
      <w:pPr>
        <w:tabs>
          <w:tab w:val="left" w:pos="6300"/>
        </w:tabs>
        <w:spacing w:line="312" w:lineRule="auto"/>
        <w:ind w:firstLine="570"/>
        <w:rPr>
          <w:rFonts w:ascii="宋体" w:hAnsi="宋体" w:eastAsia="宋体" w:cs="宋体"/>
          <w:sz w:val="24"/>
          <w:szCs w:val="24"/>
        </w:rPr>
      </w:pPr>
      <w:r>
        <w:rPr>
          <w:rFonts w:hint="eastAsia" w:ascii="宋体" w:hAnsi="宋体" w:eastAsia="宋体" w:cs="宋体"/>
          <w:sz w:val="24"/>
          <w:szCs w:val="24"/>
        </w:rPr>
        <w:t>（签字或盖章）                             （签字或盖章）</w:t>
      </w:r>
    </w:p>
    <w:p>
      <w:pPr>
        <w:tabs>
          <w:tab w:val="left" w:pos="6300"/>
        </w:tabs>
        <w:spacing w:line="312" w:lineRule="auto"/>
        <w:ind w:firstLine="570"/>
        <w:rPr>
          <w:rFonts w:ascii="宋体" w:hAnsi="宋体" w:eastAsia="宋体" w:cs="宋体"/>
          <w:sz w:val="24"/>
          <w:szCs w:val="24"/>
        </w:rPr>
      </w:pPr>
    </w:p>
    <w:p>
      <w:pPr>
        <w:tabs>
          <w:tab w:val="left" w:pos="6300"/>
        </w:tabs>
        <w:spacing w:line="312" w:lineRule="auto"/>
        <w:ind w:firstLine="570"/>
        <w:rPr>
          <w:rFonts w:ascii="宋体" w:hAnsi="宋体" w:eastAsia="宋体" w:cs="宋体"/>
          <w:sz w:val="24"/>
          <w:szCs w:val="24"/>
        </w:rPr>
      </w:pPr>
    </w:p>
    <w:p>
      <w:pPr>
        <w:tabs>
          <w:tab w:val="left" w:pos="6300"/>
        </w:tabs>
        <w:spacing w:line="312" w:lineRule="auto"/>
        <w:ind w:firstLine="570"/>
        <w:rPr>
          <w:rFonts w:ascii="宋体" w:hAnsi="宋体" w:eastAsia="宋体" w:cs="宋体"/>
          <w:sz w:val="24"/>
          <w:szCs w:val="24"/>
        </w:rPr>
      </w:pPr>
      <w:r>
        <w:rPr>
          <w:rFonts w:hint="eastAsia" w:ascii="宋体" w:hAnsi="宋体" w:eastAsia="宋体" w:cs="宋体"/>
          <w:sz w:val="24"/>
          <w:szCs w:val="24"/>
        </w:rPr>
        <w:t>（附：被授权人身份证正反面复印件）</w:t>
      </w:r>
    </w:p>
    <w:p>
      <w:pPr>
        <w:tabs>
          <w:tab w:val="left" w:pos="6300"/>
        </w:tabs>
        <w:spacing w:line="312" w:lineRule="auto"/>
        <w:ind w:firstLine="570"/>
        <w:rPr>
          <w:rFonts w:ascii="宋体" w:hAnsi="宋体" w:eastAsia="宋体" w:cs="宋体"/>
          <w:sz w:val="24"/>
          <w:szCs w:val="24"/>
        </w:rPr>
      </w:pPr>
      <w:r>
        <w:rPr>
          <w:rFonts w:hint="eastAsia" w:ascii="宋体" w:hAnsi="宋体" w:eastAsia="宋体" w:cs="宋体"/>
          <w:sz w:val="24"/>
          <w:szCs w:val="24"/>
        </w:rPr>
        <w:t xml:space="preserve">                                          </w:t>
      </w:r>
    </w:p>
    <w:p>
      <w:pPr>
        <w:tabs>
          <w:tab w:val="left" w:pos="6300"/>
        </w:tabs>
        <w:spacing w:line="312" w:lineRule="auto"/>
        <w:ind w:firstLine="570"/>
        <w:rPr>
          <w:rFonts w:ascii="宋体" w:hAnsi="宋体" w:eastAsia="宋体" w:cs="宋体"/>
          <w:sz w:val="24"/>
          <w:szCs w:val="24"/>
        </w:rPr>
      </w:pPr>
    </w:p>
    <w:p>
      <w:pPr>
        <w:tabs>
          <w:tab w:val="left" w:pos="6300"/>
        </w:tabs>
        <w:spacing w:line="312" w:lineRule="auto"/>
        <w:ind w:right="480" w:firstLine="570"/>
        <w:jc w:val="right"/>
        <w:rPr>
          <w:rFonts w:ascii="宋体" w:hAnsi="宋体" w:eastAsia="宋体" w:cs="宋体"/>
          <w:sz w:val="24"/>
          <w:szCs w:val="24"/>
        </w:rPr>
      </w:pPr>
      <w:r>
        <w:rPr>
          <w:rFonts w:hint="eastAsia" w:ascii="宋体" w:hAnsi="宋体" w:eastAsia="宋体" w:cs="宋体"/>
          <w:sz w:val="24"/>
          <w:szCs w:val="24"/>
        </w:rPr>
        <w:t>（供应商公章）</w:t>
      </w:r>
    </w:p>
    <w:p>
      <w:pPr>
        <w:tabs>
          <w:tab w:val="left" w:pos="6300"/>
        </w:tabs>
        <w:spacing w:line="312" w:lineRule="auto"/>
        <w:ind w:right="480" w:firstLine="570"/>
        <w:jc w:val="right"/>
        <w:rPr>
          <w:rFonts w:ascii="宋体" w:hAnsi="宋体" w:eastAsia="宋体" w:cs="宋体"/>
          <w:sz w:val="24"/>
          <w:szCs w:val="24"/>
        </w:rPr>
      </w:pPr>
      <w:r>
        <w:rPr>
          <w:rFonts w:hint="eastAsia" w:ascii="宋体" w:hAnsi="宋体" w:eastAsia="宋体" w:cs="宋体"/>
          <w:sz w:val="24"/>
          <w:szCs w:val="24"/>
        </w:rPr>
        <w:t>年   月   日</w:t>
      </w:r>
    </w:p>
    <w:p>
      <w:pPr>
        <w:tabs>
          <w:tab w:val="left" w:pos="6300"/>
        </w:tabs>
        <w:spacing w:line="312" w:lineRule="auto"/>
        <w:ind w:right="480" w:firstLine="570"/>
        <w:jc w:val="right"/>
        <w:rPr>
          <w:rFonts w:ascii="宋体" w:hAnsi="宋体" w:eastAsia="宋体" w:cs="宋体"/>
          <w:sz w:val="24"/>
          <w:szCs w:val="24"/>
        </w:rPr>
      </w:pPr>
    </w:p>
    <w:p>
      <w:pPr>
        <w:tabs>
          <w:tab w:val="left" w:pos="6300"/>
        </w:tabs>
        <w:spacing w:line="312" w:lineRule="auto"/>
        <w:ind w:right="480" w:firstLine="570"/>
        <w:jc w:val="right"/>
        <w:rPr>
          <w:rFonts w:ascii="宋体" w:hAnsi="宋体" w:eastAsia="宋体" w:cs="宋体"/>
          <w:sz w:val="24"/>
          <w:szCs w:val="24"/>
        </w:rPr>
      </w:pPr>
    </w:p>
    <w:p>
      <w:pPr>
        <w:tabs>
          <w:tab w:val="left" w:pos="6300"/>
        </w:tabs>
        <w:spacing w:line="312" w:lineRule="auto"/>
        <w:ind w:right="480" w:firstLine="570"/>
        <w:jc w:val="right"/>
        <w:rPr>
          <w:rFonts w:ascii="宋体" w:hAnsi="宋体" w:eastAsia="宋体" w:cs="宋体"/>
          <w:sz w:val="24"/>
          <w:szCs w:val="24"/>
        </w:rPr>
      </w:pPr>
    </w:p>
    <w:p>
      <w:pPr>
        <w:tabs>
          <w:tab w:val="left" w:pos="6300"/>
        </w:tabs>
        <w:spacing w:line="500" w:lineRule="exact"/>
        <w:ind w:firstLine="570"/>
        <w:jc w:val="center"/>
        <w:rPr>
          <w:rFonts w:ascii="宋体" w:hAnsi="宋体" w:eastAsia="宋体" w:cs="宋体"/>
          <w:b/>
          <w:sz w:val="28"/>
          <w:szCs w:val="28"/>
        </w:rPr>
      </w:pPr>
      <w:r>
        <w:rPr>
          <w:rFonts w:hint="eastAsia" w:ascii="宋体" w:hAnsi="宋体" w:eastAsia="宋体" w:cs="宋体"/>
          <w:b/>
          <w:sz w:val="28"/>
          <w:szCs w:val="28"/>
        </w:rPr>
        <w:t>四</w:t>
      </w:r>
      <w:r>
        <w:rPr>
          <w:rFonts w:ascii="宋体" w:hAnsi="宋体" w:eastAsia="宋体" w:cs="宋体"/>
          <w:b/>
          <w:sz w:val="28"/>
          <w:szCs w:val="28"/>
        </w:rPr>
        <w:t>、</w:t>
      </w:r>
      <w:r>
        <w:rPr>
          <w:rFonts w:hint="eastAsia" w:ascii="宋体" w:hAnsi="宋体" w:eastAsia="宋体" w:cs="宋体"/>
          <w:b/>
          <w:sz w:val="28"/>
          <w:szCs w:val="28"/>
        </w:rPr>
        <w:t>书面声明（格式）</w:t>
      </w:r>
    </w:p>
    <w:p>
      <w:pPr>
        <w:tabs>
          <w:tab w:val="left" w:pos="6300"/>
        </w:tabs>
        <w:spacing w:line="500" w:lineRule="exact"/>
        <w:ind w:firstLine="570"/>
        <w:jc w:val="center"/>
        <w:rPr>
          <w:rFonts w:ascii="宋体" w:hAnsi="宋体" w:eastAsia="宋体" w:cs="宋体"/>
          <w:sz w:val="24"/>
        </w:rPr>
      </w:pPr>
    </w:p>
    <w:p>
      <w:pPr>
        <w:tabs>
          <w:tab w:val="left" w:pos="6300"/>
        </w:tabs>
        <w:spacing w:line="500" w:lineRule="exact"/>
        <w:ind w:firstLine="480" w:firstLineChars="200"/>
        <w:rPr>
          <w:rFonts w:ascii="宋体" w:hAnsi="宋体" w:eastAsia="宋体" w:cs="宋体"/>
          <w:sz w:val="24"/>
        </w:rPr>
      </w:pPr>
      <w:r>
        <w:rPr>
          <w:rFonts w:hint="eastAsia" w:ascii="宋体" w:hAnsi="宋体" w:eastAsia="宋体" w:cs="宋体"/>
          <w:sz w:val="24"/>
          <w:szCs w:val="28"/>
        </w:rPr>
        <w:t>项目名称</w:t>
      </w:r>
      <w:r>
        <w:rPr>
          <w:rFonts w:hint="eastAsia" w:ascii="宋体" w:hAnsi="宋体" w:eastAsia="宋体" w:cs="宋体"/>
          <w:sz w:val="24"/>
        </w:rPr>
        <w:t>：</w:t>
      </w:r>
      <w:r>
        <w:rPr>
          <w:rFonts w:hint="eastAsia" w:ascii="宋体" w:hAnsi="宋体" w:eastAsia="宋体" w:cs="宋体"/>
          <w:sz w:val="24"/>
          <w:u w:val="single"/>
        </w:rPr>
        <w:t xml:space="preserve">                                                </w:t>
      </w:r>
    </w:p>
    <w:p>
      <w:pPr>
        <w:tabs>
          <w:tab w:val="left" w:pos="6300"/>
        </w:tabs>
        <w:spacing w:line="500" w:lineRule="exact"/>
        <w:ind w:firstLine="570"/>
        <w:rPr>
          <w:rFonts w:ascii="宋体" w:hAnsi="宋体" w:eastAsia="宋体" w:cs="宋体"/>
          <w:sz w:val="24"/>
        </w:rPr>
      </w:pPr>
    </w:p>
    <w:p>
      <w:pPr>
        <w:tabs>
          <w:tab w:val="left" w:pos="6300"/>
        </w:tabs>
        <w:spacing w:line="500" w:lineRule="exact"/>
        <w:ind w:firstLine="480" w:firstLineChars="200"/>
        <w:rPr>
          <w:rFonts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（采购人名称）：</w:t>
      </w:r>
    </w:p>
    <w:p>
      <w:pPr>
        <w:tabs>
          <w:tab w:val="left" w:pos="6300"/>
        </w:tabs>
        <w:spacing w:line="500" w:lineRule="exact"/>
        <w:ind w:firstLine="480" w:firstLineChars="200"/>
        <w:rPr>
          <w:rFonts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并随时接受采购人、采购代理机构的检查验证，符合《政府采购法》规定的供应商资格条件。我方对以上声明负全部法律责任。</w:t>
      </w:r>
    </w:p>
    <w:p>
      <w:pPr>
        <w:tabs>
          <w:tab w:val="left" w:pos="6300"/>
        </w:tabs>
        <w:spacing w:line="500" w:lineRule="exact"/>
        <w:ind w:firstLine="480" w:firstLineChars="200"/>
        <w:rPr>
          <w:rFonts w:ascii="宋体" w:hAnsi="宋体" w:eastAsia="宋体" w:cs="宋体"/>
          <w:sz w:val="24"/>
        </w:rPr>
      </w:pPr>
    </w:p>
    <w:p>
      <w:pPr>
        <w:tabs>
          <w:tab w:val="left" w:pos="6300"/>
        </w:tabs>
        <w:spacing w:line="500" w:lineRule="exact"/>
        <w:ind w:firstLine="480" w:firstLineChars="200"/>
        <w:rPr>
          <w:rFonts w:ascii="宋体" w:hAnsi="宋体" w:eastAsia="宋体" w:cs="宋体"/>
          <w:sz w:val="24"/>
        </w:rPr>
      </w:pPr>
      <w:r>
        <w:rPr>
          <w:rFonts w:hint="eastAsia" w:ascii="宋体" w:hAnsi="宋体" w:eastAsia="宋体" w:cs="宋体"/>
          <w:sz w:val="24"/>
        </w:rPr>
        <w:t>特此声明。</w:t>
      </w:r>
    </w:p>
    <w:p>
      <w:pPr>
        <w:tabs>
          <w:tab w:val="left" w:pos="6300"/>
        </w:tabs>
        <w:spacing w:line="500" w:lineRule="exact"/>
        <w:ind w:firstLine="570"/>
        <w:rPr>
          <w:rFonts w:ascii="宋体" w:hAnsi="宋体" w:eastAsia="宋体" w:cs="宋体"/>
          <w:sz w:val="24"/>
        </w:rPr>
      </w:pPr>
    </w:p>
    <w:p>
      <w:pPr>
        <w:tabs>
          <w:tab w:val="left" w:pos="6300"/>
        </w:tabs>
        <w:spacing w:line="500" w:lineRule="exact"/>
        <w:ind w:firstLine="570"/>
        <w:rPr>
          <w:rFonts w:ascii="宋体" w:hAnsi="宋体" w:eastAsia="宋体" w:cs="宋体"/>
          <w:sz w:val="24"/>
        </w:rPr>
      </w:pPr>
    </w:p>
    <w:p>
      <w:pPr>
        <w:tabs>
          <w:tab w:val="left" w:pos="6300"/>
        </w:tabs>
        <w:spacing w:line="500" w:lineRule="exact"/>
        <w:ind w:firstLine="570"/>
        <w:rPr>
          <w:rFonts w:ascii="宋体" w:hAnsi="宋体" w:eastAsia="宋体" w:cs="宋体"/>
          <w:sz w:val="24"/>
        </w:rPr>
      </w:pPr>
    </w:p>
    <w:p>
      <w:pPr>
        <w:tabs>
          <w:tab w:val="left" w:pos="6300"/>
        </w:tabs>
        <w:spacing w:line="500" w:lineRule="exact"/>
        <w:ind w:right="424" w:firstLine="570"/>
        <w:jc w:val="right"/>
        <w:rPr>
          <w:rFonts w:ascii="宋体" w:hAnsi="宋体" w:eastAsia="宋体" w:cs="宋体"/>
          <w:sz w:val="24"/>
        </w:rPr>
      </w:pPr>
      <w:r>
        <w:rPr>
          <w:rFonts w:hint="eastAsia" w:ascii="宋体" w:hAnsi="宋体" w:eastAsia="宋体" w:cs="宋体"/>
          <w:sz w:val="24"/>
        </w:rPr>
        <w:t>（供应商公章）</w:t>
      </w:r>
    </w:p>
    <w:p>
      <w:pPr>
        <w:tabs>
          <w:tab w:val="left" w:pos="6300"/>
        </w:tabs>
        <w:spacing w:line="500" w:lineRule="exact"/>
        <w:ind w:right="480" w:firstLine="570"/>
        <w:jc w:val="right"/>
        <w:rPr>
          <w:rFonts w:ascii="宋体" w:hAnsi="宋体" w:eastAsia="宋体" w:cs="宋体"/>
          <w:sz w:val="24"/>
        </w:rPr>
      </w:pPr>
      <w:r>
        <w:rPr>
          <w:rFonts w:hint="eastAsia" w:ascii="宋体" w:hAnsi="宋体" w:eastAsia="宋体" w:cs="宋体"/>
          <w:sz w:val="24"/>
        </w:rPr>
        <w:t>年   月   日</w:t>
      </w:r>
    </w:p>
    <w:p>
      <w:pPr>
        <w:tabs>
          <w:tab w:val="left" w:pos="6300"/>
        </w:tabs>
        <w:spacing w:line="500" w:lineRule="exact"/>
        <w:ind w:right="480" w:firstLine="570"/>
        <w:jc w:val="center"/>
        <w:rPr>
          <w:rFonts w:ascii="宋体" w:hAnsi="宋体" w:eastAsia="宋体" w:cs="宋体"/>
          <w:sz w:val="24"/>
        </w:rPr>
      </w:pPr>
      <w:r>
        <w:rPr>
          <w:rFonts w:ascii="宋体" w:hAnsi="宋体" w:eastAsia="宋体" w:cs="宋体"/>
          <w:sz w:val="24"/>
        </w:rPr>
        <w:br w:type="page"/>
      </w:r>
      <w:bookmarkStart w:id="2" w:name="_Toc25380"/>
    </w:p>
    <w:p>
      <w:pPr>
        <w:spacing w:line="312" w:lineRule="auto"/>
        <w:ind w:firstLine="480"/>
        <w:jc w:val="center"/>
        <w:outlineLvl w:val="1"/>
        <w:rPr>
          <w:rFonts w:ascii="宋体" w:hAnsi="宋体" w:eastAsia="宋体" w:cs="宋体"/>
          <w:b/>
          <w:sz w:val="28"/>
          <w:szCs w:val="28"/>
        </w:rPr>
      </w:pPr>
      <w:r>
        <w:rPr>
          <w:rFonts w:hint="eastAsia" w:ascii="宋体" w:hAnsi="宋体" w:eastAsia="宋体" w:cs="宋体"/>
          <w:b/>
          <w:sz w:val="28"/>
          <w:szCs w:val="28"/>
        </w:rPr>
        <w:t>五、</w:t>
      </w:r>
      <w:bookmarkStart w:id="3" w:name="_Toc7508"/>
      <w:r>
        <w:rPr>
          <w:rFonts w:hint="eastAsia" w:ascii="宋体" w:hAnsi="宋体" w:eastAsia="宋体" w:cs="宋体"/>
          <w:b/>
          <w:sz w:val="28"/>
          <w:szCs w:val="28"/>
        </w:rPr>
        <w:t>采购内容响应偏离表</w:t>
      </w:r>
      <w:bookmarkEnd w:id="3"/>
    </w:p>
    <w:tbl>
      <w:tblPr>
        <w:tblStyle w:val="17"/>
        <w:tblW w:w="97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3714"/>
        <w:gridCol w:w="3730"/>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995" w:type="dxa"/>
            <w:vAlign w:val="center"/>
          </w:tcPr>
          <w:p>
            <w:pPr>
              <w:tabs>
                <w:tab w:val="left" w:pos="6300"/>
              </w:tabs>
              <w:jc w:val="both"/>
              <w:outlineLvl w:val="0"/>
              <w:rPr>
                <w:rFonts w:ascii="方正仿宋_GBK" w:hAnsi="方正仿宋_GBK" w:eastAsia="方正仿宋_GBK" w:cs="方正仿宋_GBK"/>
                <w:bCs/>
                <w:szCs w:val="28"/>
              </w:rPr>
            </w:pPr>
            <w:bookmarkStart w:id="4" w:name="_Toc18403"/>
            <w:bookmarkStart w:id="5" w:name="_Toc17265"/>
            <w:bookmarkStart w:id="6" w:name="_Toc8528"/>
            <w:bookmarkStart w:id="7" w:name="_Toc9208"/>
            <w:bookmarkStart w:id="8" w:name="_Toc30723"/>
            <w:bookmarkStart w:id="9" w:name="_Toc10663"/>
            <w:bookmarkStart w:id="10" w:name="_Toc15788"/>
            <w:bookmarkStart w:id="11" w:name="_Toc20425"/>
            <w:bookmarkStart w:id="12" w:name="_Toc11022"/>
            <w:bookmarkStart w:id="13" w:name="_Toc9892"/>
            <w:r>
              <w:rPr>
                <w:rFonts w:hint="eastAsia" w:ascii="方正仿宋_GBK" w:hAnsi="方正仿宋_GBK" w:eastAsia="方正仿宋_GBK" w:cs="方正仿宋_GBK"/>
                <w:bCs/>
                <w:szCs w:val="28"/>
              </w:rPr>
              <w:t>序号</w:t>
            </w:r>
            <w:bookmarkEnd w:id="4"/>
            <w:bookmarkEnd w:id="5"/>
            <w:bookmarkEnd w:id="6"/>
            <w:bookmarkEnd w:id="7"/>
            <w:bookmarkEnd w:id="8"/>
            <w:bookmarkEnd w:id="9"/>
            <w:bookmarkEnd w:id="10"/>
            <w:bookmarkEnd w:id="11"/>
            <w:bookmarkEnd w:id="12"/>
            <w:bookmarkEnd w:id="13"/>
          </w:p>
        </w:tc>
        <w:tc>
          <w:tcPr>
            <w:tcW w:w="3714" w:type="dxa"/>
            <w:vAlign w:val="center"/>
          </w:tcPr>
          <w:p>
            <w:pPr>
              <w:tabs>
                <w:tab w:val="left" w:pos="6300"/>
              </w:tabs>
              <w:ind w:firstLine="480"/>
              <w:jc w:val="center"/>
              <w:outlineLvl w:val="0"/>
              <w:rPr>
                <w:rFonts w:ascii="方正仿宋_GBK" w:hAnsi="方正仿宋_GBK" w:eastAsia="方正仿宋_GBK" w:cs="方正仿宋_GBK"/>
                <w:bCs/>
                <w:szCs w:val="28"/>
              </w:rPr>
            </w:pPr>
            <w:bookmarkStart w:id="14" w:name="_Toc1926"/>
            <w:bookmarkStart w:id="15" w:name="_Toc3836"/>
            <w:bookmarkStart w:id="16" w:name="_Toc27228"/>
            <w:bookmarkStart w:id="17" w:name="_Toc14530"/>
            <w:bookmarkStart w:id="18" w:name="_Toc19718"/>
            <w:bookmarkStart w:id="19" w:name="_Toc32014"/>
            <w:bookmarkStart w:id="20" w:name="_Toc21593"/>
            <w:bookmarkStart w:id="21" w:name="_Toc20364"/>
            <w:bookmarkStart w:id="22" w:name="_Toc31055"/>
            <w:bookmarkStart w:id="23" w:name="_Toc23519"/>
            <w:r>
              <w:rPr>
                <w:rFonts w:hint="eastAsia" w:ascii="方正仿宋_GBK" w:hAnsi="方正仿宋_GBK" w:eastAsia="方正仿宋_GBK" w:cs="方正仿宋_GBK"/>
                <w:bCs/>
                <w:szCs w:val="28"/>
              </w:rPr>
              <w:t>采购内容</w:t>
            </w:r>
            <w:bookmarkEnd w:id="14"/>
            <w:bookmarkEnd w:id="15"/>
            <w:bookmarkEnd w:id="16"/>
            <w:bookmarkEnd w:id="17"/>
            <w:bookmarkEnd w:id="18"/>
            <w:bookmarkEnd w:id="19"/>
            <w:bookmarkEnd w:id="20"/>
            <w:bookmarkEnd w:id="21"/>
            <w:bookmarkEnd w:id="22"/>
            <w:bookmarkEnd w:id="23"/>
          </w:p>
        </w:tc>
        <w:tc>
          <w:tcPr>
            <w:tcW w:w="3730" w:type="dxa"/>
            <w:vAlign w:val="center"/>
          </w:tcPr>
          <w:p>
            <w:pPr>
              <w:tabs>
                <w:tab w:val="left" w:pos="6300"/>
              </w:tabs>
              <w:jc w:val="center"/>
              <w:outlineLvl w:val="0"/>
              <w:rPr>
                <w:rFonts w:ascii="方正仿宋_GBK" w:hAnsi="方正仿宋_GBK" w:eastAsia="方正仿宋_GBK" w:cs="方正仿宋_GBK"/>
                <w:bCs/>
                <w:szCs w:val="28"/>
              </w:rPr>
            </w:pPr>
            <w:bookmarkStart w:id="24" w:name="_Toc6575"/>
            <w:bookmarkStart w:id="25" w:name="_Toc4743"/>
            <w:bookmarkStart w:id="26" w:name="_Toc26159"/>
            <w:bookmarkStart w:id="27" w:name="_Toc23932"/>
            <w:bookmarkStart w:id="28" w:name="_Toc9314"/>
            <w:bookmarkStart w:id="29" w:name="_Toc1146"/>
            <w:bookmarkStart w:id="30" w:name="_Toc19616"/>
            <w:bookmarkStart w:id="31" w:name="_Toc8627"/>
            <w:bookmarkStart w:id="32" w:name="_Toc24713"/>
            <w:bookmarkStart w:id="33" w:name="_Toc23967"/>
            <w:r>
              <w:rPr>
                <w:rFonts w:hint="eastAsia" w:ascii="方正仿宋_GBK" w:hAnsi="方正仿宋_GBK" w:eastAsia="方正仿宋_GBK" w:cs="方正仿宋_GBK"/>
                <w:bCs/>
                <w:szCs w:val="28"/>
              </w:rPr>
              <w:t>响应情况</w:t>
            </w:r>
            <w:bookmarkEnd w:id="24"/>
            <w:bookmarkEnd w:id="25"/>
            <w:bookmarkEnd w:id="26"/>
            <w:bookmarkEnd w:id="27"/>
            <w:bookmarkEnd w:id="28"/>
            <w:bookmarkEnd w:id="29"/>
            <w:bookmarkEnd w:id="30"/>
            <w:bookmarkEnd w:id="31"/>
            <w:bookmarkEnd w:id="32"/>
            <w:bookmarkEnd w:id="33"/>
          </w:p>
        </w:tc>
        <w:tc>
          <w:tcPr>
            <w:tcW w:w="1322" w:type="dxa"/>
            <w:vAlign w:val="center"/>
          </w:tcPr>
          <w:p>
            <w:pPr>
              <w:tabs>
                <w:tab w:val="left" w:pos="6300"/>
              </w:tabs>
              <w:jc w:val="center"/>
              <w:outlineLvl w:val="0"/>
              <w:rPr>
                <w:rFonts w:ascii="方正仿宋_GBK" w:hAnsi="方正仿宋_GBK" w:eastAsia="方正仿宋_GBK" w:cs="方正仿宋_GBK"/>
                <w:bCs/>
                <w:szCs w:val="28"/>
              </w:rPr>
            </w:pPr>
            <w:bookmarkStart w:id="34" w:name="_Toc765"/>
            <w:bookmarkStart w:id="35" w:name="_Toc22381"/>
            <w:bookmarkStart w:id="36" w:name="_Toc29623"/>
            <w:bookmarkStart w:id="37" w:name="_Toc23644"/>
            <w:bookmarkStart w:id="38" w:name="_Toc5337"/>
            <w:bookmarkStart w:id="39" w:name="_Toc22705"/>
            <w:bookmarkStart w:id="40" w:name="_Toc24465"/>
            <w:bookmarkStart w:id="41" w:name="_Toc32341"/>
            <w:bookmarkStart w:id="42" w:name="_Toc13951"/>
            <w:bookmarkStart w:id="43" w:name="_Toc5516"/>
            <w:r>
              <w:rPr>
                <w:rFonts w:hint="eastAsia" w:ascii="方正仿宋_GBK" w:hAnsi="方正仿宋_GBK" w:eastAsia="方正仿宋_GBK" w:cs="方正仿宋_GBK"/>
                <w:bCs/>
                <w:szCs w:val="28"/>
              </w:rPr>
              <w:t>差异说明</w:t>
            </w:r>
            <w:bookmarkEnd w:id="34"/>
            <w:bookmarkEnd w:id="35"/>
            <w:bookmarkEnd w:id="36"/>
            <w:bookmarkEnd w:id="37"/>
            <w:bookmarkEnd w:id="38"/>
            <w:bookmarkEnd w:id="39"/>
            <w:bookmarkEnd w:id="40"/>
            <w:bookmarkEnd w:id="41"/>
            <w:bookmarkEnd w:id="42"/>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995" w:type="dxa"/>
            <w:vAlign w:val="center"/>
          </w:tcPr>
          <w:p>
            <w:pPr>
              <w:tabs>
                <w:tab w:val="left" w:pos="6300"/>
              </w:tabs>
              <w:jc w:val="center"/>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1</w:t>
            </w:r>
          </w:p>
        </w:tc>
        <w:tc>
          <w:tcPr>
            <w:tcW w:w="3714" w:type="dxa"/>
            <w:vAlign w:val="center"/>
          </w:tcPr>
          <w:p>
            <w:pPr>
              <w:tabs>
                <w:tab w:val="left" w:pos="6300"/>
              </w:tabs>
              <w:ind w:firstLine="480"/>
              <w:rPr>
                <w:rFonts w:ascii="方正仿宋_GBK" w:hAnsi="方正仿宋_GBK" w:eastAsia="方正仿宋_GBK" w:cs="方正仿宋_GBK"/>
                <w:bCs/>
                <w:szCs w:val="28"/>
              </w:rPr>
            </w:pPr>
          </w:p>
        </w:tc>
        <w:tc>
          <w:tcPr>
            <w:tcW w:w="3730" w:type="dxa"/>
            <w:vAlign w:val="center"/>
          </w:tcPr>
          <w:p>
            <w:pPr>
              <w:tabs>
                <w:tab w:val="left" w:pos="6300"/>
              </w:tabs>
              <w:ind w:firstLine="480"/>
              <w:jc w:val="center"/>
              <w:rPr>
                <w:rFonts w:ascii="方正仿宋_GBK" w:hAnsi="方正仿宋_GBK" w:eastAsia="方正仿宋_GBK" w:cs="方正仿宋_GBK"/>
                <w:bCs/>
                <w:szCs w:val="28"/>
              </w:rPr>
            </w:pPr>
          </w:p>
        </w:tc>
        <w:tc>
          <w:tcPr>
            <w:tcW w:w="1322" w:type="dxa"/>
            <w:vAlign w:val="center"/>
          </w:tcPr>
          <w:p>
            <w:pPr>
              <w:tabs>
                <w:tab w:val="left" w:pos="6300"/>
              </w:tabs>
              <w:ind w:firstLine="480"/>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995" w:type="dxa"/>
            <w:vAlign w:val="center"/>
          </w:tcPr>
          <w:p>
            <w:pPr>
              <w:tabs>
                <w:tab w:val="left" w:pos="6300"/>
              </w:tabs>
              <w:jc w:val="center"/>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2</w:t>
            </w:r>
          </w:p>
        </w:tc>
        <w:tc>
          <w:tcPr>
            <w:tcW w:w="3714" w:type="dxa"/>
            <w:vAlign w:val="center"/>
          </w:tcPr>
          <w:p>
            <w:pPr>
              <w:pStyle w:val="33"/>
              <w:ind w:left="0" w:leftChars="0" w:firstLine="0" w:firstLineChars="0"/>
              <w:rPr>
                <w:rFonts w:ascii="方正仿宋_GBK" w:hAnsi="方正仿宋_GBK" w:eastAsia="方正仿宋_GBK" w:cs="方正仿宋_GBK"/>
              </w:rPr>
            </w:pPr>
          </w:p>
        </w:tc>
        <w:tc>
          <w:tcPr>
            <w:tcW w:w="3730" w:type="dxa"/>
            <w:vAlign w:val="center"/>
          </w:tcPr>
          <w:p>
            <w:pPr>
              <w:tabs>
                <w:tab w:val="left" w:pos="6300"/>
              </w:tabs>
              <w:ind w:firstLine="480"/>
              <w:jc w:val="center"/>
              <w:rPr>
                <w:rFonts w:ascii="方正仿宋_GBK" w:hAnsi="方正仿宋_GBK" w:eastAsia="方正仿宋_GBK" w:cs="方正仿宋_GBK"/>
                <w:bCs/>
                <w:szCs w:val="28"/>
              </w:rPr>
            </w:pPr>
          </w:p>
        </w:tc>
        <w:tc>
          <w:tcPr>
            <w:tcW w:w="1322" w:type="dxa"/>
            <w:vAlign w:val="center"/>
          </w:tcPr>
          <w:p>
            <w:pPr>
              <w:tabs>
                <w:tab w:val="left" w:pos="6300"/>
              </w:tabs>
              <w:ind w:firstLine="480"/>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995" w:type="dxa"/>
            <w:vAlign w:val="center"/>
          </w:tcPr>
          <w:p>
            <w:pPr>
              <w:tabs>
                <w:tab w:val="left" w:pos="6300"/>
              </w:tabs>
              <w:jc w:val="center"/>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3</w:t>
            </w:r>
          </w:p>
        </w:tc>
        <w:tc>
          <w:tcPr>
            <w:tcW w:w="3714" w:type="dxa"/>
            <w:vAlign w:val="center"/>
          </w:tcPr>
          <w:p>
            <w:pPr>
              <w:pStyle w:val="33"/>
              <w:ind w:left="440" w:firstLine="880"/>
              <w:rPr>
                <w:rFonts w:ascii="方正仿宋_GBK" w:hAnsi="方正仿宋_GBK" w:eastAsia="方正仿宋_GBK" w:cs="方正仿宋_GBK"/>
              </w:rPr>
            </w:pPr>
          </w:p>
        </w:tc>
        <w:tc>
          <w:tcPr>
            <w:tcW w:w="3730" w:type="dxa"/>
            <w:vAlign w:val="center"/>
          </w:tcPr>
          <w:p>
            <w:pPr>
              <w:tabs>
                <w:tab w:val="left" w:pos="6300"/>
              </w:tabs>
              <w:ind w:firstLine="480"/>
              <w:jc w:val="center"/>
              <w:rPr>
                <w:rFonts w:ascii="方正仿宋_GBK" w:hAnsi="方正仿宋_GBK" w:eastAsia="方正仿宋_GBK" w:cs="方正仿宋_GBK"/>
                <w:bCs/>
                <w:szCs w:val="28"/>
              </w:rPr>
            </w:pPr>
          </w:p>
        </w:tc>
        <w:tc>
          <w:tcPr>
            <w:tcW w:w="1322" w:type="dxa"/>
            <w:vAlign w:val="center"/>
          </w:tcPr>
          <w:p>
            <w:pPr>
              <w:tabs>
                <w:tab w:val="left" w:pos="6300"/>
              </w:tabs>
              <w:ind w:firstLine="480"/>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995" w:type="dxa"/>
            <w:vAlign w:val="center"/>
          </w:tcPr>
          <w:p>
            <w:pPr>
              <w:tabs>
                <w:tab w:val="left" w:pos="6300"/>
              </w:tabs>
              <w:jc w:val="center"/>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4</w:t>
            </w:r>
          </w:p>
        </w:tc>
        <w:tc>
          <w:tcPr>
            <w:tcW w:w="3714" w:type="dxa"/>
            <w:vAlign w:val="center"/>
          </w:tcPr>
          <w:p>
            <w:pPr>
              <w:tabs>
                <w:tab w:val="left" w:pos="6300"/>
              </w:tabs>
              <w:ind w:firstLine="480"/>
              <w:rPr>
                <w:rFonts w:ascii="方正仿宋_GBK" w:hAnsi="方正仿宋_GBK" w:eastAsia="方正仿宋_GBK" w:cs="方正仿宋_GBK"/>
                <w:bCs/>
                <w:szCs w:val="28"/>
              </w:rPr>
            </w:pPr>
          </w:p>
        </w:tc>
        <w:tc>
          <w:tcPr>
            <w:tcW w:w="3730" w:type="dxa"/>
            <w:vAlign w:val="center"/>
          </w:tcPr>
          <w:p>
            <w:pPr>
              <w:tabs>
                <w:tab w:val="left" w:pos="6300"/>
              </w:tabs>
              <w:ind w:firstLine="480"/>
              <w:jc w:val="center"/>
              <w:rPr>
                <w:rFonts w:ascii="方正仿宋_GBK" w:hAnsi="方正仿宋_GBK" w:eastAsia="方正仿宋_GBK" w:cs="方正仿宋_GBK"/>
                <w:bCs/>
                <w:szCs w:val="28"/>
              </w:rPr>
            </w:pPr>
          </w:p>
        </w:tc>
        <w:tc>
          <w:tcPr>
            <w:tcW w:w="1322" w:type="dxa"/>
            <w:vAlign w:val="center"/>
          </w:tcPr>
          <w:p>
            <w:pPr>
              <w:tabs>
                <w:tab w:val="left" w:pos="6300"/>
              </w:tabs>
              <w:ind w:firstLine="480"/>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995" w:type="dxa"/>
            <w:vAlign w:val="center"/>
          </w:tcPr>
          <w:p>
            <w:pPr>
              <w:tabs>
                <w:tab w:val="left" w:pos="6300"/>
              </w:tabs>
              <w:jc w:val="center"/>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5</w:t>
            </w:r>
          </w:p>
        </w:tc>
        <w:tc>
          <w:tcPr>
            <w:tcW w:w="3714" w:type="dxa"/>
            <w:vAlign w:val="center"/>
          </w:tcPr>
          <w:p>
            <w:pPr>
              <w:tabs>
                <w:tab w:val="left" w:pos="6300"/>
              </w:tabs>
              <w:ind w:firstLine="480"/>
              <w:rPr>
                <w:rFonts w:ascii="方正仿宋_GBK" w:hAnsi="方正仿宋_GBK" w:eastAsia="方正仿宋_GBK" w:cs="方正仿宋_GBK"/>
                <w:bCs/>
                <w:szCs w:val="28"/>
              </w:rPr>
            </w:pPr>
          </w:p>
        </w:tc>
        <w:tc>
          <w:tcPr>
            <w:tcW w:w="3730" w:type="dxa"/>
            <w:vAlign w:val="center"/>
          </w:tcPr>
          <w:p>
            <w:pPr>
              <w:tabs>
                <w:tab w:val="left" w:pos="6300"/>
              </w:tabs>
              <w:ind w:firstLine="480"/>
              <w:jc w:val="center"/>
              <w:rPr>
                <w:rFonts w:ascii="方正仿宋_GBK" w:hAnsi="方正仿宋_GBK" w:eastAsia="方正仿宋_GBK" w:cs="方正仿宋_GBK"/>
                <w:bCs/>
                <w:szCs w:val="28"/>
              </w:rPr>
            </w:pPr>
          </w:p>
        </w:tc>
        <w:tc>
          <w:tcPr>
            <w:tcW w:w="1322" w:type="dxa"/>
            <w:vAlign w:val="center"/>
          </w:tcPr>
          <w:p>
            <w:pPr>
              <w:tabs>
                <w:tab w:val="left" w:pos="6300"/>
              </w:tabs>
              <w:ind w:firstLine="480"/>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995" w:type="dxa"/>
            <w:vAlign w:val="center"/>
          </w:tcPr>
          <w:p>
            <w:pPr>
              <w:tabs>
                <w:tab w:val="left" w:pos="6300"/>
              </w:tabs>
              <w:jc w:val="center"/>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6</w:t>
            </w:r>
          </w:p>
        </w:tc>
        <w:tc>
          <w:tcPr>
            <w:tcW w:w="3714" w:type="dxa"/>
            <w:vAlign w:val="center"/>
          </w:tcPr>
          <w:p>
            <w:pPr>
              <w:tabs>
                <w:tab w:val="left" w:pos="6300"/>
              </w:tabs>
              <w:ind w:firstLine="480"/>
              <w:rPr>
                <w:rFonts w:ascii="方正仿宋_GBK" w:hAnsi="方正仿宋_GBK" w:eastAsia="方正仿宋_GBK" w:cs="方正仿宋_GBK"/>
                <w:bCs/>
                <w:szCs w:val="28"/>
              </w:rPr>
            </w:pPr>
          </w:p>
        </w:tc>
        <w:tc>
          <w:tcPr>
            <w:tcW w:w="3730" w:type="dxa"/>
            <w:vAlign w:val="center"/>
          </w:tcPr>
          <w:p>
            <w:pPr>
              <w:tabs>
                <w:tab w:val="left" w:pos="6300"/>
              </w:tabs>
              <w:ind w:firstLine="480"/>
              <w:jc w:val="center"/>
              <w:rPr>
                <w:rFonts w:ascii="方正仿宋_GBK" w:hAnsi="方正仿宋_GBK" w:eastAsia="方正仿宋_GBK" w:cs="方正仿宋_GBK"/>
                <w:bCs/>
                <w:szCs w:val="28"/>
              </w:rPr>
            </w:pPr>
          </w:p>
        </w:tc>
        <w:tc>
          <w:tcPr>
            <w:tcW w:w="1322" w:type="dxa"/>
            <w:vAlign w:val="center"/>
          </w:tcPr>
          <w:p>
            <w:pPr>
              <w:tabs>
                <w:tab w:val="left" w:pos="6300"/>
              </w:tabs>
              <w:ind w:firstLine="480"/>
              <w:jc w:val="center"/>
              <w:rPr>
                <w:rFonts w:ascii="方正仿宋_GBK" w:hAnsi="方正仿宋_GBK" w:eastAsia="方正仿宋_GBK" w:cs="方正仿宋_GBK"/>
                <w:bCs/>
                <w:szCs w:val="28"/>
              </w:rPr>
            </w:pPr>
          </w:p>
        </w:tc>
      </w:tr>
    </w:tbl>
    <w:p>
      <w:pPr>
        <w:spacing w:line="500" w:lineRule="exact"/>
        <w:ind w:firstLine="550" w:firstLineChars="250"/>
        <w:rPr>
          <w:rFonts w:ascii="方正仿宋_GBK" w:hAnsi="方正仿宋_GBK" w:eastAsia="方正仿宋_GBK" w:cs="方正仿宋_GBK"/>
          <w:sz w:val="21"/>
          <w:szCs w:val="21"/>
        </w:rPr>
      </w:pPr>
      <w:r>
        <w:rPr>
          <w:rFonts w:hint="eastAsia" w:ascii="方正仿宋_GBK" w:hAnsi="方正仿宋_GBK" w:eastAsia="方正仿宋_GBK" w:cs="方正仿宋_GBK"/>
          <w:szCs w:val="28"/>
        </w:rPr>
        <w:t>供应商：                                      法定代表人授权代表：</w:t>
      </w:r>
    </w:p>
    <w:p>
      <w:pPr>
        <w:spacing w:line="500" w:lineRule="exact"/>
        <w:ind w:firstLine="660" w:firstLineChars="300"/>
        <w:rPr>
          <w:rFonts w:ascii="方正仿宋_GBK" w:hAnsi="方正仿宋_GBK" w:eastAsia="方正仿宋_GBK" w:cs="方正仿宋_GBK"/>
          <w:szCs w:val="28"/>
        </w:rPr>
      </w:pPr>
      <w:r>
        <w:rPr>
          <w:rFonts w:hint="eastAsia" w:ascii="方正仿宋_GBK" w:hAnsi="方正仿宋_GBK" w:eastAsia="方正仿宋_GBK" w:cs="方正仿宋_GBK"/>
          <w:szCs w:val="28"/>
        </w:rPr>
        <w:t>（供应商公章）                               （签字或盖章）</w:t>
      </w:r>
    </w:p>
    <w:p>
      <w:pPr>
        <w:tabs>
          <w:tab w:val="left" w:pos="6300"/>
        </w:tabs>
        <w:spacing w:line="500" w:lineRule="exact"/>
        <w:ind w:firstLine="480"/>
        <w:rPr>
          <w:rFonts w:ascii="方正仿宋_GBK" w:hAnsi="方正仿宋_GBK" w:eastAsia="方正仿宋_GBK" w:cs="方正仿宋_GBK"/>
        </w:rPr>
      </w:pPr>
      <w:r>
        <w:rPr>
          <w:rFonts w:hint="eastAsia" w:ascii="方正仿宋_GBK" w:hAnsi="方正仿宋_GBK" w:eastAsia="方正仿宋_GBK" w:cs="方正仿宋_GBK"/>
          <w:szCs w:val="28"/>
        </w:rPr>
        <w:t xml:space="preserve">                                            年     月     日</w:t>
      </w:r>
    </w:p>
    <w:p>
      <w:pPr>
        <w:spacing w:line="360" w:lineRule="exact"/>
        <w:ind w:firstLine="240" w:firstLineChars="100"/>
        <w:outlineLvl w:val="2"/>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本表即为对本项目“三、采购服务内容及技术需求”中所列要求进行比较和响应；该表必须按照采购服务内容的要求逐条如实填写，该表可扩展，并逐页签字或盖章；根据响应情况在“差异说明”项填写正偏离或负偏离及原因，完全符合的填写“无差异”。</w:t>
      </w:r>
    </w:p>
    <w:p>
      <w:pPr>
        <w:tabs>
          <w:tab w:val="left" w:pos="6300"/>
        </w:tabs>
        <w:spacing w:line="500" w:lineRule="exact"/>
        <w:ind w:right="480" w:firstLine="570"/>
        <w:jc w:val="center"/>
        <w:rPr>
          <w:rFonts w:ascii="方正仿宋_GBK" w:hAnsi="方正仿宋_GBK" w:eastAsia="方正仿宋_GBK" w:cs="方正仿宋_GBK"/>
          <w:sz w:val="24"/>
          <w:szCs w:val="24"/>
        </w:rPr>
      </w:pPr>
    </w:p>
    <w:p>
      <w:pPr>
        <w:tabs>
          <w:tab w:val="left" w:pos="6300"/>
        </w:tabs>
        <w:spacing w:line="500" w:lineRule="exact"/>
        <w:ind w:right="480" w:firstLine="570"/>
        <w:jc w:val="center"/>
        <w:rPr>
          <w:rFonts w:ascii="方正仿宋_GBK" w:hAnsi="方正仿宋_GBK" w:eastAsia="方正仿宋_GBK" w:cs="方正仿宋_GBK"/>
          <w:sz w:val="24"/>
          <w:szCs w:val="24"/>
        </w:rPr>
      </w:pPr>
    </w:p>
    <w:p>
      <w:pPr>
        <w:tabs>
          <w:tab w:val="left" w:pos="6300"/>
        </w:tabs>
        <w:spacing w:line="500" w:lineRule="exact"/>
        <w:ind w:right="480" w:firstLine="570"/>
        <w:jc w:val="center"/>
        <w:rPr>
          <w:rFonts w:ascii="宋体" w:hAnsi="宋体" w:eastAsia="宋体" w:cs="宋体"/>
          <w:sz w:val="24"/>
        </w:rPr>
      </w:pPr>
    </w:p>
    <w:p>
      <w:pPr>
        <w:tabs>
          <w:tab w:val="left" w:pos="6300"/>
        </w:tabs>
        <w:spacing w:line="500" w:lineRule="exact"/>
        <w:ind w:right="480" w:firstLine="570"/>
        <w:jc w:val="center"/>
        <w:rPr>
          <w:rFonts w:ascii="宋体" w:hAnsi="宋体" w:eastAsia="宋体" w:cs="宋体"/>
          <w:sz w:val="24"/>
        </w:rPr>
      </w:pPr>
    </w:p>
    <w:p>
      <w:pPr>
        <w:tabs>
          <w:tab w:val="left" w:pos="6300"/>
        </w:tabs>
        <w:spacing w:line="500" w:lineRule="exact"/>
        <w:ind w:right="480" w:firstLine="570"/>
        <w:jc w:val="center"/>
        <w:rPr>
          <w:rFonts w:ascii="宋体" w:hAnsi="宋体" w:eastAsia="宋体" w:cs="宋体"/>
          <w:sz w:val="24"/>
        </w:rPr>
      </w:pPr>
    </w:p>
    <w:p>
      <w:pPr>
        <w:tabs>
          <w:tab w:val="left" w:pos="6300"/>
        </w:tabs>
        <w:spacing w:line="500" w:lineRule="exact"/>
        <w:ind w:right="480" w:firstLine="570"/>
        <w:jc w:val="center"/>
        <w:rPr>
          <w:rFonts w:ascii="宋体" w:hAnsi="宋体" w:eastAsia="宋体" w:cs="宋体"/>
          <w:sz w:val="24"/>
        </w:rPr>
      </w:pPr>
    </w:p>
    <w:p>
      <w:pPr>
        <w:tabs>
          <w:tab w:val="left" w:pos="6300"/>
        </w:tabs>
        <w:spacing w:line="500" w:lineRule="exact"/>
        <w:ind w:right="480" w:firstLine="570"/>
        <w:jc w:val="center"/>
        <w:rPr>
          <w:rFonts w:ascii="宋体" w:hAnsi="宋体" w:eastAsia="宋体" w:cs="宋体"/>
          <w:sz w:val="24"/>
        </w:rPr>
      </w:pPr>
    </w:p>
    <w:p>
      <w:pPr>
        <w:tabs>
          <w:tab w:val="left" w:pos="6300"/>
        </w:tabs>
        <w:spacing w:line="500" w:lineRule="exact"/>
        <w:ind w:right="480" w:firstLine="570"/>
        <w:jc w:val="center"/>
        <w:rPr>
          <w:rFonts w:ascii="宋体" w:hAnsi="宋体" w:eastAsia="宋体" w:cs="宋体"/>
          <w:sz w:val="24"/>
        </w:rPr>
      </w:pPr>
    </w:p>
    <w:p>
      <w:pPr>
        <w:tabs>
          <w:tab w:val="left" w:pos="6300"/>
        </w:tabs>
        <w:spacing w:line="500" w:lineRule="exact"/>
        <w:ind w:right="480" w:firstLine="570"/>
        <w:jc w:val="center"/>
        <w:rPr>
          <w:rFonts w:ascii="宋体" w:hAnsi="宋体" w:eastAsia="宋体" w:cs="宋体"/>
          <w:sz w:val="24"/>
        </w:rPr>
      </w:pPr>
    </w:p>
    <w:p>
      <w:pPr>
        <w:tabs>
          <w:tab w:val="left" w:pos="6300"/>
        </w:tabs>
        <w:spacing w:line="500" w:lineRule="exact"/>
        <w:ind w:right="480"/>
        <w:jc w:val="center"/>
        <w:rPr>
          <w:rFonts w:ascii="宋体" w:hAnsi="宋体" w:eastAsia="宋体" w:cs="宋体"/>
          <w:b/>
          <w:sz w:val="28"/>
          <w:szCs w:val="28"/>
        </w:rPr>
      </w:pPr>
      <w:r>
        <w:rPr>
          <w:rFonts w:hint="eastAsia" w:ascii="宋体" w:hAnsi="宋体" w:eastAsia="宋体" w:cs="宋体"/>
          <w:b/>
          <w:sz w:val="28"/>
          <w:szCs w:val="28"/>
        </w:rPr>
        <w:t>六、其他</w:t>
      </w:r>
      <w:bookmarkEnd w:id="2"/>
      <w:r>
        <w:rPr>
          <w:rFonts w:hint="eastAsia" w:ascii="宋体" w:hAnsi="宋体" w:eastAsia="宋体" w:cs="宋体"/>
          <w:b/>
          <w:sz w:val="28"/>
          <w:szCs w:val="28"/>
        </w:rPr>
        <w:t>资料</w:t>
      </w:r>
    </w:p>
    <w:p>
      <w:pPr>
        <w:tabs>
          <w:tab w:val="left" w:pos="6300"/>
        </w:tabs>
        <w:spacing w:line="500" w:lineRule="exact"/>
        <w:ind w:firstLine="1680" w:firstLineChars="700"/>
        <w:rPr>
          <w:rFonts w:ascii="宋体" w:hAnsi="宋体" w:eastAsia="宋体" w:cs="宋体"/>
        </w:rPr>
      </w:pPr>
      <w:r>
        <w:rPr>
          <w:rFonts w:hint="eastAsia" w:ascii="宋体" w:hAnsi="宋体" w:eastAsia="宋体" w:cs="宋体"/>
          <w:sz w:val="24"/>
          <w:szCs w:val="24"/>
        </w:rPr>
        <w:t xml:space="preserve"> </w:t>
      </w:r>
    </w:p>
    <w:p>
      <w:pPr>
        <w:tabs>
          <w:tab w:val="left" w:pos="6300"/>
        </w:tabs>
        <w:spacing w:line="500" w:lineRule="exact"/>
        <w:ind w:firstLine="570"/>
        <w:rPr>
          <w:rFonts w:ascii="宋体" w:hAnsi="宋体" w:eastAsia="宋体" w:cs="宋体"/>
          <w:sz w:val="24"/>
        </w:rPr>
      </w:pPr>
    </w:p>
    <w:p>
      <w:pPr>
        <w:tabs>
          <w:tab w:val="left" w:pos="6300"/>
        </w:tabs>
        <w:spacing w:line="500" w:lineRule="exact"/>
        <w:ind w:firstLine="570"/>
        <w:rPr>
          <w:rFonts w:ascii="宋体" w:hAnsi="宋体" w:eastAsia="宋体" w:cs="宋体"/>
          <w:sz w:val="24"/>
        </w:rPr>
      </w:pPr>
    </w:p>
    <w:p>
      <w:pPr>
        <w:tabs>
          <w:tab w:val="left" w:pos="6300"/>
        </w:tabs>
        <w:spacing w:line="500" w:lineRule="exact"/>
        <w:ind w:firstLine="570"/>
        <w:rPr>
          <w:rFonts w:ascii="宋体" w:hAnsi="宋体" w:eastAsia="宋体" w:cs="宋体"/>
          <w:sz w:val="24"/>
        </w:rPr>
      </w:pPr>
    </w:p>
    <w:p>
      <w:pPr>
        <w:tabs>
          <w:tab w:val="left" w:pos="6300"/>
        </w:tabs>
        <w:spacing w:line="500" w:lineRule="exact"/>
        <w:ind w:firstLine="570"/>
        <w:rPr>
          <w:rFonts w:ascii="宋体" w:hAnsi="宋体" w:eastAsia="宋体" w:cs="宋体"/>
          <w:sz w:val="24"/>
        </w:rPr>
      </w:pPr>
    </w:p>
    <w:p>
      <w:pPr>
        <w:tabs>
          <w:tab w:val="left" w:pos="6300"/>
        </w:tabs>
        <w:spacing w:line="500" w:lineRule="exact"/>
        <w:ind w:firstLine="570"/>
        <w:rPr>
          <w:rFonts w:ascii="宋体" w:hAnsi="宋体" w:eastAsia="宋体" w:cs="宋体"/>
          <w:sz w:val="24"/>
        </w:rPr>
      </w:pPr>
    </w:p>
    <w:p>
      <w:pPr>
        <w:tabs>
          <w:tab w:val="left" w:pos="6300"/>
        </w:tabs>
        <w:spacing w:line="500" w:lineRule="exact"/>
        <w:ind w:firstLine="570"/>
        <w:rPr>
          <w:rFonts w:ascii="宋体" w:hAnsi="宋体" w:eastAsia="宋体" w:cs="宋体"/>
          <w:sz w:val="24"/>
        </w:rPr>
      </w:pPr>
    </w:p>
    <w:p>
      <w:pPr>
        <w:tabs>
          <w:tab w:val="left" w:pos="6300"/>
        </w:tabs>
        <w:spacing w:line="500" w:lineRule="exact"/>
        <w:ind w:firstLine="570"/>
        <w:rPr>
          <w:rFonts w:ascii="宋体" w:hAnsi="宋体" w:eastAsia="宋体" w:cs="宋体"/>
          <w:sz w:val="24"/>
        </w:rPr>
      </w:pPr>
    </w:p>
    <w:p>
      <w:pPr>
        <w:tabs>
          <w:tab w:val="left" w:pos="6300"/>
        </w:tabs>
        <w:spacing w:line="500" w:lineRule="exact"/>
        <w:ind w:firstLine="570"/>
        <w:rPr>
          <w:rFonts w:ascii="宋体" w:hAnsi="宋体" w:eastAsia="宋体" w:cs="宋体"/>
          <w:sz w:val="24"/>
        </w:rPr>
      </w:pPr>
    </w:p>
    <w:p>
      <w:pPr>
        <w:pStyle w:val="2"/>
        <w:ind w:left="5500"/>
        <w:rPr>
          <w:rFonts w:ascii="宋体" w:hAnsi="宋体" w:eastAsia="宋体" w:cs="宋体"/>
        </w:rPr>
      </w:pPr>
    </w:p>
    <w:p>
      <w:pPr>
        <w:tabs>
          <w:tab w:val="left" w:pos="6300"/>
        </w:tabs>
        <w:spacing w:line="500" w:lineRule="exact"/>
        <w:jc w:val="center"/>
        <w:rPr>
          <w:rFonts w:ascii="宋体" w:hAnsi="宋体" w:eastAsia="宋体" w:cs="宋体"/>
        </w:rPr>
      </w:pPr>
    </w:p>
    <w:p>
      <w:pPr>
        <w:tabs>
          <w:tab w:val="left" w:pos="6300"/>
        </w:tabs>
        <w:spacing w:line="500" w:lineRule="exact"/>
        <w:jc w:val="center"/>
        <w:rPr>
          <w:rFonts w:ascii="宋体" w:hAnsi="宋体" w:eastAsia="宋体" w:cs="宋体"/>
        </w:rPr>
      </w:pPr>
    </w:p>
    <w:p>
      <w:pPr>
        <w:tabs>
          <w:tab w:val="left" w:pos="6300"/>
        </w:tabs>
        <w:spacing w:line="500" w:lineRule="exact"/>
        <w:jc w:val="center"/>
        <w:rPr>
          <w:rFonts w:ascii="宋体" w:hAnsi="宋体" w:eastAsia="宋体" w:cs="宋体"/>
        </w:rPr>
      </w:pPr>
    </w:p>
    <w:p>
      <w:pPr>
        <w:tabs>
          <w:tab w:val="left" w:pos="6300"/>
        </w:tabs>
        <w:spacing w:line="500" w:lineRule="exact"/>
        <w:rPr>
          <w:rFonts w:ascii="宋体" w:hAnsi="宋体" w:eastAsia="宋体" w:cs="宋体"/>
        </w:rPr>
      </w:pPr>
    </w:p>
    <w:p>
      <w:pPr>
        <w:tabs>
          <w:tab w:val="left" w:pos="6300"/>
        </w:tabs>
        <w:spacing w:line="500" w:lineRule="exact"/>
        <w:jc w:val="center"/>
        <w:rPr>
          <w:rFonts w:ascii="宋体" w:hAnsi="宋体" w:eastAsia="宋体" w:cs="宋体"/>
        </w:rPr>
      </w:pPr>
      <w:r>
        <w:rPr>
          <w:rFonts w:hint="eastAsia" w:ascii="宋体" w:hAnsi="宋体" w:eastAsia="宋体" w:cs="宋体"/>
        </w:rPr>
        <w:t>（结束）</w:t>
      </w:r>
    </w:p>
    <w:p>
      <w:pPr>
        <w:tabs>
          <w:tab w:val="left" w:pos="1980"/>
        </w:tabs>
        <w:spacing w:after="0"/>
        <w:ind w:left="229" w:leftChars="104" w:right="-20" w:firstLine="2409" w:firstLineChars="1000"/>
        <w:rPr>
          <w:rFonts w:ascii="宋体" w:hAnsi="宋体" w:eastAsia="宋体"/>
          <w:b/>
          <w:bCs/>
          <w:sz w:val="24"/>
          <w:szCs w:val="24"/>
        </w:rPr>
      </w:pPr>
    </w:p>
    <w:p>
      <w:pPr>
        <w:tabs>
          <w:tab w:val="left" w:pos="1980"/>
        </w:tabs>
        <w:spacing w:after="0"/>
        <w:ind w:right="-20"/>
        <w:rPr>
          <w:rFonts w:ascii="宋体" w:hAnsi="宋体" w:eastAsia="宋体"/>
          <w:b/>
          <w:bCs/>
          <w:sz w:val="24"/>
          <w:szCs w:val="24"/>
        </w:rPr>
      </w:pPr>
    </w:p>
    <w:p>
      <w:pPr>
        <w:rPr>
          <w:rFonts w:ascii="宋体" w:hAnsi="宋体" w:eastAsia="宋体"/>
        </w:rPr>
      </w:pPr>
    </w:p>
    <w:sectPr>
      <w:headerReference r:id="rId7" w:type="default"/>
      <w:footerReference r:id="rId8" w:type="default"/>
      <w:pgSz w:w="11906" w:h="16838"/>
      <w:pgMar w:top="1440" w:right="1800" w:bottom="1440" w:left="1800" w:header="708" w:footer="708" w:gutter="0"/>
      <w:pgNumType w:fmt="numberInDash"/>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02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0"/>
                          </w:pPr>
                          <w:r>
                            <w:fldChar w:fldCharType="begin"/>
                          </w:r>
                          <w:r>
                            <w:instrText xml:space="preserve"> PAGE  \* MERGEFORMAT </w:instrText>
                          </w:r>
                          <w:r>
                            <w:fldChar w:fldCharType="separate"/>
                          </w:r>
                          <w:r>
                            <w:t>- 9 -</w:t>
                          </w:r>
                          <w:r>
                            <w:fldChar w:fldCharType="end"/>
                          </w:r>
                        </w:p>
                      </w:txbxContent>
                    </wps:txbx>
                    <wps:bodyPr wrap="none" lIns="0" tIns="0" rIns="0" bIns="0" upright="1">
                      <a:spAutoFit/>
                    </wps:bodyPr>
                  </wps:wsp>
                </a:graphicData>
              </a:graphic>
            </wp:anchor>
          </w:drawing>
        </mc:Choice>
        <mc:Fallback>
          <w:pict>
            <v:rect id="文本框 1025" o:spid="_x0000_s1026" o:spt="1"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l1uVLQAAAABQEAAA8AAAAA&#10;AAAAAQAgAAAAIgAAAGRycy9kb3ducmV2LnhtbFBLAQIUABQAAAAIAIdO4kBJZoBzqgEAADwDAAAO&#10;AAAAAAAAAAEAIAAAAB8BAABkcnMvZTJvRG9jLnhtbFBLBQYAAAAABgAGAFkBAAA7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- 9 -</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0</wp:posOffset>
              </wp:positionV>
              <wp:extent cx="286385" cy="147955"/>
              <wp:effectExtent l="0" t="0" r="0" b="0"/>
              <wp:wrapNone/>
              <wp:docPr id="4098" name="文本框 4"/>
              <wp:cNvGraphicFramePr/>
              <a:graphic xmlns:a="http://schemas.openxmlformats.org/drawingml/2006/main">
                <a:graphicData uri="http://schemas.microsoft.com/office/word/2010/wordprocessingShape">
                  <wps:wsp>
                    <wps:cNvSpPr/>
                    <wps:spPr>
                      <a:xfrm>
                        <a:off x="0" y="0"/>
                        <a:ext cx="286385" cy="147955"/>
                      </a:xfrm>
                      <a:prstGeom prst="rect">
                        <a:avLst/>
                      </a:prstGeom>
                      <a:ln>
                        <a:noFill/>
                      </a:ln>
                    </wps:spPr>
                    <wps:txbx>
                      <w:txbxContent>
                        <w:p>
                          <w:pPr>
                            <w:pStyle w:val="10"/>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- 10 -</w:t>
                          </w:r>
                          <w:r>
                            <w:rPr>
                              <w:rFonts w:hint="eastAsia" w:ascii="宋体" w:hAnsi="宋体" w:cs="宋体"/>
                            </w:rPr>
                            <w:fldChar w:fldCharType="end"/>
                          </w:r>
                        </w:p>
                      </w:txbxContent>
                    </wps:txbx>
                    <wps:bodyPr vert="horz" wrap="none" lIns="0" tIns="0" rIns="0" bIns="0" anchor="t" upright="1">
                      <a:spAutoFit/>
                    </wps:bodyPr>
                  </wps:wsp>
                </a:graphicData>
              </a:graphic>
            </wp:anchor>
          </w:drawing>
        </mc:Choice>
        <mc:Fallback>
          <w:pict>
            <v:rect id="文本框 4" o:spid="_x0000_s1026" o:spt="1" style="position:absolute;left:0pt;margin-top:0pt;height:11.65pt;width:22.55pt;mso-position-horizontal:center;mso-position-horizontal-relative:margin;mso-wrap-style:none;z-index:251657216;mso-width-relative:page;mso-height-relative:page;" filled="f" stroked="f" coordsize="21600,21600" o:gfxdata="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ilt7rSAAAAAwEAAA8AAAAAAAAAAQAgAAAAIgAAAGRycy9kb3ducmV2LnhtbFBLAQIUABQA&#10;AAAIAIdO4kBTV6CevQEAAE4DAAAOAAAAAAAAAAEAIAAAACEBAABkcnMvZTJvRG9jLnhtbFBLBQYA&#10;AAAABgAGAFkBAABQBQAAAAA=&#10;">
              <v:fill on="f" focussize="0,0"/>
              <v:stroke on="f"/>
              <v:imagedata o:title=""/>
              <o:lock v:ext="edit" aspectratio="f"/>
              <v:textbox inset="0mm,0mm,0mm,0mm" style="mso-fit-shape-to-text:t;">
                <w:txbxContent>
                  <w:p>
                    <w:pPr>
                      <w:pStyle w:val="10"/>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- 10 -</w:t>
                    </w:r>
                    <w:r>
                      <w:rPr>
                        <w:rFonts w:hint="eastAsia" w:ascii="宋体" w:hAnsi="宋体" w:cs="宋体"/>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0</wp:posOffset>
              </wp:positionV>
              <wp:extent cx="286385" cy="147955"/>
              <wp:effectExtent l="0" t="0" r="0" b="0"/>
              <wp:wrapNone/>
              <wp:docPr id="4099" name="文本框 2"/>
              <wp:cNvGraphicFramePr/>
              <a:graphic xmlns:a="http://schemas.openxmlformats.org/drawingml/2006/main">
                <a:graphicData uri="http://schemas.microsoft.com/office/word/2010/wordprocessingShape">
                  <wps:wsp>
                    <wps:cNvSpPr/>
                    <wps:spPr>
                      <a:xfrm>
                        <a:off x="0" y="0"/>
                        <a:ext cx="286385" cy="147955"/>
                      </a:xfrm>
                      <a:prstGeom prst="rect">
                        <a:avLst/>
                      </a:prstGeom>
                      <a:ln>
                        <a:noFill/>
                      </a:ln>
                    </wps:spPr>
                    <wps:txbx>
                      <w:txbxContent>
                        <w:p>
                          <w:pPr>
                            <w:pStyle w:val="10"/>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- 11 -</w:t>
                          </w:r>
                          <w:r>
                            <w:rPr>
                              <w:rFonts w:hint="eastAsia" w:ascii="宋体" w:hAnsi="宋体" w:cs="宋体"/>
                            </w:rPr>
                            <w:fldChar w:fldCharType="end"/>
                          </w:r>
                        </w:p>
                      </w:txbxContent>
                    </wps:txbx>
                    <wps:bodyPr vert="horz" wrap="none" lIns="0" tIns="0" rIns="0" bIns="0" anchor="t" upright="1">
                      <a:spAutoFit/>
                    </wps:bodyPr>
                  </wps:wsp>
                </a:graphicData>
              </a:graphic>
            </wp:anchor>
          </w:drawing>
        </mc:Choice>
        <mc:Fallback>
          <w:pict>
            <v:rect id="文本框 2" o:spid="_x0000_s1026" o:spt="1" style="position:absolute;left:0pt;margin-top:0pt;height:11.65pt;width:22.55pt;mso-position-horizontal:center;mso-position-horizontal-relative:margin;mso-wrap-style:none;z-index:251658240;mso-width-relative:page;mso-height-relative:page;" filled="f" stroked="f" coordsize="21600,21600" o:gfxdata="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ilt7rSAAAAAwEAAA8AAAAAAAAAAQAgAAAAIgAAAGRycy9kb3ducmV2LnhtbFBLAQIUABQA&#10;AAAIAIdO4kCk6q/pvQEAAE4DAAAOAAAAAAAAAAEAIAAAACEBAABkcnMvZTJvRG9jLnhtbFBLBQYA&#10;AAAABgAGAFkBAABQBQAAAAA=&#10;">
              <v:fill on="f" focussize="0,0"/>
              <v:stroke on="f"/>
              <v:imagedata o:title=""/>
              <o:lock v:ext="edit" aspectratio="f"/>
              <v:textbox inset="0mm,0mm,0mm,0mm" style="mso-fit-shape-to-text:t;">
                <w:txbxContent>
                  <w:p>
                    <w:pPr>
                      <w:pStyle w:val="10"/>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- 11 -</w:t>
                    </w:r>
                    <w:r>
                      <w:rPr>
                        <w:rFonts w:hint="eastAsia" w:ascii="宋体" w:hAnsi="宋体" w:cs="宋体"/>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435"/>
      </w:tabs>
      <w:spacing w:after="0" w:line="200" w:lineRule="exact"/>
      <w:rPr>
        <w:sz w:val="20"/>
        <w:szCs w:val="20"/>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102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0"/>
                          </w:pPr>
                          <w:r>
                            <w:fldChar w:fldCharType="begin"/>
                          </w:r>
                          <w:r>
                            <w:instrText xml:space="preserve"> PAGE  \* MERGEFORMAT </w:instrText>
                          </w:r>
                          <w:r>
                            <w:fldChar w:fldCharType="separate"/>
                          </w:r>
                          <w:r>
                            <w:t>- 16 -</w:t>
                          </w:r>
                          <w:r>
                            <w:fldChar w:fldCharType="end"/>
                          </w:r>
                        </w:p>
                      </w:txbxContent>
                    </wps:txbx>
                    <wps:bodyPr wrap="none" lIns="0" tIns="0" rIns="0" bIns="0" upright="1">
                      <a:spAutoFit/>
                    </wps:bodyPr>
                  </wps:wsp>
                </a:graphicData>
              </a:graphic>
            </wp:anchor>
          </w:drawing>
        </mc:Choice>
        <mc:Fallback>
          <w:pict>
            <v:rect id="文本框 102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XW5UtAAAAAFAQAADwAAAAAA&#10;AAABACAAAAAiAAAAZHJzL2Rvd25yZXYueG1sUEsBAhQAFAAAAAgAh07iQAF1vUmpAQAAPAMAAA4A&#10;AAAAAAAAAQAgAAAAHwEAAGRycy9lMm9Eb2MueG1sUEsFBgAAAAAGAAYAWQEAADo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- 16 -</w:t>
                    </w:r>
                    <w:r>
                      <w:fldChar w:fldCharType="end"/>
                    </w:r>
                  </w:p>
                </w:txbxContent>
              </v:textbox>
            </v:rect>
          </w:pict>
        </mc:Fallback>
      </mc:AlternateContent>
    </w:r>
    <w:r>
      <w:rPr>
        <w:sz w:val="20"/>
        <w:szCs w:val="20"/>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340"/>
      </w:tabs>
      <w:spacing w:after="0" w:line="200" w:lineRule="exact"/>
      <w:rPr>
        <w:sz w:val="20"/>
        <w:szCs w:val="20"/>
      </w:rPr>
    </w:pPr>
    <w:r>
      <w:rP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3457A"/>
    <w:multiLevelType w:val="singleLevel"/>
    <w:tmpl w:val="5193457A"/>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720"/>
  <w:doNotHyphenateCaps/>
  <w:noPunctuationKerning w:val="1"/>
  <w:characterSpacingControl w:val="doNotCompress"/>
  <w:noLineBreaksAfter w:lang="zh-CN" w:val="$([{£¥·‘“〈《「『【〔〖〝﹙﹛﹝＄（．［｛￡￥"/>
  <w:noLineBreaksBefore w:lang="zh-CN" w:val="!%),.:;&gt;?]}¢¨°·ˇˉ―‖’”…‰′″›℃∶、。〃〉》」』】〕〗〞︶︺︾﹀﹄﹚﹜﹞！＂％＇），．：；？］｀｜｝～￠"/>
  <w:doNotValidateAgainstSchema/>
  <w:doNotDemarcateInvalidXml/>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75B"/>
    <w:rsid w:val="00174BD5"/>
    <w:rsid w:val="00201D6F"/>
    <w:rsid w:val="002D1410"/>
    <w:rsid w:val="00335B64"/>
    <w:rsid w:val="0043364B"/>
    <w:rsid w:val="004A2FF3"/>
    <w:rsid w:val="007C7E32"/>
    <w:rsid w:val="008074DF"/>
    <w:rsid w:val="008A1B9E"/>
    <w:rsid w:val="008B717A"/>
    <w:rsid w:val="00992FAE"/>
    <w:rsid w:val="0099403E"/>
    <w:rsid w:val="00A56382"/>
    <w:rsid w:val="00B2075B"/>
    <w:rsid w:val="00B37670"/>
    <w:rsid w:val="00B70E0D"/>
    <w:rsid w:val="00BD724E"/>
    <w:rsid w:val="00C12264"/>
    <w:rsid w:val="00CC3DE1"/>
    <w:rsid w:val="00D4465A"/>
    <w:rsid w:val="00DA2079"/>
    <w:rsid w:val="12AF028E"/>
    <w:rsid w:val="1432567D"/>
    <w:rsid w:val="14F90A23"/>
    <w:rsid w:val="277412F5"/>
    <w:rsid w:val="35BF3E23"/>
    <w:rsid w:val="441C4BE2"/>
    <w:rsid w:val="6E6671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ahoma"/>
      <w:sz w:val="22"/>
      <w:szCs w:val="22"/>
      <w:lang w:val="en-US" w:eastAsia="zh-CN" w:bidi="ar-SA"/>
    </w:rPr>
  </w:style>
  <w:style w:type="paragraph" w:styleId="3">
    <w:name w:val="heading 1"/>
    <w:basedOn w:val="1"/>
    <w:next w:val="1"/>
    <w:link w:val="18"/>
    <w:qFormat/>
    <w:uiPriority w:val="99"/>
    <w:pPr>
      <w:keepNext/>
      <w:keepLines/>
      <w:spacing w:line="576" w:lineRule="auto"/>
      <w:outlineLvl w:val="0"/>
    </w:pPr>
    <w:rPr>
      <w:b/>
      <w:bCs/>
      <w:kern w:val="44"/>
      <w:sz w:val="44"/>
      <w:szCs w:val="44"/>
    </w:rPr>
  </w:style>
  <w:style w:type="paragraph" w:styleId="4">
    <w:name w:val="heading 2"/>
    <w:basedOn w:val="1"/>
    <w:next w:val="1"/>
    <w:link w:val="19"/>
    <w:qFormat/>
    <w:uiPriority w:val="99"/>
    <w:pPr>
      <w:keepNext/>
      <w:keepLines/>
      <w:spacing w:line="413" w:lineRule="auto"/>
      <w:outlineLvl w:val="1"/>
    </w:pPr>
    <w:rPr>
      <w:rFonts w:ascii="Arial" w:hAnsi="Arial" w:eastAsia="黑体" w:cs="Arial"/>
      <w:b/>
      <w:bCs/>
      <w:sz w:val="32"/>
      <w:szCs w:val="32"/>
    </w:rPr>
  </w:style>
  <w:style w:type="paragraph" w:styleId="5">
    <w:name w:val="heading 3"/>
    <w:basedOn w:val="1"/>
    <w:next w:val="1"/>
    <w:link w:val="20"/>
    <w:qFormat/>
    <w:uiPriority w:val="99"/>
    <w:pPr>
      <w:keepNext/>
      <w:keepLines/>
      <w:widowControl w:val="0"/>
      <w:adjustRightInd/>
      <w:snapToGrid/>
      <w:spacing w:before="260" w:after="260" w:line="416" w:lineRule="auto"/>
      <w:outlineLvl w:val="2"/>
    </w:pPr>
    <w:rPr>
      <w:rFonts w:ascii="Calibri" w:hAnsi="Calibri" w:eastAsia="宋体" w:cs="Calibri"/>
      <w:b/>
      <w:bCs/>
      <w:sz w:val="32"/>
      <w:szCs w:val="32"/>
      <w:lang w:eastAsia="en-US"/>
    </w:rPr>
  </w:style>
  <w:style w:type="character" w:default="1" w:styleId="16">
    <w:name w:val="Default Paragraph Font"/>
    <w:semiHidden/>
    <w:unhideWhenUsed/>
    <w:uiPriority w:val="1"/>
  </w:style>
  <w:style w:type="table" w:default="1" w:styleId="17">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1"/>
    <w:link w:val="21"/>
    <w:qFormat/>
    <w:uiPriority w:val="99"/>
    <w:rPr>
      <w:rFonts w:ascii="仿宋_GB2312" w:eastAsia="仿宋_GB2312" w:cs="仿宋_GB2312"/>
      <w:kern w:val="2"/>
      <w:sz w:val="32"/>
      <w:szCs w:val="32"/>
    </w:rPr>
  </w:style>
  <w:style w:type="paragraph" w:styleId="6">
    <w:name w:val="Body Text First Indent"/>
    <w:basedOn w:val="2"/>
    <w:link w:val="27"/>
    <w:qFormat/>
    <w:uiPriority w:val="99"/>
    <w:pPr>
      <w:spacing w:after="120"/>
      <w:ind w:firstLine="420" w:firstLineChars="100"/>
    </w:pPr>
    <w:rPr>
      <w:rFonts w:ascii="Tahoma" w:eastAsia="微软雅黑" w:cs="Tahoma"/>
      <w:kern w:val="0"/>
      <w:sz w:val="22"/>
      <w:szCs w:val="22"/>
    </w:rPr>
  </w:style>
  <w:style w:type="paragraph" w:styleId="7">
    <w:name w:val="Normal Indent"/>
    <w:basedOn w:val="1"/>
    <w:qFormat/>
    <w:uiPriority w:val="99"/>
    <w:pPr>
      <w:spacing w:line="360" w:lineRule="auto"/>
      <w:ind w:firstLine="420"/>
    </w:pPr>
    <w:rPr>
      <w:sz w:val="24"/>
    </w:rPr>
  </w:style>
  <w:style w:type="paragraph" w:styleId="8">
    <w:name w:val="Body Text Indent"/>
    <w:basedOn w:val="1"/>
    <w:link w:val="28"/>
    <w:qFormat/>
    <w:uiPriority w:val="99"/>
    <w:pPr>
      <w:spacing w:after="120"/>
      <w:ind w:left="420" w:leftChars="200"/>
    </w:pPr>
  </w:style>
  <w:style w:type="paragraph" w:styleId="9">
    <w:name w:val="Date"/>
    <w:basedOn w:val="1"/>
    <w:next w:val="1"/>
    <w:link w:val="22"/>
    <w:qFormat/>
    <w:uiPriority w:val="99"/>
    <w:pPr>
      <w:ind w:left="100" w:leftChars="2500"/>
    </w:pPr>
    <w:rPr>
      <w:rFonts w:ascii="Times New Roman" w:hAnsi="Times New Roman" w:cs="Times New Roman"/>
    </w:rPr>
  </w:style>
  <w:style w:type="paragraph" w:styleId="10">
    <w:name w:val="footer"/>
    <w:basedOn w:val="1"/>
    <w:link w:val="23"/>
    <w:qFormat/>
    <w:uiPriority w:val="99"/>
    <w:pPr>
      <w:tabs>
        <w:tab w:val="center" w:pos="4153"/>
        <w:tab w:val="right" w:pos="8306"/>
      </w:tabs>
    </w:pPr>
    <w:rPr>
      <w:sz w:val="18"/>
      <w:szCs w:val="18"/>
    </w:rPr>
  </w:style>
  <w:style w:type="paragraph" w:styleId="11">
    <w:name w:val="Body Text First Indent 2"/>
    <w:basedOn w:val="8"/>
    <w:link w:val="29"/>
    <w:qFormat/>
    <w:uiPriority w:val="99"/>
    <w:pPr>
      <w:ind w:firstLine="420" w:firstLineChars="200"/>
    </w:pPr>
  </w:style>
  <w:style w:type="paragraph" w:styleId="12">
    <w:name w:val="header"/>
    <w:basedOn w:val="1"/>
    <w:link w:val="24"/>
    <w:qFormat/>
    <w:uiPriority w:val="0"/>
    <w:pPr>
      <w:pBdr>
        <w:bottom w:val="single" w:color="auto" w:sz="6" w:space="1"/>
      </w:pBdr>
      <w:tabs>
        <w:tab w:val="center" w:pos="4153"/>
        <w:tab w:val="right" w:pos="8306"/>
      </w:tabs>
      <w:jc w:val="center"/>
    </w:pPr>
    <w:rPr>
      <w:sz w:val="18"/>
      <w:szCs w:val="18"/>
    </w:rPr>
  </w:style>
  <w:style w:type="paragraph" w:styleId="13">
    <w:name w:val="toc 1"/>
    <w:basedOn w:val="1"/>
    <w:next w:val="1"/>
    <w:qFormat/>
    <w:uiPriority w:val="99"/>
    <w:pPr>
      <w:widowControl w:val="0"/>
      <w:adjustRightInd/>
      <w:snapToGrid/>
      <w:spacing w:line="180" w:lineRule="auto"/>
      <w:jc w:val="center"/>
    </w:pPr>
    <w:rPr>
      <w:rFonts w:ascii="Calibri" w:hAnsi="Calibri" w:eastAsia="宋体" w:cs="Calibri"/>
      <w:sz w:val="30"/>
      <w:szCs w:val="30"/>
      <w:lang w:eastAsia="en-US"/>
    </w:rPr>
  </w:style>
  <w:style w:type="paragraph" w:styleId="14">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5">
    <w:name w:val="Normal (Web)"/>
    <w:basedOn w:val="1"/>
    <w:qFormat/>
    <w:uiPriority w:val="0"/>
    <w:pPr>
      <w:spacing w:before="100" w:beforeAutospacing="1" w:after="100" w:afterAutospacing="1"/>
    </w:pPr>
    <w:rPr>
      <w:rFonts w:ascii="宋体" w:hAnsi="宋体" w:cs="宋体"/>
      <w:sz w:val="24"/>
    </w:rPr>
  </w:style>
  <w:style w:type="character" w:customStyle="1" w:styleId="18">
    <w:name w:val="标题 1 字符"/>
    <w:link w:val="3"/>
    <w:qFormat/>
    <w:uiPriority w:val="9"/>
    <w:rPr>
      <w:rFonts w:ascii="Tahoma" w:hAnsi="Tahoma" w:eastAsia="微软雅黑" w:cs="Tahoma"/>
      <w:b/>
      <w:bCs/>
      <w:kern w:val="44"/>
      <w:sz w:val="44"/>
      <w:szCs w:val="44"/>
    </w:rPr>
  </w:style>
  <w:style w:type="character" w:customStyle="1" w:styleId="19">
    <w:name w:val="标题 2 字符"/>
    <w:link w:val="4"/>
    <w:qFormat/>
    <w:uiPriority w:val="9"/>
    <w:rPr>
      <w:rFonts w:ascii="Cambria" w:hAnsi="Cambria" w:eastAsia="宋体" w:cs="Times New Roman"/>
      <w:b/>
      <w:bCs/>
      <w:kern w:val="0"/>
      <w:sz w:val="32"/>
      <w:szCs w:val="32"/>
    </w:rPr>
  </w:style>
  <w:style w:type="character" w:customStyle="1" w:styleId="20">
    <w:name w:val="标题 3 字符"/>
    <w:link w:val="5"/>
    <w:qFormat/>
    <w:uiPriority w:val="99"/>
    <w:rPr>
      <w:rFonts w:ascii="Calibri" w:hAnsi="Calibri" w:eastAsia="宋体" w:cs="Calibri"/>
      <w:b/>
      <w:bCs/>
      <w:sz w:val="32"/>
      <w:szCs w:val="32"/>
      <w:lang w:eastAsia="en-US"/>
    </w:rPr>
  </w:style>
  <w:style w:type="character" w:customStyle="1" w:styleId="21">
    <w:name w:val="正文文本 字符"/>
    <w:link w:val="2"/>
    <w:qFormat/>
    <w:uiPriority w:val="99"/>
    <w:rPr>
      <w:rFonts w:ascii="Tahoma" w:hAnsi="Tahoma" w:eastAsia="微软雅黑" w:cs="Tahoma"/>
      <w:kern w:val="0"/>
      <w:sz w:val="22"/>
    </w:rPr>
  </w:style>
  <w:style w:type="character" w:customStyle="1" w:styleId="22">
    <w:name w:val="日期 字符"/>
    <w:link w:val="9"/>
    <w:qFormat/>
    <w:uiPriority w:val="99"/>
    <w:rPr>
      <w:rFonts w:ascii="Tahoma" w:hAnsi="Tahoma" w:eastAsia="微软雅黑" w:cs="Tahoma"/>
      <w:kern w:val="0"/>
      <w:sz w:val="22"/>
    </w:rPr>
  </w:style>
  <w:style w:type="character" w:customStyle="1" w:styleId="23">
    <w:name w:val="页脚 字符"/>
    <w:link w:val="10"/>
    <w:qFormat/>
    <w:uiPriority w:val="99"/>
    <w:rPr>
      <w:rFonts w:ascii="Tahoma" w:hAnsi="Tahoma" w:cs="Tahoma"/>
      <w:sz w:val="18"/>
      <w:szCs w:val="18"/>
    </w:rPr>
  </w:style>
  <w:style w:type="character" w:customStyle="1" w:styleId="24">
    <w:name w:val="页眉 字符"/>
    <w:link w:val="12"/>
    <w:qFormat/>
    <w:uiPriority w:val="99"/>
    <w:rPr>
      <w:rFonts w:ascii="Tahoma" w:hAnsi="Tahoma" w:cs="Tahoma"/>
      <w:sz w:val="18"/>
      <w:szCs w:val="18"/>
    </w:rPr>
  </w:style>
  <w:style w:type="paragraph" w:styleId="25">
    <w:name w:val="List Paragraph"/>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8"/>
      <w:szCs w:val="28"/>
    </w:rPr>
  </w:style>
  <w:style w:type="paragraph" w:styleId="26">
    <w:name w:val="No Spacing"/>
    <w:qFormat/>
    <w:uiPriority w:val="1"/>
    <w:pPr>
      <w:widowControl w:val="0"/>
      <w:jc w:val="both"/>
    </w:pPr>
    <w:rPr>
      <w:rFonts w:ascii="Times New Roman" w:hAnsi="Times New Roman" w:eastAsia="宋体" w:cs="Times New Roman"/>
      <w:kern w:val="2"/>
      <w:sz w:val="24"/>
      <w:szCs w:val="24"/>
      <w:lang w:val="en-US" w:eastAsia="zh-CN" w:bidi="ar-SA"/>
    </w:rPr>
  </w:style>
  <w:style w:type="character" w:customStyle="1" w:styleId="27">
    <w:name w:val="正文文本首行缩进 字符"/>
    <w:basedOn w:val="21"/>
    <w:link w:val="6"/>
    <w:qFormat/>
    <w:uiPriority w:val="99"/>
    <w:rPr>
      <w:rFonts w:ascii="Tahoma" w:hAnsi="Tahoma" w:eastAsia="微软雅黑" w:cs="Tahoma"/>
      <w:kern w:val="0"/>
      <w:sz w:val="22"/>
      <w:szCs w:val="22"/>
    </w:rPr>
  </w:style>
  <w:style w:type="character" w:customStyle="1" w:styleId="28">
    <w:name w:val="正文文本缩进 字符"/>
    <w:basedOn w:val="16"/>
    <w:link w:val="8"/>
    <w:qFormat/>
    <w:uiPriority w:val="99"/>
    <w:rPr>
      <w:rFonts w:ascii="Tahoma" w:hAnsi="Tahoma" w:eastAsia="微软雅黑" w:cs="Tahoma"/>
      <w:sz w:val="22"/>
      <w:szCs w:val="22"/>
    </w:rPr>
  </w:style>
  <w:style w:type="character" w:customStyle="1" w:styleId="29">
    <w:name w:val="正文文本首行缩进 2 字符"/>
    <w:basedOn w:val="28"/>
    <w:link w:val="11"/>
    <w:qFormat/>
    <w:uiPriority w:val="99"/>
    <w:rPr>
      <w:rFonts w:ascii="Tahoma" w:hAnsi="Tahoma" w:eastAsia="微软雅黑" w:cs="Tahoma"/>
      <w:sz w:val="22"/>
      <w:szCs w:val="22"/>
    </w:rPr>
  </w:style>
  <w:style w:type="paragraph" w:customStyle="1" w:styleId="30">
    <w:name w:val="样式 表格正文 + 两端对齐"/>
    <w:basedOn w:val="1"/>
    <w:next w:val="31"/>
    <w:qFormat/>
    <w:uiPriority w:val="0"/>
    <w:pPr>
      <w:spacing w:line="300" w:lineRule="auto"/>
    </w:pPr>
    <w:rPr>
      <w:rFonts w:ascii="Times New Roman"/>
    </w:rPr>
  </w:style>
  <w:style w:type="paragraph" w:customStyle="1" w:styleId="31">
    <w:name w:val="正文1"/>
    <w:basedOn w:val="1"/>
    <w:qFormat/>
    <w:uiPriority w:val="0"/>
    <w:pPr>
      <w:spacing w:line="300" w:lineRule="auto"/>
      <w:ind w:firstLine="200" w:firstLineChars="200"/>
    </w:pPr>
    <w:rPr>
      <w:sz w:val="24"/>
    </w:rPr>
  </w:style>
  <w:style w:type="paragraph" w:customStyle="1" w:styleId="32">
    <w:name w:val="xl40"/>
    <w:basedOn w:val="1"/>
    <w:qFormat/>
    <w:uiPriority w:val="0"/>
    <w:pPr>
      <w:pBdr>
        <w:left w:val="single" w:color="auto" w:sz="4" w:space="0"/>
        <w:right w:val="single" w:color="auto" w:sz="4" w:space="0"/>
      </w:pBdr>
      <w:spacing w:before="100" w:beforeAutospacing="1" w:after="100" w:afterAutospacing="1"/>
      <w:jc w:val="center"/>
    </w:pPr>
    <w:rPr>
      <w:rFonts w:ascii="宋体" w:hAnsi="宋体" w:eastAsia="宋体" w:cs="Times New Roman"/>
    </w:rPr>
  </w:style>
  <w:style w:type="paragraph" w:customStyle="1" w:styleId="33">
    <w:name w:val="BodyText1I2"/>
    <w:basedOn w:val="34"/>
    <w:qFormat/>
    <w:uiPriority w:val="0"/>
    <w:pPr>
      <w:spacing w:after="120" w:line="240" w:lineRule="auto"/>
      <w:ind w:left="420" w:leftChars="200" w:firstLine="420" w:firstLineChars="200"/>
    </w:pPr>
  </w:style>
  <w:style w:type="paragraph" w:customStyle="1" w:styleId="34">
    <w:name w:val="BodyTextIndent"/>
    <w:basedOn w:val="1"/>
    <w:qFormat/>
    <w:uiPriority w:val="0"/>
    <w:pPr>
      <w:spacing w:line="700" w:lineRule="exact"/>
      <w:ind w:left="960"/>
      <w:jc w:val="both"/>
      <w:textAlignment w:val="baseline"/>
    </w:pPr>
    <w:rPr>
      <w:rFonts w:ascii="Times New Roman" w:hAnsi="Times New Roman" w:eastAsia="宋体" w:cs="Times New Roman"/>
      <w:kern w:val="2"/>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863</Words>
  <Characters>4925</Characters>
  <Lines>41</Lines>
  <Paragraphs>11</Paragraphs>
  <TotalTime>225</TotalTime>
  <ScaleCrop>false</ScaleCrop>
  <LinksUpToDate>false</LinksUpToDate>
  <CharactersWithSpaces>5777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2022-04-01T03:05:00Z</dcterms:created>
  <dc:creator>Administrator</dc:creator>
  <cp:lastModifiedBy>Administrator</cp:lastModifiedBy>
  <dcterms:modified xsi:type="dcterms:W3CDTF">2022-04-24T02:20:20Z</dcterms:modified>
  <dc:title>采购询价文件</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42260F75ED204609AFE9BAC0F0A472C1</vt:lpwstr>
  </property>
</Properties>
</file>