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CD" w:rsidRDefault="008741CD">
      <w:pPr>
        <w:wordWrap w:val="0"/>
        <w:adjustRightInd w:val="0"/>
        <w:snapToGrid w:val="0"/>
        <w:jc w:val="right"/>
        <w:rPr>
          <w:rFonts w:ascii="宋体" w:hAnsi="宋体" w:cs="宋体"/>
          <w:b/>
          <w:bCs/>
          <w:sz w:val="30"/>
          <w:szCs w:val="30"/>
        </w:rPr>
      </w:pPr>
      <w:bookmarkStart w:id="0" w:name="_Toc468973263"/>
      <w:bookmarkStart w:id="1" w:name="_Toc427173701"/>
      <w:bookmarkStart w:id="2" w:name="_Toc75408168"/>
      <w:bookmarkStart w:id="3" w:name="_Toc263966986"/>
      <w:bookmarkStart w:id="4" w:name="_Toc246211857"/>
      <w:bookmarkStart w:id="5" w:name="_Toc266556368"/>
      <w:bookmarkStart w:id="6" w:name="_Toc266556739"/>
      <w:bookmarkStart w:id="7" w:name="_Toc74042368"/>
      <w:bookmarkStart w:id="8" w:name="_Toc352688089"/>
      <w:bookmarkStart w:id="9" w:name="_Toc266890739"/>
      <w:bookmarkStart w:id="10" w:name="_Toc423266258"/>
    </w:p>
    <w:p w:rsidR="008741CD" w:rsidRPr="009D56C9" w:rsidRDefault="007F6948">
      <w:pPr>
        <w:wordWrap w:val="0"/>
        <w:adjustRightInd w:val="0"/>
        <w:snapToGrid w:val="0"/>
        <w:jc w:val="right"/>
        <w:rPr>
          <w:rFonts w:ascii="宋体" w:hAnsi="宋体" w:cs="宋体"/>
          <w:b/>
          <w:bCs/>
          <w:sz w:val="32"/>
          <w:szCs w:val="32"/>
        </w:rPr>
      </w:pPr>
      <w:r w:rsidRPr="009D56C9">
        <w:rPr>
          <w:rFonts w:ascii="宋体" w:hAnsi="宋体" w:cs="宋体" w:hint="eastAsia"/>
          <w:b/>
          <w:bCs/>
          <w:sz w:val="32"/>
          <w:szCs w:val="32"/>
        </w:rPr>
        <w:t>采购编号：HKZYZC-001</w:t>
      </w:r>
    </w:p>
    <w:p w:rsidR="008741CD" w:rsidRPr="009D56C9" w:rsidRDefault="008741CD">
      <w:pPr>
        <w:adjustRightInd w:val="0"/>
        <w:snapToGrid w:val="0"/>
        <w:jc w:val="center"/>
        <w:rPr>
          <w:rFonts w:ascii="宋体" w:hAnsi="宋体" w:cs="宋体"/>
          <w:b/>
          <w:bCs/>
          <w:sz w:val="44"/>
          <w:szCs w:val="44"/>
        </w:rPr>
      </w:pPr>
    </w:p>
    <w:p w:rsidR="008741CD" w:rsidRDefault="008741CD">
      <w:pPr>
        <w:adjustRightInd w:val="0"/>
        <w:snapToGrid w:val="0"/>
        <w:jc w:val="center"/>
        <w:rPr>
          <w:rFonts w:ascii="宋体" w:hAnsi="宋体" w:cs="宋体"/>
          <w:b/>
          <w:bCs/>
          <w:sz w:val="44"/>
          <w:szCs w:val="44"/>
        </w:rPr>
      </w:pPr>
    </w:p>
    <w:p w:rsidR="008741CD" w:rsidRDefault="007F6948">
      <w:pPr>
        <w:adjustRightInd w:val="0"/>
        <w:snapToGrid w:val="0"/>
        <w:jc w:val="center"/>
        <w:rPr>
          <w:rFonts w:ascii="宋体" w:hAnsi="宋体" w:cs="宋体"/>
          <w:b/>
          <w:bCs/>
          <w:sz w:val="32"/>
          <w:szCs w:val="32"/>
        </w:rPr>
      </w:pPr>
      <w:r>
        <w:rPr>
          <w:rFonts w:ascii="宋体" w:hAnsi="宋体" w:cs="宋体" w:hint="eastAsia"/>
          <w:b/>
          <w:bCs/>
          <w:sz w:val="32"/>
          <w:szCs w:val="32"/>
        </w:rPr>
        <w:t>海南发展控股置业集团有限公司</w:t>
      </w:r>
    </w:p>
    <w:p w:rsidR="008741CD" w:rsidRDefault="007F6948">
      <w:pPr>
        <w:jc w:val="center"/>
        <w:rPr>
          <w:rFonts w:ascii="宋体" w:hAnsi="宋体" w:cs="宋体"/>
          <w:b/>
          <w:bCs/>
          <w:sz w:val="32"/>
          <w:szCs w:val="32"/>
        </w:rPr>
      </w:pPr>
      <w:r>
        <w:rPr>
          <w:rFonts w:ascii="宋体" w:hAnsi="宋体" w:cs="宋体" w:hint="eastAsia"/>
          <w:b/>
          <w:bCs/>
          <w:sz w:val="32"/>
          <w:szCs w:val="32"/>
        </w:rPr>
        <w:t>（2021-2022年度）白蚁防治工程</w:t>
      </w:r>
      <w:bookmarkStart w:id="11" w:name="_GoBack"/>
      <w:bookmarkEnd w:id="11"/>
    </w:p>
    <w:p w:rsidR="008741CD" w:rsidRDefault="008741CD">
      <w:pPr>
        <w:jc w:val="center"/>
        <w:rPr>
          <w:rFonts w:ascii="宋体" w:hAnsi="宋体" w:cs="宋体"/>
          <w:b/>
          <w:bCs/>
          <w:sz w:val="44"/>
          <w:szCs w:val="44"/>
        </w:rPr>
      </w:pPr>
    </w:p>
    <w:p w:rsidR="008741CD" w:rsidRDefault="008741CD">
      <w:pPr>
        <w:jc w:val="center"/>
        <w:rPr>
          <w:rFonts w:ascii="宋体" w:hAnsi="宋体"/>
          <w:b/>
          <w:bCs/>
          <w:sz w:val="32"/>
          <w:szCs w:val="32"/>
        </w:rPr>
      </w:pPr>
    </w:p>
    <w:p w:rsidR="008741CD" w:rsidRDefault="008741CD">
      <w:pPr>
        <w:jc w:val="center"/>
        <w:rPr>
          <w:rFonts w:ascii="宋体" w:hAnsi="宋体"/>
          <w:b/>
          <w:bCs/>
          <w:sz w:val="52"/>
          <w:szCs w:val="52"/>
        </w:rPr>
      </w:pPr>
    </w:p>
    <w:p w:rsidR="008741CD" w:rsidRDefault="007F6948">
      <w:pPr>
        <w:jc w:val="center"/>
        <w:rPr>
          <w:rFonts w:ascii="宋体" w:hAnsi="宋体"/>
          <w:b/>
          <w:bCs/>
          <w:sz w:val="52"/>
          <w:szCs w:val="52"/>
        </w:rPr>
      </w:pPr>
      <w:r>
        <w:rPr>
          <w:rFonts w:ascii="宋体" w:hAnsi="宋体" w:hint="eastAsia"/>
          <w:b/>
          <w:bCs/>
          <w:sz w:val="52"/>
          <w:szCs w:val="52"/>
        </w:rPr>
        <w:t xml:space="preserve"> 战略采购文件</w:t>
      </w:r>
    </w:p>
    <w:p w:rsidR="008741CD" w:rsidRDefault="008741CD">
      <w:pPr>
        <w:ind w:firstLineChars="378" w:firstLine="1214"/>
        <w:rPr>
          <w:rFonts w:ascii="宋体" w:hAnsi="宋体"/>
          <w:b/>
          <w:bCs/>
          <w:sz w:val="32"/>
          <w:szCs w:val="32"/>
        </w:rPr>
      </w:pPr>
    </w:p>
    <w:p w:rsidR="008741CD" w:rsidRDefault="008741CD">
      <w:pPr>
        <w:ind w:firstLineChars="378" w:firstLine="1214"/>
        <w:rPr>
          <w:rFonts w:ascii="宋体" w:hAnsi="宋体"/>
          <w:b/>
          <w:bCs/>
          <w:sz w:val="32"/>
          <w:szCs w:val="32"/>
        </w:rPr>
      </w:pPr>
    </w:p>
    <w:p w:rsidR="008741CD" w:rsidRDefault="008741CD">
      <w:pPr>
        <w:ind w:firstLineChars="378" w:firstLine="1214"/>
        <w:rPr>
          <w:rFonts w:ascii="宋体" w:hAnsi="宋体"/>
          <w:b/>
          <w:bCs/>
          <w:sz w:val="32"/>
          <w:szCs w:val="32"/>
        </w:rPr>
      </w:pPr>
    </w:p>
    <w:p w:rsidR="008741CD" w:rsidRDefault="008741CD">
      <w:pPr>
        <w:jc w:val="center"/>
        <w:rPr>
          <w:rFonts w:ascii="宋体" w:hAnsi="宋体"/>
          <w:b/>
          <w:bCs/>
          <w:sz w:val="32"/>
          <w:szCs w:val="32"/>
        </w:rPr>
      </w:pPr>
    </w:p>
    <w:p w:rsidR="008741CD" w:rsidRDefault="008741CD">
      <w:pPr>
        <w:jc w:val="center"/>
        <w:rPr>
          <w:rFonts w:ascii="宋体" w:hAnsi="宋体"/>
          <w:b/>
          <w:bCs/>
          <w:sz w:val="32"/>
          <w:szCs w:val="32"/>
        </w:rPr>
      </w:pPr>
    </w:p>
    <w:p w:rsidR="008741CD" w:rsidRDefault="008741CD">
      <w:pPr>
        <w:jc w:val="center"/>
        <w:rPr>
          <w:rFonts w:ascii="宋体" w:hAnsi="宋体"/>
          <w:b/>
          <w:bCs/>
          <w:sz w:val="32"/>
          <w:szCs w:val="32"/>
        </w:rPr>
      </w:pPr>
    </w:p>
    <w:p w:rsidR="008741CD" w:rsidRDefault="008741CD">
      <w:pPr>
        <w:jc w:val="center"/>
        <w:rPr>
          <w:rFonts w:ascii="宋体" w:hAnsi="宋体"/>
          <w:b/>
          <w:bCs/>
          <w:sz w:val="32"/>
          <w:szCs w:val="32"/>
        </w:rPr>
      </w:pPr>
    </w:p>
    <w:p w:rsidR="008741CD" w:rsidRDefault="007F6948">
      <w:pPr>
        <w:jc w:val="center"/>
        <w:rPr>
          <w:rFonts w:ascii="宋体" w:hAnsi="宋体"/>
          <w:b/>
          <w:bCs/>
          <w:sz w:val="32"/>
          <w:szCs w:val="32"/>
        </w:rPr>
      </w:pPr>
      <w:r>
        <w:rPr>
          <w:rFonts w:ascii="宋体" w:hAnsi="宋体" w:hint="eastAsia"/>
          <w:b/>
          <w:bCs/>
          <w:sz w:val="32"/>
          <w:szCs w:val="32"/>
        </w:rPr>
        <w:t>采购人：海南发展控股置业集团有限公司</w:t>
      </w:r>
    </w:p>
    <w:p w:rsidR="008741CD" w:rsidRDefault="007F6948">
      <w:pPr>
        <w:jc w:val="center"/>
        <w:rPr>
          <w:rFonts w:ascii="宋体" w:hAnsi="宋体"/>
          <w:b/>
          <w:bCs/>
          <w:sz w:val="32"/>
          <w:szCs w:val="32"/>
        </w:rPr>
        <w:sectPr w:rsidR="008741CD">
          <w:headerReference w:type="default"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r>
        <w:rPr>
          <w:rFonts w:ascii="宋体" w:hAnsi="宋体" w:hint="eastAsia"/>
          <w:b/>
          <w:bCs/>
          <w:sz w:val="32"/>
          <w:szCs w:val="32"/>
        </w:rPr>
        <w:t xml:space="preserve">  </w:t>
      </w:r>
      <w:r w:rsidR="00900C46">
        <w:rPr>
          <w:rFonts w:ascii="宋体" w:hAnsi="宋体" w:hint="eastAsia"/>
          <w:b/>
          <w:bCs/>
          <w:sz w:val="32"/>
          <w:szCs w:val="32"/>
        </w:rPr>
        <w:t>2</w:t>
      </w:r>
      <w:r w:rsidR="00900C46">
        <w:rPr>
          <w:rFonts w:ascii="宋体" w:hAnsi="宋体"/>
          <w:b/>
          <w:bCs/>
          <w:sz w:val="32"/>
          <w:szCs w:val="32"/>
        </w:rPr>
        <w:t>0</w:t>
      </w:r>
      <w:r w:rsidR="00900C46">
        <w:rPr>
          <w:rFonts w:ascii="宋体" w:hAnsi="宋体" w:hint="eastAsia"/>
          <w:b/>
          <w:bCs/>
          <w:sz w:val="32"/>
          <w:szCs w:val="32"/>
        </w:rPr>
        <w:t>2</w:t>
      </w:r>
      <w:r w:rsidR="00900C46">
        <w:rPr>
          <w:rFonts w:ascii="宋体" w:hAnsi="宋体"/>
          <w:b/>
          <w:bCs/>
          <w:sz w:val="32"/>
          <w:szCs w:val="32"/>
        </w:rPr>
        <w:t>1</w:t>
      </w:r>
      <w:r w:rsidR="00900C46">
        <w:rPr>
          <w:rFonts w:ascii="宋体" w:hAnsi="宋体" w:hint="eastAsia"/>
          <w:b/>
          <w:bCs/>
          <w:sz w:val="32"/>
          <w:szCs w:val="32"/>
        </w:rPr>
        <w:t>年</w:t>
      </w:r>
      <w:r w:rsidR="00900C46">
        <w:rPr>
          <w:rFonts w:ascii="宋体" w:hAnsi="宋体"/>
          <w:b/>
          <w:bCs/>
          <w:sz w:val="32"/>
          <w:szCs w:val="32"/>
        </w:rPr>
        <w:t>8</w:t>
      </w:r>
      <w:r>
        <w:rPr>
          <w:rFonts w:ascii="宋体" w:hAnsi="宋体" w:hint="eastAsia"/>
          <w:b/>
          <w:bCs/>
          <w:sz w:val="32"/>
          <w:szCs w:val="32"/>
        </w:rPr>
        <w:t>月2日</w:t>
      </w:r>
    </w:p>
    <w:p w:rsidR="008741CD" w:rsidRDefault="007F6948">
      <w:pPr>
        <w:jc w:val="center"/>
        <w:rPr>
          <w:rFonts w:ascii="宋体" w:hAnsi="宋体"/>
          <w:b/>
          <w:sz w:val="32"/>
          <w:szCs w:val="32"/>
          <w:lang w:val="zh-CN"/>
        </w:rPr>
      </w:pPr>
      <w:r>
        <w:rPr>
          <w:rFonts w:ascii="宋体" w:hAnsi="宋体"/>
          <w:b/>
          <w:sz w:val="32"/>
          <w:szCs w:val="32"/>
          <w:lang w:val="zh-CN"/>
        </w:rPr>
        <w:lastRenderedPageBreak/>
        <w:t>目录</w:t>
      </w:r>
    </w:p>
    <w:p w:rsidR="008741CD" w:rsidRPr="00455D23" w:rsidRDefault="007F6948">
      <w:pPr>
        <w:pStyle w:val="WPSOffice1"/>
        <w:tabs>
          <w:tab w:val="right" w:leader="dot" w:pos="7886"/>
        </w:tabs>
        <w:rPr>
          <w:rFonts w:ascii="宋体" w:hAnsi="宋体" w:cs="宋体"/>
          <w:sz w:val="28"/>
          <w:szCs w:val="28"/>
        </w:rPr>
      </w:pPr>
      <w:r w:rsidRPr="00455D23">
        <w:rPr>
          <w:rFonts w:ascii="宋体" w:hAnsi="宋体" w:cs="宋体"/>
          <w:sz w:val="28"/>
          <w:szCs w:val="28"/>
          <w:lang w:val="zh-CN"/>
        </w:rPr>
        <w:fldChar w:fldCharType="begin"/>
      </w:r>
      <w:r w:rsidRPr="00455D23">
        <w:rPr>
          <w:rFonts w:ascii="宋体" w:hAnsi="宋体" w:cs="宋体"/>
          <w:sz w:val="28"/>
          <w:szCs w:val="28"/>
          <w:lang w:val="zh-CN"/>
        </w:rPr>
        <w:instrText xml:space="preserve">TOC \o "1-1" \h \u </w:instrText>
      </w:r>
      <w:r w:rsidRPr="00455D23">
        <w:rPr>
          <w:rFonts w:ascii="宋体" w:hAnsi="宋体" w:cs="宋体"/>
          <w:sz w:val="28"/>
          <w:szCs w:val="28"/>
          <w:lang w:val="zh-CN"/>
        </w:rPr>
        <w:fldChar w:fldCharType="separate"/>
      </w:r>
      <w:hyperlink w:anchor="_Toc1580" w:history="1">
        <w:r w:rsidRPr="00455D23">
          <w:rPr>
            <w:rFonts w:ascii="宋体" w:hAnsi="宋体" w:cs="宋体" w:hint="eastAsia"/>
            <w:bCs/>
            <w:sz w:val="28"/>
            <w:szCs w:val="28"/>
            <w:shd w:val="clear" w:color="auto" w:fill="FFFFFF"/>
          </w:rPr>
          <w:t>采购公告</w:t>
        </w:r>
        <w:r w:rsidRPr="00455D23">
          <w:rPr>
            <w:rFonts w:ascii="宋体" w:hAnsi="宋体" w:cs="宋体"/>
            <w:sz w:val="28"/>
            <w:szCs w:val="28"/>
          </w:rPr>
          <w:tab/>
        </w:r>
        <w:r w:rsidRPr="00455D23">
          <w:rPr>
            <w:rFonts w:ascii="宋体" w:hAnsi="宋体" w:cs="宋体"/>
            <w:sz w:val="28"/>
            <w:szCs w:val="28"/>
          </w:rPr>
          <w:fldChar w:fldCharType="begin"/>
        </w:r>
        <w:r w:rsidRPr="00455D23">
          <w:rPr>
            <w:rFonts w:ascii="宋体" w:hAnsi="宋体" w:cs="宋体"/>
            <w:sz w:val="28"/>
            <w:szCs w:val="28"/>
          </w:rPr>
          <w:instrText xml:space="preserve"> PAGEREF _Toc1580 \h </w:instrText>
        </w:r>
        <w:r w:rsidRPr="00455D23">
          <w:rPr>
            <w:rFonts w:ascii="宋体" w:hAnsi="宋体" w:cs="宋体"/>
            <w:sz w:val="28"/>
            <w:szCs w:val="28"/>
          </w:rPr>
        </w:r>
        <w:r w:rsidRPr="00455D23">
          <w:rPr>
            <w:rFonts w:ascii="宋体" w:hAnsi="宋体" w:cs="宋体"/>
            <w:sz w:val="28"/>
            <w:szCs w:val="28"/>
          </w:rPr>
          <w:fldChar w:fldCharType="separate"/>
        </w:r>
        <w:r w:rsidRPr="00455D23">
          <w:rPr>
            <w:rFonts w:ascii="宋体" w:hAnsi="宋体" w:cs="宋体"/>
            <w:sz w:val="28"/>
            <w:szCs w:val="28"/>
          </w:rPr>
          <w:t>3</w:t>
        </w:r>
        <w:r w:rsidRPr="00455D23">
          <w:rPr>
            <w:rFonts w:ascii="宋体" w:hAnsi="宋体" w:cs="宋体"/>
            <w:sz w:val="28"/>
            <w:szCs w:val="28"/>
          </w:rPr>
          <w:fldChar w:fldCharType="end"/>
        </w:r>
      </w:hyperlink>
    </w:p>
    <w:p w:rsidR="008741CD" w:rsidRPr="00455D23" w:rsidRDefault="0098633E">
      <w:pPr>
        <w:pStyle w:val="WPSOffice1"/>
        <w:tabs>
          <w:tab w:val="right" w:leader="dot" w:pos="7886"/>
        </w:tabs>
        <w:rPr>
          <w:rFonts w:ascii="宋体" w:hAnsi="宋体" w:cs="宋体"/>
          <w:sz w:val="28"/>
          <w:szCs w:val="28"/>
        </w:rPr>
      </w:pPr>
      <w:hyperlink w:anchor="_Toc1932" w:history="1">
        <w:r w:rsidR="007F6948" w:rsidRPr="00455D23">
          <w:rPr>
            <w:rFonts w:ascii="宋体" w:hAnsi="宋体" w:cs="宋体" w:hint="eastAsia"/>
            <w:bCs/>
            <w:sz w:val="28"/>
            <w:szCs w:val="28"/>
            <w:shd w:val="clear" w:color="auto" w:fill="FFFFFF"/>
          </w:rPr>
          <w:t>第一章</w:t>
        </w:r>
        <w:r w:rsidR="007F6948" w:rsidRPr="00455D23">
          <w:rPr>
            <w:rFonts w:ascii="宋体" w:hAnsi="宋体" w:cs="宋体"/>
            <w:bCs/>
            <w:sz w:val="28"/>
            <w:szCs w:val="28"/>
            <w:shd w:val="clear" w:color="auto" w:fill="FFFFFF"/>
          </w:rPr>
          <w:t xml:space="preserve"> </w:t>
        </w:r>
        <w:r w:rsidR="007F6948" w:rsidRPr="00455D23">
          <w:rPr>
            <w:rFonts w:ascii="宋体" w:hAnsi="宋体" w:cs="宋体" w:hint="eastAsia"/>
            <w:bCs/>
            <w:sz w:val="28"/>
            <w:szCs w:val="28"/>
            <w:shd w:val="clear" w:color="auto" w:fill="FFFFFF"/>
          </w:rPr>
          <w:t>供应商须知</w:t>
        </w:r>
        <w:r w:rsidR="007F6948" w:rsidRPr="00455D23">
          <w:rPr>
            <w:rFonts w:ascii="宋体" w:hAnsi="宋体" w:cs="宋体"/>
            <w:sz w:val="28"/>
            <w:szCs w:val="28"/>
          </w:rPr>
          <w:tab/>
        </w:r>
        <w:r w:rsidR="007F6948" w:rsidRPr="00455D23">
          <w:rPr>
            <w:rFonts w:ascii="宋体" w:hAnsi="宋体" w:cs="宋体"/>
            <w:sz w:val="28"/>
            <w:szCs w:val="28"/>
          </w:rPr>
          <w:fldChar w:fldCharType="begin"/>
        </w:r>
        <w:r w:rsidR="007F6948" w:rsidRPr="00455D23">
          <w:rPr>
            <w:rFonts w:ascii="宋体" w:hAnsi="宋体" w:cs="宋体"/>
            <w:sz w:val="28"/>
            <w:szCs w:val="28"/>
          </w:rPr>
          <w:instrText xml:space="preserve"> PAGEREF _Toc1932 \h </w:instrText>
        </w:r>
        <w:r w:rsidR="007F6948" w:rsidRPr="00455D23">
          <w:rPr>
            <w:rFonts w:ascii="宋体" w:hAnsi="宋体" w:cs="宋体"/>
            <w:sz w:val="28"/>
            <w:szCs w:val="28"/>
          </w:rPr>
        </w:r>
        <w:r w:rsidR="007F6948" w:rsidRPr="00455D23">
          <w:rPr>
            <w:rFonts w:ascii="宋体" w:hAnsi="宋体" w:cs="宋体"/>
            <w:sz w:val="28"/>
            <w:szCs w:val="28"/>
          </w:rPr>
          <w:fldChar w:fldCharType="separate"/>
        </w:r>
        <w:r w:rsidR="007F6948" w:rsidRPr="00455D23">
          <w:rPr>
            <w:rFonts w:ascii="宋体" w:hAnsi="宋体" w:cs="宋体"/>
            <w:sz w:val="28"/>
            <w:szCs w:val="28"/>
          </w:rPr>
          <w:t>5</w:t>
        </w:r>
        <w:r w:rsidR="007F6948" w:rsidRPr="00455D23">
          <w:rPr>
            <w:rFonts w:ascii="宋体" w:hAnsi="宋体" w:cs="宋体"/>
            <w:sz w:val="28"/>
            <w:szCs w:val="28"/>
          </w:rPr>
          <w:fldChar w:fldCharType="end"/>
        </w:r>
      </w:hyperlink>
    </w:p>
    <w:p w:rsidR="008741CD" w:rsidRPr="00455D23" w:rsidRDefault="0098633E">
      <w:pPr>
        <w:pStyle w:val="WPSOffice1"/>
        <w:tabs>
          <w:tab w:val="right" w:leader="dot" w:pos="7886"/>
        </w:tabs>
        <w:rPr>
          <w:rFonts w:ascii="宋体" w:hAnsi="宋体" w:cs="宋体"/>
          <w:sz w:val="28"/>
          <w:szCs w:val="28"/>
        </w:rPr>
      </w:pPr>
      <w:hyperlink w:anchor="_Toc30501" w:history="1">
        <w:r w:rsidR="007F6948" w:rsidRPr="00455D23">
          <w:rPr>
            <w:rFonts w:ascii="宋体" w:hAnsi="宋体" w:cs="宋体" w:hint="eastAsia"/>
            <w:sz w:val="28"/>
            <w:szCs w:val="28"/>
            <w:shd w:val="clear" w:color="auto" w:fill="FFFFFF"/>
          </w:rPr>
          <w:t>第二章</w:t>
        </w:r>
        <w:r w:rsidR="007F6948" w:rsidRPr="00455D23">
          <w:rPr>
            <w:rFonts w:ascii="宋体" w:hAnsi="宋体" w:cs="宋体"/>
            <w:sz w:val="28"/>
            <w:szCs w:val="28"/>
            <w:shd w:val="clear" w:color="auto" w:fill="FFFFFF"/>
          </w:rPr>
          <w:t xml:space="preserve">  </w:t>
        </w:r>
        <w:r w:rsidR="007F6948" w:rsidRPr="00455D23">
          <w:rPr>
            <w:rFonts w:ascii="宋体" w:hAnsi="宋体" w:cs="宋体" w:hint="eastAsia"/>
            <w:sz w:val="28"/>
            <w:szCs w:val="28"/>
            <w:shd w:val="clear" w:color="auto" w:fill="FFFFFF"/>
          </w:rPr>
          <w:t>评审办法</w:t>
        </w:r>
        <w:r w:rsidR="007F6948" w:rsidRPr="00455D23">
          <w:rPr>
            <w:rFonts w:ascii="宋体" w:hAnsi="宋体" w:cs="宋体"/>
            <w:sz w:val="28"/>
            <w:szCs w:val="28"/>
          </w:rPr>
          <w:tab/>
        </w:r>
        <w:r w:rsidR="007F6948" w:rsidRPr="00455D23">
          <w:rPr>
            <w:rFonts w:ascii="宋体" w:hAnsi="宋体" w:cs="宋体"/>
            <w:sz w:val="28"/>
            <w:szCs w:val="28"/>
          </w:rPr>
          <w:fldChar w:fldCharType="begin"/>
        </w:r>
        <w:r w:rsidR="007F6948" w:rsidRPr="00455D23">
          <w:rPr>
            <w:rFonts w:ascii="宋体" w:hAnsi="宋体" w:cs="宋体"/>
            <w:sz w:val="28"/>
            <w:szCs w:val="28"/>
          </w:rPr>
          <w:instrText xml:space="preserve"> PAGEREF _Toc30501 \h </w:instrText>
        </w:r>
        <w:r w:rsidR="007F6948" w:rsidRPr="00455D23">
          <w:rPr>
            <w:rFonts w:ascii="宋体" w:hAnsi="宋体" w:cs="宋体"/>
            <w:sz w:val="28"/>
            <w:szCs w:val="28"/>
          </w:rPr>
        </w:r>
        <w:r w:rsidR="007F6948" w:rsidRPr="00455D23">
          <w:rPr>
            <w:rFonts w:ascii="宋体" w:hAnsi="宋体" w:cs="宋体"/>
            <w:sz w:val="28"/>
            <w:szCs w:val="28"/>
          </w:rPr>
          <w:fldChar w:fldCharType="separate"/>
        </w:r>
        <w:r w:rsidR="007F6948" w:rsidRPr="00455D23">
          <w:rPr>
            <w:rFonts w:ascii="宋体" w:hAnsi="宋体" w:cs="宋体"/>
            <w:sz w:val="28"/>
            <w:szCs w:val="28"/>
          </w:rPr>
          <w:t>14</w:t>
        </w:r>
        <w:r w:rsidR="007F6948" w:rsidRPr="00455D23">
          <w:rPr>
            <w:rFonts w:ascii="宋体" w:hAnsi="宋体" w:cs="宋体"/>
            <w:sz w:val="28"/>
            <w:szCs w:val="28"/>
          </w:rPr>
          <w:fldChar w:fldCharType="end"/>
        </w:r>
      </w:hyperlink>
    </w:p>
    <w:p w:rsidR="008741CD" w:rsidRPr="00455D23" w:rsidRDefault="0098633E">
      <w:pPr>
        <w:pStyle w:val="WPSOffice1"/>
        <w:tabs>
          <w:tab w:val="right" w:leader="dot" w:pos="7886"/>
        </w:tabs>
        <w:rPr>
          <w:rFonts w:ascii="宋体" w:hAnsi="宋体" w:cs="宋体"/>
          <w:sz w:val="28"/>
          <w:szCs w:val="28"/>
        </w:rPr>
      </w:pPr>
      <w:hyperlink w:anchor="_Toc922" w:history="1">
        <w:r w:rsidR="007F6948" w:rsidRPr="00455D23">
          <w:rPr>
            <w:rFonts w:ascii="宋体" w:hAnsi="宋体" w:cs="宋体" w:hint="eastAsia"/>
            <w:sz w:val="28"/>
            <w:szCs w:val="28"/>
            <w:shd w:val="clear" w:color="auto" w:fill="FFFFFF"/>
          </w:rPr>
          <w:t>第三章</w:t>
        </w:r>
        <w:r w:rsidR="007F6948" w:rsidRPr="00455D23">
          <w:rPr>
            <w:rFonts w:ascii="宋体" w:hAnsi="宋体" w:cs="宋体"/>
            <w:sz w:val="28"/>
            <w:szCs w:val="28"/>
            <w:shd w:val="clear" w:color="auto" w:fill="FFFFFF"/>
          </w:rPr>
          <w:t xml:space="preserve">  </w:t>
        </w:r>
        <w:r w:rsidR="007F6948" w:rsidRPr="00455D23">
          <w:rPr>
            <w:rFonts w:ascii="宋体" w:hAnsi="宋体" w:cs="宋体" w:hint="eastAsia"/>
            <w:sz w:val="28"/>
            <w:szCs w:val="28"/>
            <w:shd w:val="clear" w:color="auto" w:fill="FFFFFF"/>
          </w:rPr>
          <w:t>合同条款及格式</w:t>
        </w:r>
        <w:r w:rsidR="007F6948" w:rsidRPr="00455D23">
          <w:rPr>
            <w:rFonts w:ascii="宋体" w:hAnsi="宋体" w:cs="宋体"/>
            <w:sz w:val="28"/>
            <w:szCs w:val="28"/>
          </w:rPr>
          <w:tab/>
        </w:r>
        <w:r w:rsidR="007F6948" w:rsidRPr="00455D23">
          <w:rPr>
            <w:rFonts w:ascii="宋体" w:hAnsi="宋体" w:cs="宋体"/>
            <w:sz w:val="28"/>
            <w:szCs w:val="28"/>
          </w:rPr>
          <w:fldChar w:fldCharType="begin"/>
        </w:r>
        <w:r w:rsidR="007F6948" w:rsidRPr="00455D23">
          <w:rPr>
            <w:rFonts w:ascii="宋体" w:hAnsi="宋体" w:cs="宋体"/>
            <w:sz w:val="28"/>
            <w:szCs w:val="28"/>
          </w:rPr>
          <w:instrText xml:space="preserve"> PAGEREF _Toc922 \h </w:instrText>
        </w:r>
        <w:r w:rsidR="007F6948" w:rsidRPr="00455D23">
          <w:rPr>
            <w:rFonts w:ascii="宋体" w:hAnsi="宋体" w:cs="宋体"/>
            <w:sz w:val="28"/>
            <w:szCs w:val="28"/>
          </w:rPr>
        </w:r>
        <w:r w:rsidR="007F6948" w:rsidRPr="00455D23">
          <w:rPr>
            <w:rFonts w:ascii="宋体" w:hAnsi="宋体" w:cs="宋体"/>
            <w:sz w:val="28"/>
            <w:szCs w:val="28"/>
          </w:rPr>
          <w:fldChar w:fldCharType="separate"/>
        </w:r>
        <w:r w:rsidR="007F6948" w:rsidRPr="00455D23">
          <w:rPr>
            <w:rFonts w:ascii="宋体" w:hAnsi="宋体" w:cs="宋体"/>
            <w:sz w:val="28"/>
            <w:szCs w:val="28"/>
          </w:rPr>
          <w:t>20</w:t>
        </w:r>
        <w:r w:rsidR="007F6948" w:rsidRPr="00455D23">
          <w:rPr>
            <w:rFonts w:ascii="宋体" w:hAnsi="宋体" w:cs="宋体"/>
            <w:sz w:val="28"/>
            <w:szCs w:val="28"/>
          </w:rPr>
          <w:fldChar w:fldCharType="end"/>
        </w:r>
      </w:hyperlink>
    </w:p>
    <w:p w:rsidR="008741CD" w:rsidRPr="00455D23" w:rsidRDefault="0098633E">
      <w:pPr>
        <w:pStyle w:val="WPSOffice1"/>
        <w:tabs>
          <w:tab w:val="right" w:leader="dot" w:pos="7886"/>
        </w:tabs>
        <w:rPr>
          <w:rFonts w:ascii="宋体" w:hAnsi="宋体" w:cs="宋体"/>
          <w:sz w:val="28"/>
          <w:szCs w:val="28"/>
        </w:rPr>
      </w:pPr>
      <w:hyperlink w:anchor="_Toc27449" w:history="1">
        <w:r w:rsidR="007F6948" w:rsidRPr="00455D23">
          <w:rPr>
            <w:rFonts w:ascii="宋体" w:hAnsi="宋体" w:cs="宋体" w:hint="eastAsia"/>
            <w:sz w:val="28"/>
            <w:szCs w:val="28"/>
          </w:rPr>
          <w:t>第四章</w:t>
        </w:r>
        <w:r w:rsidR="007F6948" w:rsidRPr="00455D23">
          <w:rPr>
            <w:rFonts w:ascii="宋体" w:hAnsi="宋体" w:cs="宋体"/>
            <w:sz w:val="28"/>
            <w:szCs w:val="28"/>
          </w:rPr>
          <w:t xml:space="preserve"> </w:t>
        </w:r>
        <w:r w:rsidR="007F6948" w:rsidRPr="00455D23">
          <w:rPr>
            <w:rFonts w:ascii="宋体" w:hAnsi="宋体" w:cs="宋体" w:hint="eastAsia"/>
            <w:sz w:val="28"/>
            <w:szCs w:val="28"/>
          </w:rPr>
          <w:t>技术方案和服务要求</w:t>
        </w:r>
        <w:r w:rsidR="007F6948" w:rsidRPr="00455D23">
          <w:rPr>
            <w:rFonts w:ascii="宋体" w:hAnsi="宋体" w:cs="宋体"/>
            <w:sz w:val="28"/>
            <w:szCs w:val="28"/>
          </w:rPr>
          <w:tab/>
        </w:r>
        <w:r w:rsidR="007F6948" w:rsidRPr="00455D23">
          <w:rPr>
            <w:rFonts w:ascii="宋体" w:hAnsi="宋体" w:cs="宋体"/>
            <w:sz w:val="28"/>
            <w:szCs w:val="28"/>
          </w:rPr>
          <w:fldChar w:fldCharType="begin"/>
        </w:r>
        <w:r w:rsidR="007F6948" w:rsidRPr="00455D23">
          <w:rPr>
            <w:rFonts w:ascii="宋体" w:hAnsi="宋体" w:cs="宋体"/>
            <w:sz w:val="28"/>
            <w:szCs w:val="28"/>
          </w:rPr>
          <w:instrText xml:space="preserve"> PAGEREF _Toc27449 \h </w:instrText>
        </w:r>
        <w:r w:rsidR="007F6948" w:rsidRPr="00455D23">
          <w:rPr>
            <w:rFonts w:ascii="宋体" w:hAnsi="宋体" w:cs="宋体"/>
            <w:sz w:val="28"/>
            <w:szCs w:val="28"/>
          </w:rPr>
        </w:r>
        <w:r w:rsidR="007F6948" w:rsidRPr="00455D23">
          <w:rPr>
            <w:rFonts w:ascii="宋体" w:hAnsi="宋体" w:cs="宋体"/>
            <w:sz w:val="28"/>
            <w:szCs w:val="28"/>
          </w:rPr>
          <w:fldChar w:fldCharType="separate"/>
        </w:r>
        <w:r w:rsidR="007F6948" w:rsidRPr="00455D23">
          <w:rPr>
            <w:rFonts w:ascii="宋体" w:hAnsi="宋体" w:cs="宋体"/>
            <w:sz w:val="28"/>
            <w:szCs w:val="28"/>
          </w:rPr>
          <w:t>34</w:t>
        </w:r>
        <w:r w:rsidR="007F6948" w:rsidRPr="00455D23">
          <w:rPr>
            <w:rFonts w:ascii="宋体" w:hAnsi="宋体" w:cs="宋体"/>
            <w:sz w:val="28"/>
            <w:szCs w:val="28"/>
          </w:rPr>
          <w:fldChar w:fldCharType="end"/>
        </w:r>
      </w:hyperlink>
    </w:p>
    <w:p w:rsidR="008741CD" w:rsidRPr="00455D23" w:rsidRDefault="0098633E">
      <w:pPr>
        <w:pStyle w:val="WPSOffice1"/>
        <w:tabs>
          <w:tab w:val="right" w:leader="dot" w:pos="7886"/>
        </w:tabs>
        <w:rPr>
          <w:rFonts w:ascii="宋体" w:hAnsi="宋体" w:cs="宋体"/>
          <w:sz w:val="28"/>
          <w:szCs w:val="28"/>
        </w:rPr>
      </w:pPr>
      <w:hyperlink w:anchor="_Toc6762" w:history="1">
        <w:r w:rsidR="007F6948" w:rsidRPr="00455D23">
          <w:rPr>
            <w:rFonts w:ascii="宋体" w:hAnsi="宋体" w:cs="宋体" w:hint="eastAsia"/>
            <w:sz w:val="28"/>
            <w:szCs w:val="28"/>
          </w:rPr>
          <w:t>第五章</w:t>
        </w:r>
        <w:r w:rsidR="007F6948" w:rsidRPr="00455D23">
          <w:rPr>
            <w:rFonts w:ascii="宋体" w:hAnsi="宋体" w:cs="宋体"/>
            <w:sz w:val="28"/>
            <w:szCs w:val="28"/>
          </w:rPr>
          <w:t xml:space="preserve">  </w:t>
        </w:r>
        <w:r w:rsidR="007F6948" w:rsidRPr="00455D23">
          <w:rPr>
            <w:rFonts w:ascii="宋体" w:hAnsi="宋体" w:cs="宋体" w:hint="eastAsia"/>
            <w:sz w:val="28"/>
            <w:szCs w:val="28"/>
          </w:rPr>
          <w:t>响应文件格式</w:t>
        </w:r>
        <w:r w:rsidR="007F6948" w:rsidRPr="00455D23">
          <w:rPr>
            <w:rFonts w:ascii="宋体" w:hAnsi="宋体" w:cs="宋体"/>
            <w:sz w:val="28"/>
            <w:szCs w:val="28"/>
          </w:rPr>
          <w:tab/>
        </w:r>
        <w:r w:rsidR="007F6948" w:rsidRPr="00455D23">
          <w:rPr>
            <w:rFonts w:ascii="宋体" w:hAnsi="宋体" w:cs="宋体"/>
            <w:sz w:val="28"/>
            <w:szCs w:val="28"/>
          </w:rPr>
          <w:fldChar w:fldCharType="begin"/>
        </w:r>
        <w:r w:rsidR="007F6948" w:rsidRPr="00455D23">
          <w:rPr>
            <w:rFonts w:ascii="宋体" w:hAnsi="宋体" w:cs="宋体"/>
            <w:sz w:val="28"/>
            <w:szCs w:val="28"/>
          </w:rPr>
          <w:instrText xml:space="preserve"> PAGEREF _Toc6762 \h </w:instrText>
        </w:r>
        <w:r w:rsidR="007F6948" w:rsidRPr="00455D23">
          <w:rPr>
            <w:rFonts w:ascii="宋体" w:hAnsi="宋体" w:cs="宋体"/>
            <w:sz w:val="28"/>
            <w:szCs w:val="28"/>
          </w:rPr>
        </w:r>
        <w:r w:rsidR="007F6948" w:rsidRPr="00455D23">
          <w:rPr>
            <w:rFonts w:ascii="宋体" w:hAnsi="宋体" w:cs="宋体"/>
            <w:sz w:val="28"/>
            <w:szCs w:val="28"/>
          </w:rPr>
          <w:fldChar w:fldCharType="separate"/>
        </w:r>
        <w:r w:rsidR="007F6948" w:rsidRPr="00455D23">
          <w:rPr>
            <w:rFonts w:ascii="宋体" w:hAnsi="宋体" w:cs="宋体"/>
            <w:sz w:val="28"/>
            <w:szCs w:val="28"/>
          </w:rPr>
          <w:t>39</w:t>
        </w:r>
        <w:r w:rsidR="007F6948" w:rsidRPr="00455D23">
          <w:rPr>
            <w:rFonts w:ascii="宋体" w:hAnsi="宋体" w:cs="宋体"/>
            <w:sz w:val="28"/>
            <w:szCs w:val="28"/>
          </w:rPr>
          <w:fldChar w:fldCharType="end"/>
        </w:r>
      </w:hyperlink>
    </w:p>
    <w:p w:rsidR="008741CD" w:rsidRPr="00455D23" w:rsidRDefault="007F6948">
      <w:pPr>
        <w:rPr>
          <w:rFonts w:ascii="宋体" w:hAnsi="宋体" w:cs="宋体"/>
          <w:sz w:val="28"/>
          <w:szCs w:val="28"/>
          <w:lang w:val="zh-CN"/>
        </w:rPr>
      </w:pPr>
      <w:r w:rsidRPr="00455D23">
        <w:rPr>
          <w:rFonts w:ascii="宋体" w:hAnsi="宋体" w:cs="宋体"/>
          <w:sz w:val="28"/>
          <w:szCs w:val="28"/>
          <w:lang w:val="zh-CN"/>
        </w:rPr>
        <w:fldChar w:fldCharType="end"/>
      </w:r>
    </w:p>
    <w:p w:rsidR="008741CD" w:rsidRDefault="008741CD">
      <w:pPr>
        <w:spacing w:line="320" w:lineRule="exact"/>
        <w:jc w:val="center"/>
        <w:rPr>
          <w:rFonts w:ascii="宋体" w:hAnsi="宋体"/>
          <w:sz w:val="24"/>
        </w:rPr>
      </w:pPr>
    </w:p>
    <w:p w:rsidR="008741CD" w:rsidRDefault="007F6948">
      <w:pPr>
        <w:pStyle w:val="31"/>
      </w:pPr>
      <w:r>
        <w:br w:type="page"/>
      </w:r>
    </w:p>
    <w:p w:rsidR="008741CD" w:rsidRDefault="007F6948">
      <w:pPr>
        <w:spacing w:line="360" w:lineRule="auto"/>
        <w:jc w:val="center"/>
        <w:outlineLvl w:val="0"/>
        <w:rPr>
          <w:rFonts w:ascii="宋体" w:hAnsi="宋体"/>
          <w:b/>
          <w:bCs/>
          <w:sz w:val="32"/>
          <w:shd w:val="clear" w:color="auto" w:fill="FFFFFF"/>
        </w:rPr>
      </w:pPr>
      <w:bookmarkStart w:id="12" w:name="_Toc1257"/>
      <w:r>
        <w:rPr>
          <w:rFonts w:ascii="宋体" w:hAnsi="宋体" w:hint="eastAsia"/>
          <w:b/>
          <w:bCs/>
          <w:sz w:val="32"/>
          <w:shd w:val="clear" w:color="auto" w:fill="FFFFFF"/>
        </w:rPr>
        <w:lastRenderedPageBreak/>
        <w:t>海南发展控股置业集团有限公司</w:t>
      </w:r>
      <w:bookmarkEnd w:id="12"/>
    </w:p>
    <w:p w:rsidR="008741CD" w:rsidRDefault="007F6948">
      <w:pPr>
        <w:spacing w:line="360" w:lineRule="auto"/>
        <w:jc w:val="center"/>
        <w:outlineLvl w:val="0"/>
        <w:rPr>
          <w:rFonts w:ascii="宋体" w:hAnsi="宋体"/>
          <w:b/>
          <w:bCs/>
          <w:sz w:val="24"/>
          <w:shd w:val="clear" w:color="auto" w:fill="FFFFFF"/>
        </w:rPr>
      </w:pPr>
      <w:bookmarkStart w:id="13" w:name="_Toc1580"/>
      <w:r>
        <w:rPr>
          <w:rFonts w:ascii="宋体" w:hAnsi="宋体" w:hint="eastAsia"/>
          <w:b/>
          <w:bCs/>
          <w:sz w:val="32"/>
          <w:shd w:val="clear" w:color="auto" w:fill="FFFFFF"/>
        </w:rPr>
        <w:t>2021-2022年度白蚁防治工程战略采购公告</w:t>
      </w:r>
      <w:bookmarkEnd w:id="13"/>
    </w:p>
    <w:p w:rsidR="008741CD" w:rsidRDefault="0098633E">
      <w:pPr>
        <w:spacing w:line="360" w:lineRule="auto"/>
        <w:jc w:val="center"/>
        <w:rPr>
          <w:rFonts w:ascii="宋体" w:hAnsi="宋体"/>
          <w:sz w:val="24"/>
        </w:rPr>
      </w:pPr>
      <w:hyperlink r:id="rId13" w:history="1"/>
      <w:hyperlink r:id="rId14" w:history="1"/>
      <w:hyperlink r:id="rId15" w:history="1"/>
    </w:p>
    <w:p w:rsidR="008741CD" w:rsidRDefault="007F6948">
      <w:pPr>
        <w:spacing w:line="320" w:lineRule="exact"/>
        <w:ind w:firstLineChars="236" w:firstLine="661"/>
        <w:rPr>
          <w:rFonts w:ascii="仿宋" w:eastAsia="仿宋" w:hAnsi="仿宋"/>
          <w:sz w:val="28"/>
        </w:rPr>
      </w:pPr>
      <w:r>
        <w:rPr>
          <w:rFonts w:ascii="仿宋" w:eastAsia="仿宋" w:hAnsi="仿宋" w:hint="eastAsia"/>
          <w:sz w:val="28"/>
          <w:shd w:val="clear" w:color="auto" w:fill="FFFFFF"/>
        </w:rPr>
        <w:t>海南发展控股置业集团有限公司根据工程项目建设计划，现对2021-2022年度工程项目白蚁防治工程进行战略合作采购。欢迎各潜在供应商参与本次采购活动，现将有关事项公告如下：</w:t>
      </w:r>
    </w:p>
    <w:p w:rsidR="008741CD" w:rsidRDefault="007F6948">
      <w:pPr>
        <w:numPr>
          <w:ilvl w:val="0"/>
          <w:numId w:val="5"/>
        </w:numPr>
        <w:spacing w:line="320" w:lineRule="exact"/>
        <w:ind w:firstLine="566"/>
        <w:rPr>
          <w:rFonts w:ascii="仿宋" w:eastAsia="仿宋" w:hAnsi="仿宋"/>
          <w:sz w:val="28"/>
          <w:shd w:val="clear" w:color="auto" w:fill="FFFFFF"/>
        </w:rPr>
      </w:pPr>
      <w:r>
        <w:rPr>
          <w:rFonts w:ascii="仿宋" w:eastAsia="仿宋" w:hAnsi="仿宋" w:hint="eastAsia"/>
          <w:sz w:val="28"/>
          <w:shd w:val="clear" w:color="auto" w:fill="FFFFFF"/>
        </w:rPr>
        <w:t>项目编号：/</w:t>
      </w:r>
    </w:p>
    <w:p w:rsidR="008741CD" w:rsidRDefault="007F6948">
      <w:pPr>
        <w:numPr>
          <w:ilvl w:val="0"/>
          <w:numId w:val="5"/>
        </w:numPr>
        <w:spacing w:line="320" w:lineRule="exact"/>
        <w:ind w:firstLine="566"/>
        <w:rPr>
          <w:rFonts w:ascii="仿宋" w:eastAsia="仿宋" w:hAnsi="仿宋"/>
          <w:sz w:val="28"/>
          <w:shd w:val="clear" w:color="auto" w:fill="FFFFFF"/>
        </w:rPr>
      </w:pPr>
      <w:r>
        <w:rPr>
          <w:rFonts w:ascii="仿宋" w:eastAsia="仿宋" w:hAnsi="仿宋" w:hint="eastAsia"/>
          <w:sz w:val="28"/>
          <w:shd w:val="clear" w:color="auto" w:fill="FFFFFF"/>
        </w:rPr>
        <w:t>项目名称：海南发展控股置业集团有限公司2021-2022年度白蚁防治工程战略采购</w:t>
      </w:r>
    </w:p>
    <w:p w:rsidR="008741CD" w:rsidRDefault="007F6948">
      <w:pPr>
        <w:numPr>
          <w:ilvl w:val="0"/>
          <w:numId w:val="5"/>
        </w:numPr>
        <w:spacing w:line="320" w:lineRule="exact"/>
        <w:ind w:firstLine="566"/>
        <w:rPr>
          <w:rFonts w:ascii="仿宋" w:eastAsia="仿宋" w:hAnsi="仿宋"/>
          <w:sz w:val="28"/>
        </w:rPr>
      </w:pPr>
      <w:r>
        <w:rPr>
          <w:rFonts w:ascii="仿宋" w:eastAsia="仿宋" w:hAnsi="仿宋" w:hint="eastAsia"/>
          <w:sz w:val="28"/>
          <w:shd w:val="clear" w:color="auto" w:fill="FFFFFF"/>
        </w:rPr>
        <w:t>采购范围及要求：</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1、2021-2022年度（自框架协议签订之日起二年）海南发展控股置业集团有限公司工程项目白蚁防治工程。通过本次采购确定综合排名第1名的单位为战略合作服务单位。</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2、预估工程量：</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932"/>
        <w:gridCol w:w="720"/>
        <w:gridCol w:w="1518"/>
      </w:tblGrid>
      <w:tr w:rsidR="008741CD">
        <w:trPr>
          <w:trHeight w:val="777"/>
        </w:trPr>
        <w:tc>
          <w:tcPr>
            <w:tcW w:w="713"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序号</w:t>
            </w:r>
          </w:p>
        </w:tc>
        <w:tc>
          <w:tcPr>
            <w:tcW w:w="4932"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服务内容</w:t>
            </w:r>
          </w:p>
        </w:tc>
        <w:tc>
          <w:tcPr>
            <w:tcW w:w="720"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单位</w:t>
            </w:r>
          </w:p>
        </w:tc>
        <w:tc>
          <w:tcPr>
            <w:tcW w:w="1518"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暂估数量</w:t>
            </w:r>
          </w:p>
        </w:tc>
      </w:tr>
      <w:tr w:rsidR="008741CD">
        <w:trPr>
          <w:trHeight w:val="924"/>
        </w:trPr>
        <w:tc>
          <w:tcPr>
            <w:tcW w:w="713"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1</w:t>
            </w:r>
          </w:p>
        </w:tc>
        <w:tc>
          <w:tcPr>
            <w:tcW w:w="4932" w:type="dxa"/>
            <w:vAlign w:val="center"/>
          </w:tcPr>
          <w:p w:rsidR="008741CD" w:rsidRDefault="007F6948">
            <w:pPr>
              <w:spacing w:line="320" w:lineRule="exact"/>
              <w:rPr>
                <w:rFonts w:ascii="仿宋" w:eastAsia="仿宋" w:hAnsi="仿宋"/>
                <w:sz w:val="28"/>
                <w:shd w:val="clear" w:color="auto" w:fill="FFFFFF"/>
              </w:rPr>
            </w:pPr>
            <w:r>
              <w:rPr>
                <w:rFonts w:ascii="仿宋" w:eastAsia="仿宋" w:hAnsi="仿宋" w:hint="eastAsia"/>
                <w:sz w:val="28"/>
              </w:rPr>
              <w:t>住宅、除医院以外的公共建筑工程</w:t>
            </w:r>
            <w:r>
              <w:rPr>
                <w:rFonts w:ascii="仿宋" w:eastAsia="仿宋" w:hAnsi="仿宋" w:hint="eastAsia"/>
                <w:sz w:val="28"/>
                <w:shd w:val="clear" w:color="auto" w:fill="FFFFFF"/>
              </w:rPr>
              <w:t>（含全装修工程二次喷涂）白蚁防治</w:t>
            </w:r>
          </w:p>
        </w:tc>
        <w:tc>
          <w:tcPr>
            <w:tcW w:w="720"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w:t>
            </w:r>
          </w:p>
        </w:tc>
        <w:tc>
          <w:tcPr>
            <w:tcW w:w="1518"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590000</w:t>
            </w:r>
          </w:p>
        </w:tc>
      </w:tr>
      <w:tr w:rsidR="008741CD">
        <w:trPr>
          <w:trHeight w:val="814"/>
        </w:trPr>
        <w:tc>
          <w:tcPr>
            <w:tcW w:w="713"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2</w:t>
            </w:r>
          </w:p>
        </w:tc>
        <w:tc>
          <w:tcPr>
            <w:tcW w:w="4932" w:type="dxa"/>
            <w:vAlign w:val="center"/>
          </w:tcPr>
          <w:p w:rsidR="008741CD" w:rsidRDefault="007F6948">
            <w:pPr>
              <w:spacing w:line="320" w:lineRule="exact"/>
              <w:rPr>
                <w:rFonts w:ascii="仿宋" w:eastAsia="仿宋" w:hAnsi="仿宋"/>
                <w:sz w:val="28"/>
                <w:shd w:val="clear" w:color="auto" w:fill="FFFFFF"/>
              </w:rPr>
            </w:pPr>
            <w:r>
              <w:rPr>
                <w:rFonts w:ascii="仿宋" w:eastAsia="仿宋" w:hAnsi="仿宋" w:hint="eastAsia"/>
                <w:sz w:val="28"/>
              </w:rPr>
              <w:t>医院工程</w:t>
            </w:r>
            <w:r>
              <w:rPr>
                <w:rFonts w:ascii="仿宋" w:eastAsia="仿宋" w:hAnsi="仿宋" w:hint="eastAsia"/>
                <w:sz w:val="28"/>
                <w:shd w:val="clear" w:color="auto" w:fill="FFFFFF"/>
              </w:rPr>
              <w:t>含全装修工程（含二次喷涂）白蚁防治</w:t>
            </w:r>
          </w:p>
        </w:tc>
        <w:tc>
          <w:tcPr>
            <w:tcW w:w="720"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w:t>
            </w:r>
          </w:p>
        </w:tc>
        <w:tc>
          <w:tcPr>
            <w:tcW w:w="1518"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695000</w:t>
            </w:r>
          </w:p>
        </w:tc>
      </w:tr>
      <w:tr w:rsidR="008741CD">
        <w:trPr>
          <w:trHeight w:val="742"/>
        </w:trPr>
        <w:tc>
          <w:tcPr>
            <w:tcW w:w="713"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3</w:t>
            </w:r>
          </w:p>
        </w:tc>
        <w:tc>
          <w:tcPr>
            <w:tcW w:w="4932" w:type="dxa"/>
            <w:vAlign w:val="center"/>
          </w:tcPr>
          <w:p w:rsidR="008741CD" w:rsidRDefault="007F6948">
            <w:pPr>
              <w:spacing w:line="320" w:lineRule="exact"/>
              <w:rPr>
                <w:rFonts w:ascii="仿宋" w:eastAsia="仿宋" w:hAnsi="仿宋"/>
                <w:sz w:val="28"/>
                <w:shd w:val="clear" w:color="auto" w:fill="FFFFFF"/>
              </w:rPr>
            </w:pPr>
            <w:r>
              <w:rPr>
                <w:rFonts w:ascii="仿宋" w:eastAsia="仿宋" w:hAnsi="仿宋" w:hint="eastAsia"/>
                <w:sz w:val="28"/>
                <w:shd w:val="clear" w:color="auto" w:fill="FFFFFF"/>
              </w:rPr>
              <w:t>园林部分白蚁防治</w:t>
            </w:r>
          </w:p>
        </w:tc>
        <w:tc>
          <w:tcPr>
            <w:tcW w:w="720"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w:t>
            </w:r>
          </w:p>
        </w:tc>
        <w:tc>
          <w:tcPr>
            <w:tcW w:w="1518" w:type="dxa"/>
            <w:vAlign w:val="center"/>
          </w:tcPr>
          <w:p w:rsidR="008741CD" w:rsidRDefault="007F6948">
            <w:pPr>
              <w:spacing w:line="320" w:lineRule="exact"/>
              <w:jc w:val="center"/>
              <w:rPr>
                <w:rFonts w:ascii="仿宋" w:eastAsia="仿宋" w:hAnsi="仿宋"/>
                <w:sz w:val="28"/>
                <w:shd w:val="clear" w:color="auto" w:fill="FFFFFF"/>
              </w:rPr>
            </w:pPr>
            <w:r>
              <w:rPr>
                <w:rFonts w:ascii="仿宋" w:eastAsia="仿宋" w:hAnsi="仿宋" w:hint="eastAsia"/>
                <w:sz w:val="28"/>
                <w:shd w:val="clear" w:color="auto" w:fill="FFFFFF"/>
              </w:rPr>
              <w:t>220000</w:t>
            </w:r>
          </w:p>
        </w:tc>
      </w:tr>
    </w:tbl>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3、工程质量要求：</w:t>
      </w:r>
      <w:r>
        <w:rPr>
          <w:rFonts w:ascii="仿宋" w:eastAsia="仿宋" w:hAnsi="仿宋" w:cs="宋体" w:hint="eastAsia"/>
          <w:kern w:val="0"/>
          <w:sz w:val="28"/>
        </w:rPr>
        <w:t>符合国家和地方有关城市房屋白蚁防治施工技术规范要求并能通过相关部门的验收。</w:t>
      </w:r>
    </w:p>
    <w:p w:rsidR="008741CD" w:rsidRDefault="007F6948">
      <w:pPr>
        <w:spacing w:line="320" w:lineRule="exact"/>
        <w:ind w:firstLineChars="236" w:firstLine="661"/>
        <w:rPr>
          <w:rFonts w:ascii="仿宋" w:eastAsia="仿宋" w:hAnsi="仿宋" w:cs="宋体"/>
          <w:sz w:val="28"/>
          <w:shd w:val="clear" w:color="auto" w:fill="FFFFFF"/>
        </w:rPr>
      </w:pPr>
      <w:r>
        <w:rPr>
          <w:rFonts w:ascii="仿宋" w:eastAsia="仿宋" w:hAnsi="仿宋" w:hint="eastAsia"/>
          <w:sz w:val="28"/>
          <w:shd w:val="clear" w:color="auto" w:fill="FFFFFF"/>
        </w:rPr>
        <w:t>4、工程工期：</w:t>
      </w:r>
      <w:r>
        <w:rPr>
          <w:rFonts w:ascii="仿宋" w:eastAsia="仿宋" w:hAnsi="仿宋" w:cs="宋体" w:hint="eastAsia"/>
          <w:sz w:val="28"/>
          <w:shd w:val="clear" w:color="auto" w:fill="FFFFFF"/>
        </w:rPr>
        <w:t>根据各项目施工的进度及时完成相应白蚁防治工作，以及建筑工程和装饰装修工程包治期15年、园林工程包治期3年的防治责任期。</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5、防治内容：项目土建工程、装饰装修工程、园林工程施工阶段及防治责任期的白蚁防治。</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四、供应商资格要求：</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1、具有独立法人资格，具有工商行政管理部门核发在有效期内的法人营业执照；</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2、供应商有固定的营业场所和开展业务所需设施及办公条件；组织机构和内部管理规章制度健全；有不少于30万元以上的注册资本；专业技术专职人员不少于6名，其中具有生物、药物检测和建筑工程专职技术人员分别不少于各1名；</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3、业绩要求： 2020年1月1日至今曾承担单个合同金额</w:t>
      </w:r>
      <w:r>
        <w:rPr>
          <w:rFonts w:ascii="仿宋" w:eastAsia="仿宋" w:hAnsi="仿宋"/>
          <w:sz w:val="28"/>
          <w:shd w:val="clear" w:color="auto" w:fill="FFFFFF"/>
        </w:rPr>
        <w:t>20</w:t>
      </w:r>
      <w:r>
        <w:rPr>
          <w:rFonts w:ascii="仿宋" w:eastAsia="仿宋" w:hAnsi="仿宋" w:hint="eastAsia"/>
          <w:sz w:val="28"/>
          <w:shd w:val="clear" w:color="auto" w:fill="FFFFFF"/>
        </w:rPr>
        <w:t>万元及以上的白蚁防治工作 。</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lastRenderedPageBreak/>
        <w:t>4、法定代表人为同一个人的两个及两个以上法人，母公司及其全资子公司、控股公司，不得同时参加本采购项目投标；</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五、本项目不接受联合体响应。</w:t>
      </w:r>
    </w:p>
    <w:p w:rsidR="008741CD" w:rsidRDefault="007F6948">
      <w:pPr>
        <w:spacing w:line="320" w:lineRule="exact"/>
        <w:ind w:firstLineChars="236" w:firstLine="661"/>
        <w:rPr>
          <w:rFonts w:ascii="仿宋" w:eastAsia="仿宋" w:hAnsi="仿宋"/>
          <w:sz w:val="28"/>
        </w:rPr>
      </w:pPr>
      <w:r>
        <w:rPr>
          <w:rFonts w:ascii="仿宋" w:eastAsia="仿宋" w:hAnsi="仿宋" w:hint="eastAsia"/>
          <w:sz w:val="28"/>
          <w:shd w:val="clear" w:color="auto" w:fill="FFFFFF"/>
        </w:rPr>
        <w:t>六、采购文件的获取</w:t>
      </w:r>
    </w:p>
    <w:p w:rsidR="008741CD" w:rsidRDefault="007F6948">
      <w:pPr>
        <w:spacing w:line="320" w:lineRule="exact"/>
        <w:ind w:firstLineChars="236" w:firstLine="661"/>
        <w:rPr>
          <w:rFonts w:ascii="仿宋" w:eastAsia="仿宋" w:hAnsi="仿宋"/>
          <w:sz w:val="28"/>
          <w:shd w:val="clear" w:color="auto" w:fill="FFFFFF"/>
        </w:rPr>
      </w:pPr>
      <w:r>
        <w:rPr>
          <w:rFonts w:ascii="仿宋" w:eastAsia="仿宋" w:hAnsi="仿宋" w:hint="eastAsia"/>
          <w:sz w:val="28"/>
          <w:shd w:val="clear" w:color="auto" w:fill="FFFFFF"/>
        </w:rPr>
        <w:t>凡满足本公告规定要求并有意参加采购活动的供应商，请下载附件《</w:t>
      </w:r>
      <w:r>
        <w:rPr>
          <w:rFonts w:ascii="仿宋" w:eastAsia="仿宋" w:hAnsi="仿宋" w:hint="eastAsia"/>
          <w:sz w:val="28"/>
        </w:rPr>
        <w:t>海南发展控股置业集团有限公司</w:t>
      </w:r>
      <w:r>
        <w:rPr>
          <w:rFonts w:ascii="仿宋" w:eastAsia="仿宋" w:hAnsi="仿宋" w:hint="eastAsia"/>
          <w:sz w:val="28"/>
          <w:shd w:val="clear" w:color="auto" w:fill="FFFFFF"/>
        </w:rPr>
        <w:t>2021-2022年度白蚁防治工程战略采购文件》。</w:t>
      </w:r>
    </w:p>
    <w:p w:rsidR="008741CD" w:rsidRDefault="007F6948">
      <w:pPr>
        <w:spacing w:line="320" w:lineRule="exact"/>
        <w:ind w:firstLineChars="236" w:firstLine="661"/>
        <w:rPr>
          <w:rFonts w:ascii="仿宋" w:eastAsia="仿宋" w:hAnsi="仿宋"/>
          <w:sz w:val="28"/>
        </w:rPr>
      </w:pPr>
      <w:r>
        <w:rPr>
          <w:rFonts w:ascii="仿宋" w:eastAsia="仿宋" w:hAnsi="仿宋" w:hint="eastAsia"/>
          <w:sz w:val="28"/>
          <w:shd w:val="clear" w:color="auto" w:fill="FFFFFF"/>
        </w:rPr>
        <w:t>七、响应文件提交截止时间及要求</w:t>
      </w:r>
    </w:p>
    <w:p w:rsidR="008741CD" w:rsidRPr="00900C46" w:rsidRDefault="007F6948">
      <w:pPr>
        <w:spacing w:line="320" w:lineRule="exact"/>
        <w:ind w:firstLineChars="236" w:firstLine="661"/>
        <w:rPr>
          <w:rFonts w:ascii="仿宋" w:eastAsia="仿宋" w:hAnsi="仿宋"/>
          <w:sz w:val="28"/>
          <w:shd w:val="clear" w:color="auto" w:fill="FFFFFF"/>
        </w:rPr>
      </w:pPr>
      <w:r w:rsidRPr="00900C46">
        <w:rPr>
          <w:rFonts w:ascii="仿宋" w:eastAsia="仿宋" w:hAnsi="仿宋" w:hint="eastAsia"/>
          <w:sz w:val="28"/>
          <w:shd w:val="clear" w:color="auto" w:fill="FFFFFF"/>
        </w:rPr>
        <w:t>响应文件必须于北京时间2021年8月</w:t>
      </w:r>
      <w:r w:rsidR="00900C46">
        <w:rPr>
          <w:rFonts w:ascii="仿宋" w:eastAsia="仿宋" w:hAnsi="仿宋" w:hint="eastAsia"/>
          <w:sz w:val="28"/>
          <w:shd w:val="clear" w:color="auto" w:fill="FFFFFF"/>
        </w:rPr>
        <w:t>9</w:t>
      </w:r>
      <w:r w:rsidRPr="00900C46">
        <w:rPr>
          <w:rFonts w:ascii="仿宋" w:eastAsia="仿宋" w:hAnsi="仿宋"/>
          <w:sz w:val="28"/>
          <w:shd w:val="clear" w:color="auto" w:fill="FFFFFF"/>
        </w:rPr>
        <w:t xml:space="preserve"> </w:t>
      </w:r>
      <w:r w:rsidRPr="00900C46">
        <w:rPr>
          <w:rFonts w:ascii="仿宋" w:eastAsia="仿宋" w:hAnsi="仿宋" w:hint="eastAsia"/>
          <w:sz w:val="28"/>
          <w:shd w:val="clear" w:color="auto" w:fill="FFFFFF"/>
        </w:rPr>
        <w:t>日15时00分前递交至海口市美兰区国兴大道15A全球贸易之窗17楼。逾期送达的或者未送达指定地点的响应文件，采购人不予受理。</w:t>
      </w:r>
    </w:p>
    <w:p w:rsidR="008741CD" w:rsidRDefault="007F6948">
      <w:pPr>
        <w:spacing w:line="320" w:lineRule="exact"/>
        <w:ind w:firstLineChars="236" w:firstLine="661"/>
        <w:rPr>
          <w:rFonts w:ascii="仿宋" w:eastAsia="仿宋" w:hAnsi="仿宋"/>
          <w:sz w:val="28"/>
        </w:rPr>
      </w:pPr>
      <w:r w:rsidRPr="00900C46">
        <w:rPr>
          <w:rFonts w:ascii="仿宋" w:eastAsia="仿宋" w:hAnsi="仿宋" w:hint="eastAsia"/>
          <w:sz w:val="28"/>
        </w:rPr>
        <w:t>八、联系方式</w:t>
      </w:r>
    </w:p>
    <w:p w:rsidR="008741CD" w:rsidRDefault="007F6948">
      <w:pPr>
        <w:spacing w:line="320" w:lineRule="exact"/>
        <w:ind w:firstLineChars="236" w:firstLine="661"/>
        <w:rPr>
          <w:rFonts w:ascii="仿宋" w:eastAsia="仿宋" w:hAnsi="仿宋"/>
          <w:sz w:val="28"/>
          <w:u w:val="single"/>
          <w:shd w:val="clear" w:color="auto" w:fill="FFFFFF"/>
        </w:rPr>
      </w:pPr>
      <w:r>
        <w:rPr>
          <w:rFonts w:ascii="仿宋" w:eastAsia="仿宋" w:hAnsi="仿宋" w:hint="eastAsia"/>
          <w:sz w:val="28"/>
          <w:shd w:val="clear" w:color="auto" w:fill="FFFFFF"/>
        </w:rPr>
        <w:t>采购人：</w:t>
      </w:r>
      <w:r>
        <w:rPr>
          <w:rFonts w:ascii="仿宋" w:eastAsia="仿宋" w:hAnsi="仿宋" w:hint="eastAsia"/>
          <w:sz w:val="28"/>
          <w:u w:val="single"/>
          <w:shd w:val="clear" w:color="auto" w:fill="FFFFFF"/>
        </w:rPr>
        <w:t>海南发展控股置业集团有限公司</w:t>
      </w:r>
    </w:p>
    <w:p w:rsidR="008741CD" w:rsidRDefault="007F6948">
      <w:pPr>
        <w:spacing w:line="320" w:lineRule="exact"/>
        <w:ind w:firstLineChars="236" w:firstLine="661"/>
        <w:rPr>
          <w:rFonts w:ascii="仿宋" w:eastAsia="仿宋" w:hAnsi="仿宋"/>
          <w:sz w:val="28"/>
          <w:u w:val="single"/>
          <w:shd w:val="clear" w:color="auto" w:fill="FFFFFF"/>
        </w:rPr>
      </w:pPr>
      <w:r>
        <w:rPr>
          <w:rFonts w:ascii="仿宋" w:eastAsia="仿宋" w:hAnsi="仿宋" w:hint="eastAsia"/>
          <w:sz w:val="28"/>
          <w:shd w:val="clear" w:color="auto" w:fill="FFFFFF"/>
        </w:rPr>
        <w:t>联系人：</w:t>
      </w:r>
      <w:r>
        <w:rPr>
          <w:rFonts w:ascii="仿宋" w:eastAsia="仿宋" w:hAnsi="仿宋" w:hint="eastAsia"/>
          <w:sz w:val="28"/>
          <w:u w:val="single"/>
          <w:shd w:val="clear" w:color="auto" w:fill="FFFFFF"/>
        </w:rPr>
        <w:t>陈永芳</w:t>
      </w:r>
    </w:p>
    <w:p w:rsidR="008741CD" w:rsidRDefault="007F6948">
      <w:pPr>
        <w:spacing w:line="320" w:lineRule="exact"/>
        <w:ind w:leftChars="53" w:left="111" w:firstLineChars="200" w:firstLine="560"/>
        <w:rPr>
          <w:rFonts w:ascii="仿宋" w:eastAsia="仿宋" w:hAnsi="仿宋"/>
          <w:sz w:val="28"/>
          <w:shd w:val="clear" w:color="auto" w:fill="FFFFFF"/>
        </w:rPr>
      </w:pPr>
      <w:r>
        <w:rPr>
          <w:rFonts w:ascii="仿宋" w:eastAsia="仿宋" w:hAnsi="仿宋" w:hint="eastAsia"/>
          <w:sz w:val="28"/>
          <w:shd w:val="clear" w:color="auto" w:fill="FFFFFF"/>
        </w:rPr>
        <w:t>电话：</w:t>
      </w:r>
      <w:r>
        <w:rPr>
          <w:rFonts w:ascii="仿宋" w:eastAsia="仿宋" w:hAnsi="仿宋" w:hint="eastAsia"/>
          <w:sz w:val="28"/>
          <w:u w:val="single"/>
          <w:shd w:val="clear" w:color="auto" w:fill="FFFFFF"/>
        </w:rPr>
        <w:t>0898-</w:t>
      </w:r>
      <w:r>
        <w:rPr>
          <w:rFonts w:ascii="仿宋" w:eastAsia="仿宋" w:hAnsi="仿宋"/>
          <w:sz w:val="28"/>
          <w:u w:val="single"/>
          <w:shd w:val="clear" w:color="auto" w:fill="FFFFFF"/>
        </w:rPr>
        <w:t>66534183</w:t>
      </w:r>
      <w:r>
        <w:rPr>
          <w:rFonts w:ascii="仿宋" w:eastAsia="仿宋" w:hAnsi="仿宋" w:hint="eastAsia"/>
          <w:sz w:val="28"/>
          <w:u w:val="single"/>
          <w:shd w:val="clear" w:color="auto" w:fill="FFFFFF"/>
        </w:rPr>
        <w:t xml:space="preserve">   </w:t>
      </w:r>
      <w:r>
        <w:rPr>
          <w:rFonts w:ascii="仿宋" w:eastAsia="仿宋" w:hAnsi="仿宋" w:hint="eastAsia"/>
          <w:sz w:val="28"/>
          <w:shd w:val="clear" w:color="auto" w:fill="FFFFFF"/>
        </w:rPr>
        <w:t xml:space="preserve">                           ；</w:t>
      </w:r>
    </w:p>
    <w:p w:rsidR="008741CD" w:rsidRPr="00900C46" w:rsidRDefault="007F6948">
      <w:pPr>
        <w:spacing w:line="320" w:lineRule="exact"/>
        <w:ind w:firstLineChars="236" w:firstLine="661"/>
        <w:rPr>
          <w:rFonts w:ascii="仿宋" w:eastAsia="仿宋" w:hAnsi="仿宋"/>
          <w:sz w:val="28"/>
        </w:rPr>
      </w:pPr>
      <w:r w:rsidRPr="00900C46">
        <w:rPr>
          <w:rFonts w:ascii="仿宋" w:eastAsia="仿宋" w:hAnsi="仿宋" w:hint="eastAsia"/>
          <w:sz w:val="28"/>
          <w:shd w:val="clear" w:color="auto" w:fill="FFFFFF"/>
        </w:rPr>
        <w:t>采购代理单位：</w:t>
      </w:r>
      <w:r w:rsidRPr="00900C46">
        <w:rPr>
          <w:rFonts w:ascii="仿宋" w:eastAsia="仿宋" w:hAnsi="仿宋" w:hint="eastAsia"/>
          <w:sz w:val="28"/>
          <w:u w:val="single"/>
          <w:shd w:val="clear" w:color="auto" w:fill="FFFFFF"/>
        </w:rPr>
        <w:t>北京兴电国际工程管理有限公司</w:t>
      </w:r>
      <w:r w:rsidRPr="00900C46">
        <w:rPr>
          <w:rFonts w:ascii="仿宋" w:eastAsia="仿宋" w:hAnsi="仿宋" w:hint="eastAsia"/>
          <w:sz w:val="28"/>
          <w:shd w:val="clear" w:color="auto" w:fill="FFFFFF"/>
        </w:rPr>
        <w:t>；</w:t>
      </w:r>
    </w:p>
    <w:p w:rsidR="008741CD" w:rsidRPr="00900C46" w:rsidRDefault="007F6948">
      <w:pPr>
        <w:spacing w:line="320" w:lineRule="exact"/>
        <w:ind w:firstLineChars="236" w:firstLine="661"/>
        <w:rPr>
          <w:rFonts w:ascii="仿宋" w:eastAsia="仿宋" w:hAnsi="仿宋"/>
          <w:sz w:val="28"/>
        </w:rPr>
      </w:pPr>
      <w:r w:rsidRPr="00900C46">
        <w:rPr>
          <w:rFonts w:ascii="仿宋" w:eastAsia="仿宋" w:hAnsi="仿宋" w:hint="eastAsia"/>
          <w:sz w:val="28"/>
          <w:shd w:val="clear" w:color="auto" w:fill="FFFFFF"/>
        </w:rPr>
        <w:t>联系人：</w:t>
      </w:r>
      <w:r w:rsidRPr="00900C46">
        <w:rPr>
          <w:rFonts w:ascii="宋体" w:eastAsia="仿宋" w:hAnsi="宋体" w:hint="eastAsia"/>
          <w:sz w:val="28"/>
          <w:u w:val="single"/>
          <w:shd w:val="clear" w:color="auto" w:fill="FFFFFF"/>
        </w:rPr>
        <w:t> </w:t>
      </w:r>
      <w:r w:rsidRPr="00900C46">
        <w:rPr>
          <w:rFonts w:ascii="仿宋" w:eastAsia="仿宋" w:hAnsi="仿宋" w:hint="eastAsia"/>
          <w:sz w:val="28"/>
          <w:u w:val="single"/>
          <w:shd w:val="clear" w:color="auto" w:fill="FFFFFF"/>
        </w:rPr>
        <w:t>李晓东；</w:t>
      </w:r>
    </w:p>
    <w:p w:rsidR="008741CD" w:rsidRPr="00900C46" w:rsidRDefault="007F6948">
      <w:pPr>
        <w:spacing w:line="320" w:lineRule="exact"/>
        <w:ind w:firstLineChars="236" w:firstLine="661"/>
        <w:rPr>
          <w:rFonts w:ascii="仿宋" w:eastAsia="仿宋" w:hAnsi="仿宋"/>
          <w:sz w:val="28"/>
        </w:rPr>
      </w:pPr>
      <w:r w:rsidRPr="00900C46">
        <w:rPr>
          <w:rFonts w:ascii="仿宋" w:eastAsia="仿宋" w:hAnsi="仿宋" w:hint="eastAsia"/>
          <w:sz w:val="28"/>
          <w:shd w:val="clear" w:color="auto" w:fill="FFFFFF"/>
        </w:rPr>
        <w:t>邮箱：</w:t>
      </w:r>
      <w:r w:rsidRPr="00900C46">
        <w:rPr>
          <w:rFonts w:ascii="仿宋" w:eastAsia="仿宋" w:hAnsi="仿宋" w:hint="eastAsia"/>
          <w:sz w:val="28"/>
          <w:u w:val="single"/>
          <w:shd w:val="clear" w:color="auto" w:fill="FFFFFF"/>
        </w:rPr>
        <w:t xml:space="preserve"> 877632982@qq.com；</w:t>
      </w:r>
    </w:p>
    <w:p w:rsidR="008741CD" w:rsidRPr="00900C46" w:rsidRDefault="007F6948">
      <w:pPr>
        <w:spacing w:line="320" w:lineRule="exact"/>
        <w:ind w:firstLineChars="236" w:firstLine="661"/>
        <w:rPr>
          <w:rFonts w:ascii="仿宋" w:eastAsia="仿宋" w:hAnsi="仿宋"/>
          <w:sz w:val="28"/>
          <w:u w:val="single"/>
          <w:shd w:val="clear" w:color="auto" w:fill="FFFFFF"/>
        </w:rPr>
      </w:pPr>
      <w:r w:rsidRPr="00900C46">
        <w:rPr>
          <w:rFonts w:ascii="仿宋" w:eastAsia="仿宋" w:hAnsi="仿宋" w:hint="eastAsia"/>
          <w:sz w:val="28"/>
          <w:shd w:val="clear" w:color="auto" w:fill="FFFFFF"/>
        </w:rPr>
        <w:t>电话：</w:t>
      </w:r>
      <w:r w:rsidRPr="00900C46">
        <w:rPr>
          <w:rFonts w:ascii="仿宋" w:eastAsia="仿宋" w:hAnsi="仿宋" w:hint="eastAsia"/>
          <w:sz w:val="28"/>
          <w:u w:val="single"/>
          <w:shd w:val="clear" w:color="auto" w:fill="FFFFFF"/>
        </w:rPr>
        <w:t>13522587707 。</w:t>
      </w:r>
    </w:p>
    <w:p w:rsidR="008741CD" w:rsidRDefault="007F6948">
      <w:pPr>
        <w:spacing w:line="320" w:lineRule="exact"/>
        <w:jc w:val="right"/>
        <w:rPr>
          <w:rFonts w:ascii="仿宋" w:eastAsia="仿宋" w:hAnsi="仿宋"/>
          <w:sz w:val="28"/>
          <w:shd w:val="clear" w:color="auto" w:fill="FFFFFF"/>
        </w:rPr>
      </w:pPr>
      <w:r>
        <w:rPr>
          <w:rFonts w:ascii="宋体" w:eastAsia="仿宋" w:hAnsi="宋体" w:hint="eastAsia"/>
          <w:sz w:val="28"/>
          <w:shd w:val="clear" w:color="auto" w:fill="FFFFFF"/>
        </w:rPr>
        <w:t> </w:t>
      </w:r>
      <w:r>
        <w:rPr>
          <w:rFonts w:ascii="仿宋" w:eastAsia="仿宋" w:hAnsi="仿宋" w:hint="eastAsia"/>
          <w:sz w:val="28"/>
          <w:shd w:val="clear" w:color="auto" w:fill="FFFFFF"/>
        </w:rPr>
        <w:t>海南发展控股置业集团有限公司</w:t>
      </w:r>
    </w:p>
    <w:p w:rsidR="008741CD" w:rsidRDefault="00900C46">
      <w:pPr>
        <w:spacing w:afterLines="50" w:after="156" w:line="320" w:lineRule="exact"/>
        <w:jc w:val="right"/>
        <w:rPr>
          <w:rFonts w:ascii="仿宋" w:eastAsia="仿宋" w:hAnsi="仿宋"/>
          <w:sz w:val="28"/>
          <w:shd w:val="clear" w:color="auto" w:fill="FFFFFF"/>
        </w:rPr>
      </w:pPr>
      <w:r>
        <w:rPr>
          <w:rFonts w:ascii="仿宋" w:eastAsia="仿宋" w:hAnsi="仿宋" w:hint="eastAsia"/>
          <w:sz w:val="28"/>
          <w:shd w:val="clear" w:color="auto" w:fill="FFFFFF"/>
        </w:rPr>
        <w:t>2021年</w:t>
      </w:r>
      <w:r>
        <w:rPr>
          <w:rFonts w:ascii="仿宋" w:eastAsia="仿宋" w:hAnsi="仿宋"/>
          <w:sz w:val="28"/>
          <w:shd w:val="clear" w:color="auto" w:fill="FFFFFF"/>
        </w:rPr>
        <w:t>8</w:t>
      </w:r>
      <w:r w:rsidR="007F6948">
        <w:rPr>
          <w:rFonts w:ascii="仿宋" w:eastAsia="仿宋" w:hAnsi="仿宋" w:hint="eastAsia"/>
          <w:sz w:val="28"/>
          <w:shd w:val="clear" w:color="auto" w:fill="FFFFFF"/>
        </w:rPr>
        <w:t>月2日</w:t>
      </w:r>
    </w:p>
    <w:p w:rsidR="008741CD" w:rsidRDefault="007F6948">
      <w:pPr>
        <w:pStyle w:val="ac"/>
        <w:jc w:val="center"/>
        <w:outlineLvl w:val="0"/>
        <w:rPr>
          <w:rFonts w:ascii="宋体" w:hAnsi="宋体"/>
          <w:b/>
          <w:bCs/>
          <w:sz w:val="32"/>
          <w:szCs w:val="24"/>
          <w:shd w:val="clear" w:color="auto" w:fill="FFFFFF"/>
        </w:rPr>
      </w:pPr>
      <w:r>
        <w:rPr>
          <w:rFonts w:ascii="宋体" w:hAnsi="宋体"/>
          <w:sz w:val="24"/>
          <w:szCs w:val="24"/>
          <w:shd w:val="clear" w:color="auto" w:fill="FFFFFF"/>
        </w:rPr>
        <w:br w:type="page"/>
      </w:r>
      <w:bookmarkStart w:id="14" w:name="_Toc1932"/>
      <w:r>
        <w:rPr>
          <w:rFonts w:ascii="宋体" w:hAnsi="宋体" w:hint="eastAsia"/>
          <w:b/>
          <w:bCs/>
          <w:sz w:val="32"/>
          <w:szCs w:val="24"/>
          <w:shd w:val="clear" w:color="auto" w:fill="FFFFFF"/>
        </w:rPr>
        <w:lastRenderedPageBreak/>
        <w:t>第一章 供应商须知</w:t>
      </w:r>
      <w:bookmarkEnd w:id="0"/>
      <w:bookmarkEnd w:id="14"/>
    </w:p>
    <w:p w:rsidR="008741CD" w:rsidRDefault="007F6948">
      <w:pPr>
        <w:pStyle w:val="ac"/>
        <w:spacing w:line="320" w:lineRule="exact"/>
        <w:jc w:val="center"/>
        <w:rPr>
          <w:rFonts w:ascii="仿宋" w:eastAsia="仿宋" w:hAnsi="仿宋"/>
          <w:sz w:val="28"/>
          <w:szCs w:val="28"/>
        </w:rPr>
      </w:pPr>
      <w:bookmarkStart w:id="15" w:name="_Toc453922478"/>
      <w:bookmarkStart w:id="16" w:name="_Toc468973264"/>
      <w:r>
        <w:rPr>
          <w:rFonts w:ascii="仿宋" w:eastAsia="仿宋" w:hAnsi="仿宋" w:hint="eastAsia"/>
          <w:sz w:val="28"/>
          <w:szCs w:val="28"/>
        </w:rPr>
        <w:t>供应商须知前附表</w:t>
      </w:r>
      <w:bookmarkEnd w:id="15"/>
      <w:bookmarkEnd w:id="16"/>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968"/>
        <w:gridCol w:w="6459"/>
      </w:tblGrid>
      <w:tr w:rsidR="008741CD">
        <w:trPr>
          <w:trHeight w:val="320"/>
          <w:tblHeader/>
        </w:trPr>
        <w:tc>
          <w:tcPr>
            <w:tcW w:w="1072" w:type="dxa"/>
            <w:vAlign w:val="center"/>
          </w:tcPr>
          <w:p w:rsidR="008741CD" w:rsidRDefault="007F6948">
            <w:pPr>
              <w:spacing w:line="320" w:lineRule="exact"/>
              <w:rPr>
                <w:rFonts w:ascii="仿宋" w:eastAsia="仿宋" w:hAnsi="仿宋" w:cs="Arial"/>
                <w:b/>
                <w:sz w:val="28"/>
                <w:szCs w:val="28"/>
              </w:rPr>
            </w:pPr>
            <w:r>
              <w:rPr>
                <w:rFonts w:ascii="仿宋" w:eastAsia="仿宋" w:hAnsi="仿宋" w:cs="Arial"/>
                <w:b/>
                <w:sz w:val="28"/>
                <w:szCs w:val="28"/>
              </w:rPr>
              <w:t>条款号</w:t>
            </w:r>
          </w:p>
        </w:tc>
        <w:tc>
          <w:tcPr>
            <w:tcW w:w="1968" w:type="dxa"/>
            <w:vAlign w:val="center"/>
          </w:tcPr>
          <w:p w:rsidR="008741CD" w:rsidRDefault="007F6948">
            <w:pPr>
              <w:spacing w:line="320" w:lineRule="exact"/>
              <w:jc w:val="center"/>
              <w:rPr>
                <w:rFonts w:ascii="仿宋" w:eastAsia="仿宋" w:hAnsi="仿宋" w:cs="Arial"/>
                <w:b/>
                <w:sz w:val="28"/>
                <w:szCs w:val="28"/>
              </w:rPr>
            </w:pPr>
            <w:r>
              <w:rPr>
                <w:rFonts w:ascii="仿宋" w:eastAsia="仿宋" w:hAnsi="仿宋" w:cs="Arial"/>
                <w:b/>
                <w:sz w:val="28"/>
                <w:szCs w:val="28"/>
              </w:rPr>
              <w:t>条 款 名 称</w:t>
            </w:r>
          </w:p>
        </w:tc>
        <w:tc>
          <w:tcPr>
            <w:tcW w:w="6459" w:type="dxa"/>
            <w:vAlign w:val="center"/>
          </w:tcPr>
          <w:p w:rsidR="008741CD" w:rsidRDefault="007F6948">
            <w:pPr>
              <w:spacing w:line="320" w:lineRule="exact"/>
              <w:jc w:val="center"/>
              <w:rPr>
                <w:rFonts w:ascii="仿宋" w:eastAsia="仿宋" w:hAnsi="仿宋" w:cs="Arial"/>
                <w:b/>
                <w:sz w:val="28"/>
                <w:szCs w:val="28"/>
              </w:rPr>
            </w:pPr>
            <w:r>
              <w:rPr>
                <w:rFonts w:ascii="仿宋" w:eastAsia="仿宋" w:hAnsi="仿宋" w:cs="Arial"/>
                <w:b/>
                <w:sz w:val="28"/>
                <w:szCs w:val="28"/>
              </w:rPr>
              <w:t>编 列 内 容</w:t>
            </w:r>
          </w:p>
        </w:tc>
      </w:tr>
      <w:tr w:rsidR="008741CD">
        <w:trPr>
          <w:trHeight w:val="320"/>
        </w:trPr>
        <w:tc>
          <w:tcPr>
            <w:tcW w:w="1072" w:type="dxa"/>
            <w:vAlign w:val="center"/>
          </w:tcPr>
          <w:p w:rsidR="008741CD" w:rsidRDefault="007F6948">
            <w:pPr>
              <w:spacing w:line="320" w:lineRule="exact"/>
              <w:jc w:val="left"/>
              <w:rPr>
                <w:rFonts w:ascii="仿宋" w:eastAsia="仿宋" w:hAnsi="仿宋"/>
                <w:sz w:val="28"/>
                <w:shd w:val="clear" w:color="auto" w:fill="FFFFFF"/>
              </w:rPr>
            </w:pPr>
            <w:r>
              <w:rPr>
                <w:rFonts w:ascii="仿宋" w:eastAsia="仿宋" w:hAnsi="仿宋"/>
                <w:sz w:val="28"/>
                <w:shd w:val="clear" w:color="auto" w:fill="FFFFFF"/>
              </w:rPr>
              <w:t>1.1.2</w:t>
            </w:r>
          </w:p>
        </w:tc>
        <w:tc>
          <w:tcPr>
            <w:tcW w:w="1968" w:type="dxa"/>
            <w:vAlign w:val="center"/>
          </w:tcPr>
          <w:p w:rsidR="008741CD" w:rsidRDefault="007F6948">
            <w:pPr>
              <w:spacing w:line="320" w:lineRule="exact"/>
              <w:jc w:val="left"/>
              <w:rPr>
                <w:rFonts w:ascii="仿宋" w:eastAsia="仿宋" w:hAnsi="仿宋"/>
                <w:sz w:val="28"/>
                <w:shd w:val="clear" w:color="auto" w:fill="FFFFFF"/>
              </w:rPr>
            </w:pPr>
            <w:r>
              <w:rPr>
                <w:rFonts w:ascii="仿宋" w:eastAsia="仿宋" w:hAnsi="仿宋" w:hint="eastAsia"/>
                <w:sz w:val="28"/>
                <w:shd w:val="clear" w:color="auto" w:fill="FFFFFF"/>
              </w:rPr>
              <w:t>采购人</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hint="eastAsia"/>
                <w:sz w:val="28"/>
                <w:szCs w:val="28"/>
              </w:rPr>
              <w:t>海南发展控股置业集团有限公司</w:t>
            </w:r>
          </w:p>
        </w:tc>
      </w:tr>
      <w:tr w:rsidR="008741CD">
        <w:trPr>
          <w:trHeight w:val="320"/>
        </w:trPr>
        <w:tc>
          <w:tcPr>
            <w:tcW w:w="1072" w:type="dxa"/>
            <w:vAlign w:val="center"/>
          </w:tcPr>
          <w:p w:rsidR="008741CD" w:rsidRDefault="007F6948">
            <w:pPr>
              <w:spacing w:line="320" w:lineRule="exact"/>
              <w:jc w:val="left"/>
              <w:rPr>
                <w:rFonts w:ascii="仿宋" w:eastAsia="仿宋" w:hAnsi="仿宋"/>
                <w:sz w:val="28"/>
                <w:shd w:val="clear" w:color="auto" w:fill="FFFFFF"/>
              </w:rPr>
            </w:pPr>
            <w:r>
              <w:rPr>
                <w:rFonts w:ascii="仿宋" w:eastAsia="仿宋" w:hAnsi="仿宋"/>
                <w:sz w:val="28"/>
                <w:shd w:val="clear" w:color="auto" w:fill="FFFFFF"/>
              </w:rPr>
              <w:t>1.1.3</w:t>
            </w:r>
          </w:p>
        </w:tc>
        <w:tc>
          <w:tcPr>
            <w:tcW w:w="1968" w:type="dxa"/>
            <w:vAlign w:val="center"/>
          </w:tcPr>
          <w:p w:rsidR="008741CD" w:rsidRDefault="007F6948">
            <w:pPr>
              <w:spacing w:line="320" w:lineRule="exact"/>
              <w:rPr>
                <w:rFonts w:ascii="仿宋" w:eastAsia="仿宋" w:hAnsi="仿宋"/>
                <w:sz w:val="28"/>
                <w:shd w:val="clear" w:color="auto" w:fill="FFFFFF"/>
              </w:rPr>
            </w:pPr>
            <w:r>
              <w:rPr>
                <w:rFonts w:ascii="仿宋" w:eastAsia="仿宋" w:hAnsi="仿宋" w:hint="eastAsia"/>
                <w:sz w:val="28"/>
                <w:shd w:val="clear" w:color="auto" w:fill="FFFFFF"/>
              </w:rPr>
              <w:t>采购</w:t>
            </w:r>
            <w:r>
              <w:rPr>
                <w:rFonts w:ascii="仿宋" w:eastAsia="仿宋" w:hAnsi="仿宋"/>
                <w:sz w:val="28"/>
                <w:shd w:val="clear" w:color="auto" w:fill="FFFFFF"/>
              </w:rPr>
              <w:t>代理机构</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sz w:val="28"/>
                <w:szCs w:val="28"/>
              </w:rPr>
              <w:t>北京兴电国际工程管理有限公司</w:t>
            </w:r>
          </w:p>
          <w:p w:rsidR="008741CD" w:rsidRDefault="007F6948">
            <w:pPr>
              <w:spacing w:line="320" w:lineRule="exact"/>
              <w:rPr>
                <w:rFonts w:ascii="仿宋" w:eastAsia="仿宋" w:hAnsi="仿宋"/>
                <w:sz w:val="28"/>
                <w:szCs w:val="28"/>
              </w:rPr>
            </w:pPr>
            <w:r>
              <w:rPr>
                <w:rFonts w:ascii="仿宋" w:eastAsia="仿宋" w:hAnsi="仿宋"/>
                <w:sz w:val="28"/>
                <w:szCs w:val="28"/>
              </w:rPr>
              <w:t>联系人：</w:t>
            </w:r>
            <w:r>
              <w:rPr>
                <w:rFonts w:ascii="仿宋" w:eastAsia="仿宋" w:hAnsi="仿宋" w:hint="eastAsia"/>
                <w:sz w:val="28"/>
                <w:szCs w:val="28"/>
              </w:rPr>
              <w:t>李晓东</w:t>
            </w:r>
          </w:p>
          <w:p w:rsidR="008741CD" w:rsidRDefault="007F6948">
            <w:pPr>
              <w:spacing w:line="320" w:lineRule="exact"/>
              <w:rPr>
                <w:rFonts w:ascii="仿宋" w:eastAsia="仿宋" w:hAnsi="仿宋"/>
                <w:sz w:val="28"/>
                <w:szCs w:val="28"/>
              </w:rPr>
            </w:pPr>
            <w:r>
              <w:rPr>
                <w:rFonts w:ascii="仿宋" w:eastAsia="仿宋" w:hAnsi="仿宋"/>
                <w:sz w:val="28"/>
                <w:szCs w:val="28"/>
              </w:rPr>
              <w:t>电话：</w:t>
            </w:r>
            <w:r>
              <w:rPr>
                <w:rFonts w:ascii="仿宋" w:eastAsia="仿宋" w:hAnsi="仿宋" w:hint="eastAsia"/>
                <w:sz w:val="28"/>
                <w:szCs w:val="28"/>
              </w:rPr>
              <w:t>13522587707</w:t>
            </w:r>
          </w:p>
          <w:p w:rsidR="008741CD" w:rsidRDefault="007F6948">
            <w:pPr>
              <w:spacing w:line="320" w:lineRule="exact"/>
              <w:rPr>
                <w:rFonts w:ascii="仿宋" w:eastAsia="仿宋" w:hAnsi="仿宋"/>
                <w:sz w:val="28"/>
                <w:szCs w:val="28"/>
              </w:rPr>
            </w:pPr>
            <w:r>
              <w:rPr>
                <w:rFonts w:ascii="仿宋" w:eastAsia="仿宋" w:hAnsi="仿宋" w:hint="eastAsia"/>
                <w:sz w:val="28"/>
                <w:szCs w:val="28"/>
              </w:rPr>
              <w:t>电子</w:t>
            </w:r>
            <w:r>
              <w:rPr>
                <w:rFonts w:ascii="仿宋" w:eastAsia="仿宋" w:hAnsi="仿宋"/>
                <w:sz w:val="28"/>
                <w:szCs w:val="28"/>
              </w:rPr>
              <w:t>邮箱：</w:t>
            </w:r>
            <w:r>
              <w:rPr>
                <w:rFonts w:ascii="仿宋" w:eastAsia="仿宋" w:hAnsi="仿宋" w:hint="eastAsia"/>
                <w:sz w:val="28"/>
                <w:szCs w:val="28"/>
              </w:rPr>
              <w:t>877632982</w:t>
            </w:r>
            <w:r>
              <w:rPr>
                <w:rFonts w:ascii="仿宋" w:eastAsia="仿宋" w:hAnsi="仿宋"/>
                <w:sz w:val="28"/>
                <w:szCs w:val="28"/>
              </w:rPr>
              <w:t>@qq.com</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hint="eastAsia"/>
                <w:sz w:val="28"/>
                <w:szCs w:val="28"/>
              </w:rPr>
              <w:t>1.1.4</w:t>
            </w:r>
          </w:p>
        </w:tc>
        <w:tc>
          <w:tcPr>
            <w:tcW w:w="1968" w:type="dxa"/>
            <w:vAlign w:val="center"/>
          </w:tcPr>
          <w:p w:rsidR="008741CD" w:rsidRDefault="007F6948">
            <w:pPr>
              <w:spacing w:line="320" w:lineRule="exact"/>
              <w:rPr>
                <w:rFonts w:ascii="仿宋" w:eastAsia="仿宋" w:hAnsi="仿宋" w:cs="Arial"/>
                <w:sz w:val="28"/>
                <w:szCs w:val="28"/>
              </w:rPr>
            </w:pPr>
            <w:r>
              <w:rPr>
                <w:rFonts w:ascii="仿宋" w:eastAsia="仿宋" w:hAnsi="仿宋" w:cs="Arial" w:hint="eastAsia"/>
                <w:sz w:val="28"/>
                <w:szCs w:val="28"/>
              </w:rPr>
              <w:t>供应商</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hint="eastAsia"/>
                <w:sz w:val="28"/>
                <w:szCs w:val="28"/>
              </w:rPr>
              <w:t>供应商指响应本项目采购的单位</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1.1.</w:t>
            </w:r>
            <w:r>
              <w:rPr>
                <w:rFonts w:ascii="仿宋" w:eastAsia="仿宋" w:hAnsi="仿宋" w:cs="Arial" w:hint="eastAsia"/>
                <w:sz w:val="28"/>
                <w:szCs w:val="28"/>
              </w:rPr>
              <w:t>5</w:t>
            </w:r>
          </w:p>
        </w:tc>
        <w:tc>
          <w:tcPr>
            <w:tcW w:w="1968" w:type="dxa"/>
            <w:vAlign w:val="center"/>
          </w:tcPr>
          <w:p w:rsidR="008741CD" w:rsidRDefault="007F6948">
            <w:pPr>
              <w:spacing w:line="320" w:lineRule="exact"/>
              <w:rPr>
                <w:rFonts w:ascii="仿宋" w:eastAsia="仿宋" w:hAnsi="仿宋" w:cs="Arial"/>
                <w:sz w:val="28"/>
                <w:szCs w:val="28"/>
              </w:rPr>
            </w:pPr>
            <w:r>
              <w:rPr>
                <w:rFonts w:ascii="仿宋" w:eastAsia="仿宋" w:hAnsi="仿宋" w:cs="Arial"/>
                <w:sz w:val="28"/>
                <w:szCs w:val="28"/>
              </w:rPr>
              <w:t>项目名称</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hint="eastAsia"/>
                <w:sz w:val="28"/>
                <w:szCs w:val="28"/>
              </w:rPr>
              <w:t>海南发展控股置业集团有限公司2021-2022年度白蚁防治工程</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1.1.</w:t>
            </w:r>
            <w:r>
              <w:rPr>
                <w:rFonts w:ascii="仿宋" w:eastAsia="仿宋" w:hAnsi="仿宋" w:cs="Arial" w:hint="eastAsia"/>
                <w:sz w:val="28"/>
                <w:szCs w:val="28"/>
              </w:rPr>
              <w:t>6</w:t>
            </w:r>
          </w:p>
        </w:tc>
        <w:tc>
          <w:tcPr>
            <w:tcW w:w="1968" w:type="dxa"/>
            <w:vAlign w:val="center"/>
          </w:tcPr>
          <w:p w:rsidR="008741CD" w:rsidRDefault="007F6948">
            <w:pPr>
              <w:spacing w:line="320" w:lineRule="exact"/>
              <w:rPr>
                <w:rFonts w:ascii="仿宋" w:eastAsia="仿宋" w:hAnsi="仿宋" w:cs="Arial"/>
                <w:sz w:val="28"/>
                <w:szCs w:val="28"/>
              </w:rPr>
            </w:pPr>
            <w:r>
              <w:rPr>
                <w:rFonts w:ascii="仿宋" w:eastAsia="仿宋" w:hAnsi="仿宋" w:cs="Arial" w:hint="eastAsia"/>
                <w:sz w:val="28"/>
                <w:szCs w:val="28"/>
              </w:rPr>
              <w:t>服务</w:t>
            </w:r>
            <w:r>
              <w:rPr>
                <w:rFonts w:ascii="仿宋" w:eastAsia="仿宋" w:hAnsi="仿宋" w:cs="Arial"/>
                <w:sz w:val="28"/>
                <w:szCs w:val="28"/>
              </w:rPr>
              <w:t>地点</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hint="eastAsia"/>
                <w:sz w:val="28"/>
                <w:szCs w:val="28"/>
              </w:rPr>
              <w:t>海南省全省区域</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hint="eastAsia"/>
                <w:sz w:val="28"/>
                <w:szCs w:val="28"/>
              </w:rPr>
              <w:t>1.1.7</w:t>
            </w:r>
          </w:p>
        </w:tc>
        <w:tc>
          <w:tcPr>
            <w:tcW w:w="1968" w:type="dxa"/>
            <w:vAlign w:val="center"/>
          </w:tcPr>
          <w:p w:rsidR="008741CD" w:rsidRDefault="007F6948">
            <w:pPr>
              <w:spacing w:line="320" w:lineRule="exact"/>
              <w:rPr>
                <w:rFonts w:ascii="仿宋" w:eastAsia="仿宋" w:hAnsi="仿宋" w:cs="Arial"/>
                <w:sz w:val="28"/>
                <w:szCs w:val="28"/>
              </w:rPr>
            </w:pPr>
            <w:r>
              <w:rPr>
                <w:rFonts w:ascii="仿宋" w:eastAsia="仿宋" w:hAnsi="仿宋" w:cs="Arial" w:hint="eastAsia"/>
                <w:sz w:val="28"/>
                <w:szCs w:val="28"/>
              </w:rPr>
              <w:t>项目规模</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hint="eastAsia"/>
                <w:sz w:val="28"/>
                <w:szCs w:val="28"/>
              </w:rPr>
              <w:t>预估工程量：住宅、除医院以外的公共建筑工程（含全装修工程）白蚁防治590000㎡；医院工程白蚁防治（含全装修工程）695000㎡；园林工程白蚁防治220000㎡</w:t>
            </w:r>
          </w:p>
        </w:tc>
      </w:tr>
      <w:tr w:rsidR="008741CD">
        <w:trPr>
          <w:trHeight w:val="320"/>
        </w:trPr>
        <w:tc>
          <w:tcPr>
            <w:tcW w:w="1072"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1.</w:t>
            </w:r>
            <w:r>
              <w:rPr>
                <w:rFonts w:ascii="仿宋" w:eastAsia="仿宋" w:hAnsi="仿宋" w:cs="Arial" w:hint="eastAsia"/>
                <w:sz w:val="28"/>
                <w:szCs w:val="28"/>
              </w:rPr>
              <w:t>2</w:t>
            </w:r>
            <w:r>
              <w:rPr>
                <w:rFonts w:ascii="仿宋" w:eastAsia="仿宋" w:hAnsi="仿宋" w:cs="Arial"/>
                <w:sz w:val="28"/>
                <w:szCs w:val="28"/>
              </w:rPr>
              <w:t>.1</w:t>
            </w:r>
          </w:p>
        </w:tc>
        <w:tc>
          <w:tcPr>
            <w:tcW w:w="1968"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rPr>
                <w:rFonts w:ascii="仿宋" w:eastAsia="仿宋" w:hAnsi="仿宋" w:cs="Arial"/>
                <w:sz w:val="28"/>
                <w:szCs w:val="28"/>
              </w:rPr>
            </w:pPr>
            <w:r>
              <w:rPr>
                <w:rFonts w:ascii="仿宋" w:eastAsia="仿宋" w:hAnsi="仿宋" w:cs="Arial" w:hint="eastAsia"/>
                <w:sz w:val="28"/>
                <w:szCs w:val="28"/>
              </w:rPr>
              <w:t>采购</w:t>
            </w:r>
            <w:r>
              <w:rPr>
                <w:rFonts w:ascii="仿宋" w:eastAsia="仿宋" w:hAnsi="仿宋" w:cs="Arial"/>
                <w:sz w:val="28"/>
                <w:szCs w:val="28"/>
              </w:rPr>
              <w:t>范围</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rPr>
                <w:rFonts w:ascii="仿宋" w:eastAsia="仿宋" w:hAnsi="仿宋"/>
                <w:sz w:val="28"/>
                <w:szCs w:val="28"/>
              </w:rPr>
            </w:pPr>
            <w:r>
              <w:rPr>
                <w:rFonts w:ascii="仿宋" w:eastAsia="仿宋" w:hAnsi="仿宋" w:hint="eastAsia"/>
                <w:sz w:val="28"/>
                <w:szCs w:val="28"/>
              </w:rPr>
              <w:t>2021-2022年度（自年度合作框架协议签订之日起二年）海南发展控股置业集团有限公司工程项目白蚁防治工程。</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1.</w:t>
            </w:r>
            <w:r>
              <w:rPr>
                <w:rFonts w:ascii="仿宋" w:eastAsia="仿宋" w:hAnsi="仿宋" w:cs="Arial" w:hint="eastAsia"/>
                <w:sz w:val="28"/>
                <w:szCs w:val="28"/>
              </w:rPr>
              <w:t>2</w:t>
            </w:r>
            <w:r>
              <w:rPr>
                <w:rFonts w:ascii="仿宋" w:eastAsia="仿宋" w:hAnsi="仿宋" w:cs="Arial"/>
                <w:sz w:val="28"/>
                <w:szCs w:val="28"/>
              </w:rPr>
              <w:t>.2</w:t>
            </w:r>
          </w:p>
        </w:tc>
        <w:tc>
          <w:tcPr>
            <w:tcW w:w="1968" w:type="dxa"/>
            <w:vAlign w:val="center"/>
          </w:tcPr>
          <w:p w:rsidR="008741CD" w:rsidRDefault="007F6948">
            <w:pPr>
              <w:spacing w:line="320" w:lineRule="exact"/>
              <w:rPr>
                <w:rFonts w:ascii="仿宋" w:eastAsia="仿宋" w:hAnsi="仿宋"/>
                <w:sz w:val="28"/>
                <w:szCs w:val="28"/>
              </w:rPr>
            </w:pPr>
            <w:r>
              <w:rPr>
                <w:rFonts w:ascii="仿宋" w:eastAsia="仿宋" w:hAnsi="仿宋"/>
                <w:sz w:val="28"/>
                <w:szCs w:val="28"/>
              </w:rPr>
              <w:t>计划工期</w:t>
            </w:r>
          </w:p>
        </w:tc>
        <w:tc>
          <w:tcPr>
            <w:tcW w:w="6459" w:type="dxa"/>
            <w:vAlign w:val="center"/>
          </w:tcPr>
          <w:p w:rsidR="008741CD" w:rsidRDefault="007F6948">
            <w:pPr>
              <w:widowControl/>
              <w:spacing w:line="320" w:lineRule="exact"/>
              <w:rPr>
                <w:rFonts w:ascii="仿宋" w:eastAsia="仿宋" w:hAnsi="仿宋"/>
                <w:sz w:val="28"/>
                <w:szCs w:val="28"/>
              </w:rPr>
            </w:pPr>
            <w:r>
              <w:rPr>
                <w:rFonts w:ascii="仿宋" w:eastAsia="仿宋" w:hAnsi="仿宋" w:hint="eastAsia"/>
                <w:sz w:val="28"/>
                <w:szCs w:val="28"/>
              </w:rPr>
              <w:t>根据各项目施工的进度及时完成相应白蚁防治工作，以及建筑工程和装饰装修工程包治期15年、园林工程包治期3年的防治责任期。</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1.</w:t>
            </w:r>
            <w:r>
              <w:rPr>
                <w:rFonts w:ascii="仿宋" w:eastAsia="仿宋" w:hAnsi="仿宋" w:cs="Arial" w:hint="eastAsia"/>
                <w:sz w:val="28"/>
                <w:szCs w:val="28"/>
              </w:rPr>
              <w:t>2</w:t>
            </w:r>
            <w:r>
              <w:rPr>
                <w:rFonts w:ascii="仿宋" w:eastAsia="仿宋" w:hAnsi="仿宋" w:cs="Arial"/>
                <w:sz w:val="28"/>
                <w:szCs w:val="28"/>
              </w:rPr>
              <w:t>.3</w:t>
            </w:r>
          </w:p>
        </w:tc>
        <w:tc>
          <w:tcPr>
            <w:tcW w:w="1968" w:type="dxa"/>
            <w:vAlign w:val="center"/>
          </w:tcPr>
          <w:p w:rsidR="008741CD" w:rsidRDefault="007F6948">
            <w:pPr>
              <w:spacing w:line="320" w:lineRule="exact"/>
              <w:rPr>
                <w:rFonts w:ascii="仿宋" w:eastAsia="仿宋" w:hAnsi="仿宋" w:cs="Arial"/>
                <w:sz w:val="28"/>
                <w:szCs w:val="28"/>
              </w:rPr>
            </w:pPr>
            <w:r>
              <w:rPr>
                <w:rFonts w:ascii="仿宋" w:eastAsia="仿宋" w:hAnsi="仿宋" w:cs="Arial"/>
                <w:sz w:val="28"/>
                <w:szCs w:val="28"/>
              </w:rPr>
              <w:t>质量要求</w:t>
            </w:r>
          </w:p>
        </w:tc>
        <w:tc>
          <w:tcPr>
            <w:tcW w:w="6459" w:type="dxa"/>
            <w:vAlign w:val="center"/>
          </w:tcPr>
          <w:p w:rsidR="008741CD" w:rsidRDefault="007F6948">
            <w:pPr>
              <w:widowControl/>
              <w:spacing w:line="320" w:lineRule="exact"/>
              <w:rPr>
                <w:rFonts w:ascii="仿宋" w:eastAsia="仿宋" w:hAnsi="仿宋"/>
                <w:sz w:val="28"/>
                <w:szCs w:val="28"/>
              </w:rPr>
            </w:pPr>
            <w:r>
              <w:rPr>
                <w:rFonts w:ascii="仿宋" w:eastAsia="仿宋" w:hAnsi="仿宋" w:hint="eastAsia"/>
                <w:sz w:val="28"/>
                <w:szCs w:val="28"/>
              </w:rPr>
              <w:t>符合国家和地方有关城市房屋白蚁防治施工技术规范要求并能通过相关部门的验收。</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1.</w:t>
            </w:r>
            <w:r>
              <w:rPr>
                <w:rFonts w:ascii="仿宋" w:eastAsia="仿宋" w:hAnsi="仿宋" w:cs="Arial" w:hint="eastAsia"/>
                <w:sz w:val="28"/>
                <w:szCs w:val="28"/>
              </w:rPr>
              <w:t>3</w:t>
            </w:r>
            <w:r>
              <w:rPr>
                <w:rFonts w:ascii="仿宋" w:eastAsia="仿宋" w:hAnsi="仿宋" w:cs="Arial"/>
                <w:sz w:val="28"/>
                <w:szCs w:val="28"/>
              </w:rPr>
              <w:t>.1</w:t>
            </w:r>
          </w:p>
        </w:tc>
        <w:tc>
          <w:tcPr>
            <w:tcW w:w="1968" w:type="dxa"/>
            <w:vAlign w:val="center"/>
          </w:tcPr>
          <w:p w:rsidR="008741CD" w:rsidRDefault="007F6948">
            <w:pPr>
              <w:spacing w:line="320" w:lineRule="exact"/>
              <w:rPr>
                <w:rFonts w:ascii="仿宋" w:eastAsia="仿宋" w:hAnsi="仿宋" w:cs="Arial"/>
                <w:sz w:val="28"/>
                <w:szCs w:val="28"/>
              </w:rPr>
            </w:pPr>
            <w:r>
              <w:rPr>
                <w:rFonts w:ascii="仿宋" w:eastAsia="仿宋" w:hAnsi="仿宋" w:cs="Arial" w:hint="eastAsia"/>
                <w:sz w:val="28"/>
                <w:szCs w:val="28"/>
              </w:rPr>
              <w:t>供应商</w:t>
            </w:r>
            <w:r>
              <w:rPr>
                <w:rFonts w:ascii="仿宋" w:eastAsia="仿宋" w:hAnsi="仿宋" w:cs="Arial"/>
                <w:sz w:val="28"/>
                <w:szCs w:val="28"/>
              </w:rPr>
              <w:t>资质、能力和信誉</w:t>
            </w:r>
            <w:r>
              <w:rPr>
                <w:rFonts w:ascii="仿宋" w:eastAsia="仿宋" w:hAnsi="仿宋" w:cs="Arial" w:hint="eastAsia"/>
                <w:sz w:val="28"/>
                <w:szCs w:val="28"/>
              </w:rPr>
              <w:t>要求</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hint="eastAsia"/>
                <w:sz w:val="28"/>
                <w:szCs w:val="28"/>
              </w:rPr>
              <w:t>1、具有独立法人资格，持有工商行政管理部门核发在有效期内的法人营业执照；</w:t>
            </w:r>
          </w:p>
          <w:p w:rsidR="008741CD" w:rsidRDefault="007F6948">
            <w:pPr>
              <w:spacing w:line="320" w:lineRule="exact"/>
              <w:rPr>
                <w:rFonts w:ascii="仿宋" w:eastAsia="仿宋" w:hAnsi="仿宋"/>
                <w:sz w:val="28"/>
                <w:szCs w:val="28"/>
              </w:rPr>
            </w:pPr>
            <w:r>
              <w:rPr>
                <w:rFonts w:ascii="仿宋" w:eastAsia="仿宋" w:hAnsi="仿宋" w:hint="eastAsia"/>
                <w:sz w:val="28"/>
                <w:szCs w:val="28"/>
              </w:rPr>
              <w:t>2、供应商有固定的营业场所和开展业务所需设施及办公条件；组织机构和内部管理规章制度健全；有不少于30万元以上的注册资本；专业技术专职人员不少于6名，其中具有生物、药物检测和建筑工程专职技术人员分别不少于各1名；</w:t>
            </w:r>
          </w:p>
          <w:p w:rsidR="008741CD" w:rsidRDefault="007F6948">
            <w:pPr>
              <w:spacing w:line="320" w:lineRule="exact"/>
              <w:rPr>
                <w:rFonts w:ascii="仿宋" w:eastAsia="仿宋" w:hAnsi="仿宋"/>
                <w:sz w:val="28"/>
                <w:szCs w:val="28"/>
              </w:rPr>
            </w:pPr>
            <w:r>
              <w:rPr>
                <w:rFonts w:ascii="仿宋" w:eastAsia="仿宋" w:hAnsi="仿宋" w:hint="eastAsia"/>
                <w:sz w:val="28"/>
                <w:szCs w:val="28"/>
              </w:rPr>
              <w:t>3、2020年1月1日至今曾承担单个合同金额</w:t>
            </w:r>
            <w:r>
              <w:rPr>
                <w:rFonts w:ascii="仿宋" w:eastAsia="仿宋" w:hAnsi="仿宋"/>
                <w:sz w:val="28"/>
                <w:szCs w:val="28"/>
              </w:rPr>
              <w:t>2</w:t>
            </w:r>
            <w:r>
              <w:rPr>
                <w:rFonts w:ascii="仿宋" w:eastAsia="仿宋" w:hAnsi="仿宋" w:hint="eastAsia"/>
                <w:sz w:val="28"/>
                <w:szCs w:val="28"/>
              </w:rPr>
              <w:t>0万元及以上的白蚁防治工作；企业资信良好无不良记录；</w:t>
            </w:r>
          </w:p>
          <w:p w:rsidR="008741CD" w:rsidRDefault="007F6948">
            <w:pPr>
              <w:spacing w:line="320" w:lineRule="exact"/>
              <w:rPr>
                <w:rFonts w:ascii="仿宋" w:eastAsia="仿宋" w:hAnsi="仿宋"/>
                <w:sz w:val="28"/>
                <w:szCs w:val="28"/>
              </w:rPr>
            </w:pPr>
            <w:r>
              <w:rPr>
                <w:rFonts w:ascii="仿宋" w:eastAsia="仿宋" w:hAnsi="仿宋" w:hint="eastAsia"/>
                <w:sz w:val="28"/>
                <w:szCs w:val="28"/>
              </w:rPr>
              <w:t>4、法定代表人为同一个人的两个及两个以上法人，母公司及其全资子公司、控股公司，不得同时参加本项目采购活动；</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1.</w:t>
            </w:r>
            <w:r>
              <w:rPr>
                <w:rFonts w:ascii="仿宋" w:eastAsia="仿宋" w:hAnsi="仿宋" w:cs="Arial" w:hint="eastAsia"/>
                <w:sz w:val="28"/>
                <w:szCs w:val="28"/>
              </w:rPr>
              <w:t>3</w:t>
            </w:r>
            <w:r>
              <w:rPr>
                <w:rFonts w:ascii="仿宋" w:eastAsia="仿宋" w:hAnsi="仿宋" w:cs="Arial"/>
                <w:sz w:val="28"/>
                <w:szCs w:val="28"/>
              </w:rPr>
              <w:t>.</w:t>
            </w:r>
            <w:r>
              <w:rPr>
                <w:rFonts w:ascii="仿宋" w:eastAsia="仿宋" w:hAnsi="仿宋" w:cs="Arial" w:hint="eastAsia"/>
                <w:sz w:val="28"/>
                <w:szCs w:val="28"/>
              </w:rPr>
              <w:t>2</w:t>
            </w:r>
          </w:p>
        </w:tc>
        <w:tc>
          <w:tcPr>
            <w:tcW w:w="1968" w:type="dxa"/>
            <w:vAlign w:val="center"/>
          </w:tcPr>
          <w:p w:rsidR="008741CD" w:rsidRDefault="007F6948">
            <w:pPr>
              <w:spacing w:line="320" w:lineRule="exact"/>
              <w:rPr>
                <w:rFonts w:ascii="仿宋" w:eastAsia="仿宋" w:hAnsi="仿宋" w:cs="Arial"/>
                <w:sz w:val="28"/>
                <w:szCs w:val="28"/>
              </w:rPr>
            </w:pPr>
            <w:r>
              <w:rPr>
                <w:rFonts w:ascii="仿宋" w:eastAsia="仿宋" w:hAnsi="仿宋" w:hint="eastAsia"/>
                <w:sz w:val="28"/>
                <w:szCs w:val="28"/>
                <w:shd w:val="clear" w:color="auto" w:fill="FFFFFF"/>
              </w:rPr>
              <w:t>项目团队及项目经理要求</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hint="eastAsia"/>
                <w:sz w:val="28"/>
                <w:szCs w:val="28"/>
              </w:rPr>
              <w:t>本项目要求报出2个可以同时进驻工程现场开展工程施工的团队。</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1.</w:t>
            </w:r>
            <w:r>
              <w:rPr>
                <w:rFonts w:ascii="仿宋" w:eastAsia="仿宋" w:hAnsi="仿宋" w:cs="Arial" w:hint="eastAsia"/>
                <w:sz w:val="28"/>
                <w:szCs w:val="28"/>
              </w:rPr>
              <w:t>3</w:t>
            </w:r>
            <w:r>
              <w:rPr>
                <w:rFonts w:ascii="仿宋" w:eastAsia="仿宋" w:hAnsi="仿宋" w:cs="Arial"/>
                <w:sz w:val="28"/>
                <w:szCs w:val="28"/>
              </w:rPr>
              <w:t>.</w:t>
            </w:r>
            <w:r>
              <w:rPr>
                <w:rFonts w:ascii="仿宋" w:eastAsia="仿宋" w:hAnsi="仿宋" w:cs="Arial" w:hint="eastAsia"/>
                <w:sz w:val="28"/>
                <w:szCs w:val="28"/>
              </w:rPr>
              <w:t>3</w:t>
            </w:r>
          </w:p>
        </w:tc>
        <w:tc>
          <w:tcPr>
            <w:tcW w:w="1968"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是否接受联合体</w:t>
            </w:r>
            <w:r>
              <w:rPr>
                <w:rFonts w:ascii="仿宋" w:eastAsia="仿宋" w:hAnsi="仿宋" w:cs="Arial" w:hint="eastAsia"/>
                <w:sz w:val="28"/>
                <w:szCs w:val="28"/>
              </w:rPr>
              <w:t>响应</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sz w:val="28"/>
                <w:szCs w:val="28"/>
              </w:rPr>
              <w:sym w:font="Wingdings" w:char="F0FE"/>
            </w:r>
            <w:r>
              <w:rPr>
                <w:rFonts w:ascii="仿宋" w:eastAsia="仿宋" w:hAnsi="仿宋"/>
                <w:sz w:val="28"/>
                <w:szCs w:val="28"/>
              </w:rPr>
              <w:t>不接受</w:t>
            </w:r>
          </w:p>
          <w:p w:rsidR="008741CD" w:rsidRDefault="007F6948">
            <w:pPr>
              <w:numPr>
                <w:ilvl w:val="0"/>
                <w:numId w:val="6"/>
              </w:numPr>
              <w:spacing w:line="320" w:lineRule="exact"/>
              <w:ind w:left="0" w:firstLine="0"/>
              <w:rPr>
                <w:rFonts w:ascii="仿宋" w:eastAsia="仿宋" w:hAnsi="仿宋"/>
                <w:sz w:val="28"/>
                <w:szCs w:val="28"/>
              </w:rPr>
            </w:pPr>
            <w:r>
              <w:rPr>
                <w:rFonts w:ascii="仿宋" w:eastAsia="仿宋" w:hAnsi="仿宋"/>
                <w:sz w:val="28"/>
                <w:szCs w:val="28"/>
              </w:rPr>
              <w:t>接受</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lastRenderedPageBreak/>
              <w:t>1.</w:t>
            </w:r>
            <w:r>
              <w:rPr>
                <w:rFonts w:ascii="仿宋" w:eastAsia="仿宋" w:hAnsi="仿宋" w:cs="Arial" w:hint="eastAsia"/>
                <w:sz w:val="28"/>
                <w:szCs w:val="28"/>
              </w:rPr>
              <w:t>5</w:t>
            </w:r>
            <w:r>
              <w:rPr>
                <w:rFonts w:ascii="仿宋" w:eastAsia="仿宋" w:hAnsi="仿宋" w:cs="Arial"/>
                <w:sz w:val="28"/>
                <w:szCs w:val="28"/>
              </w:rPr>
              <w:t>.1</w:t>
            </w:r>
          </w:p>
        </w:tc>
        <w:tc>
          <w:tcPr>
            <w:tcW w:w="1968"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踏勘现场</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sz w:val="28"/>
                <w:szCs w:val="28"/>
              </w:rPr>
              <w:sym w:font="Wingdings" w:char="F0FE"/>
            </w:r>
            <w:r>
              <w:rPr>
                <w:rFonts w:ascii="仿宋" w:eastAsia="仿宋" w:hAnsi="仿宋"/>
                <w:sz w:val="28"/>
                <w:szCs w:val="28"/>
              </w:rPr>
              <w:t>不集中组织</w:t>
            </w:r>
          </w:p>
          <w:p w:rsidR="008741CD" w:rsidRDefault="007F6948">
            <w:pPr>
              <w:numPr>
                <w:ilvl w:val="0"/>
                <w:numId w:val="6"/>
              </w:numPr>
              <w:spacing w:line="320" w:lineRule="exact"/>
              <w:ind w:left="0" w:firstLine="0"/>
              <w:rPr>
                <w:rFonts w:ascii="仿宋" w:eastAsia="仿宋" w:hAnsi="仿宋"/>
                <w:sz w:val="28"/>
                <w:szCs w:val="28"/>
              </w:rPr>
            </w:pPr>
            <w:r>
              <w:rPr>
                <w:rFonts w:ascii="仿宋" w:eastAsia="仿宋" w:hAnsi="仿宋"/>
                <w:sz w:val="28"/>
                <w:szCs w:val="28"/>
              </w:rPr>
              <w:t>组织</w:t>
            </w:r>
            <w:r>
              <w:rPr>
                <w:rFonts w:ascii="仿宋" w:eastAsia="仿宋" w:hAnsi="仿宋" w:hint="eastAsia"/>
                <w:sz w:val="28"/>
                <w:szCs w:val="28"/>
              </w:rPr>
              <w:t>，</w:t>
            </w:r>
            <w:r>
              <w:rPr>
                <w:rFonts w:ascii="仿宋" w:eastAsia="仿宋" w:hAnsi="仿宋"/>
                <w:sz w:val="28"/>
                <w:szCs w:val="28"/>
              </w:rPr>
              <w:t>踏勘时间：</w:t>
            </w:r>
          </w:p>
          <w:p w:rsidR="008741CD" w:rsidRDefault="007F6948">
            <w:pPr>
              <w:spacing w:line="320" w:lineRule="exact"/>
              <w:rPr>
                <w:rFonts w:ascii="仿宋" w:eastAsia="仿宋" w:hAnsi="仿宋"/>
                <w:sz w:val="28"/>
                <w:szCs w:val="28"/>
              </w:rPr>
            </w:pPr>
            <w:r>
              <w:rPr>
                <w:rFonts w:ascii="仿宋" w:eastAsia="仿宋" w:hAnsi="仿宋"/>
                <w:sz w:val="28"/>
                <w:szCs w:val="28"/>
              </w:rPr>
              <w:t xml:space="preserve">          踏勘集中地点：</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2.2.1</w:t>
            </w:r>
          </w:p>
        </w:tc>
        <w:tc>
          <w:tcPr>
            <w:tcW w:w="1968" w:type="dxa"/>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cs="Arial" w:hint="eastAsia"/>
                <w:sz w:val="28"/>
                <w:szCs w:val="28"/>
              </w:rPr>
              <w:t>供应商</w:t>
            </w:r>
            <w:r w:rsidRPr="00900C46">
              <w:rPr>
                <w:rFonts w:ascii="仿宋" w:eastAsia="仿宋" w:hAnsi="仿宋" w:cs="Arial"/>
                <w:sz w:val="28"/>
                <w:szCs w:val="28"/>
              </w:rPr>
              <w:t>要求澄清</w:t>
            </w:r>
            <w:r w:rsidRPr="00900C46">
              <w:rPr>
                <w:rFonts w:ascii="仿宋" w:eastAsia="仿宋" w:hAnsi="仿宋" w:cs="Arial" w:hint="eastAsia"/>
                <w:sz w:val="28"/>
                <w:szCs w:val="28"/>
              </w:rPr>
              <w:t>采购</w:t>
            </w:r>
            <w:r w:rsidRPr="00900C46">
              <w:rPr>
                <w:rFonts w:ascii="仿宋" w:eastAsia="仿宋" w:hAnsi="仿宋" w:cs="Arial"/>
                <w:sz w:val="28"/>
                <w:szCs w:val="28"/>
              </w:rPr>
              <w:t>文件的截止时间</w:t>
            </w:r>
          </w:p>
        </w:tc>
        <w:tc>
          <w:tcPr>
            <w:tcW w:w="6459" w:type="dxa"/>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hint="eastAsia"/>
                <w:sz w:val="28"/>
                <w:szCs w:val="28"/>
              </w:rPr>
              <w:t>响应</w:t>
            </w:r>
            <w:r w:rsidRPr="00900C46">
              <w:rPr>
                <w:rFonts w:ascii="仿宋" w:eastAsia="仿宋" w:hAnsi="仿宋"/>
                <w:sz w:val="28"/>
                <w:szCs w:val="28"/>
              </w:rPr>
              <w:t>截止日期前</w:t>
            </w:r>
            <w:r w:rsidRPr="00900C46">
              <w:rPr>
                <w:rFonts w:ascii="仿宋" w:eastAsia="仿宋" w:hAnsi="仿宋" w:hint="eastAsia"/>
                <w:sz w:val="28"/>
                <w:szCs w:val="28"/>
              </w:rPr>
              <w:t>2</w:t>
            </w:r>
            <w:r w:rsidRPr="00900C46">
              <w:rPr>
                <w:rFonts w:ascii="仿宋" w:eastAsia="仿宋" w:hAnsi="仿宋"/>
                <w:sz w:val="28"/>
                <w:szCs w:val="28"/>
              </w:rPr>
              <w:t>天</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2.2.3</w:t>
            </w:r>
          </w:p>
        </w:tc>
        <w:tc>
          <w:tcPr>
            <w:tcW w:w="1968" w:type="dxa"/>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cs="Arial" w:hint="eastAsia"/>
                <w:sz w:val="28"/>
                <w:szCs w:val="28"/>
              </w:rPr>
              <w:t>供应商</w:t>
            </w:r>
            <w:r w:rsidRPr="00900C46">
              <w:rPr>
                <w:rFonts w:ascii="仿宋" w:eastAsia="仿宋" w:hAnsi="仿宋" w:cs="Arial"/>
                <w:sz w:val="28"/>
                <w:szCs w:val="28"/>
              </w:rPr>
              <w:t>确认收到</w:t>
            </w:r>
            <w:r w:rsidRPr="00900C46">
              <w:rPr>
                <w:rFonts w:ascii="仿宋" w:eastAsia="仿宋" w:hAnsi="仿宋" w:cs="Arial" w:hint="eastAsia"/>
                <w:sz w:val="28"/>
                <w:szCs w:val="28"/>
              </w:rPr>
              <w:t>采购</w:t>
            </w:r>
            <w:r w:rsidRPr="00900C46">
              <w:rPr>
                <w:rFonts w:ascii="仿宋" w:eastAsia="仿宋" w:hAnsi="仿宋" w:cs="Arial"/>
                <w:sz w:val="28"/>
                <w:szCs w:val="28"/>
              </w:rPr>
              <w:t>文件澄清的时间</w:t>
            </w:r>
          </w:p>
        </w:tc>
        <w:tc>
          <w:tcPr>
            <w:tcW w:w="6459" w:type="dxa"/>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sz w:val="28"/>
                <w:szCs w:val="28"/>
              </w:rPr>
              <w:t>收到通知后24小时内</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2.3.2</w:t>
            </w:r>
          </w:p>
        </w:tc>
        <w:tc>
          <w:tcPr>
            <w:tcW w:w="1968" w:type="dxa"/>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cs="Arial" w:hint="eastAsia"/>
                <w:sz w:val="28"/>
                <w:szCs w:val="28"/>
              </w:rPr>
              <w:t>供应商</w:t>
            </w:r>
            <w:r w:rsidRPr="00900C46">
              <w:rPr>
                <w:rFonts w:ascii="仿宋" w:eastAsia="仿宋" w:hAnsi="仿宋" w:cs="Arial"/>
                <w:sz w:val="28"/>
                <w:szCs w:val="28"/>
              </w:rPr>
              <w:t>确认收到</w:t>
            </w:r>
            <w:r w:rsidRPr="00900C46">
              <w:rPr>
                <w:rFonts w:ascii="仿宋" w:eastAsia="仿宋" w:hAnsi="仿宋" w:cs="Arial" w:hint="eastAsia"/>
                <w:sz w:val="28"/>
                <w:szCs w:val="28"/>
              </w:rPr>
              <w:t>采购</w:t>
            </w:r>
            <w:r w:rsidRPr="00900C46">
              <w:rPr>
                <w:rFonts w:ascii="仿宋" w:eastAsia="仿宋" w:hAnsi="仿宋" w:cs="Arial"/>
                <w:sz w:val="28"/>
                <w:szCs w:val="28"/>
              </w:rPr>
              <w:t>文件修改的时间</w:t>
            </w:r>
          </w:p>
        </w:tc>
        <w:tc>
          <w:tcPr>
            <w:tcW w:w="6459" w:type="dxa"/>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sz w:val="28"/>
                <w:szCs w:val="28"/>
              </w:rPr>
              <w:t>收到通知后24小时内</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hint="eastAsia"/>
                <w:sz w:val="28"/>
                <w:szCs w:val="28"/>
              </w:rPr>
              <w:t>3.2.2</w:t>
            </w:r>
          </w:p>
        </w:tc>
        <w:tc>
          <w:tcPr>
            <w:tcW w:w="1968" w:type="dxa"/>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hint="eastAsia"/>
                <w:sz w:val="28"/>
                <w:szCs w:val="28"/>
              </w:rPr>
              <w:t>计价方式</w:t>
            </w:r>
          </w:p>
        </w:tc>
        <w:tc>
          <w:tcPr>
            <w:tcW w:w="6459" w:type="dxa"/>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hint="eastAsia"/>
                <w:sz w:val="28"/>
                <w:szCs w:val="28"/>
              </w:rPr>
              <w:t>本工程计价方式为综合单价包干：供应商</w:t>
            </w:r>
            <w:r w:rsidRPr="00900C46">
              <w:rPr>
                <w:rFonts w:ascii="仿宋" w:eastAsia="仿宋" w:hAnsi="仿宋"/>
                <w:sz w:val="28"/>
                <w:szCs w:val="28"/>
              </w:rPr>
              <w:t>按包工、包料、包税金、包工期、包质量、包安全文明施工、包</w:t>
            </w:r>
            <w:r w:rsidRPr="00900C46">
              <w:rPr>
                <w:rFonts w:ascii="仿宋" w:eastAsia="仿宋" w:hAnsi="仿宋" w:hint="eastAsia"/>
                <w:sz w:val="28"/>
                <w:szCs w:val="28"/>
              </w:rPr>
              <w:t>人工费及</w:t>
            </w:r>
            <w:r w:rsidRPr="00900C46">
              <w:rPr>
                <w:rFonts w:ascii="仿宋" w:eastAsia="仿宋" w:hAnsi="仿宋"/>
                <w:sz w:val="28"/>
                <w:szCs w:val="28"/>
              </w:rPr>
              <w:t>各类材料价格风险、包一切措施费用及政策风险的</w:t>
            </w:r>
            <w:r w:rsidRPr="00900C46">
              <w:rPr>
                <w:rFonts w:ascii="仿宋" w:eastAsia="仿宋" w:hAnsi="仿宋" w:hint="eastAsia"/>
                <w:sz w:val="28"/>
                <w:szCs w:val="28"/>
              </w:rPr>
              <w:t>方式</w:t>
            </w:r>
            <w:r w:rsidRPr="00900C46">
              <w:rPr>
                <w:rFonts w:ascii="仿宋" w:eastAsia="仿宋" w:hAnsi="仿宋"/>
                <w:sz w:val="28"/>
                <w:szCs w:val="28"/>
              </w:rPr>
              <w:t>包干</w:t>
            </w:r>
            <w:r w:rsidRPr="00900C46">
              <w:rPr>
                <w:rFonts w:ascii="仿宋" w:eastAsia="仿宋" w:hAnsi="仿宋" w:hint="eastAsia"/>
                <w:sz w:val="28"/>
                <w:szCs w:val="28"/>
              </w:rPr>
              <w:t>。供应商在响应报价中应充分考虑所有可能发生的费用，否则采购人将视响应总价中已包括所有费用。</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hint="eastAsia"/>
                <w:sz w:val="28"/>
                <w:szCs w:val="28"/>
              </w:rPr>
              <w:t>3.2.3</w:t>
            </w:r>
          </w:p>
        </w:tc>
        <w:tc>
          <w:tcPr>
            <w:tcW w:w="1968" w:type="dxa"/>
            <w:vAlign w:val="center"/>
          </w:tcPr>
          <w:p w:rsidR="008741CD" w:rsidRPr="00900C46" w:rsidRDefault="007F6948">
            <w:pPr>
              <w:spacing w:line="320" w:lineRule="exact"/>
              <w:jc w:val="left"/>
              <w:rPr>
                <w:rFonts w:ascii="仿宋" w:eastAsia="仿宋" w:hAnsi="仿宋"/>
                <w:sz w:val="28"/>
                <w:szCs w:val="28"/>
              </w:rPr>
            </w:pPr>
            <w:r w:rsidRPr="00900C46">
              <w:rPr>
                <w:rFonts w:ascii="仿宋" w:eastAsia="仿宋" w:hAnsi="仿宋" w:hint="eastAsia"/>
                <w:sz w:val="28"/>
                <w:szCs w:val="28"/>
              </w:rPr>
              <w:t>采购控制价</w:t>
            </w:r>
          </w:p>
        </w:tc>
        <w:tc>
          <w:tcPr>
            <w:tcW w:w="6459" w:type="dxa"/>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hint="eastAsia"/>
                <w:sz w:val="28"/>
                <w:szCs w:val="28"/>
              </w:rPr>
              <w:t>本项目采购控制总价1647500元，控制单价：住宅、除医院以外的公共建筑工程：1.0元/m2,医院工程控制单价为住宅工程的1.</w:t>
            </w:r>
            <w:r w:rsidRPr="00900C46">
              <w:rPr>
                <w:rFonts w:ascii="仿宋" w:eastAsia="仿宋" w:hAnsi="仿宋"/>
                <w:sz w:val="28"/>
                <w:szCs w:val="28"/>
              </w:rPr>
              <w:t>3</w:t>
            </w:r>
            <w:r w:rsidRPr="00900C46">
              <w:rPr>
                <w:rFonts w:ascii="仿宋" w:eastAsia="仿宋" w:hAnsi="仿宋" w:hint="eastAsia"/>
                <w:sz w:val="28"/>
                <w:szCs w:val="28"/>
              </w:rPr>
              <w:t>倍，园林工程控制单价为住宅工程的0.</w:t>
            </w:r>
            <w:r w:rsidRPr="00900C46">
              <w:rPr>
                <w:rFonts w:ascii="仿宋" w:eastAsia="仿宋" w:hAnsi="仿宋"/>
                <w:sz w:val="28"/>
                <w:szCs w:val="28"/>
              </w:rPr>
              <w:t>7</w:t>
            </w:r>
            <w:r w:rsidRPr="00900C46">
              <w:rPr>
                <w:rFonts w:ascii="仿宋" w:eastAsia="仿宋" w:hAnsi="仿宋" w:hint="eastAsia"/>
                <w:sz w:val="28"/>
                <w:szCs w:val="28"/>
              </w:rPr>
              <w:t>倍。供应商响应单价、合价超出控制价相应单价、合价均为无效报价。</w:t>
            </w:r>
          </w:p>
        </w:tc>
      </w:tr>
      <w:tr w:rsidR="008741CD">
        <w:trPr>
          <w:trHeight w:val="320"/>
        </w:trPr>
        <w:tc>
          <w:tcPr>
            <w:tcW w:w="1072"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hint="eastAsia"/>
                <w:sz w:val="28"/>
                <w:szCs w:val="28"/>
              </w:rPr>
              <w:t>3.4</w:t>
            </w:r>
          </w:p>
        </w:tc>
        <w:tc>
          <w:tcPr>
            <w:tcW w:w="1968"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cs="Arial" w:hint="eastAsia"/>
                <w:sz w:val="28"/>
                <w:szCs w:val="28"/>
              </w:rPr>
              <w:t>采购响应</w:t>
            </w:r>
            <w:r w:rsidRPr="00900C46">
              <w:rPr>
                <w:rFonts w:ascii="仿宋" w:eastAsia="仿宋" w:hAnsi="仿宋" w:cs="Arial"/>
                <w:sz w:val="28"/>
                <w:szCs w:val="28"/>
              </w:rPr>
              <w:t>保证金</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sz w:val="28"/>
                <w:szCs w:val="28"/>
              </w:rPr>
              <w:fldChar w:fldCharType="begin"/>
            </w:r>
            <w:r w:rsidRPr="00900C46">
              <w:rPr>
                <w:rFonts w:ascii="仿宋" w:eastAsia="仿宋" w:hAnsi="仿宋" w:hint="eastAsia"/>
                <w:sz w:val="28"/>
                <w:szCs w:val="28"/>
              </w:rPr>
              <w:instrText>eq \o\ac(□,√)</w:instrText>
            </w:r>
            <w:r w:rsidRPr="00900C46">
              <w:rPr>
                <w:rFonts w:ascii="仿宋" w:eastAsia="仿宋" w:hAnsi="仿宋"/>
                <w:sz w:val="28"/>
                <w:szCs w:val="28"/>
              </w:rPr>
              <w:fldChar w:fldCharType="end"/>
            </w:r>
            <w:r w:rsidRPr="00900C46">
              <w:rPr>
                <w:rFonts w:ascii="仿宋" w:eastAsia="仿宋" w:hAnsi="仿宋" w:hint="eastAsia"/>
                <w:sz w:val="28"/>
                <w:szCs w:val="28"/>
              </w:rPr>
              <w:t>不要求递交采购响应保证金</w:t>
            </w:r>
          </w:p>
        </w:tc>
      </w:tr>
      <w:tr w:rsidR="008741CD">
        <w:trPr>
          <w:trHeight w:val="320"/>
        </w:trPr>
        <w:tc>
          <w:tcPr>
            <w:tcW w:w="1072"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hint="eastAsia"/>
                <w:sz w:val="28"/>
                <w:szCs w:val="28"/>
              </w:rPr>
              <w:t>3.5.1</w:t>
            </w:r>
          </w:p>
        </w:tc>
        <w:tc>
          <w:tcPr>
            <w:tcW w:w="1968"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hint="eastAsia"/>
                <w:sz w:val="28"/>
                <w:szCs w:val="28"/>
              </w:rPr>
              <w:t>资格审查方式</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hint="eastAsia"/>
                <w:sz w:val="28"/>
                <w:szCs w:val="28"/>
              </w:rPr>
              <w:t>资格后审。本项目资格审查采取审查书面资料与现场核查相结合的方式进行，即评审委员会审查供应商提交的书面资料后，将到供应商的办公场所现场进行进一步的核察。</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3.</w:t>
            </w:r>
            <w:r>
              <w:rPr>
                <w:rFonts w:ascii="仿宋" w:eastAsia="仿宋" w:hAnsi="仿宋" w:cs="Arial" w:hint="eastAsia"/>
                <w:sz w:val="28"/>
                <w:szCs w:val="28"/>
              </w:rPr>
              <w:t>6</w:t>
            </w:r>
            <w:r>
              <w:rPr>
                <w:rFonts w:ascii="仿宋" w:eastAsia="仿宋" w:hAnsi="仿宋" w:cs="Arial"/>
                <w:sz w:val="28"/>
                <w:szCs w:val="28"/>
              </w:rPr>
              <w:t>.</w:t>
            </w:r>
            <w:r>
              <w:rPr>
                <w:rFonts w:ascii="仿宋" w:eastAsia="仿宋" w:hAnsi="仿宋" w:cs="Arial" w:hint="eastAsia"/>
                <w:sz w:val="28"/>
                <w:szCs w:val="28"/>
              </w:rPr>
              <w:t>4</w:t>
            </w:r>
          </w:p>
        </w:tc>
        <w:tc>
          <w:tcPr>
            <w:tcW w:w="1968"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cs="Arial"/>
                <w:sz w:val="28"/>
                <w:szCs w:val="28"/>
              </w:rPr>
              <w:t>现场递交</w:t>
            </w:r>
            <w:r w:rsidRPr="00900C46">
              <w:rPr>
                <w:rFonts w:ascii="仿宋" w:eastAsia="仿宋" w:hAnsi="仿宋" w:cs="Arial" w:hint="eastAsia"/>
                <w:sz w:val="28"/>
                <w:szCs w:val="28"/>
              </w:rPr>
              <w:t>响应</w:t>
            </w:r>
            <w:r w:rsidRPr="00900C46">
              <w:rPr>
                <w:rFonts w:ascii="仿宋" w:eastAsia="仿宋" w:hAnsi="仿宋" w:cs="Arial"/>
                <w:sz w:val="28"/>
                <w:szCs w:val="28"/>
              </w:rPr>
              <w:t>文件份数</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sz w:val="28"/>
                <w:szCs w:val="28"/>
              </w:rPr>
              <w:t>现场递交纸质</w:t>
            </w:r>
            <w:r w:rsidRPr="00900C46">
              <w:rPr>
                <w:rFonts w:ascii="仿宋" w:eastAsia="仿宋" w:hAnsi="仿宋" w:hint="eastAsia"/>
                <w:sz w:val="28"/>
                <w:szCs w:val="28"/>
              </w:rPr>
              <w:t>响应</w:t>
            </w:r>
            <w:r w:rsidRPr="00900C46">
              <w:rPr>
                <w:rFonts w:ascii="仿宋" w:eastAsia="仿宋" w:hAnsi="仿宋"/>
                <w:sz w:val="28"/>
                <w:szCs w:val="28"/>
              </w:rPr>
              <w:t>文件正本1份、副本</w:t>
            </w:r>
            <w:r w:rsidRPr="00900C46">
              <w:rPr>
                <w:rFonts w:ascii="仿宋" w:eastAsia="仿宋" w:hAnsi="仿宋" w:hint="eastAsia"/>
                <w:sz w:val="28"/>
                <w:szCs w:val="28"/>
              </w:rPr>
              <w:t>3</w:t>
            </w:r>
            <w:r w:rsidRPr="00900C46">
              <w:rPr>
                <w:rFonts w:ascii="仿宋" w:eastAsia="仿宋" w:hAnsi="仿宋"/>
                <w:sz w:val="28"/>
                <w:szCs w:val="28"/>
              </w:rPr>
              <w:t>份和电子版</w:t>
            </w:r>
            <w:r w:rsidRPr="00900C46">
              <w:rPr>
                <w:rFonts w:ascii="仿宋" w:eastAsia="仿宋" w:hAnsi="仿宋" w:hint="eastAsia"/>
                <w:sz w:val="28"/>
                <w:szCs w:val="28"/>
              </w:rPr>
              <w:t>1</w:t>
            </w:r>
            <w:r w:rsidRPr="00900C46">
              <w:rPr>
                <w:rFonts w:ascii="仿宋" w:eastAsia="仿宋" w:hAnsi="仿宋"/>
                <w:sz w:val="28"/>
                <w:szCs w:val="28"/>
              </w:rPr>
              <w:t>份（U盘）。</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3.</w:t>
            </w:r>
            <w:r>
              <w:rPr>
                <w:rFonts w:ascii="仿宋" w:eastAsia="仿宋" w:hAnsi="仿宋" w:cs="Arial" w:hint="eastAsia"/>
                <w:sz w:val="28"/>
                <w:szCs w:val="28"/>
              </w:rPr>
              <w:t>6</w:t>
            </w:r>
            <w:r>
              <w:rPr>
                <w:rFonts w:ascii="仿宋" w:eastAsia="仿宋" w:hAnsi="仿宋" w:cs="Arial"/>
                <w:sz w:val="28"/>
                <w:szCs w:val="28"/>
              </w:rPr>
              <w:t>.5</w:t>
            </w:r>
          </w:p>
        </w:tc>
        <w:tc>
          <w:tcPr>
            <w:tcW w:w="1968"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cs="Arial"/>
                <w:sz w:val="28"/>
                <w:szCs w:val="28"/>
              </w:rPr>
              <w:t>纸质</w:t>
            </w:r>
            <w:r w:rsidRPr="00900C46">
              <w:rPr>
                <w:rFonts w:ascii="仿宋" w:eastAsia="仿宋" w:hAnsi="仿宋" w:cs="Arial" w:hint="eastAsia"/>
                <w:sz w:val="28"/>
                <w:szCs w:val="28"/>
              </w:rPr>
              <w:t>响应</w:t>
            </w:r>
            <w:r w:rsidRPr="00900C46">
              <w:rPr>
                <w:rFonts w:ascii="仿宋" w:eastAsia="仿宋" w:hAnsi="仿宋" w:cs="Arial"/>
                <w:sz w:val="28"/>
                <w:szCs w:val="28"/>
              </w:rPr>
              <w:t>文件装订要求</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sz w:val="28"/>
                <w:szCs w:val="28"/>
              </w:rPr>
              <w:t>纸质</w:t>
            </w:r>
            <w:r w:rsidRPr="00900C46">
              <w:rPr>
                <w:rFonts w:ascii="仿宋" w:eastAsia="仿宋" w:hAnsi="仿宋" w:hint="eastAsia"/>
                <w:sz w:val="28"/>
                <w:szCs w:val="28"/>
              </w:rPr>
              <w:t>响应</w:t>
            </w:r>
            <w:r w:rsidRPr="00900C46">
              <w:rPr>
                <w:rFonts w:ascii="仿宋" w:eastAsia="仿宋" w:hAnsi="仿宋"/>
                <w:sz w:val="28"/>
                <w:szCs w:val="28"/>
              </w:rPr>
              <w:t>文件应按以下要求装订：</w:t>
            </w:r>
            <w:r w:rsidRPr="00900C46">
              <w:rPr>
                <w:rFonts w:ascii="仿宋" w:eastAsia="仿宋" w:hAnsi="仿宋" w:hint="eastAsia"/>
                <w:sz w:val="28"/>
                <w:szCs w:val="28"/>
              </w:rPr>
              <w:t>采用左侧胶装方式，</w:t>
            </w:r>
            <w:r w:rsidRPr="00900C46">
              <w:rPr>
                <w:rFonts w:ascii="仿宋" w:eastAsia="仿宋" w:hAnsi="仿宋"/>
                <w:sz w:val="28"/>
                <w:szCs w:val="28"/>
              </w:rPr>
              <w:t>装订应牢固、不易拆散和换页，不得采用活页装订。</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4.1.2</w:t>
            </w:r>
          </w:p>
        </w:tc>
        <w:tc>
          <w:tcPr>
            <w:tcW w:w="1968" w:type="dxa"/>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cs="Arial"/>
                <w:sz w:val="28"/>
                <w:szCs w:val="28"/>
              </w:rPr>
              <w:t>封套上写明</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sz w:val="28"/>
                <w:szCs w:val="28"/>
              </w:rPr>
              <w:t>项目名称：</w:t>
            </w:r>
          </w:p>
          <w:p w:rsidR="008741CD" w:rsidRPr="00900C46" w:rsidRDefault="007F6948">
            <w:pPr>
              <w:spacing w:line="320" w:lineRule="exact"/>
              <w:rPr>
                <w:rFonts w:ascii="仿宋" w:eastAsia="仿宋" w:hAnsi="仿宋"/>
                <w:sz w:val="28"/>
                <w:szCs w:val="28"/>
              </w:rPr>
            </w:pPr>
            <w:r w:rsidRPr="00900C46">
              <w:rPr>
                <w:rFonts w:ascii="仿宋" w:eastAsia="仿宋" w:hAnsi="仿宋" w:hint="eastAsia"/>
                <w:sz w:val="28"/>
                <w:szCs w:val="28"/>
              </w:rPr>
              <w:t>供应商</w:t>
            </w:r>
            <w:r w:rsidRPr="00900C46">
              <w:rPr>
                <w:rFonts w:ascii="仿宋" w:eastAsia="仿宋" w:hAnsi="仿宋"/>
                <w:sz w:val="28"/>
                <w:szCs w:val="28"/>
              </w:rPr>
              <w:t>名称： （加盖</w:t>
            </w:r>
            <w:r w:rsidRPr="00900C46">
              <w:rPr>
                <w:rFonts w:ascii="仿宋" w:eastAsia="仿宋" w:hAnsi="仿宋" w:hint="eastAsia"/>
                <w:sz w:val="28"/>
                <w:szCs w:val="28"/>
              </w:rPr>
              <w:t>单位</w:t>
            </w:r>
            <w:r w:rsidRPr="00900C46">
              <w:rPr>
                <w:rFonts w:ascii="仿宋" w:eastAsia="仿宋" w:hAnsi="仿宋"/>
                <w:sz w:val="28"/>
                <w:szCs w:val="28"/>
              </w:rPr>
              <w:t xml:space="preserve">章）  </w:t>
            </w:r>
          </w:p>
          <w:p w:rsidR="008741CD" w:rsidRPr="00900C46" w:rsidRDefault="007F6948">
            <w:pPr>
              <w:spacing w:line="320" w:lineRule="exact"/>
              <w:rPr>
                <w:rFonts w:ascii="仿宋" w:eastAsia="仿宋" w:hAnsi="仿宋"/>
                <w:sz w:val="28"/>
                <w:szCs w:val="28"/>
              </w:rPr>
            </w:pPr>
            <w:r w:rsidRPr="00900C46">
              <w:rPr>
                <w:rFonts w:ascii="仿宋" w:eastAsia="仿宋" w:hAnsi="仿宋"/>
                <w:sz w:val="28"/>
                <w:szCs w:val="28"/>
              </w:rPr>
              <w:t>文件名称：</w:t>
            </w:r>
            <w:r w:rsidRPr="00900C46">
              <w:rPr>
                <w:rFonts w:ascii="仿宋" w:eastAsia="仿宋" w:hAnsi="仿宋" w:hint="eastAsia"/>
                <w:sz w:val="28"/>
                <w:szCs w:val="28"/>
              </w:rPr>
              <w:t>响应</w:t>
            </w:r>
            <w:r w:rsidRPr="00900C46">
              <w:rPr>
                <w:rFonts w:ascii="仿宋" w:eastAsia="仿宋" w:hAnsi="仿宋"/>
                <w:sz w:val="28"/>
                <w:szCs w:val="28"/>
              </w:rPr>
              <w:t>文件正本、</w:t>
            </w:r>
            <w:r w:rsidRPr="00900C46">
              <w:rPr>
                <w:rFonts w:ascii="仿宋" w:eastAsia="仿宋" w:hAnsi="仿宋" w:hint="eastAsia"/>
                <w:sz w:val="28"/>
                <w:szCs w:val="28"/>
              </w:rPr>
              <w:t>响应</w:t>
            </w:r>
            <w:r w:rsidRPr="00900C46">
              <w:rPr>
                <w:rFonts w:ascii="仿宋" w:eastAsia="仿宋" w:hAnsi="仿宋"/>
                <w:sz w:val="28"/>
                <w:szCs w:val="28"/>
              </w:rPr>
              <w:t>文件副本、</w:t>
            </w:r>
            <w:r w:rsidRPr="00900C46">
              <w:rPr>
                <w:rFonts w:ascii="仿宋" w:eastAsia="仿宋" w:hAnsi="仿宋" w:hint="eastAsia"/>
                <w:sz w:val="28"/>
                <w:szCs w:val="28"/>
              </w:rPr>
              <w:t>响应</w:t>
            </w:r>
            <w:r w:rsidRPr="00900C46">
              <w:rPr>
                <w:rFonts w:ascii="仿宋" w:eastAsia="仿宋" w:hAnsi="仿宋"/>
                <w:sz w:val="28"/>
                <w:szCs w:val="28"/>
              </w:rPr>
              <w:t>文件电子版</w:t>
            </w:r>
          </w:p>
          <w:p w:rsidR="008741CD" w:rsidRPr="00900C46" w:rsidRDefault="007F6948">
            <w:pPr>
              <w:spacing w:line="320" w:lineRule="exact"/>
              <w:rPr>
                <w:rFonts w:ascii="仿宋" w:eastAsia="仿宋" w:hAnsi="仿宋"/>
                <w:sz w:val="28"/>
                <w:szCs w:val="28"/>
              </w:rPr>
            </w:pPr>
            <w:r w:rsidRPr="00900C46">
              <w:rPr>
                <w:rFonts w:ascii="仿宋" w:eastAsia="仿宋" w:hAnsi="仿宋"/>
                <w:sz w:val="28"/>
                <w:szCs w:val="28"/>
              </w:rPr>
              <w:t>在</w:t>
            </w:r>
            <w:r w:rsidRPr="00900C46">
              <w:rPr>
                <w:rFonts w:ascii="仿宋" w:eastAsia="仿宋" w:hAnsi="仿宋" w:hint="eastAsia"/>
                <w:sz w:val="28"/>
                <w:szCs w:val="28"/>
              </w:rPr>
              <w:t>2021</w:t>
            </w:r>
            <w:r w:rsidRPr="00900C46">
              <w:rPr>
                <w:rFonts w:ascii="仿宋" w:eastAsia="仿宋" w:hAnsi="仿宋"/>
                <w:sz w:val="28"/>
                <w:szCs w:val="28"/>
              </w:rPr>
              <w:t>年</w:t>
            </w:r>
            <w:r w:rsidRPr="00900C46">
              <w:rPr>
                <w:rFonts w:ascii="仿宋" w:eastAsia="仿宋" w:hAnsi="仿宋" w:hint="eastAsia"/>
                <w:sz w:val="28"/>
                <w:szCs w:val="28"/>
              </w:rPr>
              <w:t>8</w:t>
            </w:r>
            <w:r w:rsidRPr="00900C46">
              <w:rPr>
                <w:rFonts w:ascii="仿宋" w:eastAsia="仿宋" w:hAnsi="仿宋"/>
                <w:sz w:val="28"/>
                <w:szCs w:val="28"/>
              </w:rPr>
              <w:t>月  日</w:t>
            </w:r>
            <w:r w:rsidRPr="00900C46">
              <w:rPr>
                <w:rFonts w:ascii="仿宋" w:eastAsia="仿宋" w:hAnsi="仿宋" w:hint="eastAsia"/>
                <w:sz w:val="28"/>
                <w:szCs w:val="28"/>
              </w:rPr>
              <w:t>15</w:t>
            </w:r>
            <w:r w:rsidRPr="00900C46">
              <w:rPr>
                <w:rFonts w:ascii="仿宋" w:eastAsia="仿宋" w:hAnsi="仿宋"/>
                <w:sz w:val="28"/>
                <w:szCs w:val="28"/>
              </w:rPr>
              <w:t>时整前不得开启</w:t>
            </w:r>
          </w:p>
        </w:tc>
      </w:tr>
      <w:tr w:rsidR="008741CD">
        <w:trPr>
          <w:trHeight w:val="320"/>
        </w:trPr>
        <w:tc>
          <w:tcPr>
            <w:tcW w:w="1072"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4.2</w:t>
            </w:r>
            <w:r>
              <w:rPr>
                <w:rFonts w:ascii="仿宋" w:eastAsia="仿宋" w:hAnsi="仿宋" w:cs="Arial" w:hint="eastAsia"/>
                <w:sz w:val="28"/>
                <w:szCs w:val="28"/>
              </w:rPr>
              <w:t>.1</w:t>
            </w:r>
          </w:p>
        </w:tc>
        <w:tc>
          <w:tcPr>
            <w:tcW w:w="1968"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jc w:val="left"/>
              <w:rPr>
                <w:rFonts w:ascii="仿宋" w:eastAsia="仿宋" w:hAnsi="仿宋" w:cs="Arial"/>
                <w:sz w:val="28"/>
                <w:szCs w:val="28"/>
              </w:rPr>
            </w:pPr>
            <w:r w:rsidRPr="00900C46">
              <w:rPr>
                <w:rFonts w:ascii="仿宋" w:eastAsia="仿宋" w:hAnsi="仿宋" w:cs="Arial" w:hint="eastAsia"/>
                <w:sz w:val="28"/>
                <w:szCs w:val="28"/>
              </w:rPr>
              <w:t>响应</w:t>
            </w:r>
            <w:r w:rsidRPr="00900C46">
              <w:rPr>
                <w:rFonts w:ascii="仿宋" w:eastAsia="仿宋" w:hAnsi="仿宋" w:cs="Arial"/>
                <w:sz w:val="28"/>
                <w:szCs w:val="28"/>
              </w:rPr>
              <w:t>文件的递交</w:t>
            </w:r>
            <w:r w:rsidRPr="00900C46">
              <w:rPr>
                <w:rFonts w:ascii="仿宋" w:eastAsia="仿宋" w:hAnsi="仿宋" w:cs="Arial" w:hint="eastAsia"/>
                <w:sz w:val="28"/>
                <w:szCs w:val="28"/>
              </w:rPr>
              <w:t>截止时间</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Pr="00900C46" w:rsidRDefault="007F6948">
            <w:pPr>
              <w:spacing w:line="320" w:lineRule="exact"/>
              <w:rPr>
                <w:rFonts w:ascii="仿宋" w:eastAsia="仿宋" w:hAnsi="仿宋"/>
                <w:sz w:val="28"/>
                <w:szCs w:val="28"/>
              </w:rPr>
            </w:pPr>
            <w:r w:rsidRPr="00900C46">
              <w:rPr>
                <w:rFonts w:ascii="仿宋" w:eastAsia="仿宋" w:hAnsi="仿宋" w:hint="eastAsia"/>
                <w:sz w:val="28"/>
                <w:szCs w:val="28"/>
              </w:rPr>
              <w:t>2021</w:t>
            </w:r>
            <w:r w:rsidRPr="00900C46">
              <w:rPr>
                <w:rFonts w:ascii="仿宋" w:eastAsia="仿宋" w:hAnsi="仿宋"/>
                <w:sz w:val="28"/>
                <w:szCs w:val="28"/>
              </w:rPr>
              <w:t>年</w:t>
            </w:r>
            <w:r w:rsidRPr="00900C46">
              <w:rPr>
                <w:rFonts w:ascii="仿宋" w:eastAsia="仿宋" w:hAnsi="仿宋" w:hint="eastAsia"/>
                <w:sz w:val="28"/>
                <w:szCs w:val="28"/>
              </w:rPr>
              <w:t>8</w:t>
            </w:r>
            <w:r w:rsidRPr="00900C46">
              <w:rPr>
                <w:rFonts w:ascii="仿宋" w:eastAsia="仿宋" w:hAnsi="仿宋"/>
                <w:sz w:val="28"/>
                <w:szCs w:val="28"/>
              </w:rPr>
              <w:t>月   日</w:t>
            </w:r>
            <w:r w:rsidRPr="00900C46">
              <w:rPr>
                <w:rFonts w:ascii="仿宋" w:eastAsia="仿宋" w:hAnsi="仿宋" w:hint="eastAsia"/>
                <w:sz w:val="28"/>
                <w:szCs w:val="28"/>
              </w:rPr>
              <w:t>15</w:t>
            </w:r>
            <w:r w:rsidRPr="00900C46">
              <w:rPr>
                <w:rFonts w:ascii="仿宋" w:eastAsia="仿宋" w:hAnsi="仿宋"/>
                <w:sz w:val="28"/>
                <w:szCs w:val="28"/>
              </w:rPr>
              <w:t xml:space="preserve">时整。  </w:t>
            </w:r>
          </w:p>
        </w:tc>
      </w:tr>
      <w:tr w:rsidR="008741CD">
        <w:trPr>
          <w:trHeight w:val="320"/>
        </w:trPr>
        <w:tc>
          <w:tcPr>
            <w:tcW w:w="1072"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4.2.</w:t>
            </w:r>
            <w:r>
              <w:rPr>
                <w:rFonts w:ascii="仿宋" w:eastAsia="仿宋" w:hAnsi="仿宋" w:cs="Arial" w:hint="eastAsia"/>
                <w:sz w:val="28"/>
                <w:szCs w:val="28"/>
              </w:rPr>
              <w:t>2</w:t>
            </w:r>
          </w:p>
        </w:tc>
        <w:tc>
          <w:tcPr>
            <w:tcW w:w="1968"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hint="eastAsia"/>
                <w:sz w:val="28"/>
                <w:szCs w:val="28"/>
              </w:rPr>
              <w:t>响应</w:t>
            </w:r>
            <w:r>
              <w:rPr>
                <w:rFonts w:ascii="仿宋" w:eastAsia="仿宋" w:hAnsi="仿宋" w:cs="Arial"/>
                <w:sz w:val="28"/>
                <w:szCs w:val="28"/>
              </w:rPr>
              <w:t>文件现场</w:t>
            </w:r>
            <w:r>
              <w:rPr>
                <w:rFonts w:ascii="仿宋" w:eastAsia="仿宋" w:hAnsi="仿宋" w:cs="Arial"/>
                <w:sz w:val="28"/>
                <w:szCs w:val="28"/>
              </w:rPr>
              <w:lastRenderedPageBreak/>
              <w:t>递交地点</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rPr>
                <w:rFonts w:ascii="仿宋" w:eastAsia="仿宋" w:hAnsi="仿宋"/>
                <w:sz w:val="28"/>
                <w:szCs w:val="28"/>
              </w:rPr>
            </w:pPr>
            <w:r>
              <w:rPr>
                <w:rFonts w:ascii="仿宋" w:eastAsia="仿宋" w:hAnsi="仿宋"/>
                <w:sz w:val="28"/>
                <w:szCs w:val="28"/>
              </w:rPr>
              <w:lastRenderedPageBreak/>
              <w:t>现场递交</w:t>
            </w:r>
            <w:r>
              <w:rPr>
                <w:rFonts w:ascii="仿宋" w:eastAsia="仿宋" w:hAnsi="仿宋" w:hint="eastAsia"/>
                <w:sz w:val="28"/>
                <w:szCs w:val="28"/>
              </w:rPr>
              <w:t>至</w:t>
            </w:r>
            <w:r>
              <w:rPr>
                <w:rFonts w:ascii="仿宋" w:eastAsia="仿宋" w:hAnsi="仿宋"/>
                <w:sz w:val="28"/>
                <w:szCs w:val="28"/>
              </w:rPr>
              <w:t>：</w:t>
            </w:r>
            <w:r>
              <w:rPr>
                <w:rFonts w:ascii="仿宋" w:eastAsia="仿宋" w:hAnsi="仿宋" w:hint="eastAsia"/>
                <w:sz w:val="28"/>
                <w:szCs w:val="28"/>
              </w:rPr>
              <w:t>海口市美兰区国兴大道15A全球贸易</w:t>
            </w:r>
            <w:r>
              <w:rPr>
                <w:rFonts w:ascii="仿宋" w:eastAsia="仿宋" w:hAnsi="仿宋" w:hint="eastAsia"/>
                <w:sz w:val="28"/>
                <w:szCs w:val="28"/>
              </w:rPr>
              <w:lastRenderedPageBreak/>
              <w:t>之窗17楼</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lastRenderedPageBreak/>
              <w:t>5.1</w:t>
            </w:r>
          </w:p>
        </w:tc>
        <w:tc>
          <w:tcPr>
            <w:tcW w:w="1968"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开标时间和地点</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rPr>
                <w:rFonts w:ascii="仿宋" w:eastAsia="仿宋" w:hAnsi="仿宋"/>
                <w:sz w:val="28"/>
                <w:szCs w:val="28"/>
              </w:rPr>
            </w:pPr>
            <w:r>
              <w:rPr>
                <w:rFonts w:ascii="仿宋" w:eastAsia="仿宋" w:hAnsi="仿宋"/>
                <w:sz w:val="28"/>
                <w:szCs w:val="28"/>
              </w:rPr>
              <w:t>开标时间：</w:t>
            </w:r>
            <w:r>
              <w:rPr>
                <w:rFonts w:ascii="仿宋" w:eastAsia="仿宋" w:hAnsi="仿宋" w:hint="eastAsia"/>
                <w:sz w:val="28"/>
                <w:szCs w:val="28"/>
              </w:rPr>
              <w:t>\</w:t>
            </w:r>
          </w:p>
          <w:p w:rsidR="008741CD" w:rsidRDefault="007F6948">
            <w:pPr>
              <w:spacing w:line="320" w:lineRule="exact"/>
              <w:rPr>
                <w:rFonts w:ascii="仿宋" w:eastAsia="仿宋" w:hAnsi="仿宋"/>
                <w:sz w:val="28"/>
                <w:szCs w:val="28"/>
              </w:rPr>
            </w:pPr>
            <w:r>
              <w:rPr>
                <w:rFonts w:ascii="仿宋" w:eastAsia="仿宋" w:hAnsi="仿宋"/>
                <w:sz w:val="28"/>
                <w:szCs w:val="28"/>
              </w:rPr>
              <w:t>开标地点：</w:t>
            </w:r>
            <w:r>
              <w:rPr>
                <w:rFonts w:ascii="仿宋" w:eastAsia="仿宋" w:hAnsi="仿宋" w:hint="eastAsia"/>
                <w:sz w:val="28"/>
                <w:szCs w:val="28"/>
              </w:rPr>
              <w:t>投标文件递交地点</w:t>
            </w:r>
          </w:p>
        </w:tc>
      </w:tr>
      <w:tr w:rsidR="008741CD">
        <w:trPr>
          <w:trHeight w:val="320"/>
        </w:trPr>
        <w:tc>
          <w:tcPr>
            <w:tcW w:w="1072"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7.2</w:t>
            </w:r>
          </w:p>
        </w:tc>
        <w:tc>
          <w:tcPr>
            <w:tcW w:w="1968"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hint="eastAsia"/>
                <w:sz w:val="28"/>
                <w:szCs w:val="28"/>
              </w:rPr>
              <w:t>中选供应商</w:t>
            </w:r>
            <w:r>
              <w:rPr>
                <w:rFonts w:ascii="仿宋" w:eastAsia="仿宋" w:hAnsi="仿宋" w:cs="Arial"/>
                <w:sz w:val="28"/>
                <w:szCs w:val="28"/>
              </w:rPr>
              <w:t>公示</w:t>
            </w:r>
          </w:p>
        </w:tc>
        <w:tc>
          <w:tcPr>
            <w:tcW w:w="6459" w:type="dxa"/>
            <w:tcBorders>
              <w:top w:val="single" w:sz="4" w:space="0" w:color="auto"/>
              <w:left w:val="single" w:sz="4" w:space="0" w:color="auto"/>
              <w:bottom w:val="single" w:sz="4" w:space="0" w:color="auto"/>
              <w:right w:val="single" w:sz="4" w:space="0" w:color="auto"/>
            </w:tcBorders>
            <w:vAlign w:val="center"/>
          </w:tcPr>
          <w:p w:rsidR="008741CD" w:rsidRDefault="007F6948">
            <w:pPr>
              <w:spacing w:line="320" w:lineRule="exact"/>
              <w:rPr>
                <w:rFonts w:ascii="仿宋" w:eastAsia="仿宋" w:hAnsi="仿宋"/>
                <w:sz w:val="28"/>
                <w:szCs w:val="28"/>
              </w:rPr>
            </w:pPr>
            <w:r>
              <w:rPr>
                <w:rFonts w:ascii="仿宋" w:eastAsia="仿宋" w:hAnsi="仿宋" w:hint="eastAsia"/>
                <w:sz w:val="28"/>
                <w:szCs w:val="28"/>
              </w:rPr>
              <w:t>采购人</w:t>
            </w:r>
            <w:r>
              <w:rPr>
                <w:rFonts w:ascii="仿宋" w:eastAsia="仿宋" w:hAnsi="仿宋"/>
                <w:sz w:val="28"/>
                <w:szCs w:val="28"/>
              </w:rPr>
              <w:t>在</w:t>
            </w:r>
            <w:hyperlink r:id="rId16" w:tgtFrame="https://www.baidu.com/_blank" w:history="1">
              <w:r>
                <w:rPr>
                  <w:rFonts w:ascii="仿宋" w:eastAsia="仿宋" w:hAnsi="仿宋"/>
                  <w:sz w:val="28"/>
                  <w:szCs w:val="28"/>
                </w:rPr>
                <w:t>海南省发展控股有限公司</w:t>
              </w:r>
            </w:hyperlink>
            <w:r>
              <w:rPr>
                <w:rFonts w:ascii="仿宋" w:eastAsia="仿宋" w:hAnsi="仿宋" w:hint="eastAsia"/>
                <w:sz w:val="28"/>
                <w:szCs w:val="28"/>
              </w:rPr>
              <w:t>网站</w:t>
            </w:r>
            <w:r>
              <w:rPr>
                <w:rFonts w:ascii="仿宋" w:eastAsia="仿宋" w:hAnsi="仿宋"/>
                <w:sz w:val="28"/>
                <w:szCs w:val="28"/>
              </w:rPr>
              <w:t>上公示</w:t>
            </w:r>
            <w:r>
              <w:rPr>
                <w:rFonts w:ascii="仿宋" w:eastAsia="仿宋" w:hAnsi="仿宋" w:hint="eastAsia"/>
                <w:sz w:val="28"/>
                <w:szCs w:val="28"/>
              </w:rPr>
              <w:t>中选供应商</w:t>
            </w:r>
            <w:r>
              <w:rPr>
                <w:rFonts w:ascii="仿宋" w:eastAsia="仿宋" w:hAnsi="仿宋"/>
                <w:sz w:val="28"/>
                <w:szCs w:val="28"/>
              </w:rPr>
              <w:t>，公示期3个工作日。</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7.4.1</w:t>
            </w:r>
          </w:p>
        </w:tc>
        <w:tc>
          <w:tcPr>
            <w:tcW w:w="1968"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履约担保</w:t>
            </w:r>
          </w:p>
        </w:tc>
        <w:tc>
          <w:tcPr>
            <w:tcW w:w="6459" w:type="dxa"/>
            <w:vAlign w:val="center"/>
          </w:tcPr>
          <w:p w:rsidR="008741CD" w:rsidRDefault="007F6948">
            <w:pPr>
              <w:spacing w:line="320" w:lineRule="exact"/>
              <w:rPr>
                <w:rFonts w:ascii="仿宋" w:eastAsia="仿宋" w:hAnsi="仿宋"/>
                <w:sz w:val="28"/>
                <w:szCs w:val="28"/>
              </w:rPr>
            </w:pPr>
            <w:r>
              <w:rPr>
                <w:rFonts w:ascii="仿宋" w:eastAsia="仿宋" w:hAnsi="仿宋"/>
                <w:sz w:val="28"/>
                <w:szCs w:val="28"/>
              </w:rPr>
              <w:t>履约担保的形式：银行保函或保证金</w:t>
            </w:r>
          </w:p>
          <w:p w:rsidR="008741CD" w:rsidRDefault="007F6948">
            <w:pPr>
              <w:spacing w:line="320" w:lineRule="exact"/>
              <w:rPr>
                <w:rFonts w:ascii="仿宋" w:eastAsia="仿宋" w:hAnsi="仿宋"/>
                <w:sz w:val="28"/>
                <w:szCs w:val="28"/>
              </w:rPr>
            </w:pPr>
            <w:r>
              <w:rPr>
                <w:rFonts w:ascii="仿宋" w:eastAsia="仿宋" w:hAnsi="仿宋"/>
                <w:sz w:val="28"/>
                <w:szCs w:val="28"/>
              </w:rPr>
              <w:t>履约担保的金额：</w:t>
            </w:r>
            <w:r>
              <w:rPr>
                <w:rFonts w:ascii="仿宋" w:eastAsia="仿宋" w:hAnsi="仿宋" w:hint="eastAsia"/>
                <w:sz w:val="28"/>
                <w:szCs w:val="28"/>
              </w:rPr>
              <w:t>战略采购框架协议</w:t>
            </w:r>
            <w:r>
              <w:rPr>
                <w:rFonts w:ascii="仿宋" w:eastAsia="仿宋" w:hAnsi="仿宋"/>
                <w:sz w:val="28"/>
                <w:szCs w:val="28"/>
              </w:rPr>
              <w:t>签约合同价的</w:t>
            </w:r>
            <w:r>
              <w:rPr>
                <w:rFonts w:ascii="仿宋" w:eastAsia="仿宋" w:hAnsi="仿宋" w:hint="eastAsia"/>
                <w:sz w:val="28"/>
                <w:szCs w:val="28"/>
              </w:rPr>
              <w:t>10</w:t>
            </w:r>
            <w:r>
              <w:rPr>
                <w:rFonts w:ascii="仿宋" w:eastAsia="仿宋" w:hAnsi="仿宋"/>
                <w:sz w:val="28"/>
                <w:szCs w:val="28"/>
              </w:rPr>
              <w:t>%</w:t>
            </w:r>
          </w:p>
          <w:p w:rsidR="008741CD" w:rsidRDefault="007F6948">
            <w:pPr>
              <w:spacing w:line="320" w:lineRule="exact"/>
              <w:rPr>
                <w:rFonts w:ascii="仿宋" w:eastAsia="仿宋" w:hAnsi="仿宋"/>
                <w:sz w:val="28"/>
                <w:szCs w:val="28"/>
              </w:rPr>
            </w:pPr>
            <w:r>
              <w:rPr>
                <w:rFonts w:ascii="仿宋" w:eastAsia="仿宋" w:hAnsi="仿宋"/>
                <w:sz w:val="28"/>
                <w:szCs w:val="28"/>
              </w:rPr>
              <w:t>开具履约担保的银行：须</w:t>
            </w:r>
            <w:r>
              <w:rPr>
                <w:rFonts w:ascii="仿宋" w:eastAsia="仿宋" w:hAnsi="仿宋" w:hint="eastAsia"/>
                <w:sz w:val="28"/>
                <w:szCs w:val="28"/>
              </w:rPr>
              <w:t>采购人</w:t>
            </w:r>
            <w:r>
              <w:rPr>
                <w:rFonts w:ascii="仿宋" w:eastAsia="仿宋" w:hAnsi="仿宋"/>
                <w:sz w:val="28"/>
                <w:szCs w:val="28"/>
              </w:rPr>
              <w:t>认可，否则视为</w:t>
            </w:r>
            <w:r>
              <w:rPr>
                <w:rFonts w:ascii="仿宋" w:eastAsia="仿宋" w:hAnsi="仿宋" w:hint="eastAsia"/>
                <w:sz w:val="28"/>
                <w:szCs w:val="28"/>
              </w:rPr>
              <w:t>供应商</w:t>
            </w:r>
            <w:r>
              <w:rPr>
                <w:rFonts w:ascii="仿宋" w:eastAsia="仿宋" w:hAnsi="仿宋"/>
                <w:sz w:val="28"/>
                <w:szCs w:val="28"/>
              </w:rPr>
              <w:t>未按</w:t>
            </w:r>
            <w:r>
              <w:rPr>
                <w:rFonts w:ascii="仿宋" w:eastAsia="仿宋" w:hAnsi="仿宋" w:hint="eastAsia"/>
                <w:sz w:val="28"/>
                <w:szCs w:val="28"/>
              </w:rPr>
              <w:t>采购</w:t>
            </w:r>
            <w:r>
              <w:rPr>
                <w:rFonts w:ascii="仿宋" w:eastAsia="仿宋" w:hAnsi="仿宋"/>
                <w:sz w:val="28"/>
                <w:szCs w:val="28"/>
              </w:rPr>
              <w:t>文件规定提交履约担保。</w:t>
            </w:r>
          </w:p>
        </w:tc>
      </w:tr>
      <w:tr w:rsidR="008741CD">
        <w:trPr>
          <w:trHeight w:val="320"/>
        </w:trPr>
        <w:tc>
          <w:tcPr>
            <w:tcW w:w="1072"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hint="eastAsia"/>
                <w:sz w:val="28"/>
                <w:szCs w:val="28"/>
              </w:rPr>
              <w:t>9</w:t>
            </w:r>
          </w:p>
        </w:tc>
        <w:tc>
          <w:tcPr>
            <w:tcW w:w="1968" w:type="dxa"/>
            <w:vAlign w:val="center"/>
          </w:tcPr>
          <w:p w:rsidR="008741CD" w:rsidRDefault="007F6948">
            <w:pPr>
              <w:spacing w:line="320" w:lineRule="exact"/>
              <w:jc w:val="left"/>
              <w:rPr>
                <w:rFonts w:ascii="仿宋" w:eastAsia="仿宋" w:hAnsi="仿宋" w:cs="Arial"/>
                <w:sz w:val="28"/>
                <w:szCs w:val="28"/>
              </w:rPr>
            </w:pPr>
            <w:r>
              <w:rPr>
                <w:rFonts w:ascii="仿宋" w:eastAsia="仿宋" w:hAnsi="仿宋" w:cs="Arial"/>
                <w:sz w:val="28"/>
                <w:szCs w:val="28"/>
              </w:rPr>
              <w:t>需要补充的其他内容</w:t>
            </w:r>
          </w:p>
        </w:tc>
        <w:tc>
          <w:tcPr>
            <w:tcW w:w="6459"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本项目将通过综合评估评审，确定综合排名第1的单位为战略合作服务候选单位。经考察合格后，战略合作服务单位在中选通知书约定的时间内与采购人签订年度合作框架协议。工程开工前根据采购人的通知要求再与采购人就具体工程项目签订</w:t>
            </w:r>
            <w:r>
              <w:rPr>
                <w:rFonts w:ascii="仿宋" w:eastAsia="仿宋" w:hAnsi="仿宋"/>
                <w:sz w:val="28"/>
                <w:szCs w:val="28"/>
              </w:rPr>
              <w:t>《</w:t>
            </w:r>
            <w:r>
              <w:rPr>
                <w:rFonts w:ascii="仿宋" w:eastAsia="仿宋" w:hAnsi="仿宋" w:hint="eastAsia"/>
                <w:sz w:val="28"/>
                <w:szCs w:val="28"/>
              </w:rPr>
              <w:t>***项目白蚁防治工程合同</w:t>
            </w:r>
            <w:r>
              <w:rPr>
                <w:rFonts w:ascii="仿宋" w:eastAsia="仿宋" w:hAnsi="仿宋"/>
                <w:sz w:val="28"/>
                <w:szCs w:val="28"/>
              </w:rPr>
              <w:t>》</w:t>
            </w:r>
            <w:r>
              <w:rPr>
                <w:rFonts w:ascii="仿宋" w:eastAsia="仿宋" w:hAnsi="仿宋" w:hint="eastAsia"/>
                <w:sz w:val="28"/>
                <w:szCs w:val="28"/>
              </w:rPr>
              <w:t>。在服务期内，如中选人服务不能满足采购人的需要，采购人将终止战略合作，并根据合同约定承包人追究违约责任。</w:t>
            </w:r>
          </w:p>
        </w:tc>
      </w:tr>
    </w:tbl>
    <w:p w:rsidR="008741CD" w:rsidRDefault="007F6948">
      <w:pPr>
        <w:pStyle w:val="21"/>
        <w:spacing w:before="120" w:after="120" w:line="320" w:lineRule="exact"/>
        <w:rPr>
          <w:rFonts w:ascii="仿宋" w:eastAsia="仿宋" w:hAnsi="仿宋"/>
          <w:sz w:val="28"/>
          <w:szCs w:val="28"/>
        </w:rPr>
      </w:pPr>
      <w:r>
        <w:rPr>
          <w:rFonts w:ascii="仿宋" w:eastAsia="仿宋" w:hAnsi="仿宋"/>
          <w:sz w:val="28"/>
          <w:szCs w:val="28"/>
        </w:rPr>
        <w:t>1. 总则</w:t>
      </w:r>
      <w:bookmarkEnd w:id="1"/>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1.1 项目概况</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1.1.1根据《中华人民共和国招标投标法》等有关法律、法规和规章的规定，本</w:t>
      </w:r>
      <w:r>
        <w:rPr>
          <w:rFonts w:ascii="仿宋" w:eastAsia="仿宋" w:hAnsi="仿宋" w:hint="eastAsia"/>
          <w:sz w:val="28"/>
          <w:szCs w:val="28"/>
        </w:rPr>
        <w:t>采购</w:t>
      </w:r>
      <w:r>
        <w:rPr>
          <w:rFonts w:ascii="仿宋" w:eastAsia="仿宋" w:hAnsi="仿宋"/>
          <w:sz w:val="28"/>
          <w:szCs w:val="28"/>
        </w:rPr>
        <w:t>项目已具备</w:t>
      </w:r>
      <w:r>
        <w:rPr>
          <w:rFonts w:ascii="仿宋" w:eastAsia="仿宋" w:hAnsi="仿宋" w:hint="eastAsia"/>
          <w:sz w:val="28"/>
          <w:szCs w:val="28"/>
        </w:rPr>
        <w:t>采购</w:t>
      </w:r>
      <w:r>
        <w:rPr>
          <w:rFonts w:ascii="仿宋" w:eastAsia="仿宋" w:hAnsi="仿宋"/>
          <w:sz w:val="28"/>
          <w:szCs w:val="28"/>
        </w:rPr>
        <w:t>条件，现对该项目进行</w:t>
      </w:r>
      <w:r>
        <w:rPr>
          <w:rFonts w:ascii="仿宋" w:eastAsia="仿宋" w:hAnsi="仿宋" w:hint="eastAsia"/>
          <w:sz w:val="28"/>
          <w:szCs w:val="28"/>
        </w:rPr>
        <w:t>采购</w:t>
      </w:r>
      <w:r>
        <w:rPr>
          <w:rFonts w:ascii="仿宋" w:eastAsia="仿宋" w:hAnsi="仿宋"/>
          <w:sz w:val="28"/>
          <w:szCs w:val="28"/>
        </w:rPr>
        <w:t>。</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 xml:space="preserve">1.1.2 </w:t>
      </w:r>
      <w:r>
        <w:rPr>
          <w:rFonts w:ascii="仿宋" w:eastAsia="仿宋" w:hAnsi="仿宋" w:hint="eastAsia"/>
          <w:sz w:val="28"/>
          <w:szCs w:val="28"/>
        </w:rPr>
        <w:t>采购人</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 xml:space="preserve">1.1.3 </w:t>
      </w:r>
      <w:r>
        <w:rPr>
          <w:rFonts w:ascii="仿宋" w:eastAsia="仿宋" w:hAnsi="仿宋" w:hint="eastAsia"/>
          <w:sz w:val="28"/>
          <w:szCs w:val="28"/>
        </w:rPr>
        <w:t>采购</w:t>
      </w:r>
      <w:r>
        <w:rPr>
          <w:rFonts w:ascii="仿宋" w:eastAsia="仿宋" w:hAnsi="仿宋"/>
          <w:sz w:val="28"/>
          <w:szCs w:val="28"/>
        </w:rPr>
        <w:t>代理机构：见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200" w:firstLine="560"/>
        <w:rPr>
          <w:rFonts w:ascii="仿宋" w:eastAsia="仿宋" w:hAnsi="仿宋"/>
          <w:sz w:val="28"/>
          <w:szCs w:val="28"/>
        </w:rPr>
      </w:pPr>
      <w:r>
        <w:rPr>
          <w:rFonts w:ascii="仿宋" w:eastAsia="仿宋" w:hAnsi="仿宋" w:hint="eastAsia"/>
          <w:sz w:val="28"/>
          <w:szCs w:val="28"/>
        </w:rPr>
        <w:t>1.1.4 供应商：</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5采购</w:t>
      </w:r>
      <w:r>
        <w:rPr>
          <w:rFonts w:ascii="仿宋" w:eastAsia="仿宋" w:hAnsi="仿宋"/>
          <w:sz w:val="28"/>
          <w:szCs w:val="28"/>
        </w:rPr>
        <w:t>项目名称：见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6</w:t>
      </w:r>
      <w:r>
        <w:rPr>
          <w:rFonts w:ascii="仿宋" w:eastAsia="仿宋" w:hAnsi="仿宋"/>
          <w:sz w:val="28"/>
          <w:szCs w:val="28"/>
        </w:rPr>
        <w:t xml:space="preserve"> 项目建设地点：见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200" w:firstLine="560"/>
        <w:rPr>
          <w:rFonts w:ascii="仿宋" w:eastAsia="仿宋" w:hAnsi="仿宋"/>
          <w:sz w:val="28"/>
          <w:szCs w:val="28"/>
        </w:rPr>
      </w:pPr>
      <w:r>
        <w:rPr>
          <w:rFonts w:ascii="仿宋" w:eastAsia="仿宋" w:hAnsi="仿宋" w:hint="eastAsia"/>
          <w:sz w:val="28"/>
          <w:szCs w:val="28"/>
        </w:rPr>
        <w:t>1.1.7 项目规模：</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2采购</w:t>
      </w:r>
      <w:r>
        <w:rPr>
          <w:rFonts w:ascii="仿宋" w:eastAsia="仿宋" w:hAnsi="仿宋"/>
          <w:sz w:val="28"/>
          <w:szCs w:val="28"/>
        </w:rPr>
        <w:t>范围、计划工期和质量</w:t>
      </w:r>
      <w:r>
        <w:rPr>
          <w:rFonts w:ascii="仿宋" w:eastAsia="仿宋" w:hAnsi="仿宋" w:hint="eastAsia"/>
          <w:sz w:val="28"/>
          <w:szCs w:val="28"/>
        </w:rPr>
        <w:t>目标</w:t>
      </w:r>
    </w:p>
    <w:p w:rsidR="008741CD" w:rsidRDefault="007F6948">
      <w:pPr>
        <w:spacing w:line="320" w:lineRule="exact"/>
        <w:ind w:firstLineChars="175" w:firstLine="49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w:t>
      </w:r>
      <w:r>
        <w:rPr>
          <w:rFonts w:ascii="仿宋" w:eastAsia="仿宋" w:hAnsi="仿宋"/>
          <w:sz w:val="28"/>
          <w:szCs w:val="28"/>
        </w:rPr>
        <w:t xml:space="preserve">.1 </w:t>
      </w:r>
      <w:r>
        <w:rPr>
          <w:rFonts w:ascii="仿宋" w:eastAsia="仿宋" w:hAnsi="仿宋" w:hint="eastAsia"/>
          <w:sz w:val="28"/>
          <w:szCs w:val="28"/>
        </w:rPr>
        <w:t>采购</w:t>
      </w:r>
      <w:r>
        <w:rPr>
          <w:rFonts w:ascii="仿宋" w:eastAsia="仿宋" w:hAnsi="仿宋"/>
          <w:sz w:val="28"/>
          <w:szCs w:val="28"/>
        </w:rPr>
        <w:t>范围：见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5" w:firstLine="49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w:t>
      </w:r>
      <w:r>
        <w:rPr>
          <w:rFonts w:ascii="仿宋" w:eastAsia="仿宋" w:hAnsi="仿宋"/>
          <w:sz w:val="28"/>
          <w:szCs w:val="28"/>
        </w:rPr>
        <w:t>.2 计划工期：见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5" w:firstLine="49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w:t>
      </w:r>
      <w:r>
        <w:rPr>
          <w:rFonts w:ascii="仿宋" w:eastAsia="仿宋" w:hAnsi="仿宋"/>
          <w:sz w:val="28"/>
          <w:szCs w:val="28"/>
        </w:rPr>
        <w:t>.3 质量</w:t>
      </w:r>
      <w:r>
        <w:rPr>
          <w:rFonts w:ascii="仿宋" w:eastAsia="仿宋" w:hAnsi="仿宋" w:hint="eastAsia"/>
          <w:sz w:val="28"/>
          <w:szCs w:val="28"/>
        </w:rPr>
        <w:t>要求</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3供应商</w:t>
      </w:r>
      <w:r>
        <w:rPr>
          <w:rFonts w:ascii="仿宋" w:eastAsia="仿宋" w:hAnsi="仿宋"/>
          <w:sz w:val="28"/>
          <w:szCs w:val="28"/>
        </w:rPr>
        <w:t>资格要求</w:t>
      </w:r>
    </w:p>
    <w:p w:rsidR="008741CD" w:rsidRDefault="007F6948">
      <w:pPr>
        <w:spacing w:line="320" w:lineRule="exact"/>
        <w:ind w:firstLineChars="175" w:firstLine="49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3</w:t>
      </w:r>
      <w:r>
        <w:rPr>
          <w:rFonts w:ascii="仿宋" w:eastAsia="仿宋" w:hAnsi="仿宋"/>
          <w:sz w:val="28"/>
          <w:szCs w:val="28"/>
        </w:rPr>
        <w:t>.1</w:t>
      </w:r>
      <w:r>
        <w:rPr>
          <w:rFonts w:ascii="仿宋" w:eastAsia="仿宋" w:hAnsi="仿宋" w:cs="Arial" w:hint="eastAsia"/>
          <w:sz w:val="28"/>
          <w:szCs w:val="28"/>
        </w:rPr>
        <w:t>供应商</w:t>
      </w:r>
      <w:r>
        <w:rPr>
          <w:rFonts w:ascii="仿宋" w:eastAsia="仿宋" w:hAnsi="仿宋" w:cs="Arial"/>
          <w:sz w:val="28"/>
          <w:szCs w:val="28"/>
        </w:rPr>
        <w:t>资质、能力和信誉</w:t>
      </w:r>
      <w:r>
        <w:rPr>
          <w:rFonts w:ascii="仿宋" w:eastAsia="仿宋" w:hAnsi="仿宋" w:cs="Arial" w:hint="eastAsia"/>
          <w:sz w:val="28"/>
          <w:szCs w:val="28"/>
        </w:rPr>
        <w:t>要求</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5" w:firstLine="490"/>
        <w:rPr>
          <w:rFonts w:ascii="仿宋" w:eastAsia="仿宋" w:hAnsi="仿宋"/>
          <w:sz w:val="28"/>
          <w:szCs w:val="28"/>
        </w:rPr>
      </w:pPr>
      <w:r>
        <w:rPr>
          <w:rFonts w:ascii="仿宋" w:eastAsia="仿宋" w:hAnsi="仿宋" w:hint="eastAsia"/>
          <w:sz w:val="28"/>
          <w:szCs w:val="28"/>
        </w:rPr>
        <w:t>1.3.2</w:t>
      </w:r>
      <w:r>
        <w:rPr>
          <w:rFonts w:ascii="仿宋" w:eastAsia="仿宋" w:hAnsi="仿宋"/>
          <w:sz w:val="28"/>
          <w:szCs w:val="28"/>
        </w:rPr>
        <w:t>项目</w:t>
      </w:r>
      <w:r>
        <w:rPr>
          <w:rFonts w:ascii="仿宋" w:eastAsia="仿宋" w:hAnsi="仿宋" w:hint="eastAsia"/>
          <w:sz w:val="28"/>
          <w:szCs w:val="28"/>
        </w:rPr>
        <w:t>团队及项目经理</w:t>
      </w:r>
      <w:r>
        <w:rPr>
          <w:rFonts w:ascii="仿宋" w:eastAsia="仿宋" w:hAnsi="仿宋"/>
          <w:sz w:val="28"/>
          <w:szCs w:val="28"/>
        </w:rPr>
        <w:t>要求</w:t>
      </w:r>
      <w:r>
        <w:rPr>
          <w:rFonts w:ascii="仿宋" w:eastAsia="仿宋" w:hAnsi="仿宋" w:hint="eastAsia"/>
          <w:sz w:val="28"/>
          <w:szCs w:val="28"/>
        </w:rPr>
        <w:t>：</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5" w:firstLine="49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3采购人是否接受联合体：</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4</w:t>
      </w:r>
      <w:r>
        <w:rPr>
          <w:rFonts w:ascii="仿宋" w:eastAsia="仿宋" w:hAnsi="仿宋"/>
          <w:sz w:val="28"/>
          <w:szCs w:val="28"/>
        </w:rPr>
        <w:t xml:space="preserve"> 费用承担</w:t>
      </w:r>
    </w:p>
    <w:p w:rsidR="008741CD" w:rsidRDefault="007F6948">
      <w:pPr>
        <w:spacing w:line="320" w:lineRule="exact"/>
        <w:ind w:firstLineChars="175" w:firstLine="490"/>
        <w:rPr>
          <w:rFonts w:ascii="仿宋" w:eastAsia="仿宋" w:hAnsi="仿宋"/>
          <w:sz w:val="28"/>
          <w:szCs w:val="28"/>
        </w:rPr>
      </w:pPr>
      <w:r>
        <w:rPr>
          <w:rFonts w:ascii="仿宋" w:eastAsia="仿宋" w:hAnsi="仿宋" w:cs="Arial" w:hint="eastAsia"/>
          <w:sz w:val="28"/>
          <w:szCs w:val="28"/>
        </w:rPr>
        <w:t>1.4.1供应商在本次响应过程中所发生的一切费用，不论中</w:t>
      </w:r>
      <w:r>
        <w:rPr>
          <w:rFonts w:ascii="仿宋" w:eastAsia="仿宋" w:hAnsi="仿宋" w:cs="Arial" w:hint="eastAsia"/>
          <w:sz w:val="28"/>
          <w:szCs w:val="28"/>
        </w:rPr>
        <w:lastRenderedPageBreak/>
        <w:t>选与否，均由供应商自行承担。</w:t>
      </w:r>
    </w:p>
    <w:p w:rsidR="008741CD" w:rsidRDefault="007F6948">
      <w:pPr>
        <w:spacing w:line="320" w:lineRule="exact"/>
        <w:ind w:firstLineChars="175" w:firstLine="49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2 采购人</w:t>
      </w:r>
      <w:r>
        <w:rPr>
          <w:rFonts w:ascii="仿宋" w:eastAsia="仿宋" w:hAnsi="仿宋"/>
          <w:sz w:val="28"/>
          <w:szCs w:val="28"/>
        </w:rPr>
        <w:t>有权免费使用未</w:t>
      </w:r>
      <w:r>
        <w:rPr>
          <w:rFonts w:ascii="仿宋" w:eastAsia="仿宋" w:hAnsi="仿宋" w:hint="eastAsia"/>
          <w:sz w:val="28"/>
          <w:szCs w:val="28"/>
        </w:rPr>
        <w:t>中选</w:t>
      </w:r>
      <w:r>
        <w:rPr>
          <w:rFonts w:ascii="仿宋" w:eastAsia="仿宋" w:hAnsi="仿宋"/>
          <w:sz w:val="28"/>
          <w:szCs w:val="28"/>
        </w:rPr>
        <w:t>人</w:t>
      </w:r>
      <w:r>
        <w:rPr>
          <w:rFonts w:ascii="仿宋" w:eastAsia="仿宋" w:hAnsi="仿宋" w:hint="eastAsia"/>
          <w:sz w:val="28"/>
          <w:szCs w:val="28"/>
        </w:rPr>
        <w:t>响应</w:t>
      </w:r>
      <w:r>
        <w:rPr>
          <w:rFonts w:ascii="仿宋" w:eastAsia="仿宋" w:hAnsi="仿宋"/>
          <w:sz w:val="28"/>
          <w:szCs w:val="28"/>
        </w:rPr>
        <w:t>成果。</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5</w:t>
      </w:r>
      <w:r>
        <w:rPr>
          <w:rFonts w:ascii="仿宋" w:eastAsia="仿宋" w:hAnsi="仿宋"/>
          <w:sz w:val="28"/>
          <w:szCs w:val="28"/>
        </w:rPr>
        <w:t xml:space="preserve"> 现场踏勘</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5</w:t>
      </w:r>
      <w:r>
        <w:rPr>
          <w:rFonts w:ascii="仿宋" w:eastAsia="仿宋" w:hAnsi="仿宋"/>
          <w:sz w:val="28"/>
          <w:szCs w:val="28"/>
        </w:rPr>
        <w:t xml:space="preserve">.1 </w:t>
      </w:r>
      <w:r>
        <w:rPr>
          <w:rFonts w:ascii="仿宋" w:eastAsia="仿宋" w:hAnsi="仿宋" w:hint="eastAsia"/>
          <w:sz w:val="28"/>
          <w:szCs w:val="28"/>
        </w:rPr>
        <w:t>供应商</w:t>
      </w:r>
      <w:r>
        <w:rPr>
          <w:rFonts w:ascii="仿宋" w:eastAsia="仿宋" w:hAnsi="仿宋"/>
          <w:sz w:val="28"/>
          <w:szCs w:val="28"/>
        </w:rPr>
        <w:t>须知前附表规定组织现场踏勘的，</w:t>
      </w:r>
      <w:r>
        <w:rPr>
          <w:rFonts w:ascii="仿宋" w:eastAsia="仿宋" w:hAnsi="仿宋" w:hint="eastAsia"/>
          <w:sz w:val="28"/>
          <w:szCs w:val="28"/>
        </w:rPr>
        <w:t>采购人</w:t>
      </w:r>
      <w:r>
        <w:rPr>
          <w:rFonts w:ascii="仿宋" w:eastAsia="仿宋" w:hAnsi="仿宋"/>
          <w:sz w:val="28"/>
          <w:szCs w:val="28"/>
        </w:rPr>
        <w:t>按</w:t>
      </w:r>
      <w:r>
        <w:rPr>
          <w:rFonts w:ascii="仿宋" w:eastAsia="仿宋" w:hAnsi="仿宋" w:hint="eastAsia"/>
          <w:sz w:val="28"/>
          <w:szCs w:val="28"/>
        </w:rPr>
        <w:t>供应商</w:t>
      </w:r>
      <w:r>
        <w:rPr>
          <w:rFonts w:ascii="仿宋" w:eastAsia="仿宋" w:hAnsi="仿宋"/>
          <w:sz w:val="28"/>
          <w:szCs w:val="28"/>
        </w:rPr>
        <w:t>须知前附表规定的时间、地点组织</w:t>
      </w:r>
      <w:r>
        <w:rPr>
          <w:rFonts w:ascii="仿宋" w:eastAsia="仿宋" w:hAnsi="仿宋" w:hint="eastAsia"/>
          <w:sz w:val="28"/>
          <w:szCs w:val="28"/>
        </w:rPr>
        <w:t>供应商</w:t>
      </w:r>
      <w:r>
        <w:rPr>
          <w:rFonts w:ascii="仿宋" w:eastAsia="仿宋" w:hAnsi="仿宋"/>
          <w:sz w:val="28"/>
          <w:szCs w:val="28"/>
        </w:rPr>
        <w:t>现场踏勘。</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5</w:t>
      </w:r>
      <w:r>
        <w:rPr>
          <w:rFonts w:ascii="仿宋" w:eastAsia="仿宋" w:hAnsi="仿宋"/>
          <w:sz w:val="28"/>
          <w:szCs w:val="28"/>
        </w:rPr>
        <w:t xml:space="preserve">.2 </w:t>
      </w:r>
      <w:r>
        <w:rPr>
          <w:rFonts w:ascii="仿宋" w:eastAsia="仿宋" w:hAnsi="仿宋" w:hint="eastAsia"/>
          <w:sz w:val="28"/>
          <w:szCs w:val="28"/>
        </w:rPr>
        <w:t>供应商</w:t>
      </w:r>
      <w:r>
        <w:rPr>
          <w:rFonts w:ascii="仿宋" w:eastAsia="仿宋" w:hAnsi="仿宋"/>
          <w:sz w:val="28"/>
          <w:szCs w:val="28"/>
        </w:rPr>
        <w:t>现场踏勘发生的费用自理。</w:t>
      </w:r>
      <w:r>
        <w:rPr>
          <w:rFonts w:ascii="仿宋" w:eastAsia="仿宋" w:hAnsi="仿宋" w:hint="eastAsia"/>
          <w:sz w:val="28"/>
          <w:szCs w:val="28"/>
        </w:rPr>
        <w:t>供应商</w:t>
      </w:r>
      <w:r>
        <w:rPr>
          <w:rFonts w:ascii="仿宋" w:eastAsia="仿宋" w:hAnsi="仿宋"/>
          <w:sz w:val="28"/>
          <w:szCs w:val="28"/>
        </w:rPr>
        <w:t>自行负责在现场踏勘中所发生的人员伤亡和财产损失</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5</w:t>
      </w:r>
      <w:r>
        <w:rPr>
          <w:rFonts w:ascii="仿宋" w:eastAsia="仿宋" w:hAnsi="仿宋"/>
          <w:sz w:val="28"/>
          <w:szCs w:val="28"/>
        </w:rPr>
        <w:t>.3</w:t>
      </w:r>
      <w:r>
        <w:rPr>
          <w:rFonts w:ascii="仿宋" w:eastAsia="仿宋" w:hAnsi="仿宋" w:hint="eastAsia"/>
          <w:sz w:val="28"/>
          <w:szCs w:val="28"/>
        </w:rPr>
        <w:t xml:space="preserve"> 采购人</w:t>
      </w:r>
      <w:r>
        <w:rPr>
          <w:rFonts w:ascii="仿宋" w:eastAsia="仿宋" w:hAnsi="仿宋"/>
          <w:sz w:val="28"/>
          <w:szCs w:val="28"/>
        </w:rPr>
        <w:t>在现场踏勘中介绍的工程场地和相关的周边环境情况，供</w:t>
      </w:r>
      <w:r>
        <w:rPr>
          <w:rFonts w:ascii="仿宋" w:eastAsia="仿宋" w:hAnsi="仿宋" w:hint="eastAsia"/>
          <w:sz w:val="28"/>
          <w:szCs w:val="28"/>
        </w:rPr>
        <w:t>供应商</w:t>
      </w:r>
      <w:r>
        <w:rPr>
          <w:rFonts w:ascii="仿宋" w:eastAsia="仿宋" w:hAnsi="仿宋"/>
          <w:sz w:val="28"/>
          <w:szCs w:val="28"/>
        </w:rPr>
        <w:t>在编制</w:t>
      </w:r>
      <w:r>
        <w:rPr>
          <w:rFonts w:ascii="仿宋" w:eastAsia="仿宋" w:hAnsi="仿宋" w:hint="eastAsia"/>
          <w:sz w:val="28"/>
          <w:szCs w:val="28"/>
        </w:rPr>
        <w:t>响应文件</w:t>
      </w:r>
      <w:r>
        <w:rPr>
          <w:rFonts w:ascii="仿宋" w:eastAsia="仿宋" w:hAnsi="仿宋"/>
          <w:sz w:val="28"/>
          <w:szCs w:val="28"/>
        </w:rPr>
        <w:t>时参考，</w:t>
      </w:r>
      <w:r>
        <w:rPr>
          <w:rFonts w:ascii="仿宋" w:eastAsia="仿宋" w:hAnsi="仿宋" w:hint="eastAsia"/>
          <w:sz w:val="28"/>
          <w:szCs w:val="28"/>
        </w:rPr>
        <w:t>采购人</w:t>
      </w:r>
      <w:r>
        <w:rPr>
          <w:rFonts w:ascii="仿宋" w:eastAsia="仿宋" w:hAnsi="仿宋"/>
          <w:sz w:val="28"/>
          <w:szCs w:val="28"/>
        </w:rPr>
        <w:t>不对</w:t>
      </w:r>
      <w:r>
        <w:rPr>
          <w:rFonts w:ascii="仿宋" w:eastAsia="仿宋" w:hAnsi="仿宋" w:hint="eastAsia"/>
          <w:sz w:val="28"/>
          <w:szCs w:val="28"/>
        </w:rPr>
        <w:t>供应商</w:t>
      </w:r>
      <w:r>
        <w:rPr>
          <w:rFonts w:ascii="仿宋" w:eastAsia="仿宋" w:hAnsi="仿宋"/>
          <w:sz w:val="28"/>
          <w:szCs w:val="28"/>
        </w:rPr>
        <w:t>据此作出的判断和决策负责。</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6</w:t>
      </w:r>
      <w:r>
        <w:rPr>
          <w:rFonts w:ascii="仿宋" w:eastAsia="仿宋" w:hAnsi="仿宋"/>
          <w:sz w:val="28"/>
          <w:szCs w:val="28"/>
        </w:rPr>
        <w:t xml:space="preserve"> 分包</w:t>
      </w:r>
    </w:p>
    <w:p w:rsidR="008741CD" w:rsidRDefault="007F6948">
      <w:pPr>
        <w:pStyle w:val="af1"/>
        <w:spacing w:line="320" w:lineRule="exact"/>
        <w:ind w:firstLineChars="200" w:firstLine="560"/>
        <w:rPr>
          <w:rFonts w:ascii="仿宋" w:eastAsia="仿宋" w:hAnsi="仿宋"/>
          <w:color w:val="auto"/>
          <w:sz w:val="28"/>
          <w:szCs w:val="28"/>
        </w:rPr>
      </w:pPr>
      <w:r>
        <w:rPr>
          <w:rFonts w:ascii="仿宋" w:eastAsia="仿宋" w:hAnsi="仿宋" w:hint="eastAsia"/>
          <w:color w:val="auto"/>
          <w:sz w:val="28"/>
          <w:szCs w:val="28"/>
        </w:rPr>
        <w:t>本采购项目不允许转包，不允许分包。</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7</w:t>
      </w:r>
      <w:r>
        <w:rPr>
          <w:rFonts w:ascii="仿宋" w:eastAsia="仿宋" w:hAnsi="仿宋"/>
          <w:sz w:val="28"/>
          <w:szCs w:val="28"/>
        </w:rPr>
        <w:t xml:space="preserve"> 偏离</w:t>
      </w:r>
    </w:p>
    <w:p w:rsidR="008741CD" w:rsidRDefault="007F6948">
      <w:pPr>
        <w:spacing w:line="320" w:lineRule="exact"/>
        <w:ind w:firstLineChars="200" w:firstLine="560"/>
        <w:rPr>
          <w:rFonts w:ascii="仿宋" w:eastAsia="仿宋" w:hAnsi="仿宋"/>
          <w:sz w:val="28"/>
          <w:szCs w:val="28"/>
        </w:rPr>
      </w:pPr>
      <w:r>
        <w:rPr>
          <w:rFonts w:ascii="仿宋" w:eastAsia="仿宋" w:hAnsi="仿宋" w:hint="eastAsia"/>
          <w:sz w:val="28"/>
          <w:szCs w:val="28"/>
        </w:rPr>
        <w:t>响应文件</w:t>
      </w:r>
      <w:r>
        <w:rPr>
          <w:rFonts w:ascii="仿宋" w:eastAsia="仿宋" w:hAnsi="仿宋"/>
          <w:sz w:val="28"/>
          <w:szCs w:val="28"/>
        </w:rPr>
        <w:t>偏离</w:t>
      </w:r>
      <w:r>
        <w:rPr>
          <w:rFonts w:ascii="仿宋" w:eastAsia="仿宋" w:hAnsi="仿宋" w:hint="eastAsia"/>
          <w:sz w:val="28"/>
          <w:szCs w:val="28"/>
        </w:rPr>
        <w:t>采购</w:t>
      </w:r>
      <w:r>
        <w:rPr>
          <w:rFonts w:ascii="仿宋" w:eastAsia="仿宋" w:hAnsi="仿宋"/>
          <w:sz w:val="28"/>
          <w:szCs w:val="28"/>
        </w:rPr>
        <w:t>文件某些要求的，应当符合</w:t>
      </w:r>
      <w:r>
        <w:rPr>
          <w:rFonts w:ascii="仿宋" w:eastAsia="仿宋" w:hAnsi="仿宋" w:hint="eastAsia"/>
          <w:sz w:val="28"/>
          <w:szCs w:val="28"/>
        </w:rPr>
        <w:t>采购</w:t>
      </w:r>
      <w:r>
        <w:rPr>
          <w:rFonts w:ascii="仿宋" w:eastAsia="仿宋" w:hAnsi="仿宋"/>
          <w:sz w:val="28"/>
          <w:szCs w:val="28"/>
        </w:rPr>
        <w:t>文件规定的偏离范围和幅度。</w:t>
      </w:r>
    </w:p>
    <w:p w:rsidR="008741CD" w:rsidRDefault="007F6948">
      <w:pPr>
        <w:pStyle w:val="21"/>
        <w:spacing w:before="120" w:after="120" w:line="320" w:lineRule="exact"/>
        <w:rPr>
          <w:rFonts w:ascii="仿宋" w:eastAsia="仿宋" w:hAnsi="仿宋"/>
          <w:sz w:val="28"/>
          <w:szCs w:val="28"/>
        </w:rPr>
      </w:pPr>
      <w:bookmarkStart w:id="17" w:name="_Toc427173702"/>
      <w:r>
        <w:rPr>
          <w:rFonts w:ascii="仿宋" w:eastAsia="仿宋" w:hAnsi="仿宋"/>
          <w:sz w:val="28"/>
          <w:szCs w:val="28"/>
        </w:rPr>
        <w:t xml:space="preserve">2. </w:t>
      </w:r>
      <w:r>
        <w:rPr>
          <w:rFonts w:ascii="仿宋" w:eastAsia="仿宋" w:hAnsi="仿宋" w:hint="eastAsia"/>
          <w:sz w:val="28"/>
          <w:szCs w:val="28"/>
        </w:rPr>
        <w:t>采购</w:t>
      </w:r>
      <w:r>
        <w:rPr>
          <w:rFonts w:ascii="仿宋" w:eastAsia="仿宋" w:hAnsi="仿宋"/>
          <w:sz w:val="28"/>
          <w:szCs w:val="28"/>
        </w:rPr>
        <w:t>文件</w:t>
      </w:r>
      <w:bookmarkEnd w:id="17"/>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2.1 </w:t>
      </w:r>
      <w:r>
        <w:rPr>
          <w:rFonts w:ascii="仿宋" w:eastAsia="仿宋" w:hAnsi="仿宋" w:hint="eastAsia"/>
          <w:sz w:val="28"/>
          <w:szCs w:val="28"/>
        </w:rPr>
        <w:t>采购</w:t>
      </w:r>
      <w:r>
        <w:rPr>
          <w:rFonts w:ascii="仿宋" w:eastAsia="仿宋" w:hAnsi="仿宋"/>
          <w:sz w:val="28"/>
          <w:szCs w:val="28"/>
        </w:rPr>
        <w:t>文件的组成</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本</w:t>
      </w:r>
      <w:r>
        <w:rPr>
          <w:rFonts w:ascii="仿宋" w:eastAsia="仿宋" w:hAnsi="仿宋" w:hint="eastAsia"/>
          <w:sz w:val="28"/>
          <w:szCs w:val="28"/>
        </w:rPr>
        <w:t>采购</w:t>
      </w:r>
      <w:r>
        <w:rPr>
          <w:rFonts w:ascii="仿宋" w:eastAsia="仿宋" w:hAnsi="仿宋"/>
          <w:sz w:val="28"/>
          <w:szCs w:val="28"/>
        </w:rPr>
        <w:t>文件包括：</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采购</w:t>
      </w:r>
      <w:r>
        <w:rPr>
          <w:rFonts w:ascii="仿宋" w:eastAsia="仿宋" w:hAnsi="仿宋"/>
          <w:sz w:val="28"/>
          <w:szCs w:val="28"/>
        </w:rPr>
        <w:t>公告；</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供应商</w:t>
      </w:r>
      <w:r>
        <w:rPr>
          <w:rFonts w:ascii="仿宋" w:eastAsia="仿宋" w:hAnsi="仿宋"/>
          <w:sz w:val="28"/>
          <w:szCs w:val="28"/>
        </w:rPr>
        <w:t>须知；</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（3）评</w:t>
      </w:r>
      <w:r>
        <w:rPr>
          <w:rFonts w:ascii="仿宋" w:eastAsia="仿宋" w:hAnsi="仿宋" w:hint="eastAsia"/>
          <w:sz w:val="28"/>
          <w:szCs w:val="28"/>
        </w:rPr>
        <w:t>审</w:t>
      </w:r>
      <w:r>
        <w:rPr>
          <w:rFonts w:ascii="仿宋" w:eastAsia="仿宋" w:hAnsi="仿宋"/>
          <w:sz w:val="28"/>
          <w:szCs w:val="28"/>
        </w:rPr>
        <w:t>办法；</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（4）合同条款及格式；</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技术方案和服务</w:t>
      </w:r>
      <w:r>
        <w:rPr>
          <w:rFonts w:ascii="仿宋" w:eastAsia="仿宋" w:hAnsi="仿宋"/>
          <w:sz w:val="28"/>
          <w:szCs w:val="28"/>
        </w:rPr>
        <w:t>要求；</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响应文件</w:t>
      </w:r>
      <w:r>
        <w:rPr>
          <w:rFonts w:ascii="仿宋" w:eastAsia="仿宋" w:hAnsi="仿宋"/>
          <w:sz w:val="28"/>
          <w:szCs w:val="28"/>
        </w:rPr>
        <w:t>格式；</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（7）发包人提供的资料</w:t>
      </w:r>
      <w:r>
        <w:rPr>
          <w:rFonts w:ascii="仿宋" w:eastAsia="仿宋" w:hAnsi="仿宋" w:hint="eastAsia"/>
          <w:sz w:val="28"/>
          <w:szCs w:val="28"/>
        </w:rPr>
        <w:t>（如果有）。</w:t>
      </w:r>
    </w:p>
    <w:p w:rsidR="008741CD" w:rsidRDefault="007F6948">
      <w:pPr>
        <w:spacing w:line="32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对</w:t>
      </w:r>
      <w:r>
        <w:rPr>
          <w:rFonts w:ascii="仿宋" w:eastAsia="仿宋" w:hAnsi="仿宋" w:hint="eastAsia"/>
          <w:sz w:val="28"/>
          <w:szCs w:val="28"/>
        </w:rPr>
        <w:t>采购</w:t>
      </w:r>
      <w:r>
        <w:rPr>
          <w:rFonts w:ascii="仿宋" w:eastAsia="仿宋" w:hAnsi="仿宋"/>
          <w:sz w:val="28"/>
          <w:szCs w:val="28"/>
        </w:rPr>
        <w:t>文件所作的澄清、修改，构成</w:t>
      </w:r>
      <w:r>
        <w:rPr>
          <w:rFonts w:ascii="仿宋" w:eastAsia="仿宋" w:hAnsi="仿宋" w:hint="eastAsia"/>
          <w:sz w:val="28"/>
          <w:szCs w:val="28"/>
        </w:rPr>
        <w:t>采购</w:t>
      </w:r>
      <w:r>
        <w:rPr>
          <w:rFonts w:ascii="仿宋" w:eastAsia="仿宋" w:hAnsi="仿宋"/>
          <w:sz w:val="28"/>
          <w:szCs w:val="28"/>
        </w:rPr>
        <w:t>文件的组成部分。</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2.2 </w:t>
      </w:r>
      <w:r>
        <w:rPr>
          <w:rFonts w:ascii="仿宋" w:eastAsia="仿宋" w:hAnsi="仿宋" w:hint="eastAsia"/>
          <w:sz w:val="28"/>
          <w:szCs w:val="28"/>
        </w:rPr>
        <w:t>采购</w:t>
      </w:r>
      <w:r>
        <w:rPr>
          <w:rFonts w:ascii="仿宋" w:eastAsia="仿宋" w:hAnsi="仿宋"/>
          <w:sz w:val="28"/>
          <w:szCs w:val="28"/>
        </w:rPr>
        <w:t>文件的澄清</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 xml:space="preserve">2.2.1 </w:t>
      </w:r>
      <w:r>
        <w:rPr>
          <w:rFonts w:ascii="仿宋" w:eastAsia="仿宋" w:hAnsi="仿宋" w:hint="eastAsia"/>
          <w:sz w:val="28"/>
          <w:szCs w:val="28"/>
        </w:rPr>
        <w:t>供应商</w:t>
      </w:r>
      <w:r>
        <w:rPr>
          <w:rFonts w:ascii="仿宋" w:eastAsia="仿宋" w:hAnsi="仿宋"/>
          <w:sz w:val="28"/>
          <w:szCs w:val="28"/>
        </w:rPr>
        <w:t>应仔细阅读和检查</w:t>
      </w:r>
      <w:r>
        <w:rPr>
          <w:rFonts w:ascii="仿宋" w:eastAsia="仿宋" w:hAnsi="仿宋" w:hint="eastAsia"/>
          <w:sz w:val="28"/>
          <w:szCs w:val="28"/>
        </w:rPr>
        <w:t>采购</w:t>
      </w:r>
      <w:r>
        <w:rPr>
          <w:rFonts w:ascii="仿宋" w:eastAsia="仿宋" w:hAnsi="仿宋"/>
          <w:sz w:val="28"/>
          <w:szCs w:val="28"/>
        </w:rPr>
        <w:t>文件的全部内容。如发现缺页或附件不全，应及时向</w:t>
      </w:r>
      <w:r>
        <w:rPr>
          <w:rFonts w:ascii="仿宋" w:eastAsia="仿宋" w:hAnsi="仿宋" w:hint="eastAsia"/>
          <w:sz w:val="28"/>
          <w:szCs w:val="28"/>
        </w:rPr>
        <w:t>采购人</w:t>
      </w:r>
      <w:r>
        <w:rPr>
          <w:rFonts w:ascii="仿宋" w:eastAsia="仿宋" w:hAnsi="仿宋"/>
          <w:sz w:val="28"/>
          <w:szCs w:val="28"/>
        </w:rPr>
        <w:t>提出，以便补齐。如有疑问，应在</w:t>
      </w:r>
      <w:r>
        <w:rPr>
          <w:rFonts w:ascii="仿宋" w:eastAsia="仿宋" w:hAnsi="仿宋" w:hint="eastAsia"/>
          <w:sz w:val="28"/>
          <w:szCs w:val="28"/>
        </w:rPr>
        <w:t>供应商</w:t>
      </w:r>
      <w:r>
        <w:rPr>
          <w:rFonts w:ascii="仿宋" w:eastAsia="仿宋" w:hAnsi="仿宋"/>
          <w:sz w:val="28"/>
          <w:szCs w:val="28"/>
        </w:rPr>
        <w:t>须知前附表规定的时间前以书面形式（包括信函、传真</w:t>
      </w:r>
      <w:r>
        <w:rPr>
          <w:rFonts w:ascii="仿宋" w:eastAsia="仿宋" w:hAnsi="仿宋" w:hint="eastAsia"/>
          <w:sz w:val="28"/>
          <w:szCs w:val="28"/>
        </w:rPr>
        <w:t>、</w:t>
      </w:r>
      <w:r>
        <w:rPr>
          <w:rFonts w:ascii="仿宋" w:eastAsia="仿宋" w:hAnsi="仿宋"/>
          <w:sz w:val="28"/>
          <w:szCs w:val="28"/>
        </w:rPr>
        <w:t>电子邮件等，下同），要求</w:t>
      </w:r>
      <w:r>
        <w:rPr>
          <w:rFonts w:ascii="仿宋" w:eastAsia="仿宋" w:hAnsi="仿宋" w:hint="eastAsia"/>
          <w:sz w:val="28"/>
          <w:szCs w:val="28"/>
        </w:rPr>
        <w:t>采购人</w:t>
      </w:r>
      <w:r>
        <w:rPr>
          <w:rFonts w:ascii="仿宋" w:eastAsia="仿宋" w:hAnsi="仿宋"/>
          <w:sz w:val="28"/>
          <w:szCs w:val="28"/>
        </w:rPr>
        <w:t>对</w:t>
      </w:r>
      <w:r>
        <w:rPr>
          <w:rFonts w:ascii="仿宋" w:eastAsia="仿宋" w:hAnsi="仿宋" w:hint="eastAsia"/>
          <w:sz w:val="28"/>
          <w:szCs w:val="28"/>
        </w:rPr>
        <w:t>采购</w:t>
      </w:r>
      <w:r>
        <w:rPr>
          <w:rFonts w:ascii="仿宋" w:eastAsia="仿宋" w:hAnsi="仿宋"/>
          <w:sz w:val="28"/>
          <w:szCs w:val="28"/>
        </w:rPr>
        <w:t>文件予以澄清。</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 xml:space="preserve">2.2.2 </w:t>
      </w:r>
      <w:r>
        <w:rPr>
          <w:rFonts w:ascii="仿宋" w:eastAsia="仿宋" w:hAnsi="仿宋" w:hint="eastAsia"/>
          <w:sz w:val="28"/>
          <w:szCs w:val="28"/>
        </w:rPr>
        <w:t>采购</w:t>
      </w:r>
      <w:r>
        <w:rPr>
          <w:rFonts w:ascii="仿宋" w:eastAsia="仿宋" w:hAnsi="仿宋"/>
          <w:sz w:val="28"/>
          <w:szCs w:val="28"/>
        </w:rPr>
        <w:t>文件的澄清以书面形式发给所有购买</w:t>
      </w:r>
      <w:r>
        <w:rPr>
          <w:rFonts w:ascii="仿宋" w:eastAsia="仿宋" w:hAnsi="仿宋" w:hint="eastAsia"/>
          <w:sz w:val="28"/>
          <w:szCs w:val="28"/>
        </w:rPr>
        <w:t>采购</w:t>
      </w:r>
      <w:r>
        <w:rPr>
          <w:rFonts w:ascii="仿宋" w:eastAsia="仿宋" w:hAnsi="仿宋"/>
          <w:sz w:val="28"/>
          <w:szCs w:val="28"/>
        </w:rPr>
        <w:t>文件的</w:t>
      </w:r>
      <w:r>
        <w:rPr>
          <w:rFonts w:ascii="仿宋" w:eastAsia="仿宋" w:hAnsi="仿宋" w:hint="eastAsia"/>
          <w:sz w:val="28"/>
          <w:szCs w:val="28"/>
        </w:rPr>
        <w:t>供应商</w:t>
      </w:r>
      <w:r>
        <w:rPr>
          <w:rFonts w:ascii="仿宋" w:eastAsia="仿宋" w:hAnsi="仿宋"/>
          <w:sz w:val="28"/>
          <w:szCs w:val="28"/>
        </w:rPr>
        <w:t>，但不指明澄清问题的来源。</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 xml:space="preserve">2.2.3 </w:t>
      </w:r>
      <w:r>
        <w:rPr>
          <w:rFonts w:ascii="仿宋" w:eastAsia="仿宋" w:hAnsi="仿宋" w:hint="eastAsia"/>
          <w:sz w:val="28"/>
          <w:szCs w:val="28"/>
        </w:rPr>
        <w:t>供应商</w:t>
      </w:r>
      <w:r>
        <w:rPr>
          <w:rFonts w:ascii="仿宋" w:eastAsia="仿宋" w:hAnsi="仿宋"/>
          <w:sz w:val="28"/>
          <w:szCs w:val="28"/>
        </w:rPr>
        <w:t>在收到澄清后，应在</w:t>
      </w:r>
      <w:r>
        <w:rPr>
          <w:rFonts w:ascii="仿宋" w:eastAsia="仿宋" w:hAnsi="仿宋" w:hint="eastAsia"/>
          <w:sz w:val="28"/>
          <w:szCs w:val="28"/>
        </w:rPr>
        <w:t>供应商</w:t>
      </w:r>
      <w:r>
        <w:rPr>
          <w:rFonts w:ascii="仿宋" w:eastAsia="仿宋" w:hAnsi="仿宋"/>
          <w:sz w:val="28"/>
          <w:szCs w:val="28"/>
        </w:rPr>
        <w:t>须知前附表规定的时间内以书面形式通知</w:t>
      </w:r>
      <w:r>
        <w:rPr>
          <w:rFonts w:ascii="仿宋" w:eastAsia="仿宋" w:hAnsi="仿宋" w:hint="eastAsia"/>
          <w:sz w:val="28"/>
          <w:szCs w:val="28"/>
        </w:rPr>
        <w:t>采购人</w:t>
      </w:r>
      <w:r>
        <w:rPr>
          <w:rFonts w:ascii="仿宋" w:eastAsia="仿宋" w:hAnsi="仿宋"/>
          <w:sz w:val="28"/>
          <w:szCs w:val="28"/>
        </w:rPr>
        <w:t>，确认已收到该澄清。</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2.3 </w:t>
      </w:r>
      <w:r>
        <w:rPr>
          <w:rFonts w:ascii="仿宋" w:eastAsia="仿宋" w:hAnsi="仿宋" w:hint="eastAsia"/>
          <w:sz w:val="28"/>
          <w:szCs w:val="28"/>
        </w:rPr>
        <w:t>采购</w:t>
      </w:r>
      <w:r>
        <w:rPr>
          <w:rFonts w:ascii="仿宋" w:eastAsia="仿宋" w:hAnsi="仿宋"/>
          <w:sz w:val="28"/>
          <w:szCs w:val="28"/>
        </w:rPr>
        <w:t>文件的修改</w:t>
      </w:r>
    </w:p>
    <w:p w:rsidR="008741CD" w:rsidRDefault="007F6948">
      <w:pPr>
        <w:spacing w:line="320" w:lineRule="exact"/>
        <w:ind w:firstLineChars="200" w:firstLine="560"/>
        <w:rPr>
          <w:rFonts w:ascii="仿宋" w:eastAsia="仿宋" w:hAnsi="仿宋"/>
          <w:sz w:val="28"/>
          <w:szCs w:val="28"/>
        </w:rPr>
      </w:pPr>
      <w:r>
        <w:rPr>
          <w:rFonts w:ascii="仿宋" w:eastAsia="仿宋" w:hAnsi="仿宋"/>
          <w:sz w:val="28"/>
          <w:szCs w:val="28"/>
        </w:rPr>
        <w:t xml:space="preserve">2.3.1 </w:t>
      </w:r>
      <w:r>
        <w:rPr>
          <w:rFonts w:ascii="仿宋" w:eastAsia="仿宋" w:hAnsi="仿宋" w:hint="eastAsia"/>
          <w:sz w:val="28"/>
          <w:szCs w:val="28"/>
        </w:rPr>
        <w:t>采购人</w:t>
      </w:r>
      <w:r>
        <w:rPr>
          <w:rFonts w:ascii="仿宋" w:eastAsia="仿宋" w:hAnsi="仿宋"/>
          <w:sz w:val="28"/>
          <w:szCs w:val="28"/>
        </w:rPr>
        <w:t>可以书面形式修改</w:t>
      </w:r>
      <w:r>
        <w:rPr>
          <w:rFonts w:ascii="仿宋" w:eastAsia="仿宋" w:hAnsi="仿宋" w:hint="eastAsia"/>
          <w:sz w:val="28"/>
          <w:szCs w:val="28"/>
        </w:rPr>
        <w:t>采购</w:t>
      </w:r>
      <w:r>
        <w:rPr>
          <w:rFonts w:ascii="仿宋" w:eastAsia="仿宋" w:hAnsi="仿宋"/>
          <w:sz w:val="28"/>
          <w:szCs w:val="28"/>
        </w:rPr>
        <w:t>文件，并通知所有已购</w:t>
      </w:r>
      <w:r>
        <w:rPr>
          <w:rFonts w:ascii="仿宋" w:eastAsia="仿宋" w:hAnsi="仿宋"/>
          <w:sz w:val="28"/>
          <w:szCs w:val="28"/>
        </w:rPr>
        <w:lastRenderedPageBreak/>
        <w:t>买</w:t>
      </w:r>
      <w:r>
        <w:rPr>
          <w:rFonts w:ascii="仿宋" w:eastAsia="仿宋" w:hAnsi="仿宋" w:hint="eastAsia"/>
          <w:sz w:val="28"/>
          <w:szCs w:val="28"/>
        </w:rPr>
        <w:t>采购</w:t>
      </w:r>
      <w:r>
        <w:rPr>
          <w:rFonts w:ascii="仿宋" w:eastAsia="仿宋" w:hAnsi="仿宋"/>
          <w:sz w:val="28"/>
          <w:szCs w:val="28"/>
        </w:rPr>
        <w:t>文件的</w:t>
      </w:r>
      <w:r>
        <w:rPr>
          <w:rFonts w:ascii="仿宋" w:eastAsia="仿宋" w:hAnsi="仿宋" w:hint="eastAsia"/>
          <w:sz w:val="28"/>
          <w:szCs w:val="28"/>
        </w:rPr>
        <w:t>供应商</w:t>
      </w:r>
      <w:r>
        <w:rPr>
          <w:rFonts w:ascii="仿宋" w:eastAsia="仿宋" w:hAnsi="仿宋"/>
          <w:sz w:val="28"/>
          <w:szCs w:val="28"/>
        </w:rPr>
        <w:t>。</w:t>
      </w:r>
    </w:p>
    <w:p w:rsidR="008741CD" w:rsidRDefault="007F6948">
      <w:pPr>
        <w:spacing w:line="320" w:lineRule="exact"/>
        <w:ind w:firstLineChars="200" w:firstLine="560"/>
        <w:rPr>
          <w:rFonts w:ascii="仿宋" w:eastAsia="仿宋" w:hAnsi="仿宋"/>
          <w:sz w:val="28"/>
          <w:szCs w:val="28"/>
        </w:rPr>
      </w:pPr>
      <w:r>
        <w:rPr>
          <w:rFonts w:ascii="仿宋" w:eastAsia="仿宋" w:hAnsi="仿宋" w:hint="eastAsia"/>
          <w:sz w:val="28"/>
          <w:szCs w:val="28"/>
        </w:rPr>
        <w:t>2.3.2</w:t>
      </w:r>
      <w:r>
        <w:rPr>
          <w:rFonts w:ascii="仿宋" w:eastAsia="仿宋" w:hAnsi="仿宋"/>
          <w:sz w:val="28"/>
          <w:szCs w:val="28"/>
        </w:rPr>
        <w:t>修改</w:t>
      </w:r>
      <w:r>
        <w:rPr>
          <w:rFonts w:ascii="仿宋" w:eastAsia="仿宋" w:hAnsi="仿宋" w:hint="eastAsia"/>
          <w:sz w:val="28"/>
          <w:szCs w:val="28"/>
        </w:rPr>
        <w:t>采购</w:t>
      </w:r>
      <w:r>
        <w:rPr>
          <w:rFonts w:ascii="仿宋" w:eastAsia="仿宋" w:hAnsi="仿宋"/>
          <w:sz w:val="28"/>
          <w:szCs w:val="28"/>
        </w:rPr>
        <w:t>文件的时间距</w:t>
      </w:r>
      <w:r>
        <w:rPr>
          <w:rFonts w:ascii="仿宋" w:eastAsia="仿宋" w:hAnsi="仿宋" w:hint="eastAsia"/>
          <w:sz w:val="28"/>
          <w:szCs w:val="28"/>
        </w:rPr>
        <w:t>供应商</w:t>
      </w:r>
      <w:r>
        <w:rPr>
          <w:rFonts w:ascii="仿宋" w:eastAsia="仿宋" w:hAnsi="仿宋"/>
          <w:sz w:val="28"/>
          <w:szCs w:val="28"/>
        </w:rPr>
        <w:t>须知前附表规定的</w:t>
      </w:r>
      <w:r>
        <w:rPr>
          <w:rFonts w:ascii="仿宋" w:eastAsia="仿宋" w:hAnsi="仿宋" w:hint="eastAsia"/>
          <w:sz w:val="28"/>
          <w:szCs w:val="28"/>
        </w:rPr>
        <w:t>响应</w:t>
      </w:r>
      <w:r>
        <w:rPr>
          <w:rFonts w:ascii="仿宋" w:eastAsia="仿宋" w:hAnsi="仿宋"/>
          <w:sz w:val="28"/>
          <w:szCs w:val="28"/>
        </w:rPr>
        <w:t>截止时间不足15天的，并且修改</w:t>
      </w:r>
      <w:r>
        <w:rPr>
          <w:rFonts w:ascii="仿宋" w:eastAsia="仿宋" w:hAnsi="仿宋" w:hint="eastAsia"/>
          <w:sz w:val="28"/>
          <w:szCs w:val="28"/>
        </w:rPr>
        <w:t>（</w:t>
      </w:r>
      <w:r>
        <w:rPr>
          <w:rFonts w:ascii="仿宋" w:eastAsia="仿宋" w:hAnsi="仿宋"/>
          <w:sz w:val="28"/>
          <w:szCs w:val="28"/>
        </w:rPr>
        <w:t>或澄清</w:t>
      </w:r>
      <w:r>
        <w:rPr>
          <w:rFonts w:ascii="仿宋" w:eastAsia="仿宋" w:hAnsi="仿宋" w:hint="eastAsia"/>
          <w:sz w:val="28"/>
          <w:szCs w:val="28"/>
        </w:rPr>
        <w:t>）</w:t>
      </w:r>
      <w:r>
        <w:rPr>
          <w:rFonts w:ascii="仿宋" w:eastAsia="仿宋" w:hAnsi="仿宋"/>
          <w:sz w:val="28"/>
          <w:szCs w:val="28"/>
        </w:rPr>
        <w:t>内容影响</w:t>
      </w:r>
      <w:r>
        <w:rPr>
          <w:rFonts w:ascii="仿宋" w:eastAsia="仿宋" w:hAnsi="仿宋" w:hint="eastAsia"/>
          <w:sz w:val="28"/>
          <w:szCs w:val="28"/>
        </w:rPr>
        <w:t>响应文件</w:t>
      </w:r>
      <w:r>
        <w:rPr>
          <w:rFonts w:ascii="仿宋" w:eastAsia="仿宋" w:hAnsi="仿宋"/>
          <w:sz w:val="28"/>
          <w:szCs w:val="28"/>
        </w:rPr>
        <w:t>编制的，将相应延长</w:t>
      </w:r>
      <w:r>
        <w:rPr>
          <w:rFonts w:ascii="仿宋" w:eastAsia="仿宋" w:hAnsi="仿宋" w:hint="eastAsia"/>
          <w:sz w:val="28"/>
          <w:szCs w:val="28"/>
        </w:rPr>
        <w:t>响应</w:t>
      </w:r>
      <w:r>
        <w:rPr>
          <w:rFonts w:ascii="仿宋" w:eastAsia="仿宋" w:hAnsi="仿宋"/>
          <w:sz w:val="28"/>
          <w:szCs w:val="28"/>
        </w:rPr>
        <w:t>截止时间。</w:t>
      </w:r>
    </w:p>
    <w:p w:rsidR="008741CD" w:rsidRDefault="007F6948">
      <w:pPr>
        <w:pStyle w:val="21"/>
        <w:spacing w:before="120" w:after="120" w:line="320" w:lineRule="exact"/>
        <w:rPr>
          <w:rFonts w:ascii="仿宋" w:eastAsia="仿宋" w:hAnsi="仿宋"/>
          <w:sz w:val="28"/>
          <w:szCs w:val="28"/>
        </w:rPr>
      </w:pPr>
      <w:bookmarkStart w:id="18" w:name="_Toc427173703"/>
      <w:r>
        <w:rPr>
          <w:rFonts w:ascii="仿宋" w:eastAsia="仿宋" w:hAnsi="仿宋"/>
          <w:sz w:val="28"/>
          <w:szCs w:val="28"/>
        </w:rPr>
        <w:t xml:space="preserve">3. </w:t>
      </w:r>
      <w:bookmarkEnd w:id="18"/>
      <w:r>
        <w:rPr>
          <w:rFonts w:ascii="仿宋" w:eastAsia="仿宋" w:hAnsi="仿宋" w:hint="eastAsia"/>
          <w:sz w:val="28"/>
          <w:szCs w:val="28"/>
        </w:rPr>
        <w:t>响应文件</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3.1 </w:t>
      </w:r>
      <w:r>
        <w:rPr>
          <w:rFonts w:ascii="仿宋" w:eastAsia="仿宋" w:hAnsi="仿宋" w:hint="eastAsia"/>
          <w:sz w:val="28"/>
          <w:szCs w:val="28"/>
        </w:rPr>
        <w:t>响应文件</w:t>
      </w:r>
      <w:r>
        <w:rPr>
          <w:rFonts w:ascii="仿宋" w:eastAsia="仿宋" w:hAnsi="仿宋"/>
          <w:sz w:val="28"/>
          <w:szCs w:val="28"/>
        </w:rPr>
        <w:t>的组成</w:t>
      </w:r>
    </w:p>
    <w:p w:rsidR="008741CD" w:rsidRDefault="007F6948">
      <w:pPr>
        <w:spacing w:line="320" w:lineRule="exact"/>
        <w:rPr>
          <w:rFonts w:ascii="仿宋" w:eastAsia="仿宋" w:hAnsi="仿宋"/>
          <w:sz w:val="28"/>
          <w:szCs w:val="28"/>
        </w:rPr>
      </w:pPr>
      <w:r>
        <w:rPr>
          <w:rFonts w:ascii="仿宋" w:eastAsia="仿宋" w:hAnsi="仿宋"/>
          <w:sz w:val="28"/>
          <w:szCs w:val="28"/>
        </w:rPr>
        <w:t xml:space="preserve">　　3.1.1 </w:t>
      </w:r>
      <w:r>
        <w:rPr>
          <w:rFonts w:ascii="仿宋" w:eastAsia="仿宋" w:hAnsi="仿宋" w:hint="eastAsia"/>
          <w:sz w:val="28"/>
          <w:szCs w:val="28"/>
        </w:rPr>
        <w:t>响应文件</w:t>
      </w:r>
      <w:r>
        <w:rPr>
          <w:rFonts w:ascii="仿宋" w:eastAsia="仿宋" w:hAnsi="仿宋"/>
          <w:sz w:val="28"/>
          <w:szCs w:val="28"/>
        </w:rPr>
        <w:t>应包括下列内容：</w:t>
      </w:r>
    </w:p>
    <w:p w:rsidR="008741CD" w:rsidRDefault="007F6948">
      <w:pPr>
        <w:spacing w:line="320" w:lineRule="exact"/>
        <w:ind w:firstLineChars="170" w:firstLine="476"/>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响应</w:t>
      </w:r>
      <w:r>
        <w:rPr>
          <w:rFonts w:ascii="仿宋" w:eastAsia="仿宋" w:hAnsi="仿宋"/>
          <w:sz w:val="28"/>
          <w:szCs w:val="28"/>
        </w:rPr>
        <w:t>函及</w:t>
      </w:r>
      <w:r>
        <w:rPr>
          <w:rFonts w:ascii="仿宋" w:eastAsia="仿宋" w:hAnsi="仿宋" w:hint="eastAsia"/>
          <w:sz w:val="28"/>
          <w:szCs w:val="28"/>
        </w:rPr>
        <w:t>响应</w:t>
      </w:r>
      <w:r>
        <w:rPr>
          <w:rFonts w:ascii="仿宋" w:eastAsia="仿宋" w:hAnsi="仿宋"/>
          <w:sz w:val="28"/>
          <w:szCs w:val="28"/>
        </w:rPr>
        <w:t>函附录；</w:t>
      </w:r>
    </w:p>
    <w:p w:rsidR="008741CD" w:rsidRDefault="007F6948">
      <w:pPr>
        <w:spacing w:line="320" w:lineRule="exact"/>
        <w:ind w:firstLineChars="170" w:firstLine="476"/>
        <w:rPr>
          <w:rFonts w:ascii="仿宋" w:eastAsia="仿宋" w:hAnsi="仿宋"/>
          <w:sz w:val="28"/>
          <w:szCs w:val="28"/>
        </w:rPr>
      </w:pPr>
      <w:r>
        <w:rPr>
          <w:rFonts w:ascii="仿宋" w:eastAsia="仿宋" w:hAnsi="仿宋"/>
          <w:sz w:val="28"/>
          <w:szCs w:val="28"/>
        </w:rPr>
        <w:t>（2）法定代表人身份证明或附有法定代表人身份证明的授权委托书；</w:t>
      </w:r>
    </w:p>
    <w:p w:rsidR="008741CD" w:rsidRDefault="007F6948">
      <w:pPr>
        <w:spacing w:line="320" w:lineRule="exact"/>
        <w:ind w:firstLineChars="170" w:firstLine="476"/>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响应报价</w:t>
      </w:r>
      <w:r>
        <w:rPr>
          <w:rFonts w:ascii="仿宋" w:eastAsia="仿宋" w:hAnsi="仿宋"/>
          <w:sz w:val="28"/>
          <w:szCs w:val="28"/>
        </w:rPr>
        <w:t>；</w:t>
      </w:r>
    </w:p>
    <w:p w:rsidR="008741CD" w:rsidRDefault="007F6948">
      <w:pPr>
        <w:pStyle w:val="af1"/>
        <w:spacing w:line="320" w:lineRule="exact"/>
        <w:ind w:firstLineChars="175" w:firstLine="490"/>
        <w:rPr>
          <w:rFonts w:ascii="仿宋" w:eastAsia="仿宋" w:hAnsi="仿宋"/>
          <w:color w:val="auto"/>
          <w:sz w:val="28"/>
          <w:szCs w:val="28"/>
        </w:rPr>
      </w:pPr>
      <w:r>
        <w:rPr>
          <w:rFonts w:ascii="仿宋" w:eastAsia="仿宋" w:hAnsi="仿宋"/>
          <w:color w:val="auto"/>
          <w:sz w:val="28"/>
          <w:szCs w:val="28"/>
        </w:rPr>
        <w:t>（</w:t>
      </w:r>
      <w:r>
        <w:rPr>
          <w:rFonts w:ascii="仿宋" w:eastAsia="仿宋" w:hAnsi="仿宋" w:hint="eastAsia"/>
          <w:color w:val="auto"/>
          <w:sz w:val="28"/>
          <w:szCs w:val="28"/>
        </w:rPr>
        <w:t>4</w:t>
      </w:r>
      <w:r>
        <w:rPr>
          <w:rFonts w:ascii="仿宋" w:eastAsia="仿宋" w:hAnsi="仿宋"/>
          <w:color w:val="auto"/>
          <w:sz w:val="28"/>
          <w:szCs w:val="28"/>
        </w:rPr>
        <w:t>）</w:t>
      </w:r>
      <w:r>
        <w:rPr>
          <w:rFonts w:ascii="仿宋" w:eastAsia="仿宋" w:hAnsi="仿宋" w:hint="eastAsia"/>
          <w:color w:val="auto"/>
          <w:sz w:val="28"/>
          <w:szCs w:val="28"/>
        </w:rPr>
        <w:t>项目负责人简历表及</w:t>
      </w:r>
      <w:r>
        <w:rPr>
          <w:rFonts w:ascii="仿宋" w:eastAsia="仿宋" w:hAnsi="仿宋" w:cs="宋体"/>
          <w:bCs/>
          <w:color w:val="auto"/>
          <w:kern w:val="0"/>
          <w:sz w:val="28"/>
          <w:szCs w:val="28"/>
        </w:rPr>
        <w:t>拟投入本工程项目的</w:t>
      </w:r>
      <w:r>
        <w:rPr>
          <w:rFonts w:ascii="仿宋" w:eastAsia="仿宋" w:hAnsi="仿宋" w:cs="宋体" w:hint="eastAsia"/>
          <w:bCs/>
          <w:color w:val="auto"/>
          <w:kern w:val="0"/>
          <w:sz w:val="28"/>
          <w:szCs w:val="28"/>
        </w:rPr>
        <w:t>团队</w:t>
      </w:r>
      <w:r>
        <w:rPr>
          <w:rFonts w:ascii="仿宋" w:eastAsia="仿宋" w:hAnsi="仿宋" w:cs="宋体"/>
          <w:bCs/>
          <w:color w:val="auto"/>
          <w:kern w:val="0"/>
          <w:sz w:val="28"/>
          <w:szCs w:val="28"/>
        </w:rPr>
        <w:t>主要人员汇总表</w:t>
      </w:r>
      <w:r>
        <w:rPr>
          <w:rFonts w:ascii="仿宋" w:eastAsia="仿宋" w:hAnsi="仿宋" w:cs="宋体" w:hint="eastAsia"/>
          <w:bCs/>
          <w:color w:val="auto"/>
          <w:kern w:val="0"/>
          <w:sz w:val="28"/>
          <w:szCs w:val="28"/>
        </w:rPr>
        <w:t>：</w:t>
      </w:r>
      <w:r>
        <w:rPr>
          <w:rFonts w:ascii="仿宋" w:eastAsia="仿宋" w:hAnsi="仿宋" w:hint="eastAsia"/>
          <w:color w:val="auto"/>
          <w:sz w:val="28"/>
          <w:szCs w:val="28"/>
        </w:rPr>
        <w:t>根据本项目的特点，采购人要求供应商根据项目规模及进度要求，报出至少2个可以同时实施项目的团队，以保证项目实施的质量和进度。</w:t>
      </w:r>
    </w:p>
    <w:p w:rsidR="008741CD" w:rsidRDefault="007F6948">
      <w:pPr>
        <w:spacing w:line="320" w:lineRule="exact"/>
        <w:ind w:firstLineChars="170" w:firstLine="476"/>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主要药剂、材料、设备清单；</w:t>
      </w:r>
    </w:p>
    <w:p w:rsidR="008741CD" w:rsidRDefault="007F6948">
      <w:pPr>
        <w:tabs>
          <w:tab w:val="left" w:pos="4208"/>
        </w:tabs>
        <w:spacing w:line="320" w:lineRule="exact"/>
        <w:ind w:firstLineChars="170" w:firstLine="476"/>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6</w:t>
      </w:r>
      <w:r>
        <w:rPr>
          <w:rFonts w:ascii="仿宋" w:eastAsia="仿宋" w:hAnsi="仿宋"/>
          <w:sz w:val="28"/>
          <w:szCs w:val="28"/>
        </w:rPr>
        <w:t>）资格审查资料</w:t>
      </w:r>
      <w:r>
        <w:rPr>
          <w:rFonts w:ascii="仿宋" w:eastAsia="仿宋" w:hAnsi="仿宋" w:hint="eastAsia"/>
          <w:sz w:val="28"/>
          <w:szCs w:val="28"/>
        </w:rPr>
        <w:t>。</w:t>
      </w:r>
      <w:r>
        <w:rPr>
          <w:rFonts w:ascii="仿宋" w:eastAsia="仿宋" w:hAnsi="仿宋" w:hint="eastAsia"/>
          <w:sz w:val="28"/>
          <w:szCs w:val="28"/>
        </w:rPr>
        <w:tab/>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3.2 </w:t>
      </w:r>
      <w:r>
        <w:rPr>
          <w:rFonts w:ascii="仿宋" w:eastAsia="仿宋" w:hAnsi="仿宋" w:hint="eastAsia"/>
          <w:sz w:val="28"/>
          <w:szCs w:val="28"/>
        </w:rPr>
        <w:t>响应</w:t>
      </w:r>
      <w:r>
        <w:rPr>
          <w:rFonts w:ascii="仿宋" w:eastAsia="仿宋" w:hAnsi="仿宋"/>
          <w:sz w:val="28"/>
          <w:szCs w:val="28"/>
        </w:rPr>
        <w:t>报价</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 xml:space="preserve">3.2.1 </w:t>
      </w:r>
      <w:r>
        <w:rPr>
          <w:rFonts w:ascii="仿宋" w:eastAsia="仿宋" w:hAnsi="仿宋" w:hint="eastAsia"/>
          <w:sz w:val="28"/>
          <w:szCs w:val="28"/>
        </w:rPr>
        <w:t>所有报价均以人民币元为计算单位。供应商</w:t>
      </w:r>
      <w:r>
        <w:rPr>
          <w:rFonts w:ascii="仿宋" w:eastAsia="仿宋" w:hAnsi="仿宋"/>
          <w:sz w:val="28"/>
          <w:szCs w:val="28"/>
        </w:rPr>
        <w:t>应按“</w:t>
      </w:r>
      <w:r>
        <w:rPr>
          <w:rFonts w:ascii="仿宋" w:eastAsia="仿宋" w:hAnsi="仿宋" w:hint="eastAsia"/>
          <w:sz w:val="28"/>
          <w:szCs w:val="28"/>
        </w:rPr>
        <w:t>响应文件</w:t>
      </w:r>
      <w:r>
        <w:rPr>
          <w:rFonts w:ascii="仿宋" w:eastAsia="仿宋" w:hAnsi="仿宋"/>
          <w:sz w:val="28"/>
          <w:szCs w:val="28"/>
        </w:rPr>
        <w:t>格式”的要求填写</w:t>
      </w:r>
      <w:r>
        <w:rPr>
          <w:rFonts w:ascii="仿宋" w:eastAsia="仿宋" w:hAnsi="仿宋" w:hint="eastAsia"/>
          <w:sz w:val="28"/>
          <w:szCs w:val="28"/>
        </w:rPr>
        <w:t>响应报价</w:t>
      </w:r>
      <w:r>
        <w:rPr>
          <w:rFonts w:ascii="仿宋" w:eastAsia="仿宋" w:hAnsi="仿宋"/>
          <w:sz w:val="28"/>
          <w:szCs w:val="28"/>
        </w:rPr>
        <w:t>。</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 xml:space="preserve">3.2.2 </w:t>
      </w:r>
      <w:r>
        <w:rPr>
          <w:rFonts w:ascii="仿宋" w:eastAsia="仿宋" w:hAnsi="仿宋" w:hint="eastAsia"/>
          <w:sz w:val="28"/>
          <w:szCs w:val="28"/>
        </w:rPr>
        <w:t>本工程计价方式：</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3.2.3 采购控制价：</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3.2.</w:t>
      </w:r>
      <w:r>
        <w:rPr>
          <w:rFonts w:ascii="仿宋" w:eastAsia="仿宋" w:hAnsi="仿宋" w:hint="eastAsia"/>
          <w:sz w:val="28"/>
          <w:szCs w:val="28"/>
        </w:rPr>
        <w:t>4响应</w:t>
      </w:r>
      <w:r>
        <w:rPr>
          <w:rFonts w:ascii="仿宋" w:eastAsia="仿宋" w:hAnsi="仿宋"/>
          <w:sz w:val="28"/>
          <w:szCs w:val="28"/>
        </w:rPr>
        <w:t>报价的其他要求见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3.3 </w:t>
      </w:r>
      <w:r>
        <w:rPr>
          <w:rFonts w:ascii="仿宋" w:eastAsia="仿宋" w:hAnsi="仿宋" w:hint="eastAsia"/>
          <w:sz w:val="28"/>
          <w:szCs w:val="28"/>
        </w:rPr>
        <w:t>响应</w:t>
      </w:r>
      <w:r>
        <w:rPr>
          <w:rFonts w:ascii="仿宋" w:eastAsia="仿宋" w:hAnsi="仿宋"/>
          <w:sz w:val="28"/>
          <w:szCs w:val="28"/>
        </w:rPr>
        <w:t>有效期</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3.3.1 除</w:t>
      </w:r>
      <w:r>
        <w:rPr>
          <w:rFonts w:ascii="仿宋" w:eastAsia="仿宋" w:hAnsi="仿宋" w:hint="eastAsia"/>
          <w:sz w:val="28"/>
          <w:szCs w:val="28"/>
        </w:rPr>
        <w:t>供应商</w:t>
      </w:r>
      <w:r>
        <w:rPr>
          <w:rFonts w:ascii="仿宋" w:eastAsia="仿宋" w:hAnsi="仿宋"/>
          <w:sz w:val="28"/>
          <w:szCs w:val="28"/>
        </w:rPr>
        <w:t>须知前附表另有规定外，</w:t>
      </w:r>
      <w:r>
        <w:rPr>
          <w:rFonts w:ascii="仿宋" w:eastAsia="仿宋" w:hAnsi="仿宋" w:hint="eastAsia"/>
          <w:sz w:val="28"/>
          <w:szCs w:val="28"/>
        </w:rPr>
        <w:t>响应文件</w:t>
      </w:r>
      <w:r>
        <w:rPr>
          <w:rFonts w:ascii="仿宋" w:eastAsia="仿宋" w:hAnsi="仿宋"/>
          <w:sz w:val="28"/>
          <w:szCs w:val="28"/>
        </w:rPr>
        <w:t>有效期为</w:t>
      </w:r>
      <w:r>
        <w:rPr>
          <w:rFonts w:ascii="仿宋" w:eastAsia="仿宋" w:hAnsi="仿宋" w:hint="eastAsia"/>
          <w:sz w:val="28"/>
          <w:szCs w:val="28"/>
        </w:rPr>
        <w:t>180</w:t>
      </w:r>
      <w:r>
        <w:rPr>
          <w:rFonts w:ascii="仿宋" w:eastAsia="仿宋" w:hAnsi="仿宋"/>
          <w:sz w:val="28"/>
          <w:szCs w:val="28"/>
        </w:rPr>
        <w:t>天。</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3.3.2 在</w:t>
      </w:r>
      <w:r>
        <w:rPr>
          <w:rFonts w:ascii="仿宋" w:eastAsia="仿宋" w:hAnsi="仿宋" w:hint="eastAsia"/>
          <w:sz w:val="28"/>
          <w:szCs w:val="28"/>
        </w:rPr>
        <w:t>响应文件</w:t>
      </w:r>
      <w:r>
        <w:rPr>
          <w:rFonts w:ascii="仿宋" w:eastAsia="仿宋" w:hAnsi="仿宋"/>
          <w:sz w:val="28"/>
          <w:szCs w:val="28"/>
        </w:rPr>
        <w:t>有效期内，</w:t>
      </w:r>
      <w:r>
        <w:rPr>
          <w:rFonts w:ascii="仿宋" w:eastAsia="仿宋" w:hAnsi="仿宋" w:hint="eastAsia"/>
          <w:sz w:val="28"/>
          <w:szCs w:val="28"/>
        </w:rPr>
        <w:t>供应商</w:t>
      </w:r>
      <w:r>
        <w:rPr>
          <w:rFonts w:ascii="仿宋" w:eastAsia="仿宋" w:hAnsi="仿宋"/>
          <w:sz w:val="28"/>
          <w:szCs w:val="28"/>
        </w:rPr>
        <w:t>撤销或修改其</w:t>
      </w:r>
      <w:r>
        <w:rPr>
          <w:rFonts w:ascii="仿宋" w:eastAsia="仿宋" w:hAnsi="仿宋" w:hint="eastAsia"/>
          <w:sz w:val="28"/>
          <w:szCs w:val="28"/>
        </w:rPr>
        <w:t>响应文件</w:t>
      </w:r>
      <w:r>
        <w:rPr>
          <w:rFonts w:ascii="仿宋" w:eastAsia="仿宋" w:hAnsi="仿宋"/>
          <w:sz w:val="28"/>
          <w:szCs w:val="28"/>
        </w:rPr>
        <w:t>的，应承担</w:t>
      </w:r>
      <w:r>
        <w:rPr>
          <w:rFonts w:ascii="仿宋" w:eastAsia="仿宋" w:hAnsi="仿宋" w:hint="eastAsia"/>
          <w:sz w:val="28"/>
          <w:szCs w:val="28"/>
        </w:rPr>
        <w:t>采购</w:t>
      </w:r>
      <w:r>
        <w:rPr>
          <w:rFonts w:ascii="仿宋" w:eastAsia="仿宋" w:hAnsi="仿宋"/>
          <w:sz w:val="28"/>
          <w:szCs w:val="28"/>
        </w:rPr>
        <w:t>文件和法律规定的责任。</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3.3.3 出现特殊情况需要延长</w:t>
      </w:r>
      <w:r>
        <w:rPr>
          <w:rFonts w:ascii="仿宋" w:eastAsia="仿宋" w:hAnsi="仿宋" w:hint="eastAsia"/>
          <w:sz w:val="28"/>
          <w:szCs w:val="28"/>
        </w:rPr>
        <w:t>响应文件</w:t>
      </w:r>
      <w:r>
        <w:rPr>
          <w:rFonts w:ascii="仿宋" w:eastAsia="仿宋" w:hAnsi="仿宋"/>
          <w:sz w:val="28"/>
          <w:szCs w:val="28"/>
        </w:rPr>
        <w:t>有效期的，</w:t>
      </w:r>
      <w:r>
        <w:rPr>
          <w:rFonts w:ascii="仿宋" w:eastAsia="仿宋" w:hAnsi="仿宋" w:hint="eastAsia"/>
          <w:sz w:val="28"/>
          <w:szCs w:val="28"/>
        </w:rPr>
        <w:t>采购人</w:t>
      </w:r>
      <w:r>
        <w:rPr>
          <w:rFonts w:ascii="仿宋" w:eastAsia="仿宋" w:hAnsi="仿宋"/>
          <w:sz w:val="28"/>
          <w:szCs w:val="28"/>
        </w:rPr>
        <w:t>以书面形式通知所有</w:t>
      </w:r>
      <w:r>
        <w:rPr>
          <w:rFonts w:ascii="仿宋" w:eastAsia="仿宋" w:hAnsi="仿宋" w:hint="eastAsia"/>
          <w:sz w:val="28"/>
          <w:szCs w:val="28"/>
        </w:rPr>
        <w:t>供应商</w:t>
      </w:r>
      <w:r>
        <w:rPr>
          <w:rFonts w:ascii="仿宋" w:eastAsia="仿宋" w:hAnsi="仿宋"/>
          <w:sz w:val="28"/>
          <w:szCs w:val="28"/>
        </w:rPr>
        <w:t>延长</w:t>
      </w:r>
      <w:r>
        <w:rPr>
          <w:rFonts w:ascii="仿宋" w:eastAsia="仿宋" w:hAnsi="仿宋" w:hint="eastAsia"/>
          <w:sz w:val="28"/>
          <w:szCs w:val="28"/>
        </w:rPr>
        <w:t>响应文件</w:t>
      </w:r>
      <w:r>
        <w:rPr>
          <w:rFonts w:ascii="仿宋" w:eastAsia="仿宋" w:hAnsi="仿宋"/>
          <w:sz w:val="28"/>
          <w:szCs w:val="28"/>
        </w:rPr>
        <w:t>有效期。</w:t>
      </w:r>
      <w:r>
        <w:rPr>
          <w:rFonts w:ascii="仿宋" w:eastAsia="仿宋" w:hAnsi="仿宋" w:hint="eastAsia"/>
          <w:sz w:val="28"/>
          <w:szCs w:val="28"/>
        </w:rPr>
        <w:t>供应商</w:t>
      </w:r>
      <w:r>
        <w:rPr>
          <w:rFonts w:ascii="仿宋" w:eastAsia="仿宋" w:hAnsi="仿宋"/>
          <w:sz w:val="28"/>
          <w:szCs w:val="28"/>
        </w:rPr>
        <w:t>同意延长的，应相应延长其</w:t>
      </w:r>
      <w:r>
        <w:rPr>
          <w:rFonts w:ascii="仿宋" w:eastAsia="仿宋" w:hAnsi="仿宋" w:hint="eastAsia"/>
          <w:sz w:val="28"/>
          <w:szCs w:val="28"/>
        </w:rPr>
        <w:t>响应采购</w:t>
      </w:r>
      <w:r>
        <w:rPr>
          <w:rFonts w:ascii="仿宋" w:eastAsia="仿宋" w:hAnsi="仿宋"/>
          <w:sz w:val="28"/>
          <w:szCs w:val="28"/>
        </w:rPr>
        <w:t>保证金的有效期，但不得要求或被允许修改或撤销其</w:t>
      </w:r>
      <w:r>
        <w:rPr>
          <w:rFonts w:ascii="仿宋" w:eastAsia="仿宋" w:hAnsi="仿宋" w:hint="eastAsia"/>
          <w:sz w:val="28"/>
          <w:szCs w:val="28"/>
        </w:rPr>
        <w:t>响应文件</w:t>
      </w:r>
      <w:r>
        <w:rPr>
          <w:rFonts w:ascii="仿宋" w:eastAsia="仿宋" w:hAnsi="仿宋"/>
          <w:sz w:val="28"/>
          <w:szCs w:val="28"/>
        </w:rPr>
        <w:t>；</w:t>
      </w:r>
      <w:r>
        <w:rPr>
          <w:rFonts w:ascii="仿宋" w:eastAsia="仿宋" w:hAnsi="仿宋" w:hint="eastAsia"/>
          <w:sz w:val="28"/>
          <w:szCs w:val="28"/>
        </w:rPr>
        <w:t>供应商</w:t>
      </w:r>
      <w:r>
        <w:rPr>
          <w:rFonts w:ascii="仿宋" w:eastAsia="仿宋" w:hAnsi="仿宋"/>
          <w:sz w:val="28"/>
          <w:szCs w:val="28"/>
        </w:rPr>
        <w:t>拒绝延长的，其</w:t>
      </w:r>
      <w:r>
        <w:rPr>
          <w:rFonts w:ascii="仿宋" w:eastAsia="仿宋" w:hAnsi="仿宋" w:hint="eastAsia"/>
          <w:sz w:val="28"/>
          <w:szCs w:val="28"/>
        </w:rPr>
        <w:t>响应文件</w:t>
      </w:r>
      <w:r>
        <w:rPr>
          <w:rFonts w:ascii="仿宋" w:eastAsia="仿宋" w:hAnsi="仿宋"/>
          <w:sz w:val="28"/>
          <w:szCs w:val="28"/>
        </w:rPr>
        <w:t>失效，但</w:t>
      </w:r>
      <w:r>
        <w:rPr>
          <w:rFonts w:ascii="仿宋" w:eastAsia="仿宋" w:hAnsi="仿宋" w:hint="eastAsia"/>
          <w:sz w:val="28"/>
          <w:szCs w:val="28"/>
        </w:rPr>
        <w:t>供应商</w:t>
      </w:r>
      <w:r>
        <w:rPr>
          <w:rFonts w:ascii="仿宋" w:eastAsia="仿宋" w:hAnsi="仿宋"/>
          <w:sz w:val="28"/>
          <w:szCs w:val="28"/>
        </w:rPr>
        <w:t>有权收回其保证金。</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3.4 </w:t>
      </w:r>
      <w:r>
        <w:rPr>
          <w:rFonts w:ascii="仿宋" w:eastAsia="仿宋" w:hAnsi="仿宋" w:hint="eastAsia"/>
          <w:sz w:val="28"/>
          <w:szCs w:val="28"/>
        </w:rPr>
        <w:t>采购响应</w:t>
      </w:r>
      <w:r>
        <w:rPr>
          <w:rFonts w:ascii="仿宋" w:eastAsia="仿宋" w:hAnsi="仿宋"/>
          <w:sz w:val="28"/>
          <w:szCs w:val="28"/>
        </w:rPr>
        <w:t>保证金</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采购响应</w:t>
      </w:r>
      <w:r>
        <w:rPr>
          <w:rFonts w:ascii="仿宋" w:eastAsia="仿宋" w:hAnsi="仿宋"/>
          <w:sz w:val="28"/>
          <w:szCs w:val="28"/>
        </w:rPr>
        <w:t>保证金</w:t>
      </w:r>
      <w:r>
        <w:rPr>
          <w:rFonts w:ascii="仿宋" w:eastAsia="仿宋" w:hAnsi="仿宋" w:hint="eastAsia"/>
          <w:sz w:val="28"/>
          <w:szCs w:val="28"/>
        </w:rPr>
        <w:t>的要求</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r>
        <w:rPr>
          <w:rFonts w:ascii="仿宋" w:eastAsia="仿宋" w:hAnsi="仿宋" w:hint="eastAsia"/>
          <w:sz w:val="28"/>
          <w:szCs w:val="28"/>
        </w:rPr>
        <w:t>。</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3.5 资格审查</w:t>
      </w:r>
      <w:r>
        <w:rPr>
          <w:rFonts w:ascii="仿宋" w:eastAsia="仿宋" w:hAnsi="仿宋" w:hint="eastAsia"/>
          <w:sz w:val="28"/>
          <w:szCs w:val="28"/>
        </w:rPr>
        <w:t>方式及</w:t>
      </w:r>
      <w:r>
        <w:rPr>
          <w:rFonts w:ascii="仿宋" w:eastAsia="仿宋" w:hAnsi="仿宋"/>
          <w:sz w:val="28"/>
          <w:szCs w:val="28"/>
        </w:rPr>
        <w:t>资料</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3.5.1 资格审查</w:t>
      </w:r>
      <w:r>
        <w:rPr>
          <w:rFonts w:ascii="仿宋" w:eastAsia="仿宋" w:hAnsi="仿宋" w:hint="eastAsia"/>
          <w:sz w:val="28"/>
          <w:szCs w:val="28"/>
        </w:rPr>
        <w:t>方式</w:t>
      </w:r>
      <w:r>
        <w:rPr>
          <w:rFonts w:ascii="仿宋" w:eastAsia="仿宋" w:hAnsi="仿宋"/>
          <w:sz w:val="28"/>
          <w:szCs w:val="28"/>
        </w:rPr>
        <w:t>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 xml:space="preserve">3.5.2 </w:t>
      </w:r>
      <w:r>
        <w:rPr>
          <w:rFonts w:ascii="仿宋" w:eastAsia="仿宋" w:hAnsi="仿宋"/>
          <w:sz w:val="28"/>
          <w:szCs w:val="28"/>
        </w:rPr>
        <w:t>资格审查</w:t>
      </w:r>
      <w:r>
        <w:rPr>
          <w:rFonts w:ascii="仿宋" w:eastAsia="仿宋" w:hAnsi="仿宋" w:hint="eastAsia"/>
          <w:sz w:val="28"/>
          <w:szCs w:val="28"/>
        </w:rPr>
        <w:t>资料要求</w:t>
      </w:r>
      <w:r>
        <w:rPr>
          <w:rFonts w:ascii="仿宋" w:eastAsia="仿宋" w:hAnsi="仿宋"/>
          <w:sz w:val="28"/>
          <w:szCs w:val="28"/>
        </w:rPr>
        <w:t>见</w:t>
      </w:r>
      <w:r>
        <w:rPr>
          <w:rFonts w:ascii="仿宋" w:eastAsia="仿宋" w:hAnsi="仿宋" w:cs="仿宋" w:hint="eastAsia"/>
          <w:bCs/>
          <w:sz w:val="28"/>
          <w:szCs w:val="28"/>
        </w:rPr>
        <w:t>响应文件格式</w:t>
      </w:r>
      <w:r>
        <w:rPr>
          <w:rFonts w:ascii="仿宋" w:eastAsia="仿宋" w:hAnsi="仿宋" w:hint="eastAsia"/>
          <w:sz w:val="28"/>
          <w:szCs w:val="28"/>
        </w:rPr>
        <w:t>。</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6响应文件</w:t>
      </w:r>
      <w:r>
        <w:rPr>
          <w:rFonts w:ascii="仿宋" w:eastAsia="仿宋" w:hAnsi="仿宋"/>
          <w:sz w:val="28"/>
          <w:szCs w:val="28"/>
        </w:rPr>
        <w:t>的编制</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6</w:t>
      </w:r>
      <w:r>
        <w:rPr>
          <w:rFonts w:ascii="仿宋" w:eastAsia="仿宋" w:hAnsi="仿宋"/>
          <w:sz w:val="28"/>
          <w:szCs w:val="28"/>
        </w:rPr>
        <w:t xml:space="preserve">.1 </w:t>
      </w:r>
      <w:r>
        <w:rPr>
          <w:rFonts w:ascii="仿宋" w:eastAsia="仿宋" w:hAnsi="仿宋" w:hint="eastAsia"/>
          <w:sz w:val="28"/>
          <w:szCs w:val="28"/>
        </w:rPr>
        <w:t>响应文件</w:t>
      </w:r>
      <w:r>
        <w:rPr>
          <w:rFonts w:ascii="仿宋" w:eastAsia="仿宋" w:hAnsi="仿宋"/>
          <w:sz w:val="28"/>
          <w:szCs w:val="28"/>
        </w:rPr>
        <w:t>应按“</w:t>
      </w:r>
      <w:r>
        <w:rPr>
          <w:rFonts w:ascii="仿宋" w:eastAsia="仿宋" w:hAnsi="仿宋" w:hint="eastAsia"/>
          <w:sz w:val="28"/>
          <w:szCs w:val="28"/>
        </w:rPr>
        <w:t>响应文件</w:t>
      </w:r>
      <w:r>
        <w:rPr>
          <w:rFonts w:ascii="仿宋" w:eastAsia="仿宋" w:hAnsi="仿宋"/>
          <w:sz w:val="28"/>
          <w:szCs w:val="28"/>
        </w:rPr>
        <w:t>格式”进行编写，如有必要，可以增加附页，作为</w:t>
      </w:r>
      <w:r>
        <w:rPr>
          <w:rFonts w:ascii="仿宋" w:eastAsia="仿宋" w:hAnsi="仿宋" w:hint="eastAsia"/>
          <w:sz w:val="28"/>
          <w:szCs w:val="28"/>
        </w:rPr>
        <w:t>响应文件</w:t>
      </w:r>
      <w:r>
        <w:rPr>
          <w:rFonts w:ascii="仿宋" w:eastAsia="仿宋" w:hAnsi="仿宋"/>
          <w:sz w:val="28"/>
          <w:szCs w:val="28"/>
        </w:rPr>
        <w:t>的组成部分。其中，</w:t>
      </w:r>
      <w:r>
        <w:rPr>
          <w:rFonts w:ascii="仿宋" w:eastAsia="仿宋" w:hAnsi="仿宋" w:hint="eastAsia"/>
          <w:sz w:val="28"/>
          <w:szCs w:val="28"/>
        </w:rPr>
        <w:t>响应</w:t>
      </w:r>
      <w:r>
        <w:rPr>
          <w:rFonts w:ascii="仿宋" w:eastAsia="仿宋" w:hAnsi="仿宋"/>
          <w:sz w:val="28"/>
          <w:szCs w:val="28"/>
        </w:rPr>
        <w:t>函附录在满足</w:t>
      </w:r>
      <w:r>
        <w:rPr>
          <w:rFonts w:ascii="仿宋" w:eastAsia="仿宋" w:hAnsi="仿宋" w:hint="eastAsia"/>
          <w:sz w:val="28"/>
          <w:szCs w:val="28"/>
        </w:rPr>
        <w:t>采购</w:t>
      </w:r>
      <w:r>
        <w:rPr>
          <w:rFonts w:ascii="仿宋" w:eastAsia="仿宋" w:hAnsi="仿宋"/>
          <w:sz w:val="28"/>
          <w:szCs w:val="28"/>
        </w:rPr>
        <w:t>文件实质性要求的基础上，可以提出比</w:t>
      </w:r>
      <w:r>
        <w:rPr>
          <w:rFonts w:ascii="仿宋" w:eastAsia="仿宋" w:hAnsi="仿宋" w:hint="eastAsia"/>
          <w:sz w:val="28"/>
          <w:szCs w:val="28"/>
        </w:rPr>
        <w:t>采购</w:t>
      </w:r>
      <w:r>
        <w:rPr>
          <w:rFonts w:ascii="仿宋" w:eastAsia="仿宋" w:hAnsi="仿宋"/>
          <w:sz w:val="28"/>
          <w:szCs w:val="28"/>
        </w:rPr>
        <w:t>文件要求更有利于</w:t>
      </w:r>
      <w:r>
        <w:rPr>
          <w:rFonts w:ascii="仿宋" w:eastAsia="仿宋" w:hAnsi="仿宋" w:hint="eastAsia"/>
          <w:sz w:val="28"/>
          <w:szCs w:val="28"/>
        </w:rPr>
        <w:t>采购人</w:t>
      </w:r>
      <w:r>
        <w:rPr>
          <w:rFonts w:ascii="仿宋" w:eastAsia="仿宋" w:hAnsi="仿宋"/>
          <w:sz w:val="28"/>
          <w:szCs w:val="28"/>
        </w:rPr>
        <w:t>的承诺。</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6</w:t>
      </w:r>
      <w:r>
        <w:rPr>
          <w:rFonts w:ascii="仿宋" w:eastAsia="仿宋" w:hAnsi="仿宋"/>
          <w:sz w:val="28"/>
          <w:szCs w:val="28"/>
        </w:rPr>
        <w:t xml:space="preserve">.2 </w:t>
      </w:r>
      <w:r>
        <w:rPr>
          <w:rFonts w:ascii="仿宋" w:eastAsia="仿宋" w:hAnsi="仿宋" w:hint="eastAsia"/>
          <w:sz w:val="28"/>
          <w:szCs w:val="28"/>
        </w:rPr>
        <w:t>响应文件</w:t>
      </w:r>
      <w:r>
        <w:rPr>
          <w:rFonts w:ascii="仿宋" w:eastAsia="仿宋" w:hAnsi="仿宋"/>
          <w:sz w:val="28"/>
          <w:szCs w:val="28"/>
        </w:rPr>
        <w:t>应当对</w:t>
      </w:r>
      <w:r>
        <w:rPr>
          <w:rFonts w:ascii="仿宋" w:eastAsia="仿宋" w:hAnsi="仿宋" w:hint="eastAsia"/>
          <w:sz w:val="28"/>
          <w:szCs w:val="28"/>
        </w:rPr>
        <w:t>采购</w:t>
      </w:r>
      <w:r>
        <w:rPr>
          <w:rFonts w:ascii="仿宋" w:eastAsia="仿宋" w:hAnsi="仿宋"/>
          <w:sz w:val="28"/>
          <w:szCs w:val="28"/>
        </w:rPr>
        <w:t>文件有关</w:t>
      </w:r>
      <w:r>
        <w:rPr>
          <w:rFonts w:ascii="仿宋" w:eastAsia="仿宋" w:hAnsi="仿宋" w:hint="eastAsia"/>
          <w:sz w:val="28"/>
          <w:szCs w:val="28"/>
        </w:rPr>
        <w:t>采购</w:t>
      </w:r>
      <w:r>
        <w:rPr>
          <w:rFonts w:ascii="仿宋" w:eastAsia="仿宋" w:hAnsi="仿宋"/>
          <w:sz w:val="28"/>
          <w:szCs w:val="28"/>
        </w:rPr>
        <w:t>范围、</w:t>
      </w:r>
      <w:r>
        <w:rPr>
          <w:rFonts w:ascii="仿宋" w:eastAsia="仿宋" w:hAnsi="仿宋" w:hint="eastAsia"/>
          <w:sz w:val="28"/>
          <w:szCs w:val="28"/>
        </w:rPr>
        <w:t>响应</w:t>
      </w:r>
      <w:r>
        <w:rPr>
          <w:rFonts w:ascii="仿宋" w:eastAsia="仿宋" w:hAnsi="仿宋"/>
          <w:sz w:val="28"/>
          <w:szCs w:val="28"/>
        </w:rPr>
        <w:t>有效期、工期、质量</w:t>
      </w:r>
      <w:r>
        <w:rPr>
          <w:rFonts w:ascii="仿宋" w:eastAsia="仿宋" w:hAnsi="仿宋" w:hint="eastAsia"/>
          <w:sz w:val="28"/>
          <w:szCs w:val="28"/>
        </w:rPr>
        <w:t>目标</w:t>
      </w:r>
      <w:r>
        <w:rPr>
          <w:rFonts w:ascii="仿宋" w:eastAsia="仿宋" w:hAnsi="仿宋"/>
          <w:sz w:val="28"/>
          <w:szCs w:val="28"/>
        </w:rPr>
        <w:t>、发包人要求等实质性内容作出响应。</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6</w:t>
      </w:r>
      <w:r>
        <w:rPr>
          <w:rFonts w:ascii="仿宋" w:eastAsia="仿宋" w:hAnsi="仿宋"/>
          <w:sz w:val="28"/>
          <w:szCs w:val="28"/>
        </w:rPr>
        <w:t>.3</w:t>
      </w:r>
      <w:r>
        <w:rPr>
          <w:rFonts w:ascii="仿宋" w:eastAsia="仿宋" w:hAnsi="仿宋" w:hint="eastAsia"/>
          <w:sz w:val="28"/>
          <w:szCs w:val="28"/>
        </w:rPr>
        <w:t>响应文件应使用打印、复印或不能擦去的墨水书写，文字要清晰，语意要明确，并按采购文件规定的格式加盖供应商单位公章（正本必须加盖红色或蓝色印迹的单位公章）和法定代表人（或委托代理人）签名，副本可为正本的复印件。供应商</w:t>
      </w:r>
      <w:r>
        <w:rPr>
          <w:rFonts w:ascii="仿宋" w:eastAsia="仿宋" w:hAnsi="仿宋"/>
          <w:sz w:val="28"/>
          <w:szCs w:val="28"/>
        </w:rPr>
        <w:t>的法定代表人授权代理人签字的，</w:t>
      </w:r>
      <w:r>
        <w:rPr>
          <w:rFonts w:ascii="仿宋" w:eastAsia="仿宋" w:hAnsi="仿宋" w:hint="eastAsia"/>
          <w:sz w:val="28"/>
          <w:szCs w:val="28"/>
        </w:rPr>
        <w:t>响应文件</w:t>
      </w:r>
      <w:r>
        <w:rPr>
          <w:rFonts w:ascii="仿宋" w:eastAsia="仿宋" w:hAnsi="仿宋"/>
          <w:sz w:val="28"/>
          <w:szCs w:val="28"/>
        </w:rPr>
        <w:t>应附由法定代表人签署的授权委托书。</w:t>
      </w:r>
      <w:r>
        <w:rPr>
          <w:rFonts w:ascii="仿宋" w:eastAsia="仿宋" w:hAnsi="仿宋" w:hint="eastAsia"/>
          <w:sz w:val="28"/>
          <w:szCs w:val="28"/>
        </w:rPr>
        <w:t>响应文件</w:t>
      </w:r>
      <w:r>
        <w:rPr>
          <w:rFonts w:ascii="仿宋" w:eastAsia="仿宋" w:hAnsi="仿宋"/>
          <w:sz w:val="28"/>
          <w:szCs w:val="28"/>
        </w:rPr>
        <w:t>应尽量避免涂改、行间插字或删除。如果出现上述情况，改动之处应加盖单位章或由</w:t>
      </w:r>
      <w:r>
        <w:rPr>
          <w:rFonts w:ascii="仿宋" w:eastAsia="仿宋" w:hAnsi="仿宋" w:hint="eastAsia"/>
          <w:sz w:val="28"/>
          <w:szCs w:val="28"/>
        </w:rPr>
        <w:t>供应商</w:t>
      </w:r>
      <w:r>
        <w:rPr>
          <w:rFonts w:ascii="仿宋" w:eastAsia="仿宋" w:hAnsi="仿宋"/>
          <w:sz w:val="28"/>
          <w:szCs w:val="28"/>
        </w:rPr>
        <w:t>的法定代表人或其授权的代理人签字确认。</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6</w:t>
      </w:r>
      <w:r>
        <w:rPr>
          <w:rFonts w:ascii="仿宋" w:eastAsia="仿宋" w:hAnsi="仿宋"/>
          <w:sz w:val="28"/>
          <w:szCs w:val="28"/>
        </w:rPr>
        <w:t xml:space="preserve">.4 </w:t>
      </w:r>
      <w:r>
        <w:rPr>
          <w:rFonts w:ascii="仿宋" w:eastAsia="仿宋" w:hAnsi="仿宋" w:hint="eastAsia"/>
          <w:sz w:val="28"/>
          <w:szCs w:val="28"/>
        </w:rPr>
        <w:t>响应文件</w:t>
      </w:r>
      <w:r>
        <w:rPr>
          <w:rFonts w:ascii="仿宋" w:eastAsia="仿宋" w:hAnsi="仿宋"/>
          <w:sz w:val="28"/>
          <w:szCs w:val="28"/>
        </w:rPr>
        <w:t>正本</w:t>
      </w:r>
      <w:r>
        <w:rPr>
          <w:rFonts w:ascii="仿宋" w:eastAsia="仿宋" w:hAnsi="仿宋" w:hint="eastAsia"/>
          <w:sz w:val="28"/>
          <w:szCs w:val="28"/>
        </w:rPr>
        <w:t>、</w:t>
      </w:r>
      <w:r>
        <w:rPr>
          <w:rFonts w:ascii="仿宋" w:eastAsia="仿宋" w:hAnsi="仿宋"/>
          <w:sz w:val="28"/>
          <w:szCs w:val="28"/>
        </w:rPr>
        <w:t>副本份数见</w:t>
      </w:r>
      <w:r>
        <w:rPr>
          <w:rFonts w:ascii="仿宋" w:eastAsia="仿宋" w:hAnsi="仿宋" w:hint="eastAsia"/>
          <w:sz w:val="28"/>
          <w:szCs w:val="28"/>
        </w:rPr>
        <w:t>供应商</w:t>
      </w:r>
      <w:r>
        <w:rPr>
          <w:rFonts w:ascii="仿宋" w:eastAsia="仿宋" w:hAnsi="仿宋"/>
          <w:sz w:val="28"/>
          <w:szCs w:val="28"/>
        </w:rPr>
        <w:t>须知前附表。正本和副本的封面上应清楚地标记“正本”或“副本”的字样。当副本和正本不一致时，以正本为准。</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6</w:t>
      </w:r>
      <w:r>
        <w:rPr>
          <w:rFonts w:ascii="仿宋" w:eastAsia="仿宋" w:hAnsi="仿宋"/>
          <w:sz w:val="28"/>
          <w:szCs w:val="28"/>
        </w:rPr>
        <w:t xml:space="preserve">.5 </w:t>
      </w:r>
      <w:r>
        <w:rPr>
          <w:rFonts w:ascii="仿宋" w:eastAsia="仿宋" w:hAnsi="仿宋" w:hint="eastAsia"/>
          <w:sz w:val="28"/>
          <w:szCs w:val="28"/>
        </w:rPr>
        <w:t>响应文件装订</w:t>
      </w:r>
      <w:r>
        <w:rPr>
          <w:rFonts w:ascii="仿宋" w:eastAsia="仿宋" w:hAnsi="仿宋"/>
          <w:sz w:val="28"/>
          <w:szCs w:val="28"/>
        </w:rPr>
        <w:t>的正本与副本应分别装订成册，具体装订要求见</w:t>
      </w:r>
      <w:r>
        <w:rPr>
          <w:rFonts w:ascii="仿宋" w:eastAsia="仿宋" w:hAnsi="仿宋" w:hint="eastAsia"/>
          <w:sz w:val="28"/>
          <w:szCs w:val="28"/>
        </w:rPr>
        <w:t>供应商</w:t>
      </w:r>
      <w:r>
        <w:rPr>
          <w:rFonts w:ascii="仿宋" w:eastAsia="仿宋" w:hAnsi="仿宋"/>
          <w:sz w:val="28"/>
          <w:szCs w:val="28"/>
        </w:rPr>
        <w:t>须知前附表规定。</w:t>
      </w:r>
    </w:p>
    <w:p w:rsidR="008741CD" w:rsidRDefault="007F6948">
      <w:pPr>
        <w:pStyle w:val="21"/>
        <w:spacing w:before="120" w:after="120" w:line="320" w:lineRule="exact"/>
        <w:rPr>
          <w:rFonts w:ascii="仿宋" w:eastAsia="仿宋" w:hAnsi="仿宋"/>
          <w:sz w:val="28"/>
          <w:szCs w:val="28"/>
        </w:rPr>
      </w:pPr>
      <w:bookmarkStart w:id="19" w:name="_Toc427173704"/>
      <w:r>
        <w:rPr>
          <w:rFonts w:ascii="仿宋" w:eastAsia="仿宋" w:hAnsi="仿宋"/>
          <w:sz w:val="28"/>
          <w:szCs w:val="28"/>
        </w:rPr>
        <w:t xml:space="preserve">4. </w:t>
      </w:r>
      <w:bookmarkEnd w:id="19"/>
      <w:r>
        <w:rPr>
          <w:rFonts w:ascii="仿宋" w:eastAsia="仿宋" w:hAnsi="仿宋" w:hint="eastAsia"/>
          <w:sz w:val="28"/>
          <w:szCs w:val="28"/>
        </w:rPr>
        <w:t>响应</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4.1 </w:t>
      </w:r>
      <w:r>
        <w:rPr>
          <w:rFonts w:ascii="仿宋" w:eastAsia="仿宋" w:hAnsi="仿宋" w:hint="eastAsia"/>
          <w:sz w:val="28"/>
          <w:szCs w:val="28"/>
        </w:rPr>
        <w:t>响应文件</w:t>
      </w:r>
      <w:r>
        <w:rPr>
          <w:rFonts w:ascii="仿宋" w:eastAsia="仿宋" w:hAnsi="仿宋"/>
          <w:sz w:val="28"/>
          <w:szCs w:val="28"/>
        </w:rPr>
        <w:t>的密封和标记</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 xml:space="preserve">4.1.1 </w:t>
      </w:r>
      <w:r>
        <w:rPr>
          <w:rFonts w:ascii="仿宋" w:eastAsia="仿宋" w:hAnsi="仿宋" w:hint="eastAsia"/>
          <w:sz w:val="28"/>
          <w:szCs w:val="28"/>
        </w:rPr>
        <w:t>响应文件</w:t>
      </w:r>
      <w:r>
        <w:rPr>
          <w:rFonts w:ascii="仿宋" w:eastAsia="仿宋" w:hAnsi="仿宋"/>
          <w:sz w:val="28"/>
          <w:szCs w:val="28"/>
        </w:rPr>
        <w:t>应进行包装、加贴封条，并在封套的封口处加盖</w:t>
      </w:r>
      <w:r>
        <w:rPr>
          <w:rFonts w:ascii="仿宋" w:eastAsia="仿宋" w:hAnsi="仿宋" w:hint="eastAsia"/>
          <w:sz w:val="28"/>
          <w:szCs w:val="28"/>
        </w:rPr>
        <w:t>供应商</w:t>
      </w:r>
      <w:r>
        <w:rPr>
          <w:rFonts w:ascii="仿宋" w:eastAsia="仿宋" w:hAnsi="仿宋"/>
          <w:sz w:val="28"/>
          <w:szCs w:val="28"/>
        </w:rPr>
        <w:t>单位章。</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 xml:space="preserve">4.1.2 </w:t>
      </w:r>
      <w:r>
        <w:rPr>
          <w:rFonts w:ascii="仿宋" w:eastAsia="仿宋" w:hAnsi="仿宋" w:hint="eastAsia"/>
          <w:sz w:val="28"/>
          <w:szCs w:val="28"/>
        </w:rPr>
        <w:t>响应文件</w:t>
      </w:r>
      <w:r>
        <w:rPr>
          <w:rFonts w:ascii="仿宋" w:eastAsia="仿宋" w:hAnsi="仿宋"/>
          <w:sz w:val="28"/>
          <w:szCs w:val="28"/>
        </w:rPr>
        <w:t>封套上应写明的内容见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4.1.3 未按本章第4.1.1项或第4.1.2项要求密封和加写标记的</w:t>
      </w:r>
      <w:r>
        <w:rPr>
          <w:rFonts w:ascii="仿宋" w:eastAsia="仿宋" w:hAnsi="仿宋" w:hint="eastAsia"/>
          <w:sz w:val="28"/>
          <w:szCs w:val="28"/>
        </w:rPr>
        <w:t>响应文件</w:t>
      </w:r>
      <w:r>
        <w:rPr>
          <w:rFonts w:ascii="仿宋" w:eastAsia="仿宋" w:hAnsi="仿宋"/>
          <w:sz w:val="28"/>
          <w:szCs w:val="28"/>
        </w:rPr>
        <w:t>，</w:t>
      </w:r>
      <w:r>
        <w:rPr>
          <w:rFonts w:ascii="仿宋" w:eastAsia="仿宋" w:hAnsi="仿宋" w:hint="eastAsia"/>
          <w:sz w:val="28"/>
          <w:szCs w:val="28"/>
        </w:rPr>
        <w:t>采购人</w:t>
      </w:r>
      <w:r>
        <w:rPr>
          <w:rFonts w:ascii="仿宋" w:eastAsia="仿宋" w:hAnsi="仿宋"/>
          <w:sz w:val="28"/>
          <w:szCs w:val="28"/>
        </w:rPr>
        <w:t>不予受理。</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4.2 </w:t>
      </w:r>
      <w:r>
        <w:rPr>
          <w:rFonts w:ascii="仿宋" w:eastAsia="仿宋" w:hAnsi="仿宋" w:hint="eastAsia"/>
          <w:sz w:val="28"/>
          <w:szCs w:val="28"/>
        </w:rPr>
        <w:t>响应文件</w:t>
      </w:r>
      <w:r>
        <w:rPr>
          <w:rFonts w:ascii="仿宋" w:eastAsia="仿宋" w:hAnsi="仿宋"/>
          <w:sz w:val="28"/>
          <w:szCs w:val="28"/>
        </w:rPr>
        <w:t>的递交</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 xml:space="preserve">4.2.1 </w:t>
      </w:r>
      <w:r>
        <w:rPr>
          <w:rFonts w:ascii="仿宋" w:eastAsia="仿宋" w:hAnsi="仿宋" w:hint="eastAsia"/>
          <w:sz w:val="28"/>
          <w:szCs w:val="28"/>
        </w:rPr>
        <w:t>供应商</w:t>
      </w:r>
      <w:r>
        <w:rPr>
          <w:rFonts w:ascii="仿宋" w:eastAsia="仿宋" w:hAnsi="仿宋"/>
          <w:sz w:val="28"/>
          <w:szCs w:val="28"/>
        </w:rPr>
        <w:t>应在规定的</w:t>
      </w:r>
      <w:r>
        <w:rPr>
          <w:rFonts w:ascii="仿宋" w:eastAsia="仿宋" w:hAnsi="仿宋" w:hint="eastAsia"/>
          <w:sz w:val="28"/>
          <w:szCs w:val="28"/>
        </w:rPr>
        <w:t>响应</w:t>
      </w:r>
      <w:r>
        <w:rPr>
          <w:rFonts w:ascii="仿宋" w:eastAsia="仿宋" w:hAnsi="仿宋"/>
          <w:sz w:val="28"/>
          <w:szCs w:val="28"/>
        </w:rPr>
        <w:t>截止时间前递交</w:t>
      </w:r>
      <w:r>
        <w:rPr>
          <w:rFonts w:ascii="仿宋" w:eastAsia="仿宋" w:hAnsi="仿宋" w:hint="eastAsia"/>
          <w:sz w:val="28"/>
          <w:szCs w:val="28"/>
        </w:rPr>
        <w:t>响应文件，响应文件递交</w:t>
      </w:r>
      <w:r>
        <w:rPr>
          <w:rFonts w:ascii="仿宋" w:eastAsia="仿宋" w:hAnsi="仿宋"/>
          <w:sz w:val="28"/>
          <w:szCs w:val="28"/>
        </w:rPr>
        <w:t>截止时间见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 xml:space="preserve">4.2.2 </w:t>
      </w:r>
      <w:r>
        <w:rPr>
          <w:rFonts w:ascii="仿宋" w:eastAsia="仿宋" w:hAnsi="仿宋" w:hint="eastAsia"/>
          <w:sz w:val="28"/>
          <w:szCs w:val="28"/>
        </w:rPr>
        <w:t>供应商</w:t>
      </w:r>
      <w:r>
        <w:rPr>
          <w:rFonts w:ascii="仿宋" w:eastAsia="仿宋" w:hAnsi="仿宋"/>
          <w:sz w:val="28"/>
          <w:szCs w:val="28"/>
        </w:rPr>
        <w:t>递交</w:t>
      </w:r>
      <w:r>
        <w:rPr>
          <w:rFonts w:ascii="仿宋" w:eastAsia="仿宋" w:hAnsi="仿宋" w:hint="eastAsia"/>
          <w:sz w:val="28"/>
          <w:szCs w:val="28"/>
        </w:rPr>
        <w:t>响应文件</w:t>
      </w:r>
      <w:r>
        <w:rPr>
          <w:rFonts w:ascii="仿宋" w:eastAsia="仿宋" w:hAnsi="仿宋"/>
          <w:sz w:val="28"/>
          <w:szCs w:val="28"/>
        </w:rPr>
        <w:t>的地点：见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4.2.3 除</w:t>
      </w:r>
      <w:r>
        <w:rPr>
          <w:rFonts w:ascii="仿宋" w:eastAsia="仿宋" w:hAnsi="仿宋" w:hint="eastAsia"/>
          <w:sz w:val="28"/>
          <w:szCs w:val="28"/>
        </w:rPr>
        <w:t>供应商</w:t>
      </w:r>
      <w:r>
        <w:rPr>
          <w:rFonts w:ascii="仿宋" w:eastAsia="仿宋" w:hAnsi="仿宋"/>
          <w:sz w:val="28"/>
          <w:szCs w:val="28"/>
        </w:rPr>
        <w:t>须知前附表另有规定外，</w:t>
      </w:r>
      <w:r>
        <w:rPr>
          <w:rFonts w:ascii="仿宋" w:eastAsia="仿宋" w:hAnsi="仿宋" w:hint="eastAsia"/>
          <w:sz w:val="28"/>
          <w:szCs w:val="28"/>
        </w:rPr>
        <w:t>供应商</w:t>
      </w:r>
      <w:r>
        <w:rPr>
          <w:rFonts w:ascii="仿宋" w:eastAsia="仿宋" w:hAnsi="仿宋"/>
          <w:sz w:val="28"/>
          <w:szCs w:val="28"/>
        </w:rPr>
        <w:t>所递交的</w:t>
      </w:r>
      <w:r>
        <w:rPr>
          <w:rFonts w:ascii="仿宋" w:eastAsia="仿宋" w:hAnsi="仿宋" w:hint="eastAsia"/>
          <w:sz w:val="28"/>
          <w:szCs w:val="28"/>
        </w:rPr>
        <w:t>响应文件</w:t>
      </w:r>
      <w:r>
        <w:rPr>
          <w:rFonts w:ascii="仿宋" w:eastAsia="仿宋" w:hAnsi="仿宋"/>
          <w:sz w:val="28"/>
          <w:szCs w:val="28"/>
        </w:rPr>
        <w:t>不予退还。</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4.2.</w:t>
      </w:r>
      <w:r>
        <w:rPr>
          <w:rFonts w:ascii="仿宋" w:eastAsia="仿宋" w:hAnsi="仿宋" w:hint="eastAsia"/>
          <w:sz w:val="28"/>
          <w:szCs w:val="28"/>
        </w:rPr>
        <w:t xml:space="preserve">3 </w:t>
      </w:r>
      <w:r>
        <w:rPr>
          <w:rFonts w:ascii="仿宋" w:eastAsia="仿宋" w:hAnsi="仿宋"/>
          <w:sz w:val="28"/>
          <w:szCs w:val="28"/>
        </w:rPr>
        <w:t>逾期送达的或者未送达指定地点的</w:t>
      </w:r>
      <w:r>
        <w:rPr>
          <w:rFonts w:ascii="仿宋" w:eastAsia="仿宋" w:hAnsi="仿宋" w:hint="eastAsia"/>
          <w:sz w:val="28"/>
          <w:szCs w:val="28"/>
        </w:rPr>
        <w:t>响应文件</w:t>
      </w:r>
      <w:r>
        <w:rPr>
          <w:rFonts w:ascii="仿宋" w:eastAsia="仿宋" w:hAnsi="仿宋"/>
          <w:sz w:val="28"/>
          <w:szCs w:val="28"/>
        </w:rPr>
        <w:t>，</w:t>
      </w:r>
      <w:r>
        <w:rPr>
          <w:rFonts w:ascii="仿宋" w:eastAsia="仿宋" w:hAnsi="仿宋" w:hint="eastAsia"/>
          <w:sz w:val="28"/>
          <w:szCs w:val="28"/>
        </w:rPr>
        <w:t>采购人</w:t>
      </w:r>
      <w:r>
        <w:rPr>
          <w:rFonts w:ascii="仿宋" w:eastAsia="仿宋" w:hAnsi="仿宋"/>
          <w:sz w:val="28"/>
          <w:szCs w:val="28"/>
        </w:rPr>
        <w:t>不予受理。</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4.3 </w:t>
      </w:r>
      <w:r>
        <w:rPr>
          <w:rFonts w:ascii="仿宋" w:eastAsia="仿宋" w:hAnsi="仿宋" w:hint="eastAsia"/>
          <w:sz w:val="28"/>
          <w:szCs w:val="28"/>
        </w:rPr>
        <w:t>响应文件</w:t>
      </w:r>
      <w:r>
        <w:rPr>
          <w:rFonts w:ascii="仿宋" w:eastAsia="仿宋" w:hAnsi="仿宋"/>
          <w:sz w:val="28"/>
          <w:szCs w:val="28"/>
        </w:rPr>
        <w:t>的修改与撤回</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4.3.1 在</w:t>
      </w:r>
      <w:r>
        <w:rPr>
          <w:rFonts w:ascii="仿宋" w:eastAsia="仿宋" w:hAnsi="仿宋" w:hint="eastAsia"/>
          <w:sz w:val="28"/>
          <w:szCs w:val="28"/>
        </w:rPr>
        <w:t>响应</w:t>
      </w:r>
      <w:r>
        <w:rPr>
          <w:rFonts w:ascii="仿宋" w:eastAsia="仿宋" w:hAnsi="仿宋"/>
          <w:sz w:val="28"/>
          <w:szCs w:val="28"/>
        </w:rPr>
        <w:t>截止时间前，</w:t>
      </w:r>
      <w:r>
        <w:rPr>
          <w:rFonts w:ascii="仿宋" w:eastAsia="仿宋" w:hAnsi="仿宋" w:hint="eastAsia"/>
          <w:sz w:val="28"/>
          <w:szCs w:val="28"/>
        </w:rPr>
        <w:t>供应商</w:t>
      </w:r>
      <w:r>
        <w:rPr>
          <w:rFonts w:ascii="仿宋" w:eastAsia="仿宋" w:hAnsi="仿宋"/>
          <w:sz w:val="28"/>
          <w:szCs w:val="28"/>
        </w:rPr>
        <w:t>可以修改或撤回已递交的</w:t>
      </w:r>
      <w:r>
        <w:rPr>
          <w:rFonts w:ascii="仿宋" w:eastAsia="仿宋" w:hAnsi="仿宋" w:hint="eastAsia"/>
          <w:sz w:val="28"/>
          <w:szCs w:val="28"/>
        </w:rPr>
        <w:t>响应文件</w:t>
      </w:r>
      <w:r>
        <w:rPr>
          <w:rFonts w:ascii="仿宋" w:eastAsia="仿宋" w:hAnsi="仿宋"/>
          <w:sz w:val="28"/>
          <w:szCs w:val="28"/>
        </w:rPr>
        <w:t>，但应以书面形式通知</w:t>
      </w:r>
      <w:r>
        <w:rPr>
          <w:rFonts w:ascii="仿宋" w:eastAsia="仿宋" w:hAnsi="仿宋" w:hint="eastAsia"/>
          <w:sz w:val="28"/>
          <w:szCs w:val="28"/>
        </w:rPr>
        <w:t>采购人</w:t>
      </w:r>
      <w:r>
        <w:rPr>
          <w:rFonts w:ascii="仿宋" w:eastAsia="仿宋" w:hAnsi="仿宋"/>
          <w:sz w:val="28"/>
          <w:szCs w:val="28"/>
        </w:rPr>
        <w:t>。</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4.3.</w:t>
      </w:r>
      <w:r>
        <w:rPr>
          <w:rFonts w:ascii="仿宋" w:eastAsia="仿宋" w:hAnsi="仿宋" w:hint="eastAsia"/>
          <w:sz w:val="28"/>
          <w:szCs w:val="28"/>
        </w:rPr>
        <w:t>2</w:t>
      </w:r>
      <w:r>
        <w:rPr>
          <w:rFonts w:ascii="仿宋" w:eastAsia="仿宋" w:hAnsi="仿宋"/>
          <w:sz w:val="28"/>
          <w:szCs w:val="28"/>
        </w:rPr>
        <w:t xml:space="preserve"> 修改的内容为</w:t>
      </w:r>
      <w:r>
        <w:rPr>
          <w:rFonts w:ascii="仿宋" w:eastAsia="仿宋" w:hAnsi="仿宋" w:hint="eastAsia"/>
          <w:sz w:val="28"/>
          <w:szCs w:val="28"/>
        </w:rPr>
        <w:t>响应文件</w:t>
      </w:r>
      <w:r>
        <w:rPr>
          <w:rFonts w:ascii="仿宋" w:eastAsia="仿宋" w:hAnsi="仿宋"/>
          <w:sz w:val="28"/>
          <w:szCs w:val="28"/>
        </w:rPr>
        <w:t>的组成部分。修改的</w:t>
      </w:r>
      <w:r>
        <w:rPr>
          <w:rFonts w:ascii="仿宋" w:eastAsia="仿宋" w:hAnsi="仿宋" w:hint="eastAsia"/>
          <w:sz w:val="28"/>
          <w:szCs w:val="28"/>
        </w:rPr>
        <w:t>响应文件</w:t>
      </w:r>
      <w:r>
        <w:rPr>
          <w:rFonts w:ascii="仿宋" w:eastAsia="仿宋" w:hAnsi="仿宋"/>
          <w:sz w:val="28"/>
          <w:szCs w:val="28"/>
        </w:rPr>
        <w:t>应按照本章规定进行编制、密封、标记和递交，并标明“修改”</w:t>
      </w:r>
      <w:r>
        <w:rPr>
          <w:rFonts w:ascii="仿宋" w:eastAsia="仿宋" w:hAnsi="仿宋"/>
          <w:sz w:val="28"/>
          <w:szCs w:val="28"/>
        </w:rPr>
        <w:lastRenderedPageBreak/>
        <w:t>字样。</w:t>
      </w:r>
    </w:p>
    <w:p w:rsidR="008741CD" w:rsidRDefault="007F6948">
      <w:pPr>
        <w:pStyle w:val="21"/>
        <w:spacing w:before="120" w:after="120" w:line="320" w:lineRule="exact"/>
        <w:rPr>
          <w:rFonts w:ascii="仿宋" w:eastAsia="仿宋" w:hAnsi="仿宋"/>
          <w:sz w:val="28"/>
          <w:szCs w:val="28"/>
        </w:rPr>
      </w:pPr>
      <w:bookmarkStart w:id="20" w:name="_Toc427173705"/>
      <w:r>
        <w:rPr>
          <w:rFonts w:ascii="仿宋" w:eastAsia="仿宋" w:hAnsi="仿宋"/>
          <w:sz w:val="28"/>
          <w:szCs w:val="28"/>
        </w:rPr>
        <w:t>5. 开标</w:t>
      </w:r>
      <w:bookmarkEnd w:id="20"/>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5.1 开标时间和地点</w:t>
      </w:r>
    </w:p>
    <w:p w:rsidR="008741CD" w:rsidRDefault="007F6948">
      <w:pPr>
        <w:spacing w:line="320" w:lineRule="exact"/>
        <w:ind w:firstLineChars="171" w:firstLine="479"/>
        <w:rPr>
          <w:rFonts w:ascii="仿宋" w:eastAsia="仿宋" w:hAnsi="仿宋"/>
          <w:sz w:val="28"/>
          <w:szCs w:val="28"/>
        </w:rPr>
      </w:pPr>
      <w:r w:rsidRPr="007F6948">
        <w:rPr>
          <w:rFonts w:ascii="仿宋" w:eastAsia="仿宋" w:hAnsi="仿宋" w:hint="eastAsia"/>
          <w:sz w:val="28"/>
          <w:szCs w:val="28"/>
        </w:rPr>
        <w:t>采购人自行组织</w:t>
      </w:r>
      <w:r>
        <w:rPr>
          <w:rFonts w:ascii="仿宋" w:eastAsia="仿宋" w:hAnsi="仿宋"/>
          <w:sz w:val="28"/>
          <w:szCs w:val="28"/>
        </w:rPr>
        <w:t>开标。</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5.2 开标程序</w:t>
      </w:r>
    </w:p>
    <w:p w:rsidR="008741CD" w:rsidRPr="00900C46" w:rsidRDefault="007F6948" w:rsidP="00455D23">
      <w:pPr>
        <w:widowControl/>
        <w:spacing w:line="320" w:lineRule="exact"/>
        <w:ind w:firstLineChars="171" w:firstLine="479"/>
        <w:rPr>
          <w:rFonts w:ascii="仿宋" w:eastAsia="仿宋" w:hAnsi="仿宋"/>
          <w:sz w:val="28"/>
          <w:szCs w:val="28"/>
        </w:rPr>
      </w:pPr>
      <w:r w:rsidRPr="00900C46">
        <w:rPr>
          <w:rFonts w:ascii="仿宋" w:eastAsia="仿宋" w:hAnsi="仿宋"/>
          <w:sz w:val="28"/>
          <w:szCs w:val="28"/>
        </w:rPr>
        <w:t>5.2.1</w:t>
      </w:r>
      <w:r w:rsidRPr="00900C46">
        <w:rPr>
          <w:rFonts w:ascii="仿宋" w:eastAsia="仿宋" w:hAnsi="仿宋" w:hint="eastAsia"/>
          <w:sz w:val="28"/>
          <w:szCs w:val="28"/>
        </w:rPr>
        <w:t>开标由采购人自行组织，不邀请供应商参加现场开标。</w:t>
      </w:r>
    </w:p>
    <w:p w:rsidR="008741CD" w:rsidRPr="00900C46" w:rsidRDefault="007F6948" w:rsidP="00455D23">
      <w:pPr>
        <w:widowControl/>
        <w:spacing w:line="320" w:lineRule="exact"/>
        <w:ind w:firstLineChars="171" w:firstLine="479"/>
        <w:rPr>
          <w:rFonts w:ascii="仿宋" w:eastAsia="仿宋" w:hAnsi="仿宋"/>
          <w:sz w:val="28"/>
          <w:szCs w:val="28"/>
        </w:rPr>
      </w:pPr>
      <w:r w:rsidRPr="00900C46">
        <w:rPr>
          <w:rFonts w:ascii="仿宋" w:eastAsia="仿宋" w:hAnsi="仿宋"/>
          <w:sz w:val="28"/>
          <w:szCs w:val="28"/>
        </w:rPr>
        <w:t>5.2.2采购人对投标文件密封性进行检查。投标文件有下列情况之一的将视为无效，无效的情况将不予开封：</w:t>
      </w:r>
    </w:p>
    <w:p w:rsidR="008741CD" w:rsidRPr="00900C46" w:rsidRDefault="007F6948" w:rsidP="00455D23">
      <w:pPr>
        <w:widowControl/>
        <w:spacing w:line="320" w:lineRule="exact"/>
        <w:ind w:firstLineChars="171" w:firstLine="479"/>
        <w:rPr>
          <w:rFonts w:ascii="仿宋" w:eastAsia="仿宋" w:hAnsi="仿宋"/>
          <w:sz w:val="28"/>
          <w:szCs w:val="28"/>
        </w:rPr>
      </w:pPr>
      <w:r w:rsidRPr="00900C46">
        <w:rPr>
          <w:rFonts w:ascii="仿宋" w:eastAsia="仿宋" w:hAnsi="仿宋" w:hint="eastAsia"/>
          <w:sz w:val="28"/>
          <w:szCs w:val="28"/>
        </w:rPr>
        <w:t>（</w:t>
      </w:r>
      <w:r w:rsidRPr="00900C46">
        <w:rPr>
          <w:rFonts w:ascii="仿宋" w:eastAsia="仿宋" w:hAnsi="仿宋"/>
          <w:sz w:val="28"/>
          <w:szCs w:val="28"/>
        </w:rPr>
        <w:t>1）投标文件未按规定标识、密封；</w:t>
      </w:r>
    </w:p>
    <w:p w:rsidR="008741CD" w:rsidRPr="00900C46" w:rsidRDefault="007F6948" w:rsidP="00455D23">
      <w:pPr>
        <w:widowControl/>
        <w:spacing w:line="320" w:lineRule="exact"/>
        <w:ind w:firstLineChars="171" w:firstLine="479"/>
        <w:rPr>
          <w:rFonts w:ascii="仿宋" w:eastAsia="仿宋" w:hAnsi="仿宋"/>
          <w:sz w:val="28"/>
          <w:szCs w:val="28"/>
        </w:rPr>
      </w:pPr>
      <w:r w:rsidRPr="00900C46">
        <w:rPr>
          <w:rFonts w:ascii="仿宋" w:eastAsia="仿宋" w:hAnsi="仿宋" w:hint="eastAsia"/>
          <w:sz w:val="28"/>
          <w:szCs w:val="28"/>
        </w:rPr>
        <w:t>（</w:t>
      </w:r>
      <w:r w:rsidRPr="00900C46">
        <w:rPr>
          <w:rFonts w:ascii="仿宋" w:eastAsia="仿宋" w:hAnsi="仿宋"/>
          <w:sz w:val="28"/>
          <w:szCs w:val="28"/>
        </w:rPr>
        <w:t>2）投标截止时间以后送达的投标文件；</w:t>
      </w:r>
    </w:p>
    <w:p w:rsidR="008741CD" w:rsidRPr="00900C46" w:rsidRDefault="007F6948" w:rsidP="00455D23">
      <w:pPr>
        <w:widowControl/>
        <w:spacing w:line="320" w:lineRule="exact"/>
        <w:ind w:firstLineChars="171" w:firstLine="479"/>
        <w:rPr>
          <w:rFonts w:ascii="仿宋" w:eastAsia="仿宋" w:hAnsi="仿宋"/>
          <w:sz w:val="28"/>
          <w:szCs w:val="28"/>
        </w:rPr>
      </w:pPr>
      <w:r w:rsidRPr="00900C46">
        <w:rPr>
          <w:rFonts w:ascii="仿宋" w:eastAsia="仿宋" w:hAnsi="仿宋" w:hint="eastAsia"/>
          <w:sz w:val="28"/>
          <w:szCs w:val="28"/>
        </w:rPr>
        <w:t>（</w:t>
      </w:r>
      <w:r w:rsidRPr="00900C46">
        <w:rPr>
          <w:rFonts w:ascii="仿宋" w:eastAsia="仿宋" w:hAnsi="仿宋"/>
          <w:sz w:val="28"/>
          <w:szCs w:val="28"/>
        </w:rPr>
        <w:t>3）国家相关法律法规中有关无效投标的情况。</w:t>
      </w:r>
    </w:p>
    <w:p w:rsidR="008741CD" w:rsidRDefault="007F6948">
      <w:pPr>
        <w:pStyle w:val="21"/>
        <w:spacing w:before="120" w:after="120" w:line="320" w:lineRule="exact"/>
        <w:rPr>
          <w:rFonts w:ascii="仿宋" w:eastAsia="仿宋" w:hAnsi="仿宋"/>
          <w:sz w:val="28"/>
          <w:szCs w:val="28"/>
        </w:rPr>
      </w:pPr>
      <w:bookmarkStart w:id="21" w:name="_Toc427173706"/>
      <w:r>
        <w:rPr>
          <w:rFonts w:ascii="仿宋" w:eastAsia="仿宋" w:hAnsi="仿宋"/>
          <w:sz w:val="28"/>
          <w:szCs w:val="28"/>
        </w:rPr>
        <w:t>6. 评</w:t>
      </w:r>
      <w:bookmarkEnd w:id="21"/>
      <w:r>
        <w:rPr>
          <w:rFonts w:ascii="仿宋" w:eastAsia="仿宋" w:hAnsi="仿宋" w:hint="eastAsia"/>
          <w:sz w:val="28"/>
          <w:szCs w:val="28"/>
        </w:rPr>
        <w:t>审</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6.1 </w:t>
      </w:r>
      <w:r>
        <w:rPr>
          <w:rFonts w:ascii="仿宋" w:eastAsia="仿宋" w:hAnsi="仿宋" w:hint="eastAsia"/>
          <w:sz w:val="28"/>
          <w:szCs w:val="28"/>
        </w:rPr>
        <w:t>评审小组</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 xml:space="preserve">6.1.1 </w:t>
      </w:r>
      <w:r>
        <w:rPr>
          <w:rFonts w:ascii="仿宋" w:eastAsia="仿宋" w:hAnsi="仿宋" w:hint="eastAsia"/>
          <w:sz w:val="28"/>
          <w:szCs w:val="28"/>
        </w:rPr>
        <w:t>评审</w:t>
      </w:r>
      <w:r>
        <w:rPr>
          <w:rFonts w:ascii="仿宋" w:eastAsia="仿宋" w:hAnsi="仿宋"/>
          <w:sz w:val="28"/>
          <w:szCs w:val="28"/>
        </w:rPr>
        <w:t>由</w:t>
      </w:r>
      <w:r>
        <w:rPr>
          <w:rFonts w:ascii="仿宋" w:eastAsia="仿宋" w:hAnsi="仿宋" w:hint="eastAsia"/>
          <w:sz w:val="28"/>
          <w:szCs w:val="28"/>
        </w:rPr>
        <w:t>采购人</w:t>
      </w:r>
      <w:r>
        <w:rPr>
          <w:rFonts w:ascii="仿宋" w:eastAsia="仿宋" w:hAnsi="仿宋"/>
          <w:sz w:val="28"/>
          <w:szCs w:val="28"/>
        </w:rPr>
        <w:t>依法组建的评</w:t>
      </w:r>
      <w:r>
        <w:rPr>
          <w:rFonts w:ascii="仿宋" w:eastAsia="仿宋" w:hAnsi="仿宋" w:hint="eastAsia"/>
          <w:sz w:val="28"/>
          <w:szCs w:val="28"/>
        </w:rPr>
        <w:t>审小组</w:t>
      </w:r>
      <w:r>
        <w:rPr>
          <w:rFonts w:ascii="仿宋" w:eastAsia="仿宋" w:hAnsi="仿宋"/>
          <w:sz w:val="28"/>
          <w:szCs w:val="28"/>
        </w:rPr>
        <w:t>负责。</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6.1.2 评</w:t>
      </w:r>
      <w:r>
        <w:rPr>
          <w:rFonts w:ascii="仿宋" w:eastAsia="仿宋" w:hAnsi="仿宋" w:hint="eastAsia"/>
          <w:sz w:val="28"/>
          <w:szCs w:val="28"/>
        </w:rPr>
        <w:t>审小组</w:t>
      </w:r>
      <w:r>
        <w:rPr>
          <w:rFonts w:ascii="仿宋" w:eastAsia="仿宋" w:hAnsi="仿宋"/>
          <w:sz w:val="28"/>
          <w:szCs w:val="28"/>
        </w:rPr>
        <w:t>成员有下列情形之一的，应当回避：</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供应商</w:t>
      </w:r>
      <w:r>
        <w:rPr>
          <w:rFonts w:ascii="仿宋" w:eastAsia="仿宋" w:hAnsi="仿宋"/>
          <w:sz w:val="28"/>
          <w:szCs w:val="28"/>
        </w:rPr>
        <w:t>或</w:t>
      </w:r>
      <w:r>
        <w:rPr>
          <w:rFonts w:ascii="仿宋" w:eastAsia="仿宋" w:hAnsi="仿宋" w:hint="eastAsia"/>
          <w:sz w:val="28"/>
          <w:szCs w:val="28"/>
        </w:rPr>
        <w:t>供应商</w:t>
      </w:r>
      <w:r>
        <w:rPr>
          <w:rFonts w:ascii="仿宋" w:eastAsia="仿宋" w:hAnsi="仿宋"/>
          <w:sz w:val="28"/>
          <w:szCs w:val="28"/>
        </w:rPr>
        <w:t>主要负责人的近亲属；</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（2）项目主管部门或者行政监督部门的人员；</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（3）与</w:t>
      </w:r>
      <w:r>
        <w:rPr>
          <w:rFonts w:ascii="仿宋" w:eastAsia="仿宋" w:hAnsi="仿宋" w:hint="eastAsia"/>
          <w:sz w:val="28"/>
          <w:szCs w:val="28"/>
        </w:rPr>
        <w:t>供应商</w:t>
      </w:r>
      <w:r>
        <w:rPr>
          <w:rFonts w:ascii="仿宋" w:eastAsia="仿宋" w:hAnsi="仿宋"/>
          <w:sz w:val="28"/>
          <w:szCs w:val="28"/>
        </w:rPr>
        <w:t>有经济利益关系，可能影响对</w:t>
      </w:r>
      <w:r>
        <w:rPr>
          <w:rFonts w:ascii="仿宋" w:eastAsia="仿宋" w:hAnsi="仿宋" w:hint="eastAsia"/>
          <w:sz w:val="28"/>
          <w:szCs w:val="28"/>
        </w:rPr>
        <w:t>采购</w:t>
      </w:r>
      <w:r>
        <w:rPr>
          <w:rFonts w:ascii="仿宋" w:eastAsia="仿宋" w:hAnsi="仿宋"/>
          <w:sz w:val="28"/>
          <w:szCs w:val="28"/>
        </w:rPr>
        <w:t>公正评审的；</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（4）曾因在</w:t>
      </w:r>
      <w:r>
        <w:rPr>
          <w:rFonts w:ascii="仿宋" w:eastAsia="仿宋" w:hAnsi="仿宋" w:hint="eastAsia"/>
          <w:sz w:val="28"/>
          <w:szCs w:val="28"/>
        </w:rPr>
        <w:t>采购</w:t>
      </w:r>
      <w:r>
        <w:rPr>
          <w:rFonts w:ascii="仿宋" w:eastAsia="仿宋" w:hAnsi="仿宋"/>
          <w:sz w:val="28"/>
          <w:szCs w:val="28"/>
        </w:rPr>
        <w:t>、评</w:t>
      </w:r>
      <w:r>
        <w:rPr>
          <w:rFonts w:ascii="仿宋" w:eastAsia="仿宋" w:hAnsi="仿宋" w:hint="eastAsia"/>
          <w:sz w:val="28"/>
          <w:szCs w:val="28"/>
        </w:rPr>
        <w:t>审</w:t>
      </w:r>
      <w:r>
        <w:rPr>
          <w:rFonts w:ascii="仿宋" w:eastAsia="仿宋" w:hAnsi="仿宋"/>
          <w:sz w:val="28"/>
          <w:szCs w:val="28"/>
        </w:rPr>
        <w:t>以及其他与</w:t>
      </w:r>
      <w:r>
        <w:rPr>
          <w:rFonts w:ascii="仿宋" w:eastAsia="仿宋" w:hAnsi="仿宋" w:hint="eastAsia"/>
          <w:sz w:val="28"/>
          <w:szCs w:val="28"/>
        </w:rPr>
        <w:t>采购评审</w:t>
      </w:r>
      <w:r>
        <w:rPr>
          <w:rFonts w:ascii="仿宋" w:eastAsia="仿宋" w:hAnsi="仿宋"/>
          <w:sz w:val="28"/>
          <w:szCs w:val="28"/>
        </w:rPr>
        <w:t>有关活动中从事违法行为而受过行政处罚或刑事处罚的；</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（5）与</w:t>
      </w:r>
      <w:r>
        <w:rPr>
          <w:rFonts w:ascii="仿宋" w:eastAsia="仿宋" w:hAnsi="仿宋" w:hint="eastAsia"/>
          <w:sz w:val="28"/>
          <w:szCs w:val="28"/>
        </w:rPr>
        <w:t>供应商</w:t>
      </w:r>
      <w:r>
        <w:rPr>
          <w:rFonts w:ascii="仿宋" w:eastAsia="仿宋" w:hAnsi="仿宋"/>
          <w:sz w:val="28"/>
          <w:szCs w:val="28"/>
        </w:rPr>
        <w:t>有其他利害关系。</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6.2 评</w:t>
      </w:r>
      <w:r>
        <w:rPr>
          <w:rFonts w:ascii="仿宋" w:eastAsia="仿宋" w:hAnsi="仿宋" w:hint="eastAsia"/>
          <w:sz w:val="28"/>
          <w:szCs w:val="28"/>
        </w:rPr>
        <w:t>审</w:t>
      </w:r>
      <w:r>
        <w:rPr>
          <w:rFonts w:ascii="仿宋" w:eastAsia="仿宋" w:hAnsi="仿宋"/>
          <w:sz w:val="28"/>
          <w:szCs w:val="28"/>
        </w:rPr>
        <w:t>原则</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评</w:t>
      </w:r>
      <w:r>
        <w:rPr>
          <w:rFonts w:ascii="仿宋" w:eastAsia="仿宋" w:hAnsi="仿宋" w:hint="eastAsia"/>
          <w:sz w:val="28"/>
          <w:szCs w:val="28"/>
        </w:rPr>
        <w:t>审</w:t>
      </w:r>
      <w:r>
        <w:rPr>
          <w:rFonts w:ascii="仿宋" w:eastAsia="仿宋" w:hAnsi="仿宋"/>
          <w:sz w:val="28"/>
          <w:szCs w:val="28"/>
        </w:rPr>
        <w:t>活动遵循公平、公正、科学和择优的原则。</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6.3 评</w:t>
      </w:r>
      <w:r>
        <w:rPr>
          <w:rFonts w:ascii="仿宋" w:eastAsia="仿宋" w:hAnsi="仿宋" w:hint="eastAsia"/>
          <w:sz w:val="28"/>
          <w:szCs w:val="28"/>
        </w:rPr>
        <w:t>审</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评</w:t>
      </w:r>
      <w:r>
        <w:rPr>
          <w:rFonts w:ascii="仿宋" w:eastAsia="仿宋" w:hAnsi="仿宋" w:hint="eastAsia"/>
          <w:sz w:val="28"/>
          <w:szCs w:val="28"/>
        </w:rPr>
        <w:t>审小组</w:t>
      </w:r>
      <w:r>
        <w:rPr>
          <w:rFonts w:ascii="仿宋" w:eastAsia="仿宋" w:hAnsi="仿宋"/>
          <w:sz w:val="28"/>
          <w:szCs w:val="28"/>
        </w:rPr>
        <w:t>按照“</w:t>
      </w:r>
      <w:r>
        <w:rPr>
          <w:rFonts w:ascii="仿宋" w:eastAsia="仿宋" w:hAnsi="仿宋" w:hint="eastAsia"/>
          <w:sz w:val="28"/>
          <w:szCs w:val="28"/>
        </w:rPr>
        <w:t>评审</w:t>
      </w:r>
      <w:r>
        <w:rPr>
          <w:rFonts w:ascii="仿宋" w:eastAsia="仿宋" w:hAnsi="仿宋"/>
          <w:sz w:val="28"/>
          <w:szCs w:val="28"/>
        </w:rPr>
        <w:t>办法”规定的方法、评审因素、标准和程序对</w:t>
      </w:r>
      <w:r>
        <w:rPr>
          <w:rFonts w:ascii="仿宋" w:eastAsia="仿宋" w:hAnsi="仿宋" w:hint="eastAsia"/>
          <w:sz w:val="28"/>
          <w:szCs w:val="28"/>
        </w:rPr>
        <w:t>响应文件</w:t>
      </w:r>
      <w:r>
        <w:rPr>
          <w:rFonts w:ascii="仿宋" w:eastAsia="仿宋" w:hAnsi="仿宋"/>
          <w:sz w:val="28"/>
          <w:szCs w:val="28"/>
        </w:rPr>
        <w:t>进行评审。“</w:t>
      </w:r>
      <w:r>
        <w:rPr>
          <w:rFonts w:ascii="仿宋" w:eastAsia="仿宋" w:hAnsi="仿宋" w:hint="eastAsia"/>
          <w:sz w:val="28"/>
          <w:szCs w:val="28"/>
        </w:rPr>
        <w:t>评审</w:t>
      </w:r>
      <w:r>
        <w:rPr>
          <w:rFonts w:ascii="仿宋" w:eastAsia="仿宋" w:hAnsi="仿宋"/>
          <w:sz w:val="28"/>
          <w:szCs w:val="28"/>
        </w:rPr>
        <w:t>办法”没有规定的方法、评审因素和标准，不作为</w:t>
      </w:r>
      <w:r>
        <w:rPr>
          <w:rFonts w:ascii="仿宋" w:eastAsia="仿宋" w:hAnsi="仿宋" w:hint="eastAsia"/>
          <w:sz w:val="28"/>
          <w:szCs w:val="28"/>
        </w:rPr>
        <w:t>评审</w:t>
      </w:r>
      <w:r>
        <w:rPr>
          <w:rFonts w:ascii="仿宋" w:eastAsia="仿宋" w:hAnsi="仿宋"/>
          <w:sz w:val="28"/>
          <w:szCs w:val="28"/>
        </w:rPr>
        <w:t>依据。</w:t>
      </w:r>
    </w:p>
    <w:p w:rsidR="008741CD" w:rsidRDefault="007F6948">
      <w:pPr>
        <w:pStyle w:val="21"/>
        <w:spacing w:before="120" w:after="120" w:line="320" w:lineRule="exact"/>
        <w:rPr>
          <w:rFonts w:ascii="仿宋" w:eastAsia="仿宋" w:hAnsi="仿宋"/>
          <w:sz w:val="28"/>
          <w:szCs w:val="28"/>
        </w:rPr>
      </w:pPr>
      <w:bookmarkStart w:id="22" w:name="_Toc427173707"/>
      <w:r>
        <w:rPr>
          <w:rFonts w:ascii="仿宋" w:eastAsia="仿宋" w:hAnsi="仿宋"/>
          <w:sz w:val="28"/>
          <w:szCs w:val="28"/>
        </w:rPr>
        <w:t>7. 合同授予</w:t>
      </w:r>
      <w:bookmarkEnd w:id="22"/>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7.1 定</w:t>
      </w:r>
      <w:r>
        <w:rPr>
          <w:rFonts w:ascii="仿宋" w:eastAsia="仿宋" w:hAnsi="仿宋" w:hint="eastAsia"/>
          <w:sz w:val="28"/>
          <w:szCs w:val="28"/>
        </w:rPr>
        <w:t>选</w:t>
      </w:r>
      <w:r>
        <w:rPr>
          <w:rFonts w:ascii="仿宋" w:eastAsia="仿宋" w:hAnsi="仿宋"/>
          <w:sz w:val="28"/>
          <w:szCs w:val="28"/>
        </w:rPr>
        <w:t>方式</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采购人</w:t>
      </w:r>
      <w:r>
        <w:rPr>
          <w:rFonts w:ascii="仿宋" w:eastAsia="仿宋" w:hAnsi="仿宋"/>
          <w:sz w:val="28"/>
          <w:szCs w:val="28"/>
        </w:rPr>
        <w:t>依据</w:t>
      </w:r>
      <w:r>
        <w:rPr>
          <w:rFonts w:ascii="仿宋" w:eastAsia="仿宋" w:hAnsi="仿宋" w:hint="eastAsia"/>
          <w:sz w:val="28"/>
          <w:szCs w:val="28"/>
        </w:rPr>
        <w:t>评审小组</w:t>
      </w:r>
      <w:r>
        <w:rPr>
          <w:rFonts w:ascii="仿宋" w:eastAsia="仿宋" w:hAnsi="仿宋"/>
          <w:sz w:val="28"/>
          <w:szCs w:val="28"/>
        </w:rPr>
        <w:t>推荐的</w:t>
      </w:r>
      <w:r>
        <w:rPr>
          <w:rFonts w:ascii="仿宋" w:eastAsia="仿宋" w:hAnsi="仿宋" w:hint="eastAsia"/>
          <w:sz w:val="28"/>
          <w:szCs w:val="28"/>
        </w:rPr>
        <w:t>中选供应商</w:t>
      </w:r>
      <w:r>
        <w:rPr>
          <w:rFonts w:ascii="仿宋" w:eastAsia="仿宋" w:hAnsi="仿宋"/>
          <w:sz w:val="28"/>
          <w:szCs w:val="28"/>
        </w:rPr>
        <w:t>确定</w:t>
      </w:r>
      <w:r>
        <w:rPr>
          <w:rFonts w:ascii="仿宋" w:eastAsia="仿宋" w:hAnsi="仿宋" w:hint="eastAsia"/>
          <w:sz w:val="28"/>
          <w:szCs w:val="28"/>
        </w:rPr>
        <w:t>中选</w:t>
      </w:r>
      <w:r>
        <w:rPr>
          <w:rFonts w:ascii="仿宋" w:eastAsia="仿宋" w:hAnsi="仿宋"/>
          <w:sz w:val="28"/>
          <w:szCs w:val="28"/>
        </w:rPr>
        <w:t>人。</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7.2 </w:t>
      </w:r>
      <w:r>
        <w:rPr>
          <w:rFonts w:ascii="仿宋" w:eastAsia="仿宋" w:hAnsi="仿宋" w:hint="eastAsia"/>
          <w:sz w:val="28"/>
          <w:szCs w:val="28"/>
        </w:rPr>
        <w:t>中选供应商</w:t>
      </w:r>
      <w:r>
        <w:rPr>
          <w:rFonts w:ascii="仿宋" w:eastAsia="仿宋" w:hAnsi="仿宋"/>
          <w:sz w:val="28"/>
          <w:szCs w:val="28"/>
        </w:rPr>
        <w:t>公示</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采购人</w:t>
      </w:r>
      <w:r>
        <w:rPr>
          <w:rFonts w:ascii="仿宋" w:eastAsia="仿宋" w:hAnsi="仿宋"/>
          <w:sz w:val="28"/>
          <w:szCs w:val="28"/>
        </w:rPr>
        <w:t>在</w:t>
      </w:r>
      <w:r>
        <w:rPr>
          <w:rFonts w:ascii="仿宋" w:eastAsia="仿宋" w:hAnsi="仿宋" w:hint="eastAsia"/>
          <w:sz w:val="28"/>
          <w:szCs w:val="28"/>
        </w:rPr>
        <w:t>供应商</w:t>
      </w:r>
      <w:r>
        <w:rPr>
          <w:rFonts w:ascii="仿宋" w:eastAsia="仿宋" w:hAnsi="仿宋"/>
          <w:sz w:val="28"/>
          <w:szCs w:val="28"/>
        </w:rPr>
        <w:t>须知前附表规定的媒介公示</w:t>
      </w:r>
      <w:r>
        <w:rPr>
          <w:rFonts w:ascii="仿宋" w:eastAsia="仿宋" w:hAnsi="仿宋" w:hint="eastAsia"/>
          <w:sz w:val="28"/>
          <w:szCs w:val="28"/>
        </w:rPr>
        <w:t>中选供应商</w:t>
      </w:r>
      <w:r>
        <w:rPr>
          <w:rFonts w:ascii="仿宋" w:eastAsia="仿宋" w:hAnsi="仿宋"/>
          <w:sz w:val="28"/>
          <w:szCs w:val="28"/>
        </w:rPr>
        <w:t>。</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 xml:space="preserve">7.3 </w:t>
      </w:r>
      <w:r>
        <w:rPr>
          <w:rFonts w:ascii="仿宋" w:eastAsia="仿宋" w:hAnsi="仿宋" w:hint="eastAsia"/>
          <w:sz w:val="28"/>
          <w:szCs w:val="28"/>
        </w:rPr>
        <w:t>中选</w:t>
      </w:r>
      <w:r>
        <w:rPr>
          <w:rFonts w:ascii="仿宋" w:eastAsia="仿宋" w:hAnsi="仿宋"/>
          <w:sz w:val="28"/>
          <w:szCs w:val="28"/>
        </w:rPr>
        <w:t>通知</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在本章规定的</w:t>
      </w:r>
      <w:r>
        <w:rPr>
          <w:rFonts w:ascii="仿宋" w:eastAsia="仿宋" w:hAnsi="仿宋" w:hint="eastAsia"/>
          <w:sz w:val="28"/>
          <w:szCs w:val="28"/>
        </w:rPr>
        <w:t>响应文件</w:t>
      </w:r>
      <w:r>
        <w:rPr>
          <w:rFonts w:ascii="仿宋" w:eastAsia="仿宋" w:hAnsi="仿宋"/>
          <w:sz w:val="28"/>
          <w:szCs w:val="28"/>
        </w:rPr>
        <w:t>有效期内，</w:t>
      </w:r>
      <w:r>
        <w:rPr>
          <w:rFonts w:ascii="仿宋" w:eastAsia="仿宋" w:hAnsi="仿宋" w:hint="eastAsia"/>
          <w:sz w:val="28"/>
          <w:szCs w:val="28"/>
        </w:rPr>
        <w:t>采购人</w:t>
      </w:r>
      <w:r>
        <w:rPr>
          <w:rFonts w:ascii="仿宋" w:eastAsia="仿宋" w:hAnsi="仿宋"/>
          <w:sz w:val="28"/>
          <w:szCs w:val="28"/>
        </w:rPr>
        <w:t>以书面形式向</w:t>
      </w:r>
      <w:r>
        <w:rPr>
          <w:rFonts w:ascii="仿宋" w:eastAsia="仿宋" w:hAnsi="仿宋" w:hint="eastAsia"/>
          <w:sz w:val="28"/>
          <w:szCs w:val="28"/>
        </w:rPr>
        <w:t>中选</w:t>
      </w:r>
      <w:r>
        <w:rPr>
          <w:rFonts w:ascii="仿宋" w:eastAsia="仿宋" w:hAnsi="仿宋"/>
          <w:sz w:val="28"/>
          <w:szCs w:val="28"/>
        </w:rPr>
        <w:t>人发出</w:t>
      </w:r>
      <w:r>
        <w:rPr>
          <w:rFonts w:ascii="仿宋" w:eastAsia="仿宋" w:hAnsi="仿宋" w:hint="eastAsia"/>
          <w:sz w:val="28"/>
          <w:szCs w:val="28"/>
        </w:rPr>
        <w:t>中选</w:t>
      </w:r>
      <w:r>
        <w:rPr>
          <w:rFonts w:ascii="仿宋" w:eastAsia="仿宋" w:hAnsi="仿宋"/>
          <w:sz w:val="28"/>
          <w:szCs w:val="28"/>
        </w:rPr>
        <w:t>通知书，同时将</w:t>
      </w:r>
      <w:r>
        <w:rPr>
          <w:rFonts w:ascii="仿宋" w:eastAsia="仿宋" w:hAnsi="仿宋" w:hint="eastAsia"/>
          <w:sz w:val="28"/>
          <w:szCs w:val="28"/>
        </w:rPr>
        <w:t>中选</w:t>
      </w:r>
      <w:r>
        <w:rPr>
          <w:rFonts w:ascii="仿宋" w:eastAsia="仿宋" w:hAnsi="仿宋"/>
          <w:sz w:val="28"/>
          <w:szCs w:val="28"/>
        </w:rPr>
        <w:t>结果通知未</w:t>
      </w:r>
      <w:r>
        <w:rPr>
          <w:rFonts w:ascii="仿宋" w:eastAsia="仿宋" w:hAnsi="仿宋" w:hint="eastAsia"/>
          <w:sz w:val="28"/>
          <w:szCs w:val="28"/>
        </w:rPr>
        <w:t>中选</w:t>
      </w:r>
      <w:r>
        <w:rPr>
          <w:rFonts w:ascii="仿宋" w:eastAsia="仿宋" w:hAnsi="仿宋"/>
          <w:sz w:val="28"/>
          <w:szCs w:val="28"/>
        </w:rPr>
        <w:t>的</w:t>
      </w:r>
      <w:r>
        <w:rPr>
          <w:rFonts w:ascii="仿宋" w:eastAsia="仿宋" w:hAnsi="仿宋" w:hint="eastAsia"/>
          <w:sz w:val="28"/>
          <w:szCs w:val="28"/>
        </w:rPr>
        <w:t>供应商</w:t>
      </w:r>
      <w:r>
        <w:rPr>
          <w:rFonts w:ascii="仿宋" w:eastAsia="仿宋" w:hAnsi="仿宋"/>
          <w:sz w:val="28"/>
          <w:szCs w:val="28"/>
        </w:rPr>
        <w:t>。</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lastRenderedPageBreak/>
        <w:t>7.4 履约担保</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7.4.1 在签订合同前，</w:t>
      </w:r>
      <w:r>
        <w:rPr>
          <w:rFonts w:ascii="仿宋" w:eastAsia="仿宋" w:hAnsi="仿宋" w:hint="eastAsia"/>
          <w:sz w:val="28"/>
          <w:szCs w:val="28"/>
        </w:rPr>
        <w:t>中选</w:t>
      </w:r>
      <w:r>
        <w:rPr>
          <w:rFonts w:ascii="仿宋" w:eastAsia="仿宋" w:hAnsi="仿宋"/>
          <w:sz w:val="28"/>
          <w:szCs w:val="28"/>
        </w:rPr>
        <w:t>人应按</w:t>
      </w:r>
      <w:r>
        <w:rPr>
          <w:rFonts w:ascii="仿宋" w:eastAsia="仿宋" w:hAnsi="仿宋" w:hint="eastAsia"/>
          <w:sz w:val="28"/>
          <w:szCs w:val="28"/>
        </w:rPr>
        <w:t>供应商</w:t>
      </w:r>
      <w:r>
        <w:rPr>
          <w:rFonts w:ascii="仿宋" w:eastAsia="仿宋" w:hAnsi="仿宋"/>
          <w:sz w:val="28"/>
          <w:szCs w:val="28"/>
        </w:rPr>
        <w:t>须知前附表规定的担保形式和</w:t>
      </w:r>
      <w:r>
        <w:rPr>
          <w:rFonts w:ascii="仿宋" w:eastAsia="仿宋" w:hAnsi="仿宋" w:hint="eastAsia"/>
          <w:sz w:val="28"/>
          <w:szCs w:val="28"/>
        </w:rPr>
        <w:t>采购</w:t>
      </w:r>
      <w:r>
        <w:rPr>
          <w:rFonts w:ascii="仿宋" w:eastAsia="仿宋" w:hAnsi="仿宋"/>
          <w:sz w:val="28"/>
          <w:szCs w:val="28"/>
        </w:rPr>
        <w:t>文件“合同条款及格式”规定的或者事先经过</w:t>
      </w:r>
      <w:r>
        <w:rPr>
          <w:rFonts w:ascii="仿宋" w:eastAsia="仿宋" w:hAnsi="仿宋" w:hint="eastAsia"/>
          <w:sz w:val="28"/>
          <w:szCs w:val="28"/>
        </w:rPr>
        <w:t>采购人</w:t>
      </w:r>
      <w:r>
        <w:rPr>
          <w:rFonts w:ascii="仿宋" w:eastAsia="仿宋" w:hAnsi="仿宋"/>
          <w:sz w:val="28"/>
          <w:szCs w:val="28"/>
        </w:rPr>
        <w:t>书面认可的履约担保格式向</w:t>
      </w:r>
      <w:r>
        <w:rPr>
          <w:rFonts w:ascii="仿宋" w:eastAsia="仿宋" w:hAnsi="仿宋" w:hint="eastAsia"/>
          <w:sz w:val="28"/>
          <w:szCs w:val="28"/>
        </w:rPr>
        <w:t>采购人</w:t>
      </w:r>
      <w:r>
        <w:rPr>
          <w:rFonts w:ascii="仿宋" w:eastAsia="仿宋" w:hAnsi="仿宋"/>
          <w:sz w:val="28"/>
          <w:szCs w:val="28"/>
        </w:rPr>
        <w:t>提交履约担保。除</w:t>
      </w:r>
      <w:r>
        <w:rPr>
          <w:rFonts w:ascii="仿宋" w:eastAsia="仿宋" w:hAnsi="仿宋" w:hint="eastAsia"/>
          <w:sz w:val="28"/>
          <w:szCs w:val="28"/>
        </w:rPr>
        <w:t>供应商</w:t>
      </w:r>
      <w:r>
        <w:rPr>
          <w:rFonts w:ascii="仿宋" w:eastAsia="仿宋" w:hAnsi="仿宋"/>
          <w:sz w:val="28"/>
          <w:szCs w:val="28"/>
        </w:rPr>
        <w:t>须知前附表另有规定外，履约担保金额为</w:t>
      </w:r>
      <w:r>
        <w:rPr>
          <w:rFonts w:ascii="仿宋" w:eastAsia="仿宋" w:hAnsi="仿宋" w:hint="eastAsia"/>
          <w:sz w:val="28"/>
          <w:szCs w:val="28"/>
        </w:rPr>
        <w:t>签约合同价</w:t>
      </w:r>
      <w:r>
        <w:rPr>
          <w:rFonts w:ascii="仿宋" w:eastAsia="仿宋" w:hAnsi="仿宋"/>
          <w:sz w:val="28"/>
          <w:szCs w:val="28"/>
        </w:rPr>
        <w:t>的</w:t>
      </w:r>
      <w:r>
        <w:rPr>
          <w:rFonts w:ascii="仿宋" w:eastAsia="仿宋" w:hAnsi="仿宋" w:hint="eastAsia"/>
          <w:sz w:val="28"/>
          <w:szCs w:val="28"/>
        </w:rPr>
        <w:t>10</w:t>
      </w:r>
      <w:r>
        <w:rPr>
          <w:rFonts w:ascii="仿宋" w:eastAsia="仿宋" w:hAnsi="仿宋"/>
          <w:sz w:val="28"/>
          <w:szCs w:val="28"/>
        </w:rPr>
        <w:t>%。</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 xml:space="preserve">7.4.2 </w:t>
      </w:r>
      <w:r>
        <w:rPr>
          <w:rFonts w:ascii="仿宋" w:eastAsia="仿宋" w:hAnsi="仿宋" w:hint="eastAsia"/>
          <w:sz w:val="28"/>
          <w:szCs w:val="28"/>
        </w:rPr>
        <w:t>签约供应商</w:t>
      </w:r>
      <w:r>
        <w:rPr>
          <w:rFonts w:ascii="仿宋" w:eastAsia="仿宋" w:hAnsi="仿宋"/>
          <w:sz w:val="28"/>
          <w:szCs w:val="28"/>
        </w:rPr>
        <w:t>不能按本章第7.4.1项要求提交履约担保的，视为放弃</w:t>
      </w:r>
      <w:r>
        <w:rPr>
          <w:rFonts w:ascii="仿宋" w:eastAsia="仿宋" w:hAnsi="仿宋" w:hint="eastAsia"/>
          <w:sz w:val="28"/>
          <w:szCs w:val="28"/>
        </w:rPr>
        <w:t>签约资格</w:t>
      </w:r>
      <w:r>
        <w:rPr>
          <w:rFonts w:ascii="仿宋" w:eastAsia="仿宋" w:hAnsi="仿宋"/>
          <w:sz w:val="28"/>
          <w:szCs w:val="28"/>
        </w:rPr>
        <w:t>，其</w:t>
      </w:r>
      <w:r>
        <w:rPr>
          <w:rFonts w:ascii="仿宋" w:eastAsia="仿宋" w:hAnsi="仿宋" w:hint="eastAsia"/>
          <w:sz w:val="28"/>
          <w:szCs w:val="28"/>
        </w:rPr>
        <w:t>响应</w:t>
      </w:r>
      <w:r>
        <w:rPr>
          <w:rFonts w:ascii="仿宋" w:eastAsia="仿宋" w:hAnsi="仿宋"/>
          <w:sz w:val="28"/>
          <w:szCs w:val="28"/>
        </w:rPr>
        <w:t>保证金不予退还，给</w:t>
      </w:r>
      <w:r>
        <w:rPr>
          <w:rFonts w:ascii="仿宋" w:eastAsia="仿宋" w:hAnsi="仿宋" w:hint="eastAsia"/>
          <w:sz w:val="28"/>
          <w:szCs w:val="28"/>
        </w:rPr>
        <w:t>采购人</w:t>
      </w:r>
      <w:r>
        <w:rPr>
          <w:rFonts w:ascii="仿宋" w:eastAsia="仿宋" w:hAnsi="仿宋"/>
          <w:sz w:val="28"/>
          <w:szCs w:val="28"/>
        </w:rPr>
        <w:t>造成的损失超过保证金数额的，</w:t>
      </w:r>
      <w:r>
        <w:rPr>
          <w:rFonts w:ascii="仿宋" w:eastAsia="仿宋" w:hAnsi="仿宋" w:hint="eastAsia"/>
          <w:sz w:val="28"/>
          <w:szCs w:val="28"/>
        </w:rPr>
        <w:t>中选</w:t>
      </w:r>
      <w:r>
        <w:rPr>
          <w:rFonts w:ascii="仿宋" w:eastAsia="仿宋" w:hAnsi="仿宋"/>
          <w:sz w:val="28"/>
          <w:szCs w:val="28"/>
        </w:rPr>
        <w:t>人还应当对超过部分予以赔偿。</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7.5 签订合同</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 xml:space="preserve">7.5.1 </w:t>
      </w:r>
      <w:r>
        <w:rPr>
          <w:rFonts w:ascii="仿宋" w:eastAsia="仿宋" w:hAnsi="仿宋" w:hint="eastAsia"/>
          <w:sz w:val="28"/>
          <w:szCs w:val="28"/>
        </w:rPr>
        <w:t>采购人</w:t>
      </w:r>
      <w:r>
        <w:rPr>
          <w:rFonts w:ascii="仿宋" w:eastAsia="仿宋" w:hAnsi="仿宋"/>
          <w:sz w:val="28"/>
          <w:szCs w:val="28"/>
        </w:rPr>
        <w:t>和</w:t>
      </w:r>
      <w:r>
        <w:rPr>
          <w:rFonts w:ascii="仿宋" w:eastAsia="仿宋" w:hAnsi="仿宋" w:hint="eastAsia"/>
          <w:sz w:val="28"/>
          <w:szCs w:val="28"/>
        </w:rPr>
        <w:t>中选</w:t>
      </w:r>
      <w:r>
        <w:rPr>
          <w:rFonts w:ascii="仿宋" w:eastAsia="仿宋" w:hAnsi="仿宋"/>
          <w:sz w:val="28"/>
          <w:szCs w:val="28"/>
        </w:rPr>
        <w:t>人应当自</w:t>
      </w:r>
      <w:r>
        <w:rPr>
          <w:rFonts w:ascii="仿宋" w:eastAsia="仿宋" w:hAnsi="仿宋" w:hint="eastAsia"/>
          <w:sz w:val="28"/>
          <w:szCs w:val="28"/>
        </w:rPr>
        <w:t>中选</w:t>
      </w:r>
      <w:r>
        <w:rPr>
          <w:rFonts w:ascii="仿宋" w:eastAsia="仿宋" w:hAnsi="仿宋"/>
          <w:sz w:val="28"/>
          <w:szCs w:val="28"/>
        </w:rPr>
        <w:t>通知书发出之日起</w:t>
      </w:r>
      <w:r>
        <w:rPr>
          <w:rFonts w:ascii="仿宋" w:eastAsia="仿宋" w:hAnsi="仿宋" w:hint="eastAsia"/>
          <w:sz w:val="28"/>
          <w:szCs w:val="28"/>
        </w:rPr>
        <w:t>10</w:t>
      </w:r>
      <w:r>
        <w:rPr>
          <w:rFonts w:ascii="仿宋" w:eastAsia="仿宋" w:hAnsi="仿宋"/>
          <w:sz w:val="28"/>
          <w:szCs w:val="28"/>
        </w:rPr>
        <w:t>天内，根据</w:t>
      </w:r>
      <w:r>
        <w:rPr>
          <w:rFonts w:ascii="仿宋" w:eastAsia="仿宋" w:hAnsi="仿宋" w:hint="eastAsia"/>
          <w:sz w:val="28"/>
          <w:szCs w:val="28"/>
        </w:rPr>
        <w:t>采购</w:t>
      </w:r>
      <w:r>
        <w:rPr>
          <w:rFonts w:ascii="仿宋" w:eastAsia="仿宋" w:hAnsi="仿宋"/>
          <w:sz w:val="28"/>
          <w:szCs w:val="28"/>
        </w:rPr>
        <w:t>文件和</w:t>
      </w:r>
      <w:r>
        <w:rPr>
          <w:rFonts w:ascii="仿宋" w:eastAsia="仿宋" w:hAnsi="仿宋" w:hint="eastAsia"/>
          <w:sz w:val="28"/>
          <w:szCs w:val="28"/>
        </w:rPr>
        <w:t>中选</w:t>
      </w:r>
      <w:r>
        <w:rPr>
          <w:rFonts w:ascii="仿宋" w:eastAsia="仿宋" w:hAnsi="仿宋"/>
          <w:sz w:val="28"/>
          <w:szCs w:val="28"/>
        </w:rPr>
        <w:t>人的</w:t>
      </w:r>
      <w:r>
        <w:rPr>
          <w:rFonts w:ascii="仿宋" w:eastAsia="仿宋" w:hAnsi="仿宋" w:hint="eastAsia"/>
          <w:sz w:val="28"/>
          <w:szCs w:val="28"/>
        </w:rPr>
        <w:t>响应文件</w:t>
      </w:r>
      <w:r>
        <w:rPr>
          <w:rFonts w:ascii="仿宋" w:eastAsia="仿宋" w:hAnsi="仿宋"/>
          <w:sz w:val="28"/>
          <w:szCs w:val="28"/>
        </w:rPr>
        <w:t>订立</w:t>
      </w:r>
      <w:r>
        <w:rPr>
          <w:rFonts w:ascii="仿宋" w:eastAsia="仿宋" w:hAnsi="仿宋" w:hint="eastAsia"/>
          <w:sz w:val="28"/>
          <w:szCs w:val="28"/>
        </w:rPr>
        <w:t>年度合作框架协议</w:t>
      </w:r>
      <w:r>
        <w:rPr>
          <w:rFonts w:ascii="仿宋" w:eastAsia="仿宋" w:hAnsi="仿宋"/>
          <w:sz w:val="28"/>
          <w:szCs w:val="28"/>
        </w:rPr>
        <w:t>。</w:t>
      </w:r>
      <w:r>
        <w:rPr>
          <w:rFonts w:ascii="仿宋" w:eastAsia="仿宋" w:hAnsi="仿宋" w:hint="eastAsia"/>
          <w:sz w:val="28"/>
          <w:szCs w:val="28"/>
          <w:shd w:val="clear" w:color="auto" w:fill="FFFFFF"/>
        </w:rPr>
        <w:t>工程开工前根据采购人的通知要求再与采购人就具体工程项目签订</w:t>
      </w:r>
      <w:r>
        <w:rPr>
          <w:rFonts w:ascii="仿宋" w:eastAsia="仿宋" w:hAnsi="仿宋"/>
          <w:sz w:val="28"/>
          <w:szCs w:val="28"/>
        </w:rPr>
        <w:t>《</w:t>
      </w:r>
      <w:r>
        <w:rPr>
          <w:rFonts w:ascii="仿宋" w:eastAsia="仿宋" w:hAnsi="仿宋" w:hint="eastAsia"/>
          <w:sz w:val="28"/>
          <w:szCs w:val="28"/>
          <w:shd w:val="clear" w:color="auto" w:fill="FFFFFF"/>
        </w:rPr>
        <w:t>***项目白蚁防治工程合同</w:t>
      </w:r>
      <w:r>
        <w:rPr>
          <w:rFonts w:ascii="仿宋" w:eastAsia="仿宋" w:hAnsi="仿宋"/>
          <w:sz w:val="28"/>
          <w:szCs w:val="28"/>
        </w:rPr>
        <w:t>》</w:t>
      </w:r>
      <w:r>
        <w:rPr>
          <w:rFonts w:ascii="仿宋" w:eastAsia="仿宋" w:hAnsi="仿宋" w:hint="eastAsia"/>
          <w:sz w:val="28"/>
          <w:szCs w:val="28"/>
        </w:rPr>
        <w:t>。在服务期内，如中选人服务不能满足采购人的需要，采购人可以随时与备选单位就具体工程签订</w:t>
      </w:r>
      <w:r>
        <w:rPr>
          <w:rFonts w:ascii="仿宋" w:eastAsia="仿宋" w:hAnsi="仿宋"/>
          <w:sz w:val="28"/>
          <w:szCs w:val="28"/>
        </w:rPr>
        <w:t>《</w:t>
      </w:r>
      <w:r>
        <w:rPr>
          <w:rFonts w:ascii="仿宋" w:eastAsia="仿宋" w:hAnsi="仿宋" w:hint="eastAsia"/>
          <w:sz w:val="28"/>
          <w:szCs w:val="28"/>
          <w:shd w:val="clear" w:color="auto" w:fill="FFFFFF"/>
        </w:rPr>
        <w:t>***项目白蚁防治工程合同</w:t>
      </w:r>
      <w:r>
        <w:rPr>
          <w:rFonts w:ascii="仿宋" w:eastAsia="仿宋" w:hAnsi="仿宋"/>
          <w:sz w:val="28"/>
          <w:szCs w:val="28"/>
        </w:rPr>
        <w:t>》</w:t>
      </w:r>
      <w:r>
        <w:rPr>
          <w:rFonts w:ascii="仿宋" w:eastAsia="仿宋" w:hAnsi="仿宋" w:hint="eastAsia"/>
          <w:sz w:val="28"/>
          <w:szCs w:val="28"/>
        </w:rPr>
        <w:t>。</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7.5.2中选</w:t>
      </w:r>
      <w:r>
        <w:rPr>
          <w:rFonts w:ascii="仿宋" w:eastAsia="仿宋" w:hAnsi="仿宋"/>
          <w:sz w:val="28"/>
          <w:szCs w:val="28"/>
        </w:rPr>
        <w:t>人无正当理由拒签合同的，</w:t>
      </w:r>
      <w:r>
        <w:rPr>
          <w:rFonts w:ascii="仿宋" w:eastAsia="仿宋" w:hAnsi="仿宋" w:hint="eastAsia"/>
          <w:sz w:val="28"/>
          <w:szCs w:val="28"/>
        </w:rPr>
        <w:t>采购人</w:t>
      </w:r>
      <w:r>
        <w:rPr>
          <w:rFonts w:ascii="仿宋" w:eastAsia="仿宋" w:hAnsi="仿宋"/>
          <w:sz w:val="28"/>
          <w:szCs w:val="28"/>
        </w:rPr>
        <w:t>取消其</w:t>
      </w:r>
      <w:r>
        <w:rPr>
          <w:rFonts w:ascii="仿宋" w:eastAsia="仿宋" w:hAnsi="仿宋" w:hint="eastAsia"/>
          <w:sz w:val="28"/>
          <w:szCs w:val="28"/>
        </w:rPr>
        <w:t>中选</w:t>
      </w:r>
      <w:r>
        <w:rPr>
          <w:rFonts w:ascii="仿宋" w:eastAsia="仿宋" w:hAnsi="仿宋"/>
          <w:sz w:val="28"/>
          <w:szCs w:val="28"/>
        </w:rPr>
        <w:t>资格，</w:t>
      </w:r>
      <w:r>
        <w:rPr>
          <w:rFonts w:ascii="仿宋" w:eastAsia="仿宋" w:hAnsi="仿宋" w:hint="eastAsia"/>
          <w:sz w:val="28"/>
          <w:szCs w:val="28"/>
        </w:rPr>
        <w:t>给采购</w:t>
      </w:r>
      <w:r>
        <w:rPr>
          <w:rFonts w:ascii="仿宋" w:eastAsia="仿宋" w:hAnsi="仿宋"/>
          <w:sz w:val="28"/>
          <w:szCs w:val="28"/>
        </w:rPr>
        <w:t>人造成损失的，还应当赔偿损失。</w:t>
      </w:r>
    </w:p>
    <w:p w:rsidR="008741CD" w:rsidRDefault="007F6948">
      <w:pPr>
        <w:spacing w:line="320" w:lineRule="exact"/>
        <w:rPr>
          <w:rFonts w:ascii="仿宋" w:eastAsia="仿宋" w:hAnsi="仿宋"/>
          <w:b/>
          <w:bCs/>
          <w:sz w:val="28"/>
          <w:szCs w:val="28"/>
        </w:rPr>
      </w:pPr>
      <w:bookmarkStart w:id="23" w:name="_Toc427173708"/>
      <w:r>
        <w:rPr>
          <w:rFonts w:ascii="仿宋" w:eastAsia="仿宋" w:hAnsi="仿宋"/>
          <w:b/>
          <w:bCs/>
          <w:sz w:val="28"/>
          <w:szCs w:val="28"/>
        </w:rPr>
        <w:t>8. 纪律和监督</w:t>
      </w:r>
      <w:bookmarkEnd w:id="23"/>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8.1 对</w:t>
      </w:r>
      <w:r>
        <w:rPr>
          <w:rFonts w:ascii="仿宋" w:eastAsia="仿宋" w:hAnsi="仿宋" w:hint="eastAsia"/>
          <w:sz w:val="28"/>
          <w:szCs w:val="28"/>
        </w:rPr>
        <w:t>采购人</w:t>
      </w:r>
      <w:r>
        <w:rPr>
          <w:rFonts w:ascii="仿宋" w:eastAsia="仿宋" w:hAnsi="仿宋"/>
          <w:sz w:val="28"/>
          <w:szCs w:val="28"/>
        </w:rPr>
        <w:t>的纪律要求</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采购人</w:t>
      </w:r>
      <w:r>
        <w:rPr>
          <w:rFonts w:ascii="仿宋" w:eastAsia="仿宋" w:hAnsi="仿宋"/>
          <w:sz w:val="28"/>
          <w:szCs w:val="28"/>
        </w:rPr>
        <w:t>不得泄漏</w:t>
      </w:r>
      <w:r>
        <w:rPr>
          <w:rFonts w:ascii="仿宋" w:eastAsia="仿宋" w:hAnsi="仿宋" w:hint="eastAsia"/>
          <w:sz w:val="28"/>
          <w:szCs w:val="28"/>
        </w:rPr>
        <w:t>采购</w:t>
      </w:r>
      <w:r>
        <w:rPr>
          <w:rFonts w:ascii="仿宋" w:eastAsia="仿宋" w:hAnsi="仿宋"/>
          <w:sz w:val="28"/>
          <w:szCs w:val="28"/>
        </w:rPr>
        <w:t>活动中应当保密的情况和资料，不得与</w:t>
      </w:r>
      <w:r>
        <w:rPr>
          <w:rFonts w:ascii="仿宋" w:eastAsia="仿宋" w:hAnsi="仿宋" w:hint="eastAsia"/>
          <w:sz w:val="28"/>
          <w:szCs w:val="28"/>
        </w:rPr>
        <w:t>供应商</w:t>
      </w:r>
      <w:r>
        <w:rPr>
          <w:rFonts w:ascii="仿宋" w:eastAsia="仿宋" w:hAnsi="仿宋"/>
          <w:sz w:val="28"/>
          <w:szCs w:val="28"/>
        </w:rPr>
        <w:t>串通损害国家利益、社会公共利益或者他人合法权益。</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8.2 对</w:t>
      </w:r>
      <w:r>
        <w:rPr>
          <w:rFonts w:ascii="仿宋" w:eastAsia="仿宋" w:hAnsi="仿宋" w:hint="eastAsia"/>
          <w:sz w:val="28"/>
          <w:szCs w:val="28"/>
        </w:rPr>
        <w:t>供应商</w:t>
      </w:r>
      <w:r>
        <w:rPr>
          <w:rFonts w:ascii="仿宋" w:eastAsia="仿宋" w:hAnsi="仿宋"/>
          <w:sz w:val="28"/>
          <w:szCs w:val="28"/>
        </w:rPr>
        <w:t>的纪律要求</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供应商</w:t>
      </w:r>
      <w:r>
        <w:rPr>
          <w:rFonts w:ascii="仿宋" w:eastAsia="仿宋" w:hAnsi="仿宋"/>
          <w:sz w:val="28"/>
          <w:szCs w:val="28"/>
        </w:rPr>
        <w:t>不得相互串通或者与</w:t>
      </w:r>
      <w:r>
        <w:rPr>
          <w:rFonts w:ascii="仿宋" w:eastAsia="仿宋" w:hAnsi="仿宋" w:hint="eastAsia"/>
          <w:sz w:val="28"/>
          <w:szCs w:val="28"/>
        </w:rPr>
        <w:t>采购人</w:t>
      </w:r>
      <w:r>
        <w:rPr>
          <w:rFonts w:ascii="仿宋" w:eastAsia="仿宋" w:hAnsi="仿宋"/>
          <w:sz w:val="28"/>
          <w:szCs w:val="28"/>
        </w:rPr>
        <w:t>串通，不得向</w:t>
      </w:r>
      <w:r>
        <w:rPr>
          <w:rFonts w:ascii="仿宋" w:eastAsia="仿宋" w:hAnsi="仿宋" w:hint="eastAsia"/>
          <w:sz w:val="28"/>
          <w:szCs w:val="28"/>
        </w:rPr>
        <w:t>采购人</w:t>
      </w:r>
      <w:r>
        <w:rPr>
          <w:rFonts w:ascii="仿宋" w:eastAsia="仿宋" w:hAnsi="仿宋"/>
          <w:sz w:val="28"/>
          <w:szCs w:val="28"/>
        </w:rPr>
        <w:t>或者</w:t>
      </w:r>
      <w:r>
        <w:rPr>
          <w:rFonts w:ascii="仿宋" w:eastAsia="仿宋" w:hAnsi="仿宋" w:hint="eastAsia"/>
          <w:sz w:val="28"/>
          <w:szCs w:val="28"/>
        </w:rPr>
        <w:t>评审小组</w:t>
      </w:r>
      <w:r>
        <w:rPr>
          <w:rFonts w:ascii="仿宋" w:eastAsia="仿宋" w:hAnsi="仿宋"/>
          <w:sz w:val="28"/>
          <w:szCs w:val="28"/>
        </w:rPr>
        <w:t>成员行贿谋取</w:t>
      </w:r>
      <w:r>
        <w:rPr>
          <w:rFonts w:ascii="仿宋" w:eastAsia="仿宋" w:hAnsi="仿宋" w:hint="eastAsia"/>
          <w:sz w:val="28"/>
          <w:szCs w:val="28"/>
        </w:rPr>
        <w:t>中选</w:t>
      </w:r>
      <w:r>
        <w:rPr>
          <w:rFonts w:ascii="仿宋" w:eastAsia="仿宋" w:hAnsi="仿宋"/>
          <w:sz w:val="28"/>
          <w:szCs w:val="28"/>
        </w:rPr>
        <w:t>，不得以他人名义</w:t>
      </w:r>
      <w:r>
        <w:rPr>
          <w:rFonts w:ascii="仿宋" w:eastAsia="仿宋" w:hAnsi="仿宋" w:hint="eastAsia"/>
          <w:sz w:val="28"/>
          <w:szCs w:val="28"/>
        </w:rPr>
        <w:t>响应</w:t>
      </w:r>
      <w:r>
        <w:rPr>
          <w:rFonts w:ascii="仿宋" w:eastAsia="仿宋" w:hAnsi="仿宋"/>
          <w:sz w:val="28"/>
          <w:szCs w:val="28"/>
        </w:rPr>
        <w:t>或者以其他方式弄虚作假骗取</w:t>
      </w:r>
      <w:r>
        <w:rPr>
          <w:rFonts w:ascii="仿宋" w:eastAsia="仿宋" w:hAnsi="仿宋" w:hint="eastAsia"/>
          <w:sz w:val="28"/>
          <w:szCs w:val="28"/>
        </w:rPr>
        <w:t>中选</w:t>
      </w:r>
      <w:r>
        <w:rPr>
          <w:rFonts w:ascii="仿宋" w:eastAsia="仿宋" w:hAnsi="仿宋"/>
          <w:sz w:val="28"/>
          <w:szCs w:val="28"/>
        </w:rPr>
        <w:t>；</w:t>
      </w:r>
      <w:r>
        <w:rPr>
          <w:rFonts w:ascii="仿宋" w:eastAsia="仿宋" w:hAnsi="仿宋" w:hint="eastAsia"/>
          <w:sz w:val="28"/>
          <w:szCs w:val="28"/>
        </w:rPr>
        <w:t>供应商</w:t>
      </w:r>
      <w:r>
        <w:rPr>
          <w:rFonts w:ascii="仿宋" w:eastAsia="仿宋" w:hAnsi="仿宋"/>
          <w:sz w:val="28"/>
          <w:szCs w:val="28"/>
        </w:rPr>
        <w:t>不得以任何方式干扰、影响评</w:t>
      </w:r>
      <w:r>
        <w:rPr>
          <w:rFonts w:ascii="仿宋" w:eastAsia="仿宋" w:hAnsi="仿宋" w:hint="eastAsia"/>
          <w:sz w:val="28"/>
          <w:szCs w:val="28"/>
        </w:rPr>
        <w:t>审</w:t>
      </w:r>
      <w:r>
        <w:rPr>
          <w:rFonts w:ascii="仿宋" w:eastAsia="仿宋" w:hAnsi="仿宋"/>
          <w:sz w:val="28"/>
          <w:szCs w:val="28"/>
        </w:rPr>
        <w:t>工作。</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8.3 对</w:t>
      </w:r>
      <w:r>
        <w:rPr>
          <w:rFonts w:ascii="仿宋" w:eastAsia="仿宋" w:hAnsi="仿宋" w:hint="eastAsia"/>
          <w:sz w:val="28"/>
          <w:szCs w:val="28"/>
        </w:rPr>
        <w:t>评审小组</w:t>
      </w:r>
      <w:r>
        <w:rPr>
          <w:rFonts w:ascii="仿宋" w:eastAsia="仿宋" w:hAnsi="仿宋"/>
          <w:sz w:val="28"/>
          <w:szCs w:val="28"/>
        </w:rPr>
        <w:t>成员的纪律要求</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评审小组</w:t>
      </w:r>
      <w:r>
        <w:rPr>
          <w:rFonts w:ascii="仿宋" w:eastAsia="仿宋" w:hAnsi="仿宋"/>
          <w:sz w:val="28"/>
          <w:szCs w:val="28"/>
        </w:rPr>
        <w:t>成员不得收受他人的财物或者其他好处，不得向他人透漏对</w:t>
      </w:r>
      <w:r>
        <w:rPr>
          <w:rFonts w:ascii="仿宋" w:eastAsia="仿宋" w:hAnsi="仿宋" w:hint="eastAsia"/>
          <w:sz w:val="28"/>
          <w:szCs w:val="28"/>
        </w:rPr>
        <w:t>响应文件</w:t>
      </w:r>
      <w:r>
        <w:rPr>
          <w:rFonts w:ascii="仿宋" w:eastAsia="仿宋" w:hAnsi="仿宋"/>
          <w:sz w:val="28"/>
          <w:szCs w:val="28"/>
        </w:rPr>
        <w:t>的评审和比较、</w:t>
      </w:r>
      <w:r>
        <w:rPr>
          <w:rFonts w:ascii="仿宋" w:eastAsia="仿宋" w:hAnsi="仿宋" w:hint="eastAsia"/>
          <w:sz w:val="28"/>
          <w:szCs w:val="28"/>
        </w:rPr>
        <w:t>中选供应商</w:t>
      </w:r>
      <w:r>
        <w:rPr>
          <w:rFonts w:ascii="仿宋" w:eastAsia="仿宋" w:hAnsi="仿宋"/>
          <w:sz w:val="28"/>
          <w:szCs w:val="28"/>
        </w:rPr>
        <w:t>的推荐情况以及</w:t>
      </w:r>
      <w:r>
        <w:rPr>
          <w:rFonts w:ascii="仿宋" w:eastAsia="仿宋" w:hAnsi="仿宋" w:hint="eastAsia"/>
          <w:sz w:val="28"/>
          <w:szCs w:val="28"/>
        </w:rPr>
        <w:t>评审</w:t>
      </w:r>
      <w:r>
        <w:rPr>
          <w:rFonts w:ascii="仿宋" w:eastAsia="仿宋" w:hAnsi="仿宋"/>
          <w:sz w:val="28"/>
          <w:szCs w:val="28"/>
        </w:rPr>
        <w:t>有关的其他情况。在</w:t>
      </w:r>
      <w:r>
        <w:rPr>
          <w:rFonts w:ascii="仿宋" w:eastAsia="仿宋" w:hAnsi="仿宋" w:hint="eastAsia"/>
          <w:sz w:val="28"/>
          <w:szCs w:val="28"/>
        </w:rPr>
        <w:t>评审</w:t>
      </w:r>
      <w:r>
        <w:rPr>
          <w:rFonts w:ascii="仿宋" w:eastAsia="仿宋" w:hAnsi="仿宋"/>
          <w:sz w:val="28"/>
          <w:szCs w:val="28"/>
        </w:rPr>
        <w:t>活动中，</w:t>
      </w:r>
      <w:r>
        <w:rPr>
          <w:rFonts w:ascii="仿宋" w:eastAsia="仿宋" w:hAnsi="仿宋" w:hint="eastAsia"/>
          <w:sz w:val="28"/>
          <w:szCs w:val="28"/>
        </w:rPr>
        <w:t>评审小组</w:t>
      </w:r>
      <w:r>
        <w:rPr>
          <w:rFonts w:ascii="仿宋" w:eastAsia="仿宋" w:hAnsi="仿宋"/>
          <w:sz w:val="28"/>
          <w:szCs w:val="28"/>
        </w:rPr>
        <w:t>成员应当客观、公正地履行职责，遵守职业道德，不得擅离职守，影响</w:t>
      </w:r>
      <w:r>
        <w:rPr>
          <w:rFonts w:ascii="仿宋" w:eastAsia="仿宋" w:hAnsi="仿宋" w:hint="eastAsia"/>
          <w:sz w:val="28"/>
          <w:szCs w:val="28"/>
        </w:rPr>
        <w:t>评审</w:t>
      </w:r>
      <w:r>
        <w:rPr>
          <w:rFonts w:ascii="仿宋" w:eastAsia="仿宋" w:hAnsi="仿宋"/>
          <w:sz w:val="28"/>
          <w:szCs w:val="28"/>
        </w:rPr>
        <w:t>程序正常进行，不得使用第三章“</w:t>
      </w:r>
      <w:r>
        <w:rPr>
          <w:rFonts w:ascii="仿宋" w:eastAsia="仿宋" w:hAnsi="仿宋" w:hint="eastAsia"/>
          <w:sz w:val="28"/>
          <w:szCs w:val="28"/>
        </w:rPr>
        <w:t>评审</w:t>
      </w:r>
      <w:r>
        <w:rPr>
          <w:rFonts w:ascii="仿宋" w:eastAsia="仿宋" w:hAnsi="仿宋"/>
          <w:sz w:val="28"/>
          <w:szCs w:val="28"/>
        </w:rPr>
        <w:t>办法”没有规定的评审因素和标准进行</w:t>
      </w:r>
      <w:r>
        <w:rPr>
          <w:rFonts w:ascii="仿宋" w:eastAsia="仿宋" w:hAnsi="仿宋" w:hint="eastAsia"/>
          <w:sz w:val="28"/>
          <w:szCs w:val="28"/>
        </w:rPr>
        <w:t>评审</w:t>
      </w:r>
      <w:r>
        <w:rPr>
          <w:rFonts w:ascii="仿宋" w:eastAsia="仿宋" w:hAnsi="仿宋"/>
          <w:sz w:val="28"/>
          <w:szCs w:val="28"/>
        </w:rPr>
        <w:t>。</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t>8.4 对与</w:t>
      </w:r>
      <w:r>
        <w:rPr>
          <w:rFonts w:ascii="仿宋" w:eastAsia="仿宋" w:hAnsi="仿宋" w:hint="eastAsia"/>
          <w:sz w:val="28"/>
          <w:szCs w:val="28"/>
        </w:rPr>
        <w:t>评审</w:t>
      </w:r>
      <w:r>
        <w:rPr>
          <w:rFonts w:ascii="仿宋" w:eastAsia="仿宋" w:hAnsi="仿宋"/>
          <w:sz w:val="28"/>
          <w:szCs w:val="28"/>
        </w:rPr>
        <w:t>活动有关的工作人员的纪律要求</w:t>
      </w:r>
    </w:p>
    <w:p w:rsidR="008741CD" w:rsidRDefault="007F6948">
      <w:pPr>
        <w:spacing w:line="320" w:lineRule="exact"/>
        <w:ind w:firstLineChars="171" w:firstLine="479"/>
        <w:rPr>
          <w:rFonts w:ascii="仿宋" w:eastAsia="仿宋" w:hAnsi="仿宋"/>
          <w:sz w:val="28"/>
          <w:szCs w:val="28"/>
        </w:rPr>
      </w:pPr>
      <w:r>
        <w:rPr>
          <w:rFonts w:ascii="仿宋" w:eastAsia="仿宋" w:hAnsi="仿宋"/>
          <w:sz w:val="28"/>
          <w:szCs w:val="28"/>
        </w:rPr>
        <w:t>与</w:t>
      </w:r>
      <w:r>
        <w:rPr>
          <w:rFonts w:ascii="仿宋" w:eastAsia="仿宋" w:hAnsi="仿宋" w:hint="eastAsia"/>
          <w:sz w:val="28"/>
          <w:szCs w:val="28"/>
        </w:rPr>
        <w:t>评审</w:t>
      </w:r>
      <w:r>
        <w:rPr>
          <w:rFonts w:ascii="仿宋" w:eastAsia="仿宋" w:hAnsi="仿宋"/>
          <w:sz w:val="28"/>
          <w:szCs w:val="28"/>
        </w:rPr>
        <w:t>活动有关的工作人员不得收受他人的财物或者其他好处，不得向他人透漏对</w:t>
      </w:r>
      <w:r>
        <w:rPr>
          <w:rFonts w:ascii="仿宋" w:eastAsia="仿宋" w:hAnsi="仿宋" w:hint="eastAsia"/>
          <w:sz w:val="28"/>
          <w:szCs w:val="28"/>
        </w:rPr>
        <w:t>响应文件</w:t>
      </w:r>
      <w:r>
        <w:rPr>
          <w:rFonts w:ascii="仿宋" w:eastAsia="仿宋" w:hAnsi="仿宋"/>
          <w:sz w:val="28"/>
          <w:szCs w:val="28"/>
        </w:rPr>
        <w:t>的评审和比较、</w:t>
      </w:r>
      <w:r>
        <w:rPr>
          <w:rFonts w:ascii="仿宋" w:eastAsia="仿宋" w:hAnsi="仿宋" w:hint="eastAsia"/>
          <w:sz w:val="28"/>
          <w:szCs w:val="28"/>
        </w:rPr>
        <w:t>中选供应商</w:t>
      </w:r>
      <w:r>
        <w:rPr>
          <w:rFonts w:ascii="仿宋" w:eastAsia="仿宋" w:hAnsi="仿宋"/>
          <w:sz w:val="28"/>
          <w:szCs w:val="28"/>
        </w:rPr>
        <w:t>的推荐情况以及</w:t>
      </w:r>
      <w:r>
        <w:rPr>
          <w:rFonts w:ascii="仿宋" w:eastAsia="仿宋" w:hAnsi="仿宋" w:hint="eastAsia"/>
          <w:sz w:val="28"/>
          <w:szCs w:val="28"/>
        </w:rPr>
        <w:t>评审</w:t>
      </w:r>
      <w:r>
        <w:rPr>
          <w:rFonts w:ascii="仿宋" w:eastAsia="仿宋" w:hAnsi="仿宋"/>
          <w:sz w:val="28"/>
          <w:szCs w:val="28"/>
        </w:rPr>
        <w:t>有关的其他情况。在</w:t>
      </w:r>
      <w:r>
        <w:rPr>
          <w:rFonts w:ascii="仿宋" w:eastAsia="仿宋" w:hAnsi="仿宋" w:hint="eastAsia"/>
          <w:sz w:val="28"/>
          <w:szCs w:val="28"/>
        </w:rPr>
        <w:t>评审</w:t>
      </w:r>
      <w:r>
        <w:rPr>
          <w:rFonts w:ascii="仿宋" w:eastAsia="仿宋" w:hAnsi="仿宋"/>
          <w:sz w:val="28"/>
          <w:szCs w:val="28"/>
        </w:rPr>
        <w:t>活动中，与</w:t>
      </w:r>
      <w:r>
        <w:rPr>
          <w:rFonts w:ascii="仿宋" w:eastAsia="仿宋" w:hAnsi="仿宋" w:hint="eastAsia"/>
          <w:sz w:val="28"/>
          <w:szCs w:val="28"/>
        </w:rPr>
        <w:t>评审</w:t>
      </w:r>
      <w:r>
        <w:rPr>
          <w:rFonts w:ascii="仿宋" w:eastAsia="仿宋" w:hAnsi="仿宋"/>
          <w:sz w:val="28"/>
          <w:szCs w:val="28"/>
        </w:rPr>
        <w:t>活动有关的工作人员不得擅离职守，影响</w:t>
      </w:r>
      <w:r>
        <w:rPr>
          <w:rFonts w:ascii="仿宋" w:eastAsia="仿宋" w:hAnsi="仿宋" w:hint="eastAsia"/>
          <w:sz w:val="28"/>
          <w:szCs w:val="28"/>
        </w:rPr>
        <w:t>评审</w:t>
      </w:r>
      <w:r>
        <w:rPr>
          <w:rFonts w:ascii="仿宋" w:eastAsia="仿宋" w:hAnsi="仿宋"/>
          <w:sz w:val="28"/>
          <w:szCs w:val="28"/>
        </w:rPr>
        <w:t>程序正常进行。</w:t>
      </w:r>
    </w:p>
    <w:p w:rsidR="008741CD" w:rsidRDefault="007F6948">
      <w:pPr>
        <w:pStyle w:val="31"/>
        <w:numPr>
          <w:ilvl w:val="1"/>
          <w:numId w:val="0"/>
        </w:numPr>
        <w:spacing w:before="120" w:after="120" w:line="320" w:lineRule="exact"/>
        <w:rPr>
          <w:rFonts w:ascii="仿宋" w:eastAsia="仿宋" w:hAnsi="仿宋"/>
          <w:sz w:val="28"/>
          <w:szCs w:val="28"/>
        </w:rPr>
      </w:pPr>
      <w:r>
        <w:rPr>
          <w:rFonts w:ascii="仿宋" w:eastAsia="仿宋" w:hAnsi="仿宋"/>
          <w:sz w:val="28"/>
          <w:szCs w:val="28"/>
        </w:rPr>
        <w:lastRenderedPageBreak/>
        <w:t>8.5 投诉</w:t>
      </w:r>
    </w:p>
    <w:p w:rsidR="008741CD" w:rsidRDefault="007F6948">
      <w:pPr>
        <w:spacing w:line="320" w:lineRule="exact"/>
        <w:ind w:firstLineChars="171" w:firstLine="479"/>
        <w:rPr>
          <w:rFonts w:ascii="仿宋" w:eastAsia="仿宋" w:hAnsi="仿宋"/>
          <w:sz w:val="28"/>
          <w:szCs w:val="28"/>
        </w:rPr>
      </w:pPr>
      <w:r>
        <w:rPr>
          <w:rFonts w:ascii="仿宋" w:eastAsia="仿宋" w:hAnsi="仿宋" w:hint="eastAsia"/>
          <w:sz w:val="28"/>
          <w:szCs w:val="28"/>
        </w:rPr>
        <w:t>供应商</w:t>
      </w:r>
      <w:r>
        <w:rPr>
          <w:rFonts w:ascii="仿宋" w:eastAsia="仿宋" w:hAnsi="仿宋"/>
          <w:sz w:val="28"/>
          <w:szCs w:val="28"/>
        </w:rPr>
        <w:t>和其他利害关系人认为本次</w:t>
      </w:r>
      <w:r>
        <w:rPr>
          <w:rFonts w:ascii="仿宋" w:eastAsia="仿宋" w:hAnsi="仿宋" w:hint="eastAsia"/>
          <w:sz w:val="28"/>
          <w:szCs w:val="28"/>
        </w:rPr>
        <w:t>采购</w:t>
      </w:r>
      <w:r>
        <w:rPr>
          <w:rFonts w:ascii="仿宋" w:eastAsia="仿宋" w:hAnsi="仿宋"/>
          <w:sz w:val="28"/>
          <w:szCs w:val="28"/>
        </w:rPr>
        <w:t>活动违反法律、法规和规章规定的，有权向有关行政监督部门投诉。</w:t>
      </w:r>
    </w:p>
    <w:p w:rsidR="008741CD" w:rsidRDefault="007F6948">
      <w:pPr>
        <w:pStyle w:val="21"/>
        <w:spacing w:before="120" w:after="120" w:line="320" w:lineRule="exact"/>
        <w:rPr>
          <w:rFonts w:ascii="仿宋" w:eastAsia="仿宋" w:hAnsi="仿宋"/>
          <w:sz w:val="28"/>
          <w:szCs w:val="28"/>
        </w:rPr>
      </w:pPr>
      <w:bookmarkStart w:id="24" w:name="_Toc427173709"/>
      <w:r>
        <w:rPr>
          <w:rFonts w:ascii="仿宋" w:eastAsia="仿宋" w:hAnsi="仿宋"/>
          <w:sz w:val="28"/>
          <w:szCs w:val="28"/>
        </w:rPr>
        <w:t>9. 需要补充的其他内容</w:t>
      </w:r>
      <w:bookmarkEnd w:id="24"/>
    </w:p>
    <w:p w:rsidR="008741CD" w:rsidRDefault="007F6948">
      <w:pPr>
        <w:spacing w:line="320" w:lineRule="exact"/>
        <w:ind w:firstLineChars="171" w:firstLine="479"/>
        <w:rPr>
          <w:sz w:val="24"/>
        </w:rPr>
      </w:pPr>
      <w:r>
        <w:rPr>
          <w:rFonts w:ascii="仿宋" w:eastAsia="仿宋" w:hAnsi="仿宋"/>
          <w:sz w:val="28"/>
          <w:szCs w:val="28"/>
        </w:rPr>
        <w:t>需要补充的其他内容：见</w:t>
      </w:r>
      <w:r>
        <w:rPr>
          <w:rFonts w:ascii="仿宋" w:eastAsia="仿宋" w:hAnsi="仿宋" w:hint="eastAsia"/>
          <w:sz w:val="28"/>
          <w:szCs w:val="28"/>
        </w:rPr>
        <w:t>供应商</w:t>
      </w:r>
      <w:r>
        <w:rPr>
          <w:rFonts w:ascii="仿宋" w:eastAsia="仿宋" w:hAnsi="仿宋"/>
          <w:sz w:val="28"/>
          <w:szCs w:val="28"/>
        </w:rPr>
        <w:t>须知前附表。</w:t>
      </w:r>
    </w:p>
    <w:p w:rsidR="008741CD" w:rsidRDefault="007F6948">
      <w:pPr>
        <w:widowControl/>
        <w:jc w:val="left"/>
        <w:rPr>
          <w:sz w:val="24"/>
        </w:rPr>
      </w:pPr>
      <w:r>
        <w:rPr>
          <w:sz w:val="24"/>
        </w:rPr>
        <w:br w:type="page"/>
      </w:r>
    </w:p>
    <w:p w:rsidR="008741CD" w:rsidRDefault="007F6948">
      <w:pPr>
        <w:pStyle w:val="21"/>
        <w:spacing w:before="120" w:after="120" w:line="360" w:lineRule="auto"/>
        <w:jc w:val="center"/>
        <w:rPr>
          <w:rFonts w:ascii="宋体" w:eastAsia="宋体" w:hAnsi="宋体"/>
          <w:szCs w:val="24"/>
          <w:shd w:val="clear" w:color="auto" w:fill="FFFFFF"/>
        </w:rPr>
      </w:pPr>
      <w:bookmarkStart w:id="25" w:name="_Toc25237"/>
      <w:bookmarkStart w:id="26" w:name="_Toc30501"/>
      <w:r>
        <w:rPr>
          <w:rFonts w:ascii="宋体" w:eastAsia="宋体" w:hAnsi="宋体" w:hint="eastAsia"/>
          <w:szCs w:val="24"/>
          <w:shd w:val="clear" w:color="auto" w:fill="FFFFFF"/>
        </w:rPr>
        <w:lastRenderedPageBreak/>
        <w:t>第二章  评审办法</w:t>
      </w:r>
      <w:bookmarkEnd w:id="25"/>
      <w:bookmarkEnd w:id="26"/>
    </w:p>
    <w:p w:rsidR="008741CD" w:rsidRDefault="007F6948">
      <w:pPr>
        <w:adjustRightInd w:val="0"/>
        <w:snapToGrid w:val="0"/>
        <w:spacing w:line="320" w:lineRule="exact"/>
        <w:ind w:firstLineChars="200" w:firstLine="560"/>
        <w:rPr>
          <w:rFonts w:ascii="仿宋" w:eastAsia="仿宋" w:hAnsi="仿宋"/>
          <w:sz w:val="28"/>
          <w:szCs w:val="28"/>
          <w:shd w:val="clear" w:color="auto" w:fill="FFFFFF"/>
        </w:rPr>
      </w:pPr>
      <w:bookmarkStart w:id="27" w:name="_Toc107822520"/>
      <w:bookmarkStart w:id="28" w:name="_Toc447265562"/>
      <w:bookmarkStart w:id="29" w:name="_Toc226969316"/>
      <w:bookmarkStart w:id="30" w:name="_Toc447265276"/>
      <w:bookmarkStart w:id="31" w:name="_Toc227057922"/>
      <w:r>
        <w:rPr>
          <w:rFonts w:ascii="仿宋" w:eastAsia="仿宋" w:hAnsi="仿宋" w:hint="eastAsia"/>
          <w:sz w:val="28"/>
          <w:szCs w:val="28"/>
          <w:shd w:val="clear" w:color="auto" w:fill="FFFFFF"/>
        </w:rPr>
        <w:t>本项目将通过综合评估和现场考察两阶段评审，确定排名第一的单位为战略合作单位。战略合作单位在中选通知书约定的时间内与采购人签订年度合作框架协议。工程开工前根据采购人的通知要求再与采购人就具体工程项目签订《***项目白蚁防治工程合同》。在服务期内，如中选人服务不能满足采购人的需要，采购人将终止战略合作，并根据合同约定追究承包人违约责任。</w:t>
      </w:r>
    </w:p>
    <w:p w:rsidR="008741CD" w:rsidRDefault="007F6948">
      <w:pPr>
        <w:adjustRightInd w:val="0"/>
        <w:snapToGrid w:val="0"/>
        <w:spacing w:line="320" w:lineRule="exact"/>
        <w:ind w:firstLineChars="200" w:firstLine="562"/>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一、综合评估阶段</w:t>
      </w:r>
    </w:p>
    <w:p w:rsidR="008741CD" w:rsidRDefault="007F6948">
      <w:pPr>
        <w:adjustRightInd w:val="0"/>
        <w:snapToGrid w:val="0"/>
        <w:spacing w:line="3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评审小组运用综合评估法评审打分排序。综合评估法按总分共100分，其中商务40分，价格60分。评审时，评审小组按照比选文件规定的量化因素和权重比值打分。</w:t>
      </w:r>
    </w:p>
    <w:p w:rsidR="008741CD" w:rsidRDefault="007F6948">
      <w:pPr>
        <w:adjustRightInd w:val="0"/>
        <w:snapToGrid w:val="0"/>
        <w:spacing w:line="320" w:lineRule="exact"/>
        <w:ind w:firstLineChars="200" w:firstLine="560"/>
        <w:rPr>
          <w:rFonts w:ascii="仿宋" w:eastAsia="仿宋" w:hAnsi="仿宋"/>
          <w:sz w:val="28"/>
          <w:szCs w:val="28"/>
          <w:shd w:val="clear" w:color="auto" w:fill="FFFFFF"/>
        </w:rPr>
      </w:pPr>
      <w:bookmarkStart w:id="32" w:name="_Toc67679648"/>
      <w:r>
        <w:rPr>
          <w:rFonts w:ascii="仿宋" w:eastAsia="仿宋" w:hAnsi="仿宋" w:hint="eastAsia"/>
          <w:sz w:val="28"/>
          <w:szCs w:val="28"/>
          <w:shd w:val="clear" w:color="auto" w:fill="FFFFFF"/>
        </w:rPr>
        <w:t>1、评审办法前附表</w:t>
      </w:r>
      <w:bookmarkEnd w:id="32"/>
    </w:p>
    <w:p w:rsidR="008741CD" w:rsidRDefault="007F6948">
      <w:pPr>
        <w:adjustRightInd w:val="0"/>
        <w:snapToGrid w:val="0"/>
        <w:spacing w:line="3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1.1初步评审标准</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710"/>
        <w:gridCol w:w="708"/>
        <w:gridCol w:w="1981"/>
        <w:gridCol w:w="5489"/>
      </w:tblGrid>
      <w:tr w:rsidR="008741CD">
        <w:trPr>
          <w:trHeight w:val="463"/>
          <w:jc w:val="center"/>
        </w:trPr>
        <w:tc>
          <w:tcPr>
            <w:tcW w:w="1145" w:type="dxa"/>
            <w:gridSpan w:val="2"/>
            <w:vAlign w:val="center"/>
          </w:tcPr>
          <w:p w:rsidR="008741CD" w:rsidRDefault="007F6948">
            <w:pPr>
              <w:snapToGrid w:val="0"/>
              <w:spacing w:line="320" w:lineRule="exact"/>
              <w:jc w:val="center"/>
              <w:rPr>
                <w:rFonts w:ascii="仿宋" w:eastAsia="仿宋" w:hAnsi="仿宋" w:cs="宋体"/>
                <w:b/>
                <w:kern w:val="0"/>
                <w:sz w:val="28"/>
                <w:szCs w:val="28"/>
              </w:rPr>
            </w:pPr>
            <w:r>
              <w:rPr>
                <w:rFonts w:ascii="仿宋" w:eastAsia="仿宋" w:hAnsi="仿宋" w:cs="宋体" w:hint="eastAsia"/>
                <w:b/>
                <w:sz w:val="28"/>
                <w:szCs w:val="28"/>
              </w:rPr>
              <w:t>条款号</w:t>
            </w:r>
          </w:p>
        </w:tc>
        <w:tc>
          <w:tcPr>
            <w:tcW w:w="708" w:type="dxa"/>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kern w:val="0"/>
                <w:sz w:val="28"/>
                <w:szCs w:val="28"/>
              </w:rPr>
              <w:t>评审内容</w:t>
            </w:r>
          </w:p>
        </w:tc>
        <w:tc>
          <w:tcPr>
            <w:tcW w:w="1981" w:type="dxa"/>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kern w:val="0"/>
                <w:sz w:val="28"/>
                <w:szCs w:val="28"/>
              </w:rPr>
              <w:t>评审因素</w:t>
            </w:r>
          </w:p>
        </w:tc>
        <w:tc>
          <w:tcPr>
            <w:tcW w:w="5489" w:type="dxa"/>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kern w:val="0"/>
                <w:sz w:val="28"/>
                <w:szCs w:val="28"/>
              </w:rPr>
              <w:t>评审标准</w:t>
            </w:r>
          </w:p>
        </w:tc>
      </w:tr>
      <w:tr w:rsidR="008741CD">
        <w:trPr>
          <w:trHeight w:val="300"/>
          <w:jc w:val="center"/>
        </w:trPr>
        <w:tc>
          <w:tcPr>
            <w:tcW w:w="435" w:type="dxa"/>
            <w:vMerge w:val="restart"/>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sz w:val="28"/>
                <w:szCs w:val="28"/>
              </w:rPr>
              <w:t>1</w:t>
            </w:r>
          </w:p>
        </w:tc>
        <w:tc>
          <w:tcPr>
            <w:tcW w:w="710" w:type="dxa"/>
            <w:vMerge w:val="restart"/>
            <w:vAlign w:val="center"/>
          </w:tcPr>
          <w:p w:rsidR="008741CD" w:rsidRDefault="007F6948">
            <w:pPr>
              <w:snapToGrid w:val="0"/>
              <w:spacing w:line="320" w:lineRule="exact"/>
              <w:jc w:val="center"/>
              <w:rPr>
                <w:rFonts w:ascii="仿宋" w:eastAsia="仿宋" w:hAnsi="仿宋" w:cs="宋体"/>
                <w:b/>
                <w:kern w:val="0"/>
                <w:sz w:val="28"/>
                <w:szCs w:val="28"/>
              </w:rPr>
            </w:pPr>
            <w:r>
              <w:rPr>
                <w:rFonts w:ascii="仿宋" w:eastAsia="仿宋" w:hAnsi="仿宋" w:cs="宋体" w:hint="eastAsia"/>
                <w:b/>
                <w:kern w:val="0"/>
                <w:sz w:val="28"/>
                <w:szCs w:val="28"/>
              </w:rPr>
              <w:t>初步评审标准</w:t>
            </w:r>
          </w:p>
        </w:tc>
        <w:tc>
          <w:tcPr>
            <w:tcW w:w="708" w:type="dxa"/>
            <w:vMerge w:val="restart"/>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kern w:val="0"/>
                <w:sz w:val="28"/>
                <w:szCs w:val="28"/>
              </w:rPr>
              <w:t>形式评审</w:t>
            </w:r>
          </w:p>
        </w:tc>
        <w:tc>
          <w:tcPr>
            <w:tcW w:w="1981"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kern w:val="0"/>
                <w:sz w:val="28"/>
                <w:szCs w:val="28"/>
              </w:rPr>
              <w:t>供应商名称</w:t>
            </w:r>
          </w:p>
        </w:tc>
        <w:tc>
          <w:tcPr>
            <w:tcW w:w="5489" w:type="dxa"/>
            <w:vAlign w:val="center"/>
          </w:tcPr>
          <w:p w:rsidR="008741CD" w:rsidRDefault="007F6948">
            <w:pPr>
              <w:snapToGrid w:val="0"/>
              <w:spacing w:line="320" w:lineRule="exact"/>
              <w:rPr>
                <w:rFonts w:ascii="仿宋" w:eastAsia="仿宋" w:hAnsi="仿宋" w:cs="宋体"/>
                <w:sz w:val="28"/>
                <w:szCs w:val="28"/>
              </w:rPr>
            </w:pPr>
            <w:r>
              <w:rPr>
                <w:rFonts w:ascii="仿宋" w:eastAsia="仿宋" w:hAnsi="仿宋" w:cs="Courier New" w:hint="eastAsia"/>
                <w:kern w:val="0"/>
                <w:sz w:val="28"/>
                <w:szCs w:val="28"/>
              </w:rPr>
              <w:t>与营业执照一致。</w:t>
            </w:r>
          </w:p>
        </w:tc>
      </w:tr>
      <w:tr w:rsidR="008741CD">
        <w:trPr>
          <w:trHeight w:val="300"/>
          <w:jc w:val="center"/>
        </w:trPr>
        <w:tc>
          <w:tcPr>
            <w:tcW w:w="435" w:type="dxa"/>
            <w:vMerge/>
            <w:vAlign w:val="center"/>
          </w:tcPr>
          <w:p w:rsidR="008741CD" w:rsidRDefault="008741CD">
            <w:pPr>
              <w:snapToGrid w:val="0"/>
              <w:spacing w:line="320" w:lineRule="exact"/>
              <w:jc w:val="center"/>
              <w:rPr>
                <w:rFonts w:ascii="仿宋" w:eastAsia="仿宋" w:hAnsi="仿宋" w:cs="宋体"/>
                <w:sz w:val="28"/>
                <w:szCs w:val="28"/>
              </w:rPr>
            </w:pPr>
          </w:p>
        </w:tc>
        <w:tc>
          <w:tcPr>
            <w:tcW w:w="710" w:type="dxa"/>
            <w:vMerge/>
          </w:tcPr>
          <w:p w:rsidR="008741CD" w:rsidRDefault="008741CD">
            <w:pPr>
              <w:snapToGrid w:val="0"/>
              <w:spacing w:line="320" w:lineRule="exact"/>
              <w:jc w:val="center"/>
              <w:rPr>
                <w:rFonts w:ascii="仿宋" w:eastAsia="仿宋" w:hAnsi="仿宋" w:cs="宋体"/>
                <w:sz w:val="28"/>
                <w:szCs w:val="28"/>
              </w:rPr>
            </w:pPr>
          </w:p>
        </w:tc>
        <w:tc>
          <w:tcPr>
            <w:tcW w:w="708" w:type="dxa"/>
            <w:vMerge/>
            <w:vAlign w:val="center"/>
          </w:tcPr>
          <w:p w:rsidR="008741CD" w:rsidRDefault="008741CD">
            <w:pPr>
              <w:snapToGrid w:val="0"/>
              <w:spacing w:line="320" w:lineRule="exact"/>
              <w:jc w:val="center"/>
              <w:rPr>
                <w:rFonts w:ascii="仿宋" w:eastAsia="仿宋" w:hAnsi="仿宋" w:cs="宋体"/>
                <w:sz w:val="28"/>
                <w:szCs w:val="28"/>
              </w:rPr>
            </w:pPr>
          </w:p>
        </w:tc>
        <w:tc>
          <w:tcPr>
            <w:tcW w:w="1981"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kern w:val="0"/>
                <w:sz w:val="28"/>
                <w:szCs w:val="28"/>
              </w:rPr>
              <w:t>响应报价</w:t>
            </w:r>
          </w:p>
        </w:tc>
        <w:tc>
          <w:tcPr>
            <w:tcW w:w="5489" w:type="dxa"/>
            <w:vAlign w:val="center"/>
          </w:tcPr>
          <w:p w:rsidR="008741CD" w:rsidRDefault="007F6948">
            <w:pPr>
              <w:snapToGrid w:val="0"/>
              <w:spacing w:line="320" w:lineRule="exact"/>
              <w:rPr>
                <w:rFonts w:ascii="仿宋" w:eastAsia="仿宋" w:hAnsi="仿宋" w:cs="宋体"/>
                <w:sz w:val="28"/>
                <w:szCs w:val="28"/>
              </w:rPr>
            </w:pPr>
            <w:r>
              <w:rPr>
                <w:rFonts w:ascii="仿宋" w:eastAsia="仿宋" w:hAnsi="仿宋" w:cs="宋体" w:hint="eastAsia"/>
                <w:sz w:val="28"/>
                <w:szCs w:val="28"/>
              </w:rPr>
              <w:t>按照比选文件给定的报价表格式和要求进行填报并提交，且报价唯一。</w:t>
            </w:r>
          </w:p>
        </w:tc>
      </w:tr>
      <w:tr w:rsidR="008741CD">
        <w:trPr>
          <w:trHeight w:val="258"/>
          <w:jc w:val="center"/>
        </w:trPr>
        <w:tc>
          <w:tcPr>
            <w:tcW w:w="435" w:type="dxa"/>
            <w:vMerge/>
            <w:vAlign w:val="center"/>
          </w:tcPr>
          <w:p w:rsidR="008741CD" w:rsidRDefault="008741CD">
            <w:pPr>
              <w:snapToGrid w:val="0"/>
              <w:spacing w:line="320" w:lineRule="exact"/>
              <w:ind w:firstLineChars="200" w:firstLine="560"/>
              <w:jc w:val="center"/>
              <w:rPr>
                <w:rFonts w:ascii="仿宋" w:eastAsia="仿宋" w:hAnsi="仿宋" w:cs="宋体"/>
                <w:sz w:val="28"/>
                <w:szCs w:val="28"/>
              </w:rPr>
            </w:pPr>
          </w:p>
        </w:tc>
        <w:tc>
          <w:tcPr>
            <w:tcW w:w="710" w:type="dxa"/>
            <w:vMerge/>
          </w:tcPr>
          <w:p w:rsidR="008741CD" w:rsidRDefault="008741CD">
            <w:pPr>
              <w:snapToGrid w:val="0"/>
              <w:spacing w:line="320" w:lineRule="exact"/>
              <w:jc w:val="center"/>
              <w:rPr>
                <w:rFonts w:ascii="仿宋" w:eastAsia="仿宋" w:hAnsi="仿宋" w:cs="宋体"/>
                <w:sz w:val="28"/>
                <w:szCs w:val="28"/>
              </w:rPr>
            </w:pPr>
          </w:p>
        </w:tc>
        <w:tc>
          <w:tcPr>
            <w:tcW w:w="708" w:type="dxa"/>
            <w:vMerge/>
            <w:vAlign w:val="center"/>
          </w:tcPr>
          <w:p w:rsidR="008741CD" w:rsidRDefault="008741CD">
            <w:pPr>
              <w:snapToGrid w:val="0"/>
              <w:spacing w:line="320" w:lineRule="exact"/>
              <w:jc w:val="center"/>
              <w:rPr>
                <w:rFonts w:ascii="仿宋" w:eastAsia="仿宋" w:hAnsi="仿宋" w:cs="宋体"/>
                <w:sz w:val="28"/>
                <w:szCs w:val="28"/>
              </w:rPr>
            </w:pPr>
          </w:p>
        </w:tc>
        <w:tc>
          <w:tcPr>
            <w:tcW w:w="1981"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kern w:val="0"/>
                <w:sz w:val="28"/>
                <w:szCs w:val="28"/>
              </w:rPr>
              <w:t>响应函</w:t>
            </w:r>
          </w:p>
        </w:tc>
        <w:tc>
          <w:tcPr>
            <w:tcW w:w="5489" w:type="dxa"/>
            <w:vAlign w:val="center"/>
          </w:tcPr>
          <w:p w:rsidR="008741CD" w:rsidRDefault="007F6948">
            <w:pPr>
              <w:snapToGrid w:val="0"/>
              <w:spacing w:line="320" w:lineRule="exact"/>
              <w:rPr>
                <w:rFonts w:ascii="仿宋" w:eastAsia="仿宋" w:hAnsi="仿宋" w:cs="宋体"/>
                <w:sz w:val="28"/>
                <w:szCs w:val="28"/>
              </w:rPr>
            </w:pPr>
            <w:r>
              <w:rPr>
                <w:rFonts w:ascii="仿宋" w:eastAsia="仿宋" w:hAnsi="仿宋" w:cs="宋体" w:hint="eastAsia"/>
                <w:kern w:val="0"/>
                <w:sz w:val="28"/>
                <w:szCs w:val="28"/>
              </w:rPr>
              <w:t>按照比选文件规定提交响应函，内容填写符合比选文件规定。</w:t>
            </w:r>
          </w:p>
        </w:tc>
      </w:tr>
      <w:tr w:rsidR="008741CD">
        <w:trPr>
          <w:trHeight w:val="245"/>
          <w:jc w:val="center"/>
        </w:trPr>
        <w:tc>
          <w:tcPr>
            <w:tcW w:w="435" w:type="dxa"/>
            <w:vMerge/>
            <w:vAlign w:val="center"/>
          </w:tcPr>
          <w:p w:rsidR="008741CD" w:rsidRDefault="008741CD">
            <w:pPr>
              <w:snapToGrid w:val="0"/>
              <w:spacing w:line="320" w:lineRule="exact"/>
              <w:ind w:firstLineChars="200" w:firstLine="560"/>
              <w:jc w:val="center"/>
              <w:rPr>
                <w:rFonts w:ascii="仿宋" w:eastAsia="仿宋" w:hAnsi="仿宋" w:cs="宋体"/>
                <w:sz w:val="28"/>
                <w:szCs w:val="28"/>
              </w:rPr>
            </w:pPr>
          </w:p>
        </w:tc>
        <w:tc>
          <w:tcPr>
            <w:tcW w:w="710" w:type="dxa"/>
            <w:vMerge/>
          </w:tcPr>
          <w:p w:rsidR="008741CD" w:rsidRDefault="008741CD">
            <w:pPr>
              <w:snapToGrid w:val="0"/>
              <w:spacing w:line="320" w:lineRule="exact"/>
              <w:jc w:val="center"/>
              <w:rPr>
                <w:rFonts w:ascii="仿宋" w:eastAsia="仿宋" w:hAnsi="仿宋" w:cs="宋体"/>
                <w:sz w:val="28"/>
                <w:szCs w:val="28"/>
              </w:rPr>
            </w:pPr>
          </w:p>
        </w:tc>
        <w:tc>
          <w:tcPr>
            <w:tcW w:w="708" w:type="dxa"/>
            <w:vMerge/>
            <w:vAlign w:val="center"/>
          </w:tcPr>
          <w:p w:rsidR="008741CD" w:rsidRDefault="008741CD">
            <w:pPr>
              <w:snapToGrid w:val="0"/>
              <w:spacing w:line="320" w:lineRule="exact"/>
              <w:jc w:val="center"/>
              <w:rPr>
                <w:rFonts w:ascii="仿宋" w:eastAsia="仿宋" w:hAnsi="仿宋" w:cs="宋体"/>
                <w:sz w:val="28"/>
                <w:szCs w:val="28"/>
              </w:rPr>
            </w:pPr>
          </w:p>
        </w:tc>
        <w:tc>
          <w:tcPr>
            <w:tcW w:w="1981" w:type="dxa"/>
            <w:vAlign w:val="center"/>
          </w:tcPr>
          <w:p w:rsidR="008741CD" w:rsidRDefault="007F6948">
            <w:pPr>
              <w:snapToGrid w:val="0"/>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法定代表人/负责人身份证明、法定代表人/负责人授权委托书</w:t>
            </w:r>
          </w:p>
        </w:tc>
        <w:tc>
          <w:tcPr>
            <w:tcW w:w="5489" w:type="dxa"/>
            <w:vAlign w:val="center"/>
          </w:tcPr>
          <w:p w:rsidR="008741CD" w:rsidRDefault="007F6948">
            <w:pPr>
              <w:snapToGrid w:val="0"/>
              <w:spacing w:line="320" w:lineRule="exact"/>
              <w:rPr>
                <w:rFonts w:ascii="仿宋" w:eastAsia="仿宋" w:hAnsi="仿宋" w:cs="宋体"/>
                <w:kern w:val="0"/>
                <w:sz w:val="28"/>
                <w:szCs w:val="28"/>
              </w:rPr>
            </w:pPr>
            <w:r>
              <w:rPr>
                <w:rFonts w:ascii="仿宋" w:eastAsia="仿宋" w:hAnsi="仿宋" w:cs="宋体" w:hint="eastAsia"/>
                <w:kern w:val="0"/>
                <w:sz w:val="28"/>
                <w:szCs w:val="28"/>
              </w:rPr>
              <w:t>按照 “响应文件格式”中的格式及要求提供。</w:t>
            </w:r>
          </w:p>
        </w:tc>
      </w:tr>
      <w:tr w:rsidR="008741CD">
        <w:trPr>
          <w:trHeight w:val="718"/>
          <w:jc w:val="center"/>
        </w:trPr>
        <w:tc>
          <w:tcPr>
            <w:tcW w:w="435" w:type="dxa"/>
            <w:vMerge/>
            <w:vAlign w:val="center"/>
          </w:tcPr>
          <w:p w:rsidR="008741CD" w:rsidRDefault="008741CD">
            <w:pPr>
              <w:snapToGrid w:val="0"/>
              <w:spacing w:line="320" w:lineRule="exact"/>
              <w:ind w:firstLineChars="200" w:firstLine="560"/>
              <w:jc w:val="center"/>
              <w:rPr>
                <w:rFonts w:ascii="仿宋" w:eastAsia="仿宋" w:hAnsi="仿宋" w:cs="宋体"/>
                <w:sz w:val="28"/>
                <w:szCs w:val="28"/>
              </w:rPr>
            </w:pPr>
          </w:p>
        </w:tc>
        <w:tc>
          <w:tcPr>
            <w:tcW w:w="710" w:type="dxa"/>
            <w:vMerge/>
          </w:tcPr>
          <w:p w:rsidR="008741CD" w:rsidRDefault="008741CD">
            <w:pPr>
              <w:snapToGrid w:val="0"/>
              <w:spacing w:line="320" w:lineRule="exact"/>
              <w:jc w:val="center"/>
              <w:rPr>
                <w:rFonts w:ascii="仿宋" w:eastAsia="仿宋" w:hAnsi="仿宋" w:cs="宋体"/>
                <w:sz w:val="28"/>
                <w:szCs w:val="28"/>
              </w:rPr>
            </w:pPr>
          </w:p>
        </w:tc>
        <w:tc>
          <w:tcPr>
            <w:tcW w:w="708" w:type="dxa"/>
            <w:vMerge/>
            <w:vAlign w:val="center"/>
          </w:tcPr>
          <w:p w:rsidR="008741CD" w:rsidRDefault="008741CD">
            <w:pPr>
              <w:snapToGrid w:val="0"/>
              <w:spacing w:line="320" w:lineRule="exact"/>
              <w:jc w:val="center"/>
              <w:rPr>
                <w:rFonts w:ascii="仿宋" w:eastAsia="仿宋" w:hAnsi="仿宋" w:cs="宋体"/>
                <w:sz w:val="28"/>
                <w:szCs w:val="28"/>
              </w:rPr>
            </w:pPr>
          </w:p>
        </w:tc>
        <w:tc>
          <w:tcPr>
            <w:tcW w:w="1981"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kern w:val="0"/>
                <w:sz w:val="28"/>
                <w:szCs w:val="28"/>
              </w:rPr>
              <w:t>响应文件签字盖章</w:t>
            </w:r>
          </w:p>
        </w:tc>
        <w:tc>
          <w:tcPr>
            <w:tcW w:w="5489" w:type="dxa"/>
            <w:vAlign w:val="center"/>
          </w:tcPr>
          <w:p w:rsidR="008741CD" w:rsidRDefault="007F6948">
            <w:pPr>
              <w:snapToGrid w:val="0"/>
              <w:spacing w:line="320" w:lineRule="exact"/>
              <w:rPr>
                <w:rFonts w:ascii="仿宋" w:eastAsia="仿宋" w:hAnsi="仿宋" w:cs="宋体"/>
                <w:kern w:val="0"/>
                <w:sz w:val="28"/>
                <w:szCs w:val="28"/>
              </w:rPr>
            </w:pPr>
            <w:r>
              <w:rPr>
                <w:rFonts w:ascii="仿宋" w:eastAsia="仿宋" w:hAnsi="仿宋" w:hint="eastAsia"/>
                <w:sz w:val="28"/>
                <w:szCs w:val="28"/>
              </w:rPr>
              <w:t xml:space="preserve"> “</w:t>
            </w:r>
            <w:r>
              <w:rPr>
                <w:rFonts w:ascii="仿宋" w:eastAsia="仿宋" w:hAnsi="仿宋" w:cs="宋体" w:hint="eastAsia"/>
                <w:kern w:val="0"/>
                <w:sz w:val="28"/>
                <w:szCs w:val="28"/>
              </w:rPr>
              <w:t>响应文件</w:t>
            </w:r>
            <w:r>
              <w:rPr>
                <w:rFonts w:ascii="仿宋" w:eastAsia="仿宋" w:hAnsi="仿宋" w:hint="eastAsia"/>
                <w:sz w:val="28"/>
                <w:szCs w:val="28"/>
              </w:rPr>
              <w:t>格式”中有</w:t>
            </w:r>
            <w:r>
              <w:rPr>
                <w:rFonts w:ascii="仿宋" w:eastAsia="仿宋" w:hAnsi="仿宋" w:cs="宋体" w:hint="eastAsia"/>
                <w:kern w:val="0"/>
                <w:sz w:val="28"/>
                <w:szCs w:val="28"/>
              </w:rPr>
              <w:t>供应商</w:t>
            </w:r>
            <w:r>
              <w:rPr>
                <w:rFonts w:ascii="仿宋" w:eastAsia="仿宋" w:hAnsi="仿宋" w:hint="eastAsia"/>
                <w:sz w:val="28"/>
                <w:szCs w:val="28"/>
              </w:rPr>
              <w:t>单位落款的地方应盖单位公章、有法人代表/负责人或者授权代表落款的地方须签字或盖个人印章。</w:t>
            </w:r>
          </w:p>
        </w:tc>
      </w:tr>
      <w:tr w:rsidR="008741CD">
        <w:trPr>
          <w:trHeight w:val="471"/>
          <w:jc w:val="center"/>
        </w:trPr>
        <w:tc>
          <w:tcPr>
            <w:tcW w:w="435" w:type="dxa"/>
            <w:vMerge/>
            <w:vAlign w:val="center"/>
          </w:tcPr>
          <w:p w:rsidR="008741CD" w:rsidRDefault="008741CD">
            <w:pPr>
              <w:snapToGrid w:val="0"/>
              <w:spacing w:line="320" w:lineRule="exact"/>
              <w:ind w:firstLineChars="200" w:firstLine="560"/>
              <w:jc w:val="center"/>
              <w:rPr>
                <w:rFonts w:ascii="仿宋" w:eastAsia="仿宋" w:hAnsi="仿宋" w:cs="宋体"/>
                <w:sz w:val="28"/>
                <w:szCs w:val="28"/>
              </w:rPr>
            </w:pPr>
          </w:p>
        </w:tc>
        <w:tc>
          <w:tcPr>
            <w:tcW w:w="710" w:type="dxa"/>
            <w:vMerge/>
          </w:tcPr>
          <w:p w:rsidR="008741CD" w:rsidRDefault="008741CD">
            <w:pPr>
              <w:snapToGrid w:val="0"/>
              <w:spacing w:line="320" w:lineRule="exact"/>
              <w:jc w:val="center"/>
              <w:rPr>
                <w:rFonts w:ascii="仿宋" w:eastAsia="仿宋" w:hAnsi="仿宋" w:cs="宋体"/>
                <w:sz w:val="28"/>
                <w:szCs w:val="28"/>
              </w:rPr>
            </w:pPr>
          </w:p>
        </w:tc>
        <w:tc>
          <w:tcPr>
            <w:tcW w:w="708" w:type="dxa"/>
            <w:vMerge w:val="restart"/>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kern w:val="0"/>
                <w:sz w:val="28"/>
                <w:szCs w:val="28"/>
              </w:rPr>
              <w:t>资格评审</w:t>
            </w:r>
          </w:p>
        </w:tc>
        <w:tc>
          <w:tcPr>
            <w:tcW w:w="1981"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hint="eastAsia"/>
                <w:sz w:val="28"/>
                <w:szCs w:val="28"/>
              </w:rPr>
              <w:t>资质要求</w:t>
            </w:r>
          </w:p>
        </w:tc>
        <w:tc>
          <w:tcPr>
            <w:tcW w:w="5489" w:type="dxa"/>
            <w:vAlign w:val="center"/>
          </w:tcPr>
          <w:p w:rsidR="008741CD" w:rsidRDefault="007F6948">
            <w:pPr>
              <w:numPr>
                <w:ilvl w:val="0"/>
                <w:numId w:val="7"/>
              </w:numPr>
              <w:snapToGrid w:val="0"/>
              <w:spacing w:line="320" w:lineRule="exact"/>
              <w:rPr>
                <w:rFonts w:ascii="仿宋" w:eastAsia="仿宋" w:hAnsi="仿宋"/>
                <w:sz w:val="28"/>
                <w:szCs w:val="28"/>
              </w:rPr>
            </w:pPr>
            <w:r>
              <w:rPr>
                <w:rFonts w:ascii="仿宋" w:eastAsia="仿宋" w:hAnsi="仿宋" w:hint="eastAsia"/>
                <w:sz w:val="28"/>
                <w:szCs w:val="28"/>
              </w:rPr>
              <w:t>具有独立法人资格，持有工商行政管理部门核发在有效期内的法人营业执照；</w:t>
            </w:r>
          </w:p>
          <w:p w:rsidR="008741CD" w:rsidRDefault="007F6948">
            <w:pPr>
              <w:numPr>
                <w:ilvl w:val="0"/>
                <w:numId w:val="7"/>
              </w:numPr>
              <w:snapToGrid w:val="0"/>
              <w:spacing w:line="320" w:lineRule="exact"/>
              <w:rPr>
                <w:rFonts w:ascii="仿宋" w:eastAsia="仿宋" w:hAnsi="仿宋"/>
                <w:sz w:val="28"/>
                <w:szCs w:val="28"/>
              </w:rPr>
            </w:pPr>
            <w:r>
              <w:rPr>
                <w:rFonts w:ascii="仿宋" w:eastAsia="仿宋" w:hAnsi="仿宋" w:hint="eastAsia"/>
                <w:sz w:val="28"/>
                <w:szCs w:val="28"/>
              </w:rPr>
              <w:t>供应商有固定的营业场所和开展业务所需设施及办公条件；组织机构和内部管理规章制度健全；</w:t>
            </w:r>
            <w:r>
              <w:rPr>
                <w:rFonts w:ascii="仿宋" w:eastAsia="仿宋" w:hAnsi="仿宋"/>
                <w:sz w:val="28"/>
                <w:szCs w:val="28"/>
              </w:rPr>
              <w:t>有</w:t>
            </w:r>
            <w:r>
              <w:rPr>
                <w:rFonts w:ascii="仿宋" w:eastAsia="仿宋" w:hAnsi="仿宋" w:hint="eastAsia"/>
                <w:sz w:val="28"/>
                <w:szCs w:val="28"/>
              </w:rPr>
              <w:t>不少于</w:t>
            </w:r>
            <w:r>
              <w:rPr>
                <w:rFonts w:ascii="仿宋" w:eastAsia="仿宋" w:hAnsi="仿宋"/>
                <w:sz w:val="28"/>
                <w:szCs w:val="28"/>
              </w:rPr>
              <w:t>30万元以上的注册资本</w:t>
            </w:r>
            <w:r>
              <w:rPr>
                <w:rFonts w:ascii="仿宋" w:eastAsia="仿宋" w:hAnsi="仿宋" w:hint="eastAsia"/>
                <w:sz w:val="28"/>
                <w:szCs w:val="28"/>
              </w:rPr>
              <w:t>；</w:t>
            </w:r>
            <w:r>
              <w:rPr>
                <w:rFonts w:ascii="仿宋" w:eastAsia="仿宋" w:hAnsi="仿宋"/>
                <w:sz w:val="28"/>
                <w:szCs w:val="28"/>
              </w:rPr>
              <w:t>专业技术</w:t>
            </w:r>
            <w:r>
              <w:rPr>
                <w:rFonts w:ascii="仿宋" w:eastAsia="仿宋" w:hAnsi="仿宋" w:hint="eastAsia"/>
                <w:sz w:val="28"/>
                <w:szCs w:val="28"/>
              </w:rPr>
              <w:t>专职</w:t>
            </w:r>
            <w:r>
              <w:rPr>
                <w:rFonts w:ascii="仿宋" w:eastAsia="仿宋" w:hAnsi="仿宋"/>
                <w:sz w:val="28"/>
                <w:szCs w:val="28"/>
              </w:rPr>
              <w:t>人员不少于</w:t>
            </w:r>
            <w:r>
              <w:rPr>
                <w:rFonts w:ascii="仿宋" w:eastAsia="仿宋" w:hAnsi="仿宋" w:hint="eastAsia"/>
                <w:sz w:val="28"/>
                <w:szCs w:val="28"/>
              </w:rPr>
              <w:t>6</w:t>
            </w:r>
            <w:r>
              <w:rPr>
                <w:rFonts w:ascii="仿宋" w:eastAsia="仿宋" w:hAnsi="仿宋"/>
                <w:sz w:val="28"/>
                <w:szCs w:val="28"/>
              </w:rPr>
              <w:t>名</w:t>
            </w:r>
            <w:r>
              <w:rPr>
                <w:rFonts w:ascii="仿宋" w:eastAsia="仿宋" w:hAnsi="仿宋" w:hint="eastAsia"/>
                <w:sz w:val="28"/>
                <w:szCs w:val="28"/>
              </w:rPr>
              <w:t>，其中具</w:t>
            </w:r>
            <w:r>
              <w:rPr>
                <w:rFonts w:ascii="仿宋" w:eastAsia="仿宋" w:hAnsi="仿宋"/>
                <w:sz w:val="28"/>
                <w:szCs w:val="28"/>
              </w:rPr>
              <w:t>有生物、药物检测和建筑工程专职技术人员</w:t>
            </w:r>
            <w:r>
              <w:rPr>
                <w:rFonts w:ascii="仿宋" w:eastAsia="仿宋" w:hAnsi="仿宋" w:hint="eastAsia"/>
                <w:sz w:val="28"/>
                <w:szCs w:val="28"/>
              </w:rPr>
              <w:t>分别不少于各1名；</w:t>
            </w:r>
          </w:p>
          <w:p w:rsidR="008741CD" w:rsidRDefault="007F6948">
            <w:pPr>
              <w:numPr>
                <w:ilvl w:val="0"/>
                <w:numId w:val="7"/>
              </w:numPr>
              <w:snapToGrid w:val="0"/>
              <w:spacing w:line="320" w:lineRule="exact"/>
              <w:rPr>
                <w:rFonts w:ascii="仿宋" w:eastAsia="仿宋" w:hAnsi="仿宋"/>
                <w:sz w:val="28"/>
                <w:szCs w:val="28"/>
              </w:rPr>
            </w:pPr>
            <w:r>
              <w:rPr>
                <w:rFonts w:ascii="仿宋" w:eastAsia="仿宋" w:hAnsi="仿宋" w:hint="eastAsia"/>
                <w:sz w:val="28"/>
                <w:szCs w:val="28"/>
              </w:rPr>
              <w:t>2020年1月1日至今曾承担单个合同金额20万元及以上的白蚁防治工作；企业资信良好无不良记录；</w:t>
            </w:r>
          </w:p>
          <w:p w:rsidR="008741CD" w:rsidRDefault="007F6948">
            <w:pPr>
              <w:numPr>
                <w:ilvl w:val="0"/>
                <w:numId w:val="7"/>
              </w:numPr>
              <w:snapToGrid w:val="0"/>
              <w:spacing w:line="320" w:lineRule="exact"/>
              <w:rPr>
                <w:rFonts w:ascii="仿宋" w:eastAsia="仿宋" w:hAnsi="仿宋"/>
                <w:sz w:val="28"/>
                <w:szCs w:val="28"/>
              </w:rPr>
            </w:pPr>
            <w:r>
              <w:rPr>
                <w:rFonts w:ascii="仿宋" w:eastAsia="仿宋" w:hAnsi="仿宋" w:hint="eastAsia"/>
                <w:sz w:val="28"/>
                <w:szCs w:val="28"/>
              </w:rPr>
              <w:lastRenderedPageBreak/>
              <w:t>法定代表人为同一个人的两个及两个以上法人，母公司及其全资子公司、控股公司，不得同时参加本采购项目响应；</w:t>
            </w:r>
          </w:p>
          <w:p w:rsidR="008741CD" w:rsidRDefault="007F6948">
            <w:pPr>
              <w:snapToGrid w:val="0"/>
              <w:spacing w:line="320" w:lineRule="exact"/>
              <w:rPr>
                <w:rFonts w:ascii="仿宋" w:eastAsia="仿宋" w:hAnsi="仿宋"/>
                <w:sz w:val="28"/>
                <w:szCs w:val="28"/>
              </w:rPr>
            </w:pPr>
            <w:r>
              <w:rPr>
                <w:rFonts w:ascii="仿宋" w:eastAsia="仿宋" w:hAnsi="仿宋" w:hint="eastAsia"/>
                <w:sz w:val="28"/>
                <w:szCs w:val="28"/>
              </w:rPr>
              <w:t>须提交营业执照复印件、办公场所证明、合同复印件等有效证明文件。</w:t>
            </w:r>
          </w:p>
        </w:tc>
      </w:tr>
      <w:tr w:rsidR="008741CD">
        <w:trPr>
          <w:trHeight w:val="652"/>
          <w:jc w:val="center"/>
        </w:trPr>
        <w:tc>
          <w:tcPr>
            <w:tcW w:w="435" w:type="dxa"/>
            <w:vMerge/>
            <w:vAlign w:val="center"/>
          </w:tcPr>
          <w:p w:rsidR="008741CD" w:rsidRDefault="008741CD">
            <w:pPr>
              <w:snapToGrid w:val="0"/>
              <w:spacing w:line="320" w:lineRule="exact"/>
              <w:ind w:firstLineChars="200" w:firstLine="560"/>
              <w:jc w:val="center"/>
              <w:rPr>
                <w:rFonts w:ascii="仿宋" w:eastAsia="仿宋" w:hAnsi="仿宋" w:cs="宋体"/>
                <w:sz w:val="28"/>
                <w:szCs w:val="28"/>
              </w:rPr>
            </w:pPr>
          </w:p>
        </w:tc>
        <w:tc>
          <w:tcPr>
            <w:tcW w:w="710" w:type="dxa"/>
            <w:vMerge/>
          </w:tcPr>
          <w:p w:rsidR="008741CD" w:rsidRDefault="008741CD">
            <w:pPr>
              <w:snapToGrid w:val="0"/>
              <w:spacing w:line="320" w:lineRule="exact"/>
              <w:jc w:val="center"/>
              <w:rPr>
                <w:rFonts w:ascii="仿宋" w:eastAsia="仿宋" w:hAnsi="仿宋" w:cs="宋体"/>
                <w:sz w:val="28"/>
                <w:szCs w:val="28"/>
              </w:rPr>
            </w:pPr>
          </w:p>
        </w:tc>
        <w:tc>
          <w:tcPr>
            <w:tcW w:w="708" w:type="dxa"/>
            <w:vMerge/>
            <w:vAlign w:val="center"/>
          </w:tcPr>
          <w:p w:rsidR="008741CD" w:rsidRDefault="008741CD">
            <w:pPr>
              <w:snapToGrid w:val="0"/>
              <w:spacing w:line="320" w:lineRule="exact"/>
              <w:jc w:val="center"/>
              <w:rPr>
                <w:rFonts w:ascii="仿宋" w:eastAsia="仿宋" w:hAnsi="仿宋" w:cs="宋体"/>
                <w:kern w:val="0"/>
                <w:sz w:val="28"/>
                <w:szCs w:val="28"/>
              </w:rPr>
            </w:pPr>
          </w:p>
        </w:tc>
        <w:tc>
          <w:tcPr>
            <w:tcW w:w="1981" w:type="dxa"/>
            <w:vAlign w:val="center"/>
          </w:tcPr>
          <w:p w:rsidR="008741CD" w:rsidRDefault="007F6948">
            <w:pPr>
              <w:snapToGrid w:val="0"/>
              <w:spacing w:line="320" w:lineRule="exact"/>
              <w:jc w:val="center"/>
              <w:rPr>
                <w:rFonts w:ascii="仿宋" w:eastAsia="仿宋" w:hAnsi="仿宋"/>
                <w:sz w:val="28"/>
                <w:szCs w:val="28"/>
              </w:rPr>
            </w:pPr>
            <w:r>
              <w:rPr>
                <w:rFonts w:ascii="仿宋" w:eastAsia="仿宋" w:hAnsi="仿宋" w:hint="eastAsia"/>
                <w:sz w:val="28"/>
                <w:szCs w:val="28"/>
              </w:rPr>
              <w:t>信誉要求</w:t>
            </w:r>
          </w:p>
        </w:tc>
        <w:tc>
          <w:tcPr>
            <w:tcW w:w="5489" w:type="dxa"/>
            <w:vAlign w:val="center"/>
          </w:tcPr>
          <w:p w:rsidR="008741CD" w:rsidRDefault="007F6948">
            <w:pPr>
              <w:snapToGrid w:val="0"/>
              <w:spacing w:line="320" w:lineRule="exact"/>
              <w:rPr>
                <w:rFonts w:ascii="仿宋" w:eastAsia="仿宋" w:hAnsi="仿宋"/>
                <w:sz w:val="28"/>
                <w:szCs w:val="28"/>
              </w:rPr>
            </w:pPr>
            <w:r>
              <w:rPr>
                <w:rFonts w:ascii="仿宋" w:eastAsia="仿宋" w:hAnsi="仿宋" w:hint="eastAsia"/>
                <w:sz w:val="28"/>
                <w:szCs w:val="28"/>
              </w:rPr>
              <w:t>1、海南区域内没有处于正在被取消、暂停的状态；</w:t>
            </w:r>
          </w:p>
          <w:p w:rsidR="008741CD" w:rsidRDefault="007F6948">
            <w:pPr>
              <w:snapToGrid w:val="0"/>
              <w:spacing w:line="320" w:lineRule="exact"/>
              <w:rPr>
                <w:rFonts w:ascii="仿宋" w:eastAsia="仿宋" w:hAnsi="仿宋"/>
                <w:sz w:val="28"/>
                <w:szCs w:val="28"/>
              </w:rPr>
            </w:pPr>
            <w:r>
              <w:rPr>
                <w:rFonts w:ascii="仿宋" w:eastAsia="仿宋" w:hAnsi="仿宋" w:hint="eastAsia"/>
                <w:sz w:val="28"/>
                <w:szCs w:val="28"/>
              </w:rPr>
              <w:t>2、没有处于被责令停业、财产被接管、冻结、破产状态；</w:t>
            </w:r>
          </w:p>
          <w:p w:rsidR="008741CD" w:rsidRDefault="007F6948">
            <w:pPr>
              <w:snapToGrid w:val="0"/>
              <w:spacing w:line="320" w:lineRule="exact"/>
              <w:rPr>
                <w:rFonts w:ascii="仿宋" w:eastAsia="仿宋" w:hAnsi="仿宋"/>
                <w:sz w:val="28"/>
                <w:szCs w:val="28"/>
              </w:rPr>
            </w:pPr>
            <w:r>
              <w:rPr>
                <w:rFonts w:ascii="仿宋" w:eastAsia="仿宋" w:hAnsi="仿宋" w:hint="eastAsia"/>
                <w:sz w:val="28"/>
                <w:szCs w:val="28"/>
              </w:rPr>
              <w:t>3、至响应截止之日起近3年内没有违法、违规等不良记录问题；</w:t>
            </w:r>
          </w:p>
        </w:tc>
      </w:tr>
      <w:tr w:rsidR="008741CD">
        <w:trPr>
          <w:trHeight w:val="90"/>
          <w:jc w:val="center"/>
        </w:trPr>
        <w:tc>
          <w:tcPr>
            <w:tcW w:w="435" w:type="dxa"/>
            <w:vMerge/>
            <w:vAlign w:val="center"/>
          </w:tcPr>
          <w:p w:rsidR="008741CD" w:rsidRDefault="008741CD">
            <w:pPr>
              <w:snapToGrid w:val="0"/>
              <w:spacing w:line="320" w:lineRule="exact"/>
              <w:ind w:firstLineChars="200" w:firstLine="560"/>
              <w:jc w:val="center"/>
              <w:rPr>
                <w:rFonts w:ascii="仿宋" w:eastAsia="仿宋" w:hAnsi="仿宋" w:cs="宋体"/>
                <w:sz w:val="28"/>
                <w:szCs w:val="28"/>
              </w:rPr>
            </w:pPr>
          </w:p>
        </w:tc>
        <w:tc>
          <w:tcPr>
            <w:tcW w:w="710" w:type="dxa"/>
            <w:vMerge/>
          </w:tcPr>
          <w:p w:rsidR="008741CD" w:rsidRDefault="008741CD">
            <w:pPr>
              <w:snapToGrid w:val="0"/>
              <w:spacing w:line="320" w:lineRule="exact"/>
              <w:jc w:val="center"/>
              <w:rPr>
                <w:rFonts w:ascii="仿宋" w:eastAsia="仿宋" w:hAnsi="仿宋" w:cs="宋体"/>
                <w:sz w:val="28"/>
                <w:szCs w:val="28"/>
              </w:rPr>
            </w:pPr>
          </w:p>
        </w:tc>
        <w:tc>
          <w:tcPr>
            <w:tcW w:w="708" w:type="dxa"/>
            <w:vAlign w:val="center"/>
          </w:tcPr>
          <w:p w:rsidR="008741CD" w:rsidRDefault="007F6948">
            <w:pPr>
              <w:snapToGrid w:val="0"/>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报价</w:t>
            </w:r>
          </w:p>
        </w:tc>
        <w:tc>
          <w:tcPr>
            <w:tcW w:w="1981" w:type="dxa"/>
            <w:vAlign w:val="center"/>
          </w:tcPr>
          <w:p w:rsidR="008741CD" w:rsidRDefault="007F6948">
            <w:pPr>
              <w:widowControl/>
              <w:spacing w:line="320" w:lineRule="exact"/>
              <w:jc w:val="center"/>
              <w:rPr>
                <w:rFonts w:ascii="仿宋" w:eastAsia="仿宋" w:hAnsi="仿宋"/>
                <w:sz w:val="28"/>
                <w:szCs w:val="28"/>
              </w:rPr>
            </w:pPr>
            <w:r>
              <w:rPr>
                <w:rFonts w:ascii="仿宋" w:eastAsia="仿宋" w:hAnsi="仿宋" w:cs="宋体" w:hint="eastAsia"/>
                <w:kern w:val="0"/>
                <w:sz w:val="28"/>
                <w:szCs w:val="28"/>
              </w:rPr>
              <w:t>报价唯一</w:t>
            </w:r>
          </w:p>
        </w:tc>
        <w:tc>
          <w:tcPr>
            <w:tcW w:w="5489" w:type="dxa"/>
            <w:vAlign w:val="center"/>
          </w:tcPr>
          <w:p w:rsidR="008741CD" w:rsidRDefault="007F6948">
            <w:pPr>
              <w:snapToGrid w:val="0"/>
              <w:spacing w:line="320" w:lineRule="exact"/>
              <w:rPr>
                <w:rFonts w:ascii="仿宋" w:eastAsia="仿宋" w:hAnsi="仿宋"/>
                <w:sz w:val="28"/>
                <w:szCs w:val="28"/>
              </w:rPr>
            </w:pPr>
            <w:r>
              <w:rPr>
                <w:rFonts w:ascii="仿宋" w:eastAsia="仿宋" w:hAnsi="仿宋" w:cs="宋体" w:hint="eastAsia"/>
                <w:kern w:val="0"/>
                <w:sz w:val="28"/>
                <w:szCs w:val="28"/>
              </w:rPr>
              <w:t>只能有一个有效报价，且单价及合价均不超过控制价。</w:t>
            </w:r>
          </w:p>
        </w:tc>
      </w:tr>
      <w:tr w:rsidR="008741CD">
        <w:trPr>
          <w:trHeight w:val="451"/>
          <w:jc w:val="center"/>
        </w:trPr>
        <w:tc>
          <w:tcPr>
            <w:tcW w:w="435" w:type="dxa"/>
            <w:vMerge/>
            <w:vAlign w:val="center"/>
          </w:tcPr>
          <w:p w:rsidR="008741CD" w:rsidRDefault="008741CD">
            <w:pPr>
              <w:snapToGrid w:val="0"/>
              <w:spacing w:line="320" w:lineRule="exact"/>
              <w:ind w:firstLineChars="200" w:firstLine="560"/>
              <w:jc w:val="center"/>
              <w:rPr>
                <w:rFonts w:ascii="仿宋" w:eastAsia="仿宋" w:hAnsi="仿宋" w:cs="宋体"/>
                <w:sz w:val="28"/>
                <w:szCs w:val="28"/>
              </w:rPr>
            </w:pPr>
          </w:p>
        </w:tc>
        <w:tc>
          <w:tcPr>
            <w:tcW w:w="710" w:type="dxa"/>
            <w:vMerge/>
          </w:tcPr>
          <w:p w:rsidR="008741CD" w:rsidRDefault="008741CD">
            <w:pPr>
              <w:snapToGrid w:val="0"/>
              <w:spacing w:line="320" w:lineRule="exact"/>
              <w:jc w:val="center"/>
              <w:rPr>
                <w:rFonts w:ascii="仿宋" w:eastAsia="仿宋" w:hAnsi="仿宋" w:cs="宋体"/>
                <w:sz w:val="28"/>
                <w:szCs w:val="28"/>
              </w:rPr>
            </w:pPr>
          </w:p>
        </w:tc>
        <w:tc>
          <w:tcPr>
            <w:tcW w:w="708" w:type="dxa"/>
            <w:vMerge w:val="restart"/>
            <w:vAlign w:val="center"/>
          </w:tcPr>
          <w:p w:rsidR="008741CD" w:rsidRDefault="007F6948">
            <w:pPr>
              <w:snapToGrid w:val="0"/>
              <w:spacing w:line="320" w:lineRule="exact"/>
              <w:jc w:val="center"/>
              <w:rPr>
                <w:rFonts w:ascii="仿宋" w:eastAsia="仿宋" w:hAnsi="仿宋" w:cs="宋体"/>
                <w:kern w:val="0"/>
                <w:sz w:val="28"/>
                <w:szCs w:val="28"/>
              </w:rPr>
            </w:pPr>
            <w:r>
              <w:rPr>
                <w:rFonts w:ascii="仿宋" w:eastAsia="仿宋" w:hAnsi="仿宋" w:cs="宋体"/>
                <w:kern w:val="0"/>
                <w:sz w:val="28"/>
                <w:szCs w:val="28"/>
              </w:rPr>
              <w:t>响应性评审</w:t>
            </w:r>
          </w:p>
        </w:tc>
        <w:tc>
          <w:tcPr>
            <w:tcW w:w="1981" w:type="dxa"/>
            <w:vAlign w:val="center"/>
          </w:tcPr>
          <w:p w:rsidR="008741CD" w:rsidRDefault="007F6948">
            <w:pPr>
              <w:snapToGrid w:val="0"/>
              <w:spacing w:line="320" w:lineRule="exact"/>
              <w:jc w:val="center"/>
              <w:rPr>
                <w:rFonts w:ascii="仿宋" w:eastAsia="仿宋" w:hAnsi="仿宋"/>
                <w:sz w:val="28"/>
                <w:szCs w:val="28"/>
              </w:rPr>
            </w:pPr>
            <w:r>
              <w:rPr>
                <w:rFonts w:ascii="仿宋" w:eastAsia="仿宋" w:hAnsi="仿宋" w:hint="eastAsia"/>
                <w:sz w:val="28"/>
                <w:szCs w:val="28"/>
              </w:rPr>
              <w:t>偏离</w:t>
            </w:r>
          </w:p>
        </w:tc>
        <w:tc>
          <w:tcPr>
            <w:tcW w:w="5489" w:type="dxa"/>
            <w:vAlign w:val="center"/>
          </w:tcPr>
          <w:p w:rsidR="008741CD" w:rsidRDefault="007F6948">
            <w:pPr>
              <w:snapToGrid w:val="0"/>
              <w:spacing w:line="320" w:lineRule="exact"/>
              <w:rPr>
                <w:rFonts w:ascii="仿宋" w:eastAsia="仿宋" w:hAnsi="仿宋"/>
                <w:sz w:val="28"/>
                <w:szCs w:val="28"/>
              </w:rPr>
            </w:pPr>
            <w:r>
              <w:rPr>
                <w:rFonts w:ascii="仿宋" w:eastAsia="仿宋" w:hAnsi="仿宋" w:hint="eastAsia"/>
                <w:sz w:val="28"/>
                <w:szCs w:val="28"/>
              </w:rPr>
              <w:t>比选文件实质性条款不得出现负偏离（本项目合同条款、服务规范书条款均为实质性条款）。</w:t>
            </w:r>
          </w:p>
        </w:tc>
      </w:tr>
      <w:tr w:rsidR="008741CD">
        <w:trPr>
          <w:trHeight w:val="451"/>
          <w:jc w:val="center"/>
        </w:trPr>
        <w:tc>
          <w:tcPr>
            <w:tcW w:w="435" w:type="dxa"/>
            <w:vMerge/>
            <w:vAlign w:val="center"/>
          </w:tcPr>
          <w:p w:rsidR="008741CD" w:rsidRDefault="008741CD">
            <w:pPr>
              <w:snapToGrid w:val="0"/>
              <w:spacing w:line="320" w:lineRule="exact"/>
              <w:ind w:firstLineChars="200" w:firstLine="560"/>
              <w:jc w:val="center"/>
              <w:rPr>
                <w:rFonts w:ascii="仿宋" w:eastAsia="仿宋" w:hAnsi="仿宋" w:cs="宋体"/>
                <w:sz w:val="28"/>
                <w:szCs w:val="28"/>
              </w:rPr>
            </w:pPr>
          </w:p>
        </w:tc>
        <w:tc>
          <w:tcPr>
            <w:tcW w:w="710" w:type="dxa"/>
            <w:vMerge/>
          </w:tcPr>
          <w:p w:rsidR="008741CD" w:rsidRDefault="008741CD">
            <w:pPr>
              <w:snapToGrid w:val="0"/>
              <w:spacing w:line="320" w:lineRule="exact"/>
              <w:jc w:val="center"/>
              <w:rPr>
                <w:rFonts w:ascii="仿宋" w:eastAsia="仿宋" w:hAnsi="仿宋" w:cs="宋体"/>
                <w:sz w:val="28"/>
                <w:szCs w:val="28"/>
              </w:rPr>
            </w:pPr>
          </w:p>
        </w:tc>
        <w:tc>
          <w:tcPr>
            <w:tcW w:w="708" w:type="dxa"/>
            <w:vMerge/>
            <w:vAlign w:val="center"/>
          </w:tcPr>
          <w:p w:rsidR="008741CD" w:rsidRDefault="008741CD">
            <w:pPr>
              <w:snapToGrid w:val="0"/>
              <w:spacing w:line="320" w:lineRule="exact"/>
              <w:rPr>
                <w:rFonts w:ascii="仿宋" w:eastAsia="仿宋" w:hAnsi="仿宋" w:cs="宋体"/>
                <w:kern w:val="0"/>
                <w:sz w:val="28"/>
                <w:szCs w:val="28"/>
              </w:rPr>
            </w:pPr>
          </w:p>
        </w:tc>
        <w:tc>
          <w:tcPr>
            <w:tcW w:w="1981" w:type="dxa"/>
            <w:vAlign w:val="center"/>
          </w:tcPr>
          <w:p w:rsidR="008741CD" w:rsidRDefault="007F6948">
            <w:pPr>
              <w:snapToGrid w:val="0"/>
              <w:spacing w:line="320" w:lineRule="exact"/>
              <w:jc w:val="center"/>
              <w:rPr>
                <w:rFonts w:ascii="仿宋" w:eastAsia="仿宋" w:hAnsi="仿宋"/>
                <w:sz w:val="28"/>
                <w:szCs w:val="28"/>
              </w:rPr>
            </w:pPr>
            <w:r>
              <w:rPr>
                <w:rFonts w:ascii="仿宋" w:eastAsia="仿宋" w:hAnsi="仿宋" w:hint="eastAsia"/>
                <w:sz w:val="28"/>
                <w:szCs w:val="28"/>
              </w:rPr>
              <w:t>响应文件有效期</w:t>
            </w:r>
          </w:p>
        </w:tc>
        <w:tc>
          <w:tcPr>
            <w:tcW w:w="5489" w:type="dxa"/>
            <w:vAlign w:val="center"/>
          </w:tcPr>
          <w:p w:rsidR="008741CD" w:rsidRDefault="007F6948">
            <w:pPr>
              <w:snapToGrid w:val="0"/>
              <w:spacing w:line="320" w:lineRule="exact"/>
              <w:rPr>
                <w:rFonts w:ascii="仿宋" w:eastAsia="仿宋" w:hAnsi="仿宋"/>
                <w:sz w:val="28"/>
                <w:szCs w:val="28"/>
              </w:rPr>
            </w:pPr>
            <w:r>
              <w:rPr>
                <w:rFonts w:ascii="仿宋" w:eastAsia="仿宋" w:hAnsi="仿宋" w:hint="eastAsia"/>
                <w:sz w:val="28"/>
                <w:szCs w:val="28"/>
              </w:rPr>
              <w:t>满足180天。</w:t>
            </w:r>
          </w:p>
        </w:tc>
      </w:tr>
      <w:tr w:rsidR="008741CD">
        <w:trPr>
          <w:trHeight w:val="451"/>
          <w:jc w:val="center"/>
        </w:trPr>
        <w:tc>
          <w:tcPr>
            <w:tcW w:w="9323" w:type="dxa"/>
            <w:gridSpan w:val="5"/>
            <w:vAlign w:val="center"/>
          </w:tcPr>
          <w:p w:rsidR="008741CD" w:rsidRDefault="007F6948">
            <w:pPr>
              <w:snapToGrid w:val="0"/>
              <w:spacing w:line="320" w:lineRule="exact"/>
              <w:rPr>
                <w:rFonts w:ascii="仿宋" w:eastAsia="仿宋" w:hAnsi="仿宋"/>
                <w:sz w:val="28"/>
                <w:szCs w:val="28"/>
              </w:rPr>
            </w:pPr>
            <w:r>
              <w:rPr>
                <w:rFonts w:ascii="仿宋" w:eastAsia="仿宋" w:hAnsi="仿宋" w:hint="eastAsia"/>
                <w:b/>
                <w:sz w:val="28"/>
                <w:szCs w:val="28"/>
              </w:rPr>
              <w:t>备注：评审小组按照审查项目为每一符合的项目打“符合”，不符合的打“不符合”；当供应商审查项出现一个“不符合”后，该供应商剩余其它审查项目可不予审查（记为“\”），并记录审查结论为“不通过”。</w:t>
            </w:r>
          </w:p>
        </w:tc>
      </w:tr>
    </w:tbl>
    <w:p w:rsidR="008741CD" w:rsidRDefault="008741CD">
      <w:pPr>
        <w:spacing w:line="320" w:lineRule="exact"/>
        <w:rPr>
          <w:rFonts w:ascii="仿宋" w:eastAsia="仿宋" w:hAnsi="仿宋"/>
          <w:b/>
          <w:sz w:val="28"/>
          <w:szCs w:val="28"/>
        </w:rPr>
      </w:pPr>
    </w:p>
    <w:p w:rsidR="008741CD" w:rsidRDefault="007F6948">
      <w:pPr>
        <w:spacing w:line="320" w:lineRule="exact"/>
        <w:rPr>
          <w:rFonts w:ascii="仿宋" w:eastAsia="仿宋" w:hAnsi="仿宋"/>
          <w:sz w:val="28"/>
          <w:szCs w:val="28"/>
        </w:rPr>
      </w:pPr>
      <w:r>
        <w:rPr>
          <w:rFonts w:ascii="仿宋" w:eastAsia="仿宋" w:hAnsi="仿宋" w:hint="eastAsia"/>
          <w:sz w:val="28"/>
          <w:szCs w:val="28"/>
        </w:rPr>
        <w:br w:type="page"/>
      </w:r>
    </w:p>
    <w:p w:rsidR="008741CD" w:rsidRDefault="007F6948">
      <w:pPr>
        <w:pStyle w:val="1b"/>
        <w:spacing w:line="320" w:lineRule="exact"/>
        <w:rPr>
          <w:rFonts w:ascii="仿宋" w:eastAsia="仿宋" w:hAnsi="仿宋"/>
          <w:sz w:val="28"/>
          <w:szCs w:val="28"/>
        </w:rPr>
      </w:pPr>
      <w:r>
        <w:rPr>
          <w:rFonts w:ascii="仿宋" w:eastAsia="仿宋" w:hAnsi="仿宋" w:hint="eastAsia"/>
          <w:sz w:val="28"/>
          <w:szCs w:val="28"/>
        </w:rPr>
        <w:lastRenderedPageBreak/>
        <w:t>1.2详细评审标准</w:t>
      </w:r>
    </w:p>
    <w:p w:rsidR="008741CD" w:rsidRDefault="007F6948">
      <w:pPr>
        <w:spacing w:line="320" w:lineRule="exact"/>
        <w:rPr>
          <w:rFonts w:ascii="仿宋" w:eastAsia="仿宋" w:hAnsi="仿宋"/>
          <w:sz w:val="28"/>
          <w:szCs w:val="28"/>
        </w:rPr>
      </w:pPr>
      <w:r>
        <w:rPr>
          <w:rFonts w:ascii="仿宋" w:eastAsia="仿宋" w:hAnsi="仿宋" w:hint="eastAsia"/>
          <w:sz w:val="28"/>
          <w:szCs w:val="28"/>
        </w:rPr>
        <w:t>（1）商务评分标准</w:t>
      </w:r>
    </w:p>
    <w:tbl>
      <w:tblPr>
        <w:tblW w:w="9514" w:type="dxa"/>
        <w:jc w:val="center"/>
        <w:tblLook w:val="04A0" w:firstRow="1" w:lastRow="0" w:firstColumn="1" w:lastColumn="0" w:noHBand="0" w:noVBand="1"/>
      </w:tblPr>
      <w:tblGrid>
        <w:gridCol w:w="663"/>
        <w:gridCol w:w="1711"/>
        <w:gridCol w:w="6477"/>
        <w:gridCol w:w="663"/>
      </w:tblGrid>
      <w:tr w:rsidR="008741CD">
        <w:trPr>
          <w:trHeight w:val="288"/>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711"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评分项目</w:t>
            </w:r>
          </w:p>
        </w:tc>
        <w:tc>
          <w:tcPr>
            <w:tcW w:w="6477"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评分说明</w:t>
            </w:r>
          </w:p>
        </w:tc>
        <w:tc>
          <w:tcPr>
            <w:tcW w:w="663"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分值</w:t>
            </w:r>
          </w:p>
        </w:tc>
      </w:tr>
      <w:tr w:rsidR="008741CD">
        <w:trPr>
          <w:trHeight w:val="974"/>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711"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服务业绩</w:t>
            </w:r>
          </w:p>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w:t>
            </w:r>
            <w:r>
              <w:rPr>
                <w:rFonts w:ascii="仿宋" w:eastAsia="仿宋" w:hAnsi="仿宋" w:hint="eastAsia"/>
                <w:sz w:val="28"/>
                <w:szCs w:val="28"/>
              </w:rPr>
              <w:t>分）</w:t>
            </w:r>
          </w:p>
        </w:tc>
        <w:tc>
          <w:tcPr>
            <w:tcW w:w="6477" w:type="dxa"/>
            <w:tcBorders>
              <w:top w:val="single" w:sz="4" w:space="0" w:color="auto"/>
              <w:left w:val="nil"/>
              <w:bottom w:val="single" w:sz="4" w:space="0" w:color="auto"/>
              <w:right w:val="single" w:sz="4" w:space="0" w:color="auto"/>
            </w:tcBorders>
            <w:shd w:val="clear" w:color="auto" w:fill="auto"/>
          </w:tcPr>
          <w:p w:rsidR="008741CD" w:rsidRDefault="007F6948">
            <w:pPr>
              <w:spacing w:line="320" w:lineRule="exact"/>
              <w:ind w:firstLineChars="200" w:firstLine="560"/>
              <w:jc w:val="left"/>
              <w:rPr>
                <w:rFonts w:ascii="仿宋" w:eastAsia="仿宋" w:hAnsi="仿宋" w:cs="宋体"/>
                <w:kern w:val="0"/>
                <w:sz w:val="28"/>
                <w:szCs w:val="28"/>
              </w:rPr>
            </w:pPr>
            <w:r>
              <w:rPr>
                <w:rFonts w:ascii="仿宋" w:eastAsia="仿宋" w:hAnsi="仿宋" w:hint="eastAsia"/>
                <w:sz w:val="28"/>
                <w:szCs w:val="28"/>
              </w:rPr>
              <w:t>供应商提供近</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日至今白蚁防治业绩合同。单项业绩（合同额2</w:t>
            </w:r>
            <w:r>
              <w:rPr>
                <w:rFonts w:ascii="仿宋" w:eastAsia="仿宋" w:hAnsi="仿宋"/>
                <w:sz w:val="28"/>
                <w:szCs w:val="28"/>
              </w:rPr>
              <w:t>0</w:t>
            </w:r>
            <w:r>
              <w:rPr>
                <w:rFonts w:ascii="仿宋" w:eastAsia="仿宋" w:hAnsi="仿宋" w:hint="eastAsia"/>
                <w:sz w:val="28"/>
                <w:szCs w:val="28"/>
              </w:rPr>
              <w:t>万元及以上）超过</w:t>
            </w:r>
            <w:r>
              <w:rPr>
                <w:rFonts w:ascii="仿宋" w:eastAsia="仿宋" w:hAnsi="仿宋"/>
                <w:sz w:val="28"/>
                <w:szCs w:val="28"/>
              </w:rPr>
              <w:t>3</w:t>
            </w:r>
            <w:r>
              <w:rPr>
                <w:rFonts w:ascii="仿宋" w:eastAsia="仿宋" w:hAnsi="仿宋" w:hint="eastAsia"/>
                <w:sz w:val="28"/>
                <w:szCs w:val="28"/>
              </w:rPr>
              <w:t>个以上的，有</w:t>
            </w:r>
            <w:r>
              <w:rPr>
                <w:rFonts w:ascii="仿宋" w:eastAsia="仿宋" w:hAnsi="仿宋"/>
                <w:sz w:val="28"/>
                <w:szCs w:val="28"/>
              </w:rPr>
              <w:t xml:space="preserve"> 1</w:t>
            </w:r>
            <w:r>
              <w:rPr>
                <w:rFonts w:ascii="仿宋" w:eastAsia="仿宋" w:hAnsi="仿宋" w:hint="eastAsia"/>
                <w:sz w:val="28"/>
                <w:szCs w:val="28"/>
              </w:rPr>
              <w:t>份得</w:t>
            </w:r>
            <w:r>
              <w:rPr>
                <w:rFonts w:ascii="仿宋" w:eastAsia="仿宋" w:hAnsi="仿宋"/>
                <w:sz w:val="28"/>
                <w:szCs w:val="28"/>
              </w:rPr>
              <w:t>2</w:t>
            </w:r>
            <w:r>
              <w:rPr>
                <w:rFonts w:ascii="仿宋" w:eastAsia="仿宋" w:hAnsi="仿宋" w:hint="eastAsia"/>
                <w:sz w:val="28"/>
                <w:szCs w:val="28"/>
              </w:rPr>
              <w:t>分，最多得2</w:t>
            </w:r>
            <w:r>
              <w:rPr>
                <w:rFonts w:ascii="仿宋" w:eastAsia="仿宋" w:hAnsi="仿宋"/>
                <w:sz w:val="28"/>
                <w:szCs w:val="28"/>
              </w:rPr>
              <w:t>0</w:t>
            </w:r>
            <w:r>
              <w:rPr>
                <w:rFonts w:ascii="仿宋" w:eastAsia="仿宋" w:hAnsi="仿宋" w:hint="eastAsia"/>
                <w:sz w:val="28"/>
                <w:szCs w:val="28"/>
              </w:rPr>
              <w:t>分。注：提供合同复印件加盖公章，必要时提供合同原件查验。</w:t>
            </w:r>
          </w:p>
        </w:tc>
        <w:tc>
          <w:tcPr>
            <w:tcW w:w="663"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20</w:t>
            </w:r>
          </w:p>
        </w:tc>
      </w:tr>
      <w:tr w:rsidR="008741CD">
        <w:trPr>
          <w:trHeight w:val="1397"/>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711"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公司专业人员</w:t>
            </w:r>
          </w:p>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分）</w:t>
            </w:r>
          </w:p>
        </w:tc>
        <w:tc>
          <w:tcPr>
            <w:tcW w:w="6477" w:type="dxa"/>
            <w:tcBorders>
              <w:top w:val="single" w:sz="4" w:space="0" w:color="auto"/>
              <w:left w:val="nil"/>
              <w:bottom w:val="single" w:sz="4" w:space="0" w:color="auto"/>
              <w:right w:val="single" w:sz="4" w:space="0" w:color="auto"/>
            </w:tcBorders>
            <w:shd w:val="clear" w:color="auto" w:fill="auto"/>
          </w:tcPr>
          <w:p w:rsidR="008741CD" w:rsidRDefault="007F6948">
            <w:pPr>
              <w:spacing w:line="320" w:lineRule="exact"/>
              <w:ind w:firstLineChars="200" w:firstLine="560"/>
              <w:jc w:val="left"/>
              <w:rPr>
                <w:rFonts w:ascii="仿宋" w:eastAsia="仿宋" w:hAnsi="仿宋"/>
                <w:sz w:val="28"/>
                <w:szCs w:val="28"/>
              </w:rPr>
            </w:pPr>
            <w:r>
              <w:rPr>
                <w:rFonts w:ascii="仿宋" w:eastAsia="仿宋" w:hAnsi="仿宋" w:hint="eastAsia"/>
                <w:sz w:val="28"/>
                <w:szCs w:val="28"/>
              </w:rPr>
              <w:t xml:space="preserve">1、公司有专业技术专职人员超过6名以上的（相关的生物类、药物检测、建筑结构工程专业分别不少于1名中级（含）以上职称专业技术人员），每1名得1分，最多得8分； </w:t>
            </w:r>
          </w:p>
          <w:p w:rsidR="008741CD" w:rsidRDefault="007F6948">
            <w:pPr>
              <w:spacing w:line="320" w:lineRule="exact"/>
              <w:ind w:firstLineChars="200" w:firstLine="560"/>
              <w:jc w:val="left"/>
              <w:rPr>
                <w:rFonts w:ascii="仿宋" w:eastAsia="仿宋" w:hAnsi="仿宋"/>
                <w:sz w:val="28"/>
                <w:szCs w:val="28"/>
              </w:rPr>
            </w:pPr>
            <w:r>
              <w:rPr>
                <w:rFonts w:ascii="仿宋" w:eastAsia="仿宋" w:hAnsi="仿宋" w:hint="eastAsia"/>
                <w:sz w:val="28"/>
                <w:szCs w:val="28"/>
              </w:rPr>
              <w:t xml:space="preserve">2、技术负责人具有相应专业中级（含）以上职称得2分，中级以下职称不得分； </w:t>
            </w:r>
          </w:p>
        </w:tc>
        <w:tc>
          <w:tcPr>
            <w:tcW w:w="663"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0</w:t>
            </w:r>
          </w:p>
        </w:tc>
      </w:tr>
      <w:tr w:rsidR="008741CD">
        <w:trPr>
          <w:trHeight w:val="912"/>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711"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团队及人员配置</w:t>
            </w:r>
          </w:p>
          <w:p w:rsidR="008741CD" w:rsidRDefault="007F6948">
            <w:pPr>
              <w:spacing w:line="320" w:lineRule="exact"/>
              <w:jc w:val="center"/>
              <w:rPr>
                <w:rFonts w:ascii="仿宋" w:eastAsia="仿宋" w:hAnsi="仿宋" w:cs="宋体"/>
                <w:kern w:val="0"/>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分）</w:t>
            </w:r>
          </w:p>
        </w:tc>
        <w:tc>
          <w:tcPr>
            <w:tcW w:w="6477" w:type="dxa"/>
            <w:tcBorders>
              <w:top w:val="single" w:sz="4" w:space="0" w:color="auto"/>
              <w:left w:val="nil"/>
              <w:bottom w:val="single" w:sz="4" w:space="0" w:color="auto"/>
              <w:right w:val="single" w:sz="4" w:space="0" w:color="auto"/>
            </w:tcBorders>
            <w:shd w:val="clear" w:color="auto" w:fill="auto"/>
          </w:tcPr>
          <w:p w:rsidR="008741CD" w:rsidRDefault="007F6948">
            <w:pPr>
              <w:spacing w:line="320" w:lineRule="exact"/>
              <w:ind w:firstLineChars="228" w:firstLine="638"/>
              <w:rPr>
                <w:rFonts w:ascii="仿宋" w:eastAsia="仿宋" w:hAnsi="仿宋"/>
                <w:sz w:val="28"/>
                <w:szCs w:val="28"/>
              </w:rPr>
            </w:pPr>
            <w:r>
              <w:rPr>
                <w:rFonts w:ascii="仿宋" w:eastAsia="仿宋" w:hAnsi="仿宋" w:hint="eastAsia"/>
                <w:sz w:val="28"/>
                <w:szCs w:val="28"/>
              </w:rPr>
              <w:t>配备2个可以满足项目需要团队得</w:t>
            </w:r>
            <w:r>
              <w:rPr>
                <w:rFonts w:ascii="仿宋" w:eastAsia="仿宋" w:hAnsi="仿宋"/>
                <w:sz w:val="28"/>
                <w:szCs w:val="28"/>
              </w:rPr>
              <w:t>2</w:t>
            </w:r>
            <w:r>
              <w:rPr>
                <w:rFonts w:ascii="仿宋" w:eastAsia="仿宋" w:hAnsi="仿宋" w:hint="eastAsia"/>
                <w:sz w:val="28"/>
                <w:szCs w:val="28"/>
              </w:rPr>
              <w:t>分，1个团队不得分：</w:t>
            </w:r>
          </w:p>
          <w:p w:rsidR="008741CD" w:rsidRDefault="007F6948">
            <w:pPr>
              <w:spacing w:line="320" w:lineRule="exact"/>
              <w:ind w:firstLineChars="228" w:firstLine="638"/>
              <w:rPr>
                <w:rFonts w:ascii="仿宋" w:eastAsia="仿宋" w:hAnsi="仿宋"/>
                <w:sz w:val="28"/>
                <w:szCs w:val="28"/>
              </w:rPr>
            </w:pPr>
            <w:r>
              <w:rPr>
                <w:rFonts w:ascii="仿宋" w:eastAsia="仿宋" w:hAnsi="仿宋" w:hint="eastAsia"/>
                <w:sz w:val="28"/>
                <w:szCs w:val="28"/>
              </w:rPr>
              <w:t>1、每个团队项目经理具有相应专业中级（含）以上职称得</w:t>
            </w:r>
            <w:r>
              <w:rPr>
                <w:rFonts w:ascii="仿宋" w:eastAsia="仿宋" w:hAnsi="仿宋"/>
                <w:sz w:val="28"/>
                <w:szCs w:val="28"/>
              </w:rPr>
              <w:t>1</w:t>
            </w:r>
            <w:r>
              <w:rPr>
                <w:rFonts w:ascii="仿宋" w:eastAsia="仿宋" w:hAnsi="仿宋" w:hint="eastAsia"/>
                <w:sz w:val="28"/>
                <w:szCs w:val="28"/>
              </w:rPr>
              <w:t>分，最高2分（每个团队1分），中级以下职称不得分；</w:t>
            </w:r>
          </w:p>
          <w:p w:rsidR="008741CD" w:rsidRDefault="007F6948">
            <w:pPr>
              <w:spacing w:line="320" w:lineRule="exact"/>
              <w:ind w:firstLineChars="228" w:firstLine="638"/>
              <w:rPr>
                <w:rFonts w:ascii="仿宋" w:eastAsia="仿宋" w:hAnsi="仿宋"/>
                <w:sz w:val="28"/>
                <w:szCs w:val="28"/>
              </w:rPr>
            </w:pPr>
            <w:r>
              <w:rPr>
                <w:rFonts w:ascii="仿宋" w:eastAsia="仿宋" w:hAnsi="仿宋" w:hint="eastAsia"/>
                <w:sz w:val="28"/>
                <w:szCs w:val="28"/>
              </w:rPr>
              <w:t>2、2个团队</w:t>
            </w:r>
            <w:r>
              <w:rPr>
                <w:rFonts w:ascii="仿宋" w:eastAsia="仿宋" w:hAnsi="仿宋"/>
                <w:sz w:val="28"/>
                <w:szCs w:val="28"/>
              </w:rPr>
              <w:t>相关的生物类、药物检测、建筑</w:t>
            </w:r>
            <w:r>
              <w:rPr>
                <w:rFonts w:ascii="仿宋" w:eastAsia="仿宋" w:hAnsi="仿宋" w:hint="eastAsia"/>
                <w:sz w:val="28"/>
                <w:szCs w:val="28"/>
              </w:rPr>
              <w:t>结构</w:t>
            </w:r>
            <w:r>
              <w:rPr>
                <w:rFonts w:ascii="仿宋" w:eastAsia="仿宋" w:hAnsi="仿宋"/>
                <w:sz w:val="28"/>
                <w:szCs w:val="28"/>
              </w:rPr>
              <w:t>工程专业分别不少于1名中级</w:t>
            </w:r>
            <w:r>
              <w:rPr>
                <w:rFonts w:ascii="仿宋" w:eastAsia="仿宋" w:hAnsi="仿宋" w:hint="eastAsia"/>
                <w:sz w:val="28"/>
                <w:szCs w:val="28"/>
              </w:rPr>
              <w:t>（含）</w:t>
            </w:r>
            <w:r>
              <w:rPr>
                <w:rFonts w:ascii="仿宋" w:eastAsia="仿宋" w:hAnsi="仿宋"/>
                <w:sz w:val="28"/>
                <w:szCs w:val="28"/>
              </w:rPr>
              <w:t>以上职称专业技术人员</w:t>
            </w:r>
            <w:r>
              <w:rPr>
                <w:rFonts w:ascii="仿宋" w:eastAsia="仿宋" w:hAnsi="仿宋" w:hint="eastAsia"/>
                <w:sz w:val="28"/>
                <w:szCs w:val="28"/>
              </w:rPr>
              <w:t>得</w:t>
            </w:r>
            <w:r>
              <w:rPr>
                <w:rFonts w:ascii="仿宋" w:eastAsia="仿宋" w:hAnsi="仿宋"/>
                <w:sz w:val="28"/>
                <w:szCs w:val="28"/>
              </w:rPr>
              <w:t>4</w:t>
            </w:r>
            <w:r>
              <w:rPr>
                <w:rFonts w:ascii="仿宋" w:eastAsia="仿宋" w:hAnsi="仿宋" w:hint="eastAsia"/>
                <w:sz w:val="28"/>
                <w:szCs w:val="28"/>
              </w:rPr>
              <w:t>分：2（团队）*</w:t>
            </w:r>
            <w:r>
              <w:rPr>
                <w:rFonts w:ascii="仿宋" w:eastAsia="仿宋" w:hAnsi="仿宋"/>
                <w:sz w:val="28"/>
                <w:szCs w:val="28"/>
              </w:rPr>
              <w:t>2</w:t>
            </w:r>
            <w:r>
              <w:rPr>
                <w:rFonts w:ascii="仿宋" w:eastAsia="仿宋" w:hAnsi="仿宋" w:hint="eastAsia"/>
                <w:sz w:val="28"/>
                <w:szCs w:val="28"/>
              </w:rPr>
              <w:t>（3个专业）=</w:t>
            </w:r>
            <w:r>
              <w:rPr>
                <w:rFonts w:ascii="仿宋" w:eastAsia="仿宋" w:hAnsi="仿宋"/>
                <w:sz w:val="28"/>
                <w:szCs w:val="28"/>
              </w:rPr>
              <w:t>4</w:t>
            </w:r>
            <w:r>
              <w:rPr>
                <w:rFonts w:ascii="仿宋" w:eastAsia="仿宋" w:hAnsi="仿宋" w:hint="eastAsia"/>
                <w:sz w:val="28"/>
                <w:szCs w:val="28"/>
              </w:rPr>
              <w:t>分，多1个专业人员加</w:t>
            </w:r>
            <w:r>
              <w:rPr>
                <w:rFonts w:ascii="仿宋" w:eastAsia="仿宋" w:hAnsi="仿宋"/>
                <w:sz w:val="28"/>
                <w:szCs w:val="28"/>
              </w:rPr>
              <w:t>1</w:t>
            </w:r>
            <w:r>
              <w:rPr>
                <w:rFonts w:ascii="仿宋" w:eastAsia="仿宋" w:hAnsi="仿宋" w:hint="eastAsia"/>
                <w:sz w:val="28"/>
                <w:szCs w:val="28"/>
              </w:rPr>
              <w:t>分，最高得</w:t>
            </w:r>
            <w:r>
              <w:rPr>
                <w:rFonts w:ascii="仿宋" w:eastAsia="仿宋" w:hAnsi="仿宋"/>
                <w:sz w:val="28"/>
                <w:szCs w:val="28"/>
              </w:rPr>
              <w:t>2</w:t>
            </w:r>
            <w:r>
              <w:rPr>
                <w:rFonts w:ascii="仿宋" w:eastAsia="仿宋" w:hAnsi="仿宋" w:hint="eastAsia"/>
                <w:sz w:val="28"/>
                <w:szCs w:val="28"/>
              </w:rPr>
              <w:t>分，少一个专业人员减2分，最少为0分。</w:t>
            </w:r>
          </w:p>
        </w:tc>
        <w:tc>
          <w:tcPr>
            <w:tcW w:w="663"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0</w:t>
            </w:r>
          </w:p>
        </w:tc>
      </w:tr>
      <w:tr w:rsidR="008741CD">
        <w:trPr>
          <w:trHeight w:val="427"/>
          <w:jc w:val="center"/>
        </w:trPr>
        <w:tc>
          <w:tcPr>
            <w:tcW w:w="8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合计</w:t>
            </w:r>
          </w:p>
        </w:tc>
        <w:tc>
          <w:tcPr>
            <w:tcW w:w="663" w:type="dxa"/>
            <w:tcBorders>
              <w:top w:val="single" w:sz="4" w:space="0" w:color="auto"/>
              <w:left w:val="nil"/>
              <w:bottom w:val="single" w:sz="4" w:space="0" w:color="auto"/>
              <w:right w:val="single" w:sz="4" w:space="0" w:color="auto"/>
            </w:tcBorders>
            <w:shd w:val="clear" w:color="auto" w:fill="auto"/>
            <w:vAlign w:val="center"/>
          </w:tcPr>
          <w:p w:rsidR="008741CD" w:rsidRDefault="007F6948">
            <w:pPr>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kern w:val="0"/>
                <w:sz w:val="28"/>
                <w:szCs w:val="28"/>
              </w:rPr>
              <w:t>0</w:t>
            </w:r>
          </w:p>
        </w:tc>
      </w:tr>
    </w:tbl>
    <w:p w:rsidR="008741CD" w:rsidRDefault="008741CD">
      <w:pPr>
        <w:spacing w:line="320" w:lineRule="exact"/>
        <w:rPr>
          <w:rFonts w:ascii="仿宋" w:eastAsia="仿宋" w:hAnsi="仿宋"/>
          <w:sz w:val="28"/>
          <w:szCs w:val="28"/>
        </w:rPr>
      </w:pPr>
    </w:p>
    <w:p w:rsidR="008741CD" w:rsidRDefault="007F6948">
      <w:pPr>
        <w:spacing w:line="320" w:lineRule="exact"/>
        <w:rPr>
          <w:rFonts w:ascii="仿宋" w:eastAsia="仿宋" w:hAnsi="仿宋"/>
          <w:sz w:val="28"/>
          <w:szCs w:val="28"/>
        </w:rPr>
      </w:pPr>
      <w:r>
        <w:rPr>
          <w:rFonts w:ascii="仿宋" w:eastAsia="仿宋" w:hAnsi="仿宋" w:hint="eastAsia"/>
          <w:sz w:val="28"/>
          <w:szCs w:val="28"/>
        </w:rPr>
        <w:t>（2）价格评分标准</w:t>
      </w:r>
    </w:p>
    <w:tbl>
      <w:tblPr>
        <w:tblW w:w="933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37"/>
      </w:tblGrid>
      <w:tr w:rsidR="008741CD">
        <w:trPr>
          <w:trHeight w:val="768"/>
          <w:jc w:val="center"/>
        </w:trPr>
        <w:tc>
          <w:tcPr>
            <w:tcW w:w="9337" w:type="dxa"/>
            <w:tcBorders>
              <w:top w:val="single" w:sz="4" w:space="0" w:color="auto"/>
              <w:left w:val="single" w:sz="4" w:space="0" w:color="auto"/>
              <w:bottom w:val="single" w:sz="4" w:space="0" w:color="auto"/>
              <w:right w:val="single" w:sz="4" w:space="0" w:color="auto"/>
            </w:tcBorders>
            <w:vAlign w:val="center"/>
          </w:tcPr>
          <w:p w:rsidR="008741CD" w:rsidRDefault="007F6948">
            <w:pPr>
              <w:snapToGrid w:val="0"/>
              <w:spacing w:line="320" w:lineRule="exact"/>
              <w:ind w:firstLineChars="200" w:firstLine="560"/>
              <w:rPr>
                <w:rFonts w:ascii="仿宋" w:eastAsia="仿宋" w:hAnsi="仿宋"/>
                <w:sz w:val="28"/>
                <w:szCs w:val="28"/>
              </w:rPr>
            </w:pPr>
            <w:r>
              <w:rPr>
                <w:rFonts w:ascii="仿宋" w:eastAsia="仿宋" w:hAnsi="仿宋"/>
                <w:sz w:val="28"/>
                <w:szCs w:val="28"/>
              </w:rPr>
              <w:t xml:space="preserve">1、价格得分计算公式： </w:t>
            </w:r>
            <w:r>
              <w:rPr>
                <w:rFonts w:ascii="仿宋" w:eastAsia="仿宋" w:hAnsi="仿宋" w:hint="eastAsia"/>
                <w:sz w:val="28"/>
                <w:szCs w:val="28"/>
              </w:rPr>
              <w:t>评审</w:t>
            </w:r>
            <w:r>
              <w:rPr>
                <w:rFonts w:ascii="仿宋" w:eastAsia="仿宋" w:hAnsi="仿宋"/>
                <w:sz w:val="28"/>
                <w:szCs w:val="28"/>
              </w:rPr>
              <w:t>基准值=</w:t>
            </w:r>
            <w:r>
              <w:rPr>
                <w:rFonts w:ascii="仿宋" w:eastAsia="仿宋" w:hAnsi="仿宋" w:hint="eastAsia"/>
                <w:sz w:val="28"/>
                <w:szCs w:val="28"/>
              </w:rPr>
              <w:t>进入详细评审供应商</w:t>
            </w:r>
            <w:r>
              <w:rPr>
                <w:rFonts w:ascii="仿宋" w:eastAsia="仿宋" w:hAnsi="仿宋"/>
                <w:sz w:val="28"/>
                <w:szCs w:val="28"/>
              </w:rPr>
              <w:t>的有效最低</w:t>
            </w:r>
            <w:r>
              <w:rPr>
                <w:rFonts w:ascii="仿宋" w:eastAsia="仿宋" w:hAnsi="仿宋" w:hint="eastAsia"/>
                <w:sz w:val="28"/>
                <w:szCs w:val="28"/>
              </w:rPr>
              <w:t>响应</w:t>
            </w:r>
            <w:r>
              <w:rPr>
                <w:rFonts w:ascii="仿宋" w:eastAsia="仿宋" w:hAnsi="仿宋"/>
                <w:sz w:val="28"/>
                <w:szCs w:val="28"/>
              </w:rPr>
              <w:t>报价 报价得分=</w:t>
            </w:r>
            <w:r>
              <w:rPr>
                <w:rFonts w:ascii="仿宋" w:eastAsia="仿宋" w:hAnsi="仿宋" w:hint="eastAsia"/>
                <w:sz w:val="28"/>
                <w:szCs w:val="28"/>
              </w:rPr>
              <w:t>评审</w:t>
            </w:r>
            <w:r>
              <w:rPr>
                <w:rFonts w:ascii="仿宋" w:eastAsia="仿宋" w:hAnsi="仿宋"/>
                <w:sz w:val="28"/>
                <w:szCs w:val="28"/>
              </w:rPr>
              <w:t>基准值/</w:t>
            </w:r>
            <w:r>
              <w:rPr>
                <w:rFonts w:ascii="仿宋" w:eastAsia="仿宋" w:hAnsi="仿宋" w:hint="eastAsia"/>
                <w:sz w:val="28"/>
                <w:szCs w:val="28"/>
              </w:rPr>
              <w:t>响应</w:t>
            </w:r>
            <w:r>
              <w:rPr>
                <w:rFonts w:ascii="仿宋" w:eastAsia="仿宋" w:hAnsi="仿宋"/>
                <w:sz w:val="28"/>
                <w:szCs w:val="28"/>
              </w:rPr>
              <w:t>报价×60分。 注：价格得分取小数点后两位，四舍五入。</w:t>
            </w:r>
          </w:p>
        </w:tc>
      </w:tr>
    </w:tbl>
    <w:p w:rsidR="008741CD" w:rsidRDefault="007F6948">
      <w:pPr>
        <w:spacing w:line="320" w:lineRule="exact"/>
        <w:rPr>
          <w:rFonts w:ascii="仿宋" w:eastAsia="仿宋" w:hAnsi="仿宋"/>
          <w:sz w:val="28"/>
          <w:szCs w:val="28"/>
        </w:rPr>
      </w:pPr>
      <w:r>
        <w:rPr>
          <w:rFonts w:ascii="仿宋" w:eastAsia="仿宋" w:hAnsi="仿宋" w:hint="eastAsia"/>
          <w:sz w:val="28"/>
          <w:szCs w:val="28"/>
        </w:rPr>
        <w:t>（3） 评分计算原则</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6"/>
      </w:tblGrid>
      <w:tr w:rsidR="008741CD">
        <w:trPr>
          <w:trHeight w:val="1243"/>
          <w:jc w:val="center"/>
        </w:trPr>
        <w:tc>
          <w:tcPr>
            <w:tcW w:w="9336" w:type="dxa"/>
            <w:vAlign w:val="center"/>
          </w:tcPr>
          <w:p w:rsidR="008741CD" w:rsidRDefault="007F6948">
            <w:pPr>
              <w:snapToGrid w:val="0"/>
              <w:spacing w:line="320" w:lineRule="exact"/>
              <w:ind w:firstLineChars="200" w:firstLine="560"/>
              <w:rPr>
                <w:rFonts w:ascii="仿宋" w:eastAsia="仿宋" w:hAnsi="仿宋"/>
                <w:sz w:val="28"/>
                <w:szCs w:val="28"/>
              </w:rPr>
            </w:pPr>
            <w:r>
              <w:rPr>
                <w:rFonts w:ascii="仿宋" w:eastAsia="仿宋" w:hAnsi="仿宋" w:hint="eastAsia"/>
                <w:sz w:val="28"/>
                <w:szCs w:val="28"/>
              </w:rPr>
              <w:t>1、供应商综合得分=商务得分+价格得分</w:t>
            </w:r>
          </w:p>
          <w:p w:rsidR="008741CD" w:rsidRDefault="007F6948">
            <w:pPr>
              <w:snapToGrid w:val="0"/>
              <w:spacing w:line="320" w:lineRule="exact"/>
              <w:ind w:firstLineChars="200" w:firstLine="560"/>
              <w:rPr>
                <w:rFonts w:ascii="仿宋" w:eastAsia="仿宋" w:hAnsi="仿宋"/>
                <w:sz w:val="28"/>
                <w:szCs w:val="28"/>
              </w:rPr>
            </w:pPr>
            <w:r>
              <w:rPr>
                <w:rFonts w:ascii="仿宋" w:eastAsia="仿宋" w:hAnsi="仿宋" w:hint="eastAsia"/>
                <w:sz w:val="28"/>
                <w:szCs w:val="28"/>
              </w:rPr>
              <w:t>2、所有评分分值计算均保留小数点后两位，小数点后第三位“四舍五入”。</w:t>
            </w:r>
          </w:p>
        </w:tc>
      </w:tr>
    </w:tbl>
    <w:p w:rsidR="008741CD" w:rsidRDefault="007F6948">
      <w:pPr>
        <w:adjustRightInd w:val="0"/>
        <w:snapToGrid w:val="0"/>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1.3现场考察记录表及资料要求</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34"/>
        <w:gridCol w:w="5489"/>
        <w:gridCol w:w="1628"/>
      </w:tblGrid>
      <w:tr w:rsidR="008741CD">
        <w:trPr>
          <w:trHeight w:val="463"/>
          <w:jc w:val="center"/>
        </w:trPr>
        <w:tc>
          <w:tcPr>
            <w:tcW w:w="826" w:type="dxa"/>
            <w:vAlign w:val="center"/>
          </w:tcPr>
          <w:p w:rsidR="008741CD" w:rsidRDefault="007F6948">
            <w:pPr>
              <w:snapToGrid w:val="0"/>
              <w:spacing w:line="320" w:lineRule="exact"/>
              <w:jc w:val="center"/>
              <w:rPr>
                <w:rFonts w:ascii="仿宋" w:eastAsia="仿宋" w:hAnsi="仿宋" w:cs="宋体"/>
                <w:b/>
                <w:kern w:val="0"/>
                <w:sz w:val="28"/>
                <w:szCs w:val="28"/>
              </w:rPr>
            </w:pPr>
            <w:bookmarkStart w:id="33" w:name="_Toc450489345"/>
            <w:bookmarkStart w:id="34" w:name="_Toc67679649"/>
            <w:r>
              <w:rPr>
                <w:rFonts w:ascii="仿宋" w:eastAsia="仿宋" w:hAnsi="仿宋" w:cs="宋体" w:hint="eastAsia"/>
                <w:b/>
                <w:sz w:val="28"/>
                <w:szCs w:val="28"/>
              </w:rPr>
              <w:t>序号</w:t>
            </w:r>
          </w:p>
        </w:tc>
        <w:tc>
          <w:tcPr>
            <w:tcW w:w="1734" w:type="dxa"/>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kern w:val="0"/>
                <w:sz w:val="28"/>
                <w:szCs w:val="28"/>
              </w:rPr>
              <w:t>考察项目</w:t>
            </w:r>
          </w:p>
        </w:tc>
        <w:tc>
          <w:tcPr>
            <w:tcW w:w="5489" w:type="dxa"/>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kern w:val="0"/>
                <w:sz w:val="28"/>
                <w:szCs w:val="28"/>
              </w:rPr>
              <w:t>考察内容</w:t>
            </w:r>
          </w:p>
        </w:tc>
        <w:tc>
          <w:tcPr>
            <w:tcW w:w="1628" w:type="dxa"/>
            <w:vAlign w:val="center"/>
          </w:tcPr>
          <w:p w:rsidR="008741CD" w:rsidRDefault="007F6948">
            <w:pPr>
              <w:snapToGrid w:val="0"/>
              <w:spacing w:line="320" w:lineRule="exact"/>
              <w:jc w:val="center"/>
              <w:rPr>
                <w:rFonts w:ascii="仿宋" w:eastAsia="仿宋" w:hAnsi="仿宋" w:cs="宋体"/>
                <w:b/>
                <w:kern w:val="0"/>
                <w:sz w:val="28"/>
                <w:szCs w:val="28"/>
              </w:rPr>
            </w:pPr>
            <w:r>
              <w:rPr>
                <w:rFonts w:ascii="仿宋" w:eastAsia="仿宋" w:hAnsi="仿宋" w:cs="宋体" w:hint="eastAsia"/>
                <w:b/>
                <w:kern w:val="0"/>
                <w:sz w:val="28"/>
                <w:szCs w:val="28"/>
              </w:rPr>
              <w:t>考察资料要求</w:t>
            </w:r>
          </w:p>
        </w:tc>
      </w:tr>
      <w:tr w:rsidR="008741CD">
        <w:trPr>
          <w:trHeight w:val="300"/>
          <w:jc w:val="center"/>
        </w:trPr>
        <w:tc>
          <w:tcPr>
            <w:tcW w:w="826" w:type="dxa"/>
            <w:vMerge w:val="restart"/>
            <w:vAlign w:val="center"/>
          </w:tcPr>
          <w:p w:rsidR="008741CD" w:rsidRDefault="007F6948">
            <w:pPr>
              <w:snapToGrid w:val="0"/>
              <w:spacing w:line="320" w:lineRule="exact"/>
              <w:jc w:val="center"/>
              <w:rPr>
                <w:rFonts w:ascii="仿宋" w:eastAsia="仿宋" w:hAnsi="仿宋" w:cs="宋体"/>
                <w:b/>
                <w:kern w:val="0"/>
                <w:sz w:val="28"/>
                <w:szCs w:val="28"/>
              </w:rPr>
            </w:pPr>
            <w:r>
              <w:rPr>
                <w:rFonts w:ascii="仿宋" w:eastAsia="仿宋" w:hAnsi="仿宋" w:cs="宋体" w:hint="eastAsia"/>
                <w:kern w:val="0"/>
                <w:sz w:val="28"/>
                <w:szCs w:val="28"/>
              </w:rPr>
              <w:t>1</w:t>
            </w:r>
          </w:p>
        </w:tc>
        <w:tc>
          <w:tcPr>
            <w:tcW w:w="1734" w:type="dxa"/>
            <w:vMerge w:val="restart"/>
            <w:vAlign w:val="center"/>
          </w:tcPr>
          <w:p w:rsidR="008741CD" w:rsidRDefault="007F6948">
            <w:pPr>
              <w:snapToGrid w:val="0"/>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核验原件</w:t>
            </w:r>
          </w:p>
          <w:p w:rsidR="008741CD" w:rsidRDefault="008741CD">
            <w:pPr>
              <w:snapToGrid w:val="0"/>
              <w:spacing w:line="320" w:lineRule="exact"/>
              <w:jc w:val="center"/>
              <w:rPr>
                <w:rFonts w:ascii="仿宋" w:eastAsia="仿宋" w:hAnsi="仿宋" w:cs="宋体"/>
                <w:sz w:val="28"/>
                <w:szCs w:val="28"/>
              </w:rPr>
            </w:pPr>
          </w:p>
        </w:tc>
        <w:tc>
          <w:tcPr>
            <w:tcW w:w="5489" w:type="dxa"/>
            <w:vAlign w:val="center"/>
          </w:tcPr>
          <w:p w:rsidR="008741CD" w:rsidRDefault="007F6948">
            <w:pPr>
              <w:snapToGrid w:val="0"/>
              <w:spacing w:line="320" w:lineRule="exact"/>
              <w:rPr>
                <w:rFonts w:ascii="仿宋" w:eastAsia="仿宋" w:hAnsi="仿宋" w:cs="宋体"/>
                <w:sz w:val="28"/>
                <w:szCs w:val="28"/>
              </w:rPr>
            </w:pPr>
            <w:r>
              <w:rPr>
                <w:rFonts w:ascii="仿宋" w:eastAsia="仿宋" w:hAnsi="仿宋" w:cs="Courier New" w:hint="eastAsia"/>
                <w:kern w:val="0"/>
                <w:sz w:val="28"/>
                <w:szCs w:val="28"/>
              </w:rPr>
              <w:t>营业执照。</w:t>
            </w:r>
          </w:p>
        </w:tc>
        <w:tc>
          <w:tcPr>
            <w:tcW w:w="1628" w:type="dxa"/>
            <w:vAlign w:val="center"/>
          </w:tcPr>
          <w:p w:rsidR="008741CD" w:rsidRDefault="007F6948">
            <w:pPr>
              <w:snapToGrid w:val="0"/>
              <w:spacing w:line="320" w:lineRule="exact"/>
              <w:jc w:val="center"/>
              <w:rPr>
                <w:rFonts w:ascii="仿宋" w:eastAsia="仿宋" w:hAnsi="仿宋" w:cs="Courier New"/>
                <w:kern w:val="0"/>
                <w:sz w:val="28"/>
                <w:szCs w:val="28"/>
              </w:rPr>
            </w:pPr>
            <w:r>
              <w:rPr>
                <w:rFonts w:ascii="仿宋" w:eastAsia="仿宋" w:hAnsi="仿宋" w:cs="Courier New" w:hint="eastAsia"/>
                <w:kern w:val="0"/>
                <w:sz w:val="28"/>
                <w:szCs w:val="28"/>
              </w:rPr>
              <w:t>拍照留存</w:t>
            </w:r>
          </w:p>
        </w:tc>
      </w:tr>
      <w:tr w:rsidR="008741CD">
        <w:trPr>
          <w:trHeight w:val="300"/>
          <w:jc w:val="center"/>
        </w:trPr>
        <w:tc>
          <w:tcPr>
            <w:tcW w:w="826" w:type="dxa"/>
            <w:vMerge/>
            <w:vAlign w:val="center"/>
          </w:tcPr>
          <w:p w:rsidR="008741CD" w:rsidRDefault="008741CD">
            <w:pPr>
              <w:snapToGrid w:val="0"/>
              <w:spacing w:line="320" w:lineRule="exact"/>
              <w:jc w:val="center"/>
              <w:rPr>
                <w:rFonts w:ascii="仿宋" w:eastAsia="仿宋" w:hAnsi="仿宋" w:cs="宋体"/>
                <w:sz w:val="28"/>
                <w:szCs w:val="28"/>
              </w:rPr>
            </w:pPr>
          </w:p>
        </w:tc>
        <w:tc>
          <w:tcPr>
            <w:tcW w:w="1734" w:type="dxa"/>
            <w:vMerge/>
            <w:vAlign w:val="center"/>
          </w:tcPr>
          <w:p w:rsidR="008741CD" w:rsidRDefault="008741CD">
            <w:pPr>
              <w:snapToGrid w:val="0"/>
              <w:spacing w:line="320" w:lineRule="exact"/>
              <w:jc w:val="center"/>
              <w:rPr>
                <w:rFonts w:ascii="仿宋" w:eastAsia="仿宋" w:hAnsi="仿宋" w:cs="宋体"/>
                <w:sz w:val="28"/>
                <w:szCs w:val="28"/>
              </w:rPr>
            </w:pPr>
          </w:p>
        </w:tc>
        <w:tc>
          <w:tcPr>
            <w:tcW w:w="5489" w:type="dxa"/>
            <w:vAlign w:val="center"/>
          </w:tcPr>
          <w:p w:rsidR="008741CD" w:rsidRDefault="007F6948">
            <w:pPr>
              <w:snapToGrid w:val="0"/>
              <w:spacing w:line="320" w:lineRule="exact"/>
              <w:rPr>
                <w:rFonts w:ascii="仿宋" w:eastAsia="仿宋" w:hAnsi="仿宋" w:cs="宋体"/>
                <w:sz w:val="28"/>
                <w:szCs w:val="28"/>
              </w:rPr>
            </w:pPr>
            <w:r>
              <w:rPr>
                <w:rFonts w:ascii="仿宋" w:eastAsia="仿宋" w:hAnsi="仿宋" w:cs="宋体" w:hint="eastAsia"/>
                <w:sz w:val="28"/>
                <w:szCs w:val="28"/>
              </w:rPr>
              <w:t>资质证书。</w:t>
            </w:r>
          </w:p>
        </w:tc>
        <w:tc>
          <w:tcPr>
            <w:tcW w:w="1628"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Courier New" w:hint="eastAsia"/>
                <w:kern w:val="0"/>
                <w:sz w:val="28"/>
                <w:szCs w:val="28"/>
              </w:rPr>
              <w:t>拍照留存</w:t>
            </w:r>
          </w:p>
        </w:tc>
      </w:tr>
      <w:tr w:rsidR="008741CD">
        <w:trPr>
          <w:trHeight w:val="300"/>
          <w:jc w:val="center"/>
        </w:trPr>
        <w:tc>
          <w:tcPr>
            <w:tcW w:w="826" w:type="dxa"/>
            <w:vMerge/>
            <w:vAlign w:val="center"/>
          </w:tcPr>
          <w:p w:rsidR="008741CD" w:rsidRDefault="008741CD">
            <w:pPr>
              <w:snapToGrid w:val="0"/>
              <w:spacing w:line="320" w:lineRule="exact"/>
              <w:jc w:val="center"/>
              <w:rPr>
                <w:rFonts w:ascii="仿宋" w:eastAsia="仿宋" w:hAnsi="仿宋" w:cs="宋体"/>
                <w:sz w:val="28"/>
                <w:szCs w:val="28"/>
              </w:rPr>
            </w:pPr>
          </w:p>
        </w:tc>
        <w:tc>
          <w:tcPr>
            <w:tcW w:w="1734" w:type="dxa"/>
            <w:vMerge/>
            <w:vAlign w:val="center"/>
          </w:tcPr>
          <w:p w:rsidR="008741CD" w:rsidRDefault="008741CD">
            <w:pPr>
              <w:snapToGrid w:val="0"/>
              <w:spacing w:line="320" w:lineRule="exact"/>
              <w:jc w:val="center"/>
              <w:rPr>
                <w:rFonts w:ascii="仿宋" w:eastAsia="仿宋" w:hAnsi="仿宋" w:cs="宋体"/>
                <w:sz w:val="28"/>
                <w:szCs w:val="28"/>
              </w:rPr>
            </w:pPr>
          </w:p>
        </w:tc>
        <w:tc>
          <w:tcPr>
            <w:tcW w:w="5489" w:type="dxa"/>
            <w:vAlign w:val="center"/>
          </w:tcPr>
          <w:p w:rsidR="008741CD" w:rsidRDefault="007F6948">
            <w:pPr>
              <w:snapToGrid w:val="0"/>
              <w:spacing w:line="320" w:lineRule="exact"/>
              <w:rPr>
                <w:rFonts w:ascii="仿宋" w:eastAsia="仿宋" w:hAnsi="仿宋" w:cs="宋体"/>
                <w:sz w:val="28"/>
                <w:szCs w:val="28"/>
              </w:rPr>
            </w:pPr>
            <w:r>
              <w:rPr>
                <w:rFonts w:ascii="仿宋" w:eastAsia="仿宋" w:hAnsi="仿宋" w:cs="宋体" w:hint="eastAsia"/>
                <w:sz w:val="28"/>
                <w:szCs w:val="28"/>
              </w:rPr>
              <w:t>业绩合同原件</w:t>
            </w:r>
          </w:p>
        </w:tc>
        <w:tc>
          <w:tcPr>
            <w:tcW w:w="1628"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Courier New" w:hint="eastAsia"/>
                <w:kern w:val="0"/>
                <w:sz w:val="28"/>
                <w:szCs w:val="28"/>
              </w:rPr>
              <w:t>拍照留存</w:t>
            </w:r>
          </w:p>
        </w:tc>
      </w:tr>
      <w:tr w:rsidR="008741CD">
        <w:trPr>
          <w:trHeight w:val="300"/>
          <w:jc w:val="center"/>
        </w:trPr>
        <w:tc>
          <w:tcPr>
            <w:tcW w:w="826" w:type="dxa"/>
            <w:vMerge/>
            <w:vAlign w:val="center"/>
          </w:tcPr>
          <w:p w:rsidR="008741CD" w:rsidRDefault="008741CD">
            <w:pPr>
              <w:snapToGrid w:val="0"/>
              <w:spacing w:line="320" w:lineRule="exact"/>
              <w:jc w:val="center"/>
              <w:rPr>
                <w:rFonts w:ascii="仿宋" w:eastAsia="仿宋" w:hAnsi="仿宋" w:cs="宋体"/>
                <w:sz w:val="28"/>
                <w:szCs w:val="28"/>
              </w:rPr>
            </w:pPr>
          </w:p>
        </w:tc>
        <w:tc>
          <w:tcPr>
            <w:tcW w:w="1734" w:type="dxa"/>
            <w:vMerge/>
            <w:vAlign w:val="center"/>
          </w:tcPr>
          <w:p w:rsidR="008741CD" w:rsidRDefault="008741CD">
            <w:pPr>
              <w:snapToGrid w:val="0"/>
              <w:spacing w:line="320" w:lineRule="exact"/>
              <w:jc w:val="center"/>
              <w:rPr>
                <w:rFonts w:ascii="仿宋" w:eastAsia="仿宋" w:hAnsi="仿宋" w:cs="宋体"/>
                <w:sz w:val="28"/>
                <w:szCs w:val="28"/>
              </w:rPr>
            </w:pPr>
          </w:p>
        </w:tc>
        <w:tc>
          <w:tcPr>
            <w:tcW w:w="5489" w:type="dxa"/>
            <w:vAlign w:val="center"/>
          </w:tcPr>
          <w:p w:rsidR="008741CD" w:rsidRDefault="007F6948">
            <w:pPr>
              <w:snapToGrid w:val="0"/>
              <w:spacing w:line="320" w:lineRule="exact"/>
              <w:rPr>
                <w:rFonts w:ascii="仿宋" w:eastAsia="仿宋" w:hAnsi="仿宋" w:cs="宋体"/>
                <w:sz w:val="28"/>
                <w:szCs w:val="28"/>
              </w:rPr>
            </w:pPr>
            <w:r>
              <w:rPr>
                <w:rFonts w:ascii="仿宋" w:eastAsia="仿宋" w:hAnsi="仿宋" w:cs="宋体" w:hint="eastAsia"/>
                <w:sz w:val="28"/>
                <w:szCs w:val="28"/>
              </w:rPr>
              <w:t>响应要求提交的其他资料原件</w:t>
            </w:r>
          </w:p>
        </w:tc>
        <w:tc>
          <w:tcPr>
            <w:tcW w:w="1628"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Courier New" w:hint="eastAsia"/>
                <w:kern w:val="0"/>
                <w:sz w:val="28"/>
                <w:szCs w:val="28"/>
              </w:rPr>
              <w:t>拍照留存</w:t>
            </w:r>
          </w:p>
        </w:tc>
      </w:tr>
      <w:tr w:rsidR="008741CD">
        <w:trPr>
          <w:trHeight w:val="258"/>
          <w:jc w:val="center"/>
        </w:trPr>
        <w:tc>
          <w:tcPr>
            <w:tcW w:w="826"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sz w:val="28"/>
                <w:szCs w:val="28"/>
              </w:rPr>
              <w:t>2</w:t>
            </w:r>
          </w:p>
        </w:tc>
        <w:tc>
          <w:tcPr>
            <w:tcW w:w="1734"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kern w:val="0"/>
                <w:sz w:val="28"/>
                <w:szCs w:val="28"/>
              </w:rPr>
              <w:t>核验办公场所</w:t>
            </w:r>
          </w:p>
        </w:tc>
        <w:tc>
          <w:tcPr>
            <w:tcW w:w="5489" w:type="dxa"/>
            <w:vAlign w:val="center"/>
          </w:tcPr>
          <w:p w:rsidR="008741CD" w:rsidRDefault="007F6948">
            <w:pPr>
              <w:snapToGrid w:val="0"/>
              <w:spacing w:line="320" w:lineRule="exact"/>
              <w:rPr>
                <w:rFonts w:ascii="仿宋" w:eastAsia="仿宋" w:hAnsi="仿宋" w:cs="宋体"/>
                <w:sz w:val="28"/>
                <w:szCs w:val="28"/>
              </w:rPr>
            </w:pPr>
            <w:r>
              <w:rPr>
                <w:rFonts w:ascii="仿宋" w:eastAsia="仿宋" w:hAnsi="仿宋" w:cs="宋体" w:hint="eastAsia"/>
                <w:sz w:val="28"/>
                <w:szCs w:val="28"/>
              </w:rPr>
              <w:t>房产证及租赁合同</w:t>
            </w:r>
          </w:p>
        </w:tc>
        <w:tc>
          <w:tcPr>
            <w:tcW w:w="1628"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Courier New" w:hint="eastAsia"/>
                <w:kern w:val="0"/>
                <w:sz w:val="28"/>
                <w:szCs w:val="28"/>
              </w:rPr>
              <w:t>拍照留存</w:t>
            </w:r>
          </w:p>
        </w:tc>
      </w:tr>
      <w:tr w:rsidR="008741CD">
        <w:trPr>
          <w:trHeight w:val="245"/>
          <w:jc w:val="center"/>
        </w:trPr>
        <w:tc>
          <w:tcPr>
            <w:tcW w:w="826"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sz w:val="28"/>
                <w:szCs w:val="28"/>
              </w:rPr>
              <w:t>3</w:t>
            </w:r>
          </w:p>
        </w:tc>
        <w:tc>
          <w:tcPr>
            <w:tcW w:w="1734" w:type="dxa"/>
            <w:vAlign w:val="center"/>
          </w:tcPr>
          <w:p w:rsidR="008741CD" w:rsidRDefault="007F6948">
            <w:pPr>
              <w:snapToGrid w:val="0"/>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企业负责人介绍</w:t>
            </w:r>
          </w:p>
        </w:tc>
        <w:tc>
          <w:tcPr>
            <w:tcW w:w="5489" w:type="dxa"/>
            <w:vAlign w:val="center"/>
          </w:tcPr>
          <w:p w:rsidR="008741CD" w:rsidRDefault="007F6948">
            <w:pPr>
              <w:snapToGrid w:val="0"/>
              <w:spacing w:line="320" w:lineRule="exact"/>
              <w:rPr>
                <w:rFonts w:ascii="仿宋" w:eastAsia="仿宋" w:hAnsi="仿宋" w:cs="宋体"/>
                <w:kern w:val="0"/>
                <w:sz w:val="28"/>
                <w:szCs w:val="28"/>
              </w:rPr>
            </w:pPr>
            <w:r>
              <w:rPr>
                <w:rFonts w:ascii="仿宋" w:eastAsia="仿宋" w:hAnsi="仿宋" w:cs="宋体" w:hint="eastAsia"/>
                <w:kern w:val="0"/>
                <w:sz w:val="28"/>
                <w:szCs w:val="28"/>
              </w:rPr>
              <w:t>介绍公司及对本项目的认识</w:t>
            </w:r>
          </w:p>
        </w:tc>
        <w:tc>
          <w:tcPr>
            <w:tcW w:w="1628" w:type="dxa"/>
            <w:vAlign w:val="center"/>
          </w:tcPr>
          <w:p w:rsidR="008741CD" w:rsidRDefault="007F6948">
            <w:pPr>
              <w:snapToGrid w:val="0"/>
              <w:spacing w:line="320" w:lineRule="exact"/>
              <w:jc w:val="center"/>
              <w:rPr>
                <w:rFonts w:ascii="仿宋" w:eastAsia="仿宋" w:hAnsi="仿宋" w:cs="Courier New"/>
                <w:kern w:val="0"/>
                <w:sz w:val="28"/>
                <w:szCs w:val="28"/>
              </w:rPr>
            </w:pPr>
            <w:r>
              <w:rPr>
                <w:rFonts w:ascii="仿宋" w:eastAsia="仿宋" w:hAnsi="仿宋" w:cs="Courier New" w:hint="eastAsia"/>
                <w:kern w:val="0"/>
                <w:sz w:val="28"/>
                <w:szCs w:val="28"/>
              </w:rPr>
              <w:t>谈话记录</w:t>
            </w:r>
          </w:p>
        </w:tc>
      </w:tr>
      <w:tr w:rsidR="008741CD">
        <w:trPr>
          <w:trHeight w:val="718"/>
          <w:jc w:val="center"/>
        </w:trPr>
        <w:tc>
          <w:tcPr>
            <w:tcW w:w="826"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sz w:val="28"/>
                <w:szCs w:val="28"/>
              </w:rPr>
              <w:t>4</w:t>
            </w:r>
          </w:p>
        </w:tc>
        <w:tc>
          <w:tcPr>
            <w:tcW w:w="1734"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kern w:val="0"/>
                <w:sz w:val="28"/>
                <w:szCs w:val="28"/>
              </w:rPr>
              <w:t>项目负责人及团队</w:t>
            </w:r>
          </w:p>
        </w:tc>
        <w:tc>
          <w:tcPr>
            <w:tcW w:w="5489" w:type="dxa"/>
            <w:vAlign w:val="center"/>
          </w:tcPr>
          <w:p w:rsidR="008741CD" w:rsidRDefault="007F6948">
            <w:pPr>
              <w:snapToGrid w:val="0"/>
              <w:spacing w:line="320" w:lineRule="exact"/>
              <w:rPr>
                <w:rFonts w:ascii="仿宋" w:eastAsia="仿宋" w:hAnsi="仿宋" w:cs="宋体"/>
                <w:kern w:val="0"/>
                <w:sz w:val="28"/>
                <w:szCs w:val="28"/>
              </w:rPr>
            </w:pPr>
            <w:r>
              <w:rPr>
                <w:rFonts w:ascii="仿宋" w:eastAsia="仿宋" w:hAnsi="仿宋" w:cs="宋体" w:hint="eastAsia"/>
                <w:kern w:val="0"/>
                <w:sz w:val="28"/>
                <w:szCs w:val="28"/>
              </w:rPr>
              <w:t>项目经理阐述对项目的认识及实施策划。项目主要成员的真实性</w:t>
            </w:r>
          </w:p>
        </w:tc>
        <w:tc>
          <w:tcPr>
            <w:tcW w:w="1628" w:type="dxa"/>
            <w:vAlign w:val="center"/>
          </w:tcPr>
          <w:p w:rsidR="008741CD" w:rsidRDefault="007F6948">
            <w:pPr>
              <w:snapToGrid w:val="0"/>
              <w:spacing w:line="320" w:lineRule="exact"/>
              <w:jc w:val="center"/>
              <w:rPr>
                <w:rFonts w:ascii="仿宋" w:eastAsia="仿宋" w:hAnsi="仿宋" w:cs="Courier New"/>
                <w:kern w:val="0"/>
                <w:sz w:val="28"/>
                <w:szCs w:val="28"/>
              </w:rPr>
            </w:pPr>
            <w:r>
              <w:rPr>
                <w:rFonts w:ascii="仿宋" w:eastAsia="仿宋" w:hAnsi="仿宋" w:cs="Courier New" w:hint="eastAsia"/>
                <w:kern w:val="0"/>
                <w:sz w:val="28"/>
                <w:szCs w:val="28"/>
              </w:rPr>
              <w:t>谈话记录</w:t>
            </w:r>
          </w:p>
        </w:tc>
      </w:tr>
    </w:tbl>
    <w:p w:rsidR="008741CD" w:rsidRDefault="007F6948">
      <w:pPr>
        <w:adjustRightInd w:val="0"/>
        <w:snapToGrid w:val="0"/>
        <w:spacing w:line="320" w:lineRule="exact"/>
        <w:ind w:firstLineChars="200" w:firstLine="560"/>
        <w:rPr>
          <w:rFonts w:ascii="仿宋" w:eastAsia="仿宋" w:hAnsi="仿宋"/>
          <w:sz w:val="28"/>
          <w:szCs w:val="28"/>
          <w:shd w:val="clear" w:color="auto" w:fill="FFFFFF"/>
        </w:rPr>
      </w:pPr>
      <w:r>
        <w:rPr>
          <w:rFonts w:ascii="仿宋" w:eastAsia="仿宋" w:hAnsi="仿宋" w:cs="宋体" w:hint="eastAsia"/>
          <w:sz w:val="28"/>
          <w:szCs w:val="28"/>
        </w:rPr>
        <w:t>2、</w:t>
      </w:r>
      <w:r>
        <w:rPr>
          <w:rFonts w:ascii="仿宋" w:eastAsia="仿宋" w:hAnsi="仿宋" w:hint="eastAsia"/>
          <w:sz w:val="28"/>
          <w:szCs w:val="28"/>
          <w:shd w:val="clear" w:color="auto" w:fill="FFFFFF"/>
        </w:rPr>
        <w:t>评审方法</w:t>
      </w:r>
      <w:bookmarkEnd w:id="33"/>
      <w:bookmarkEnd w:id="34"/>
    </w:p>
    <w:p w:rsidR="008741CD" w:rsidRDefault="007F6948">
      <w:pPr>
        <w:spacing w:line="400" w:lineRule="exact"/>
        <w:ind w:firstLineChars="200" w:firstLine="560"/>
        <w:rPr>
          <w:rFonts w:ascii="仿宋" w:eastAsia="仿宋" w:hAnsi="仿宋"/>
          <w:sz w:val="28"/>
          <w:szCs w:val="28"/>
        </w:rPr>
      </w:pPr>
      <w:r>
        <w:rPr>
          <w:rFonts w:ascii="仿宋" w:eastAsia="仿宋" w:hAnsi="仿宋" w:hint="eastAsia"/>
          <w:sz w:val="28"/>
          <w:szCs w:val="28"/>
          <w:shd w:val="clear" w:color="auto" w:fill="FFFFFF"/>
        </w:rPr>
        <w:t>本比选项目评审采用综合评估法。评审小组对满足比选文件实质要求的响应文件，根据本章规定的评分因素和评分标准进行评分，</w:t>
      </w:r>
      <w:r>
        <w:rPr>
          <w:rFonts w:ascii="仿宋" w:eastAsia="仿宋" w:hAnsi="仿宋"/>
          <w:sz w:val="28"/>
          <w:szCs w:val="28"/>
          <w:shd w:val="clear" w:color="auto" w:fill="FFFFFF"/>
        </w:rPr>
        <w:t>评标委员会按照得分由高到低的顺序推荐中标候选人，并标明排序</w:t>
      </w:r>
      <w:r>
        <w:rPr>
          <w:rFonts w:ascii="仿宋" w:eastAsia="仿宋" w:hAnsi="仿宋"/>
          <w:sz w:val="28"/>
          <w:szCs w:val="28"/>
        </w:rPr>
        <w:t>。</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bookmarkStart w:id="35" w:name="_Toc67679651"/>
      <w:bookmarkStart w:id="36" w:name="_Toc450489347"/>
      <w:r>
        <w:rPr>
          <w:rFonts w:ascii="仿宋" w:eastAsia="仿宋" w:hAnsi="仿宋" w:hint="eastAsia"/>
          <w:sz w:val="28"/>
          <w:szCs w:val="28"/>
          <w:shd w:val="clear" w:color="auto" w:fill="FFFFFF"/>
        </w:rPr>
        <w:t>2.1初步评审标准</w:t>
      </w:r>
      <w:bookmarkEnd w:id="35"/>
      <w:bookmarkEnd w:id="36"/>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初步评审标准：见评审办法前附表。</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bookmarkStart w:id="37" w:name="_Toc67679652"/>
      <w:bookmarkStart w:id="38" w:name="_Toc450489348"/>
      <w:r>
        <w:rPr>
          <w:rFonts w:ascii="仿宋" w:eastAsia="仿宋" w:hAnsi="仿宋" w:hint="eastAsia"/>
          <w:sz w:val="28"/>
          <w:szCs w:val="28"/>
          <w:shd w:val="clear" w:color="auto" w:fill="FFFFFF"/>
        </w:rPr>
        <w:t>2.2详细评审标准</w:t>
      </w:r>
      <w:bookmarkEnd w:id="37"/>
      <w:bookmarkEnd w:id="38"/>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详细评审标准：见评审办法前附表。</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bookmarkStart w:id="39" w:name="_Toc450489349"/>
      <w:bookmarkStart w:id="40" w:name="_Toc67679653"/>
      <w:r>
        <w:rPr>
          <w:rFonts w:ascii="仿宋" w:eastAsia="仿宋" w:hAnsi="仿宋" w:hint="eastAsia"/>
          <w:sz w:val="28"/>
          <w:szCs w:val="28"/>
          <w:shd w:val="clear" w:color="auto" w:fill="FFFFFF"/>
        </w:rPr>
        <w:t>3、评审程序</w:t>
      </w:r>
      <w:bookmarkEnd w:id="39"/>
      <w:bookmarkEnd w:id="40"/>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bookmarkStart w:id="41" w:name="_Toc67679654"/>
      <w:bookmarkStart w:id="42" w:name="_Toc450489350"/>
      <w:r>
        <w:rPr>
          <w:rFonts w:ascii="仿宋" w:eastAsia="仿宋" w:hAnsi="仿宋" w:hint="eastAsia"/>
          <w:sz w:val="28"/>
          <w:szCs w:val="28"/>
          <w:shd w:val="clear" w:color="auto" w:fill="FFFFFF"/>
        </w:rPr>
        <w:t>3.1初步评审</w:t>
      </w:r>
      <w:bookmarkEnd w:id="41"/>
      <w:bookmarkEnd w:id="42"/>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3.1.1评审小组根据本章标准对响应文件进行初步评审。有一项不符合评审标准的，评审小组应当否决其响应。</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3.1.2供应商有以下情形之一的，评审小组应当否决其响应：</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（1）不按照评审小组要求澄清、说明或者补正的；</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（2）响应文件未经响应单位盖章和单位负责人签字；</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（3）供应商不符合国家或者采购文件规定的资格条件；</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（4）同一供应商递交两个以上不同的响应文件或者响应报价，但比选文件要求递交备选响应文件的除外；</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（5）响应报价低于成本或者高于比选文件设定的最高参选限价；</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（6）响应文件没有对比选文件的实质性要求和条件做出响应；</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（7）供应商有串通、弄虚作假、行贿等违法行为；</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（8）供应商以他人名义参与采购；</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（9）没有按照比选文件要求提供采购担保或者所提供的采</w:t>
      </w:r>
      <w:r>
        <w:rPr>
          <w:rFonts w:ascii="仿宋" w:eastAsia="仿宋" w:hAnsi="仿宋" w:hint="eastAsia"/>
          <w:sz w:val="28"/>
          <w:szCs w:val="28"/>
          <w:shd w:val="clear" w:color="auto" w:fill="FFFFFF"/>
        </w:rPr>
        <w:lastRenderedPageBreak/>
        <w:t>购担保有瑕疵；</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（10）响应文件载明的比选项目完成期限超过比选文件规定的期限；</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（11）响应文件附有采购人不能接受的条件；</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（12）不符合比选文件中规定的其他实质性要求。</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3.1.3评审过程中，评审小组收到低于成本价响应文件、发现供应商的综合报价明显低于其他响应报价，认为响应报价可能低于其个别成本的，应当书面要求该供应商做出书面说明并提供相关证明材料。供应商不能合理说明或者不能提供相应证明材料的，由评审小组认定该供应商以低于成本报价竞标，评审小组应当否决其响应。</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3.1.4响应报价有算术错误的，评审小组按照以下原则对响应报价进行修正，修正的价格经供应商书面确认后具有约束力。供应商不接受修正价格的，评审小组应当否决其响应。</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（1）响应文件中的大写金额与小写金额不一致的，以大写金额为准；</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（2）总价金额与根据单价计算出的结果不一致的，以单价金额为准修正总价，但单价金额小数点有明显错误的除外。</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bookmarkStart w:id="43" w:name="_Toc450489351"/>
      <w:bookmarkStart w:id="44" w:name="_Toc67679655"/>
      <w:r>
        <w:rPr>
          <w:rFonts w:ascii="仿宋" w:eastAsia="仿宋" w:hAnsi="仿宋" w:hint="eastAsia"/>
          <w:sz w:val="28"/>
          <w:szCs w:val="28"/>
          <w:shd w:val="clear" w:color="auto" w:fill="FFFFFF"/>
        </w:rPr>
        <w:t>3.2详细评审</w:t>
      </w:r>
      <w:bookmarkEnd w:id="43"/>
      <w:bookmarkEnd w:id="44"/>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3.2.1评审小组按照本章规定的评审因素和量化标准进行评分，并计算出综合评估得分。</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3.2.2评分分值计算原则上保留小数点后两位，小数点后第三位“四舍五入”。另有规定的，见评审办法前附表。</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bookmarkStart w:id="45" w:name="_Toc450489352"/>
      <w:bookmarkStart w:id="46" w:name="_Toc67679656"/>
      <w:bookmarkStart w:id="47" w:name="_Toc447265561"/>
      <w:bookmarkStart w:id="48" w:name="_Toc447265275"/>
      <w:r>
        <w:rPr>
          <w:rFonts w:ascii="仿宋" w:eastAsia="仿宋" w:hAnsi="仿宋" w:hint="eastAsia"/>
          <w:sz w:val="28"/>
          <w:szCs w:val="28"/>
          <w:shd w:val="clear" w:color="auto" w:fill="FFFFFF"/>
        </w:rPr>
        <w:t>3.3响应文件的澄清</w:t>
      </w:r>
      <w:bookmarkEnd w:id="45"/>
      <w:bookmarkEnd w:id="46"/>
      <w:bookmarkEnd w:id="47"/>
      <w:bookmarkEnd w:id="48"/>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3.3.1在评审过程中，评审小组应当以书面形式要求供应商对所递交的响应文件中不明确的内容进行书面澄清、说明或者对响应文件中的细微偏差进行补正。评审小组不接受供应商主动提出的澄清、说明或者补正。</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3.3.2细微偏差是指响应文件在实质上响应比选文件要求，但个别地方存在漏项或者提供了不完整的技术信息和数据等情况，并且补正这些遗漏或者不完整不会对其他供应商造成不公平的结</w:t>
      </w:r>
      <w:r>
        <w:rPr>
          <w:rFonts w:ascii="仿宋" w:eastAsia="仿宋" w:hAnsi="仿宋" w:hint="eastAsia"/>
          <w:sz w:val="28"/>
          <w:szCs w:val="28"/>
          <w:shd w:val="clear" w:color="auto" w:fill="FFFFFF"/>
        </w:rPr>
        <w:lastRenderedPageBreak/>
        <w:t>果。细微偏差不影响响应文件的有效性。</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3.3.3澄清、说明和补正不得改变参选文件的实质性内容（算术性错误修正的除外）。供应商的书面澄清、说明和补正属于响应文件的组成部分。</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3.3.4评审小组对供应商递交的澄清、说明或者补正有疑问的，可以要求供应商进一步澄清、说明或者补正，直至满足评审小组的要求。</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bookmarkStart w:id="49" w:name="_Toc67679657"/>
      <w:bookmarkStart w:id="50" w:name="_Toc450489353"/>
      <w:r>
        <w:rPr>
          <w:rFonts w:ascii="仿宋" w:eastAsia="仿宋" w:hAnsi="仿宋" w:hint="eastAsia"/>
          <w:sz w:val="28"/>
          <w:szCs w:val="28"/>
          <w:shd w:val="clear" w:color="auto" w:fill="FFFFFF"/>
        </w:rPr>
        <w:t>3.4现场考察</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3.4.1考察小组对综合评分第一的投标单位进行现场考察。考察内容：</w:t>
      </w:r>
    </w:p>
    <w:p w:rsidR="008741CD" w:rsidRDefault="007F6948">
      <w:pPr>
        <w:numPr>
          <w:ilvl w:val="0"/>
          <w:numId w:val="8"/>
        </w:num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核验供应商递交有关证明和证件的原件。</w:t>
      </w:r>
    </w:p>
    <w:p w:rsidR="008741CD" w:rsidRDefault="007F6948">
      <w:pPr>
        <w:numPr>
          <w:ilvl w:val="0"/>
          <w:numId w:val="8"/>
        </w:num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核验供应商办公场所。</w:t>
      </w:r>
    </w:p>
    <w:p w:rsidR="008741CD" w:rsidRDefault="007F6948">
      <w:pPr>
        <w:numPr>
          <w:ilvl w:val="0"/>
          <w:numId w:val="8"/>
        </w:num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企业负责人、项目负责人及项目团队对本项目的认识和实施计划。</w:t>
      </w:r>
    </w:p>
    <w:p w:rsidR="008741CD" w:rsidRDefault="007F6948">
      <w:pPr>
        <w:adjustRightInd w:val="0"/>
        <w:snapToGrid w:val="0"/>
        <w:spacing w:line="440" w:lineRule="exact"/>
        <w:ind w:firstLineChars="200" w:firstLine="560"/>
        <w:rPr>
          <w:rFonts w:ascii="仿宋" w:eastAsia="仿宋" w:hAnsi="仿宋"/>
          <w:sz w:val="28"/>
          <w:szCs w:val="28"/>
        </w:rPr>
      </w:pPr>
      <w:r>
        <w:rPr>
          <w:rFonts w:ascii="仿宋" w:eastAsia="仿宋" w:hAnsi="仿宋" w:hint="eastAsia"/>
          <w:sz w:val="28"/>
          <w:szCs w:val="28"/>
          <w:shd w:val="clear" w:color="auto" w:fill="FFFFFF"/>
        </w:rPr>
        <w:t>3.4.</w:t>
      </w:r>
      <w:r>
        <w:rPr>
          <w:rFonts w:ascii="仿宋" w:eastAsia="仿宋" w:hAnsi="仿宋"/>
          <w:sz w:val="28"/>
          <w:szCs w:val="28"/>
          <w:shd w:val="clear" w:color="auto" w:fill="FFFFFF"/>
        </w:rPr>
        <w:t>2</w:t>
      </w:r>
      <w:r>
        <w:rPr>
          <w:rFonts w:ascii="仿宋" w:eastAsia="仿宋" w:hAnsi="仿宋" w:hint="eastAsia"/>
          <w:sz w:val="28"/>
          <w:szCs w:val="28"/>
          <w:shd w:val="clear" w:color="auto" w:fill="FFFFFF"/>
        </w:rPr>
        <w:t>如出现供应商考察不合格，则按综合评估法评审打分排序对排名第二的投标单位进行考察，以此类推，直至合格为止。</w:t>
      </w:r>
    </w:p>
    <w:bookmarkEnd w:id="49"/>
    <w:bookmarkEnd w:id="50"/>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3.5特别说明：</w:t>
      </w:r>
    </w:p>
    <w:p w:rsidR="008741CD" w:rsidRDefault="007F6948">
      <w:pPr>
        <w:adjustRightInd w:val="0"/>
        <w:snapToGrid w:val="0"/>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采购</w:t>
      </w:r>
      <w:r>
        <w:rPr>
          <w:rFonts w:ascii="仿宋" w:eastAsia="仿宋" w:hAnsi="仿宋"/>
          <w:sz w:val="28"/>
          <w:szCs w:val="28"/>
          <w:shd w:val="clear" w:color="auto" w:fill="FFFFFF"/>
        </w:rPr>
        <w:t>人认为竞价不充分时，</w:t>
      </w:r>
      <w:r>
        <w:rPr>
          <w:rFonts w:ascii="仿宋" w:eastAsia="仿宋" w:hAnsi="仿宋" w:hint="eastAsia"/>
          <w:sz w:val="28"/>
          <w:szCs w:val="28"/>
          <w:shd w:val="clear" w:color="auto" w:fill="FFFFFF"/>
        </w:rPr>
        <w:t>采购</w:t>
      </w:r>
      <w:r>
        <w:rPr>
          <w:rFonts w:ascii="仿宋" w:eastAsia="仿宋" w:hAnsi="仿宋"/>
          <w:sz w:val="28"/>
          <w:szCs w:val="28"/>
          <w:shd w:val="clear" w:color="auto" w:fill="FFFFFF"/>
        </w:rPr>
        <w:t>人保留再次竞价或采用其他方式确定中选单位的权利。</w:t>
      </w:r>
      <w:bookmarkEnd w:id="27"/>
      <w:bookmarkEnd w:id="28"/>
      <w:bookmarkEnd w:id="29"/>
      <w:bookmarkEnd w:id="30"/>
      <w:bookmarkEnd w:id="31"/>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7F6948">
      <w:pPr>
        <w:pStyle w:val="21"/>
        <w:spacing w:before="120" w:after="120" w:line="360" w:lineRule="auto"/>
        <w:jc w:val="center"/>
        <w:rPr>
          <w:rFonts w:ascii="宋体" w:eastAsia="宋体" w:hAnsi="宋体"/>
          <w:shd w:val="clear" w:color="auto" w:fill="FFFFFF"/>
        </w:rPr>
      </w:pPr>
      <w:bookmarkStart w:id="51" w:name="_Toc922"/>
      <w:r>
        <w:rPr>
          <w:rFonts w:ascii="宋体" w:eastAsia="宋体" w:hAnsi="宋体" w:hint="eastAsia"/>
          <w:shd w:val="clear" w:color="auto" w:fill="FFFFFF"/>
        </w:rPr>
        <w:lastRenderedPageBreak/>
        <w:t>第三章  合同条款及格式</w:t>
      </w:r>
      <w:bookmarkEnd w:id="51"/>
    </w:p>
    <w:p w:rsidR="008741CD" w:rsidRDefault="007F6948">
      <w:pPr>
        <w:adjustRightInd w:val="0"/>
        <w:snapToGrid w:val="0"/>
        <w:spacing w:line="320" w:lineRule="exact"/>
        <w:ind w:firstLineChars="202" w:firstLine="566"/>
        <w:jc w:val="left"/>
        <w:rPr>
          <w:rFonts w:ascii="仿宋" w:eastAsia="仿宋" w:hAnsi="仿宋" w:cs="宋体"/>
          <w:sz w:val="28"/>
          <w:szCs w:val="28"/>
        </w:rPr>
      </w:pPr>
      <w:r>
        <w:rPr>
          <w:rFonts w:ascii="仿宋" w:eastAsia="仿宋" w:hAnsi="仿宋" w:cs="宋体" w:hint="eastAsia"/>
          <w:sz w:val="28"/>
          <w:szCs w:val="28"/>
        </w:rPr>
        <w:t>1. 合同授予</w:t>
      </w:r>
    </w:p>
    <w:p w:rsidR="008741CD" w:rsidRDefault="007F6948">
      <w:pPr>
        <w:adjustRightInd w:val="0"/>
        <w:snapToGrid w:val="0"/>
        <w:spacing w:line="320" w:lineRule="exact"/>
        <w:ind w:firstLineChars="202" w:firstLine="566"/>
        <w:rPr>
          <w:rFonts w:ascii="仿宋" w:eastAsia="仿宋" w:hAnsi="仿宋" w:cs="宋体"/>
          <w:sz w:val="28"/>
          <w:szCs w:val="28"/>
        </w:rPr>
      </w:pPr>
      <w:r>
        <w:rPr>
          <w:rFonts w:ascii="仿宋" w:eastAsia="仿宋" w:hAnsi="仿宋" w:cs="宋体" w:hint="eastAsia"/>
          <w:sz w:val="28"/>
          <w:szCs w:val="28"/>
        </w:rPr>
        <w:t>本次采购确定排名第1的单位为中选候选单位。中选单位在中选通知书约定的时间内与采购人签订年度合作框架协议，在工程开工前根据采购人的通知要求再与采购人就具体工程项目签订《***项目白蚁防治工程合同》。在2021-2022年度，如中选人服务不能满足采购人的需要，采购人可以随时与备选单位就具体工程签订《***项目白蚁防治工程合同》。</w:t>
      </w:r>
    </w:p>
    <w:p w:rsidR="008741CD" w:rsidRDefault="007F6948">
      <w:pPr>
        <w:adjustRightInd w:val="0"/>
        <w:snapToGrid w:val="0"/>
        <w:spacing w:line="320" w:lineRule="exact"/>
        <w:ind w:firstLineChars="202" w:firstLine="566"/>
        <w:jc w:val="left"/>
        <w:rPr>
          <w:rFonts w:ascii="仿宋" w:eastAsia="仿宋" w:hAnsi="仿宋" w:cs="宋体"/>
          <w:sz w:val="28"/>
          <w:szCs w:val="28"/>
        </w:rPr>
      </w:pPr>
      <w:r>
        <w:rPr>
          <w:rFonts w:ascii="仿宋" w:eastAsia="仿宋" w:hAnsi="仿宋" w:cs="宋体" w:hint="eastAsia"/>
          <w:sz w:val="28"/>
          <w:szCs w:val="28"/>
        </w:rPr>
        <w:t>2. 合同条款及格式</w:t>
      </w:r>
    </w:p>
    <w:p w:rsidR="008741CD" w:rsidRDefault="007F6948">
      <w:pPr>
        <w:adjustRightInd w:val="0"/>
        <w:snapToGrid w:val="0"/>
        <w:spacing w:line="320" w:lineRule="exact"/>
        <w:ind w:firstLineChars="202" w:firstLine="566"/>
        <w:jc w:val="left"/>
        <w:rPr>
          <w:rFonts w:ascii="仿宋" w:eastAsia="仿宋" w:hAnsi="仿宋" w:cs="宋体"/>
          <w:sz w:val="28"/>
          <w:szCs w:val="28"/>
        </w:rPr>
      </w:pPr>
      <w:r>
        <w:rPr>
          <w:rFonts w:ascii="仿宋" w:eastAsia="仿宋" w:hAnsi="仿宋" w:cs="宋体" w:hint="eastAsia"/>
          <w:sz w:val="28"/>
          <w:szCs w:val="28"/>
        </w:rPr>
        <w:t>2.1《海南发展控股置业集团有限公司白蚁防治工程2021-2022年度合作框架协议》详见附件1</w:t>
      </w:r>
    </w:p>
    <w:p w:rsidR="008741CD" w:rsidRDefault="007F6948">
      <w:pPr>
        <w:adjustRightInd w:val="0"/>
        <w:snapToGrid w:val="0"/>
        <w:spacing w:line="320" w:lineRule="exact"/>
        <w:ind w:firstLineChars="202" w:firstLine="566"/>
        <w:jc w:val="left"/>
        <w:rPr>
          <w:rFonts w:ascii="仿宋" w:eastAsia="仿宋" w:hAnsi="仿宋" w:cs="宋体"/>
          <w:sz w:val="28"/>
          <w:szCs w:val="28"/>
        </w:rPr>
      </w:pPr>
      <w:r>
        <w:rPr>
          <w:rFonts w:ascii="仿宋" w:eastAsia="仿宋" w:hAnsi="仿宋" w:cs="宋体" w:hint="eastAsia"/>
          <w:sz w:val="28"/>
          <w:szCs w:val="28"/>
        </w:rPr>
        <w:t>2.2《***项目白蚁防治工程合同》，详见附件2。</w:t>
      </w:r>
    </w:p>
    <w:p w:rsidR="008741CD" w:rsidRDefault="007F6948">
      <w:pPr>
        <w:adjustRightInd w:val="0"/>
        <w:snapToGrid w:val="0"/>
        <w:spacing w:line="360" w:lineRule="auto"/>
        <w:ind w:firstLineChars="202" w:firstLine="485"/>
        <w:jc w:val="left"/>
        <w:rPr>
          <w:rFonts w:ascii="宋体" w:hAnsi="宋体" w:cs="宋体"/>
          <w:sz w:val="24"/>
        </w:rPr>
      </w:pPr>
      <w:r>
        <w:rPr>
          <w:rFonts w:ascii="宋体" w:hAnsi="宋体" w:cs="宋体" w:hint="eastAsia"/>
          <w:sz w:val="24"/>
        </w:rPr>
        <w:br w:type="page"/>
      </w:r>
    </w:p>
    <w:p w:rsidR="008741CD" w:rsidRDefault="007F6948">
      <w:pPr>
        <w:spacing w:beforeLines="20" w:before="62" w:afterLines="20" w:after="62" w:line="400" w:lineRule="exact"/>
        <w:ind w:firstLineChars="200" w:firstLine="643"/>
        <w:jc w:val="left"/>
        <w:textAlignment w:val="baseline"/>
        <w:rPr>
          <w:rFonts w:ascii="宋体" w:hAnsi="宋体"/>
          <w:b/>
          <w:sz w:val="32"/>
          <w:szCs w:val="28"/>
        </w:rPr>
      </w:pPr>
      <w:r>
        <w:rPr>
          <w:rFonts w:ascii="宋体" w:hAnsi="宋体" w:hint="eastAsia"/>
          <w:b/>
          <w:sz w:val="32"/>
          <w:szCs w:val="28"/>
        </w:rPr>
        <w:lastRenderedPageBreak/>
        <w:t>附件1</w:t>
      </w:r>
    </w:p>
    <w:p w:rsidR="008741CD" w:rsidRDefault="007F6948">
      <w:pPr>
        <w:spacing w:beforeLines="20" w:before="62" w:afterLines="20" w:after="62" w:line="400" w:lineRule="exact"/>
        <w:ind w:firstLineChars="200" w:firstLine="643"/>
        <w:jc w:val="right"/>
        <w:textAlignment w:val="baseline"/>
        <w:rPr>
          <w:rFonts w:ascii="宋体" w:hAnsi="宋体"/>
          <w:b/>
          <w:sz w:val="28"/>
          <w:szCs w:val="28"/>
        </w:rPr>
      </w:pPr>
      <w:r>
        <w:rPr>
          <w:rFonts w:ascii="宋体" w:hAnsi="宋体" w:hint="eastAsia"/>
          <w:b/>
          <w:sz w:val="32"/>
          <w:szCs w:val="28"/>
        </w:rPr>
        <w:t xml:space="preserve">合同编号： </w:t>
      </w:r>
      <w:r>
        <w:rPr>
          <w:rFonts w:ascii="宋体" w:hAnsi="宋体" w:hint="eastAsia"/>
          <w:b/>
          <w:sz w:val="28"/>
          <w:szCs w:val="28"/>
        </w:rPr>
        <w:t xml:space="preserve">         </w:t>
      </w:r>
    </w:p>
    <w:p w:rsidR="008741CD" w:rsidRDefault="008741CD">
      <w:pPr>
        <w:spacing w:beforeLines="20" w:before="62" w:afterLines="20" w:after="62" w:line="400" w:lineRule="exact"/>
        <w:ind w:firstLineChars="200" w:firstLine="422"/>
        <w:textAlignment w:val="baseline"/>
        <w:rPr>
          <w:rFonts w:ascii="宋体" w:hAnsi="宋体"/>
          <w:b/>
        </w:rPr>
      </w:pPr>
    </w:p>
    <w:p w:rsidR="008741CD" w:rsidRDefault="008741CD">
      <w:pPr>
        <w:spacing w:beforeLines="20" w:before="62" w:afterLines="20" w:after="62" w:line="400" w:lineRule="exact"/>
        <w:ind w:firstLineChars="200" w:firstLine="422"/>
        <w:textAlignment w:val="baseline"/>
        <w:rPr>
          <w:rFonts w:ascii="宋体" w:hAnsi="宋体"/>
          <w:b/>
        </w:rPr>
      </w:pPr>
    </w:p>
    <w:p w:rsidR="008741CD" w:rsidRDefault="008741CD">
      <w:pPr>
        <w:spacing w:beforeLines="20" w:before="62" w:afterLines="20" w:after="62" w:line="400" w:lineRule="exact"/>
        <w:ind w:firstLineChars="200" w:firstLine="422"/>
        <w:textAlignment w:val="baseline"/>
        <w:rPr>
          <w:rFonts w:ascii="宋体" w:hAnsi="宋体"/>
          <w:b/>
        </w:rPr>
      </w:pPr>
    </w:p>
    <w:p w:rsidR="008741CD" w:rsidRDefault="007F6948">
      <w:pPr>
        <w:spacing w:beforeLines="20" w:before="62" w:afterLines="20" w:after="62" w:line="400" w:lineRule="exact"/>
        <w:ind w:firstLineChars="200" w:firstLine="422"/>
        <w:textAlignment w:val="baseline"/>
        <w:rPr>
          <w:rFonts w:ascii="宋体" w:hAnsi="宋体"/>
          <w:b/>
          <w:sz w:val="20"/>
        </w:rPr>
      </w:pPr>
      <w:r>
        <w:rPr>
          <w:rFonts w:ascii="宋体" w:hAnsi="宋体"/>
          <w:b/>
        </w:rPr>
        <w:tab/>
      </w:r>
    </w:p>
    <w:p w:rsidR="008741CD" w:rsidRDefault="007F6948">
      <w:pPr>
        <w:spacing w:beforeLines="20" w:before="62" w:afterLines="20" w:after="62" w:line="400" w:lineRule="exact"/>
        <w:ind w:firstLineChars="200" w:firstLine="643"/>
        <w:jc w:val="center"/>
        <w:textAlignment w:val="baseline"/>
        <w:outlineLvl w:val="0"/>
        <w:rPr>
          <w:rFonts w:ascii="宋体" w:hAnsi="宋体"/>
          <w:b/>
          <w:sz w:val="32"/>
          <w:szCs w:val="36"/>
        </w:rPr>
      </w:pPr>
      <w:bookmarkStart w:id="52" w:name="_Toc26927"/>
      <w:r>
        <w:rPr>
          <w:rFonts w:ascii="宋体" w:hAnsi="宋体" w:hint="eastAsia"/>
          <w:b/>
          <w:sz w:val="32"/>
          <w:szCs w:val="36"/>
        </w:rPr>
        <w:t>海南发展控股置业集团有限公司</w:t>
      </w:r>
      <w:bookmarkEnd w:id="52"/>
    </w:p>
    <w:p w:rsidR="008741CD" w:rsidRDefault="007F6948">
      <w:pPr>
        <w:spacing w:beforeLines="20" w:before="62" w:afterLines="20" w:after="62" w:line="400" w:lineRule="exact"/>
        <w:ind w:firstLineChars="200" w:firstLine="643"/>
        <w:jc w:val="center"/>
        <w:textAlignment w:val="baseline"/>
        <w:outlineLvl w:val="0"/>
        <w:rPr>
          <w:rFonts w:ascii="宋体" w:hAnsi="宋体"/>
          <w:b/>
          <w:sz w:val="32"/>
          <w:szCs w:val="36"/>
        </w:rPr>
      </w:pPr>
      <w:bookmarkStart w:id="53" w:name="_Toc394"/>
      <w:r>
        <w:rPr>
          <w:rFonts w:ascii="宋体" w:hAnsi="宋体" w:hint="eastAsia"/>
          <w:b/>
          <w:sz w:val="32"/>
          <w:szCs w:val="36"/>
        </w:rPr>
        <w:t>白蚁防治工程2021-2022年度合作框架协议</w:t>
      </w:r>
      <w:bookmarkEnd w:id="53"/>
    </w:p>
    <w:p w:rsidR="008741CD" w:rsidRDefault="008741CD">
      <w:pPr>
        <w:spacing w:beforeLines="20" w:before="62" w:afterLines="20" w:after="62" w:line="400" w:lineRule="exact"/>
        <w:ind w:firstLineChars="200" w:firstLine="422"/>
        <w:textAlignment w:val="baseline"/>
        <w:rPr>
          <w:rFonts w:ascii="宋体" w:hAnsi="宋体"/>
          <w:b/>
        </w:rPr>
      </w:pPr>
    </w:p>
    <w:p w:rsidR="008741CD" w:rsidRDefault="008741CD">
      <w:pPr>
        <w:spacing w:beforeLines="20" w:before="62" w:afterLines="20" w:after="62" w:line="400" w:lineRule="exact"/>
        <w:ind w:firstLineChars="200" w:firstLine="422"/>
        <w:textAlignment w:val="baseline"/>
        <w:rPr>
          <w:rFonts w:ascii="宋体" w:hAnsi="宋体"/>
          <w:b/>
        </w:rPr>
      </w:pPr>
    </w:p>
    <w:p w:rsidR="008741CD" w:rsidRDefault="008741CD">
      <w:pPr>
        <w:pStyle w:val="31"/>
      </w:pPr>
    </w:p>
    <w:p w:rsidR="008741CD" w:rsidRDefault="008741CD">
      <w:pPr>
        <w:widowControl/>
        <w:jc w:val="left"/>
        <w:rPr>
          <w:rFonts w:ascii="宋体" w:hAnsi="宋体"/>
          <w:b/>
          <w:sz w:val="24"/>
        </w:rPr>
      </w:pPr>
    </w:p>
    <w:p w:rsidR="008741CD" w:rsidRDefault="007F6948">
      <w:pPr>
        <w:spacing w:beforeLines="20" w:before="62" w:afterLines="20" w:after="62" w:line="400" w:lineRule="exact"/>
        <w:ind w:firstLineChars="200" w:firstLine="482"/>
        <w:textAlignment w:val="baseline"/>
        <w:outlineLvl w:val="0"/>
        <w:rPr>
          <w:rFonts w:ascii="宋体" w:hAnsi="宋体"/>
          <w:b/>
          <w:sz w:val="24"/>
        </w:rPr>
      </w:pPr>
      <w:bookmarkStart w:id="54" w:name="_Toc24407"/>
      <w:r>
        <w:rPr>
          <w:rFonts w:ascii="宋体" w:hAnsi="宋体" w:hint="eastAsia"/>
          <w:b/>
          <w:sz w:val="24"/>
        </w:rPr>
        <w:t>甲      方：</w:t>
      </w:r>
      <w:bookmarkEnd w:id="54"/>
      <w:r>
        <w:rPr>
          <w:rFonts w:ascii="宋体" w:hAnsi="宋体" w:hint="eastAsia"/>
          <w:b/>
          <w:sz w:val="24"/>
        </w:rPr>
        <w:t xml:space="preserve">       </w:t>
      </w:r>
    </w:p>
    <w:p w:rsidR="008741CD" w:rsidRDefault="007F6948">
      <w:pPr>
        <w:spacing w:beforeLines="20" w:before="62" w:afterLines="20" w:after="62" w:line="400" w:lineRule="exact"/>
        <w:ind w:firstLineChars="200" w:firstLine="482"/>
        <w:textAlignment w:val="baseline"/>
        <w:rPr>
          <w:rFonts w:ascii="宋体" w:hAnsi="宋体"/>
          <w:b/>
          <w:sz w:val="24"/>
        </w:rPr>
      </w:pPr>
      <w:r>
        <w:rPr>
          <w:rFonts w:ascii="宋体" w:hAnsi="宋体" w:hint="eastAsia"/>
          <w:b/>
          <w:sz w:val="24"/>
        </w:rPr>
        <w:t xml:space="preserve">法定代表人：       </w:t>
      </w:r>
    </w:p>
    <w:p w:rsidR="008741CD" w:rsidRDefault="007F6948">
      <w:pPr>
        <w:spacing w:beforeLines="20" w:before="62" w:afterLines="20" w:after="62" w:line="400" w:lineRule="exact"/>
        <w:ind w:firstLineChars="200" w:firstLine="482"/>
        <w:textAlignment w:val="baseline"/>
        <w:rPr>
          <w:rFonts w:ascii="宋体" w:hAnsi="宋体"/>
          <w:b/>
          <w:sz w:val="24"/>
        </w:rPr>
      </w:pPr>
      <w:r>
        <w:rPr>
          <w:rFonts w:ascii="宋体" w:hAnsi="宋体" w:hint="eastAsia"/>
          <w:b/>
          <w:sz w:val="24"/>
        </w:rPr>
        <w:t xml:space="preserve">项目联系人：       </w:t>
      </w:r>
    </w:p>
    <w:p w:rsidR="008741CD" w:rsidRDefault="007F6948">
      <w:pPr>
        <w:spacing w:beforeLines="20" w:before="62" w:afterLines="20" w:after="62" w:line="400" w:lineRule="exact"/>
        <w:ind w:firstLineChars="200" w:firstLine="482"/>
        <w:textAlignment w:val="baseline"/>
        <w:rPr>
          <w:rFonts w:ascii="宋体" w:hAnsi="宋体"/>
          <w:b/>
          <w:sz w:val="24"/>
        </w:rPr>
      </w:pPr>
      <w:r>
        <w:rPr>
          <w:rFonts w:ascii="宋体" w:hAnsi="宋体" w:hint="eastAsia"/>
          <w:b/>
          <w:sz w:val="24"/>
        </w:rPr>
        <w:t xml:space="preserve">通讯 地 址：       </w:t>
      </w:r>
    </w:p>
    <w:p w:rsidR="008741CD" w:rsidRDefault="008741CD">
      <w:pPr>
        <w:spacing w:beforeLines="20" w:before="62" w:afterLines="20" w:after="62" w:line="400" w:lineRule="exact"/>
        <w:ind w:firstLineChars="200" w:firstLine="482"/>
        <w:textAlignment w:val="baseline"/>
        <w:rPr>
          <w:rFonts w:ascii="宋体" w:hAnsi="宋体"/>
          <w:b/>
          <w:sz w:val="24"/>
        </w:rPr>
      </w:pPr>
    </w:p>
    <w:p w:rsidR="008741CD" w:rsidRDefault="008741CD">
      <w:pPr>
        <w:spacing w:beforeLines="20" w:before="62" w:afterLines="20" w:after="62" w:line="400" w:lineRule="exact"/>
        <w:ind w:firstLineChars="200" w:firstLine="482"/>
        <w:textAlignment w:val="baseline"/>
        <w:rPr>
          <w:rFonts w:ascii="宋体" w:hAnsi="宋体"/>
          <w:b/>
          <w:sz w:val="24"/>
        </w:rPr>
      </w:pPr>
    </w:p>
    <w:p w:rsidR="008741CD" w:rsidRDefault="008741CD">
      <w:pPr>
        <w:spacing w:beforeLines="20" w:before="62" w:afterLines="20" w:after="62" w:line="400" w:lineRule="exact"/>
        <w:ind w:firstLineChars="200" w:firstLine="482"/>
        <w:textAlignment w:val="baseline"/>
        <w:rPr>
          <w:rFonts w:ascii="宋体" w:hAnsi="宋体"/>
          <w:b/>
          <w:sz w:val="24"/>
        </w:rPr>
      </w:pPr>
    </w:p>
    <w:p w:rsidR="008741CD" w:rsidRDefault="007F6948">
      <w:pPr>
        <w:spacing w:beforeLines="20" w:before="62" w:afterLines="20" w:after="62" w:line="400" w:lineRule="exact"/>
        <w:ind w:firstLineChars="200" w:firstLine="482"/>
        <w:textAlignment w:val="baseline"/>
        <w:outlineLvl w:val="0"/>
        <w:rPr>
          <w:rFonts w:ascii="宋体" w:hAnsi="宋体"/>
          <w:b/>
          <w:sz w:val="24"/>
        </w:rPr>
      </w:pPr>
      <w:bookmarkStart w:id="55" w:name="_Toc2754"/>
      <w:r>
        <w:rPr>
          <w:rFonts w:ascii="宋体" w:hAnsi="宋体" w:hint="eastAsia"/>
          <w:b/>
          <w:sz w:val="24"/>
        </w:rPr>
        <w:t>乙      方 ：</w:t>
      </w:r>
      <w:bookmarkEnd w:id="55"/>
      <w:r>
        <w:rPr>
          <w:rFonts w:ascii="宋体" w:hAnsi="宋体" w:hint="eastAsia"/>
          <w:b/>
          <w:sz w:val="24"/>
        </w:rPr>
        <w:t xml:space="preserve">     </w:t>
      </w:r>
    </w:p>
    <w:p w:rsidR="008741CD" w:rsidRDefault="007F6948">
      <w:pPr>
        <w:spacing w:beforeLines="20" w:before="62" w:afterLines="20" w:after="62" w:line="400" w:lineRule="exact"/>
        <w:ind w:firstLineChars="200" w:firstLine="482"/>
        <w:textAlignment w:val="baseline"/>
        <w:rPr>
          <w:rFonts w:ascii="宋体" w:hAnsi="宋体"/>
          <w:b/>
          <w:sz w:val="24"/>
        </w:rPr>
      </w:pPr>
      <w:r>
        <w:rPr>
          <w:rFonts w:ascii="宋体" w:hAnsi="宋体" w:hint="eastAsia"/>
          <w:b/>
          <w:sz w:val="24"/>
        </w:rPr>
        <w:t xml:space="preserve">法定代表人：      </w:t>
      </w:r>
    </w:p>
    <w:p w:rsidR="008741CD" w:rsidRDefault="007F6948">
      <w:pPr>
        <w:spacing w:beforeLines="20" w:before="62" w:afterLines="20" w:after="62" w:line="400" w:lineRule="exact"/>
        <w:ind w:firstLineChars="200" w:firstLine="482"/>
        <w:textAlignment w:val="baseline"/>
        <w:rPr>
          <w:rFonts w:ascii="宋体" w:hAnsi="宋体"/>
          <w:b/>
          <w:sz w:val="24"/>
        </w:rPr>
      </w:pPr>
      <w:r>
        <w:rPr>
          <w:rFonts w:ascii="宋体" w:hAnsi="宋体" w:hint="eastAsia"/>
          <w:b/>
          <w:sz w:val="24"/>
        </w:rPr>
        <w:t xml:space="preserve">项目联系人：      </w:t>
      </w:r>
    </w:p>
    <w:p w:rsidR="008741CD" w:rsidRDefault="007F6948">
      <w:pPr>
        <w:spacing w:beforeLines="20" w:before="62" w:afterLines="20" w:after="62" w:line="400" w:lineRule="exact"/>
        <w:ind w:firstLineChars="200" w:firstLine="482"/>
        <w:textAlignment w:val="baseline"/>
        <w:rPr>
          <w:rFonts w:ascii="宋体" w:hAnsi="宋体"/>
          <w:b/>
          <w:sz w:val="24"/>
        </w:rPr>
      </w:pPr>
      <w:r>
        <w:rPr>
          <w:rFonts w:ascii="宋体" w:hAnsi="宋体" w:hint="eastAsia"/>
          <w:b/>
          <w:sz w:val="24"/>
        </w:rPr>
        <w:t xml:space="preserve">通 讯地 址：      </w:t>
      </w:r>
    </w:p>
    <w:p w:rsidR="008741CD" w:rsidRDefault="008741CD">
      <w:pPr>
        <w:spacing w:beforeLines="20" w:before="62" w:afterLines="20" w:after="62" w:line="400" w:lineRule="exact"/>
        <w:ind w:firstLineChars="200" w:firstLine="482"/>
        <w:textAlignment w:val="baseline"/>
        <w:rPr>
          <w:rFonts w:ascii="宋体" w:hAnsi="宋体"/>
          <w:b/>
          <w:sz w:val="24"/>
        </w:rPr>
      </w:pPr>
    </w:p>
    <w:p w:rsidR="008741CD" w:rsidRDefault="007F6948">
      <w:pPr>
        <w:widowControl/>
        <w:jc w:val="left"/>
        <w:rPr>
          <w:rFonts w:ascii="宋体" w:hAnsi="宋体"/>
          <w:sz w:val="24"/>
        </w:rPr>
      </w:pPr>
      <w:r>
        <w:rPr>
          <w:rFonts w:ascii="宋体" w:hAnsi="宋体"/>
          <w:sz w:val="24"/>
        </w:rPr>
        <w:br w:type="page"/>
      </w:r>
    </w:p>
    <w:p w:rsidR="008741CD" w:rsidRDefault="008741CD">
      <w:pPr>
        <w:widowControl/>
        <w:spacing w:line="300" w:lineRule="exact"/>
        <w:jc w:val="left"/>
        <w:rPr>
          <w:rFonts w:ascii="仿宋" w:eastAsia="仿宋" w:hAnsi="仿宋"/>
          <w:sz w:val="28"/>
          <w:szCs w:val="28"/>
        </w:rPr>
      </w:pPr>
    </w:p>
    <w:p w:rsidR="008741CD" w:rsidRDefault="007F6948">
      <w:pPr>
        <w:widowControl/>
        <w:spacing w:line="300" w:lineRule="exact"/>
        <w:ind w:firstLineChars="177" w:firstLine="496"/>
        <w:jc w:val="left"/>
        <w:rPr>
          <w:rFonts w:ascii="仿宋" w:eastAsia="仿宋" w:hAnsi="仿宋" w:cs="宋体"/>
          <w:sz w:val="28"/>
          <w:szCs w:val="28"/>
        </w:rPr>
      </w:pPr>
      <w:r>
        <w:rPr>
          <w:rFonts w:ascii="仿宋" w:eastAsia="仿宋" w:hAnsi="仿宋" w:cs="宋体" w:hint="eastAsia"/>
          <w:sz w:val="28"/>
          <w:szCs w:val="28"/>
        </w:rPr>
        <w:t>依照《中华人民共和国民法典》、《中华人民共和国招标投标法》及国家有关法律、行政法规，遵循平等、自愿、公平和诚实信用的原则，双方项目协商一致，订立本协议。</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一、甲方委托乙方为</w:t>
      </w:r>
      <w:r>
        <w:rPr>
          <w:rFonts w:ascii="仿宋" w:eastAsia="仿宋" w:hAnsi="仿宋" w:cs="宋体" w:hint="eastAsia"/>
          <w:sz w:val="28"/>
          <w:szCs w:val="28"/>
          <w:u w:val="single"/>
          <w:shd w:val="clear" w:color="auto" w:fill="FFFFFF"/>
        </w:rPr>
        <w:t>2021-2022年度（自框架协议签订之日起二年）海南发展控股置业集团有限公司项目白蚁防治工程</w:t>
      </w:r>
      <w:r>
        <w:rPr>
          <w:rFonts w:ascii="仿宋" w:eastAsia="仿宋" w:hAnsi="仿宋" w:cs="宋体" w:hint="eastAsia"/>
          <w:sz w:val="28"/>
          <w:szCs w:val="28"/>
        </w:rPr>
        <w:t>项目的承包商，合作期限为</w:t>
      </w:r>
      <w:r>
        <w:rPr>
          <w:rFonts w:ascii="仿宋" w:eastAsia="仿宋" w:hAnsi="仿宋" w:cs="宋体" w:hint="eastAsia"/>
          <w:sz w:val="28"/>
          <w:szCs w:val="28"/>
          <w:u w:val="single"/>
        </w:rPr>
        <w:t xml:space="preserve"> 二  </w:t>
      </w:r>
      <w:r>
        <w:rPr>
          <w:rFonts w:ascii="仿宋" w:eastAsia="仿宋" w:hAnsi="仿宋" w:cs="宋体" w:hint="eastAsia"/>
          <w:sz w:val="28"/>
          <w:szCs w:val="28"/>
        </w:rPr>
        <w:t>年，自 年月 日起至 年月日止。期满后甲方有权根据综合考察情况决定是否与乙方续签本框架协议。</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二、双方权利义务</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1.在服务期限内，乙方按照本协议约定的条件和具体合同或订单（指乙方与甲方及甲方关联企业就具体项目白蚁防治事宜签署的具体合同，以下简称：“具体合同”），承担甲方委托的相关服务工作。</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2.乙方承担具体项目工程服务工作时，应当同时履行本协议及具体合同。除本协议另有约定外，具体合同与本协议不一致的，以具体合同为准。</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3.双方同意，未经甲方事先书面同意，乙方不得将本协议或具体合同项下工作分包或转包给第三方。</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4.在合作期间，甲方视情况对乙方进行考核评分，考核内容及评分详见《项目后评价考核表》。满分为100分，若乙方考核分数低于60分的，甲方将有权终止具体合同。</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5.甲方确定选择乙方作为某个项目服务单位的，乙方应按甲方要求承接并立即与甲方签订项目具体合同，并按项目合同的约定按期完成甲方委托的项目相关工作。若乙方无故拖延就具体项目签署合同或签署合同后未按时完成白蚁防治等相关委托事项，给甲方造成损失的，乙方应承担该损失。</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三、本协议合作期间，乙方若出现下列情形之一的，甲方视情节轻重将暂停或取消乙方合作资格，并有权单方面终止本协议：</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1.本协议合作期间内未按要求及时开展业务的；</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2.受到行政主管部门或行业管理组织处罚的；</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3.出具不全或虚假的报告，致使甲方在办理业务中发生风险和偏差的；</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4.未严格遵守职业道德，泄露甲方或企业商业秘密的；</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5.未按本办法规定及合作协议约定的运作方式、质量标准提供服务的；</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7.服务期间受甲方考核评分低于60分的；</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8、乙方在任何一个与甲方及甲方关联企业、项目的具体合同存在违约行为的。</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若因乙方原因给甲方和甲方关联企业造成损失的，乙方应赔偿损失，并承担相应法律责任。</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甲方对乙方的任何违约行为予以宽限或延缓采取行动，均不视为甲方对乙方违反本合同行为的认可，更不能视为甲方放弃对乙方现有或将来的违约行为主张权利。</w:t>
      </w:r>
    </w:p>
    <w:p w:rsidR="008741CD" w:rsidRDefault="007F6948">
      <w:pPr>
        <w:widowControl/>
        <w:numPr>
          <w:ilvl w:val="0"/>
          <w:numId w:val="9"/>
        </w:numPr>
        <w:spacing w:line="300" w:lineRule="exact"/>
        <w:ind w:firstLineChars="175" w:firstLine="490"/>
        <w:jc w:val="left"/>
        <w:rPr>
          <w:rFonts w:ascii="仿宋" w:eastAsia="仿宋" w:hAnsi="仿宋" w:cs="宋体"/>
          <w:sz w:val="28"/>
          <w:szCs w:val="28"/>
        </w:rPr>
      </w:pPr>
      <w:r>
        <w:rPr>
          <w:rFonts w:ascii="仿宋" w:eastAsia="仿宋" w:hAnsi="仿宋" w:cs="宋体" w:hint="eastAsia"/>
          <w:sz w:val="28"/>
          <w:szCs w:val="28"/>
        </w:rPr>
        <w:t>费用标准及支付方式</w:t>
      </w:r>
    </w:p>
    <w:p w:rsidR="008741CD" w:rsidRDefault="007F6948">
      <w:pPr>
        <w:widowControl/>
        <w:spacing w:line="300" w:lineRule="exact"/>
        <w:ind w:firstLineChars="200" w:firstLine="560"/>
        <w:jc w:val="left"/>
        <w:rPr>
          <w:rFonts w:ascii="仿宋" w:eastAsia="仿宋" w:hAnsi="仿宋" w:cs="宋体"/>
          <w:sz w:val="28"/>
          <w:szCs w:val="28"/>
        </w:rPr>
      </w:pPr>
      <w:r>
        <w:rPr>
          <w:rFonts w:ascii="仿宋" w:eastAsia="仿宋" w:hAnsi="仿宋" w:hint="eastAsia"/>
          <w:sz w:val="28"/>
          <w:szCs w:val="28"/>
        </w:rPr>
        <w:t>1、</w:t>
      </w:r>
      <w:r>
        <w:rPr>
          <w:rFonts w:ascii="仿宋" w:eastAsia="仿宋" w:hAnsi="仿宋" w:cs="宋体" w:hint="eastAsia"/>
          <w:sz w:val="28"/>
          <w:szCs w:val="28"/>
        </w:rPr>
        <w:t>合同暂定为人民币元（暂估住宅、除医院以外的公共建筑工程建筑面积5</w:t>
      </w:r>
      <w:r>
        <w:rPr>
          <w:rFonts w:ascii="仿宋" w:eastAsia="仿宋" w:hAnsi="仿宋" w:cs="宋体"/>
          <w:sz w:val="28"/>
          <w:szCs w:val="28"/>
        </w:rPr>
        <w:t>9</w:t>
      </w:r>
      <w:r>
        <w:rPr>
          <w:rFonts w:ascii="仿宋" w:eastAsia="仿宋" w:hAnsi="仿宋" w:cs="宋体" w:hint="eastAsia"/>
          <w:sz w:val="28"/>
          <w:szCs w:val="28"/>
        </w:rPr>
        <w:t>万㎡、医院工程6</w:t>
      </w:r>
      <w:r>
        <w:rPr>
          <w:rFonts w:ascii="仿宋" w:eastAsia="仿宋" w:hAnsi="仿宋" w:cs="宋体"/>
          <w:sz w:val="28"/>
          <w:szCs w:val="28"/>
        </w:rPr>
        <w:t>9.5</w:t>
      </w:r>
      <w:r>
        <w:rPr>
          <w:rFonts w:ascii="仿宋" w:eastAsia="仿宋" w:hAnsi="仿宋" w:cs="宋体" w:hint="eastAsia"/>
          <w:sz w:val="28"/>
          <w:szCs w:val="28"/>
        </w:rPr>
        <w:t>万㎡、园林2</w:t>
      </w:r>
      <w:r>
        <w:rPr>
          <w:rFonts w:ascii="仿宋" w:eastAsia="仿宋" w:hAnsi="仿宋" w:cs="宋体"/>
          <w:sz w:val="28"/>
          <w:szCs w:val="28"/>
        </w:rPr>
        <w:t>2</w:t>
      </w:r>
      <w:r>
        <w:rPr>
          <w:rFonts w:ascii="仿宋" w:eastAsia="仿宋" w:hAnsi="仿宋" w:cs="宋体" w:hint="eastAsia"/>
          <w:sz w:val="28"/>
          <w:szCs w:val="28"/>
        </w:rPr>
        <w:t>万㎡）</w:t>
      </w:r>
    </w:p>
    <w:p w:rsidR="008741CD" w:rsidRDefault="007F6948">
      <w:pPr>
        <w:widowControl/>
        <w:spacing w:line="300" w:lineRule="exact"/>
        <w:ind w:firstLineChars="200" w:firstLine="560"/>
        <w:jc w:val="left"/>
        <w:rPr>
          <w:rFonts w:ascii="仿宋" w:eastAsia="仿宋" w:hAnsi="仿宋"/>
          <w:sz w:val="28"/>
          <w:szCs w:val="28"/>
        </w:rPr>
      </w:pPr>
      <w:r>
        <w:rPr>
          <w:rFonts w:ascii="仿宋" w:eastAsia="仿宋" w:hAnsi="仿宋" w:cs="宋体" w:hint="eastAsia"/>
          <w:sz w:val="28"/>
          <w:szCs w:val="28"/>
        </w:rPr>
        <w:lastRenderedPageBreak/>
        <w:t>2</w:t>
      </w:r>
      <w:r>
        <w:rPr>
          <w:rFonts w:ascii="仿宋" w:eastAsia="仿宋" w:hAnsi="仿宋" w:cs="宋体"/>
          <w:sz w:val="28"/>
          <w:szCs w:val="28"/>
        </w:rPr>
        <w:t>.</w:t>
      </w:r>
      <w:r>
        <w:rPr>
          <w:rFonts w:ascii="仿宋" w:eastAsia="仿宋" w:hAnsi="仿宋" w:cs="宋体" w:hint="eastAsia"/>
          <w:sz w:val="28"/>
          <w:szCs w:val="28"/>
        </w:rPr>
        <w:t>白蚁防治合同综合单价：</w:t>
      </w:r>
    </w:p>
    <w:p w:rsidR="008741CD" w:rsidRDefault="007F6948">
      <w:pPr>
        <w:spacing w:line="30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.1住宅、除医院以外的公共建筑工程：元/m</w:t>
      </w:r>
      <w:r>
        <w:rPr>
          <w:rFonts w:ascii="仿宋" w:eastAsia="仿宋" w:hAnsi="仿宋" w:hint="eastAsia"/>
          <w:sz w:val="28"/>
          <w:szCs w:val="28"/>
          <w:vertAlign w:val="superscript"/>
        </w:rPr>
        <w:t>2</w:t>
      </w:r>
      <w:r>
        <w:rPr>
          <w:rFonts w:ascii="仿宋" w:eastAsia="仿宋" w:hAnsi="仿宋" w:hint="eastAsia"/>
          <w:sz w:val="28"/>
          <w:szCs w:val="28"/>
        </w:rPr>
        <w:t>；</w:t>
      </w:r>
    </w:p>
    <w:p w:rsidR="008741CD" w:rsidRDefault="007F6948">
      <w:pPr>
        <w:spacing w:line="30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.2医院工程：元/m</w:t>
      </w:r>
      <w:r>
        <w:rPr>
          <w:rFonts w:ascii="仿宋" w:eastAsia="仿宋" w:hAnsi="仿宋" w:hint="eastAsia"/>
          <w:sz w:val="28"/>
          <w:szCs w:val="28"/>
          <w:vertAlign w:val="superscript"/>
        </w:rPr>
        <w:t>2</w:t>
      </w:r>
      <w:r>
        <w:rPr>
          <w:rFonts w:ascii="仿宋" w:eastAsia="仿宋" w:hAnsi="仿宋" w:hint="eastAsia"/>
          <w:sz w:val="28"/>
          <w:szCs w:val="28"/>
        </w:rPr>
        <w:t>；</w:t>
      </w:r>
    </w:p>
    <w:p w:rsidR="008741CD" w:rsidRDefault="007F6948">
      <w:pPr>
        <w:spacing w:line="300" w:lineRule="exact"/>
        <w:ind w:firstLineChars="200" w:firstLine="560"/>
        <w:jc w:val="left"/>
        <w:rPr>
          <w:rFonts w:ascii="仿宋" w:eastAsia="仿宋" w:hAnsi="仿宋" w:cs="宋体"/>
          <w:sz w:val="28"/>
          <w:szCs w:val="28"/>
        </w:rPr>
      </w:pPr>
      <w:r>
        <w:rPr>
          <w:rFonts w:ascii="仿宋" w:eastAsia="仿宋" w:hAnsi="仿宋"/>
          <w:sz w:val="28"/>
          <w:szCs w:val="28"/>
        </w:rPr>
        <w:t>2</w:t>
      </w:r>
      <w:r>
        <w:rPr>
          <w:rFonts w:ascii="仿宋" w:eastAsia="仿宋" w:hAnsi="仿宋" w:hint="eastAsia"/>
          <w:sz w:val="28"/>
          <w:szCs w:val="28"/>
        </w:rPr>
        <w:t>.3园林工程：元/m</w:t>
      </w:r>
      <w:r>
        <w:rPr>
          <w:rFonts w:ascii="仿宋" w:eastAsia="仿宋" w:hAnsi="仿宋" w:hint="eastAsia"/>
          <w:sz w:val="28"/>
          <w:szCs w:val="28"/>
          <w:vertAlign w:val="superscript"/>
        </w:rPr>
        <w:t>2</w:t>
      </w:r>
      <w:r>
        <w:rPr>
          <w:rFonts w:ascii="仿宋" w:eastAsia="仿宋" w:hAnsi="仿宋" w:hint="eastAsia"/>
          <w:sz w:val="28"/>
          <w:szCs w:val="28"/>
        </w:rPr>
        <w:t>；</w:t>
      </w:r>
      <w:r>
        <w:rPr>
          <w:rFonts w:ascii="仿宋" w:eastAsia="仿宋" w:hAnsi="仿宋" w:cs="宋体" w:hint="eastAsia"/>
          <w:sz w:val="28"/>
          <w:szCs w:val="28"/>
        </w:rPr>
        <w:t>。</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.支付方式：以《***项目白蚁防治工程合同》约定为准。</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五、违约责任</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1、乙方违反本合同约定致使甲方遭受经济损失的，甲方有权向乙方追索经济赔偿，直至追究法律责任。</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2、如乙方违约致使甲方合法权益遭受损失，乙方应承担甲方为维护自身权益而产生的合理支出，包括但不限于诉讼费、仲裁费、保全费、公告费、公证费、鉴定费、差旅费和律师费。</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六、履约担保：乙方应在与甲方签订合同前，按</w:t>
      </w:r>
      <w:r>
        <w:rPr>
          <w:rFonts w:ascii="仿宋" w:eastAsia="仿宋" w:hAnsi="仿宋" w:cs="Arial" w:hint="eastAsia"/>
          <w:sz w:val="28"/>
          <w:szCs w:val="28"/>
        </w:rPr>
        <w:t>战略采购框架协议</w:t>
      </w:r>
      <w:r>
        <w:rPr>
          <w:rFonts w:ascii="仿宋" w:eastAsia="仿宋" w:hAnsi="仿宋" w:cs="Arial"/>
          <w:sz w:val="28"/>
          <w:szCs w:val="28"/>
        </w:rPr>
        <w:t>签约合同价的</w:t>
      </w:r>
      <w:r>
        <w:rPr>
          <w:rFonts w:ascii="仿宋" w:eastAsia="仿宋" w:hAnsi="仿宋" w:cs="Arial" w:hint="eastAsia"/>
          <w:sz w:val="28"/>
          <w:szCs w:val="28"/>
          <w:u w:val="single"/>
        </w:rPr>
        <w:t>10</w:t>
      </w:r>
      <w:r>
        <w:rPr>
          <w:rFonts w:ascii="仿宋" w:eastAsia="仿宋" w:hAnsi="仿宋" w:cs="Arial"/>
          <w:sz w:val="28"/>
          <w:szCs w:val="28"/>
        </w:rPr>
        <w:t>%</w:t>
      </w:r>
      <w:r>
        <w:rPr>
          <w:rFonts w:ascii="仿宋" w:eastAsia="仿宋" w:hAnsi="仿宋" w:cs="宋体" w:hint="eastAsia"/>
          <w:sz w:val="28"/>
          <w:szCs w:val="28"/>
        </w:rPr>
        <w:t>向甲方提供具体合同的履约担保，履约担保可以是银行保函、担保公司担保或建设工程履约保证保险。采用银行保函的，须为国有商业银行具的见索即付保函；采用担保公司担保的，须为取得资信等级的专业工程担保公司，担保额度符合资信等级要求，保证责任方式为连带责任保证；采用建设工程履约保证保险的，开展建设工程保证保险业务的保险公司必须在我省设有分支机构，其开展的建设工程保证保险条款须经中国保监会批准或备案，保证责任方式为连带责任保证。</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七、若因履行本协议发生争议，甲、乙方应本着友好协商的原则解决，若经协商无法达成一致，双方同意将争议提交甲方所在地有管辖权的人民法院解决。</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八、本协议未尽事宜，甲、乙双方友好协商解决。本协议为框架合同，具体项目事宜以后期独立签订的项目合同为准。</w:t>
      </w:r>
    </w:p>
    <w:p w:rsidR="008741CD" w:rsidRDefault="007F6948">
      <w:pPr>
        <w:spacing w:line="300" w:lineRule="exact"/>
        <w:ind w:firstLineChars="200" w:firstLine="560"/>
        <w:rPr>
          <w:rFonts w:ascii="仿宋" w:eastAsia="仿宋" w:hAnsi="仿宋" w:cs="宋体"/>
          <w:sz w:val="28"/>
          <w:szCs w:val="28"/>
        </w:rPr>
      </w:pPr>
      <w:r>
        <w:rPr>
          <w:rFonts w:ascii="仿宋" w:eastAsia="仿宋" w:hAnsi="仿宋" w:cs="宋体" w:hint="eastAsia"/>
          <w:sz w:val="28"/>
          <w:szCs w:val="28"/>
        </w:rPr>
        <w:t>九、本协议一式份，甲、乙双方各执份，自双方签章之日起生效。</w:t>
      </w:r>
    </w:p>
    <w:p w:rsidR="008741CD" w:rsidRDefault="008741CD">
      <w:pPr>
        <w:spacing w:line="300" w:lineRule="exact"/>
        <w:ind w:firstLineChars="200" w:firstLine="560"/>
        <w:rPr>
          <w:rFonts w:ascii="仿宋" w:eastAsia="仿宋" w:hAnsi="仿宋" w:cs="宋体"/>
          <w:sz w:val="28"/>
          <w:szCs w:val="28"/>
        </w:rPr>
      </w:pPr>
    </w:p>
    <w:p w:rsidR="008741CD" w:rsidRDefault="008741CD">
      <w:pPr>
        <w:spacing w:line="300" w:lineRule="exact"/>
        <w:rPr>
          <w:rFonts w:ascii="仿宋" w:eastAsia="仿宋" w:hAnsi="仿宋" w:cs="宋体"/>
          <w:sz w:val="28"/>
          <w:szCs w:val="28"/>
        </w:rPr>
      </w:pPr>
    </w:p>
    <w:p w:rsidR="008741CD" w:rsidRDefault="008741CD">
      <w:pPr>
        <w:spacing w:line="300" w:lineRule="exact"/>
        <w:rPr>
          <w:rFonts w:ascii="仿宋" w:eastAsia="仿宋" w:hAnsi="仿宋" w:cs="宋体"/>
          <w:sz w:val="28"/>
          <w:szCs w:val="28"/>
        </w:rPr>
      </w:pPr>
    </w:p>
    <w:p w:rsidR="008741CD" w:rsidRDefault="007F6948">
      <w:pPr>
        <w:spacing w:line="300" w:lineRule="exact"/>
        <w:ind w:firstLine="480"/>
        <w:rPr>
          <w:rFonts w:ascii="仿宋" w:eastAsia="仿宋" w:hAnsi="仿宋" w:cs="宋体"/>
          <w:sz w:val="28"/>
          <w:szCs w:val="28"/>
        </w:rPr>
      </w:pPr>
      <w:r>
        <w:rPr>
          <w:rFonts w:ascii="仿宋" w:eastAsia="仿宋" w:hAnsi="仿宋" w:cs="宋体" w:hint="eastAsia"/>
          <w:sz w:val="28"/>
          <w:szCs w:val="28"/>
        </w:rPr>
        <w:t>委托人：（盖章）           受托人：（盖章）</w:t>
      </w:r>
    </w:p>
    <w:p w:rsidR="008741CD" w:rsidRDefault="007F6948">
      <w:pPr>
        <w:spacing w:line="300" w:lineRule="exact"/>
        <w:ind w:firstLine="480"/>
        <w:rPr>
          <w:rFonts w:ascii="仿宋" w:eastAsia="仿宋" w:hAnsi="仿宋" w:cs="宋体"/>
          <w:sz w:val="28"/>
          <w:szCs w:val="28"/>
        </w:rPr>
      </w:pPr>
      <w:r>
        <w:rPr>
          <w:rFonts w:ascii="仿宋" w:eastAsia="仿宋" w:hAnsi="仿宋" w:cs="宋体" w:hint="eastAsia"/>
          <w:sz w:val="28"/>
          <w:szCs w:val="28"/>
        </w:rPr>
        <w:t>法定代表人：（签字）       法定代表人：（签字）</w:t>
      </w:r>
    </w:p>
    <w:p w:rsidR="008741CD" w:rsidRDefault="007F6948">
      <w:pPr>
        <w:spacing w:line="300" w:lineRule="exact"/>
        <w:ind w:firstLine="480"/>
        <w:rPr>
          <w:rFonts w:ascii="仿宋" w:eastAsia="仿宋" w:hAnsi="仿宋" w:cs="宋体"/>
          <w:sz w:val="28"/>
          <w:szCs w:val="28"/>
        </w:rPr>
      </w:pPr>
      <w:r>
        <w:rPr>
          <w:rFonts w:ascii="仿宋" w:eastAsia="仿宋" w:hAnsi="仿宋" w:cs="宋体" w:hint="eastAsia"/>
          <w:sz w:val="28"/>
          <w:szCs w:val="28"/>
        </w:rPr>
        <w:t>委托代理人：（签字）       委托代理人：（签字）</w:t>
      </w:r>
    </w:p>
    <w:p w:rsidR="008741CD" w:rsidRDefault="007F6948">
      <w:pPr>
        <w:spacing w:line="300" w:lineRule="exact"/>
        <w:ind w:firstLine="480"/>
        <w:rPr>
          <w:rFonts w:ascii="仿宋" w:eastAsia="仿宋" w:hAnsi="仿宋" w:cs="宋体"/>
          <w:sz w:val="28"/>
          <w:szCs w:val="28"/>
        </w:rPr>
      </w:pPr>
      <w:r>
        <w:rPr>
          <w:rFonts w:ascii="仿宋" w:eastAsia="仿宋" w:hAnsi="仿宋" w:cs="宋体" w:hint="eastAsia"/>
          <w:sz w:val="28"/>
          <w:szCs w:val="28"/>
        </w:rPr>
        <w:t>签订日期                   签订日期</w:t>
      </w:r>
    </w:p>
    <w:p w:rsidR="008741CD" w:rsidRDefault="007F6948">
      <w:pPr>
        <w:tabs>
          <w:tab w:val="left" w:pos="360"/>
        </w:tabs>
        <w:spacing w:line="300" w:lineRule="exact"/>
        <w:ind w:firstLine="480"/>
        <w:rPr>
          <w:rFonts w:ascii="仿宋" w:eastAsia="仿宋" w:hAnsi="仿宋" w:cs="宋体"/>
          <w:sz w:val="28"/>
          <w:szCs w:val="28"/>
        </w:rPr>
      </w:pPr>
      <w:r>
        <w:rPr>
          <w:rFonts w:ascii="仿宋" w:eastAsia="仿宋" w:hAnsi="仿宋" w:cs="宋体" w:hint="eastAsia"/>
          <w:sz w:val="28"/>
          <w:szCs w:val="28"/>
        </w:rPr>
        <w:t xml:space="preserve">开 户 银 行：              开 户 银 行： </w:t>
      </w:r>
    </w:p>
    <w:p w:rsidR="008741CD" w:rsidRDefault="007F6948">
      <w:pPr>
        <w:tabs>
          <w:tab w:val="left" w:pos="360"/>
          <w:tab w:val="left" w:pos="4320"/>
        </w:tabs>
        <w:spacing w:line="300" w:lineRule="exact"/>
        <w:ind w:firstLine="480"/>
        <w:rPr>
          <w:rFonts w:ascii="仿宋" w:eastAsia="仿宋" w:hAnsi="仿宋" w:cs="宋体"/>
          <w:sz w:val="28"/>
          <w:szCs w:val="28"/>
        </w:rPr>
      </w:pPr>
      <w:r>
        <w:rPr>
          <w:rFonts w:ascii="仿宋" w:eastAsia="仿宋" w:hAnsi="仿宋" w:cs="宋体" w:hint="eastAsia"/>
          <w:sz w:val="28"/>
          <w:szCs w:val="28"/>
        </w:rPr>
        <w:t xml:space="preserve">账       号：              账      号： </w:t>
      </w:r>
    </w:p>
    <w:p w:rsidR="008741CD" w:rsidRDefault="007F6948">
      <w:pPr>
        <w:spacing w:line="300" w:lineRule="exact"/>
        <w:ind w:firstLine="480"/>
        <w:rPr>
          <w:rFonts w:ascii="仿宋" w:eastAsia="仿宋" w:hAnsi="仿宋" w:cs="宋体"/>
          <w:sz w:val="28"/>
          <w:szCs w:val="28"/>
        </w:rPr>
      </w:pPr>
      <w:r>
        <w:rPr>
          <w:rFonts w:ascii="仿宋" w:eastAsia="仿宋" w:hAnsi="仿宋" w:cs="宋体" w:hint="eastAsia"/>
          <w:sz w:val="28"/>
          <w:szCs w:val="28"/>
        </w:rPr>
        <w:t xml:space="preserve">邮政编码：                 邮政编码： </w:t>
      </w:r>
    </w:p>
    <w:p w:rsidR="008741CD" w:rsidRDefault="007F6948">
      <w:pPr>
        <w:spacing w:line="300" w:lineRule="exact"/>
        <w:ind w:firstLine="480"/>
        <w:rPr>
          <w:rFonts w:ascii="仿宋" w:eastAsia="仿宋" w:hAnsi="仿宋" w:cs="宋体"/>
          <w:sz w:val="28"/>
          <w:szCs w:val="28"/>
        </w:rPr>
      </w:pPr>
      <w:r>
        <w:rPr>
          <w:rFonts w:ascii="仿宋" w:eastAsia="仿宋" w:hAnsi="仿宋" w:cs="宋体" w:hint="eastAsia"/>
          <w:sz w:val="28"/>
          <w:szCs w:val="28"/>
        </w:rPr>
        <w:t xml:space="preserve">电    话：                 电    话： </w:t>
      </w:r>
    </w:p>
    <w:p w:rsidR="008741CD" w:rsidRDefault="007F6948">
      <w:pPr>
        <w:spacing w:line="300" w:lineRule="exact"/>
        <w:ind w:firstLine="480"/>
        <w:rPr>
          <w:rFonts w:ascii="仿宋" w:eastAsia="仿宋" w:hAnsi="仿宋" w:cs="宋体"/>
          <w:sz w:val="28"/>
          <w:szCs w:val="28"/>
        </w:rPr>
      </w:pPr>
      <w:r>
        <w:rPr>
          <w:rFonts w:ascii="仿宋" w:eastAsia="仿宋" w:hAnsi="仿宋" w:cs="宋体" w:hint="eastAsia"/>
          <w:sz w:val="28"/>
          <w:szCs w:val="28"/>
        </w:rPr>
        <w:t xml:space="preserve">传    真：                 传    真： </w:t>
      </w:r>
    </w:p>
    <w:p w:rsidR="008741CD" w:rsidRDefault="007F6948">
      <w:pPr>
        <w:spacing w:beforeLines="20" w:before="62" w:afterLines="20" w:after="62" w:line="300" w:lineRule="exact"/>
        <w:ind w:firstLineChars="200" w:firstLine="560"/>
        <w:textAlignment w:val="baseline"/>
        <w:rPr>
          <w:rFonts w:ascii="仿宋" w:eastAsia="仿宋" w:hAnsi="仿宋" w:cs="宋体"/>
          <w:sz w:val="28"/>
          <w:szCs w:val="28"/>
        </w:rPr>
      </w:pPr>
      <w:r>
        <w:rPr>
          <w:rFonts w:ascii="仿宋" w:eastAsia="仿宋" w:hAnsi="仿宋" w:cs="宋体" w:hint="eastAsia"/>
          <w:sz w:val="28"/>
          <w:szCs w:val="28"/>
        </w:rPr>
        <w:t>电子信箱：                 电子信箱：</w:t>
      </w:r>
    </w:p>
    <w:p w:rsidR="008741CD" w:rsidRDefault="007F6948">
      <w:pPr>
        <w:spacing w:line="300" w:lineRule="exact"/>
        <w:rPr>
          <w:rFonts w:ascii="宋体" w:hAnsi="宋体" w:cs="宋体"/>
          <w:b/>
          <w:sz w:val="24"/>
        </w:rPr>
        <w:sectPr w:rsidR="008741CD">
          <w:headerReference w:type="default" r:id="rId17"/>
          <w:footerReference w:type="default" r:id="rId18"/>
          <w:pgSz w:w="11906" w:h="16838"/>
          <w:pgMar w:top="1440" w:right="1800" w:bottom="1440" w:left="2220" w:header="851" w:footer="992" w:gutter="0"/>
          <w:pgNumType w:start="1"/>
          <w:cols w:space="720"/>
          <w:docGrid w:type="lines" w:linePitch="312"/>
        </w:sectPr>
      </w:pPr>
      <w:r>
        <w:rPr>
          <w:rFonts w:ascii="仿宋" w:eastAsia="仿宋" w:hAnsi="仿宋" w:cs="宋体" w:hint="eastAsia"/>
          <w:b/>
          <w:sz w:val="28"/>
          <w:szCs w:val="28"/>
        </w:rPr>
        <w:br w:type="page"/>
      </w:r>
    </w:p>
    <w:p w:rsidR="008741CD" w:rsidRDefault="007F6948">
      <w:pPr>
        <w:ind w:firstLineChars="700" w:firstLine="2249"/>
        <w:rPr>
          <w:b/>
          <w:sz w:val="32"/>
          <w:szCs w:val="32"/>
        </w:rPr>
      </w:pPr>
      <w:r>
        <w:rPr>
          <w:rFonts w:hint="eastAsia"/>
          <w:b/>
          <w:sz w:val="32"/>
          <w:szCs w:val="32"/>
        </w:rPr>
        <w:lastRenderedPageBreak/>
        <w:t>项目后评价考核表</w:t>
      </w:r>
    </w:p>
    <w:p w:rsidR="008741CD" w:rsidRDefault="007F6948">
      <w:pPr>
        <w:tabs>
          <w:tab w:val="left" w:pos="6345"/>
        </w:tabs>
        <w:spacing w:line="320" w:lineRule="exact"/>
        <w:rPr>
          <w:rFonts w:ascii="仿宋" w:eastAsia="仿宋" w:hAnsi="仿宋"/>
          <w:sz w:val="28"/>
          <w:szCs w:val="28"/>
        </w:rPr>
      </w:pPr>
      <w:r>
        <w:rPr>
          <w:rFonts w:ascii="仿宋" w:eastAsia="仿宋" w:hAnsi="仿宋" w:hint="eastAsia"/>
          <w:sz w:val="28"/>
          <w:szCs w:val="28"/>
        </w:rPr>
        <w:t>项目名称：</w:t>
      </w:r>
      <w:r>
        <w:rPr>
          <w:rFonts w:ascii="仿宋" w:eastAsia="仿宋" w:hAnsi="仿宋"/>
          <w:sz w:val="28"/>
          <w:szCs w:val="28"/>
        </w:rPr>
        <w:tab/>
      </w:r>
      <w:r>
        <w:rPr>
          <w:rFonts w:ascii="仿宋" w:eastAsia="仿宋" w:hAnsi="仿宋" w:hint="eastAsia"/>
          <w:sz w:val="28"/>
          <w:szCs w:val="28"/>
        </w:rPr>
        <w:t>填报时间：</w:t>
      </w:r>
    </w:p>
    <w:tbl>
      <w:tblPr>
        <w:tblStyle w:val="aff7"/>
        <w:tblW w:w="0" w:type="auto"/>
        <w:tblLook w:val="04A0" w:firstRow="1" w:lastRow="0" w:firstColumn="1" w:lastColumn="0" w:noHBand="0" w:noVBand="1"/>
      </w:tblPr>
      <w:tblGrid>
        <w:gridCol w:w="2943"/>
        <w:gridCol w:w="1560"/>
        <w:gridCol w:w="3969"/>
      </w:tblGrid>
      <w:tr w:rsidR="008741CD">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考核单位名称：</w:t>
            </w:r>
          </w:p>
        </w:tc>
        <w:tc>
          <w:tcPr>
            <w:tcW w:w="5529" w:type="dxa"/>
            <w:gridSpan w:val="2"/>
          </w:tcPr>
          <w:p w:rsidR="008741CD" w:rsidRDefault="008741CD">
            <w:pPr>
              <w:spacing w:line="320" w:lineRule="exact"/>
              <w:rPr>
                <w:rFonts w:ascii="仿宋" w:eastAsia="仿宋" w:hAnsi="仿宋"/>
                <w:sz w:val="28"/>
                <w:szCs w:val="28"/>
              </w:rPr>
            </w:pPr>
          </w:p>
        </w:tc>
      </w:tr>
      <w:tr w:rsidR="008741CD">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工作内容：</w:t>
            </w:r>
          </w:p>
        </w:tc>
        <w:tc>
          <w:tcPr>
            <w:tcW w:w="5529" w:type="dxa"/>
            <w:gridSpan w:val="2"/>
          </w:tcPr>
          <w:p w:rsidR="008741CD" w:rsidRDefault="008741CD">
            <w:pPr>
              <w:spacing w:line="320" w:lineRule="exact"/>
              <w:rPr>
                <w:rFonts w:ascii="仿宋" w:eastAsia="仿宋" w:hAnsi="仿宋"/>
                <w:sz w:val="28"/>
                <w:szCs w:val="28"/>
              </w:rPr>
            </w:pPr>
          </w:p>
        </w:tc>
      </w:tr>
      <w:tr w:rsidR="008741CD">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考核人：</w:t>
            </w:r>
          </w:p>
        </w:tc>
        <w:tc>
          <w:tcPr>
            <w:tcW w:w="5529" w:type="dxa"/>
            <w:gridSpan w:val="2"/>
          </w:tcPr>
          <w:p w:rsidR="008741CD" w:rsidRDefault="008741CD">
            <w:pPr>
              <w:spacing w:line="320" w:lineRule="exact"/>
              <w:rPr>
                <w:rFonts w:ascii="仿宋" w:eastAsia="仿宋" w:hAnsi="仿宋"/>
                <w:sz w:val="28"/>
                <w:szCs w:val="28"/>
              </w:rPr>
            </w:pPr>
          </w:p>
        </w:tc>
      </w:tr>
      <w:tr w:rsidR="008741CD">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部门负责人：</w:t>
            </w:r>
          </w:p>
        </w:tc>
        <w:tc>
          <w:tcPr>
            <w:tcW w:w="5529" w:type="dxa"/>
            <w:gridSpan w:val="2"/>
          </w:tcPr>
          <w:p w:rsidR="008741CD" w:rsidRDefault="008741CD">
            <w:pPr>
              <w:spacing w:line="320" w:lineRule="exact"/>
              <w:rPr>
                <w:rFonts w:ascii="仿宋" w:eastAsia="仿宋" w:hAnsi="仿宋"/>
                <w:sz w:val="28"/>
                <w:szCs w:val="28"/>
              </w:rPr>
            </w:pPr>
          </w:p>
        </w:tc>
      </w:tr>
      <w:tr w:rsidR="008741CD">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考核项目</w:t>
            </w:r>
          </w:p>
        </w:tc>
        <w:tc>
          <w:tcPr>
            <w:tcW w:w="1560" w:type="dxa"/>
            <w:vAlign w:val="center"/>
          </w:tcPr>
          <w:p w:rsidR="008741CD" w:rsidRDefault="007F6948">
            <w:pPr>
              <w:spacing w:line="320" w:lineRule="exact"/>
              <w:ind w:firstLineChars="100" w:firstLine="280"/>
              <w:jc w:val="center"/>
              <w:rPr>
                <w:rFonts w:ascii="仿宋" w:eastAsia="仿宋" w:hAnsi="仿宋"/>
                <w:sz w:val="28"/>
                <w:szCs w:val="28"/>
              </w:rPr>
            </w:pPr>
            <w:r>
              <w:rPr>
                <w:rFonts w:ascii="仿宋" w:eastAsia="仿宋" w:hAnsi="仿宋" w:hint="eastAsia"/>
                <w:sz w:val="28"/>
                <w:szCs w:val="28"/>
              </w:rPr>
              <w:t>考核分值</w:t>
            </w:r>
          </w:p>
        </w:tc>
        <w:tc>
          <w:tcPr>
            <w:tcW w:w="3969" w:type="dxa"/>
          </w:tcPr>
          <w:p w:rsidR="008741CD" w:rsidRDefault="007F6948">
            <w:pPr>
              <w:spacing w:line="320" w:lineRule="exact"/>
              <w:ind w:firstLineChars="600" w:firstLine="1680"/>
              <w:rPr>
                <w:rFonts w:ascii="仿宋" w:eastAsia="仿宋" w:hAnsi="仿宋"/>
                <w:sz w:val="28"/>
                <w:szCs w:val="28"/>
              </w:rPr>
            </w:pPr>
            <w:r>
              <w:rPr>
                <w:rFonts w:ascii="仿宋" w:eastAsia="仿宋" w:hAnsi="仿宋" w:hint="eastAsia"/>
                <w:sz w:val="28"/>
                <w:szCs w:val="28"/>
              </w:rPr>
              <w:t>事例说明</w:t>
            </w:r>
          </w:p>
        </w:tc>
      </w:tr>
      <w:tr w:rsidR="008741CD">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按责任部门要求及时完成项目服务工作，延期时间超过合同约定工期的2</w:t>
            </w:r>
            <w:r>
              <w:rPr>
                <w:rFonts w:ascii="仿宋" w:eastAsia="仿宋" w:hAnsi="仿宋"/>
                <w:sz w:val="28"/>
                <w:szCs w:val="28"/>
              </w:rPr>
              <w:t>0</w:t>
            </w:r>
            <w:r>
              <w:rPr>
                <w:rFonts w:ascii="仿宋" w:eastAsia="仿宋" w:hAnsi="仿宋" w:hint="eastAsia"/>
                <w:sz w:val="28"/>
                <w:szCs w:val="28"/>
              </w:rPr>
              <w:t>%的</w:t>
            </w:r>
          </w:p>
        </w:tc>
        <w:tc>
          <w:tcPr>
            <w:tcW w:w="1560" w:type="dxa"/>
            <w:vAlign w:val="center"/>
          </w:tcPr>
          <w:p w:rsidR="008741CD" w:rsidRDefault="007F6948">
            <w:pPr>
              <w:spacing w:line="320" w:lineRule="exact"/>
              <w:ind w:firstLineChars="100" w:firstLine="280"/>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w:t>
            </w:r>
          </w:p>
        </w:tc>
        <w:tc>
          <w:tcPr>
            <w:tcW w:w="3969" w:type="dxa"/>
          </w:tcPr>
          <w:p w:rsidR="008741CD" w:rsidRDefault="008741CD">
            <w:pPr>
              <w:spacing w:line="320" w:lineRule="exact"/>
              <w:ind w:firstLineChars="100" w:firstLine="280"/>
              <w:rPr>
                <w:rFonts w:ascii="仿宋" w:eastAsia="仿宋" w:hAnsi="仿宋"/>
                <w:sz w:val="28"/>
                <w:szCs w:val="28"/>
              </w:rPr>
            </w:pPr>
          </w:p>
        </w:tc>
      </w:tr>
      <w:tr w:rsidR="008741CD">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完成的成果无法按时通过主管部门验收的</w:t>
            </w:r>
          </w:p>
        </w:tc>
        <w:tc>
          <w:tcPr>
            <w:tcW w:w="1560" w:type="dxa"/>
            <w:vAlign w:val="center"/>
          </w:tcPr>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w:t>
            </w:r>
          </w:p>
        </w:tc>
        <w:tc>
          <w:tcPr>
            <w:tcW w:w="3969" w:type="dxa"/>
          </w:tcPr>
          <w:p w:rsidR="008741CD" w:rsidRDefault="008741CD">
            <w:pPr>
              <w:spacing w:line="320" w:lineRule="exact"/>
              <w:ind w:firstLineChars="100" w:firstLine="280"/>
              <w:rPr>
                <w:rFonts w:ascii="仿宋" w:eastAsia="仿宋" w:hAnsi="仿宋"/>
                <w:sz w:val="28"/>
                <w:szCs w:val="28"/>
              </w:rPr>
            </w:pPr>
          </w:p>
        </w:tc>
      </w:tr>
      <w:tr w:rsidR="008741CD">
        <w:trPr>
          <w:trHeight w:val="1011"/>
        </w:trPr>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服务态度差，接到工作通知</w:t>
            </w:r>
            <w:r>
              <w:rPr>
                <w:rFonts w:ascii="仿宋" w:eastAsia="仿宋" w:hAnsi="仿宋"/>
                <w:sz w:val="28"/>
                <w:szCs w:val="28"/>
              </w:rPr>
              <w:t>12</w:t>
            </w:r>
            <w:r>
              <w:rPr>
                <w:rFonts w:ascii="仿宋" w:eastAsia="仿宋" w:hAnsi="仿宋" w:hint="eastAsia"/>
                <w:sz w:val="28"/>
                <w:szCs w:val="28"/>
              </w:rPr>
              <w:t>小时后未响应要求的</w:t>
            </w:r>
          </w:p>
        </w:tc>
        <w:tc>
          <w:tcPr>
            <w:tcW w:w="1560" w:type="dxa"/>
            <w:vAlign w:val="center"/>
          </w:tcPr>
          <w:p w:rsidR="008741CD" w:rsidRDefault="007F6948">
            <w:pPr>
              <w:spacing w:line="320" w:lineRule="exact"/>
              <w:jc w:val="center"/>
              <w:rPr>
                <w:rFonts w:ascii="仿宋" w:eastAsia="仿宋" w:hAnsi="仿宋"/>
                <w:sz w:val="28"/>
                <w:szCs w:val="28"/>
              </w:rPr>
            </w:pPr>
            <w:r>
              <w:rPr>
                <w:rFonts w:ascii="仿宋" w:eastAsia="仿宋" w:hAnsi="仿宋"/>
                <w:sz w:val="28"/>
                <w:szCs w:val="28"/>
              </w:rPr>
              <w:t>10</w:t>
            </w:r>
          </w:p>
        </w:tc>
        <w:tc>
          <w:tcPr>
            <w:tcW w:w="3969" w:type="dxa"/>
          </w:tcPr>
          <w:p w:rsidR="008741CD" w:rsidRDefault="008741CD">
            <w:pPr>
              <w:spacing w:line="320" w:lineRule="exact"/>
              <w:rPr>
                <w:rFonts w:ascii="仿宋" w:eastAsia="仿宋" w:hAnsi="仿宋"/>
                <w:sz w:val="28"/>
                <w:szCs w:val="28"/>
              </w:rPr>
            </w:pPr>
          </w:p>
        </w:tc>
      </w:tr>
      <w:tr w:rsidR="008741CD">
        <w:trPr>
          <w:trHeight w:val="1104"/>
        </w:trPr>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接到工作通知后4</w:t>
            </w:r>
            <w:r>
              <w:rPr>
                <w:rFonts w:ascii="仿宋" w:eastAsia="仿宋" w:hAnsi="仿宋"/>
                <w:sz w:val="28"/>
                <w:szCs w:val="28"/>
              </w:rPr>
              <w:t>8</w:t>
            </w:r>
            <w:r>
              <w:rPr>
                <w:rFonts w:ascii="仿宋" w:eastAsia="仿宋" w:hAnsi="仿宋" w:hint="eastAsia"/>
                <w:sz w:val="28"/>
                <w:szCs w:val="28"/>
              </w:rPr>
              <w:t>小时内，未响应，未开展工作的</w:t>
            </w:r>
          </w:p>
        </w:tc>
        <w:tc>
          <w:tcPr>
            <w:tcW w:w="1560" w:type="dxa"/>
            <w:vAlign w:val="center"/>
          </w:tcPr>
          <w:p w:rsidR="008741CD" w:rsidRDefault="007F6948">
            <w:pPr>
              <w:spacing w:line="320" w:lineRule="exact"/>
              <w:jc w:val="center"/>
              <w:rPr>
                <w:rFonts w:ascii="仿宋" w:eastAsia="仿宋" w:hAnsi="仿宋"/>
                <w:sz w:val="28"/>
                <w:szCs w:val="28"/>
              </w:rPr>
            </w:pPr>
            <w:r>
              <w:rPr>
                <w:rFonts w:ascii="仿宋" w:eastAsia="仿宋" w:hAnsi="仿宋"/>
                <w:sz w:val="28"/>
                <w:szCs w:val="28"/>
              </w:rPr>
              <w:t>20</w:t>
            </w:r>
          </w:p>
        </w:tc>
        <w:tc>
          <w:tcPr>
            <w:tcW w:w="3969" w:type="dxa"/>
          </w:tcPr>
          <w:p w:rsidR="008741CD" w:rsidRDefault="008741CD">
            <w:pPr>
              <w:spacing w:line="320" w:lineRule="exact"/>
              <w:rPr>
                <w:rFonts w:ascii="仿宋" w:eastAsia="仿宋" w:hAnsi="仿宋"/>
                <w:sz w:val="28"/>
                <w:szCs w:val="28"/>
              </w:rPr>
            </w:pPr>
          </w:p>
        </w:tc>
      </w:tr>
      <w:tr w:rsidR="008741CD">
        <w:trPr>
          <w:trHeight w:val="1109"/>
        </w:trPr>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因工作不负责任，造成社会恶劣影响，或引起投诉的</w:t>
            </w:r>
          </w:p>
        </w:tc>
        <w:tc>
          <w:tcPr>
            <w:tcW w:w="1560" w:type="dxa"/>
            <w:vAlign w:val="center"/>
          </w:tcPr>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0</w:t>
            </w:r>
          </w:p>
        </w:tc>
        <w:tc>
          <w:tcPr>
            <w:tcW w:w="3969" w:type="dxa"/>
          </w:tcPr>
          <w:p w:rsidR="008741CD" w:rsidRDefault="008741CD">
            <w:pPr>
              <w:spacing w:line="320" w:lineRule="exact"/>
              <w:rPr>
                <w:rFonts w:ascii="仿宋" w:eastAsia="仿宋" w:hAnsi="仿宋"/>
                <w:sz w:val="28"/>
                <w:szCs w:val="28"/>
              </w:rPr>
            </w:pPr>
          </w:p>
        </w:tc>
      </w:tr>
      <w:tr w:rsidR="008741CD">
        <w:trPr>
          <w:trHeight w:val="687"/>
        </w:trPr>
        <w:tc>
          <w:tcPr>
            <w:tcW w:w="2943" w:type="dxa"/>
          </w:tcPr>
          <w:p w:rsidR="008741CD" w:rsidRDefault="007F6948">
            <w:pPr>
              <w:spacing w:line="320" w:lineRule="exact"/>
              <w:rPr>
                <w:rFonts w:ascii="仿宋" w:eastAsia="仿宋" w:hAnsi="仿宋"/>
                <w:sz w:val="28"/>
                <w:szCs w:val="28"/>
              </w:rPr>
            </w:pPr>
            <w:r>
              <w:rPr>
                <w:rFonts w:ascii="仿宋" w:eastAsia="仿宋" w:hAnsi="仿宋" w:hint="eastAsia"/>
                <w:sz w:val="28"/>
                <w:szCs w:val="28"/>
              </w:rPr>
              <w:t>造成安全事故责任的</w:t>
            </w:r>
          </w:p>
        </w:tc>
        <w:tc>
          <w:tcPr>
            <w:tcW w:w="1560" w:type="dxa"/>
            <w:vAlign w:val="center"/>
          </w:tcPr>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00</w:t>
            </w:r>
          </w:p>
        </w:tc>
        <w:tc>
          <w:tcPr>
            <w:tcW w:w="3969" w:type="dxa"/>
          </w:tcPr>
          <w:p w:rsidR="008741CD" w:rsidRDefault="008741CD">
            <w:pPr>
              <w:spacing w:line="320" w:lineRule="exact"/>
              <w:rPr>
                <w:rFonts w:ascii="仿宋" w:eastAsia="仿宋" w:hAnsi="仿宋"/>
                <w:sz w:val="28"/>
                <w:szCs w:val="28"/>
              </w:rPr>
            </w:pPr>
          </w:p>
        </w:tc>
      </w:tr>
    </w:tbl>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对选定的战略采购单位由工程部按半年一次实行服务后评价（具体评分见项目后评价考核表），评价单位总分为100分，若出现一次考核得分低于60分的，服务单位将不再作为公司战略采购服务单位。并对其做出相应的处罚，扣罚金额为考核不合格服务项目合同总价的</w:t>
      </w:r>
      <w:r>
        <w:rPr>
          <w:rFonts w:ascii="仿宋" w:eastAsia="仿宋" w:hAnsi="仿宋" w:cs="宋体"/>
          <w:sz w:val="28"/>
          <w:szCs w:val="28"/>
        </w:rPr>
        <w:t>20%</w:t>
      </w:r>
      <w:r>
        <w:rPr>
          <w:rFonts w:ascii="仿宋" w:eastAsia="仿宋" w:hAnsi="仿宋" w:cs="宋体" w:hint="eastAsia"/>
          <w:sz w:val="28"/>
          <w:szCs w:val="28"/>
        </w:rPr>
        <w:t>。选定服务单位应严格按相关规范进行方案制定，严禁多算多报。以上考核办法最终制定和解释权归甲方所有。</w:t>
      </w:r>
    </w:p>
    <w:p w:rsidR="008741CD" w:rsidRDefault="007F6948">
      <w:pPr>
        <w:spacing w:line="320" w:lineRule="exact"/>
        <w:rPr>
          <w:rFonts w:ascii="仿宋" w:eastAsia="仿宋" w:hAnsi="仿宋" w:cs="仿宋"/>
          <w:b/>
          <w:sz w:val="28"/>
          <w:szCs w:val="28"/>
        </w:rPr>
      </w:pPr>
      <w:r>
        <w:rPr>
          <w:rFonts w:ascii="仿宋" w:eastAsia="仿宋" w:hAnsi="仿宋" w:cs="仿宋"/>
          <w:b/>
          <w:sz w:val="28"/>
          <w:szCs w:val="28"/>
        </w:rPr>
        <w:br w:type="page"/>
      </w:r>
    </w:p>
    <w:p w:rsidR="008741CD" w:rsidRDefault="007F6948">
      <w:pPr>
        <w:pStyle w:val="31"/>
        <w:rPr>
          <w:rFonts w:ascii="宋体" w:hAnsi="宋体" w:cs="宋体"/>
        </w:rPr>
      </w:pPr>
      <w:r>
        <w:rPr>
          <w:rFonts w:ascii="宋体" w:hAnsi="宋体" w:cs="宋体" w:hint="eastAsia"/>
        </w:rPr>
        <w:lastRenderedPageBreak/>
        <w:t>附件2</w:t>
      </w:r>
    </w:p>
    <w:p w:rsidR="008741CD" w:rsidRDefault="007F6948">
      <w:pPr>
        <w:spacing w:line="360" w:lineRule="auto"/>
        <w:jc w:val="center"/>
        <w:outlineLvl w:val="0"/>
        <w:rPr>
          <w:rFonts w:ascii="宋体" w:hAnsi="宋体" w:cs="宋体"/>
          <w:b/>
          <w:sz w:val="32"/>
          <w:szCs w:val="32"/>
        </w:rPr>
      </w:pPr>
      <w:r>
        <w:rPr>
          <w:rFonts w:ascii="宋体" w:hAnsi="宋体" w:cs="宋体" w:hint="eastAsia"/>
          <w:b/>
          <w:sz w:val="32"/>
          <w:szCs w:val="32"/>
        </w:rPr>
        <w:t xml:space="preserve">     </w:t>
      </w:r>
      <w:bookmarkStart w:id="56" w:name="_Toc19902"/>
      <w:r>
        <w:rPr>
          <w:rFonts w:ascii="宋体" w:hAnsi="宋体" w:cs="宋体" w:hint="eastAsia"/>
          <w:b/>
          <w:sz w:val="32"/>
          <w:szCs w:val="32"/>
        </w:rPr>
        <w:t>项目白蚁防治</w:t>
      </w:r>
      <w:bookmarkEnd w:id="56"/>
    </w:p>
    <w:p w:rsidR="008741CD" w:rsidRDefault="007F6948">
      <w:pPr>
        <w:spacing w:line="360" w:lineRule="auto"/>
        <w:jc w:val="center"/>
        <w:outlineLvl w:val="0"/>
        <w:rPr>
          <w:rFonts w:ascii="宋体" w:hAnsi="宋体" w:cs="宋体"/>
          <w:b/>
          <w:sz w:val="32"/>
          <w:szCs w:val="32"/>
        </w:rPr>
      </w:pPr>
      <w:bookmarkStart w:id="57" w:name="_Toc14852"/>
      <w:r>
        <w:rPr>
          <w:rFonts w:ascii="宋体" w:hAnsi="宋体" w:cs="宋体" w:hint="eastAsia"/>
          <w:b/>
          <w:sz w:val="32"/>
          <w:szCs w:val="32"/>
        </w:rPr>
        <w:t>施工合同</w:t>
      </w:r>
      <w:bookmarkEnd w:id="57"/>
    </w:p>
    <w:p w:rsidR="008741CD" w:rsidRDefault="008741CD">
      <w:pPr>
        <w:spacing w:line="360" w:lineRule="auto"/>
        <w:jc w:val="center"/>
        <w:rPr>
          <w:rFonts w:ascii="宋体" w:hAnsi="宋体" w:cs="宋体"/>
          <w:b/>
          <w:sz w:val="52"/>
          <w:szCs w:val="52"/>
        </w:rPr>
      </w:pPr>
    </w:p>
    <w:p w:rsidR="008741CD" w:rsidRDefault="008741CD">
      <w:pPr>
        <w:spacing w:line="360" w:lineRule="auto"/>
        <w:jc w:val="center"/>
        <w:rPr>
          <w:rFonts w:ascii="宋体" w:hAnsi="宋体" w:cs="宋体"/>
          <w:b/>
          <w:sz w:val="72"/>
        </w:rPr>
      </w:pPr>
    </w:p>
    <w:p w:rsidR="008741CD" w:rsidRDefault="008741CD">
      <w:pPr>
        <w:spacing w:line="360" w:lineRule="auto"/>
        <w:rPr>
          <w:rFonts w:ascii="宋体" w:hAnsi="宋体" w:cs="宋体"/>
          <w:sz w:val="28"/>
        </w:rPr>
      </w:pPr>
    </w:p>
    <w:p w:rsidR="008741CD" w:rsidRDefault="008741CD">
      <w:pPr>
        <w:spacing w:line="360" w:lineRule="auto"/>
        <w:rPr>
          <w:rFonts w:ascii="宋体" w:hAnsi="宋体" w:cs="宋体"/>
          <w:sz w:val="28"/>
        </w:rPr>
      </w:pPr>
    </w:p>
    <w:p w:rsidR="008741CD" w:rsidRDefault="007F6948">
      <w:pPr>
        <w:adjustRightInd w:val="0"/>
        <w:snapToGrid w:val="0"/>
        <w:spacing w:line="360" w:lineRule="auto"/>
        <w:ind w:firstLineChars="213" w:firstLine="596"/>
        <w:jc w:val="left"/>
        <w:rPr>
          <w:rFonts w:ascii="仿宋" w:eastAsia="仿宋" w:hAnsi="仿宋" w:cs="宋体"/>
          <w:sz w:val="28"/>
          <w:szCs w:val="28"/>
        </w:rPr>
      </w:pPr>
      <w:r>
        <w:rPr>
          <w:rFonts w:ascii="仿宋" w:eastAsia="仿宋" w:hAnsi="仿宋" w:cs="宋体" w:hint="eastAsia"/>
          <w:sz w:val="28"/>
          <w:szCs w:val="28"/>
        </w:rPr>
        <w:t>项目名称：</w:t>
      </w:r>
    </w:p>
    <w:p w:rsidR="008741CD" w:rsidRDefault="007F6948">
      <w:pPr>
        <w:tabs>
          <w:tab w:val="left" w:pos="7140"/>
        </w:tabs>
        <w:adjustRightInd w:val="0"/>
        <w:snapToGrid w:val="0"/>
        <w:spacing w:line="360" w:lineRule="auto"/>
        <w:ind w:firstLineChars="213" w:firstLine="596"/>
        <w:jc w:val="left"/>
        <w:rPr>
          <w:rFonts w:ascii="仿宋" w:eastAsia="仿宋" w:hAnsi="仿宋" w:cs="宋体"/>
          <w:sz w:val="28"/>
          <w:szCs w:val="28"/>
          <w:u w:val="single"/>
        </w:rPr>
      </w:pPr>
      <w:r>
        <w:rPr>
          <w:rFonts w:ascii="仿宋" w:eastAsia="仿宋" w:hAnsi="仿宋" w:cs="宋体" w:hint="eastAsia"/>
          <w:sz w:val="28"/>
          <w:szCs w:val="28"/>
        </w:rPr>
        <w:t>项目地点：</w:t>
      </w:r>
    </w:p>
    <w:p w:rsidR="008741CD" w:rsidRDefault="007F6948">
      <w:pPr>
        <w:tabs>
          <w:tab w:val="left" w:pos="7140"/>
        </w:tabs>
        <w:adjustRightInd w:val="0"/>
        <w:snapToGrid w:val="0"/>
        <w:spacing w:line="360" w:lineRule="auto"/>
        <w:ind w:firstLineChars="213" w:firstLine="596"/>
        <w:jc w:val="left"/>
        <w:rPr>
          <w:rFonts w:ascii="仿宋" w:eastAsia="仿宋" w:hAnsi="仿宋" w:cs="宋体"/>
          <w:sz w:val="28"/>
          <w:szCs w:val="28"/>
          <w:u w:val="single"/>
        </w:rPr>
      </w:pPr>
      <w:r>
        <w:rPr>
          <w:rFonts w:ascii="仿宋" w:eastAsia="仿宋" w:hAnsi="仿宋" w:cs="宋体" w:hint="eastAsia"/>
          <w:sz w:val="28"/>
          <w:szCs w:val="28"/>
        </w:rPr>
        <w:t>合同编号：</w:t>
      </w:r>
    </w:p>
    <w:p w:rsidR="008741CD" w:rsidRDefault="007F6948">
      <w:pPr>
        <w:adjustRightInd w:val="0"/>
        <w:snapToGrid w:val="0"/>
        <w:spacing w:line="360" w:lineRule="auto"/>
        <w:ind w:firstLineChars="213" w:firstLine="596"/>
        <w:jc w:val="left"/>
        <w:rPr>
          <w:rFonts w:ascii="仿宋" w:eastAsia="仿宋" w:hAnsi="仿宋" w:cs="宋体"/>
          <w:sz w:val="28"/>
          <w:szCs w:val="28"/>
          <w:u w:val="single"/>
        </w:rPr>
      </w:pPr>
      <w:r>
        <w:rPr>
          <w:rFonts w:ascii="仿宋" w:eastAsia="仿宋" w:hAnsi="仿宋" w:cs="宋体" w:hint="eastAsia"/>
          <w:sz w:val="28"/>
          <w:szCs w:val="28"/>
        </w:rPr>
        <w:t>委 托 人：</w:t>
      </w:r>
    </w:p>
    <w:p w:rsidR="008741CD" w:rsidRDefault="007F6948">
      <w:pPr>
        <w:adjustRightInd w:val="0"/>
        <w:snapToGrid w:val="0"/>
        <w:spacing w:line="360" w:lineRule="auto"/>
        <w:ind w:firstLineChars="213" w:firstLine="596"/>
        <w:jc w:val="left"/>
        <w:rPr>
          <w:rFonts w:ascii="仿宋" w:eastAsia="仿宋" w:hAnsi="仿宋" w:cs="宋体"/>
          <w:sz w:val="28"/>
          <w:szCs w:val="28"/>
        </w:rPr>
      </w:pPr>
      <w:r>
        <w:rPr>
          <w:rFonts w:ascii="仿宋" w:eastAsia="仿宋" w:hAnsi="仿宋" w:cs="宋体" w:hint="eastAsia"/>
          <w:sz w:val="28"/>
          <w:szCs w:val="28"/>
        </w:rPr>
        <w:t>受 托 人：</w:t>
      </w:r>
    </w:p>
    <w:p w:rsidR="008741CD" w:rsidRDefault="007F6948">
      <w:pPr>
        <w:adjustRightInd w:val="0"/>
        <w:snapToGrid w:val="0"/>
        <w:spacing w:line="360" w:lineRule="auto"/>
        <w:ind w:firstLineChars="213" w:firstLine="596"/>
        <w:jc w:val="left"/>
        <w:rPr>
          <w:rFonts w:ascii="仿宋" w:eastAsia="仿宋" w:hAnsi="仿宋" w:cs="黑体"/>
          <w:bCs/>
          <w:sz w:val="28"/>
          <w:szCs w:val="28"/>
        </w:rPr>
        <w:sectPr w:rsidR="008741CD">
          <w:pgSz w:w="11906" w:h="16838"/>
          <w:pgMar w:top="1440" w:right="1800" w:bottom="1440" w:left="1800" w:header="851" w:footer="992" w:gutter="0"/>
          <w:cols w:space="720"/>
          <w:docGrid w:type="lines" w:linePitch="312"/>
        </w:sectPr>
      </w:pPr>
      <w:r>
        <w:rPr>
          <w:rFonts w:ascii="仿宋" w:eastAsia="仿宋" w:hAnsi="仿宋" w:cs="宋体" w:hint="eastAsia"/>
          <w:sz w:val="28"/>
          <w:szCs w:val="28"/>
        </w:rPr>
        <w:t>签订日期：</w:t>
      </w:r>
      <w:r>
        <w:rPr>
          <w:rFonts w:ascii="仿宋" w:eastAsia="仿宋" w:hAnsi="仿宋" w:cs="宋体" w:hint="eastAsia"/>
          <w:sz w:val="28"/>
          <w:szCs w:val="28"/>
          <w:u w:val="single"/>
        </w:rPr>
        <w:t xml:space="preserve">      年   月   日             </w:t>
      </w:r>
    </w:p>
    <w:p w:rsidR="008741CD" w:rsidRDefault="007F6948">
      <w:pPr>
        <w:spacing w:before="120" w:after="120"/>
        <w:jc w:val="center"/>
        <w:outlineLvl w:val="0"/>
        <w:rPr>
          <w:rFonts w:ascii="宋体" w:hAnsi="宋体" w:cs="宋体"/>
          <w:b/>
          <w:sz w:val="32"/>
          <w:szCs w:val="28"/>
        </w:rPr>
      </w:pPr>
      <w:bookmarkStart w:id="58" w:name="_Toc1714"/>
      <w:r>
        <w:rPr>
          <w:rFonts w:ascii="宋体" w:hAnsi="宋体" w:cs="宋体" w:hint="eastAsia"/>
          <w:b/>
          <w:bCs/>
          <w:sz w:val="32"/>
          <w:szCs w:val="28"/>
        </w:rPr>
        <w:lastRenderedPageBreak/>
        <w:t>第一章 总则</w:t>
      </w:r>
      <w:bookmarkEnd w:id="58"/>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第一条   合同当事人</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委托人：                                </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受托人：                          </w:t>
      </w:r>
    </w:p>
    <w:p w:rsidR="008741CD" w:rsidRDefault="007F6948">
      <w:pPr>
        <w:spacing w:line="320" w:lineRule="exact"/>
        <w:ind w:firstLineChars="200" w:firstLine="560"/>
        <w:rPr>
          <w:rFonts w:ascii="仿宋" w:eastAsia="仿宋" w:hAnsi="仿宋" w:cs="宋体"/>
          <w:sz w:val="28"/>
          <w:szCs w:val="28"/>
          <w:u w:val="single"/>
        </w:rPr>
      </w:pPr>
      <w:r>
        <w:rPr>
          <w:rFonts w:ascii="仿宋" w:eastAsia="仿宋" w:hAnsi="仿宋" w:cs="宋体" w:hint="eastAsia"/>
          <w:sz w:val="28"/>
          <w:szCs w:val="28"/>
        </w:rPr>
        <w:t>根据有关法律、法规、在自愿、平等、协商一致的基础上，甲方委托乙方对</w:t>
      </w:r>
      <w:r>
        <w:rPr>
          <w:rFonts w:ascii="仿宋" w:eastAsia="仿宋" w:hAnsi="仿宋" w:cs="宋体" w:hint="eastAsia"/>
          <w:sz w:val="28"/>
          <w:szCs w:val="28"/>
          <w:u w:val="single"/>
        </w:rPr>
        <w:t xml:space="preserve">*                                 *                     </w:t>
      </w:r>
      <w:r>
        <w:rPr>
          <w:rFonts w:ascii="仿宋" w:eastAsia="仿宋" w:hAnsi="仿宋" w:cs="宋体" w:hint="eastAsia"/>
          <w:sz w:val="28"/>
          <w:szCs w:val="28"/>
        </w:rPr>
        <w:t>建设项目进行白蚁预防，订立本合同。</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第二条  工程概况</w:t>
      </w:r>
    </w:p>
    <w:p w:rsidR="008741CD" w:rsidRDefault="007F6948">
      <w:pPr>
        <w:spacing w:line="320" w:lineRule="exact"/>
        <w:ind w:firstLineChars="200" w:firstLine="560"/>
        <w:rPr>
          <w:rFonts w:ascii="仿宋" w:eastAsia="仿宋" w:hAnsi="仿宋" w:cs="宋体"/>
          <w:sz w:val="28"/>
          <w:szCs w:val="28"/>
          <w:u w:val="single"/>
        </w:rPr>
      </w:pPr>
      <w:r>
        <w:rPr>
          <w:rFonts w:ascii="仿宋" w:eastAsia="仿宋" w:hAnsi="仿宋" w:cs="宋体" w:hint="eastAsia"/>
          <w:sz w:val="28"/>
          <w:szCs w:val="28"/>
        </w:rPr>
        <w:t>1、工程名称：</w:t>
      </w:r>
      <w:r>
        <w:rPr>
          <w:rFonts w:ascii="仿宋" w:eastAsia="仿宋" w:hAnsi="仿宋" w:cs="宋体" w:hint="eastAsia"/>
          <w:sz w:val="28"/>
          <w:szCs w:val="28"/>
          <w:u w:val="single"/>
        </w:rPr>
        <w:t xml:space="preserve">                                          ；</w:t>
      </w:r>
    </w:p>
    <w:p w:rsidR="008741CD" w:rsidRDefault="007F6948">
      <w:pPr>
        <w:spacing w:line="320" w:lineRule="exact"/>
        <w:ind w:firstLineChars="200" w:firstLine="560"/>
        <w:rPr>
          <w:rFonts w:ascii="仿宋" w:eastAsia="仿宋" w:hAnsi="仿宋" w:cs="宋体"/>
          <w:sz w:val="28"/>
          <w:szCs w:val="28"/>
          <w:u w:val="single"/>
        </w:rPr>
      </w:pPr>
      <w:r>
        <w:rPr>
          <w:rFonts w:ascii="仿宋" w:eastAsia="仿宋" w:hAnsi="仿宋" w:cs="宋体" w:hint="eastAsia"/>
          <w:sz w:val="28"/>
          <w:szCs w:val="28"/>
        </w:rPr>
        <w:t>2、工程地点：</w:t>
      </w:r>
      <w:r>
        <w:rPr>
          <w:rFonts w:ascii="仿宋" w:eastAsia="仿宋" w:hAnsi="仿宋" w:cs="宋体" w:hint="eastAsia"/>
          <w:sz w:val="28"/>
          <w:szCs w:val="28"/>
          <w:u w:val="single"/>
        </w:rPr>
        <w:t xml:space="preserve">                                          ；</w:t>
      </w:r>
    </w:p>
    <w:p w:rsidR="008741CD" w:rsidRDefault="007F6948">
      <w:pPr>
        <w:spacing w:line="320" w:lineRule="exact"/>
        <w:ind w:firstLineChars="200" w:firstLine="560"/>
        <w:rPr>
          <w:rFonts w:ascii="仿宋" w:eastAsia="仿宋" w:hAnsi="仿宋" w:cs="宋体"/>
          <w:sz w:val="28"/>
          <w:szCs w:val="28"/>
          <w:u w:val="single"/>
        </w:rPr>
      </w:pPr>
      <w:r>
        <w:rPr>
          <w:rFonts w:ascii="仿宋" w:eastAsia="仿宋" w:hAnsi="仿宋" w:cs="宋体" w:hint="eastAsia"/>
          <w:sz w:val="28"/>
          <w:szCs w:val="28"/>
        </w:rPr>
        <w:t>3、工程内容：</w:t>
      </w:r>
      <w:r>
        <w:rPr>
          <w:rFonts w:ascii="仿宋" w:eastAsia="仿宋" w:hAnsi="仿宋" w:cs="宋体" w:hint="eastAsia"/>
          <w:sz w:val="28"/>
          <w:szCs w:val="28"/>
          <w:u w:val="single"/>
        </w:rPr>
        <w:t xml:space="preserve">白蚁防治工程；   </w:t>
      </w:r>
    </w:p>
    <w:p w:rsidR="008741CD" w:rsidRDefault="007F6948">
      <w:pPr>
        <w:spacing w:line="320" w:lineRule="exact"/>
        <w:ind w:firstLineChars="200" w:firstLine="560"/>
        <w:rPr>
          <w:rFonts w:ascii="仿宋" w:eastAsia="仿宋" w:hAnsi="仿宋" w:cs="宋体"/>
          <w:sz w:val="28"/>
          <w:szCs w:val="28"/>
          <w:u w:val="single"/>
        </w:rPr>
      </w:pPr>
      <w:r>
        <w:rPr>
          <w:rFonts w:ascii="仿宋" w:eastAsia="仿宋" w:hAnsi="仿宋" w:cs="宋体" w:hint="eastAsia"/>
          <w:sz w:val="28"/>
          <w:szCs w:val="28"/>
        </w:rPr>
        <w:t>4、承包范围：</w:t>
      </w:r>
      <w:r>
        <w:rPr>
          <w:rFonts w:ascii="仿宋" w:eastAsia="仿宋" w:hAnsi="仿宋" w:cs="宋体" w:hint="eastAsia"/>
          <w:sz w:val="28"/>
          <w:szCs w:val="28"/>
          <w:u w:val="single"/>
        </w:rPr>
        <w:t xml:space="preserve">                            项目建筑（含全装修工程二次喷涂）、园林白蚁防治及相关备案及验收手续的办理；</w:t>
      </w:r>
    </w:p>
    <w:p w:rsidR="008741CD" w:rsidRDefault="007F6948">
      <w:pPr>
        <w:spacing w:line="320" w:lineRule="exact"/>
        <w:ind w:firstLineChars="200" w:firstLine="560"/>
        <w:rPr>
          <w:rFonts w:ascii="仿宋" w:eastAsia="仿宋" w:hAnsi="仿宋" w:cs="宋体"/>
          <w:sz w:val="28"/>
          <w:szCs w:val="28"/>
          <w:u w:val="single"/>
        </w:rPr>
      </w:pPr>
      <w:r>
        <w:rPr>
          <w:rFonts w:ascii="仿宋" w:eastAsia="仿宋" w:hAnsi="仿宋" w:cs="宋体" w:hint="eastAsia"/>
          <w:sz w:val="28"/>
          <w:szCs w:val="28"/>
        </w:rPr>
        <w:t>5、合同综合单价：建筑白蚁防治单价为元/㎡，园林白蚁防治单价为 元/㎡；</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6、使用药物：见《房屋白蚁预防工程施工技术规范》；</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7、本工程自甲方通知进场日开工，跟踪甲方工程进度竣工验收，同时办理房产局相关白蚁防治备案证书（如需）；</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8、工程包治期：土建竣工后15年，精装修及园林绿化竣工后3年，包治期限自工程交付使用之日起计算。（如后期房屋按施工图及全装修要求交付使用后，业主再进行二次装修或房屋改造的，包治期不包括此二次装修）。</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第三条设计图及施工方案（与本合同具有同等法律效力）。</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第四条  本项目土建部分白蚁防治价款（含全装修工程二次喷涂）为：    （项目暂定建筑面积，单位：㎡）×   （合同综合单价）元/㎡≈    元，园林部分白蚁防治价款为：    （项目暂定园林面积，单位：㎡）×  （合同综合单价）元/㎡=   元。</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最终白蚁防治工程费合计暂定为</w:t>
      </w:r>
      <w:r>
        <w:rPr>
          <w:rFonts w:ascii="仿宋" w:eastAsia="仿宋" w:hAnsi="仿宋" w:cs="宋体" w:hint="eastAsia"/>
          <w:sz w:val="28"/>
          <w:szCs w:val="28"/>
          <w:u w:val="single"/>
        </w:rPr>
        <w:t>人民币   元，大写：         整（其中不含税金额    元，税金为  元）</w:t>
      </w:r>
      <w:r>
        <w:rPr>
          <w:rFonts w:ascii="仿宋" w:eastAsia="仿宋" w:hAnsi="仿宋" w:cs="宋体" w:hint="eastAsia"/>
          <w:sz w:val="28"/>
          <w:szCs w:val="28"/>
        </w:rPr>
        <w:t>，增值税率</w:t>
      </w:r>
      <w:r w:rsidR="00900C46">
        <w:rPr>
          <w:rFonts w:ascii="仿宋" w:eastAsia="仿宋" w:hAnsi="仿宋" w:cs="宋体" w:hint="eastAsia"/>
          <w:sz w:val="28"/>
          <w:szCs w:val="28"/>
        </w:rPr>
        <w:t xml:space="preserve"> </w:t>
      </w:r>
      <w:r w:rsidR="00900C46">
        <w:rPr>
          <w:rFonts w:ascii="仿宋" w:eastAsia="仿宋" w:hAnsi="仿宋" w:cs="宋体"/>
          <w:sz w:val="28"/>
          <w:szCs w:val="28"/>
        </w:rPr>
        <w:t xml:space="preserve"> </w:t>
      </w:r>
      <w:r>
        <w:rPr>
          <w:rFonts w:ascii="仿宋" w:eastAsia="仿宋" w:hAnsi="仿宋" w:cs="宋体" w:hint="eastAsia"/>
          <w:sz w:val="28"/>
          <w:szCs w:val="28"/>
        </w:rPr>
        <w:t>%。合同结算价按建筑白蚁防治合同单价乘以实际完成建筑面积及园林白蚁防治单价乘以实际完成园林面积的总和计算，以上费用包含但不仅限于办理房产局相关备案证书的全部费用。</w:t>
      </w:r>
    </w:p>
    <w:p w:rsidR="008741CD" w:rsidRDefault="007F6948">
      <w:pPr>
        <w:spacing w:line="320" w:lineRule="exact"/>
        <w:ind w:firstLineChars="200" w:firstLine="560"/>
        <w:rPr>
          <w:rFonts w:ascii="仿宋" w:eastAsia="仿宋" w:hAnsi="仿宋" w:cs="宋体"/>
          <w:b/>
          <w:sz w:val="28"/>
          <w:szCs w:val="28"/>
        </w:rPr>
      </w:pPr>
      <w:r>
        <w:rPr>
          <w:rFonts w:ascii="仿宋" w:eastAsia="仿宋" w:hAnsi="仿宋" w:cs="宋体" w:hint="eastAsia"/>
          <w:sz w:val="28"/>
          <w:szCs w:val="28"/>
        </w:rPr>
        <w:t>第五条  白蚁防治工程按报建批准的施工图编制设计文件及制定白蚁防治施工方案。</w:t>
      </w:r>
    </w:p>
    <w:p w:rsidR="008741CD" w:rsidRDefault="007F6948">
      <w:pPr>
        <w:spacing w:beforeLines="50" w:before="120" w:afterLines="50" w:after="120" w:line="320" w:lineRule="exact"/>
        <w:jc w:val="center"/>
        <w:outlineLvl w:val="0"/>
        <w:rPr>
          <w:rFonts w:ascii="仿宋" w:eastAsia="仿宋" w:hAnsi="仿宋" w:cs="宋体"/>
          <w:bCs/>
          <w:sz w:val="28"/>
          <w:szCs w:val="28"/>
        </w:rPr>
      </w:pPr>
      <w:bookmarkStart w:id="59" w:name="_Toc6296"/>
      <w:r>
        <w:rPr>
          <w:rFonts w:ascii="仿宋" w:eastAsia="仿宋" w:hAnsi="仿宋" w:cs="宋体" w:hint="eastAsia"/>
          <w:bCs/>
          <w:sz w:val="28"/>
          <w:szCs w:val="28"/>
        </w:rPr>
        <w:t>第二章 双方权利和义务</w:t>
      </w:r>
      <w:bookmarkEnd w:id="59"/>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第六条  甲方权利和义务</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1、甲方向乙方提供白蚁防治项目工程的设计图纸。</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2、指派为甲方代表（联系电话：），负责合同履行，并会同相应防治标段监理单位对白蚁防治工程质量、进度进行监督检查，负责工程中间验收，办理有关竣工验收、变更、登记手续和其他事宜。</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3、负责按土建施工进度和乙方提供的白蚁防治方案进行监督，提前5日书面通知乙方进场施工，避免施工过程不能衔接而影响工程质量和进</w:t>
      </w:r>
      <w:r>
        <w:rPr>
          <w:rFonts w:ascii="仿宋" w:eastAsia="仿宋" w:hAnsi="仿宋" w:cs="宋体" w:hint="eastAsia"/>
          <w:sz w:val="28"/>
          <w:szCs w:val="28"/>
        </w:rPr>
        <w:lastRenderedPageBreak/>
        <w:t>度。</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4、协调有关部门做好现场施工协调工作。</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5、依照合同约定按期向乙方支付合同价款。</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6、工程验收后，负责对物业管理公司及其它管理单位的交接工作。</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第七条  乙方权利义务</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1、指定为乙方施工代表（联系电话：   ），负责合同履行。按要求组织施工保质、保量、按期完成施工任务，解决由乙方负责的各项事宜。</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2、严格执行施工规范、安全操作规程、环境保证规定、做好各项质量检查记录，参加竣工验收。</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3、严格按照《海南省白蚁防治单位管理规定》、《海口市房屋白蚁防治管理实施办法》和《房屋白蚁预防工程施工技术规范》及本工程设计的《施工组织方案》要求组织施工。</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4、在施工过程中，必须保证落实防毒措施，并对防毒进行宣传及其负责。</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5、负责工程在包治期内的复查灭治工作。</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6、负责防治施工及用药安全，如发生安全事故，由乙方负责，如因此给甲方造成损失的，乙方应予以赔偿。</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7、若需于市房产局处办理相关的备案证书和竣工证明书，由乙方负责办理。</w:t>
      </w:r>
    </w:p>
    <w:p w:rsidR="008741CD" w:rsidRDefault="007F6948">
      <w:pPr>
        <w:spacing w:beforeLines="50" w:before="120" w:afterLines="50" w:after="120" w:line="320" w:lineRule="exact"/>
        <w:jc w:val="center"/>
        <w:outlineLvl w:val="0"/>
        <w:rPr>
          <w:rFonts w:ascii="仿宋" w:eastAsia="仿宋" w:hAnsi="仿宋" w:cs="宋体"/>
          <w:bCs/>
          <w:sz w:val="28"/>
          <w:szCs w:val="28"/>
        </w:rPr>
      </w:pPr>
      <w:bookmarkStart w:id="60" w:name="_Toc13768"/>
      <w:r>
        <w:rPr>
          <w:rFonts w:ascii="仿宋" w:eastAsia="仿宋" w:hAnsi="仿宋" w:cs="宋体" w:hint="eastAsia"/>
          <w:bCs/>
          <w:sz w:val="28"/>
          <w:szCs w:val="28"/>
        </w:rPr>
        <w:t>第三章 工程质量及验收标准</w:t>
      </w:r>
      <w:bookmarkEnd w:id="60"/>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第八条  本工程以白蚁方案和验收规程作为质量评定验收标准。乙方对白蚁防治工程质量保证的有效期为土建竣工后15年，精装修及园林绿化竣工后3年（如后期房屋按施工图及全装修要求交付使用后，业主再进行二次装修或房屋改造的，包治期不包括此二次装修）。在白蚁防治质保期内不能发生白蚁的侵害，否则乙方免费予以消灭蚁害，并承担相应责任。</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第九条  本工程白蚁防治施药采用药物：乙方必须保证药物为正规厂家生产的符合国家及海南省白蚁防治标准的药物。</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第十条  白蚁防治工程施工完毕后，乙方应通知甲方及监理单位验收，签署《白蚁防治工程竣工验收证明书》。如甲方在十日内未能组织验收，需及时通知乙方，另定验收日期，但甲方应承认竣工日期。</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第十一条  乙方负责白蚁防治工程包治期内的复查及灭治工程，自签署工程竣工日期起五年内，每年复查一次，共复查五次；自第六年至第十五年止，每两年复查一次，共复查五次，复查结果由甲方或所在物业的物业管理公司在《白蚁防治工程回访复查表》加具意见，报甲方存档。</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第十二条 工程质量要求按照国家质量验收标准，综合评定指标达到国家质量验收</w:t>
      </w:r>
      <w:r>
        <w:rPr>
          <w:rFonts w:ascii="仿宋" w:eastAsia="仿宋" w:hAnsi="仿宋" w:cs="宋体" w:hint="eastAsia"/>
          <w:sz w:val="28"/>
          <w:szCs w:val="28"/>
          <w:u w:val="single"/>
        </w:rPr>
        <w:t xml:space="preserve"> 合格 </w:t>
      </w:r>
      <w:r>
        <w:rPr>
          <w:rFonts w:ascii="仿宋" w:eastAsia="仿宋" w:hAnsi="仿宋" w:cs="宋体" w:hint="eastAsia"/>
          <w:sz w:val="28"/>
          <w:szCs w:val="28"/>
        </w:rPr>
        <w:t>标准。若质量验收评定不能达到合格，所造成的一切损失由施工单位承担。</w:t>
      </w:r>
    </w:p>
    <w:p w:rsidR="008741CD" w:rsidRDefault="007F6948">
      <w:pPr>
        <w:spacing w:beforeLines="50" w:before="120" w:afterLines="50" w:after="120" w:line="320" w:lineRule="exact"/>
        <w:jc w:val="center"/>
        <w:outlineLvl w:val="0"/>
        <w:rPr>
          <w:rFonts w:ascii="仿宋" w:eastAsia="仿宋" w:hAnsi="仿宋" w:cs="宋体"/>
          <w:bCs/>
          <w:sz w:val="28"/>
          <w:szCs w:val="28"/>
        </w:rPr>
      </w:pPr>
      <w:bookmarkStart w:id="61" w:name="_Toc30079"/>
      <w:r>
        <w:rPr>
          <w:rFonts w:ascii="仿宋" w:eastAsia="仿宋" w:hAnsi="仿宋" w:cs="宋体" w:hint="eastAsia"/>
          <w:bCs/>
          <w:sz w:val="28"/>
          <w:szCs w:val="28"/>
        </w:rPr>
        <w:t>第四章 付款方式</w:t>
      </w:r>
      <w:bookmarkEnd w:id="61"/>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第十三条 付款方式</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1.甲方通知进场后30日内付合同价款的30%作为预付款，工程竣工通过验收并取得建设主管部门申领“房屋蚂蚁防治证明”后10个工作日内支付至结算款的97%。剩余合同结算价款的3%作为质保金，工程竣工验收合格二年后无息付清。第二次付款时，预付款抵做结算款。</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lastRenderedPageBreak/>
        <w:t>2.每次付款前，白蚁防治单位应先提供与付款金额等额的</w:t>
      </w:r>
      <w:permStart w:id="974999451" w:edGrp="everyone"/>
      <w:r>
        <w:rPr>
          <w:rFonts w:ascii="仿宋" w:eastAsia="仿宋" w:hAnsi="仿宋" w:cs="宋体" w:hint="eastAsia"/>
          <w:sz w:val="28"/>
          <w:szCs w:val="28"/>
        </w:rPr>
        <w:sym w:font="Wingdings" w:char="00A8"/>
      </w:r>
      <w:r>
        <w:rPr>
          <w:rFonts w:ascii="仿宋" w:eastAsia="仿宋" w:hAnsi="仿宋" w:cs="宋体" w:hint="eastAsia"/>
          <w:sz w:val="28"/>
          <w:szCs w:val="28"/>
        </w:rPr>
        <w:t>有效增值税普通发票</w:t>
      </w:r>
      <w:r>
        <w:rPr>
          <w:rFonts w:ascii="仿宋" w:eastAsia="仿宋" w:hAnsi="仿宋" w:cs="宋体" w:hint="eastAsia"/>
          <w:sz w:val="28"/>
          <w:szCs w:val="28"/>
        </w:rPr>
        <w:sym w:font="Wingdings" w:char="00A8"/>
      </w:r>
      <w:r>
        <w:rPr>
          <w:rFonts w:ascii="仿宋" w:eastAsia="仿宋" w:hAnsi="仿宋" w:cs="宋体" w:hint="eastAsia"/>
          <w:sz w:val="28"/>
          <w:szCs w:val="28"/>
        </w:rPr>
        <w:t>有效增值税专用发票</w:t>
      </w:r>
      <w:permEnd w:id="974999451"/>
      <w:r>
        <w:rPr>
          <w:rFonts w:ascii="仿宋" w:eastAsia="仿宋" w:hAnsi="仿宋" w:cs="宋体" w:hint="eastAsia"/>
          <w:sz w:val="28"/>
          <w:szCs w:val="28"/>
        </w:rPr>
        <w:t>，在支付至合同结算价款的97%的工程款时，乙方应开具包含质保金在内的全额增值税普通发票。</w:t>
      </w:r>
    </w:p>
    <w:p w:rsidR="008741CD" w:rsidRDefault="007F6948">
      <w:pPr>
        <w:spacing w:line="32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3.付款发票相关约定：本工程甲方为代管单位，业主为。依据甲方与签订的委托代管合同，甲方接受的委托签订与本项目有关的合同，并代支付相关合同款。受托人在所有工程款付款申请上应写上甲方的全称，开具的发票抬头为。</w:t>
      </w:r>
    </w:p>
    <w:p w:rsidR="008741CD" w:rsidRDefault="007F6948">
      <w:pPr>
        <w:spacing w:beforeLines="50" w:before="120" w:afterLines="50" w:after="120" w:line="320" w:lineRule="exact"/>
        <w:jc w:val="center"/>
        <w:outlineLvl w:val="0"/>
        <w:rPr>
          <w:rFonts w:ascii="仿宋" w:eastAsia="仿宋" w:hAnsi="仿宋" w:cs="宋体"/>
          <w:bCs/>
          <w:sz w:val="28"/>
          <w:szCs w:val="28"/>
        </w:rPr>
      </w:pPr>
      <w:bookmarkStart w:id="62" w:name="_Toc182"/>
      <w:r>
        <w:rPr>
          <w:rFonts w:ascii="仿宋" w:eastAsia="仿宋" w:hAnsi="仿宋" w:cs="宋体" w:hint="eastAsia"/>
          <w:bCs/>
          <w:sz w:val="28"/>
          <w:szCs w:val="28"/>
        </w:rPr>
        <w:t>第五章 其它约定</w:t>
      </w:r>
      <w:bookmarkEnd w:id="62"/>
    </w:p>
    <w:p w:rsidR="008741CD" w:rsidRDefault="007F6948">
      <w:pPr>
        <w:pStyle w:val="ac"/>
        <w:adjustRightInd w:val="0"/>
        <w:snapToGrid w:val="0"/>
        <w:spacing w:line="320" w:lineRule="exact"/>
        <w:ind w:firstLine="480"/>
        <w:jc w:val="center"/>
        <w:rPr>
          <w:rFonts w:ascii="仿宋" w:eastAsia="仿宋" w:hAnsi="仿宋" w:cs="宋体"/>
          <w:sz w:val="28"/>
          <w:szCs w:val="28"/>
        </w:rPr>
      </w:pPr>
      <w:r>
        <w:rPr>
          <w:rFonts w:ascii="仿宋" w:eastAsia="仿宋" w:hAnsi="仿宋" w:cs="宋体" w:hint="eastAsia"/>
          <w:sz w:val="28"/>
          <w:szCs w:val="28"/>
        </w:rPr>
        <w:t>第十四条 本工程使用的药物名称：见“白蚁防治工程施工方案”。配比浓</w:t>
      </w:r>
    </w:p>
    <w:p w:rsidR="008741CD" w:rsidRDefault="007F6948">
      <w:pPr>
        <w:pStyle w:val="ac"/>
        <w:adjustRightInd w:val="0"/>
        <w:snapToGrid w:val="0"/>
        <w:spacing w:line="320" w:lineRule="exact"/>
        <w:rPr>
          <w:rFonts w:ascii="仿宋" w:eastAsia="仿宋" w:hAnsi="仿宋" w:cs="宋体"/>
          <w:sz w:val="28"/>
          <w:szCs w:val="28"/>
        </w:rPr>
      </w:pPr>
      <w:r>
        <w:rPr>
          <w:rFonts w:ascii="仿宋" w:eastAsia="仿宋" w:hAnsi="仿宋" w:cs="宋体" w:hint="eastAsia"/>
          <w:sz w:val="28"/>
          <w:szCs w:val="28"/>
        </w:rPr>
        <w:t>度和喷洒剂量应符合“白蚁防治工程施工方案”的规定。</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  生产厂家：                                     产品批号：                 </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  登记证号：                                     有效日期：                 </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  出厂日期：进药前确定              </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第十五条 本合同签订后，甲、乙双方都必须严格履行，在执行中如需要协调或补充，须经双方协商一致后，作出书面补充。</w:t>
      </w:r>
    </w:p>
    <w:p w:rsidR="008741CD" w:rsidRDefault="008741CD">
      <w:pPr>
        <w:spacing w:beforeLines="50" w:before="120" w:afterLines="50" w:after="120" w:line="320" w:lineRule="exact"/>
        <w:jc w:val="center"/>
        <w:rPr>
          <w:rFonts w:ascii="仿宋" w:eastAsia="仿宋" w:hAnsi="仿宋" w:cs="宋体"/>
          <w:bCs/>
          <w:sz w:val="28"/>
          <w:szCs w:val="28"/>
        </w:rPr>
      </w:pPr>
    </w:p>
    <w:p w:rsidR="008741CD" w:rsidRDefault="007F6948">
      <w:pPr>
        <w:spacing w:beforeLines="50" w:before="120" w:afterLines="50" w:after="120" w:line="320" w:lineRule="exact"/>
        <w:jc w:val="center"/>
        <w:outlineLvl w:val="0"/>
        <w:rPr>
          <w:rFonts w:ascii="仿宋" w:eastAsia="仿宋" w:hAnsi="仿宋" w:cs="宋体"/>
          <w:bCs/>
          <w:sz w:val="28"/>
          <w:szCs w:val="28"/>
        </w:rPr>
      </w:pPr>
      <w:bookmarkStart w:id="63" w:name="_Toc3946"/>
      <w:r>
        <w:rPr>
          <w:rFonts w:ascii="仿宋" w:eastAsia="仿宋" w:hAnsi="仿宋" w:cs="宋体" w:hint="eastAsia"/>
          <w:bCs/>
          <w:sz w:val="28"/>
          <w:szCs w:val="28"/>
        </w:rPr>
        <w:t>第六章 违约责任</w:t>
      </w:r>
      <w:bookmarkEnd w:id="63"/>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第十六条 甲方违反合同第六条的约定，使乙方未完成规定的工程施工目标，乙方有权要求甲方在合理期限内解决，逾期未能解决的，乙方有权终止合同。</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第十七条  乙方违反合同第七条的约定，未能达到约定的工程目标，甲方有权要求乙方期限整改，整改、返修等费用由乙方自行承担，逾期未能整改的，甲方有权解除合同。本合同自甲方向乙方送达解除通知书之日起解除，乙方应向甲方承担合同总价20%的违约金，并赔偿甲方因此遭受的损失。</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第十八条  本工程项目总工期同施工工期，逾期未能完成将按每日1000元赔偿甲方损失。</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第十九条  除第十八条外，任何一方违反本合同约定，应承担相应的违约责任。</w:t>
      </w:r>
    </w:p>
    <w:p w:rsidR="008741CD" w:rsidRDefault="007F6948">
      <w:pPr>
        <w:spacing w:beforeLines="50" w:before="120" w:afterLines="50" w:after="120" w:line="320" w:lineRule="exact"/>
        <w:jc w:val="center"/>
        <w:outlineLvl w:val="0"/>
        <w:rPr>
          <w:rFonts w:ascii="仿宋" w:eastAsia="仿宋" w:hAnsi="仿宋" w:cs="宋体"/>
          <w:bCs/>
          <w:sz w:val="28"/>
          <w:szCs w:val="28"/>
        </w:rPr>
      </w:pPr>
      <w:bookmarkStart w:id="64" w:name="_Toc25589"/>
      <w:r>
        <w:rPr>
          <w:rFonts w:ascii="仿宋" w:eastAsia="仿宋" w:hAnsi="仿宋" w:cs="宋体" w:hint="eastAsia"/>
          <w:bCs/>
          <w:sz w:val="28"/>
          <w:szCs w:val="28"/>
        </w:rPr>
        <w:t>第七章 附则</w:t>
      </w:r>
      <w:bookmarkEnd w:id="64"/>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第二十条  合同一式柒七份，甲执肆份，乙方执贰份，项目所在地政府主管部门壹份，具有同等法律效力。</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第二十一条  合同执行期间，如遇不可抗力，致使合同无法履行时，双方应按有关法律规定及时协商处理。</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第二十二条  本合同在履行中如发生争执，双方应协商解决或报请主管部门进行调解；协商或调解不成的，按下列按第（二）种方式解决：</w:t>
      </w:r>
    </w:p>
    <w:p w:rsidR="008741CD" w:rsidRDefault="007F6948">
      <w:pPr>
        <w:spacing w:line="320" w:lineRule="exact"/>
        <w:ind w:leftChars="200" w:left="420"/>
        <w:rPr>
          <w:rFonts w:ascii="仿宋" w:eastAsia="仿宋" w:hAnsi="仿宋" w:cs="宋体"/>
          <w:sz w:val="28"/>
          <w:szCs w:val="28"/>
        </w:rPr>
      </w:pPr>
      <w:r>
        <w:rPr>
          <w:rFonts w:ascii="仿宋" w:eastAsia="仿宋" w:hAnsi="仿宋" w:cs="宋体" w:hint="eastAsia"/>
          <w:sz w:val="28"/>
          <w:szCs w:val="28"/>
        </w:rPr>
        <w:t>（一）提交海南仲裁委员会仲裁；</w:t>
      </w:r>
    </w:p>
    <w:p w:rsidR="008741CD" w:rsidRDefault="007F6948">
      <w:pPr>
        <w:spacing w:line="320" w:lineRule="exact"/>
        <w:ind w:leftChars="200" w:left="420"/>
        <w:rPr>
          <w:rFonts w:ascii="仿宋" w:eastAsia="仿宋" w:hAnsi="仿宋" w:cs="宋体"/>
          <w:sz w:val="28"/>
          <w:szCs w:val="28"/>
        </w:rPr>
      </w:pPr>
      <w:r>
        <w:rPr>
          <w:rFonts w:ascii="仿宋" w:eastAsia="仿宋" w:hAnsi="仿宋" w:cs="宋体" w:hint="eastAsia"/>
          <w:sz w:val="28"/>
          <w:szCs w:val="28"/>
        </w:rPr>
        <w:t>（二）依法向项目所在地具有管辖权人民法院起诉。</w:t>
      </w:r>
    </w:p>
    <w:p w:rsidR="008741CD" w:rsidRDefault="007F6948">
      <w:pPr>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第二十三条  本合同自签字盖章之日起生效。</w:t>
      </w:r>
    </w:p>
    <w:p w:rsidR="008741CD" w:rsidRDefault="008741CD">
      <w:pPr>
        <w:spacing w:line="320" w:lineRule="exact"/>
        <w:rPr>
          <w:rFonts w:ascii="仿宋" w:eastAsia="仿宋" w:hAnsi="仿宋" w:cs="宋体"/>
          <w:sz w:val="28"/>
          <w:szCs w:val="28"/>
        </w:rPr>
      </w:pPr>
    </w:p>
    <w:p w:rsidR="008741CD" w:rsidRDefault="007F6948">
      <w:pPr>
        <w:spacing w:line="320" w:lineRule="exact"/>
        <w:outlineLvl w:val="0"/>
        <w:rPr>
          <w:rFonts w:ascii="仿宋" w:eastAsia="仿宋" w:hAnsi="仿宋" w:cs="宋体"/>
          <w:sz w:val="28"/>
          <w:szCs w:val="28"/>
        </w:rPr>
      </w:pPr>
      <w:bookmarkStart w:id="65" w:name="_Toc28497"/>
      <w:r>
        <w:rPr>
          <w:rFonts w:ascii="仿宋" w:eastAsia="仿宋" w:hAnsi="仿宋" w:cs="宋体" w:hint="eastAsia"/>
          <w:sz w:val="28"/>
          <w:szCs w:val="28"/>
        </w:rPr>
        <w:lastRenderedPageBreak/>
        <w:t>附件1：项目白蚁防治工程施工方案</w:t>
      </w:r>
      <w:bookmarkEnd w:id="65"/>
    </w:p>
    <w:p w:rsidR="008741CD" w:rsidRDefault="007F6948">
      <w:pPr>
        <w:pStyle w:val="31"/>
        <w:spacing w:line="320" w:lineRule="exact"/>
        <w:rPr>
          <w:rFonts w:ascii="仿宋" w:eastAsia="仿宋" w:hAnsi="仿宋" w:cs="宋体"/>
          <w:b w:val="0"/>
          <w:bCs w:val="0"/>
          <w:sz w:val="28"/>
          <w:szCs w:val="28"/>
        </w:rPr>
      </w:pPr>
      <w:bookmarkStart w:id="66" w:name="_Toc20850"/>
      <w:r>
        <w:rPr>
          <w:rFonts w:ascii="仿宋" w:eastAsia="仿宋" w:hAnsi="仿宋" w:cs="宋体" w:hint="eastAsia"/>
          <w:b w:val="0"/>
          <w:bCs w:val="0"/>
          <w:sz w:val="28"/>
          <w:szCs w:val="28"/>
        </w:rPr>
        <w:t>附件2：工程建设项目廉政责任书</w:t>
      </w:r>
      <w:bookmarkEnd w:id="66"/>
    </w:p>
    <w:p w:rsidR="008741CD" w:rsidRDefault="007F6948">
      <w:pPr>
        <w:spacing w:line="320" w:lineRule="exact"/>
        <w:rPr>
          <w:rFonts w:ascii="仿宋" w:eastAsia="仿宋" w:hAnsi="仿宋" w:cs="宋体"/>
          <w:sz w:val="28"/>
          <w:szCs w:val="28"/>
        </w:rPr>
      </w:pPr>
      <w:r>
        <w:rPr>
          <w:rFonts w:ascii="仿宋" w:eastAsia="仿宋" w:hAnsi="仿宋" w:cs="宋体" w:hint="eastAsia"/>
          <w:sz w:val="28"/>
          <w:szCs w:val="28"/>
        </w:rPr>
        <w:t>（以下无正文）</w:t>
      </w:r>
    </w:p>
    <w:p w:rsidR="008741CD" w:rsidRDefault="008741CD">
      <w:pPr>
        <w:spacing w:line="320" w:lineRule="exact"/>
        <w:rPr>
          <w:rFonts w:ascii="仿宋" w:eastAsia="仿宋" w:hAnsi="仿宋" w:cs="宋体"/>
          <w:sz w:val="28"/>
          <w:szCs w:val="28"/>
        </w:rPr>
      </w:pPr>
    </w:p>
    <w:p w:rsidR="008741CD" w:rsidRDefault="007F6948">
      <w:pPr>
        <w:widowControl/>
        <w:spacing w:line="320" w:lineRule="exact"/>
        <w:jc w:val="left"/>
        <w:rPr>
          <w:rFonts w:ascii="仿宋" w:eastAsia="仿宋" w:hAnsi="仿宋" w:cs="宋体"/>
          <w:sz w:val="28"/>
          <w:szCs w:val="28"/>
        </w:rPr>
      </w:pPr>
      <w:r>
        <w:rPr>
          <w:rFonts w:ascii="仿宋" w:eastAsia="仿宋" w:hAnsi="仿宋" w:cs="宋体" w:hint="eastAsia"/>
          <w:sz w:val="28"/>
          <w:szCs w:val="28"/>
        </w:rPr>
        <w:br w:type="page"/>
      </w:r>
    </w:p>
    <w:tbl>
      <w:tblPr>
        <w:tblpPr w:leftFromText="180" w:rightFromText="180" w:vertAnchor="text" w:horzAnchor="page" w:tblpX="1654" w:tblpY="318"/>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2067"/>
        <w:gridCol w:w="2722"/>
        <w:gridCol w:w="1332"/>
        <w:gridCol w:w="2111"/>
      </w:tblGrid>
      <w:tr w:rsidR="008741CD">
        <w:trPr>
          <w:cantSplit/>
          <w:trHeight w:hRule="exact" w:val="567"/>
        </w:trPr>
        <w:tc>
          <w:tcPr>
            <w:tcW w:w="835" w:type="dxa"/>
            <w:vMerge w:val="restart"/>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lastRenderedPageBreak/>
              <w:t>委</w:t>
            </w:r>
          </w:p>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托</w:t>
            </w:r>
          </w:p>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人</w:t>
            </w:r>
          </w:p>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c>
          <w:tcPr>
            <w:tcW w:w="2067" w:type="dxa"/>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单位名称</w:t>
            </w:r>
          </w:p>
        </w:tc>
        <w:tc>
          <w:tcPr>
            <w:tcW w:w="6165" w:type="dxa"/>
            <w:gridSpan w:val="3"/>
            <w:vAlign w:val="center"/>
          </w:tcPr>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r>
      <w:tr w:rsidR="008741CD">
        <w:trPr>
          <w:cantSplit/>
          <w:trHeight w:hRule="exact" w:val="1033"/>
        </w:trPr>
        <w:tc>
          <w:tcPr>
            <w:tcW w:w="835" w:type="dxa"/>
            <w:vMerge/>
            <w:vAlign w:val="center"/>
          </w:tcPr>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c>
          <w:tcPr>
            <w:tcW w:w="2067" w:type="dxa"/>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法定代表人</w:t>
            </w:r>
          </w:p>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或委托代理人</w:t>
            </w:r>
          </w:p>
        </w:tc>
        <w:tc>
          <w:tcPr>
            <w:tcW w:w="6165" w:type="dxa"/>
            <w:gridSpan w:val="3"/>
            <w:vAlign w:val="center"/>
          </w:tcPr>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r>
      <w:tr w:rsidR="008741CD">
        <w:trPr>
          <w:cantSplit/>
          <w:trHeight w:hRule="exact" w:val="563"/>
        </w:trPr>
        <w:tc>
          <w:tcPr>
            <w:tcW w:w="835" w:type="dxa"/>
            <w:vMerge/>
            <w:vAlign w:val="center"/>
          </w:tcPr>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c>
          <w:tcPr>
            <w:tcW w:w="2067" w:type="dxa"/>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单位地址</w:t>
            </w:r>
          </w:p>
        </w:tc>
        <w:tc>
          <w:tcPr>
            <w:tcW w:w="6165" w:type="dxa"/>
            <w:gridSpan w:val="3"/>
            <w:vAlign w:val="center"/>
          </w:tcPr>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r>
      <w:tr w:rsidR="008741CD">
        <w:trPr>
          <w:cantSplit/>
          <w:trHeight w:hRule="exact" w:val="1148"/>
        </w:trPr>
        <w:tc>
          <w:tcPr>
            <w:tcW w:w="835" w:type="dxa"/>
            <w:vMerge/>
            <w:tcBorders>
              <w:bottom w:val="single" w:sz="4" w:space="0" w:color="auto"/>
            </w:tcBorders>
            <w:vAlign w:val="center"/>
          </w:tcPr>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c>
          <w:tcPr>
            <w:tcW w:w="2067" w:type="dxa"/>
            <w:tcBorders>
              <w:bottom w:val="single" w:sz="4" w:space="0" w:color="auto"/>
            </w:tcBorders>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通讯地址</w:t>
            </w:r>
          </w:p>
        </w:tc>
        <w:tc>
          <w:tcPr>
            <w:tcW w:w="6165" w:type="dxa"/>
            <w:gridSpan w:val="3"/>
            <w:tcBorders>
              <w:bottom w:val="single" w:sz="4" w:space="0" w:color="auto"/>
            </w:tcBorders>
            <w:vAlign w:val="center"/>
          </w:tcPr>
          <w:p w:rsidR="008741CD" w:rsidRDefault="008741CD">
            <w:pPr>
              <w:autoSpaceDE w:val="0"/>
              <w:autoSpaceDN w:val="0"/>
              <w:adjustRightInd w:val="0"/>
              <w:spacing w:line="320" w:lineRule="exact"/>
              <w:textAlignment w:val="baseline"/>
              <w:rPr>
                <w:rFonts w:ascii="仿宋" w:eastAsia="仿宋" w:hAnsi="仿宋" w:cs="宋体"/>
                <w:sz w:val="28"/>
                <w:szCs w:val="28"/>
              </w:rPr>
            </w:pPr>
          </w:p>
        </w:tc>
      </w:tr>
      <w:tr w:rsidR="008741CD">
        <w:trPr>
          <w:cantSplit/>
          <w:trHeight w:hRule="exact" w:val="567"/>
        </w:trPr>
        <w:tc>
          <w:tcPr>
            <w:tcW w:w="835" w:type="dxa"/>
            <w:vMerge w:val="restart"/>
            <w:textDirection w:val="tbRlV"/>
            <w:vAlign w:val="center"/>
          </w:tcPr>
          <w:p w:rsidR="008741CD" w:rsidRDefault="007F6948">
            <w:pPr>
              <w:autoSpaceDE w:val="0"/>
              <w:autoSpaceDN w:val="0"/>
              <w:adjustRightInd w:val="0"/>
              <w:spacing w:line="320" w:lineRule="exact"/>
              <w:ind w:left="113" w:right="113"/>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受  托  人</w:t>
            </w:r>
          </w:p>
        </w:tc>
        <w:tc>
          <w:tcPr>
            <w:tcW w:w="2067" w:type="dxa"/>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单位名称</w:t>
            </w:r>
          </w:p>
        </w:tc>
        <w:tc>
          <w:tcPr>
            <w:tcW w:w="6165" w:type="dxa"/>
            <w:gridSpan w:val="3"/>
            <w:vAlign w:val="center"/>
          </w:tcPr>
          <w:p w:rsidR="008741CD" w:rsidRDefault="008741CD">
            <w:pPr>
              <w:autoSpaceDE w:val="0"/>
              <w:autoSpaceDN w:val="0"/>
              <w:adjustRightInd w:val="0"/>
              <w:spacing w:line="320" w:lineRule="exact"/>
              <w:textAlignment w:val="baseline"/>
              <w:rPr>
                <w:rFonts w:ascii="仿宋" w:eastAsia="仿宋" w:hAnsi="仿宋" w:cs="宋体"/>
                <w:kern w:val="20"/>
                <w:sz w:val="28"/>
                <w:szCs w:val="28"/>
              </w:rPr>
            </w:pPr>
          </w:p>
        </w:tc>
      </w:tr>
      <w:tr w:rsidR="008741CD">
        <w:trPr>
          <w:cantSplit/>
          <w:trHeight w:hRule="exact" w:val="1083"/>
        </w:trPr>
        <w:tc>
          <w:tcPr>
            <w:tcW w:w="835" w:type="dxa"/>
            <w:vMerge/>
            <w:vAlign w:val="center"/>
          </w:tcPr>
          <w:p w:rsidR="008741CD" w:rsidRDefault="008741CD">
            <w:pPr>
              <w:widowControl/>
              <w:spacing w:line="320" w:lineRule="exact"/>
              <w:jc w:val="left"/>
              <w:rPr>
                <w:rFonts w:ascii="仿宋" w:eastAsia="仿宋" w:hAnsi="仿宋" w:cs="宋体"/>
                <w:kern w:val="20"/>
                <w:sz w:val="28"/>
                <w:szCs w:val="28"/>
              </w:rPr>
            </w:pPr>
          </w:p>
        </w:tc>
        <w:tc>
          <w:tcPr>
            <w:tcW w:w="2067" w:type="dxa"/>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法定代表人</w:t>
            </w:r>
          </w:p>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或委托代理人</w:t>
            </w:r>
          </w:p>
        </w:tc>
        <w:tc>
          <w:tcPr>
            <w:tcW w:w="6165" w:type="dxa"/>
            <w:gridSpan w:val="3"/>
            <w:vAlign w:val="center"/>
          </w:tcPr>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r>
      <w:tr w:rsidR="008741CD">
        <w:trPr>
          <w:cantSplit/>
          <w:trHeight w:hRule="exact" w:val="567"/>
        </w:trPr>
        <w:tc>
          <w:tcPr>
            <w:tcW w:w="835" w:type="dxa"/>
            <w:vMerge/>
            <w:vAlign w:val="center"/>
          </w:tcPr>
          <w:p w:rsidR="008741CD" w:rsidRDefault="008741CD">
            <w:pPr>
              <w:widowControl/>
              <w:spacing w:line="320" w:lineRule="exact"/>
              <w:jc w:val="left"/>
              <w:rPr>
                <w:rFonts w:ascii="仿宋" w:eastAsia="仿宋" w:hAnsi="仿宋" w:cs="宋体"/>
                <w:kern w:val="20"/>
                <w:sz w:val="28"/>
                <w:szCs w:val="28"/>
              </w:rPr>
            </w:pPr>
          </w:p>
        </w:tc>
        <w:tc>
          <w:tcPr>
            <w:tcW w:w="2067" w:type="dxa"/>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联 系 人</w:t>
            </w:r>
          </w:p>
        </w:tc>
        <w:tc>
          <w:tcPr>
            <w:tcW w:w="6165" w:type="dxa"/>
            <w:gridSpan w:val="3"/>
          </w:tcPr>
          <w:p w:rsidR="008741CD" w:rsidRDefault="008741CD">
            <w:pPr>
              <w:autoSpaceDE w:val="0"/>
              <w:autoSpaceDN w:val="0"/>
              <w:adjustRightInd w:val="0"/>
              <w:spacing w:line="320" w:lineRule="exact"/>
              <w:textAlignment w:val="baseline"/>
              <w:rPr>
                <w:rFonts w:ascii="仿宋" w:eastAsia="仿宋" w:hAnsi="仿宋" w:cs="宋体"/>
                <w:kern w:val="20"/>
                <w:sz w:val="28"/>
                <w:szCs w:val="28"/>
              </w:rPr>
            </w:pPr>
          </w:p>
        </w:tc>
      </w:tr>
      <w:tr w:rsidR="008741CD">
        <w:trPr>
          <w:cantSplit/>
          <w:trHeight w:hRule="exact" w:val="567"/>
        </w:trPr>
        <w:tc>
          <w:tcPr>
            <w:tcW w:w="835" w:type="dxa"/>
            <w:vMerge/>
            <w:vAlign w:val="center"/>
          </w:tcPr>
          <w:p w:rsidR="008741CD" w:rsidRDefault="008741CD">
            <w:pPr>
              <w:widowControl/>
              <w:spacing w:line="320" w:lineRule="exact"/>
              <w:jc w:val="left"/>
              <w:rPr>
                <w:rFonts w:ascii="仿宋" w:eastAsia="仿宋" w:hAnsi="仿宋" w:cs="宋体"/>
                <w:kern w:val="20"/>
                <w:sz w:val="28"/>
                <w:szCs w:val="28"/>
              </w:rPr>
            </w:pPr>
          </w:p>
        </w:tc>
        <w:tc>
          <w:tcPr>
            <w:tcW w:w="2067" w:type="dxa"/>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单位地址</w:t>
            </w:r>
          </w:p>
        </w:tc>
        <w:tc>
          <w:tcPr>
            <w:tcW w:w="6165" w:type="dxa"/>
            <w:gridSpan w:val="3"/>
          </w:tcPr>
          <w:p w:rsidR="008741CD" w:rsidRDefault="008741CD">
            <w:pPr>
              <w:autoSpaceDE w:val="0"/>
              <w:autoSpaceDN w:val="0"/>
              <w:adjustRightInd w:val="0"/>
              <w:spacing w:line="320" w:lineRule="exact"/>
              <w:jc w:val="left"/>
              <w:textAlignment w:val="baseline"/>
              <w:rPr>
                <w:rFonts w:ascii="仿宋" w:eastAsia="仿宋" w:hAnsi="仿宋" w:cs="宋体"/>
                <w:kern w:val="20"/>
                <w:sz w:val="28"/>
                <w:szCs w:val="28"/>
              </w:rPr>
            </w:pPr>
          </w:p>
        </w:tc>
      </w:tr>
      <w:tr w:rsidR="008741CD">
        <w:trPr>
          <w:cantSplit/>
          <w:trHeight w:hRule="exact" w:val="749"/>
        </w:trPr>
        <w:tc>
          <w:tcPr>
            <w:tcW w:w="835" w:type="dxa"/>
            <w:vMerge/>
            <w:vAlign w:val="center"/>
          </w:tcPr>
          <w:p w:rsidR="008741CD" w:rsidRDefault="008741CD">
            <w:pPr>
              <w:widowControl/>
              <w:spacing w:line="320" w:lineRule="exact"/>
              <w:jc w:val="left"/>
              <w:rPr>
                <w:rFonts w:ascii="仿宋" w:eastAsia="仿宋" w:hAnsi="仿宋" w:cs="宋体"/>
                <w:kern w:val="20"/>
                <w:sz w:val="28"/>
                <w:szCs w:val="28"/>
              </w:rPr>
            </w:pPr>
          </w:p>
        </w:tc>
        <w:tc>
          <w:tcPr>
            <w:tcW w:w="2067" w:type="dxa"/>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通讯地址</w:t>
            </w:r>
          </w:p>
        </w:tc>
        <w:tc>
          <w:tcPr>
            <w:tcW w:w="6165" w:type="dxa"/>
            <w:gridSpan w:val="3"/>
          </w:tcPr>
          <w:p w:rsidR="008741CD" w:rsidRDefault="008741CD">
            <w:pPr>
              <w:autoSpaceDE w:val="0"/>
              <w:autoSpaceDN w:val="0"/>
              <w:adjustRightInd w:val="0"/>
              <w:spacing w:line="320" w:lineRule="exact"/>
              <w:textAlignment w:val="baseline"/>
              <w:rPr>
                <w:rFonts w:ascii="仿宋" w:eastAsia="仿宋" w:hAnsi="仿宋" w:cs="宋体"/>
                <w:kern w:val="20"/>
                <w:sz w:val="28"/>
                <w:szCs w:val="28"/>
              </w:rPr>
            </w:pPr>
          </w:p>
        </w:tc>
      </w:tr>
      <w:tr w:rsidR="008741CD">
        <w:trPr>
          <w:cantSplit/>
          <w:trHeight w:hRule="exact" w:val="567"/>
        </w:trPr>
        <w:tc>
          <w:tcPr>
            <w:tcW w:w="835" w:type="dxa"/>
            <w:vMerge/>
            <w:vAlign w:val="center"/>
          </w:tcPr>
          <w:p w:rsidR="008741CD" w:rsidRDefault="008741CD">
            <w:pPr>
              <w:widowControl/>
              <w:spacing w:line="320" w:lineRule="exact"/>
              <w:jc w:val="left"/>
              <w:rPr>
                <w:rFonts w:ascii="仿宋" w:eastAsia="仿宋" w:hAnsi="仿宋" w:cs="宋体"/>
                <w:kern w:val="20"/>
                <w:sz w:val="28"/>
                <w:szCs w:val="28"/>
              </w:rPr>
            </w:pPr>
          </w:p>
        </w:tc>
        <w:tc>
          <w:tcPr>
            <w:tcW w:w="2067" w:type="dxa"/>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电    话</w:t>
            </w:r>
          </w:p>
        </w:tc>
        <w:tc>
          <w:tcPr>
            <w:tcW w:w="2722" w:type="dxa"/>
          </w:tcPr>
          <w:p w:rsidR="008741CD" w:rsidRDefault="008741CD">
            <w:pPr>
              <w:autoSpaceDE w:val="0"/>
              <w:autoSpaceDN w:val="0"/>
              <w:adjustRightInd w:val="0"/>
              <w:spacing w:line="320" w:lineRule="exact"/>
              <w:textAlignment w:val="baseline"/>
              <w:rPr>
                <w:rFonts w:ascii="仿宋" w:eastAsia="仿宋" w:hAnsi="仿宋" w:cs="宋体"/>
                <w:kern w:val="20"/>
                <w:sz w:val="28"/>
                <w:szCs w:val="28"/>
              </w:rPr>
            </w:pPr>
          </w:p>
        </w:tc>
        <w:tc>
          <w:tcPr>
            <w:tcW w:w="1332" w:type="dxa"/>
            <w:vAlign w:val="center"/>
          </w:tcPr>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c>
          <w:tcPr>
            <w:tcW w:w="2111" w:type="dxa"/>
          </w:tcPr>
          <w:p w:rsidR="008741CD" w:rsidRDefault="008741CD">
            <w:pPr>
              <w:autoSpaceDE w:val="0"/>
              <w:autoSpaceDN w:val="0"/>
              <w:adjustRightInd w:val="0"/>
              <w:spacing w:line="320" w:lineRule="exact"/>
              <w:jc w:val="center"/>
              <w:textAlignment w:val="baseline"/>
              <w:rPr>
                <w:rFonts w:ascii="仿宋" w:eastAsia="仿宋" w:hAnsi="仿宋" w:cs="宋体"/>
                <w:kern w:val="20"/>
                <w:sz w:val="28"/>
                <w:szCs w:val="28"/>
              </w:rPr>
            </w:pPr>
          </w:p>
        </w:tc>
      </w:tr>
      <w:tr w:rsidR="008741CD">
        <w:trPr>
          <w:cantSplit/>
          <w:trHeight w:hRule="exact" w:val="567"/>
        </w:trPr>
        <w:tc>
          <w:tcPr>
            <w:tcW w:w="835" w:type="dxa"/>
            <w:vMerge/>
            <w:tcBorders>
              <w:bottom w:val="single" w:sz="4" w:space="0" w:color="auto"/>
            </w:tcBorders>
            <w:vAlign w:val="center"/>
          </w:tcPr>
          <w:p w:rsidR="008741CD" w:rsidRDefault="008741CD">
            <w:pPr>
              <w:widowControl/>
              <w:spacing w:line="320" w:lineRule="exact"/>
              <w:jc w:val="left"/>
              <w:rPr>
                <w:rFonts w:ascii="仿宋" w:eastAsia="仿宋" w:hAnsi="仿宋" w:cs="宋体"/>
                <w:kern w:val="20"/>
                <w:sz w:val="28"/>
                <w:szCs w:val="28"/>
              </w:rPr>
            </w:pPr>
          </w:p>
        </w:tc>
        <w:tc>
          <w:tcPr>
            <w:tcW w:w="2067" w:type="dxa"/>
            <w:tcBorders>
              <w:bottom w:val="single" w:sz="4" w:space="0" w:color="auto"/>
            </w:tcBorders>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开户银行</w:t>
            </w:r>
          </w:p>
        </w:tc>
        <w:tc>
          <w:tcPr>
            <w:tcW w:w="6165" w:type="dxa"/>
            <w:gridSpan w:val="3"/>
            <w:tcBorders>
              <w:bottom w:val="single" w:sz="4" w:space="0" w:color="auto"/>
            </w:tcBorders>
          </w:tcPr>
          <w:p w:rsidR="008741CD" w:rsidRDefault="008741CD">
            <w:pPr>
              <w:autoSpaceDE w:val="0"/>
              <w:autoSpaceDN w:val="0"/>
              <w:adjustRightInd w:val="0"/>
              <w:spacing w:line="320" w:lineRule="exact"/>
              <w:jc w:val="left"/>
              <w:textAlignment w:val="baseline"/>
              <w:rPr>
                <w:rFonts w:ascii="仿宋" w:eastAsia="仿宋" w:hAnsi="仿宋" w:cs="宋体"/>
                <w:kern w:val="20"/>
                <w:sz w:val="28"/>
                <w:szCs w:val="28"/>
              </w:rPr>
            </w:pPr>
          </w:p>
        </w:tc>
      </w:tr>
      <w:tr w:rsidR="008741CD">
        <w:trPr>
          <w:cantSplit/>
          <w:trHeight w:hRule="exact" w:val="567"/>
        </w:trPr>
        <w:tc>
          <w:tcPr>
            <w:tcW w:w="835" w:type="dxa"/>
            <w:vMerge/>
            <w:tcBorders>
              <w:top w:val="single" w:sz="4" w:space="0" w:color="auto"/>
              <w:bottom w:val="single" w:sz="4" w:space="0" w:color="auto"/>
              <w:right w:val="single" w:sz="4" w:space="0" w:color="auto"/>
            </w:tcBorders>
            <w:vAlign w:val="center"/>
          </w:tcPr>
          <w:p w:rsidR="008741CD" w:rsidRDefault="008741CD">
            <w:pPr>
              <w:widowControl/>
              <w:spacing w:line="320" w:lineRule="exact"/>
              <w:jc w:val="left"/>
              <w:rPr>
                <w:rFonts w:ascii="仿宋" w:eastAsia="仿宋" w:hAnsi="仿宋" w:cs="宋体"/>
                <w:kern w:val="20"/>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纳税识别号</w:t>
            </w:r>
          </w:p>
        </w:tc>
        <w:tc>
          <w:tcPr>
            <w:tcW w:w="6165" w:type="dxa"/>
            <w:gridSpan w:val="3"/>
            <w:tcBorders>
              <w:top w:val="single" w:sz="4" w:space="0" w:color="auto"/>
              <w:left w:val="single" w:sz="4" w:space="0" w:color="auto"/>
              <w:bottom w:val="single" w:sz="4" w:space="0" w:color="auto"/>
              <w:right w:val="single" w:sz="4" w:space="0" w:color="auto"/>
            </w:tcBorders>
            <w:vAlign w:val="center"/>
          </w:tcPr>
          <w:p w:rsidR="008741CD" w:rsidRDefault="008741CD">
            <w:pPr>
              <w:autoSpaceDE w:val="0"/>
              <w:autoSpaceDN w:val="0"/>
              <w:adjustRightInd w:val="0"/>
              <w:spacing w:line="320" w:lineRule="exact"/>
              <w:textAlignment w:val="baseline"/>
              <w:rPr>
                <w:rFonts w:ascii="仿宋" w:eastAsia="仿宋" w:hAnsi="仿宋" w:cs="宋体"/>
                <w:kern w:val="20"/>
                <w:sz w:val="28"/>
                <w:szCs w:val="28"/>
              </w:rPr>
            </w:pPr>
          </w:p>
        </w:tc>
      </w:tr>
      <w:tr w:rsidR="008741CD">
        <w:trPr>
          <w:cantSplit/>
          <w:trHeight w:hRule="exact" w:val="567"/>
        </w:trPr>
        <w:tc>
          <w:tcPr>
            <w:tcW w:w="835" w:type="dxa"/>
            <w:vMerge/>
            <w:tcBorders>
              <w:top w:val="single" w:sz="4" w:space="0" w:color="auto"/>
              <w:bottom w:val="single" w:sz="4" w:space="0" w:color="auto"/>
              <w:right w:val="single" w:sz="4" w:space="0" w:color="auto"/>
            </w:tcBorders>
            <w:vAlign w:val="center"/>
          </w:tcPr>
          <w:p w:rsidR="008741CD" w:rsidRDefault="008741CD">
            <w:pPr>
              <w:widowControl/>
              <w:spacing w:line="320" w:lineRule="exact"/>
              <w:jc w:val="left"/>
              <w:rPr>
                <w:rFonts w:ascii="仿宋" w:eastAsia="仿宋" w:hAnsi="仿宋" w:cs="宋体"/>
                <w:kern w:val="20"/>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账户全称</w:t>
            </w:r>
          </w:p>
        </w:tc>
        <w:tc>
          <w:tcPr>
            <w:tcW w:w="6165" w:type="dxa"/>
            <w:gridSpan w:val="3"/>
            <w:tcBorders>
              <w:top w:val="single" w:sz="4" w:space="0" w:color="auto"/>
              <w:left w:val="single" w:sz="4" w:space="0" w:color="auto"/>
              <w:bottom w:val="single" w:sz="4" w:space="0" w:color="auto"/>
              <w:right w:val="single" w:sz="4" w:space="0" w:color="auto"/>
            </w:tcBorders>
            <w:vAlign w:val="center"/>
          </w:tcPr>
          <w:p w:rsidR="008741CD" w:rsidRDefault="008741CD">
            <w:pPr>
              <w:autoSpaceDE w:val="0"/>
              <w:autoSpaceDN w:val="0"/>
              <w:adjustRightInd w:val="0"/>
              <w:spacing w:line="320" w:lineRule="exact"/>
              <w:textAlignment w:val="baseline"/>
              <w:rPr>
                <w:rFonts w:ascii="仿宋" w:eastAsia="仿宋" w:hAnsi="仿宋" w:cs="宋体"/>
                <w:kern w:val="20"/>
                <w:sz w:val="28"/>
                <w:szCs w:val="28"/>
              </w:rPr>
            </w:pPr>
          </w:p>
        </w:tc>
      </w:tr>
      <w:tr w:rsidR="008741CD">
        <w:trPr>
          <w:cantSplit/>
          <w:trHeight w:hRule="exact" w:val="567"/>
        </w:trPr>
        <w:tc>
          <w:tcPr>
            <w:tcW w:w="835" w:type="dxa"/>
            <w:vMerge/>
            <w:tcBorders>
              <w:top w:val="single" w:sz="4" w:space="0" w:color="auto"/>
              <w:bottom w:val="single" w:sz="4" w:space="0" w:color="auto"/>
              <w:right w:val="single" w:sz="4" w:space="0" w:color="auto"/>
            </w:tcBorders>
            <w:vAlign w:val="center"/>
          </w:tcPr>
          <w:p w:rsidR="008741CD" w:rsidRDefault="008741CD">
            <w:pPr>
              <w:widowControl/>
              <w:spacing w:line="320" w:lineRule="exact"/>
              <w:jc w:val="left"/>
              <w:rPr>
                <w:rFonts w:ascii="仿宋" w:eastAsia="仿宋" w:hAnsi="仿宋" w:cs="宋体"/>
                <w:kern w:val="20"/>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rsidR="008741CD" w:rsidRDefault="007F6948">
            <w:pPr>
              <w:autoSpaceDE w:val="0"/>
              <w:autoSpaceDN w:val="0"/>
              <w:adjustRightInd w:val="0"/>
              <w:spacing w:line="320" w:lineRule="exact"/>
              <w:jc w:val="center"/>
              <w:textAlignment w:val="baseline"/>
              <w:rPr>
                <w:rFonts w:ascii="仿宋" w:eastAsia="仿宋" w:hAnsi="仿宋" w:cs="宋体"/>
                <w:kern w:val="20"/>
                <w:sz w:val="28"/>
                <w:szCs w:val="28"/>
              </w:rPr>
            </w:pPr>
            <w:r>
              <w:rPr>
                <w:rFonts w:ascii="仿宋" w:eastAsia="仿宋" w:hAnsi="仿宋" w:cs="宋体" w:hint="eastAsia"/>
                <w:kern w:val="20"/>
                <w:sz w:val="28"/>
                <w:szCs w:val="28"/>
              </w:rPr>
              <w:t>账    号</w:t>
            </w:r>
          </w:p>
        </w:tc>
        <w:tc>
          <w:tcPr>
            <w:tcW w:w="6165" w:type="dxa"/>
            <w:gridSpan w:val="3"/>
            <w:tcBorders>
              <w:top w:val="single" w:sz="4" w:space="0" w:color="auto"/>
              <w:left w:val="single" w:sz="4" w:space="0" w:color="auto"/>
              <w:bottom w:val="single" w:sz="4" w:space="0" w:color="auto"/>
              <w:right w:val="single" w:sz="4" w:space="0" w:color="auto"/>
            </w:tcBorders>
          </w:tcPr>
          <w:p w:rsidR="008741CD" w:rsidRDefault="008741CD">
            <w:pPr>
              <w:autoSpaceDE w:val="0"/>
              <w:autoSpaceDN w:val="0"/>
              <w:adjustRightInd w:val="0"/>
              <w:spacing w:line="320" w:lineRule="exact"/>
              <w:textAlignment w:val="baseline"/>
              <w:rPr>
                <w:rFonts w:ascii="仿宋" w:eastAsia="仿宋" w:hAnsi="仿宋" w:cs="宋体"/>
                <w:kern w:val="20"/>
                <w:sz w:val="28"/>
                <w:szCs w:val="28"/>
              </w:rPr>
            </w:pPr>
          </w:p>
        </w:tc>
      </w:tr>
    </w:tbl>
    <w:p w:rsidR="008741CD" w:rsidRDefault="007F6948">
      <w:pPr>
        <w:pStyle w:val="ac"/>
        <w:adjustRightInd w:val="0"/>
        <w:snapToGrid w:val="0"/>
        <w:spacing w:line="320" w:lineRule="exact"/>
        <w:jc w:val="left"/>
        <w:rPr>
          <w:rFonts w:ascii="宋体" w:hAnsi="宋体" w:cs="宋体"/>
          <w:b/>
          <w:sz w:val="28"/>
          <w:szCs w:val="28"/>
        </w:rPr>
      </w:pPr>
      <w:r>
        <w:rPr>
          <w:rFonts w:ascii="仿宋" w:eastAsia="仿宋" w:hAnsi="仿宋" w:cs="宋体" w:hint="eastAsia"/>
          <w:sz w:val="28"/>
          <w:szCs w:val="28"/>
        </w:rPr>
        <w:br w:type="page"/>
      </w:r>
      <w:r>
        <w:rPr>
          <w:rFonts w:ascii="宋体" w:hAnsi="宋体" w:cs="宋体" w:hint="eastAsia"/>
          <w:b/>
          <w:sz w:val="32"/>
          <w:szCs w:val="28"/>
        </w:rPr>
        <w:lastRenderedPageBreak/>
        <w:t>附件1：          项目白蚁防治工程施工方案</w:t>
      </w:r>
    </w:p>
    <w:p w:rsidR="008741CD" w:rsidRDefault="007F6948">
      <w:pPr>
        <w:pStyle w:val="ac"/>
        <w:adjustRightInd w:val="0"/>
        <w:spacing w:line="360" w:lineRule="auto"/>
        <w:rPr>
          <w:rFonts w:ascii="宋体" w:hAnsi="宋体" w:cs="宋体"/>
          <w:b/>
          <w:kern w:val="0"/>
          <w:sz w:val="32"/>
          <w:szCs w:val="32"/>
        </w:rPr>
      </w:pPr>
      <w:r>
        <w:rPr>
          <w:rFonts w:ascii="宋体" w:hAnsi="宋体" w:cs="宋体" w:hint="eastAsia"/>
          <w:b/>
          <w:sz w:val="24"/>
        </w:rPr>
        <w:br w:type="page"/>
      </w:r>
      <w:r>
        <w:rPr>
          <w:rFonts w:ascii="宋体" w:hAnsi="宋体" w:cs="宋体" w:hint="eastAsia"/>
          <w:b/>
          <w:bCs/>
          <w:kern w:val="0"/>
          <w:sz w:val="32"/>
          <w:szCs w:val="32"/>
        </w:rPr>
        <w:lastRenderedPageBreak/>
        <w:t>附件2：</w:t>
      </w:r>
    </w:p>
    <w:p w:rsidR="008741CD" w:rsidRDefault="007F6948">
      <w:pPr>
        <w:spacing w:beforeLines="50" w:before="120" w:afterLines="50" w:after="120" w:line="440" w:lineRule="exact"/>
        <w:jc w:val="center"/>
        <w:outlineLvl w:val="0"/>
        <w:rPr>
          <w:rFonts w:ascii="宋体" w:hAnsi="宋体" w:cs="宋体"/>
          <w:b/>
          <w:sz w:val="32"/>
          <w:szCs w:val="32"/>
        </w:rPr>
      </w:pPr>
      <w:bookmarkStart w:id="67" w:name="_Toc223"/>
      <w:r>
        <w:rPr>
          <w:rFonts w:ascii="宋体" w:hAnsi="宋体" w:cs="宋体" w:hint="eastAsia"/>
          <w:b/>
          <w:sz w:val="32"/>
          <w:szCs w:val="32"/>
        </w:rPr>
        <w:t>工程建设项目廉政责任书</w:t>
      </w:r>
      <w:bookmarkEnd w:id="67"/>
    </w:p>
    <w:p w:rsidR="008741CD" w:rsidRDefault="007F6948">
      <w:pPr>
        <w:tabs>
          <w:tab w:val="left" w:pos="640"/>
        </w:tabs>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甲方：</w:t>
      </w:r>
    </w:p>
    <w:p w:rsidR="008741CD" w:rsidRDefault="007F6948">
      <w:pPr>
        <w:tabs>
          <w:tab w:val="left" w:pos="640"/>
        </w:tabs>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受托人：</w:t>
      </w:r>
    </w:p>
    <w:p w:rsidR="008741CD" w:rsidRDefault="007F6948">
      <w:pPr>
        <w:tabs>
          <w:tab w:val="left" w:pos="640"/>
        </w:tabs>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为加强工程建设廉政建设，规范建设工程各项活动中甲乙双方的行为，防止谋取不正当利益的违法违纪现象的发生，保护国家、集体和当事人的合法权益，根据国家有关工程建设的法律法规和廉政建设的有关规定，订立本廉政责任书。</w:t>
      </w:r>
    </w:p>
    <w:p w:rsidR="008741CD" w:rsidRDefault="007F6948">
      <w:pPr>
        <w:spacing w:line="320" w:lineRule="atLeast"/>
        <w:ind w:firstLineChars="200" w:firstLine="560"/>
        <w:outlineLvl w:val="0"/>
        <w:rPr>
          <w:rFonts w:ascii="仿宋" w:eastAsia="仿宋" w:hAnsi="仿宋" w:cs="宋体"/>
          <w:sz w:val="28"/>
          <w:szCs w:val="28"/>
        </w:rPr>
      </w:pPr>
      <w:bookmarkStart w:id="68" w:name="_Toc2524"/>
      <w:r>
        <w:rPr>
          <w:rFonts w:ascii="仿宋" w:eastAsia="仿宋" w:hAnsi="仿宋" w:cs="宋体" w:hint="eastAsia"/>
          <w:sz w:val="28"/>
          <w:szCs w:val="28"/>
        </w:rPr>
        <w:t>一、双方的责任</w:t>
      </w:r>
      <w:bookmarkEnd w:id="68"/>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1.1应严格遵守国家关于建设工程的有关法律、法规，相关政策，以及廉政建设的各项规定。</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1.2严格执行建设工程合同文件，自觉按合同办事。</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1.3各项活动必须坚持公开、公平、公正、诚信、透明的原则（除法律法规另有规定者外），不得为获取不正当的利益，损害国家、集体和对方利益，不得违反建设工程管理的规章制度。</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1.4发现对方在业务活动中有违规、违纪、违法行为的，应及时提醒对方，情节严重的，应向其上级主管部门或纪检监察、司法等有关机关举报。</w:t>
      </w:r>
    </w:p>
    <w:p w:rsidR="008741CD" w:rsidRDefault="007F6948">
      <w:pPr>
        <w:spacing w:line="320" w:lineRule="atLeast"/>
        <w:ind w:firstLineChars="200" w:firstLine="560"/>
        <w:outlineLvl w:val="0"/>
        <w:rPr>
          <w:rFonts w:ascii="仿宋" w:eastAsia="仿宋" w:hAnsi="仿宋" w:cs="宋体"/>
          <w:sz w:val="28"/>
          <w:szCs w:val="28"/>
        </w:rPr>
      </w:pPr>
      <w:bookmarkStart w:id="69" w:name="_Toc7943"/>
      <w:r>
        <w:rPr>
          <w:rFonts w:ascii="仿宋" w:eastAsia="仿宋" w:hAnsi="仿宋" w:cs="宋体" w:hint="eastAsia"/>
          <w:sz w:val="28"/>
          <w:szCs w:val="28"/>
        </w:rPr>
        <w:t>二、甲方责任</w:t>
      </w:r>
      <w:bookmarkEnd w:id="69"/>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甲方的领导和从事该建设工程项目的工作人员，在工程建设的事前、事中、事后应遵守以下规定：</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2.1不得向乙方和相关单位索要或接受回扣、礼金、有价证券、贵重物品和好处费、感谢费等。</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2.2不得在乙方和相关单位报销任何应由甲方或个人支付的费用。</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2.3不得要求、暗示或接受乙方和相关单位为个人装修住房、婚丧嫁娶、配偶子女的工作安排以及出国（境）、旅游等提供方便。</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2.4不得参加有可能影响公正执行公务的乙方和相关单位的宴请和健身、娱乐等活动。</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2.5不准向乙方和相关单位介绍或为配偶、子女、亲属参与同甲方工程建设管理合同有关的业务活动；不得以任何理由要求乙方和相关单位使用某种产品、材料和设备。</w:t>
      </w:r>
    </w:p>
    <w:p w:rsidR="008741CD" w:rsidRDefault="007F6948">
      <w:pPr>
        <w:spacing w:line="320" w:lineRule="atLeast"/>
        <w:ind w:firstLineChars="200" w:firstLine="560"/>
        <w:outlineLvl w:val="0"/>
        <w:rPr>
          <w:rFonts w:ascii="仿宋" w:eastAsia="仿宋" w:hAnsi="仿宋" w:cs="宋体"/>
          <w:sz w:val="28"/>
          <w:szCs w:val="28"/>
        </w:rPr>
      </w:pPr>
      <w:bookmarkStart w:id="70" w:name="_Toc11602"/>
      <w:r>
        <w:rPr>
          <w:rFonts w:ascii="仿宋" w:eastAsia="仿宋" w:hAnsi="仿宋" w:cs="宋体" w:hint="eastAsia"/>
          <w:sz w:val="28"/>
          <w:szCs w:val="28"/>
        </w:rPr>
        <w:t>三、乙方责任</w:t>
      </w:r>
      <w:bookmarkEnd w:id="70"/>
    </w:p>
    <w:p w:rsidR="008741CD" w:rsidRDefault="007F6948">
      <w:pPr>
        <w:spacing w:line="320" w:lineRule="atLeast"/>
        <w:ind w:firstLineChars="150" w:firstLine="420"/>
        <w:rPr>
          <w:rFonts w:ascii="仿宋" w:eastAsia="仿宋" w:hAnsi="仿宋" w:cs="宋体"/>
          <w:sz w:val="28"/>
          <w:szCs w:val="28"/>
        </w:rPr>
      </w:pPr>
      <w:r>
        <w:rPr>
          <w:rFonts w:ascii="仿宋" w:eastAsia="仿宋" w:hAnsi="仿宋" w:cs="宋体" w:hint="eastAsia"/>
          <w:sz w:val="28"/>
          <w:szCs w:val="28"/>
        </w:rPr>
        <w:t xml:space="preserve"> 应与甲方保持正常的业务交往，按照有关法律法规和程序开展业务工作，严格执行工程建设的有关方针、政策，执行工程建设强制性标准，并遵守以下规定：</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3.1不得以任何理由向甲方、相关单位及其工作人员索要、接受或赠送礼金、有价证券、贵重物品及回扣、好处费、感谢费等。</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lastRenderedPageBreak/>
        <w:t>3.2不得以任何理由为甲方和相关单位报销应由对方或个人支付的费用。</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3.3不得接受或暗示为甲方、相关单位或个人装修住房、婚丧嫁娶、配偶子女的工作安排以及出国（境）、旅游等提供方便。</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3.4不准以任何理由为甲方、相关单位或个人组织有可能影响公正执行公务的宴请、健身、娱乐等活动。</w:t>
      </w:r>
    </w:p>
    <w:p w:rsidR="008741CD" w:rsidRDefault="007F6948">
      <w:pPr>
        <w:spacing w:line="320" w:lineRule="atLeast"/>
        <w:ind w:firstLineChars="200" w:firstLine="560"/>
        <w:outlineLvl w:val="0"/>
        <w:rPr>
          <w:rFonts w:ascii="仿宋" w:eastAsia="仿宋" w:hAnsi="仿宋" w:cs="宋体"/>
          <w:sz w:val="28"/>
          <w:szCs w:val="28"/>
        </w:rPr>
      </w:pPr>
      <w:bookmarkStart w:id="71" w:name="_Toc16000"/>
      <w:r>
        <w:rPr>
          <w:rFonts w:ascii="仿宋" w:eastAsia="仿宋" w:hAnsi="仿宋" w:cs="宋体" w:hint="eastAsia"/>
          <w:sz w:val="28"/>
          <w:szCs w:val="28"/>
        </w:rPr>
        <w:t>四、违约责任</w:t>
      </w:r>
      <w:bookmarkEnd w:id="71"/>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4.1甲方工作人员有违反本责任书第一、二条责任行为的，依据有关法律法规给予处理；涉嫌犯罪，移交司法机关追究刑事责任；给乙方单位造成经济损失的，应予以赔偿。</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4.2乙方工作人员有违反本责任书第一、三条责任行为的，依据有关法律法规给予处理；涉嫌犯罪的，移交司法机关追究刑事责任；给甲方单位造成经济损失的，应予以赔偿。</w:t>
      </w:r>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4.3本责任书作为合同的附件，与合同具有同等法律效力。经双方签署后立即生效。</w:t>
      </w:r>
    </w:p>
    <w:p w:rsidR="008741CD" w:rsidRDefault="007F6948">
      <w:pPr>
        <w:spacing w:line="320" w:lineRule="atLeast"/>
        <w:ind w:firstLineChars="200" w:firstLine="562"/>
        <w:outlineLvl w:val="0"/>
        <w:rPr>
          <w:rFonts w:ascii="仿宋" w:eastAsia="仿宋" w:hAnsi="仿宋" w:cs="宋体"/>
          <w:b/>
          <w:bCs/>
          <w:sz w:val="28"/>
          <w:szCs w:val="28"/>
        </w:rPr>
      </w:pPr>
      <w:bookmarkStart w:id="72" w:name="_Toc9847"/>
      <w:r>
        <w:rPr>
          <w:rFonts w:ascii="仿宋" w:eastAsia="仿宋" w:hAnsi="仿宋" w:cs="宋体" w:hint="eastAsia"/>
          <w:b/>
          <w:bCs/>
          <w:sz w:val="28"/>
          <w:szCs w:val="28"/>
        </w:rPr>
        <w:t>五、责任书有效期</w:t>
      </w:r>
      <w:bookmarkEnd w:id="72"/>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本责任书的有效期为双方签署之日起至合同有效期结束之日止。</w:t>
      </w:r>
    </w:p>
    <w:p w:rsidR="008741CD" w:rsidRDefault="007F6948">
      <w:pPr>
        <w:spacing w:line="320" w:lineRule="atLeast"/>
        <w:ind w:firstLineChars="200" w:firstLine="562"/>
        <w:outlineLvl w:val="0"/>
        <w:rPr>
          <w:rFonts w:ascii="仿宋" w:eastAsia="仿宋" w:hAnsi="仿宋" w:cs="宋体"/>
          <w:b/>
          <w:bCs/>
          <w:sz w:val="28"/>
          <w:szCs w:val="28"/>
        </w:rPr>
      </w:pPr>
      <w:bookmarkStart w:id="73" w:name="_Toc27907"/>
      <w:r>
        <w:rPr>
          <w:rFonts w:ascii="仿宋" w:eastAsia="仿宋" w:hAnsi="仿宋" w:cs="宋体" w:hint="eastAsia"/>
          <w:b/>
          <w:bCs/>
          <w:sz w:val="28"/>
          <w:szCs w:val="28"/>
        </w:rPr>
        <w:t>六、责任书份数</w:t>
      </w:r>
      <w:bookmarkEnd w:id="73"/>
    </w:p>
    <w:p w:rsidR="008741CD" w:rsidRDefault="007F6948">
      <w:pPr>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本责任书一式陆份，甲方执肆份，乙方执贰份。</w:t>
      </w:r>
    </w:p>
    <w:p w:rsidR="008741CD" w:rsidRDefault="008741CD">
      <w:pPr>
        <w:tabs>
          <w:tab w:val="left" w:pos="640"/>
        </w:tabs>
        <w:spacing w:line="320" w:lineRule="atLeast"/>
        <w:ind w:firstLineChars="200" w:firstLine="560"/>
        <w:rPr>
          <w:rFonts w:ascii="仿宋" w:eastAsia="仿宋" w:hAnsi="仿宋" w:cs="宋体"/>
          <w:sz w:val="28"/>
          <w:szCs w:val="28"/>
        </w:rPr>
      </w:pPr>
    </w:p>
    <w:p w:rsidR="008741CD" w:rsidRDefault="008741CD">
      <w:pPr>
        <w:tabs>
          <w:tab w:val="left" w:pos="640"/>
        </w:tabs>
        <w:spacing w:line="320" w:lineRule="atLeast"/>
        <w:ind w:firstLineChars="200" w:firstLine="560"/>
        <w:rPr>
          <w:rFonts w:ascii="仿宋" w:eastAsia="仿宋" w:hAnsi="仿宋" w:cs="宋体"/>
          <w:sz w:val="28"/>
          <w:szCs w:val="28"/>
        </w:rPr>
      </w:pPr>
    </w:p>
    <w:p w:rsidR="008741CD" w:rsidRDefault="008741CD">
      <w:pPr>
        <w:tabs>
          <w:tab w:val="left" w:pos="640"/>
        </w:tabs>
        <w:spacing w:line="320" w:lineRule="atLeast"/>
        <w:ind w:firstLineChars="200" w:firstLine="560"/>
        <w:rPr>
          <w:rFonts w:ascii="仿宋" w:eastAsia="仿宋" w:hAnsi="仿宋" w:cs="宋体"/>
          <w:sz w:val="28"/>
          <w:szCs w:val="28"/>
        </w:rPr>
      </w:pPr>
    </w:p>
    <w:p w:rsidR="008741CD" w:rsidRDefault="007F6948">
      <w:pPr>
        <w:tabs>
          <w:tab w:val="left" w:pos="640"/>
        </w:tabs>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甲方单位：（盖章）                乙方单位：（盖章）</w:t>
      </w:r>
    </w:p>
    <w:p w:rsidR="008741CD" w:rsidRDefault="008741CD">
      <w:pPr>
        <w:tabs>
          <w:tab w:val="left" w:pos="640"/>
        </w:tabs>
        <w:spacing w:line="320" w:lineRule="atLeast"/>
        <w:ind w:firstLineChars="200" w:firstLine="560"/>
        <w:rPr>
          <w:rFonts w:ascii="仿宋" w:eastAsia="仿宋" w:hAnsi="仿宋" w:cs="宋体"/>
          <w:sz w:val="28"/>
          <w:szCs w:val="28"/>
        </w:rPr>
      </w:pPr>
    </w:p>
    <w:p w:rsidR="008741CD" w:rsidRDefault="007F6948">
      <w:pPr>
        <w:tabs>
          <w:tab w:val="left" w:pos="640"/>
        </w:tabs>
        <w:spacing w:line="320" w:lineRule="atLeast"/>
        <w:ind w:firstLineChars="200" w:firstLine="560"/>
        <w:rPr>
          <w:rFonts w:ascii="仿宋" w:eastAsia="仿宋" w:hAnsi="仿宋" w:cs="宋体"/>
          <w:sz w:val="28"/>
          <w:szCs w:val="28"/>
        </w:rPr>
      </w:pPr>
      <w:r>
        <w:rPr>
          <w:rFonts w:ascii="仿宋" w:eastAsia="仿宋" w:hAnsi="仿宋" w:cs="宋体" w:hint="eastAsia"/>
          <w:sz w:val="28"/>
          <w:szCs w:val="28"/>
        </w:rPr>
        <w:t>法定代表人或委托代理人：         法定代表人或委托代理人：</w:t>
      </w:r>
    </w:p>
    <w:p w:rsidR="008741CD" w:rsidRDefault="008741CD">
      <w:pPr>
        <w:tabs>
          <w:tab w:val="left" w:pos="640"/>
        </w:tabs>
        <w:spacing w:line="320" w:lineRule="atLeast"/>
        <w:ind w:firstLineChars="200" w:firstLine="560"/>
        <w:rPr>
          <w:rFonts w:ascii="仿宋" w:eastAsia="仿宋" w:hAnsi="仿宋" w:cs="宋体"/>
          <w:sz w:val="28"/>
          <w:szCs w:val="28"/>
        </w:rPr>
      </w:pPr>
    </w:p>
    <w:p w:rsidR="008741CD" w:rsidRDefault="007F6948">
      <w:pPr>
        <w:spacing w:line="320" w:lineRule="atLeast"/>
        <w:ind w:right="480" w:firstLineChars="1500" w:firstLine="4200"/>
        <w:rPr>
          <w:rFonts w:ascii="仿宋" w:eastAsia="仿宋" w:hAnsi="仿宋" w:cs="宋体"/>
          <w:sz w:val="28"/>
          <w:szCs w:val="28"/>
        </w:rPr>
      </w:pPr>
      <w:r>
        <w:rPr>
          <w:rFonts w:ascii="仿宋" w:eastAsia="仿宋" w:hAnsi="仿宋" w:cs="宋体" w:hint="eastAsia"/>
          <w:sz w:val="28"/>
          <w:szCs w:val="28"/>
        </w:rPr>
        <w:t xml:space="preserve">                年   月   日</w:t>
      </w:r>
    </w:p>
    <w:p w:rsidR="008741CD" w:rsidRDefault="008741CD">
      <w:pPr>
        <w:spacing w:line="320" w:lineRule="atLeast"/>
        <w:ind w:firstLineChars="1600" w:firstLine="4480"/>
        <w:rPr>
          <w:rFonts w:ascii="仿宋" w:eastAsia="仿宋" w:hAnsi="仿宋" w:cs="宋体"/>
          <w:sz w:val="28"/>
          <w:szCs w:val="28"/>
        </w:rPr>
      </w:pPr>
    </w:p>
    <w:p w:rsidR="008741CD" w:rsidRDefault="008741CD">
      <w:pPr>
        <w:widowControl/>
        <w:spacing w:line="320" w:lineRule="atLeast"/>
        <w:jc w:val="left"/>
        <w:rPr>
          <w:rFonts w:ascii="仿宋" w:eastAsia="仿宋" w:hAnsi="仿宋" w:cs="宋体"/>
          <w:bCs/>
          <w:spacing w:val="14"/>
          <w:kern w:val="0"/>
          <w:sz w:val="28"/>
          <w:szCs w:val="28"/>
        </w:rPr>
      </w:pPr>
    </w:p>
    <w:p w:rsidR="008741CD" w:rsidRDefault="007F6948">
      <w:pPr>
        <w:widowControl/>
        <w:spacing w:line="320" w:lineRule="atLeast"/>
        <w:jc w:val="left"/>
        <w:rPr>
          <w:rFonts w:ascii="仿宋" w:eastAsia="仿宋" w:hAnsi="仿宋" w:cs="宋体"/>
          <w:bCs/>
          <w:spacing w:val="14"/>
          <w:kern w:val="0"/>
          <w:sz w:val="28"/>
          <w:szCs w:val="28"/>
        </w:rPr>
      </w:pPr>
      <w:r>
        <w:rPr>
          <w:rFonts w:ascii="仿宋" w:eastAsia="仿宋" w:hAnsi="仿宋" w:cs="宋体" w:hint="eastAsia"/>
          <w:sz w:val="28"/>
          <w:szCs w:val="28"/>
        </w:rPr>
        <w:br w:type="page"/>
      </w:r>
    </w:p>
    <w:p w:rsidR="008741CD" w:rsidRDefault="008741CD">
      <w:pPr>
        <w:pStyle w:val="afffff2"/>
        <w:ind w:firstLine="536"/>
        <w:rPr>
          <w:rFonts w:hAnsi="宋体" w:cs="宋体"/>
        </w:rPr>
        <w:sectPr w:rsidR="008741CD">
          <w:headerReference w:type="default" r:id="rId19"/>
          <w:footnotePr>
            <w:numFmt w:val="decimalEnclosedCircleChinese"/>
            <w:numRestart w:val="eachPage"/>
          </w:footnotePr>
          <w:pgSz w:w="11907" w:h="16840"/>
          <w:pgMar w:top="1440" w:right="1440" w:bottom="1134" w:left="1440" w:header="720" w:footer="907" w:gutter="0"/>
          <w:cols w:space="720"/>
        </w:sectPr>
      </w:pPr>
    </w:p>
    <w:p w:rsidR="008741CD" w:rsidRDefault="007F6948">
      <w:pPr>
        <w:adjustRightInd w:val="0"/>
        <w:spacing w:before="240" w:after="240" w:line="420" w:lineRule="atLeast"/>
        <w:jc w:val="center"/>
        <w:textAlignment w:val="baseline"/>
        <w:outlineLvl w:val="0"/>
        <w:rPr>
          <w:b/>
          <w:kern w:val="0"/>
          <w:sz w:val="32"/>
        </w:rPr>
      </w:pPr>
      <w:bookmarkStart w:id="74" w:name="_Toc27449"/>
      <w:bookmarkEnd w:id="2"/>
      <w:bookmarkEnd w:id="3"/>
      <w:bookmarkEnd w:id="4"/>
      <w:bookmarkEnd w:id="5"/>
      <w:bookmarkEnd w:id="6"/>
      <w:bookmarkEnd w:id="7"/>
      <w:bookmarkEnd w:id="8"/>
      <w:bookmarkEnd w:id="9"/>
      <w:bookmarkEnd w:id="10"/>
      <w:r>
        <w:rPr>
          <w:rFonts w:hint="eastAsia"/>
          <w:b/>
          <w:kern w:val="0"/>
          <w:sz w:val="32"/>
        </w:rPr>
        <w:lastRenderedPageBreak/>
        <w:t>第四章</w:t>
      </w:r>
      <w:r>
        <w:rPr>
          <w:rFonts w:hint="eastAsia"/>
          <w:b/>
          <w:kern w:val="0"/>
          <w:sz w:val="32"/>
        </w:rPr>
        <w:t xml:space="preserve"> </w:t>
      </w:r>
      <w:r>
        <w:rPr>
          <w:rFonts w:hint="eastAsia"/>
          <w:b/>
          <w:kern w:val="0"/>
          <w:sz w:val="32"/>
        </w:rPr>
        <w:t>技术方案和服务要求</w:t>
      </w:r>
      <w:bookmarkEnd w:id="74"/>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38"/>
        <w:gridCol w:w="5407"/>
        <w:gridCol w:w="2325"/>
      </w:tblGrid>
      <w:tr w:rsidR="008741CD">
        <w:trPr>
          <w:trHeight w:val="646"/>
          <w:jc w:val="center"/>
        </w:trPr>
        <w:tc>
          <w:tcPr>
            <w:tcW w:w="2174" w:type="dxa"/>
            <w:gridSpan w:val="2"/>
            <w:vAlign w:val="center"/>
          </w:tcPr>
          <w:p w:rsidR="008741CD" w:rsidRDefault="008741CD">
            <w:pPr>
              <w:spacing w:line="320" w:lineRule="exact"/>
              <w:rPr>
                <w:rFonts w:ascii="仿宋" w:eastAsia="仿宋" w:hAnsi="仿宋"/>
                <w:sz w:val="28"/>
                <w:szCs w:val="28"/>
              </w:rPr>
            </w:pPr>
          </w:p>
        </w:tc>
        <w:tc>
          <w:tcPr>
            <w:tcW w:w="5407" w:type="dxa"/>
            <w:vAlign w:val="center"/>
          </w:tcPr>
          <w:p w:rsidR="008741CD" w:rsidRDefault="007F6948">
            <w:pPr>
              <w:spacing w:line="320" w:lineRule="exact"/>
              <w:jc w:val="center"/>
              <w:rPr>
                <w:rFonts w:ascii="仿宋" w:eastAsia="仿宋" w:hAnsi="仿宋"/>
                <w:b/>
                <w:sz w:val="28"/>
                <w:szCs w:val="28"/>
              </w:rPr>
            </w:pPr>
            <w:r>
              <w:rPr>
                <w:rFonts w:ascii="仿宋" w:eastAsia="仿宋" w:hAnsi="仿宋" w:hint="eastAsia"/>
                <w:b/>
                <w:sz w:val="28"/>
                <w:szCs w:val="28"/>
              </w:rPr>
              <w:t>白蚁防治</w:t>
            </w:r>
          </w:p>
          <w:p w:rsidR="008741CD" w:rsidRDefault="007F6948">
            <w:pPr>
              <w:spacing w:line="320" w:lineRule="exact"/>
              <w:jc w:val="center"/>
              <w:rPr>
                <w:rFonts w:ascii="仿宋" w:eastAsia="仿宋" w:hAnsi="仿宋"/>
                <w:sz w:val="28"/>
                <w:szCs w:val="28"/>
              </w:rPr>
            </w:pPr>
            <w:r>
              <w:rPr>
                <w:rFonts w:ascii="仿宋" w:eastAsia="仿宋" w:hAnsi="仿宋" w:hint="eastAsia"/>
                <w:b/>
                <w:sz w:val="28"/>
                <w:szCs w:val="28"/>
              </w:rPr>
              <w:t>采购技术与服务要求</w:t>
            </w:r>
          </w:p>
        </w:tc>
        <w:tc>
          <w:tcPr>
            <w:tcW w:w="2325" w:type="dxa"/>
            <w:vAlign w:val="center"/>
          </w:tcPr>
          <w:p w:rsidR="008741CD" w:rsidRDefault="008741CD">
            <w:pPr>
              <w:spacing w:line="320" w:lineRule="exact"/>
              <w:rPr>
                <w:rFonts w:ascii="仿宋" w:eastAsia="仿宋" w:hAnsi="仿宋"/>
                <w:sz w:val="28"/>
                <w:szCs w:val="28"/>
              </w:rPr>
            </w:pPr>
          </w:p>
        </w:tc>
      </w:tr>
      <w:tr w:rsidR="008741CD">
        <w:trPr>
          <w:trHeight w:val="646"/>
          <w:jc w:val="center"/>
        </w:trPr>
        <w:tc>
          <w:tcPr>
            <w:tcW w:w="1236" w:type="dxa"/>
            <w:vAlign w:val="center"/>
          </w:tcPr>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质量</w:t>
            </w:r>
          </w:p>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要求</w:t>
            </w:r>
          </w:p>
        </w:tc>
        <w:tc>
          <w:tcPr>
            <w:tcW w:w="8670" w:type="dxa"/>
            <w:gridSpan w:val="3"/>
            <w:vAlign w:val="center"/>
          </w:tcPr>
          <w:p w:rsidR="008741CD" w:rsidRDefault="008741CD">
            <w:pPr>
              <w:tabs>
                <w:tab w:val="left" w:pos="480"/>
              </w:tabs>
              <w:adjustRightInd w:val="0"/>
              <w:snapToGrid w:val="0"/>
              <w:spacing w:line="320" w:lineRule="exact"/>
              <w:ind w:firstLineChars="236" w:firstLine="663"/>
              <w:rPr>
                <w:rFonts w:ascii="仿宋" w:eastAsia="仿宋" w:hAnsi="仿宋" w:cs="宋体"/>
                <w:b/>
                <w:bCs/>
                <w:sz w:val="28"/>
                <w:szCs w:val="28"/>
              </w:rPr>
            </w:pPr>
          </w:p>
          <w:p w:rsidR="008741CD" w:rsidRDefault="007F6948">
            <w:pPr>
              <w:tabs>
                <w:tab w:val="left" w:pos="480"/>
              </w:tabs>
              <w:adjustRightInd w:val="0"/>
              <w:snapToGrid w:val="0"/>
              <w:spacing w:line="320" w:lineRule="exact"/>
              <w:ind w:firstLineChars="236" w:firstLine="663"/>
              <w:rPr>
                <w:rFonts w:ascii="仿宋" w:eastAsia="仿宋" w:hAnsi="仿宋" w:cs="宋体"/>
                <w:sz w:val="28"/>
                <w:szCs w:val="28"/>
              </w:rPr>
            </w:pPr>
            <w:r>
              <w:rPr>
                <w:rFonts w:ascii="仿宋" w:eastAsia="仿宋" w:hAnsi="仿宋" w:cs="宋体" w:hint="eastAsia"/>
                <w:b/>
                <w:bCs/>
                <w:sz w:val="28"/>
                <w:szCs w:val="28"/>
              </w:rPr>
              <w:t>1.施工前准备要求</w:t>
            </w:r>
            <w:r>
              <w:rPr>
                <w:rFonts w:ascii="仿宋" w:eastAsia="仿宋" w:hAnsi="仿宋" w:cs="宋体" w:hint="eastAsia"/>
                <w:sz w:val="28"/>
                <w:szCs w:val="28"/>
              </w:rPr>
              <w:t>：</w:t>
            </w:r>
          </w:p>
          <w:p w:rsidR="008741CD" w:rsidRDefault="007F6948">
            <w:pPr>
              <w:tabs>
                <w:tab w:val="left" w:pos="480"/>
              </w:tabs>
              <w:adjustRightInd w:val="0"/>
              <w:snapToGrid w:val="0"/>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⑴项目开工前，应对现场进行蚁害检查或白蚁灭治处理，消除隐患。</w:t>
            </w:r>
          </w:p>
          <w:p w:rsidR="008741CD" w:rsidRDefault="007F6948">
            <w:pPr>
              <w:tabs>
                <w:tab w:val="left" w:pos="480"/>
              </w:tabs>
              <w:adjustRightInd w:val="0"/>
              <w:snapToGrid w:val="0"/>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⑵在房屋建筑施工过程中，应督促建筑施工单位及时清除建房场地遗留的废旧木质材料，拆除建筑木模板和木桩，防止白蚁孳生。 </w:t>
            </w:r>
          </w:p>
          <w:p w:rsidR="008741CD" w:rsidRDefault="007F6948">
            <w:pPr>
              <w:tabs>
                <w:tab w:val="left" w:pos="480"/>
              </w:tabs>
              <w:adjustRightInd w:val="0"/>
              <w:snapToGrid w:val="0"/>
              <w:spacing w:line="32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2.实施要求：</w:t>
            </w:r>
          </w:p>
          <w:p w:rsidR="008741CD" w:rsidRDefault="007F6948">
            <w:pPr>
              <w:tabs>
                <w:tab w:val="left" w:pos="480"/>
              </w:tabs>
              <w:adjustRightInd w:val="0"/>
              <w:snapToGrid w:val="0"/>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㈠地基预防白蚁施工 </w:t>
            </w:r>
          </w:p>
          <w:p w:rsidR="008741CD" w:rsidRDefault="007F6948">
            <w:pPr>
              <w:tabs>
                <w:tab w:val="left" w:pos="480"/>
              </w:tabs>
              <w:adjustRightInd w:val="0"/>
              <w:snapToGrid w:val="0"/>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⑴房屋建筑地下水位以上部位的地基都要进行预防白蚁施工 。 </w:t>
            </w:r>
          </w:p>
          <w:p w:rsidR="008741CD" w:rsidRDefault="007F6948">
            <w:pPr>
              <w:tabs>
                <w:tab w:val="left" w:pos="480"/>
              </w:tabs>
              <w:adjustRightInd w:val="0"/>
              <w:snapToGrid w:val="0"/>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⑵对各种类型的基础底面和侧壁土壤完成开挖后，均用低压喷洒的方法进行施药处理。 </w:t>
            </w:r>
          </w:p>
          <w:p w:rsidR="008741CD" w:rsidRDefault="007F6948">
            <w:pPr>
              <w:adjustRightInd w:val="0"/>
              <w:snapToGrid w:val="0"/>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⑶对各种类型的基槽和桩基回填土平整夯实后，均用低压喷洒的方法进行施药处理。要求施药带宽20～30cm，渗透有效深度达10～20cm。 </w:t>
            </w:r>
          </w:p>
          <w:p w:rsidR="008741CD" w:rsidRDefault="007F6948">
            <w:pPr>
              <w:adjustRightInd w:val="0"/>
              <w:snapToGrid w:val="0"/>
              <w:spacing w:line="32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⑷对筏形基础的地基，在场地平整碾压密实后，浇灌钢筋混凝土平板前，用低压喷洒的方式进行施药处理。要求渗透有效深度达10～20cm，喷洒均匀。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⑸地基预防白蚁施工药剂的使用量每平方米4L。施药处理完毕后，应督促建筑施工单位及时进行土建施工，避免药剂层长时间裸露在空气或阳光下，导致药物挥发、分解或流失而影响药效。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㈡室内地坪与墙体预防白蚁施工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⑴房屋建筑室内地坪垫层和三层以下（含三层）的墙体都要进行预防白蚁施工。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⑵室内地坪施药在垫层夯实后，浇灌混凝土（结构层）前，用低压喷洒的方法对垫层进行施药处理。要求有效渗透深度：在靠墙体四周30cm范围内，不少于20cm，其它部位达10cm，喷洒均匀。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⑶设有架空层的地坪，应在铺设架空盖板前，对盖板下的垫层和墙体，用低压喷洒的方法进行施药处理。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⑷室内墙体施药在抹灰层施工前，用低压喷洒或喷淋的方法对墙体基层的表面进行施药处理。要求施药部位在离地面50cm范围内，对留有门框的门洞和厨房、卫生间等易受潮的房间和部位要作重点施药处理。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⑸地下室的墙体基层表面和地坪垫层均采用低压喷洒的方法，进行全面施药处理。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⑹室内地坪预防白蚁施工药剂的使用量每平方米4L，室内墙体预防白蚁药剂的使用量每平方米3L。施药处理完毕后，应督促建筑施工单位及时进行地坪的结构层和墙体的抹灰层施工，避免药剂层的药物挥发。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lastRenderedPageBreak/>
              <w:t xml:space="preserve">㈢室外散水地坪和墙体预防白蚁施工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⑴房屋建筑室外散水地坪垫层和外墙体都要进行预防白蚁施工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⑵室外散水地坪在垫层回填至—20cm和±0.00时，分别用低压喷洒的方法进行施药处理。要求施药部位在离外墙基30cm范围内，喷洒均匀。 </w:t>
            </w:r>
          </w:p>
          <w:p w:rsidR="008741CD" w:rsidRDefault="007F6948">
            <w:pPr>
              <w:adjustRightInd w:val="0"/>
              <w:snapToGrid w:val="0"/>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⑶外墙体基层表面用低压喷洒或喷淋的方法进行施药处理。要求施药部位在离地坪30cm范围内，喷洒均匀。 </w:t>
            </w:r>
          </w:p>
          <w:p w:rsidR="008741CD" w:rsidRDefault="007F6948">
            <w:pPr>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⑷室外散水地坪预防白蚁施工药剂的使用量每平方米4L，室外墙体预防白蚁施工药剂的使用量每平方米3L。施药处理完毕后，应督促建筑施工单位及时进行地坪的结构层和墙体的装饰层施工，避免药剂层长时间裸露在空气或阳光下，导致药物挥发、分解或流失。  </w:t>
            </w:r>
          </w:p>
          <w:p w:rsidR="008741CD" w:rsidRDefault="007F6948">
            <w:pPr>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㈣其它部位预防白蚁施工 </w:t>
            </w:r>
          </w:p>
          <w:p w:rsidR="008741CD" w:rsidRDefault="007F6948">
            <w:pPr>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⑴房屋建筑地坪上的伸缩缝、沉降缝、抗震缝等，应沿缝向下灌注药剂进行施药处理。 </w:t>
            </w:r>
          </w:p>
          <w:p w:rsidR="008741CD" w:rsidRDefault="007F6948">
            <w:pPr>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⑵房屋建筑室内墙体预留的电源插座和配电箱等空位，在室内墙体预防白蚁施工的同时，用喷淋的方法进行施药处理。 </w:t>
            </w:r>
          </w:p>
          <w:p w:rsidR="008741CD" w:rsidRDefault="007F6948">
            <w:pPr>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⑶房屋建筑内的电梯井、管缆井等的地坪和内墙，在室内地坪和墙体预防白蚁施工的同时，用低压喷洒的方法进行施药处理。 </w:t>
            </w:r>
          </w:p>
          <w:p w:rsidR="008741CD" w:rsidRDefault="007F6948">
            <w:pPr>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 xml:space="preserve">⑷对无法拆除的建筑木模板等，用低压喷洒的方法进行施药处理。 </w:t>
            </w:r>
          </w:p>
          <w:p w:rsidR="008741CD" w:rsidRDefault="007F6948">
            <w:pPr>
              <w:spacing w:line="320" w:lineRule="exact"/>
              <w:ind w:firstLineChars="201" w:firstLine="563"/>
              <w:rPr>
                <w:rFonts w:ascii="仿宋" w:eastAsia="仿宋" w:hAnsi="仿宋" w:cs="宋体"/>
                <w:sz w:val="28"/>
                <w:szCs w:val="28"/>
              </w:rPr>
            </w:pPr>
            <w:r>
              <w:rPr>
                <w:rFonts w:ascii="仿宋" w:eastAsia="仿宋" w:hAnsi="仿宋" w:cs="宋体" w:hint="eastAsia"/>
                <w:sz w:val="28"/>
                <w:szCs w:val="28"/>
              </w:rPr>
              <w:t>⑸各类埋地管线外墙出入口周围50cm土壤或管道地沟，用低压喷洒的方法进行施药处理。</w:t>
            </w:r>
          </w:p>
        </w:tc>
      </w:tr>
      <w:tr w:rsidR="008741CD">
        <w:trPr>
          <w:trHeight w:val="488"/>
          <w:jc w:val="center"/>
        </w:trPr>
        <w:tc>
          <w:tcPr>
            <w:tcW w:w="1236" w:type="dxa"/>
            <w:vAlign w:val="center"/>
          </w:tcPr>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lastRenderedPageBreak/>
              <w:t>现场</w:t>
            </w:r>
          </w:p>
          <w:p w:rsidR="008741CD" w:rsidRDefault="007F6948">
            <w:pPr>
              <w:spacing w:line="320" w:lineRule="exact"/>
              <w:jc w:val="center"/>
              <w:rPr>
                <w:rFonts w:ascii="仿宋" w:eastAsia="仿宋" w:hAnsi="仿宋"/>
                <w:sz w:val="28"/>
                <w:szCs w:val="28"/>
              </w:rPr>
            </w:pPr>
            <w:r>
              <w:rPr>
                <w:rFonts w:ascii="仿宋" w:eastAsia="仿宋" w:hAnsi="仿宋" w:hint="eastAsia"/>
                <w:sz w:val="28"/>
                <w:szCs w:val="28"/>
              </w:rPr>
              <w:t>要求</w:t>
            </w:r>
          </w:p>
        </w:tc>
        <w:tc>
          <w:tcPr>
            <w:tcW w:w="8670" w:type="dxa"/>
            <w:gridSpan w:val="3"/>
            <w:vAlign w:val="center"/>
          </w:tcPr>
          <w:p w:rsidR="008741CD" w:rsidRDefault="007F6948">
            <w:pPr>
              <w:adjustRightInd w:val="0"/>
              <w:snapToGrid w:val="0"/>
              <w:spacing w:line="320" w:lineRule="exact"/>
              <w:ind w:firstLineChars="235" w:firstLine="661"/>
              <w:rPr>
                <w:rFonts w:ascii="仿宋" w:eastAsia="仿宋" w:hAnsi="仿宋" w:cs="宋体"/>
                <w:bCs/>
                <w:sz w:val="28"/>
                <w:szCs w:val="28"/>
              </w:rPr>
            </w:pPr>
            <w:r>
              <w:rPr>
                <w:rFonts w:ascii="仿宋" w:eastAsia="仿宋" w:hAnsi="仿宋" w:cs="宋体" w:hint="eastAsia"/>
                <w:b/>
                <w:sz w:val="28"/>
                <w:szCs w:val="28"/>
              </w:rPr>
              <w:t>1.资质条件要求：</w:t>
            </w:r>
            <w:r>
              <w:rPr>
                <w:rFonts w:ascii="仿宋" w:eastAsia="仿宋" w:hAnsi="仿宋" w:cs="宋体" w:hint="eastAsia"/>
                <w:bCs/>
                <w:sz w:val="28"/>
                <w:szCs w:val="28"/>
              </w:rPr>
              <w:t>（1）具有独立法人资格，具有独立承担民事责任的能力，具有相应规模的经营实体；（2）具有良好的商业信誉、社会信誉和健全的财务会计制度；（3）具有履行合同所必需的设备和专业技术能力；（4）具有国家规定的相应类别的营业执照、资质等级证书及其他资格证明文件；（5）具有提供满足我公司采购需求的服务和产品的能力；</w:t>
            </w:r>
          </w:p>
          <w:p w:rsidR="008741CD" w:rsidRDefault="007F6948">
            <w:pPr>
              <w:adjustRightInd w:val="0"/>
              <w:snapToGrid w:val="0"/>
              <w:spacing w:line="320" w:lineRule="exact"/>
              <w:ind w:firstLineChars="235" w:firstLine="661"/>
              <w:rPr>
                <w:rFonts w:ascii="仿宋" w:eastAsia="仿宋" w:hAnsi="仿宋" w:cs="宋体"/>
                <w:bCs/>
                <w:sz w:val="28"/>
                <w:szCs w:val="28"/>
              </w:rPr>
            </w:pPr>
            <w:r>
              <w:rPr>
                <w:rFonts w:ascii="仿宋" w:eastAsia="仿宋" w:hAnsi="仿宋" w:cs="宋体" w:hint="eastAsia"/>
                <w:b/>
                <w:sz w:val="28"/>
                <w:szCs w:val="28"/>
              </w:rPr>
              <w:t>2.业绩要求：</w:t>
            </w:r>
            <w:r>
              <w:rPr>
                <w:rFonts w:ascii="仿宋" w:eastAsia="仿宋" w:hAnsi="仿宋" w:cs="宋体" w:hint="eastAsia"/>
                <w:bCs/>
                <w:sz w:val="28"/>
                <w:szCs w:val="28"/>
              </w:rPr>
              <w:t>申请人提交申请文件截止之日止近3年内白蚁工程施工类业绩；</w:t>
            </w:r>
          </w:p>
          <w:p w:rsidR="008741CD" w:rsidRDefault="007F6948">
            <w:pPr>
              <w:adjustRightInd w:val="0"/>
              <w:snapToGrid w:val="0"/>
              <w:spacing w:line="320" w:lineRule="exact"/>
              <w:ind w:firstLineChars="235" w:firstLine="661"/>
              <w:rPr>
                <w:rFonts w:ascii="仿宋" w:eastAsia="仿宋" w:hAnsi="仿宋" w:cs="宋体"/>
                <w:b/>
                <w:sz w:val="28"/>
                <w:szCs w:val="28"/>
              </w:rPr>
            </w:pPr>
            <w:r>
              <w:rPr>
                <w:rFonts w:ascii="仿宋" w:eastAsia="仿宋" w:hAnsi="仿宋" w:cs="宋体" w:hint="eastAsia"/>
                <w:b/>
                <w:sz w:val="28"/>
                <w:szCs w:val="28"/>
              </w:rPr>
              <w:t>3.白蚁防治施工及验收依据</w:t>
            </w:r>
          </w:p>
          <w:p w:rsidR="008741CD" w:rsidRDefault="007F6948">
            <w:pPr>
              <w:adjustRightInd w:val="0"/>
              <w:snapToGrid w:val="0"/>
              <w:spacing w:line="320" w:lineRule="exact"/>
              <w:ind w:firstLineChars="235" w:firstLine="658"/>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本工程白蚁防治施工及验收必须依据及遵守下列规范规程及规定办法：</w:t>
            </w:r>
          </w:p>
          <w:p w:rsidR="008741CD" w:rsidRDefault="007F6948">
            <w:pPr>
              <w:adjustRightInd w:val="0"/>
              <w:snapToGrid w:val="0"/>
              <w:spacing w:line="320" w:lineRule="exact"/>
              <w:ind w:firstLineChars="235" w:firstLine="658"/>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⑴建设部第130号令《城市房屋白蚁防治管理规定》</w:t>
            </w:r>
          </w:p>
          <w:p w:rsidR="008741CD" w:rsidRDefault="007F6948">
            <w:pPr>
              <w:adjustRightInd w:val="0"/>
              <w:snapToGrid w:val="0"/>
              <w:spacing w:line="320" w:lineRule="exact"/>
              <w:ind w:firstLineChars="235" w:firstLine="658"/>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⑵《海口市房屋白蚁防治管理实施办法》</w:t>
            </w:r>
          </w:p>
          <w:p w:rsidR="008741CD" w:rsidRDefault="007F6948">
            <w:pPr>
              <w:adjustRightInd w:val="0"/>
              <w:snapToGrid w:val="0"/>
              <w:spacing w:line="320" w:lineRule="exact"/>
              <w:ind w:firstLineChars="235" w:firstLine="658"/>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⑶《深圳市房屋建筑白蚁预防施工技术规程》（SJG08—99）</w:t>
            </w:r>
          </w:p>
          <w:p w:rsidR="008741CD" w:rsidRDefault="007F6948">
            <w:pPr>
              <w:adjustRightInd w:val="0"/>
              <w:snapToGrid w:val="0"/>
              <w:spacing w:line="320" w:lineRule="exact"/>
              <w:ind w:firstLineChars="235" w:firstLine="658"/>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⑷广东省白蚁学会：《白蚁研究》、《白蚁防治教程》</w:t>
            </w:r>
          </w:p>
          <w:p w:rsidR="008741CD" w:rsidRDefault="007F6948">
            <w:pPr>
              <w:spacing w:line="320" w:lineRule="exact"/>
              <w:ind w:firstLineChars="171" w:firstLine="481"/>
              <w:rPr>
                <w:rFonts w:ascii="仿宋" w:eastAsia="仿宋" w:hAnsi="仿宋" w:cs="宋体"/>
                <w:b/>
                <w:bCs/>
                <w:sz w:val="28"/>
                <w:szCs w:val="28"/>
              </w:rPr>
            </w:pPr>
            <w:r>
              <w:rPr>
                <w:rFonts w:ascii="仿宋" w:eastAsia="仿宋" w:hAnsi="仿宋" w:cs="宋体" w:hint="eastAsia"/>
                <w:b/>
                <w:bCs/>
                <w:sz w:val="28"/>
                <w:szCs w:val="28"/>
              </w:rPr>
              <w:t>4.施工管理要求：</w:t>
            </w:r>
          </w:p>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⑴施工质量监督要求</w:t>
            </w:r>
          </w:p>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 xml:space="preserve">⑵房屋白蚁预防工程施工前必须制订项目施工方案，经工程技术负责人审核后，方可执行施工操作。 </w:t>
            </w:r>
          </w:p>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lastRenderedPageBreak/>
              <w:t xml:space="preserve">⑶施工技术人员必须严格按施工方案规定的施药部位、药物配比和药剂的使用量等进行施工操作，接受质监人员的监督管理。 </w:t>
            </w:r>
          </w:p>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 xml:space="preserve">⑷应按本规范的施工工序组织施工验收，做好工程验收记录。工程竣工后，各工序施工验收记录单列入工程隐蔽项目验收资料之一，纳入单位工程质检核验程序之中。 </w:t>
            </w:r>
          </w:p>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⑸工程竣工后的包治期内，白蚁防治单位要定期做好复查回访和记录。复查回访资料应存档备查。</w:t>
            </w:r>
          </w:p>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 xml:space="preserve">⑹每次白蚁施工进场前，甲方需提前2天通知乙方。 </w:t>
            </w:r>
          </w:p>
          <w:p w:rsidR="008741CD" w:rsidRDefault="007F6948">
            <w:pPr>
              <w:spacing w:line="320" w:lineRule="exact"/>
              <w:ind w:firstLineChars="171" w:firstLine="481"/>
              <w:rPr>
                <w:rFonts w:ascii="仿宋" w:eastAsia="仿宋" w:hAnsi="仿宋" w:cs="宋体"/>
                <w:b/>
                <w:bCs/>
                <w:sz w:val="28"/>
                <w:szCs w:val="28"/>
              </w:rPr>
            </w:pPr>
            <w:r>
              <w:rPr>
                <w:rFonts w:ascii="仿宋" w:eastAsia="仿宋" w:hAnsi="仿宋" w:cs="宋体" w:hint="eastAsia"/>
                <w:b/>
                <w:bCs/>
                <w:sz w:val="28"/>
                <w:szCs w:val="28"/>
              </w:rPr>
              <w:t>5.包治期服务要求：</w:t>
            </w:r>
          </w:p>
          <w:p w:rsidR="008741CD" w:rsidRDefault="007F6948">
            <w:pPr>
              <w:spacing w:line="320" w:lineRule="exact"/>
              <w:ind w:firstLineChars="220" w:firstLine="616"/>
              <w:rPr>
                <w:rFonts w:ascii="仿宋" w:eastAsia="仿宋" w:hAnsi="仿宋" w:cs="宋体"/>
                <w:sz w:val="28"/>
                <w:szCs w:val="28"/>
              </w:rPr>
            </w:pPr>
            <w:r>
              <w:rPr>
                <w:rFonts w:ascii="仿宋" w:eastAsia="仿宋" w:hAnsi="仿宋" w:cs="宋体" w:hint="eastAsia"/>
                <w:sz w:val="28"/>
                <w:szCs w:val="28"/>
              </w:rPr>
              <w:t>施工单位负责白蚁防治工程包治期内的复查及灭治工程，自签署工程竣工日期起五年内，每年复查一次，共复查五次；自第六年至第十五年止，每两年复查一次，共复查五次，复查结果由甲方或所在物业的物业管理公司在《白蚁防治工程回访复查表》加具意见，报甲方存档。</w:t>
            </w:r>
          </w:p>
          <w:p w:rsidR="008741CD" w:rsidRDefault="007F6948">
            <w:pPr>
              <w:spacing w:line="32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6.工程质量要求</w:t>
            </w:r>
          </w:p>
          <w:p w:rsidR="008741CD" w:rsidRDefault="007F6948">
            <w:pPr>
              <w:spacing w:line="320" w:lineRule="exact"/>
              <w:ind w:firstLineChars="202" w:firstLine="566"/>
              <w:rPr>
                <w:rFonts w:ascii="仿宋" w:eastAsia="仿宋" w:hAnsi="仿宋" w:cs="宋体"/>
                <w:sz w:val="28"/>
                <w:szCs w:val="28"/>
              </w:rPr>
            </w:pPr>
            <w:r>
              <w:rPr>
                <w:rFonts w:ascii="仿宋" w:eastAsia="仿宋" w:hAnsi="仿宋" w:cs="宋体" w:hint="eastAsia"/>
                <w:sz w:val="28"/>
                <w:szCs w:val="28"/>
              </w:rPr>
              <w:t>严格按国家规定的白蚁防治管理及规范施工，白蚁防治工程质量保证的有效期为土建竣工后15年，精装修及园林绿化竣工后3年（如后期房屋按施工图及全装修要求交付使用后，业主再进行二次装修或房屋改造的，包治期不包括此二次装修）。在白蚁防治质保期内不能发生白蚁的侵害，否则乙方免费予以消灭蚁害，并承担相应责任。</w:t>
            </w:r>
          </w:p>
          <w:p w:rsidR="008741CD" w:rsidRDefault="007F6948">
            <w:pPr>
              <w:spacing w:line="320" w:lineRule="exact"/>
              <w:ind w:firstLineChars="220" w:firstLine="618"/>
              <w:rPr>
                <w:rFonts w:ascii="仿宋" w:eastAsia="仿宋" w:hAnsi="仿宋" w:cs="宋体"/>
                <w:b/>
                <w:sz w:val="28"/>
                <w:szCs w:val="28"/>
              </w:rPr>
            </w:pPr>
            <w:r>
              <w:rPr>
                <w:rFonts w:ascii="仿宋" w:eastAsia="仿宋" w:hAnsi="仿宋" w:cs="宋体" w:hint="eastAsia"/>
                <w:b/>
                <w:sz w:val="28"/>
                <w:szCs w:val="28"/>
              </w:rPr>
              <w:t>7 其他：</w:t>
            </w:r>
          </w:p>
          <w:p w:rsidR="008741CD" w:rsidRDefault="007F6948">
            <w:pPr>
              <w:spacing w:line="320" w:lineRule="exact"/>
              <w:ind w:firstLineChars="220" w:firstLine="616"/>
              <w:rPr>
                <w:rFonts w:ascii="仿宋" w:eastAsia="仿宋" w:hAnsi="仿宋" w:cs="宋体"/>
                <w:b/>
                <w:bCs/>
                <w:sz w:val="28"/>
                <w:szCs w:val="28"/>
              </w:rPr>
            </w:pPr>
            <w:r>
              <w:rPr>
                <w:rFonts w:ascii="仿宋" w:eastAsia="仿宋" w:hAnsi="仿宋" w:cs="宋体" w:hint="eastAsia"/>
                <w:sz w:val="28"/>
                <w:szCs w:val="28"/>
              </w:rPr>
              <w:t>结合项目情况，按照国家、地方相关法律、法规规定办理白蚁防治相关手续（如有），包括但不限于“房屋蚂蚁防治证明”等前期、过程、后期备案等手续。</w:t>
            </w:r>
          </w:p>
          <w:p w:rsidR="008741CD" w:rsidRDefault="008741CD">
            <w:pPr>
              <w:spacing w:line="320" w:lineRule="exact"/>
              <w:rPr>
                <w:rFonts w:ascii="仿宋" w:eastAsia="仿宋" w:hAnsi="仿宋"/>
                <w:sz w:val="28"/>
                <w:szCs w:val="28"/>
              </w:rPr>
            </w:pPr>
          </w:p>
        </w:tc>
      </w:tr>
    </w:tbl>
    <w:p w:rsidR="008741CD" w:rsidRDefault="008741CD">
      <w:pPr>
        <w:pStyle w:val="a4"/>
        <w:spacing w:line="320" w:lineRule="exact"/>
        <w:ind w:firstLine="560"/>
        <w:rPr>
          <w:rFonts w:ascii="仿宋" w:eastAsia="仿宋" w:hAnsi="仿宋"/>
          <w:sz w:val="28"/>
          <w:szCs w:val="28"/>
        </w:rPr>
      </w:pPr>
    </w:p>
    <w:p w:rsidR="008741CD" w:rsidRDefault="008741CD">
      <w:pPr>
        <w:spacing w:line="320" w:lineRule="exact"/>
        <w:rPr>
          <w:rFonts w:ascii="仿宋" w:eastAsia="仿宋" w:hAnsi="仿宋" w:cs="宋体"/>
          <w:sz w:val="28"/>
          <w:szCs w:val="28"/>
        </w:rPr>
      </w:pPr>
    </w:p>
    <w:p w:rsidR="008741CD" w:rsidRDefault="008741CD">
      <w:pPr>
        <w:spacing w:line="320" w:lineRule="exact"/>
        <w:rPr>
          <w:rFonts w:ascii="仿宋" w:eastAsia="仿宋" w:hAnsi="仿宋" w:cs="宋体"/>
          <w:sz w:val="28"/>
          <w:szCs w:val="28"/>
        </w:rPr>
      </w:pPr>
    </w:p>
    <w:p w:rsidR="008741CD" w:rsidRDefault="008741CD">
      <w:pPr>
        <w:spacing w:line="320" w:lineRule="exact"/>
        <w:rPr>
          <w:rFonts w:ascii="仿宋" w:eastAsia="仿宋" w:hAnsi="仿宋" w:cs="宋体"/>
          <w:sz w:val="28"/>
          <w:szCs w:val="28"/>
        </w:rPr>
      </w:pPr>
    </w:p>
    <w:p w:rsidR="008741CD" w:rsidRDefault="008741CD">
      <w:pPr>
        <w:spacing w:line="320" w:lineRule="exact"/>
        <w:rPr>
          <w:rFonts w:ascii="仿宋" w:eastAsia="仿宋" w:hAnsi="仿宋" w:cs="宋体"/>
          <w:sz w:val="28"/>
          <w:szCs w:val="28"/>
        </w:rPr>
      </w:pPr>
    </w:p>
    <w:p w:rsidR="008741CD" w:rsidRDefault="008741CD">
      <w:pPr>
        <w:spacing w:line="320" w:lineRule="exact"/>
        <w:rPr>
          <w:rFonts w:ascii="仿宋" w:eastAsia="仿宋" w:hAnsi="仿宋" w:cs="宋体"/>
          <w:sz w:val="28"/>
          <w:szCs w:val="28"/>
        </w:rPr>
      </w:pPr>
    </w:p>
    <w:p w:rsidR="008741CD" w:rsidRDefault="008741CD">
      <w:pPr>
        <w:spacing w:line="320" w:lineRule="exact"/>
        <w:rPr>
          <w:rFonts w:ascii="仿宋" w:eastAsia="仿宋" w:hAnsi="仿宋" w:cs="宋体"/>
          <w:sz w:val="28"/>
          <w:szCs w:val="28"/>
        </w:rPr>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pStyle w:val="a4"/>
      </w:pPr>
    </w:p>
    <w:p w:rsidR="008741CD" w:rsidRDefault="008741CD">
      <w:pPr>
        <w:spacing w:line="320" w:lineRule="exact"/>
        <w:rPr>
          <w:rFonts w:ascii="仿宋" w:eastAsia="仿宋" w:hAnsi="仿宋" w:cs="宋体"/>
          <w:sz w:val="28"/>
          <w:szCs w:val="28"/>
        </w:rPr>
      </w:pPr>
    </w:p>
    <w:p w:rsidR="008741CD" w:rsidRDefault="007F6948">
      <w:pPr>
        <w:spacing w:line="620" w:lineRule="exact"/>
        <w:rPr>
          <w:rFonts w:ascii="宋体" w:hAnsi="宋体" w:cs="宋体"/>
          <w:b/>
          <w:sz w:val="32"/>
        </w:rPr>
      </w:pPr>
      <w:r>
        <w:rPr>
          <w:rFonts w:ascii="宋体" w:hAnsi="宋体" w:cs="宋体" w:hint="eastAsia"/>
          <w:b/>
          <w:sz w:val="32"/>
        </w:rPr>
        <w:lastRenderedPageBreak/>
        <w:t>表1</w:t>
      </w:r>
    </w:p>
    <w:p w:rsidR="008741CD" w:rsidRDefault="007F6948">
      <w:pPr>
        <w:spacing w:line="320" w:lineRule="exact"/>
        <w:jc w:val="center"/>
        <w:outlineLvl w:val="0"/>
        <w:rPr>
          <w:rFonts w:ascii="仿宋" w:eastAsia="仿宋" w:hAnsi="仿宋" w:cs="宋体"/>
          <w:b/>
          <w:bCs/>
          <w:sz w:val="28"/>
          <w:szCs w:val="28"/>
        </w:rPr>
      </w:pPr>
      <w:bookmarkStart w:id="75" w:name="_Toc21366"/>
      <w:r>
        <w:rPr>
          <w:rFonts w:ascii="宋体" w:hAnsi="宋体" w:cs="宋体" w:hint="eastAsia"/>
          <w:b/>
          <w:bCs/>
          <w:sz w:val="32"/>
        </w:rPr>
        <w:t>土建各部位白蚁防治的施工规范</w:t>
      </w:r>
      <w:bookmarkEnd w:id="75"/>
    </w:p>
    <w:tbl>
      <w:tblPr>
        <w:tblW w:w="8781" w:type="dxa"/>
        <w:tblInd w:w="93" w:type="dxa"/>
        <w:tblLayout w:type="fixed"/>
        <w:tblLook w:val="04A0" w:firstRow="1" w:lastRow="0" w:firstColumn="1" w:lastColumn="0" w:noHBand="0" w:noVBand="1"/>
      </w:tblPr>
      <w:tblGrid>
        <w:gridCol w:w="2346"/>
        <w:gridCol w:w="878"/>
        <w:gridCol w:w="800"/>
        <w:gridCol w:w="1847"/>
        <w:gridCol w:w="2910"/>
      </w:tblGrid>
      <w:tr w:rsidR="008741CD">
        <w:trPr>
          <w:trHeight w:val="375"/>
        </w:trPr>
        <w:tc>
          <w:tcPr>
            <w:tcW w:w="2346" w:type="dxa"/>
            <w:vMerge w:val="restart"/>
            <w:tcBorders>
              <w:top w:val="single" w:sz="4" w:space="0" w:color="auto"/>
              <w:left w:val="single" w:sz="4" w:space="0" w:color="auto"/>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施工部位</w:t>
            </w:r>
          </w:p>
        </w:tc>
        <w:tc>
          <w:tcPr>
            <w:tcW w:w="3525" w:type="dxa"/>
            <w:gridSpan w:val="3"/>
            <w:tcBorders>
              <w:top w:val="single" w:sz="4" w:space="0" w:color="auto"/>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白蚁预防施药措施</w:t>
            </w:r>
          </w:p>
        </w:tc>
        <w:tc>
          <w:tcPr>
            <w:tcW w:w="2910" w:type="dxa"/>
            <w:vMerge w:val="restart"/>
            <w:tcBorders>
              <w:top w:val="single" w:sz="4" w:space="0" w:color="auto"/>
              <w:left w:val="single" w:sz="4" w:space="0" w:color="auto"/>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8741CD">
        <w:trPr>
          <w:trHeight w:val="1080"/>
        </w:trPr>
        <w:tc>
          <w:tcPr>
            <w:tcW w:w="2346" w:type="dxa"/>
            <w:vMerge/>
            <w:tcBorders>
              <w:top w:val="single" w:sz="4" w:space="0" w:color="auto"/>
              <w:left w:val="single" w:sz="4" w:space="0" w:color="auto"/>
              <w:bottom w:val="single" w:sz="4" w:space="0" w:color="auto"/>
              <w:right w:val="single" w:sz="4" w:space="0" w:color="auto"/>
            </w:tcBorders>
            <w:vAlign w:val="center"/>
          </w:tcPr>
          <w:p w:rsidR="008741CD" w:rsidRDefault="008741CD">
            <w:pPr>
              <w:widowControl/>
              <w:spacing w:line="320" w:lineRule="exact"/>
              <w:jc w:val="left"/>
              <w:rPr>
                <w:rFonts w:ascii="仿宋" w:eastAsia="仿宋" w:hAnsi="仿宋" w:cs="宋体"/>
                <w:kern w:val="0"/>
                <w:sz w:val="28"/>
                <w:szCs w:val="28"/>
              </w:rPr>
            </w:pP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浓度（%）</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剂量</w:t>
            </w:r>
          </w:p>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L/m</w:t>
            </w:r>
            <w:r>
              <w:rPr>
                <w:rFonts w:ascii="仿宋" w:eastAsia="仿宋" w:hAnsi="仿宋" w:cs="宋体" w:hint="eastAsia"/>
                <w:kern w:val="0"/>
                <w:sz w:val="28"/>
                <w:szCs w:val="28"/>
                <w:vertAlign w:val="superscript"/>
              </w:rPr>
              <w:t>2</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稀释比倍</w:t>
            </w:r>
          </w:p>
        </w:tc>
        <w:tc>
          <w:tcPr>
            <w:tcW w:w="2910" w:type="dxa"/>
            <w:vMerge/>
            <w:tcBorders>
              <w:top w:val="single" w:sz="4" w:space="0" w:color="auto"/>
              <w:left w:val="single" w:sz="4" w:space="0" w:color="auto"/>
              <w:bottom w:val="single" w:sz="4" w:space="0" w:color="auto"/>
              <w:right w:val="single" w:sz="4" w:space="0" w:color="auto"/>
            </w:tcBorders>
            <w:vAlign w:val="center"/>
          </w:tcPr>
          <w:p w:rsidR="008741CD" w:rsidRDefault="008741CD">
            <w:pPr>
              <w:widowControl/>
              <w:spacing w:line="320" w:lineRule="exact"/>
              <w:jc w:val="left"/>
              <w:rPr>
                <w:rFonts w:ascii="仿宋" w:eastAsia="仿宋" w:hAnsi="仿宋" w:cs="宋体"/>
                <w:kern w:val="0"/>
                <w:sz w:val="28"/>
                <w:szCs w:val="28"/>
              </w:rPr>
            </w:pPr>
          </w:p>
        </w:tc>
      </w:tr>
      <w:tr w:rsidR="008741CD">
        <w:trPr>
          <w:trHeight w:val="330"/>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建筑</w:t>
            </w:r>
            <w:r>
              <w:rPr>
                <w:rFonts w:ascii="仿宋" w:eastAsia="仿宋" w:hAnsi="仿宋" w:cs="宋体" w:hint="eastAsia"/>
                <w:sz w:val="28"/>
                <w:szCs w:val="28"/>
              </w:rPr>
              <w:t>基槽、基坑</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混凝土浇筑前对其表面喷淋</w:t>
            </w:r>
          </w:p>
        </w:tc>
      </w:tr>
      <w:tr w:rsidR="008741CD">
        <w:trPr>
          <w:trHeight w:val="330"/>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基础回填土药物处理</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回填土平整夯实后，喷洒施药</w:t>
            </w:r>
          </w:p>
        </w:tc>
      </w:tr>
      <w:tr w:rsidR="008741CD">
        <w:trPr>
          <w:trHeight w:hRule="exact" w:val="567"/>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正负零室外毒土</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沿外墙20cm宽</w:t>
            </w:r>
          </w:p>
        </w:tc>
      </w:tr>
      <w:tr w:rsidR="008741CD">
        <w:trPr>
          <w:trHeight w:hRule="exact" w:val="567"/>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地下室地面</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室内混凝土地面</w:t>
            </w:r>
          </w:p>
        </w:tc>
      </w:tr>
      <w:tr w:rsidR="008741CD">
        <w:trPr>
          <w:trHeight w:hRule="exact" w:val="886"/>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地下室内墙体</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在粉刷之前在离地50cm范围内施药</w:t>
            </w:r>
          </w:p>
        </w:tc>
      </w:tr>
      <w:tr w:rsidR="008741CD">
        <w:trPr>
          <w:trHeight w:hRule="exact" w:val="567"/>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地下室外墙体木杂物</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无法拆除的木杂物</w:t>
            </w:r>
          </w:p>
        </w:tc>
      </w:tr>
      <w:tr w:rsidR="008741CD">
        <w:trPr>
          <w:trHeight w:hRule="exact" w:val="884"/>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（1-3）层室内地面（含地下室）</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w w:val="78"/>
                <w:kern w:val="0"/>
                <w:sz w:val="28"/>
                <w:szCs w:val="28"/>
              </w:rPr>
              <w:t>粉刷之前50cm</w:t>
            </w:r>
            <w:r>
              <w:rPr>
                <w:rFonts w:ascii="仿宋" w:eastAsia="仿宋" w:hAnsi="仿宋" w:cs="宋体" w:hint="eastAsia"/>
                <w:kern w:val="0"/>
                <w:sz w:val="28"/>
                <w:szCs w:val="28"/>
              </w:rPr>
              <w:t>以餐厅、厨房、洗手间为重点</w:t>
            </w:r>
          </w:p>
        </w:tc>
      </w:tr>
      <w:tr w:rsidR="008741CD">
        <w:trPr>
          <w:trHeight w:hRule="exact" w:val="567"/>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三层以上室内墙体</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w w:val="78"/>
                <w:kern w:val="0"/>
                <w:sz w:val="28"/>
                <w:szCs w:val="28"/>
              </w:rPr>
            </w:pPr>
            <w:r>
              <w:rPr>
                <w:rFonts w:ascii="仿宋" w:eastAsia="仿宋" w:hAnsi="仿宋" w:cs="宋体" w:hint="eastAsia"/>
                <w:w w:val="78"/>
                <w:kern w:val="0"/>
                <w:sz w:val="28"/>
                <w:szCs w:val="28"/>
              </w:rPr>
              <w:t>粉刷之前50cm以下墙体施药ytbytbaxax 药</w:t>
            </w:r>
          </w:p>
        </w:tc>
      </w:tr>
      <w:tr w:rsidR="008741CD">
        <w:trPr>
          <w:trHeight w:hRule="exact" w:val="567"/>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门、窗预留孔</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安装门窗之前处理</w:t>
            </w:r>
          </w:p>
        </w:tc>
      </w:tr>
      <w:tr w:rsidR="008741CD">
        <w:trPr>
          <w:trHeight w:hRule="exact" w:val="567"/>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变形缝等缝隙</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药剂浇淋处理</w:t>
            </w:r>
          </w:p>
        </w:tc>
      </w:tr>
      <w:tr w:rsidR="008741CD">
        <w:trPr>
          <w:trHeight w:val="570"/>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管道间、消防栓墙体</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墙体表面施药</w:t>
            </w:r>
          </w:p>
        </w:tc>
      </w:tr>
      <w:tr w:rsidR="008741CD">
        <w:trPr>
          <w:trHeight w:val="570"/>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预埋地电缆沟</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四周药剂喷淋地施药</w:t>
            </w:r>
          </w:p>
        </w:tc>
      </w:tr>
      <w:tr w:rsidR="008741CD">
        <w:trPr>
          <w:trHeight w:val="570"/>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管、线盒口处</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（1：100）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四周药剂喷淋施药</w:t>
            </w:r>
          </w:p>
        </w:tc>
      </w:tr>
      <w:tr w:rsidR="008741CD">
        <w:trPr>
          <w:trHeight w:val="543"/>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绿化(树苗)</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0．625</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（1：160）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sz w:val="28"/>
                <w:szCs w:val="28"/>
              </w:rPr>
              <w:t>树干、树根周围2米内的土壤上</w:t>
            </w:r>
          </w:p>
        </w:tc>
      </w:tr>
      <w:tr w:rsidR="008741CD">
        <w:trPr>
          <w:trHeight w:val="543"/>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装修装饰木板及龙骨</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0.625</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0.2</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（1：160）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sz w:val="28"/>
                <w:szCs w:val="28"/>
              </w:rPr>
            </w:pPr>
            <w:r>
              <w:rPr>
                <w:rFonts w:ascii="仿宋" w:eastAsia="仿宋" w:hAnsi="仿宋" w:cs="宋体" w:hint="eastAsia"/>
                <w:sz w:val="28"/>
                <w:szCs w:val="28"/>
              </w:rPr>
              <w:t>覆盖性地喷洒</w:t>
            </w:r>
          </w:p>
        </w:tc>
      </w:tr>
      <w:tr w:rsidR="008741CD">
        <w:trPr>
          <w:trHeight w:val="543"/>
        </w:trPr>
        <w:tc>
          <w:tcPr>
            <w:tcW w:w="2346" w:type="dxa"/>
            <w:tcBorders>
              <w:top w:val="nil"/>
              <w:left w:val="single" w:sz="4" w:space="0" w:color="auto"/>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绿化（草皮）</w:t>
            </w:r>
          </w:p>
        </w:tc>
        <w:tc>
          <w:tcPr>
            <w:tcW w:w="878"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0.625</w:t>
            </w:r>
          </w:p>
        </w:tc>
        <w:tc>
          <w:tcPr>
            <w:tcW w:w="800" w:type="dxa"/>
            <w:tcBorders>
              <w:top w:val="nil"/>
              <w:left w:val="nil"/>
              <w:bottom w:val="single" w:sz="4" w:space="0" w:color="auto"/>
              <w:right w:val="single" w:sz="4" w:space="0" w:color="auto"/>
            </w:tcBorders>
            <w:vAlign w:val="center"/>
          </w:tcPr>
          <w:p w:rsidR="008741CD" w:rsidRDefault="007F6948">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0.2</w:t>
            </w:r>
          </w:p>
        </w:tc>
        <w:tc>
          <w:tcPr>
            <w:tcW w:w="1847"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kern w:val="0"/>
                <w:sz w:val="28"/>
                <w:szCs w:val="28"/>
              </w:rPr>
            </w:pPr>
            <w:r>
              <w:rPr>
                <w:rFonts w:ascii="仿宋" w:eastAsia="仿宋" w:hAnsi="仿宋" w:cs="宋体" w:hint="eastAsia"/>
                <w:kern w:val="0"/>
                <w:sz w:val="28"/>
                <w:szCs w:val="28"/>
              </w:rPr>
              <w:t>（1：160）</w:t>
            </w:r>
          </w:p>
        </w:tc>
        <w:tc>
          <w:tcPr>
            <w:tcW w:w="2910" w:type="dxa"/>
            <w:tcBorders>
              <w:top w:val="nil"/>
              <w:left w:val="nil"/>
              <w:bottom w:val="single" w:sz="4" w:space="0" w:color="auto"/>
              <w:right w:val="single" w:sz="4" w:space="0" w:color="auto"/>
            </w:tcBorders>
            <w:vAlign w:val="center"/>
          </w:tcPr>
          <w:p w:rsidR="008741CD" w:rsidRDefault="007F6948">
            <w:pPr>
              <w:widowControl/>
              <w:spacing w:line="320" w:lineRule="exact"/>
              <w:jc w:val="left"/>
              <w:rPr>
                <w:rFonts w:ascii="仿宋" w:eastAsia="仿宋" w:hAnsi="仿宋" w:cs="宋体"/>
                <w:sz w:val="28"/>
                <w:szCs w:val="28"/>
              </w:rPr>
            </w:pPr>
            <w:r>
              <w:rPr>
                <w:rFonts w:ascii="仿宋" w:eastAsia="仿宋" w:hAnsi="仿宋" w:cs="宋体" w:hint="eastAsia"/>
                <w:sz w:val="28"/>
                <w:szCs w:val="28"/>
              </w:rPr>
              <w:t>覆盖性地喷洒</w:t>
            </w:r>
          </w:p>
        </w:tc>
      </w:tr>
    </w:tbl>
    <w:p w:rsidR="008741CD" w:rsidRDefault="008741CD">
      <w:pPr>
        <w:spacing w:line="320" w:lineRule="exact"/>
        <w:ind w:firstLineChars="201" w:firstLine="563"/>
        <w:rPr>
          <w:rFonts w:ascii="仿宋" w:eastAsia="仿宋" w:hAnsi="仿宋" w:cs="宋体"/>
          <w:sz w:val="28"/>
          <w:szCs w:val="28"/>
        </w:rPr>
      </w:pPr>
    </w:p>
    <w:p w:rsidR="008741CD" w:rsidRDefault="008741CD">
      <w:pPr>
        <w:spacing w:line="360" w:lineRule="auto"/>
        <w:ind w:firstLineChars="171" w:firstLine="376"/>
        <w:jc w:val="center"/>
        <w:rPr>
          <w:rFonts w:ascii="宋体" w:hAnsi="宋体" w:cs="宋体"/>
          <w:sz w:val="22"/>
          <w:szCs w:val="22"/>
        </w:rPr>
      </w:pPr>
    </w:p>
    <w:p w:rsidR="008741CD" w:rsidRDefault="008741CD">
      <w:pPr>
        <w:pStyle w:val="a4"/>
      </w:pPr>
    </w:p>
    <w:p w:rsidR="008741CD" w:rsidRDefault="007F6948">
      <w:pPr>
        <w:spacing w:line="360" w:lineRule="auto"/>
        <w:ind w:firstLineChars="171" w:firstLine="549"/>
        <w:jc w:val="left"/>
        <w:rPr>
          <w:rFonts w:ascii="宋体" w:hAnsi="宋体" w:cs="宋体"/>
          <w:b/>
          <w:sz w:val="32"/>
          <w:szCs w:val="32"/>
        </w:rPr>
      </w:pPr>
      <w:r>
        <w:rPr>
          <w:rFonts w:ascii="宋体" w:hAnsi="宋体" w:cs="宋体" w:hint="eastAsia"/>
          <w:b/>
          <w:sz w:val="32"/>
          <w:szCs w:val="32"/>
        </w:rPr>
        <w:lastRenderedPageBreak/>
        <w:t>表2</w:t>
      </w:r>
    </w:p>
    <w:p w:rsidR="008741CD" w:rsidRDefault="007F6948">
      <w:pPr>
        <w:spacing w:line="360" w:lineRule="auto"/>
        <w:ind w:firstLineChars="171" w:firstLine="549"/>
        <w:jc w:val="center"/>
        <w:outlineLvl w:val="0"/>
        <w:rPr>
          <w:rFonts w:ascii="宋体" w:hAnsi="宋体" w:cs="宋体"/>
          <w:b/>
          <w:bCs/>
          <w:sz w:val="32"/>
          <w:szCs w:val="32"/>
        </w:rPr>
      </w:pPr>
      <w:bookmarkStart w:id="76" w:name="_Toc10451"/>
      <w:r>
        <w:rPr>
          <w:rFonts w:ascii="宋体" w:hAnsi="宋体" w:cs="宋体" w:hint="eastAsia"/>
          <w:b/>
          <w:bCs/>
          <w:sz w:val="32"/>
          <w:szCs w:val="32"/>
        </w:rPr>
        <w:t>装饰装修使用的木质材料的施药部位和方法</w:t>
      </w:r>
      <w:bookmarkEnd w:id="76"/>
    </w:p>
    <w:p w:rsidR="008741CD" w:rsidRDefault="008741CD">
      <w:pPr>
        <w:spacing w:line="320" w:lineRule="exact"/>
        <w:ind w:firstLineChars="171" w:firstLine="481"/>
        <w:rPr>
          <w:rFonts w:ascii="仿宋" w:eastAsia="仿宋" w:hAnsi="仿宋" w:cs="宋体"/>
          <w:b/>
          <w:sz w:val="28"/>
          <w:szCs w:val="28"/>
        </w:rPr>
      </w:pPr>
    </w:p>
    <w:tbl>
      <w:tblPr>
        <w:tblW w:w="9209"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2410"/>
        <w:gridCol w:w="5245"/>
      </w:tblGrid>
      <w:tr w:rsidR="008741CD">
        <w:tc>
          <w:tcPr>
            <w:tcW w:w="1554" w:type="dxa"/>
            <w:shd w:val="clear" w:color="auto" w:fill="auto"/>
            <w:tcMar>
              <w:top w:w="75" w:type="dxa"/>
              <w:left w:w="75" w:type="dxa"/>
              <w:bottom w:w="75" w:type="dxa"/>
              <w:right w:w="75" w:type="dxa"/>
            </w:tcMar>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装修类别</w:t>
            </w: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leftChars="-15" w:left="5" w:hangingChars="13" w:hanging="36"/>
              <w:jc w:val="center"/>
              <w:rPr>
                <w:rFonts w:ascii="仿宋" w:eastAsia="仿宋" w:hAnsi="仿宋" w:cs="宋体"/>
                <w:sz w:val="28"/>
                <w:szCs w:val="28"/>
              </w:rPr>
            </w:pPr>
            <w:r>
              <w:rPr>
                <w:rFonts w:ascii="仿宋" w:eastAsia="仿宋" w:hAnsi="仿宋" w:cs="宋体" w:hint="eastAsia"/>
                <w:sz w:val="28"/>
                <w:szCs w:val="28"/>
              </w:rPr>
              <w:t>构件名称</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施药部位和方法</w:t>
            </w:r>
          </w:p>
        </w:tc>
      </w:tr>
      <w:tr w:rsidR="008741CD">
        <w:tc>
          <w:tcPr>
            <w:tcW w:w="1554" w:type="dxa"/>
            <w:vMerge w:val="restart"/>
            <w:shd w:val="clear" w:color="auto" w:fill="auto"/>
            <w:tcMar>
              <w:top w:w="75" w:type="dxa"/>
              <w:left w:w="75" w:type="dxa"/>
              <w:bottom w:w="75" w:type="dxa"/>
              <w:right w:w="75" w:type="dxa"/>
            </w:tcMar>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木地面类</w:t>
            </w:r>
            <w:r>
              <w:rPr>
                <w:rFonts w:ascii="仿宋" w:eastAsia="仿宋" w:hAnsi="仿宋" w:cs="宋体" w:hint="eastAsia"/>
                <w:sz w:val="28"/>
                <w:szCs w:val="28"/>
              </w:rPr>
              <w:br/>
              <w:t>装 修</w:t>
            </w:r>
          </w:p>
          <w:p w:rsidR="008741CD" w:rsidRDefault="008741CD">
            <w:pPr>
              <w:spacing w:line="320" w:lineRule="exact"/>
              <w:ind w:firstLineChars="171" w:firstLine="479"/>
              <w:jc w:val="center"/>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leftChars="-15" w:left="5" w:hangingChars="13" w:hanging="36"/>
              <w:jc w:val="center"/>
              <w:rPr>
                <w:rFonts w:ascii="仿宋" w:eastAsia="仿宋" w:hAnsi="仿宋" w:cs="宋体"/>
                <w:sz w:val="28"/>
                <w:szCs w:val="28"/>
              </w:rPr>
            </w:pPr>
            <w:r>
              <w:rPr>
                <w:rFonts w:ascii="仿宋" w:eastAsia="仿宋" w:hAnsi="仿宋" w:cs="宋体" w:hint="eastAsia"/>
                <w:sz w:val="28"/>
                <w:szCs w:val="28"/>
              </w:rPr>
              <w:t>粘贴式木地板</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贴地面涂刷二遍,地坪地面低压喷洒一次.</w:t>
            </w:r>
          </w:p>
        </w:tc>
      </w:tr>
      <w:tr w:rsidR="008741CD">
        <w:tc>
          <w:tcPr>
            <w:tcW w:w="1554" w:type="dxa"/>
            <w:vMerge/>
            <w:shd w:val="clear" w:color="auto" w:fill="auto"/>
            <w:tcMar>
              <w:top w:w="75" w:type="dxa"/>
              <w:left w:w="75" w:type="dxa"/>
              <w:bottom w:w="75" w:type="dxa"/>
              <w:right w:w="75" w:type="dxa"/>
            </w:tcMar>
            <w:vAlign w:val="center"/>
          </w:tcPr>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leftChars="-15" w:left="5" w:hangingChars="13" w:hanging="36"/>
              <w:jc w:val="center"/>
              <w:rPr>
                <w:rFonts w:ascii="仿宋" w:eastAsia="仿宋" w:hAnsi="仿宋" w:cs="宋体"/>
                <w:sz w:val="28"/>
                <w:szCs w:val="28"/>
              </w:rPr>
            </w:pPr>
            <w:r>
              <w:rPr>
                <w:rFonts w:ascii="仿宋" w:eastAsia="仿宋" w:hAnsi="仿宋" w:cs="宋体" w:hint="eastAsia"/>
                <w:sz w:val="28"/>
                <w:szCs w:val="28"/>
              </w:rPr>
              <w:t>单层式木地板</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木搁栅涂刷二遍，地坪地面低压喷洒一次。</w:t>
            </w:r>
          </w:p>
        </w:tc>
      </w:tr>
      <w:tr w:rsidR="008741CD">
        <w:tc>
          <w:tcPr>
            <w:tcW w:w="1554" w:type="dxa"/>
            <w:vMerge/>
            <w:shd w:val="clear" w:color="auto" w:fill="auto"/>
            <w:tcMar>
              <w:top w:w="75" w:type="dxa"/>
              <w:left w:w="75" w:type="dxa"/>
              <w:bottom w:w="75" w:type="dxa"/>
              <w:right w:w="75" w:type="dxa"/>
            </w:tcMar>
            <w:vAlign w:val="center"/>
          </w:tcPr>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leftChars="-15" w:left="5" w:hangingChars="13" w:hanging="36"/>
              <w:jc w:val="center"/>
              <w:rPr>
                <w:rFonts w:ascii="仿宋" w:eastAsia="仿宋" w:hAnsi="仿宋" w:cs="宋体"/>
                <w:sz w:val="28"/>
                <w:szCs w:val="28"/>
              </w:rPr>
            </w:pPr>
            <w:r>
              <w:rPr>
                <w:rFonts w:ascii="仿宋" w:eastAsia="仿宋" w:hAnsi="仿宋" w:cs="宋体" w:hint="eastAsia"/>
                <w:sz w:val="28"/>
                <w:szCs w:val="28"/>
              </w:rPr>
              <w:t>双层式木地板</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木搁栅、双层地板的中间面涂刷二遍，地坪地面低压喷洒一次。</w:t>
            </w:r>
          </w:p>
        </w:tc>
      </w:tr>
      <w:tr w:rsidR="008741CD">
        <w:tc>
          <w:tcPr>
            <w:tcW w:w="1554" w:type="dxa"/>
            <w:vMerge/>
            <w:shd w:val="clear" w:color="auto" w:fill="auto"/>
            <w:tcMar>
              <w:top w:w="75" w:type="dxa"/>
              <w:left w:w="75" w:type="dxa"/>
              <w:bottom w:w="75" w:type="dxa"/>
              <w:right w:w="75" w:type="dxa"/>
            </w:tcMar>
            <w:vAlign w:val="center"/>
          </w:tcPr>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踢脚线</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贴墙和贴地面涂刷二遍，墙体面（踢脚线高度）低压喷洒一次。</w:t>
            </w:r>
          </w:p>
        </w:tc>
      </w:tr>
      <w:tr w:rsidR="008741CD">
        <w:tc>
          <w:tcPr>
            <w:tcW w:w="1554" w:type="dxa"/>
            <w:vMerge w:val="restart"/>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铺钉类墙面装 修</w:t>
            </w:r>
          </w:p>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木墙面或木墙裙</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木骨架、硬木面板靠墙面涂刷二遍，墙体面（木墙面和木墙裙高度）低压喷洒一次。</w:t>
            </w:r>
          </w:p>
        </w:tc>
      </w:tr>
      <w:tr w:rsidR="008741CD">
        <w:tc>
          <w:tcPr>
            <w:tcW w:w="1554" w:type="dxa"/>
            <w:vMerge/>
            <w:shd w:val="clear" w:color="auto" w:fill="auto"/>
            <w:tcMar>
              <w:top w:w="75" w:type="dxa"/>
              <w:left w:w="75" w:type="dxa"/>
              <w:bottom w:w="75" w:type="dxa"/>
              <w:right w:w="75" w:type="dxa"/>
            </w:tcMar>
            <w:vAlign w:val="center"/>
          </w:tcPr>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门套（筒子板）</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木骨架涂刷二遍，墙体面（门套宽、高度）低压喷洒一次。</w:t>
            </w:r>
          </w:p>
        </w:tc>
      </w:tr>
      <w:tr w:rsidR="008741CD">
        <w:trPr>
          <w:trHeight w:val="816"/>
        </w:trPr>
        <w:tc>
          <w:tcPr>
            <w:tcW w:w="1554" w:type="dxa"/>
            <w:vMerge w:val="restart"/>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其它类</w:t>
            </w:r>
          </w:p>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br/>
            </w:r>
          </w:p>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装 修</w:t>
            </w:r>
          </w:p>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木壁橱柜</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木骨架涂刷二遍，地坪地面（橱柜宽度）低压喷洒一次。</w:t>
            </w:r>
          </w:p>
        </w:tc>
      </w:tr>
      <w:tr w:rsidR="008741CD">
        <w:tc>
          <w:tcPr>
            <w:tcW w:w="1554" w:type="dxa"/>
            <w:vMerge/>
            <w:shd w:val="clear" w:color="auto" w:fill="auto"/>
            <w:tcMar>
              <w:top w:w="75" w:type="dxa"/>
              <w:left w:w="75" w:type="dxa"/>
              <w:bottom w:w="75" w:type="dxa"/>
              <w:right w:w="75" w:type="dxa"/>
            </w:tcMar>
            <w:vAlign w:val="center"/>
          </w:tcPr>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木吊顶</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吊顶的木枋涂刷二遍。</w:t>
            </w:r>
          </w:p>
        </w:tc>
      </w:tr>
      <w:tr w:rsidR="008741CD">
        <w:tc>
          <w:tcPr>
            <w:tcW w:w="1554" w:type="dxa"/>
            <w:vMerge/>
            <w:shd w:val="clear" w:color="auto" w:fill="auto"/>
            <w:tcMar>
              <w:top w:w="75" w:type="dxa"/>
              <w:left w:w="75" w:type="dxa"/>
              <w:bottom w:w="75" w:type="dxa"/>
              <w:right w:w="75" w:type="dxa"/>
            </w:tcMar>
            <w:vAlign w:val="center"/>
          </w:tcPr>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木柱</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接地端向上1m涂刷二遍。</w:t>
            </w:r>
          </w:p>
        </w:tc>
      </w:tr>
      <w:tr w:rsidR="008741CD">
        <w:trPr>
          <w:trHeight w:val="422"/>
        </w:trPr>
        <w:tc>
          <w:tcPr>
            <w:tcW w:w="1554" w:type="dxa"/>
            <w:vMerge/>
            <w:shd w:val="clear" w:color="auto" w:fill="auto"/>
            <w:tcMar>
              <w:top w:w="75" w:type="dxa"/>
              <w:left w:w="75" w:type="dxa"/>
              <w:bottom w:w="75" w:type="dxa"/>
              <w:right w:w="75" w:type="dxa"/>
            </w:tcMar>
            <w:vAlign w:val="center"/>
          </w:tcPr>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木楼梯</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楼搁栅和楼板贴墙面约50cm涂刷二遍。</w:t>
            </w:r>
          </w:p>
        </w:tc>
      </w:tr>
      <w:tr w:rsidR="008741CD">
        <w:trPr>
          <w:trHeight w:val="216"/>
        </w:trPr>
        <w:tc>
          <w:tcPr>
            <w:tcW w:w="1554" w:type="dxa"/>
            <w:vMerge/>
            <w:shd w:val="clear" w:color="auto" w:fill="auto"/>
            <w:tcMar>
              <w:top w:w="75" w:type="dxa"/>
              <w:left w:w="75" w:type="dxa"/>
              <w:bottom w:w="75" w:type="dxa"/>
              <w:right w:w="75" w:type="dxa"/>
            </w:tcMar>
            <w:vAlign w:val="center"/>
          </w:tcPr>
          <w:p w:rsidR="008741CD" w:rsidRDefault="008741CD">
            <w:pPr>
              <w:spacing w:line="320" w:lineRule="exact"/>
              <w:ind w:firstLineChars="171" w:firstLine="479"/>
              <w:rPr>
                <w:rFonts w:ascii="仿宋" w:eastAsia="仿宋" w:hAnsi="仿宋" w:cs="宋体"/>
                <w:sz w:val="28"/>
                <w:szCs w:val="28"/>
              </w:rPr>
            </w:pPr>
          </w:p>
        </w:tc>
        <w:tc>
          <w:tcPr>
            <w:tcW w:w="2410"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jc w:val="center"/>
              <w:rPr>
                <w:rFonts w:ascii="仿宋" w:eastAsia="仿宋" w:hAnsi="仿宋" w:cs="宋体"/>
                <w:sz w:val="28"/>
                <w:szCs w:val="28"/>
              </w:rPr>
            </w:pPr>
            <w:r>
              <w:rPr>
                <w:rFonts w:ascii="仿宋" w:eastAsia="仿宋" w:hAnsi="仿宋" w:cs="宋体" w:hint="eastAsia"/>
                <w:sz w:val="28"/>
                <w:szCs w:val="28"/>
              </w:rPr>
              <w:t>木板</w:t>
            </w:r>
          </w:p>
        </w:tc>
        <w:tc>
          <w:tcPr>
            <w:tcW w:w="5245" w:type="dxa"/>
            <w:shd w:val="clear" w:color="auto" w:fill="auto"/>
            <w:tcMar>
              <w:top w:w="75" w:type="dxa"/>
              <w:left w:w="75" w:type="dxa"/>
              <w:bottom w:w="75" w:type="dxa"/>
              <w:right w:w="75" w:type="dxa"/>
            </w:tcMar>
            <w:vAlign w:val="center"/>
          </w:tcPr>
          <w:p w:rsidR="008741CD" w:rsidRDefault="007F6948">
            <w:pPr>
              <w:spacing w:line="320" w:lineRule="exact"/>
              <w:ind w:firstLineChars="171" w:firstLine="479"/>
              <w:rPr>
                <w:rFonts w:ascii="仿宋" w:eastAsia="仿宋" w:hAnsi="仿宋" w:cs="宋体"/>
                <w:sz w:val="28"/>
                <w:szCs w:val="28"/>
              </w:rPr>
            </w:pPr>
            <w:r>
              <w:rPr>
                <w:rFonts w:ascii="仿宋" w:eastAsia="仿宋" w:hAnsi="仿宋" w:cs="宋体" w:hint="eastAsia"/>
                <w:sz w:val="28"/>
                <w:szCs w:val="28"/>
              </w:rPr>
              <w:t>两面喷涂</w:t>
            </w:r>
          </w:p>
        </w:tc>
      </w:tr>
    </w:tbl>
    <w:p w:rsidR="008741CD" w:rsidRDefault="008741CD">
      <w:pPr>
        <w:spacing w:line="320" w:lineRule="exact"/>
        <w:rPr>
          <w:rFonts w:ascii="仿宋" w:eastAsia="仿宋" w:hAnsi="仿宋"/>
          <w:sz w:val="28"/>
          <w:szCs w:val="28"/>
        </w:rPr>
      </w:pPr>
    </w:p>
    <w:p w:rsidR="008741CD" w:rsidRDefault="007F6948">
      <w:pPr>
        <w:spacing w:line="320" w:lineRule="exact"/>
        <w:rPr>
          <w:rFonts w:ascii="仿宋" w:eastAsia="仿宋" w:hAnsi="仿宋" w:cs="宋体"/>
          <w:b/>
          <w:kern w:val="0"/>
          <w:sz w:val="28"/>
          <w:szCs w:val="28"/>
        </w:rPr>
      </w:pPr>
      <w:r>
        <w:rPr>
          <w:rFonts w:ascii="仿宋" w:eastAsia="仿宋" w:hAnsi="仿宋" w:cs="宋体" w:hint="eastAsia"/>
          <w:b/>
          <w:kern w:val="0"/>
          <w:sz w:val="28"/>
          <w:szCs w:val="28"/>
        </w:rPr>
        <w:br w:type="page"/>
      </w:r>
    </w:p>
    <w:p w:rsidR="008741CD" w:rsidRDefault="007F6948">
      <w:pPr>
        <w:adjustRightInd w:val="0"/>
        <w:spacing w:before="240" w:after="240" w:line="420" w:lineRule="atLeast"/>
        <w:jc w:val="center"/>
        <w:textAlignment w:val="baseline"/>
        <w:outlineLvl w:val="0"/>
        <w:rPr>
          <w:kern w:val="0"/>
          <w:sz w:val="32"/>
          <w:szCs w:val="32"/>
        </w:rPr>
      </w:pPr>
      <w:bookmarkStart w:id="77" w:name="_Toc6762"/>
      <w:r>
        <w:rPr>
          <w:rFonts w:hint="eastAsia"/>
          <w:b/>
          <w:kern w:val="0"/>
          <w:sz w:val="32"/>
          <w:szCs w:val="32"/>
        </w:rPr>
        <w:lastRenderedPageBreak/>
        <w:t>第五章</w:t>
      </w:r>
      <w:r>
        <w:rPr>
          <w:rFonts w:hint="eastAsia"/>
          <w:b/>
          <w:kern w:val="0"/>
          <w:sz w:val="32"/>
          <w:szCs w:val="32"/>
        </w:rPr>
        <w:t xml:space="preserve">  </w:t>
      </w:r>
      <w:r>
        <w:rPr>
          <w:rFonts w:hint="eastAsia"/>
          <w:b/>
          <w:kern w:val="0"/>
          <w:sz w:val="32"/>
          <w:szCs w:val="32"/>
        </w:rPr>
        <w:t>响应文件格式</w:t>
      </w:r>
      <w:bookmarkEnd w:id="77"/>
    </w:p>
    <w:p w:rsidR="008741CD" w:rsidRDefault="008741CD">
      <w:bookmarkStart w:id="78" w:name="_Toc310196540"/>
    </w:p>
    <w:p w:rsidR="008741CD" w:rsidRDefault="007F6948">
      <w:pPr>
        <w:spacing w:line="320" w:lineRule="exact"/>
        <w:ind w:firstLine="420"/>
        <w:jc w:val="center"/>
        <w:rPr>
          <w:rFonts w:ascii="仿宋" w:eastAsia="仿宋" w:hAnsi="仿宋"/>
          <w:sz w:val="28"/>
        </w:rPr>
      </w:pPr>
      <w:bookmarkStart w:id="79" w:name="_Toc144974856"/>
      <w:bookmarkStart w:id="80" w:name="_Toc247514246"/>
      <w:bookmarkStart w:id="81" w:name="_Toc300835209"/>
      <w:bookmarkStart w:id="82" w:name="_Toc152045787"/>
      <w:bookmarkStart w:id="83" w:name="_Toc152042576"/>
      <w:bookmarkStart w:id="84" w:name="_Toc247527827"/>
      <w:r>
        <w:rPr>
          <w:rFonts w:ascii="仿宋" w:eastAsia="仿宋" w:hAnsi="仿宋" w:hint="eastAsia"/>
          <w:sz w:val="28"/>
        </w:rPr>
        <w:t>目录</w:t>
      </w:r>
      <w:bookmarkEnd w:id="79"/>
      <w:bookmarkEnd w:id="80"/>
      <w:bookmarkEnd w:id="81"/>
      <w:bookmarkEnd w:id="82"/>
      <w:bookmarkEnd w:id="83"/>
      <w:bookmarkEnd w:id="84"/>
    </w:p>
    <w:p w:rsidR="008741CD" w:rsidRDefault="008741CD">
      <w:pPr>
        <w:spacing w:line="320" w:lineRule="exact"/>
        <w:ind w:firstLine="420"/>
        <w:rPr>
          <w:rFonts w:ascii="仿宋" w:eastAsia="仿宋" w:hAnsi="仿宋"/>
          <w:sz w:val="28"/>
        </w:rPr>
      </w:pPr>
    </w:p>
    <w:p w:rsidR="008741CD" w:rsidRDefault="007F6948">
      <w:pPr>
        <w:spacing w:line="320" w:lineRule="exact"/>
        <w:ind w:firstLineChars="170" w:firstLine="476"/>
        <w:rPr>
          <w:rFonts w:ascii="仿宋" w:eastAsia="仿宋" w:hAnsi="仿宋"/>
          <w:sz w:val="28"/>
        </w:rPr>
      </w:pPr>
      <w:r>
        <w:rPr>
          <w:rFonts w:ascii="仿宋" w:eastAsia="仿宋" w:hAnsi="仿宋" w:hint="eastAsia"/>
          <w:sz w:val="28"/>
        </w:rPr>
        <w:t>1.响应</w:t>
      </w:r>
      <w:r>
        <w:rPr>
          <w:rFonts w:ascii="仿宋" w:eastAsia="仿宋" w:hAnsi="仿宋"/>
          <w:sz w:val="28"/>
        </w:rPr>
        <w:t>函及</w:t>
      </w:r>
      <w:r>
        <w:rPr>
          <w:rFonts w:ascii="仿宋" w:eastAsia="仿宋" w:hAnsi="仿宋" w:hint="eastAsia"/>
          <w:sz w:val="28"/>
        </w:rPr>
        <w:t>响应</w:t>
      </w:r>
      <w:r>
        <w:rPr>
          <w:rFonts w:ascii="仿宋" w:eastAsia="仿宋" w:hAnsi="仿宋"/>
          <w:sz w:val="28"/>
        </w:rPr>
        <w:t>函附录；</w:t>
      </w:r>
    </w:p>
    <w:p w:rsidR="008741CD" w:rsidRDefault="007F6948">
      <w:pPr>
        <w:spacing w:line="320" w:lineRule="exact"/>
        <w:ind w:firstLineChars="170" w:firstLine="476"/>
        <w:rPr>
          <w:rFonts w:ascii="仿宋" w:eastAsia="仿宋" w:hAnsi="仿宋"/>
          <w:sz w:val="28"/>
        </w:rPr>
      </w:pPr>
      <w:r>
        <w:rPr>
          <w:rFonts w:ascii="仿宋" w:eastAsia="仿宋" w:hAnsi="仿宋" w:hint="eastAsia"/>
          <w:sz w:val="28"/>
        </w:rPr>
        <w:t>2.</w:t>
      </w:r>
      <w:r>
        <w:rPr>
          <w:rFonts w:ascii="仿宋" w:eastAsia="仿宋" w:hAnsi="仿宋"/>
          <w:sz w:val="28"/>
        </w:rPr>
        <w:t>授权委托书</w:t>
      </w:r>
      <w:r>
        <w:rPr>
          <w:rFonts w:ascii="仿宋" w:eastAsia="仿宋" w:hAnsi="仿宋" w:hint="eastAsia"/>
          <w:sz w:val="28"/>
        </w:rPr>
        <w:t>、</w:t>
      </w:r>
      <w:r>
        <w:rPr>
          <w:rFonts w:ascii="仿宋" w:eastAsia="仿宋" w:hAnsi="仿宋"/>
          <w:sz w:val="28"/>
        </w:rPr>
        <w:t>法定代表人身份证明；</w:t>
      </w:r>
    </w:p>
    <w:p w:rsidR="008741CD" w:rsidRDefault="007F6948">
      <w:pPr>
        <w:spacing w:line="320" w:lineRule="exact"/>
        <w:ind w:firstLineChars="170" w:firstLine="476"/>
        <w:rPr>
          <w:rFonts w:ascii="仿宋" w:eastAsia="仿宋" w:hAnsi="仿宋"/>
          <w:sz w:val="28"/>
        </w:rPr>
      </w:pPr>
      <w:r>
        <w:rPr>
          <w:rFonts w:ascii="仿宋" w:eastAsia="仿宋" w:hAnsi="仿宋" w:hint="eastAsia"/>
          <w:sz w:val="28"/>
        </w:rPr>
        <w:t>3.响应报价</w:t>
      </w:r>
      <w:r>
        <w:rPr>
          <w:rFonts w:ascii="仿宋" w:eastAsia="仿宋" w:hAnsi="仿宋"/>
          <w:sz w:val="28"/>
        </w:rPr>
        <w:t>；</w:t>
      </w:r>
    </w:p>
    <w:p w:rsidR="008741CD" w:rsidRDefault="007F6948">
      <w:pPr>
        <w:spacing w:line="320" w:lineRule="exact"/>
        <w:ind w:firstLineChars="170" w:firstLine="476"/>
        <w:rPr>
          <w:rFonts w:ascii="仿宋" w:eastAsia="仿宋" w:hAnsi="仿宋"/>
          <w:sz w:val="28"/>
        </w:rPr>
      </w:pPr>
      <w:r>
        <w:rPr>
          <w:rFonts w:ascii="仿宋" w:eastAsia="仿宋" w:hAnsi="仿宋" w:hint="eastAsia"/>
          <w:sz w:val="28"/>
        </w:rPr>
        <w:t>4.项目负责人简历表及拟投入本工程项目的团队主要人员汇总表：根据本项目的特点，采购人要求供应商根据项目规模及进度要求，报出至少2个可以同时实施项目的团队，以保证项目实施的质量和进度；</w:t>
      </w:r>
    </w:p>
    <w:p w:rsidR="008741CD" w:rsidRDefault="007F6948">
      <w:pPr>
        <w:spacing w:line="320" w:lineRule="exact"/>
        <w:ind w:firstLineChars="170" w:firstLine="476"/>
        <w:rPr>
          <w:rFonts w:ascii="仿宋" w:eastAsia="仿宋" w:hAnsi="仿宋"/>
          <w:sz w:val="28"/>
        </w:rPr>
      </w:pPr>
      <w:r>
        <w:rPr>
          <w:rFonts w:ascii="仿宋" w:eastAsia="仿宋" w:hAnsi="仿宋" w:hint="eastAsia"/>
          <w:sz w:val="28"/>
        </w:rPr>
        <w:t>5.主要药剂、材料、设备清单（格式自拟）；</w:t>
      </w:r>
    </w:p>
    <w:p w:rsidR="008741CD" w:rsidRDefault="007F6948">
      <w:pPr>
        <w:spacing w:line="320" w:lineRule="exact"/>
        <w:ind w:firstLineChars="170" w:firstLine="476"/>
        <w:rPr>
          <w:rFonts w:ascii="仿宋" w:eastAsia="仿宋" w:hAnsi="仿宋"/>
          <w:sz w:val="28"/>
        </w:rPr>
      </w:pPr>
      <w:r>
        <w:rPr>
          <w:rFonts w:ascii="仿宋" w:eastAsia="仿宋" w:hAnsi="仿宋" w:hint="eastAsia"/>
          <w:sz w:val="28"/>
        </w:rPr>
        <w:t>6.</w:t>
      </w:r>
      <w:r>
        <w:rPr>
          <w:rFonts w:ascii="仿宋" w:eastAsia="仿宋" w:hAnsi="仿宋"/>
          <w:sz w:val="28"/>
        </w:rPr>
        <w:t>资格审查资料</w:t>
      </w:r>
      <w:r>
        <w:rPr>
          <w:rFonts w:ascii="仿宋" w:eastAsia="仿宋" w:hAnsi="仿宋" w:hint="eastAsia"/>
          <w:sz w:val="28"/>
        </w:rPr>
        <w:t>（含承诺书）。</w:t>
      </w:r>
    </w:p>
    <w:p w:rsidR="008741CD" w:rsidRDefault="008741CD">
      <w:pPr>
        <w:spacing w:line="320" w:lineRule="exact"/>
        <w:rPr>
          <w:rFonts w:ascii="仿宋" w:eastAsia="仿宋" w:hAnsi="仿宋"/>
          <w:sz w:val="28"/>
        </w:rPr>
      </w:pPr>
    </w:p>
    <w:p w:rsidR="008741CD" w:rsidRDefault="008741CD">
      <w:pPr>
        <w:spacing w:line="320" w:lineRule="exact"/>
        <w:rPr>
          <w:rFonts w:ascii="仿宋" w:eastAsia="仿宋" w:hAnsi="仿宋"/>
          <w:sz w:val="28"/>
        </w:rPr>
      </w:pPr>
    </w:p>
    <w:p w:rsidR="008741CD" w:rsidRDefault="008741CD">
      <w:pPr>
        <w:sectPr w:rsidR="008741CD">
          <w:footerReference w:type="default" r:id="rId20"/>
          <w:pgSz w:w="11907" w:h="16840"/>
          <w:pgMar w:top="1531" w:right="1418" w:bottom="1531" w:left="1418" w:header="851" w:footer="992" w:gutter="0"/>
          <w:cols w:space="425"/>
          <w:docGrid w:linePitch="312"/>
        </w:sectPr>
      </w:pPr>
    </w:p>
    <w:p w:rsidR="008741CD" w:rsidRDefault="007F6948">
      <w:pPr>
        <w:pStyle w:val="21"/>
        <w:keepNext w:val="0"/>
        <w:keepLines w:val="0"/>
        <w:snapToGrid w:val="0"/>
        <w:spacing w:before="0" w:after="0" w:line="360" w:lineRule="auto"/>
        <w:jc w:val="left"/>
        <w:rPr>
          <w:rFonts w:ascii="宋体" w:eastAsia="宋体" w:hAnsi="宋体" w:cs="宋体"/>
        </w:rPr>
      </w:pPr>
      <w:bookmarkStart w:id="85" w:name="_Toc152045788"/>
      <w:bookmarkStart w:id="86" w:name="_Toc144974857"/>
      <w:bookmarkStart w:id="87" w:name="_Toc247527828"/>
      <w:bookmarkStart w:id="88" w:name="_Toc427170258"/>
      <w:bookmarkStart w:id="89" w:name="_Toc300835210"/>
      <w:bookmarkStart w:id="90" w:name="_Toc152042577"/>
      <w:bookmarkStart w:id="91" w:name="_Toc423660405"/>
      <w:bookmarkStart w:id="92" w:name="_Toc423671550"/>
      <w:bookmarkStart w:id="93" w:name="_Toc247514247"/>
      <w:r>
        <w:rPr>
          <w:rFonts w:ascii="宋体" w:eastAsia="宋体" w:hAnsi="宋体" w:cs="宋体" w:hint="eastAsia"/>
          <w:bCs w:val="0"/>
        </w:rPr>
        <w:lastRenderedPageBreak/>
        <w:t>1.响应函及响应函附录</w:t>
      </w:r>
      <w:bookmarkEnd w:id="85"/>
      <w:bookmarkEnd w:id="86"/>
      <w:bookmarkEnd w:id="87"/>
      <w:bookmarkEnd w:id="88"/>
      <w:bookmarkEnd w:id="89"/>
      <w:bookmarkEnd w:id="90"/>
      <w:bookmarkEnd w:id="91"/>
      <w:bookmarkEnd w:id="92"/>
      <w:bookmarkEnd w:id="93"/>
    </w:p>
    <w:p w:rsidR="008741CD" w:rsidRDefault="007F6948">
      <w:pPr>
        <w:pStyle w:val="31"/>
        <w:spacing w:line="320" w:lineRule="exact"/>
        <w:jc w:val="center"/>
        <w:rPr>
          <w:rFonts w:ascii="宋体" w:hAnsi="宋体" w:cs="宋体"/>
          <w:bCs w:val="0"/>
        </w:rPr>
      </w:pPr>
      <w:bookmarkStart w:id="94" w:name="_Toc427170259"/>
      <w:bookmarkStart w:id="95" w:name="_Toc300835211"/>
      <w:bookmarkStart w:id="96" w:name="_Toc144974858"/>
      <w:bookmarkStart w:id="97" w:name="_Toc247527829"/>
      <w:bookmarkStart w:id="98" w:name="_Toc247514248"/>
      <w:bookmarkStart w:id="99" w:name="_Toc423660406"/>
      <w:bookmarkStart w:id="100" w:name="_Toc152045789"/>
      <w:bookmarkStart w:id="101" w:name="_Toc152042578"/>
      <w:bookmarkStart w:id="102" w:name="_Toc423671551"/>
      <w:r>
        <w:rPr>
          <w:rFonts w:ascii="宋体" w:hAnsi="宋体" w:cs="宋体" w:hint="eastAsia"/>
          <w:bCs w:val="0"/>
        </w:rPr>
        <w:t>1.1响应函</w:t>
      </w:r>
      <w:bookmarkEnd w:id="94"/>
      <w:bookmarkEnd w:id="95"/>
      <w:bookmarkEnd w:id="96"/>
      <w:bookmarkEnd w:id="97"/>
      <w:bookmarkEnd w:id="98"/>
      <w:bookmarkEnd w:id="99"/>
      <w:bookmarkEnd w:id="100"/>
      <w:bookmarkEnd w:id="101"/>
      <w:bookmarkEnd w:id="102"/>
    </w:p>
    <w:p w:rsidR="008741CD" w:rsidRDefault="007F6948">
      <w:pPr>
        <w:spacing w:line="320" w:lineRule="exact"/>
        <w:rPr>
          <w:rFonts w:ascii="仿宋" w:eastAsia="仿宋" w:hAnsi="仿宋" w:cs="宋体"/>
          <w:sz w:val="28"/>
          <w:szCs w:val="28"/>
          <w:u w:val="single"/>
        </w:rPr>
      </w:pPr>
      <w:r>
        <w:rPr>
          <w:rFonts w:ascii="仿宋" w:eastAsia="仿宋" w:hAnsi="仿宋" w:cs="宋体" w:hint="eastAsia"/>
          <w:sz w:val="28"/>
          <w:szCs w:val="28"/>
          <w:u w:val="single"/>
        </w:rPr>
        <w:t>海南发展控股置业集团有限公司：</w:t>
      </w:r>
    </w:p>
    <w:p w:rsidR="008741CD" w:rsidRDefault="007F6948">
      <w:pPr>
        <w:spacing w:line="320" w:lineRule="exact"/>
        <w:ind w:firstLine="420"/>
        <w:rPr>
          <w:rFonts w:ascii="仿宋" w:eastAsia="仿宋" w:hAnsi="仿宋" w:cs="宋体"/>
          <w:sz w:val="28"/>
          <w:szCs w:val="28"/>
        </w:rPr>
      </w:pPr>
      <w:r>
        <w:rPr>
          <w:rFonts w:ascii="仿宋" w:eastAsia="仿宋" w:hAnsi="仿宋" w:cs="宋体" w:hint="eastAsia"/>
          <w:sz w:val="28"/>
          <w:szCs w:val="28"/>
        </w:rPr>
        <w:t>1．在研究了海南发展控股置业集团有限公司2021-2022年度白蚁防治工程采购文件（采购编号</w:t>
      </w:r>
      <w:r>
        <w:rPr>
          <w:rFonts w:ascii="仿宋" w:eastAsia="仿宋" w:hAnsi="仿宋" w:cs="宋体" w:hint="eastAsia"/>
          <w:sz w:val="28"/>
          <w:szCs w:val="28"/>
          <w:u w:val="single"/>
        </w:rPr>
        <w:t xml:space="preserve">：        </w:t>
      </w:r>
      <w:r>
        <w:rPr>
          <w:rFonts w:ascii="仿宋" w:eastAsia="仿宋" w:hAnsi="仿宋" w:cs="宋体" w:hint="eastAsia"/>
          <w:sz w:val="28"/>
          <w:szCs w:val="28"/>
        </w:rPr>
        <w:t>）采购文件全部内容后，我方愿意以人民币（大写）元（￥：元）的响应总报价，工期完全满足工程进度，按照采购文件要求和合同约定完成合同全部工作，实现工程目的。</w:t>
      </w:r>
    </w:p>
    <w:p w:rsidR="008741CD" w:rsidRDefault="007F6948">
      <w:pPr>
        <w:spacing w:line="320" w:lineRule="exact"/>
        <w:ind w:firstLine="420"/>
        <w:rPr>
          <w:rFonts w:ascii="仿宋" w:eastAsia="仿宋" w:hAnsi="仿宋" w:cs="宋体"/>
          <w:sz w:val="28"/>
          <w:szCs w:val="28"/>
        </w:rPr>
      </w:pPr>
      <w:r>
        <w:rPr>
          <w:rFonts w:ascii="仿宋" w:eastAsia="仿宋" w:hAnsi="仿宋" w:cs="宋体" w:hint="eastAsia"/>
          <w:sz w:val="28"/>
          <w:szCs w:val="28"/>
        </w:rPr>
        <w:t>2．我方承诺在采购文件规定的响应有效期内不修改、撤销响应文件。</w:t>
      </w:r>
    </w:p>
    <w:p w:rsidR="008741CD" w:rsidRDefault="007F6948">
      <w:pPr>
        <w:spacing w:line="320" w:lineRule="exact"/>
        <w:ind w:firstLine="420"/>
        <w:rPr>
          <w:rFonts w:ascii="仿宋" w:eastAsia="仿宋" w:hAnsi="仿宋" w:cs="宋体"/>
          <w:sz w:val="28"/>
          <w:szCs w:val="28"/>
        </w:rPr>
      </w:pPr>
      <w:r>
        <w:rPr>
          <w:rFonts w:ascii="仿宋" w:eastAsia="仿宋" w:hAnsi="仿宋" w:cs="宋体" w:hint="eastAsia"/>
          <w:sz w:val="28"/>
          <w:szCs w:val="28"/>
        </w:rPr>
        <w:t>3．如我方中选：</w:t>
      </w:r>
    </w:p>
    <w:p w:rsidR="008741CD" w:rsidRDefault="007F6948">
      <w:pPr>
        <w:spacing w:line="320" w:lineRule="exact"/>
        <w:ind w:firstLine="420"/>
        <w:rPr>
          <w:rFonts w:ascii="仿宋" w:eastAsia="仿宋" w:hAnsi="仿宋" w:cs="宋体"/>
          <w:sz w:val="28"/>
          <w:szCs w:val="28"/>
        </w:rPr>
      </w:pPr>
      <w:r>
        <w:rPr>
          <w:rFonts w:ascii="仿宋" w:eastAsia="仿宋" w:hAnsi="仿宋" w:cs="宋体" w:hint="eastAsia"/>
          <w:sz w:val="28"/>
          <w:szCs w:val="28"/>
        </w:rPr>
        <w:t>（1）我方承诺在收到中选通知书后，在中选通知书规定的期限内与你方签订合同。</w:t>
      </w:r>
    </w:p>
    <w:p w:rsidR="008741CD" w:rsidRDefault="007F6948">
      <w:pPr>
        <w:spacing w:line="320" w:lineRule="exact"/>
        <w:ind w:firstLine="420"/>
        <w:rPr>
          <w:rFonts w:ascii="仿宋" w:eastAsia="仿宋" w:hAnsi="仿宋" w:cs="宋体"/>
          <w:sz w:val="28"/>
          <w:szCs w:val="28"/>
        </w:rPr>
      </w:pPr>
      <w:r>
        <w:rPr>
          <w:rFonts w:ascii="仿宋" w:eastAsia="仿宋" w:hAnsi="仿宋" w:cs="宋体" w:hint="eastAsia"/>
          <w:sz w:val="28"/>
          <w:szCs w:val="28"/>
        </w:rPr>
        <w:t>（2）随同本响应函递交的响应函附录属于合同文件的组成部分。</w:t>
      </w:r>
    </w:p>
    <w:p w:rsidR="008741CD" w:rsidRDefault="007F6948">
      <w:pPr>
        <w:spacing w:line="320" w:lineRule="exact"/>
        <w:ind w:firstLine="420"/>
        <w:rPr>
          <w:rFonts w:ascii="仿宋" w:eastAsia="仿宋" w:hAnsi="仿宋" w:cs="宋体"/>
          <w:sz w:val="28"/>
          <w:szCs w:val="28"/>
        </w:rPr>
      </w:pPr>
      <w:r>
        <w:rPr>
          <w:rFonts w:ascii="仿宋" w:eastAsia="仿宋" w:hAnsi="仿宋" w:cs="宋体" w:hint="eastAsia"/>
          <w:sz w:val="28"/>
          <w:szCs w:val="28"/>
        </w:rPr>
        <w:t>（3）我方承诺按照采购文件规定向你方递交履约担保。</w:t>
      </w:r>
    </w:p>
    <w:p w:rsidR="008741CD" w:rsidRDefault="007F6948">
      <w:pPr>
        <w:spacing w:line="320" w:lineRule="exact"/>
        <w:ind w:firstLine="420"/>
        <w:rPr>
          <w:rFonts w:ascii="仿宋" w:eastAsia="仿宋" w:hAnsi="仿宋" w:cs="宋体"/>
          <w:sz w:val="28"/>
          <w:szCs w:val="28"/>
        </w:rPr>
      </w:pPr>
      <w:r>
        <w:rPr>
          <w:rFonts w:ascii="仿宋" w:eastAsia="仿宋" w:hAnsi="仿宋" w:cs="宋体" w:hint="eastAsia"/>
          <w:sz w:val="28"/>
          <w:szCs w:val="28"/>
        </w:rPr>
        <w:t>（4）我方承诺在合同约定的期限内完成并移交全部合同工程以及合同约定的其他工作。</w:t>
      </w:r>
    </w:p>
    <w:p w:rsidR="008741CD" w:rsidRDefault="007F6948">
      <w:pPr>
        <w:spacing w:line="320" w:lineRule="exact"/>
        <w:ind w:firstLine="420"/>
        <w:rPr>
          <w:rFonts w:ascii="仿宋" w:eastAsia="仿宋" w:hAnsi="仿宋" w:cs="宋体"/>
          <w:sz w:val="28"/>
          <w:szCs w:val="28"/>
        </w:rPr>
      </w:pPr>
      <w:r>
        <w:rPr>
          <w:rFonts w:ascii="仿宋" w:eastAsia="仿宋" w:hAnsi="仿宋" w:cs="宋体" w:hint="eastAsia"/>
          <w:sz w:val="28"/>
          <w:szCs w:val="28"/>
        </w:rPr>
        <w:t>5．我方在此声明，所递交的响应文件及有关资料内容完整、真实和准确。</w:t>
      </w:r>
    </w:p>
    <w:p w:rsidR="008741CD" w:rsidRDefault="008741CD">
      <w:pPr>
        <w:spacing w:line="320" w:lineRule="exact"/>
        <w:ind w:firstLine="420"/>
        <w:rPr>
          <w:rFonts w:ascii="仿宋" w:eastAsia="仿宋" w:hAnsi="仿宋" w:cs="宋体"/>
          <w:sz w:val="28"/>
          <w:szCs w:val="28"/>
        </w:rPr>
      </w:pPr>
    </w:p>
    <w:p w:rsidR="008741CD" w:rsidRDefault="008741CD">
      <w:pPr>
        <w:spacing w:line="320" w:lineRule="exact"/>
        <w:ind w:firstLine="420"/>
        <w:rPr>
          <w:rFonts w:ascii="仿宋" w:eastAsia="仿宋" w:hAnsi="仿宋" w:cs="宋体"/>
          <w:sz w:val="28"/>
          <w:szCs w:val="28"/>
        </w:rPr>
      </w:pPr>
    </w:p>
    <w:p w:rsidR="008741CD" w:rsidRDefault="008741CD">
      <w:pPr>
        <w:spacing w:line="320" w:lineRule="exact"/>
        <w:ind w:firstLine="420"/>
        <w:rPr>
          <w:rFonts w:ascii="仿宋" w:eastAsia="仿宋" w:hAnsi="仿宋" w:cs="宋体"/>
          <w:sz w:val="28"/>
          <w:szCs w:val="28"/>
        </w:rPr>
      </w:pPr>
    </w:p>
    <w:p w:rsidR="008741CD" w:rsidRDefault="008741CD">
      <w:pPr>
        <w:spacing w:line="320" w:lineRule="exact"/>
        <w:ind w:firstLine="420"/>
        <w:rPr>
          <w:rFonts w:ascii="仿宋" w:eastAsia="仿宋" w:hAnsi="仿宋" w:cs="宋体"/>
          <w:sz w:val="28"/>
          <w:szCs w:val="28"/>
        </w:rPr>
      </w:pPr>
    </w:p>
    <w:p w:rsidR="008741CD" w:rsidRDefault="007F6948">
      <w:pPr>
        <w:spacing w:line="320" w:lineRule="exact"/>
        <w:ind w:firstLine="420"/>
        <w:jc w:val="right"/>
        <w:rPr>
          <w:rFonts w:ascii="仿宋" w:eastAsia="仿宋" w:hAnsi="仿宋" w:cs="宋体"/>
          <w:sz w:val="28"/>
          <w:szCs w:val="28"/>
        </w:rPr>
      </w:pPr>
      <w:r>
        <w:rPr>
          <w:rFonts w:ascii="仿宋" w:eastAsia="仿宋" w:hAnsi="仿宋" w:cs="宋体" w:hint="eastAsia"/>
          <w:sz w:val="28"/>
          <w:szCs w:val="28"/>
        </w:rPr>
        <w:t>供应商：（盖单位公章）</w:t>
      </w:r>
    </w:p>
    <w:p w:rsidR="008741CD" w:rsidRDefault="007F6948">
      <w:pPr>
        <w:spacing w:line="320" w:lineRule="exact"/>
        <w:ind w:firstLine="420"/>
        <w:jc w:val="right"/>
        <w:rPr>
          <w:rFonts w:ascii="仿宋" w:eastAsia="仿宋" w:hAnsi="仿宋" w:cs="宋体"/>
          <w:sz w:val="28"/>
          <w:szCs w:val="28"/>
        </w:rPr>
      </w:pPr>
      <w:r>
        <w:rPr>
          <w:rFonts w:ascii="仿宋" w:eastAsia="仿宋" w:hAnsi="仿宋" w:cs="宋体" w:hint="eastAsia"/>
          <w:sz w:val="28"/>
          <w:szCs w:val="28"/>
        </w:rPr>
        <w:t>法定代表人或其委托代理人：（签字）</w:t>
      </w:r>
    </w:p>
    <w:p w:rsidR="008741CD" w:rsidRDefault="007F6948">
      <w:pPr>
        <w:spacing w:line="320" w:lineRule="exact"/>
        <w:ind w:firstLine="420"/>
        <w:jc w:val="right"/>
        <w:rPr>
          <w:rFonts w:ascii="仿宋" w:eastAsia="仿宋" w:hAnsi="仿宋" w:cs="宋体"/>
          <w:sz w:val="28"/>
          <w:szCs w:val="28"/>
          <w:u w:val="single"/>
        </w:rPr>
      </w:pPr>
      <w:r>
        <w:rPr>
          <w:rFonts w:ascii="仿宋" w:eastAsia="仿宋" w:hAnsi="仿宋" w:cs="宋体" w:hint="eastAsia"/>
          <w:sz w:val="28"/>
          <w:szCs w:val="28"/>
        </w:rPr>
        <w:t>年   月  日</w:t>
      </w:r>
    </w:p>
    <w:p w:rsidR="008741CD" w:rsidRDefault="007F6948">
      <w:pPr>
        <w:widowControl/>
        <w:spacing w:line="320" w:lineRule="exact"/>
        <w:jc w:val="left"/>
        <w:rPr>
          <w:rFonts w:ascii="仿宋" w:eastAsia="仿宋" w:hAnsi="仿宋" w:cs="宋体"/>
          <w:b/>
          <w:sz w:val="28"/>
          <w:szCs w:val="28"/>
        </w:rPr>
      </w:pPr>
      <w:bookmarkStart w:id="103" w:name="_Toc152045790"/>
      <w:bookmarkStart w:id="104" w:name="_Toc144974859"/>
      <w:bookmarkStart w:id="105" w:name="_Toc300835212"/>
      <w:bookmarkStart w:id="106" w:name="_Toc152042579"/>
      <w:bookmarkStart w:id="107" w:name="_Toc247514249"/>
      <w:bookmarkStart w:id="108" w:name="_Toc247527830"/>
      <w:r>
        <w:rPr>
          <w:rFonts w:ascii="仿宋" w:eastAsia="仿宋" w:hAnsi="仿宋" w:cs="宋体" w:hint="eastAsia"/>
          <w:b/>
          <w:sz w:val="28"/>
          <w:szCs w:val="28"/>
        </w:rPr>
        <w:br w:type="page"/>
      </w:r>
    </w:p>
    <w:p w:rsidR="008741CD" w:rsidRDefault="007F6948">
      <w:pPr>
        <w:pStyle w:val="31"/>
        <w:jc w:val="center"/>
        <w:rPr>
          <w:rFonts w:ascii="宋体" w:hAnsi="宋体" w:cs="宋体"/>
        </w:rPr>
      </w:pPr>
      <w:bookmarkStart w:id="109" w:name="_Toc427170260"/>
      <w:bookmarkStart w:id="110" w:name="_Toc423671552"/>
      <w:bookmarkStart w:id="111" w:name="_Toc423660407"/>
      <w:bookmarkStart w:id="112" w:name="_Toc152045796"/>
      <w:bookmarkStart w:id="113" w:name="_Toc247527836"/>
      <w:bookmarkStart w:id="114" w:name="_Toc144974864"/>
      <w:bookmarkStart w:id="115" w:name="_Toc300835221"/>
      <w:bookmarkStart w:id="116" w:name="_Toc247514288"/>
      <w:bookmarkStart w:id="117" w:name="_Toc152042585"/>
      <w:bookmarkEnd w:id="103"/>
      <w:bookmarkEnd w:id="104"/>
      <w:bookmarkEnd w:id="105"/>
      <w:bookmarkEnd w:id="106"/>
      <w:bookmarkEnd w:id="107"/>
      <w:bookmarkEnd w:id="108"/>
      <w:bookmarkEnd w:id="109"/>
      <w:bookmarkEnd w:id="110"/>
      <w:bookmarkEnd w:id="111"/>
      <w:r>
        <w:rPr>
          <w:rFonts w:ascii="宋体" w:hAnsi="宋体" w:cs="宋体" w:hint="eastAsia"/>
        </w:rPr>
        <w:lastRenderedPageBreak/>
        <w:t>1.2响应函附录</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759"/>
        <w:gridCol w:w="4526"/>
        <w:gridCol w:w="1156"/>
      </w:tblGrid>
      <w:tr w:rsidR="008741CD">
        <w:trPr>
          <w:trHeight w:val="454"/>
          <w:jc w:val="center"/>
        </w:trPr>
        <w:tc>
          <w:tcPr>
            <w:tcW w:w="846" w:type="dxa"/>
            <w:tcBorders>
              <w:bottom w:val="single" w:sz="4" w:space="0" w:color="auto"/>
            </w:tcBorders>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sz w:val="28"/>
                <w:szCs w:val="28"/>
              </w:rPr>
              <w:t>序号</w:t>
            </w:r>
          </w:p>
        </w:tc>
        <w:tc>
          <w:tcPr>
            <w:tcW w:w="2759" w:type="dxa"/>
            <w:tcBorders>
              <w:bottom w:val="single" w:sz="4" w:space="0" w:color="auto"/>
            </w:tcBorders>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sz w:val="28"/>
                <w:szCs w:val="28"/>
              </w:rPr>
              <w:t>条款名称</w:t>
            </w:r>
          </w:p>
        </w:tc>
        <w:tc>
          <w:tcPr>
            <w:tcW w:w="4526" w:type="dxa"/>
            <w:tcBorders>
              <w:bottom w:val="single" w:sz="4" w:space="0" w:color="auto"/>
            </w:tcBorders>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sz w:val="28"/>
                <w:szCs w:val="28"/>
              </w:rPr>
              <w:t>响应内容</w:t>
            </w:r>
          </w:p>
        </w:tc>
        <w:tc>
          <w:tcPr>
            <w:tcW w:w="1156" w:type="dxa"/>
            <w:tcBorders>
              <w:bottom w:val="single" w:sz="4" w:space="0" w:color="auto"/>
            </w:tcBorders>
            <w:vAlign w:val="center"/>
          </w:tcPr>
          <w:p w:rsidR="008741CD" w:rsidRDefault="007F6948">
            <w:pPr>
              <w:snapToGrid w:val="0"/>
              <w:spacing w:line="320" w:lineRule="exact"/>
              <w:jc w:val="center"/>
              <w:rPr>
                <w:rFonts w:ascii="仿宋" w:eastAsia="仿宋" w:hAnsi="仿宋" w:cs="宋体"/>
                <w:b/>
                <w:sz w:val="28"/>
                <w:szCs w:val="28"/>
              </w:rPr>
            </w:pPr>
            <w:r>
              <w:rPr>
                <w:rFonts w:ascii="仿宋" w:eastAsia="仿宋" w:hAnsi="仿宋" w:cs="宋体" w:hint="eastAsia"/>
                <w:b/>
                <w:sz w:val="28"/>
                <w:szCs w:val="28"/>
              </w:rPr>
              <w:t>备注</w:t>
            </w:r>
          </w:p>
        </w:tc>
      </w:tr>
      <w:tr w:rsidR="008741CD">
        <w:trPr>
          <w:trHeight w:val="454"/>
          <w:jc w:val="center"/>
        </w:trPr>
        <w:tc>
          <w:tcPr>
            <w:tcW w:w="846"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sz w:val="28"/>
                <w:szCs w:val="28"/>
              </w:rPr>
              <w:t>1</w:t>
            </w:r>
          </w:p>
        </w:tc>
        <w:tc>
          <w:tcPr>
            <w:tcW w:w="2759"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sz w:val="28"/>
                <w:szCs w:val="28"/>
              </w:rPr>
              <w:t>质量</w:t>
            </w:r>
          </w:p>
        </w:tc>
        <w:tc>
          <w:tcPr>
            <w:tcW w:w="4526" w:type="dxa"/>
            <w:vAlign w:val="center"/>
          </w:tcPr>
          <w:p w:rsidR="008741CD" w:rsidRDefault="008741CD">
            <w:pPr>
              <w:snapToGrid w:val="0"/>
              <w:spacing w:line="320" w:lineRule="exact"/>
              <w:rPr>
                <w:rFonts w:ascii="仿宋" w:eastAsia="仿宋" w:hAnsi="仿宋" w:cs="宋体"/>
                <w:sz w:val="28"/>
                <w:szCs w:val="28"/>
              </w:rPr>
            </w:pPr>
          </w:p>
        </w:tc>
        <w:tc>
          <w:tcPr>
            <w:tcW w:w="1156" w:type="dxa"/>
            <w:vAlign w:val="center"/>
          </w:tcPr>
          <w:p w:rsidR="008741CD" w:rsidRDefault="008741CD">
            <w:pPr>
              <w:snapToGrid w:val="0"/>
              <w:spacing w:line="320" w:lineRule="exact"/>
              <w:rPr>
                <w:rFonts w:ascii="仿宋" w:eastAsia="仿宋" w:hAnsi="仿宋" w:cs="宋体"/>
                <w:sz w:val="28"/>
                <w:szCs w:val="28"/>
              </w:rPr>
            </w:pPr>
          </w:p>
        </w:tc>
      </w:tr>
      <w:tr w:rsidR="008741CD">
        <w:trPr>
          <w:trHeight w:val="454"/>
          <w:jc w:val="center"/>
        </w:trPr>
        <w:tc>
          <w:tcPr>
            <w:tcW w:w="846"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sz w:val="28"/>
                <w:szCs w:val="28"/>
              </w:rPr>
              <w:t>2</w:t>
            </w:r>
          </w:p>
        </w:tc>
        <w:tc>
          <w:tcPr>
            <w:tcW w:w="2759"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工期</w:t>
            </w:r>
          </w:p>
        </w:tc>
        <w:tc>
          <w:tcPr>
            <w:tcW w:w="4526" w:type="dxa"/>
            <w:vAlign w:val="center"/>
          </w:tcPr>
          <w:p w:rsidR="008741CD" w:rsidRDefault="008741CD">
            <w:pPr>
              <w:snapToGrid w:val="0"/>
              <w:spacing w:line="320" w:lineRule="exact"/>
              <w:rPr>
                <w:rFonts w:ascii="仿宋" w:eastAsia="仿宋" w:hAnsi="仿宋" w:cs="宋体"/>
                <w:sz w:val="28"/>
                <w:szCs w:val="28"/>
              </w:rPr>
            </w:pPr>
          </w:p>
        </w:tc>
        <w:tc>
          <w:tcPr>
            <w:tcW w:w="1156" w:type="dxa"/>
            <w:vAlign w:val="center"/>
          </w:tcPr>
          <w:p w:rsidR="008741CD" w:rsidRDefault="008741CD">
            <w:pPr>
              <w:snapToGrid w:val="0"/>
              <w:spacing w:line="320" w:lineRule="exact"/>
              <w:ind w:firstLineChars="342" w:firstLine="958"/>
              <w:rPr>
                <w:rFonts w:ascii="仿宋" w:eastAsia="仿宋" w:hAnsi="仿宋" w:cs="宋体"/>
                <w:sz w:val="28"/>
                <w:szCs w:val="28"/>
              </w:rPr>
            </w:pPr>
          </w:p>
        </w:tc>
      </w:tr>
      <w:tr w:rsidR="008741CD">
        <w:trPr>
          <w:trHeight w:val="454"/>
          <w:jc w:val="center"/>
        </w:trPr>
        <w:tc>
          <w:tcPr>
            <w:tcW w:w="846"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sz w:val="28"/>
                <w:szCs w:val="28"/>
              </w:rPr>
              <w:t>3</w:t>
            </w:r>
          </w:p>
        </w:tc>
        <w:tc>
          <w:tcPr>
            <w:tcW w:w="2759" w:type="dxa"/>
            <w:vAlign w:val="center"/>
          </w:tcPr>
          <w:p w:rsidR="008741CD" w:rsidRDefault="007F6948">
            <w:pPr>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技术方案和服务要求</w:t>
            </w:r>
          </w:p>
        </w:tc>
        <w:tc>
          <w:tcPr>
            <w:tcW w:w="4526" w:type="dxa"/>
            <w:vAlign w:val="center"/>
          </w:tcPr>
          <w:p w:rsidR="008741CD" w:rsidRDefault="008741CD">
            <w:pPr>
              <w:snapToGrid w:val="0"/>
              <w:spacing w:line="320" w:lineRule="exact"/>
              <w:rPr>
                <w:rFonts w:ascii="仿宋" w:eastAsia="仿宋" w:hAnsi="仿宋" w:cs="宋体"/>
                <w:sz w:val="28"/>
                <w:szCs w:val="28"/>
              </w:rPr>
            </w:pPr>
          </w:p>
        </w:tc>
        <w:tc>
          <w:tcPr>
            <w:tcW w:w="1156" w:type="dxa"/>
            <w:vAlign w:val="center"/>
          </w:tcPr>
          <w:p w:rsidR="008741CD" w:rsidRDefault="008741CD">
            <w:pPr>
              <w:snapToGrid w:val="0"/>
              <w:spacing w:line="320" w:lineRule="exact"/>
              <w:ind w:firstLineChars="342" w:firstLine="958"/>
              <w:rPr>
                <w:rFonts w:ascii="仿宋" w:eastAsia="仿宋" w:hAnsi="仿宋" w:cs="宋体"/>
                <w:sz w:val="28"/>
                <w:szCs w:val="28"/>
              </w:rPr>
            </w:pPr>
          </w:p>
        </w:tc>
      </w:tr>
    </w:tbl>
    <w:p w:rsidR="008741CD" w:rsidRDefault="008741CD">
      <w:pPr>
        <w:spacing w:line="320" w:lineRule="exact"/>
        <w:rPr>
          <w:rFonts w:ascii="仿宋" w:eastAsia="仿宋" w:hAnsi="仿宋" w:cs="宋体"/>
          <w:sz w:val="28"/>
          <w:szCs w:val="28"/>
        </w:rPr>
      </w:pPr>
    </w:p>
    <w:p w:rsidR="008741CD" w:rsidRDefault="008741CD">
      <w:pPr>
        <w:spacing w:line="320" w:lineRule="exact"/>
        <w:ind w:firstLineChars="1417" w:firstLine="3968"/>
        <w:jc w:val="right"/>
        <w:rPr>
          <w:rFonts w:ascii="仿宋" w:eastAsia="仿宋" w:hAnsi="仿宋" w:cs="宋体"/>
          <w:sz w:val="28"/>
          <w:szCs w:val="28"/>
        </w:rPr>
      </w:pPr>
    </w:p>
    <w:p w:rsidR="008741CD" w:rsidRDefault="007F6948">
      <w:pPr>
        <w:spacing w:line="320" w:lineRule="exact"/>
        <w:jc w:val="right"/>
        <w:rPr>
          <w:rFonts w:ascii="仿宋" w:eastAsia="仿宋" w:hAnsi="仿宋" w:cs="宋体"/>
          <w:sz w:val="28"/>
          <w:szCs w:val="28"/>
        </w:rPr>
      </w:pPr>
      <w:r>
        <w:rPr>
          <w:rFonts w:ascii="仿宋" w:eastAsia="仿宋" w:hAnsi="仿宋" w:cs="宋体" w:hint="eastAsia"/>
          <w:sz w:val="28"/>
          <w:szCs w:val="28"/>
        </w:rPr>
        <w:t>供应商：（盖单位公章）</w:t>
      </w:r>
    </w:p>
    <w:p w:rsidR="008741CD" w:rsidRDefault="007F6948">
      <w:pPr>
        <w:spacing w:line="320" w:lineRule="exact"/>
        <w:jc w:val="right"/>
        <w:rPr>
          <w:rFonts w:ascii="仿宋" w:eastAsia="仿宋" w:hAnsi="仿宋" w:cs="宋体"/>
          <w:sz w:val="28"/>
          <w:szCs w:val="28"/>
        </w:rPr>
      </w:pPr>
      <w:r>
        <w:rPr>
          <w:rFonts w:ascii="仿宋" w:eastAsia="仿宋" w:hAnsi="仿宋" w:cs="宋体" w:hint="eastAsia"/>
          <w:sz w:val="28"/>
          <w:szCs w:val="28"/>
        </w:rPr>
        <w:t xml:space="preserve">           法定代表人或其委托代理人：（签字）</w:t>
      </w:r>
    </w:p>
    <w:p w:rsidR="008741CD" w:rsidRDefault="007F6948">
      <w:pPr>
        <w:spacing w:line="320" w:lineRule="exact"/>
        <w:jc w:val="right"/>
        <w:rPr>
          <w:rFonts w:ascii="仿宋" w:eastAsia="仿宋" w:hAnsi="仿宋" w:cs="宋体"/>
          <w:sz w:val="28"/>
          <w:szCs w:val="28"/>
        </w:rPr>
      </w:pPr>
      <w:r>
        <w:rPr>
          <w:rFonts w:ascii="仿宋" w:eastAsia="仿宋" w:hAnsi="仿宋" w:cs="宋体" w:hint="eastAsia"/>
          <w:sz w:val="28"/>
          <w:szCs w:val="28"/>
        </w:rPr>
        <w:t>年    月    日</w:t>
      </w:r>
    </w:p>
    <w:p w:rsidR="008741CD" w:rsidRDefault="008741CD">
      <w:pPr>
        <w:spacing w:line="320" w:lineRule="exact"/>
        <w:rPr>
          <w:rFonts w:ascii="仿宋" w:eastAsia="仿宋" w:hAnsi="仿宋" w:cs="宋体"/>
          <w:sz w:val="28"/>
          <w:szCs w:val="28"/>
        </w:rPr>
      </w:pPr>
    </w:p>
    <w:p w:rsidR="008741CD" w:rsidRDefault="008741CD">
      <w:pPr>
        <w:spacing w:line="320" w:lineRule="exact"/>
        <w:rPr>
          <w:rFonts w:ascii="仿宋" w:eastAsia="仿宋" w:hAnsi="仿宋" w:cs="宋体"/>
          <w:sz w:val="28"/>
          <w:szCs w:val="28"/>
        </w:rPr>
      </w:pPr>
    </w:p>
    <w:p w:rsidR="008741CD" w:rsidRDefault="007F6948">
      <w:pPr>
        <w:spacing w:line="320" w:lineRule="exact"/>
        <w:rPr>
          <w:rFonts w:ascii="仿宋" w:eastAsia="仿宋" w:hAnsi="仿宋" w:cs="宋体"/>
          <w:sz w:val="28"/>
          <w:szCs w:val="28"/>
        </w:rPr>
      </w:pPr>
      <w:r>
        <w:rPr>
          <w:rFonts w:ascii="仿宋" w:eastAsia="仿宋" w:hAnsi="仿宋" w:cs="宋体" w:hint="eastAsia"/>
          <w:sz w:val="28"/>
          <w:szCs w:val="28"/>
        </w:rPr>
        <w:t>注：</w:t>
      </w:r>
    </w:p>
    <w:p w:rsidR="008741CD" w:rsidRDefault="007F6948">
      <w:pPr>
        <w:spacing w:line="320" w:lineRule="exact"/>
        <w:rPr>
          <w:rFonts w:ascii="仿宋" w:eastAsia="仿宋" w:hAnsi="仿宋" w:cs="宋体"/>
          <w:sz w:val="28"/>
          <w:szCs w:val="28"/>
        </w:rPr>
        <w:sectPr w:rsidR="008741CD">
          <w:pgSz w:w="11907" w:h="16840"/>
          <w:pgMar w:top="1531" w:right="1418" w:bottom="1531" w:left="1418" w:header="851" w:footer="992" w:gutter="0"/>
          <w:cols w:space="425"/>
          <w:docGrid w:linePitch="312"/>
        </w:sectPr>
      </w:pPr>
      <w:r>
        <w:rPr>
          <w:rFonts w:ascii="仿宋" w:eastAsia="仿宋" w:hAnsi="仿宋" w:cs="宋体" w:hint="eastAsia"/>
          <w:sz w:val="28"/>
          <w:szCs w:val="28"/>
        </w:rPr>
        <w:t>技术方案和服务要求：是否全面接受本采购文件所附</w:t>
      </w:r>
      <w:r>
        <w:rPr>
          <w:rFonts w:ascii="宋体" w:eastAsia="仿宋" w:hAnsi="宋体" w:cs="宋体" w:hint="eastAsia"/>
          <w:sz w:val="28"/>
          <w:szCs w:val="28"/>
        </w:rPr>
        <w:t>«</w:t>
      </w:r>
      <w:r>
        <w:rPr>
          <w:rFonts w:ascii="仿宋" w:eastAsia="仿宋" w:hAnsi="仿宋" w:cs="宋体" w:hint="eastAsia"/>
          <w:sz w:val="28"/>
          <w:szCs w:val="28"/>
        </w:rPr>
        <w:t>技术标准和服务要求</w:t>
      </w:r>
      <w:r>
        <w:rPr>
          <w:rFonts w:ascii="宋体" w:eastAsia="仿宋" w:hAnsi="宋体" w:cs="宋体" w:hint="eastAsia"/>
          <w:sz w:val="28"/>
          <w:szCs w:val="28"/>
        </w:rPr>
        <w:t>»</w:t>
      </w:r>
    </w:p>
    <w:p w:rsidR="008741CD" w:rsidRDefault="007F6948">
      <w:pPr>
        <w:pStyle w:val="21"/>
        <w:rPr>
          <w:rFonts w:ascii="宋体" w:eastAsia="宋体" w:hAnsi="宋体" w:cs="宋体"/>
        </w:rPr>
      </w:pPr>
      <w:bookmarkStart w:id="118" w:name="_Toc423665564"/>
      <w:bookmarkStart w:id="119" w:name="_Toc423676709"/>
      <w:bookmarkEnd w:id="112"/>
      <w:bookmarkEnd w:id="113"/>
      <w:bookmarkEnd w:id="114"/>
      <w:bookmarkEnd w:id="115"/>
      <w:bookmarkEnd w:id="116"/>
      <w:bookmarkEnd w:id="117"/>
      <w:r>
        <w:rPr>
          <w:rFonts w:ascii="宋体" w:eastAsia="宋体" w:hAnsi="宋体" w:cs="宋体" w:hint="eastAsia"/>
        </w:rPr>
        <w:lastRenderedPageBreak/>
        <w:t>2法定代表人资格证明书及授权委托书</w:t>
      </w:r>
    </w:p>
    <w:p w:rsidR="008741CD" w:rsidRDefault="007F6948">
      <w:pPr>
        <w:rPr>
          <w:rFonts w:ascii="宋体" w:hAnsi="宋体" w:cs="宋体"/>
        </w:rPr>
      </w:pPr>
      <w:r>
        <w:rPr>
          <w:rFonts w:ascii="宋体" w:hAnsi="宋体" w:cs="宋体" w:hint="eastAsia"/>
        </w:rPr>
        <w:br w:type="page"/>
      </w:r>
    </w:p>
    <w:p w:rsidR="008741CD" w:rsidRDefault="007F6948">
      <w:pPr>
        <w:pStyle w:val="31"/>
        <w:jc w:val="left"/>
        <w:rPr>
          <w:rFonts w:ascii="宋体" w:hAnsi="宋体" w:cs="宋体"/>
        </w:rPr>
      </w:pPr>
      <w:r>
        <w:rPr>
          <w:rFonts w:ascii="宋体" w:hAnsi="宋体" w:cs="宋体" w:hint="eastAsia"/>
        </w:rPr>
        <w:lastRenderedPageBreak/>
        <w:t>2.1法定代表人资格证明书</w:t>
      </w:r>
    </w:p>
    <w:p w:rsidR="008741CD" w:rsidRDefault="007F6948">
      <w:pPr>
        <w:pStyle w:val="31"/>
        <w:jc w:val="center"/>
        <w:rPr>
          <w:rFonts w:ascii="宋体" w:hAnsi="宋体" w:cs="宋体"/>
          <w:szCs w:val="30"/>
        </w:rPr>
      </w:pPr>
      <w:r>
        <w:rPr>
          <w:rFonts w:ascii="宋体" w:hAnsi="宋体" w:cs="宋体" w:hint="eastAsia"/>
          <w:szCs w:val="30"/>
        </w:rPr>
        <w:t>法定代表人资格证明书</w:t>
      </w:r>
    </w:p>
    <w:p w:rsidR="008741CD" w:rsidRDefault="008741CD">
      <w:pPr>
        <w:spacing w:line="320" w:lineRule="exact"/>
        <w:jc w:val="center"/>
        <w:rPr>
          <w:rFonts w:ascii="仿宋" w:eastAsia="仿宋" w:hAnsi="仿宋" w:cs="宋体"/>
          <w:b/>
          <w:bCs/>
          <w:sz w:val="28"/>
          <w:szCs w:val="28"/>
        </w:rPr>
      </w:pPr>
    </w:p>
    <w:p w:rsidR="008741CD" w:rsidRDefault="007F6948" w:rsidP="00455D23">
      <w:pPr>
        <w:spacing w:line="360" w:lineRule="auto"/>
        <w:rPr>
          <w:rFonts w:ascii="仿宋" w:eastAsia="仿宋" w:hAnsi="仿宋" w:cs="宋体"/>
          <w:sz w:val="28"/>
          <w:szCs w:val="28"/>
        </w:rPr>
      </w:pPr>
      <w:r>
        <w:rPr>
          <w:rFonts w:ascii="仿宋" w:eastAsia="仿宋" w:hAnsi="仿宋" w:cs="宋体" w:hint="eastAsia"/>
          <w:sz w:val="28"/>
          <w:szCs w:val="28"/>
        </w:rPr>
        <w:t>单位名称：</w:t>
      </w:r>
    </w:p>
    <w:p w:rsidR="008741CD" w:rsidRDefault="007F6948" w:rsidP="00455D23">
      <w:pPr>
        <w:spacing w:line="360" w:lineRule="auto"/>
        <w:rPr>
          <w:rFonts w:ascii="仿宋" w:eastAsia="仿宋" w:hAnsi="仿宋" w:cs="宋体"/>
          <w:sz w:val="28"/>
          <w:szCs w:val="28"/>
          <w:u w:val="single"/>
        </w:rPr>
      </w:pPr>
      <w:r>
        <w:rPr>
          <w:rFonts w:ascii="仿宋" w:eastAsia="仿宋" w:hAnsi="仿宋" w:cs="宋体" w:hint="eastAsia"/>
          <w:sz w:val="28"/>
          <w:szCs w:val="28"/>
        </w:rPr>
        <w:t>单位性质：</w:t>
      </w:r>
    </w:p>
    <w:p w:rsidR="008741CD" w:rsidRDefault="007F6948" w:rsidP="00455D23">
      <w:pPr>
        <w:spacing w:line="360" w:lineRule="auto"/>
        <w:rPr>
          <w:rFonts w:ascii="仿宋" w:eastAsia="仿宋" w:hAnsi="仿宋" w:cs="宋体"/>
          <w:sz w:val="28"/>
          <w:szCs w:val="28"/>
          <w:u w:val="single"/>
        </w:rPr>
      </w:pPr>
      <w:r>
        <w:rPr>
          <w:rFonts w:ascii="仿宋" w:eastAsia="仿宋" w:hAnsi="仿宋" w:cs="宋体" w:hint="eastAsia"/>
          <w:sz w:val="28"/>
          <w:szCs w:val="28"/>
        </w:rPr>
        <w:t>地    址：</w:t>
      </w:r>
    </w:p>
    <w:p w:rsidR="008741CD" w:rsidRDefault="007F6948" w:rsidP="00455D23">
      <w:pPr>
        <w:spacing w:line="360" w:lineRule="auto"/>
        <w:rPr>
          <w:rFonts w:ascii="仿宋" w:eastAsia="仿宋" w:hAnsi="仿宋" w:cs="宋体"/>
          <w:sz w:val="28"/>
          <w:szCs w:val="28"/>
        </w:rPr>
      </w:pPr>
      <w:r>
        <w:rPr>
          <w:rFonts w:ascii="仿宋" w:eastAsia="仿宋" w:hAnsi="仿宋" w:cs="宋体" w:hint="eastAsia"/>
          <w:sz w:val="28"/>
          <w:szCs w:val="28"/>
        </w:rPr>
        <w:t>成立时间：</w:t>
      </w:r>
    </w:p>
    <w:p w:rsidR="008741CD" w:rsidRDefault="007F6948" w:rsidP="00455D23">
      <w:pPr>
        <w:spacing w:line="360" w:lineRule="auto"/>
        <w:rPr>
          <w:rFonts w:ascii="仿宋" w:eastAsia="仿宋" w:hAnsi="仿宋" w:cs="宋体"/>
          <w:sz w:val="28"/>
          <w:szCs w:val="28"/>
        </w:rPr>
      </w:pPr>
      <w:r>
        <w:rPr>
          <w:rFonts w:ascii="仿宋" w:eastAsia="仿宋" w:hAnsi="仿宋" w:cs="宋体" w:hint="eastAsia"/>
          <w:sz w:val="28"/>
          <w:szCs w:val="28"/>
        </w:rPr>
        <w:t>经营期限：</w:t>
      </w:r>
    </w:p>
    <w:p w:rsidR="008741CD" w:rsidRDefault="007F6948" w:rsidP="00455D23">
      <w:pPr>
        <w:spacing w:line="360" w:lineRule="auto"/>
        <w:rPr>
          <w:rFonts w:ascii="仿宋" w:eastAsia="仿宋" w:hAnsi="仿宋" w:cs="宋体"/>
          <w:sz w:val="28"/>
          <w:szCs w:val="28"/>
          <w:u w:val="single"/>
        </w:rPr>
      </w:pPr>
      <w:r>
        <w:rPr>
          <w:rFonts w:ascii="仿宋" w:eastAsia="仿宋" w:hAnsi="仿宋" w:cs="宋体" w:hint="eastAsia"/>
          <w:sz w:val="28"/>
          <w:szCs w:val="28"/>
        </w:rPr>
        <w:t>姓    名：   性别：      年龄：         职务：</w:t>
      </w:r>
    </w:p>
    <w:p w:rsidR="008741CD" w:rsidRDefault="007F6948" w:rsidP="00455D23">
      <w:pPr>
        <w:spacing w:line="360" w:lineRule="auto"/>
        <w:rPr>
          <w:rFonts w:ascii="仿宋" w:eastAsia="仿宋" w:hAnsi="仿宋" w:cs="宋体"/>
          <w:sz w:val="28"/>
          <w:szCs w:val="28"/>
        </w:rPr>
      </w:pPr>
      <w:r>
        <w:rPr>
          <w:rFonts w:ascii="仿宋" w:eastAsia="仿宋" w:hAnsi="仿宋" w:cs="宋体" w:hint="eastAsia"/>
          <w:sz w:val="28"/>
          <w:szCs w:val="28"/>
        </w:rPr>
        <w:t>系</w:t>
      </w:r>
      <w:r w:rsidRPr="00455D23">
        <w:rPr>
          <w:rFonts w:ascii="仿宋" w:eastAsia="仿宋" w:hAnsi="仿宋" w:cs="宋体"/>
          <w:sz w:val="28"/>
          <w:szCs w:val="28"/>
          <w:u w:val="single"/>
        </w:rPr>
        <w:t xml:space="preserve">          </w:t>
      </w:r>
      <w:r>
        <w:rPr>
          <w:rFonts w:ascii="仿宋" w:eastAsia="仿宋" w:hAnsi="仿宋" w:cs="宋体" w:hint="eastAsia"/>
          <w:sz w:val="28"/>
          <w:szCs w:val="28"/>
          <w:u w:val="single"/>
        </w:rPr>
        <w:t xml:space="preserve">            </w:t>
      </w:r>
      <w:r>
        <w:rPr>
          <w:rFonts w:ascii="仿宋" w:eastAsia="仿宋" w:hAnsi="仿宋" w:cs="宋体" w:hint="eastAsia"/>
          <w:sz w:val="28"/>
          <w:szCs w:val="28"/>
        </w:rPr>
        <w:t>的法定代表人。</w:t>
      </w:r>
    </w:p>
    <w:p w:rsidR="008741CD" w:rsidRDefault="007F6948" w:rsidP="00455D23">
      <w:pPr>
        <w:spacing w:line="360" w:lineRule="auto"/>
        <w:rPr>
          <w:rFonts w:ascii="仿宋" w:eastAsia="仿宋" w:hAnsi="仿宋" w:cs="宋体"/>
          <w:sz w:val="28"/>
          <w:szCs w:val="28"/>
        </w:rPr>
      </w:pPr>
      <w:r>
        <w:rPr>
          <w:rFonts w:ascii="仿宋" w:eastAsia="仿宋" w:hAnsi="仿宋" w:cs="宋体" w:hint="eastAsia"/>
          <w:sz w:val="28"/>
          <w:szCs w:val="28"/>
        </w:rPr>
        <w:t>特此证明。</w:t>
      </w:r>
    </w:p>
    <w:p w:rsidR="008741CD" w:rsidRDefault="007F6948" w:rsidP="00455D23">
      <w:pPr>
        <w:spacing w:line="360" w:lineRule="auto"/>
        <w:jc w:val="right"/>
        <w:rPr>
          <w:rFonts w:ascii="仿宋" w:eastAsia="仿宋" w:hAnsi="仿宋" w:cs="宋体"/>
          <w:sz w:val="28"/>
          <w:szCs w:val="28"/>
        </w:rPr>
      </w:pPr>
      <w:r>
        <w:rPr>
          <w:rFonts w:ascii="仿宋" w:eastAsia="仿宋" w:hAnsi="仿宋" w:cs="宋体" w:hint="eastAsia"/>
          <w:sz w:val="28"/>
          <w:szCs w:val="28"/>
        </w:rPr>
        <w:t>供应商：</w:t>
      </w:r>
      <w:r>
        <w:rPr>
          <w:rFonts w:ascii="仿宋" w:eastAsia="仿宋" w:hAnsi="仿宋" w:cs="宋体" w:hint="eastAsia"/>
          <w:sz w:val="28"/>
          <w:szCs w:val="28"/>
          <w:u w:val="single"/>
        </w:rPr>
        <w:t xml:space="preserve">                    （盖章）</w:t>
      </w:r>
    </w:p>
    <w:p w:rsidR="008741CD" w:rsidRDefault="008741CD" w:rsidP="00455D23">
      <w:pPr>
        <w:spacing w:line="360" w:lineRule="auto"/>
        <w:rPr>
          <w:rFonts w:ascii="仿宋" w:eastAsia="仿宋" w:hAnsi="仿宋" w:cs="宋体"/>
          <w:sz w:val="28"/>
          <w:szCs w:val="28"/>
        </w:rPr>
      </w:pPr>
    </w:p>
    <w:p w:rsidR="008741CD" w:rsidRDefault="007F6948" w:rsidP="00455D23">
      <w:pPr>
        <w:spacing w:line="360" w:lineRule="auto"/>
        <w:jc w:val="right"/>
        <w:rPr>
          <w:rFonts w:ascii="仿宋" w:eastAsia="仿宋" w:hAnsi="仿宋" w:cs="宋体"/>
          <w:sz w:val="28"/>
          <w:szCs w:val="28"/>
        </w:rPr>
      </w:pPr>
      <w:r>
        <w:rPr>
          <w:rFonts w:ascii="仿宋" w:eastAsia="仿宋" w:hAnsi="仿宋" w:cs="宋体" w:hint="eastAsia"/>
          <w:sz w:val="28"/>
          <w:szCs w:val="28"/>
        </w:rPr>
        <w:t xml:space="preserve">　　　　　　  日    期：年月日</w:t>
      </w:r>
    </w:p>
    <w:p w:rsidR="008741CD" w:rsidRDefault="007F6948" w:rsidP="00455D23">
      <w:pPr>
        <w:spacing w:line="360" w:lineRule="auto"/>
        <w:rPr>
          <w:rFonts w:ascii="仿宋" w:eastAsia="仿宋" w:hAnsi="仿宋" w:cs="宋体"/>
          <w:sz w:val="28"/>
          <w:szCs w:val="28"/>
        </w:rPr>
      </w:pPr>
      <w:r>
        <w:rPr>
          <w:rFonts w:ascii="仿宋" w:eastAsia="仿宋" w:hAnsi="仿宋" w:cs="宋体" w:hint="eastAsia"/>
          <w:sz w:val="28"/>
          <w:szCs w:val="28"/>
        </w:rPr>
        <w:t>附：法定代表人身份证复印件</w:t>
      </w:r>
    </w:p>
    <w:p w:rsidR="008741CD" w:rsidRDefault="007F6948" w:rsidP="00455D23">
      <w:pPr>
        <w:spacing w:line="360" w:lineRule="auto"/>
        <w:rPr>
          <w:rFonts w:ascii="仿宋" w:eastAsia="仿宋" w:hAnsi="仿宋" w:cs="宋体"/>
          <w:sz w:val="28"/>
          <w:szCs w:val="28"/>
        </w:rPr>
      </w:pPr>
      <w:r>
        <w:rPr>
          <w:rFonts w:ascii="仿宋" w:eastAsia="仿宋" w:hAnsi="仿宋" w:cs="宋体" w:hint="eastAsia"/>
          <w:sz w:val="28"/>
          <w:szCs w:val="28"/>
        </w:rPr>
        <w:br w:type="page"/>
      </w:r>
    </w:p>
    <w:p w:rsidR="008741CD" w:rsidRDefault="007F6948">
      <w:pPr>
        <w:pStyle w:val="31"/>
        <w:jc w:val="left"/>
        <w:rPr>
          <w:rFonts w:ascii="宋体" w:hAnsi="宋体" w:cs="宋体"/>
          <w:sz w:val="30"/>
          <w:szCs w:val="30"/>
        </w:rPr>
      </w:pPr>
      <w:bookmarkStart w:id="120" w:name="_Toc23759"/>
      <w:r>
        <w:rPr>
          <w:rFonts w:ascii="宋体" w:hAnsi="宋体" w:cs="宋体" w:hint="eastAsia"/>
        </w:rPr>
        <w:lastRenderedPageBreak/>
        <w:t>2.2法定代表人授权委托书</w:t>
      </w:r>
      <w:bookmarkEnd w:id="120"/>
    </w:p>
    <w:p w:rsidR="008741CD" w:rsidRDefault="007F6948">
      <w:pPr>
        <w:spacing w:line="560" w:lineRule="exact"/>
        <w:jc w:val="center"/>
        <w:outlineLvl w:val="0"/>
        <w:rPr>
          <w:rFonts w:ascii="宋体" w:hAnsi="宋体" w:cs="宋体"/>
          <w:b/>
          <w:bCs/>
          <w:sz w:val="32"/>
          <w:szCs w:val="30"/>
        </w:rPr>
      </w:pPr>
      <w:bookmarkStart w:id="121" w:name="_Toc19349"/>
      <w:r>
        <w:rPr>
          <w:rFonts w:ascii="宋体" w:hAnsi="宋体" w:cs="宋体" w:hint="eastAsia"/>
          <w:b/>
          <w:bCs/>
          <w:sz w:val="32"/>
          <w:szCs w:val="30"/>
        </w:rPr>
        <w:t>法定代表人授权委托书</w:t>
      </w:r>
      <w:bookmarkEnd w:id="121"/>
    </w:p>
    <w:p w:rsidR="008741CD" w:rsidRDefault="008741CD">
      <w:pPr>
        <w:spacing w:line="320" w:lineRule="exact"/>
        <w:rPr>
          <w:rFonts w:ascii="仿宋" w:eastAsia="仿宋" w:hAnsi="仿宋" w:cs="宋体"/>
          <w:sz w:val="28"/>
          <w:szCs w:val="28"/>
        </w:rPr>
      </w:pPr>
    </w:p>
    <w:p w:rsidR="008741CD" w:rsidRDefault="007F6948">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本授权委托书声明:我(姓名)，系（单位名称）的法定代表人，现授权委托 （单位名称）的（姓名）为我公司签署响应文件的法定代表人授权委托代理人，我承认代理人全权代表我所签署的本工程的响应文件的内容。</w:t>
      </w:r>
    </w:p>
    <w:p w:rsidR="008741CD" w:rsidRDefault="008741CD">
      <w:pPr>
        <w:spacing w:line="360" w:lineRule="auto"/>
        <w:rPr>
          <w:rFonts w:ascii="仿宋" w:eastAsia="仿宋" w:hAnsi="仿宋" w:cs="宋体"/>
          <w:sz w:val="28"/>
          <w:szCs w:val="28"/>
        </w:rPr>
      </w:pPr>
    </w:p>
    <w:p w:rsidR="008741CD" w:rsidRDefault="007F6948">
      <w:pPr>
        <w:spacing w:line="360" w:lineRule="auto"/>
        <w:rPr>
          <w:rFonts w:ascii="仿宋" w:eastAsia="仿宋" w:hAnsi="仿宋" w:cs="宋体"/>
          <w:sz w:val="28"/>
          <w:szCs w:val="28"/>
        </w:rPr>
      </w:pPr>
      <w:r>
        <w:rPr>
          <w:rFonts w:ascii="仿宋" w:eastAsia="仿宋" w:hAnsi="仿宋" w:cs="宋体" w:hint="eastAsia"/>
          <w:sz w:val="28"/>
          <w:szCs w:val="28"/>
        </w:rPr>
        <w:t>代理人无转委权，特此委托。</w:t>
      </w:r>
    </w:p>
    <w:p w:rsidR="008741CD" w:rsidRDefault="008741CD">
      <w:pPr>
        <w:spacing w:line="360" w:lineRule="auto"/>
        <w:rPr>
          <w:rFonts w:ascii="仿宋" w:eastAsia="仿宋" w:hAnsi="仿宋" w:cs="宋体"/>
          <w:sz w:val="28"/>
          <w:szCs w:val="28"/>
        </w:rPr>
      </w:pPr>
    </w:p>
    <w:p w:rsidR="008741CD" w:rsidRDefault="007F6948">
      <w:pPr>
        <w:spacing w:line="360" w:lineRule="auto"/>
        <w:rPr>
          <w:rFonts w:ascii="仿宋" w:eastAsia="仿宋" w:hAnsi="仿宋" w:cs="宋体"/>
          <w:sz w:val="28"/>
          <w:szCs w:val="28"/>
        </w:rPr>
      </w:pPr>
      <w:r>
        <w:rPr>
          <w:rFonts w:ascii="仿宋" w:eastAsia="仿宋" w:hAnsi="仿宋" w:cs="宋体" w:hint="eastAsia"/>
          <w:sz w:val="28"/>
          <w:szCs w:val="28"/>
        </w:rPr>
        <w:t>代理人：  （签字）  性别：    年龄：</w:t>
      </w:r>
    </w:p>
    <w:p w:rsidR="008741CD" w:rsidRDefault="007F6948">
      <w:pPr>
        <w:spacing w:line="360" w:lineRule="auto"/>
        <w:rPr>
          <w:rFonts w:ascii="仿宋" w:eastAsia="仿宋" w:hAnsi="仿宋" w:cs="宋体"/>
          <w:sz w:val="28"/>
          <w:szCs w:val="28"/>
        </w:rPr>
      </w:pPr>
      <w:r>
        <w:rPr>
          <w:rFonts w:ascii="仿宋" w:eastAsia="仿宋" w:hAnsi="仿宋" w:cs="宋体" w:hint="eastAsia"/>
          <w:sz w:val="28"/>
          <w:szCs w:val="28"/>
        </w:rPr>
        <w:t>身份证号码：        职务：</w:t>
      </w:r>
    </w:p>
    <w:p w:rsidR="008741CD" w:rsidRDefault="007F6948">
      <w:pPr>
        <w:spacing w:line="360" w:lineRule="auto"/>
        <w:rPr>
          <w:rFonts w:ascii="仿宋" w:eastAsia="仿宋" w:hAnsi="仿宋" w:cs="宋体"/>
          <w:sz w:val="28"/>
          <w:szCs w:val="28"/>
        </w:rPr>
      </w:pPr>
      <w:r>
        <w:rPr>
          <w:rFonts w:ascii="仿宋" w:eastAsia="仿宋" w:hAnsi="仿宋" w:cs="宋体" w:hint="eastAsia"/>
          <w:sz w:val="28"/>
          <w:szCs w:val="28"/>
        </w:rPr>
        <w:t xml:space="preserve">代理单位：                （盖章）               </w:t>
      </w:r>
    </w:p>
    <w:p w:rsidR="008741CD" w:rsidRDefault="007F6948">
      <w:pPr>
        <w:spacing w:line="360" w:lineRule="auto"/>
        <w:rPr>
          <w:rFonts w:ascii="仿宋" w:eastAsia="仿宋" w:hAnsi="仿宋" w:cs="宋体"/>
          <w:sz w:val="28"/>
          <w:szCs w:val="28"/>
        </w:rPr>
      </w:pPr>
      <w:r>
        <w:rPr>
          <w:rFonts w:ascii="仿宋" w:eastAsia="仿宋" w:hAnsi="仿宋" w:cs="宋体" w:hint="eastAsia"/>
          <w:sz w:val="28"/>
          <w:szCs w:val="28"/>
        </w:rPr>
        <w:t xml:space="preserve">法定代表人：          （签字或盖章）           </w:t>
      </w:r>
    </w:p>
    <w:p w:rsidR="008741CD" w:rsidRDefault="007F6948">
      <w:pPr>
        <w:spacing w:line="360" w:lineRule="auto"/>
        <w:rPr>
          <w:rFonts w:ascii="仿宋" w:eastAsia="仿宋" w:hAnsi="仿宋" w:cs="宋体"/>
          <w:sz w:val="28"/>
          <w:szCs w:val="28"/>
        </w:rPr>
      </w:pPr>
      <w:r>
        <w:rPr>
          <w:rFonts w:ascii="仿宋" w:eastAsia="仿宋" w:hAnsi="仿宋" w:cs="宋体" w:hint="eastAsia"/>
          <w:sz w:val="28"/>
          <w:szCs w:val="28"/>
        </w:rPr>
        <w:t>授权委托日期：年月日</w:t>
      </w:r>
    </w:p>
    <w:p w:rsidR="008741CD" w:rsidRDefault="007F6948">
      <w:pPr>
        <w:spacing w:line="360" w:lineRule="auto"/>
        <w:rPr>
          <w:rFonts w:ascii="仿宋" w:eastAsia="仿宋" w:hAnsi="仿宋" w:cs="宋体"/>
          <w:sz w:val="28"/>
          <w:szCs w:val="28"/>
        </w:rPr>
      </w:pPr>
      <w:r>
        <w:rPr>
          <w:rFonts w:ascii="仿宋" w:eastAsia="仿宋" w:hAnsi="仿宋" w:cs="宋体" w:hint="eastAsia"/>
          <w:sz w:val="28"/>
          <w:szCs w:val="28"/>
        </w:rPr>
        <w:t>附：委托代理人身份证复印件</w:t>
      </w:r>
    </w:p>
    <w:p w:rsidR="008741CD" w:rsidRDefault="008741CD">
      <w:pPr>
        <w:pStyle w:val="31"/>
        <w:rPr>
          <w:rFonts w:ascii="宋体" w:hAnsi="宋体" w:cs="宋体"/>
          <w:sz w:val="28"/>
          <w:szCs w:val="28"/>
        </w:rPr>
      </w:pPr>
    </w:p>
    <w:p w:rsidR="008741CD" w:rsidRDefault="007F6948">
      <w:pPr>
        <w:rPr>
          <w:rFonts w:ascii="宋体" w:hAnsi="宋体" w:cs="宋体"/>
        </w:rPr>
      </w:pPr>
      <w:r>
        <w:rPr>
          <w:rFonts w:ascii="宋体" w:hAnsi="宋体" w:cs="宋体" w:hint="eastAsia"/>
        </w:rPr>
        <w:br w:type="page"/>
      </w:r>
    </w:p>
    <w:p w:rsidR="008741CD" w:rsidRDefault="007F6948">
      <w:pPr>
        <w:pStyle w:val="21"/>
        <w:jc w:val="center"/>
        <w:rPr>
          <w:rFonts w:ascii="宋体" w:eastAsia="宋体" w:hAnsi="宋体" w:cs="宋体"/>
          <w:sz w:val="30"/>
          <w:szCs w:val="30"/>
        </w:rPr>
      </w:pPr>
      <w:r>
        <w:rPr>
          <w:rFonts w:ascii="宋体" w:eastAsia="宋体" w:hAnsi="宋体" w:cs="宋体" w:hint="eastAsia"/>
        </w:rPr>
        <w:lastRenderedPageBreak/>
        <w:t>3.响应报价</w:t>
      </w:r>
    </w:p>
    <w:tbl>
      <w:tblPr>
        <w:tblW w:w="9287" w:type="dxa"/>
        <w:tblInd w:w="-282" w:type="dxa"/>
        <w:tblLayout w:type="fixed"/>
        <w:tblCellMar>
          <w:left w:w="0" w:type="dxa"/>
          <w:right w:w="0" w:type="dxa"/>
        </w:tblCellMar>
        <w:tblLook w:val="04A0" w:firstRow="1" w:lastRow="0" w:firstColumn="1" w:lastColumn="0" w:noHBand="0" w:noVBand="1"/>
      </w:tblPr>
      <w:tblGrid>
        <w:gridCol w:w="1730"/>
        <w:gridCol w:w="1268"/>
        <w:gridCol w:w="1268"/>
        <w:gridCol w:w="1268"/>
        <w:gridCol w:w="1268"/>
        <w:gridCol w:w="1373"/>
        <w:gridCol w:w="1112"/>
      </w:tblGrid>
      <w:tr w:rsidR="008741CD">
        <w:trPr>
          <w:trHeight w:val="500"/>
        </w:trPr>
        <w:tc>
          <w:tcPr>
            <w:tcW w:w="1730" w:type="dxa"/>
            <w:vMerge w:val="restart"/>
            <w:tcBorders>
              <w:top w:val="single" w:sz="4" w:space="0" w:color="000000"/>
              <w:left w:val="single" w:sz="4" w:space="0" w:color="000000"/>
              <w:bottom w:val="single" w:sz="4" w:space="0" w:color="000000"/>
              <w:right w:val="single" w:sz="4" w:space="0" w:color="000000"/>
              <w:tl2br w:val="single" w:sz="4" w:space="0" w:color="000000"/>
            </w:tcBorders>
            <w:noWrap/>
            <w:tcMar>
              <w:top w:w="15" w:type="dxa"/>
              <w:left w:w="15" w:type="dxa"/>
              <w:right w:w="15" w:type="dxa"/>
            </w:tcMar>
            <w:vAlign w:val="center"/>
          </w:tcPr>
          <w:p w:rsidR="008741CD" w:rsidRDefault="007F6948">
            <w:pPr>
              <w:spacing w:line="320" w:lineRule="exact"/>
              <w:textAlignment w:val="center"/>
              <w:rPr>
                <w:rFonts w:ascii="仿宋" w:eastAsia="仿宋" w:hAnsi="仿宋" w:cs="宋体"/>
                <w:sz w:val="24"/>
              </w:rPr>
            </w:pPr>
            <w:r>
              <w:rPr>
                <w:rFonts w:ascii="仿宋" w:eastAsia="仿宋" w:hAnsi="仿宋" w:cs="宋体" w:hint="eastAsia"/>
                <w:sz w:val="24"/>
              </w:rPr>
              <w:t xml:space="preserve">      项目范围  </w:t>
            </w:r>
            <w:r>
              <w:rPr>
                <w:rFonts w:ascii="仿宋" w:eastAsia="仿宋" w:hAnsi="仿宋" w:cs="宋体" w:hint="eastAsia"/>
                <w:sz w:val="24"/>
              </w:rPr>
              <w:br/>
            </w:r>
          </w:p>
          <w:p w:rsidR="008741CD" w:rsidRDefault="007F6948">
            <w:pPr>
              <w:spacing w:line="320" w:lineRule="exact"/>
              <w:textAlignment w:val="center"/>
              <w:rPr>
                <w:rFonts w:ascii="仿宋" w:eastAsia="仿宋" w:hAnsi="仿宋" w:cs="宋体"/>
                <w:sz w:val="24"/>
              </w:rPr>
            </w:pPr>
            <w:r>
              <w:rPr>
                <w:rFonts w:ascii="仿宋" w:eastAsia="仿宋" w:hAnsi="仿宋" w:cs="宋体" w:hint="eastAsia"/>
                <w:sz w:val="24"/>
              </w:rPr>
              <w:t>项目内容</w:t>
            </w:r>
          </w:p>
        </w:tc>
        <w:tc>
          <w:tcPr>
            <w:tcW w:w="7557" w:type="dxa"/>
            <w:gridSpan w:val="6"/>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白蚁防治</w:t>
            </w:r>
          </w:p>
        </w:tc>
      </w:tr>
      <w:tr w:rsidR="008741CD">
        <w:trPr>
          <w:trHeight w:val="480"/>
        </w:trPr>
        <w:tc>
          <w:tcPr>
            <w:tcW w:w="1730" w:type="dxa"/>
            <w:vMerge/>
            <w:tcBorders>
              <w:top w:val="single" w:sz="4" w:space="0" w:color="000000"/>
              <w:left w:val="single" w:sz="4" w:space="0" w:color="000000"/>
              <w:bottom w:val="single" w:sz="4" w:space="0" w:color="auto"/>
              <w:right w:val="single" w:sz="4" w:space="0" w:color="000000"/>
              <w:tl2br w:val="single" w:sz="4" w:space="0" w:color="000000"/>
            </w:tcBorders>
            <w:noWrap/>
            <w:tcMar>
              <w:top w:w="15" w:type="dxa"/>
              <w:left w:w="15" w:type="dxa"/>
              <w:right w:w="15" w:type="dxa"/>
            </w:tcMar>
            <w:vAlign w:val="center"/>
          </w:tcPr>
          <w:p w:rsidR="008741CD" w:rsidRDefault="008741CD">
            <w:pPr>
              <w:spacing w:line="320" w:lineRule="exact"/>
              <w:rPr>
                <w:rFonts w:ascii="仿宋" w:eastAsia="仿宋" w:hAnsi="仿宋" w:cs="宋体"/>
                <w:sz w:val="24"/>
              </w:rPr>
            </w:pPr>
          </w:p>
        </w:tc>
        <w:tc>
          <w:tcPr>
            <w:tcW w:w="126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暂定防治面积（m</w:t>
            </w:r>
            <w:r>
              <w:rPr>
                <w:rFonts w:ascii="仿宋" w:eastAsia="仿宋" w:hAnsi="仿宋" w:cs="宋体" w:hint="eastAsia"/>
                <w:sz w:val="24"/>
                <w:vertAlign w:val="superscript"/>
              </w:rPr>
              <w:t>2</w:t>
            </w:r>
            <w:r>
              <w:rPr>
                <w:rFonts w:ascii="仿宋" w:eastAsia="仿宋" w:hAnsi="仿宋" w:cs="宋体" w:hint="eastAsia"/>
                <w:sz w:val="24"/>
              </w:rPr>
              <w:t>）</w:t>
            </w:r>
          </w:p>
        </w:tc>
        <w:tc>
          <w:tcPr>
            <w:tcW w:w="126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采购控制价单价（元/m</w:t>
            </w:r>
            <w:r>
              <w:rPr>
                <w:rFonts w:ascii="仿宋" w:eastAsia="仿宋" w:hAnsi="仿宋" w:cs="宋体" w:hint="eastAsia"/>
                <w:sz w:val="24"/>
                <w:vertAlign w:val="superscript"/>
              </w:rPr>
              <w:t xml:space="preserve">2 </w:t>
            </w:r>
            <w:r>
              <w:rPr>
                <w:rFonts w:ascii="仿宋" w:eastAsia="仿宋" w:hAnsi="仿宋" w:cs="宋体" w:hint="eastAsia"/>
                <w:sz w:val="24"/>
              </w:rPr>
              <w:t>）</w:t>
            </w:r>
          </w:p>
        </w:tc>
        <w:tc>
          <w:tcPr>
            <w:tcW w:w="126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采购控制价合价（元）</w:t>
            </w:r>
          </w:p>
        </w:tc>
        <w:tc>
          <w:tcPr>
            <w:tcW w:w="126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响应报价单价（元/m</w:t>
            </w:r>
            <w:r>
              <w:rPr>
                <w:rFonts w:ascii="仿宋" w:eastAsia="仿宋" w:hAnsi="仿宋" w:cs="宋体" w:hint="eastAsia"/>
                <w:sz w:val="24"/>
                <w:vertAlign w:val="superscript"/>
              </w:rPr>
              <w:t xml:space="preserve">2 </w:t>
            </w:r>
            <w:r>
              <w:rPr>
                <w:rFonts w:ascii="仿宋" w:eastAsia="仿宋" w:hAnsi="仿宋" w:cs="宋体" w:hint="eastAsia"/>
                <w:sz w:val="24"/>
              </w:rPr>
              <w:t>）</w:t>
            </w:r>
          </w:p>
        </w:tc>
        <w:tc>
          <w:tcPr>
            <w:tcW w:w="137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响应报价合价（元）</w:t>
            </w:r>
          </w:p>
        </w:tc>
        <w:tc>
          <w:tcPr>
            <w:tcW w:w="111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备注</w:t>
            </w:r>
          </w:p>
        </w:tc>
      </w:tr>
      <w:tr w:rsidR="008741CD">
        <w:trPr>
          <w:trHeight w:val="480"/>
        </w:trPr>
        <w:tc>
          <w:tcPr>
            <w:tcW w:w="17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住宅、除医院以外的公共建筑工程（含全装修工程二次喷涂）白蚁防治</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hint="eastAsia"/>
                <w:sz w:val="24"/>
                <w:shd w:val="clear" w:color="auto" w:fill="FFFFFF"/>
              </w:rPr>
              <w:t>590000</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.0</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5</w:t>
            </w:r>
            <w:r>
              <w:rPr>
                <w:rFonts w:ascii="仿宋" w:eastAsia="仿宋" w:hAnsi="仿宋" w:cs="宋体"/>
                <w:sz w:val="24"/>
              </w:rPr>
              <w:t>90000.0</w:t>
            </w:r>
          </w:p>
        </w:tc>
        <w:tc>
          <w:tcPr>
            <w:tcW w:w="12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shd w:val="clear" w:color="auto" w:fill="FFFFFF"/>
              </w:rPr>
            </w:pPr>
          </w:p>
        </w:tc>
        <w:tc>
          <w:tcPr>
            <w:tcW w:w="1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rPr>
            </w:pPr>
          </w:p>
        </w:tc>
        <w:tc>
          <w:tcPr>
            <w:tcW w:w="111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rPr>
            </w:pPr>
          </w:p>
        </w:tc>
      </w:tr>
      <w:tr w:rsidR="008741CD">
        <w:trPr>
          <w:trHeight w:val="480"/>
        </w:trPr>
        <w:tc>
          <w:tcPr>
            <w:tcW w:w="17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医院工程（含全装修工程二次喷涂）白蚁防治</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hint="eastAsia"/>
                <w:sz w:val="24"/>
                <w:shd w:val="clear" w:color="auto" w:fill="FFFFFF"/>
              </w:rPr>
              <w:t>695000</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.3</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sz w:val="24"/>
              </w:rPr>
              <w:t>903500.0</w:t>
            </w:r>
          </w:p>
        </w:tc>
        <w:tc>
          <w:tcPr>
            <w:tcW w:w="12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shd w:val="clear" w:color="auto" w:fill="FFFFFF"/>
              </w:rPr>
            </w:pPr>
          </w:p>
        </w:tc>
        <w:tc>
          <w:tcPr>
            <w:tcW w:w="1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rPr>
            </w:pPr>
          </w:p>
        </w:tc>
        <w:tc>
          <w:tcPr>
            <w:tcW w:w="111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rPr>
            </w:pPr>
          </w:p>
        </w:tc>
      </w:tr>
      <w:tr w:rsidR="008741CD">
        <w:trPr>
          <w:trHeight w:val="480"/>
        </w:trPr>
        <w:tc>
          <w:tcPr>
            <w:tcW w:w="17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园林部分白蚁防治</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hint="eastAsia"/>
                <w:sz w:val="24"/>
                <w:shd w:val="clear" w:color="auto" w:fill="FFFFFF"/>
              </w:rPr>
              <w:t>220000</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0</w:t>
            </w:r>
            <w:r>
              <w:rPr>
                <w:rFonts w:ascii="仿宋" w:eastAsia="仿宋" w:hAnsi="仿宋" w:cs="宋体"/>
                <w:sz w:val="24"/>
              </w:rPr>
              <w:t>.7</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sz w:val="24"/>
              </w:rPr>
              <w:t>154000.0</w:t>
            </w:r>
          </w:p>
        </w:tc>
        <w:tc>
          <w:tcPr>
            <w:tcW w:w="12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shd w:val="clear" w:color="auto" w:fill="FFFFFF"/>
              </w:rPr>
            </w:pPr>
          </w:p>
        </w:tc>
        <w:tc>
          <w:tcPr>
            <w:tcW w:w="1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rPr>
            </w:pPr>
          </w:p>
        </w:tc>
        <w:tc>
          <w:tcPr>
            <w:tcW w:w="111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rPr>
            </w:pPr>
          </w:p>
        </w:tc>
      </w:tr>
      <w:tr w:rsidR="008741CD">
        <w:trPr>
          <w:trHeight w:val="990"/>
        </w:trPr>
        <w:tc>
          <w:tcPr>
            <w:tcW w:w="4266" w:type="dxa"/>
            <w:gridSpan w:val="3"/>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hint="eastAsia"/>
                <w:sz w:val="24"/>
              </w:rPr>
              <w:t>合计</w:t>
            </w:r>
          </w:p>
        </w:tc>
        <w:tc>
          <w:tcPr>
            <w:tcW w:w="126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741CD" w:rsidRDefault="007F6948">
            <w:pPr>
              <w:spacing w:line="320" w:lineRule="exact"/>
              <w:jc w:val="center"/>
              <w:textAlignment w:val="center"/>
              <w:rPr>
                <w:rFonts w:ascii="仿宋" w:eastAsia="仿宋" w:hAnsi="仿宋" w:cs="宋体"/>
                <w:sz w:val="24"/>
              </w:rPr>
            </w:pPr>
            <w:r>
              <w:rPr>
                <w:rFonts w:ascii="仿宋" w:eastAsia="仿宋" w:hAnsi="仿宋" w:cs="宋体"/>
                <w:sz w:val="24"/>
              </w:rPr>
              <w:t>1647500.0</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rPr>
            </w:pP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41CD" w:rsidRDefault="008741CD">
            <w:pPr>
              <w:spacing w:line="320" w:lineRule="exact"/>
              <w:jc w:val="center"/>
              <w:textAlignment w:val="center"/>
              <w:rPr>
                <w:rFonts w:ascii="仿宋" w:eastAsia="仿宋" w:hAnsi="仿宋" w:cs="宋体"/>
                <w:sz w:val="24"/>
              </w:rPr>
            </w:pPr>
          </w:p>
        </w:tc>
      </w:tr>
    </w:tbl>
    <w:p w:rsidR="008741CD" w:rsidRDefault="007F6948">
      <w:pPr>
        <w:spacing w:line="320" w:lineRule="exact"/>
        <w:textAlignment w:val="center"/>
        <w:rPr>
          <w:rFonts w:ascii="仿宋" w:eastAsia="仿宋" w:hAnsi="仿宋" w:cs="宋体"/>
          <w:sz w:val="28"/>
          <w:szCs w:val="28"/>
        </w:rPr>
      </w:pPr>
      <w:r>
        <w:rPr>
          <w:rFonts w:ascii="仿宋" w:eastAsia="仿宋" w:hAnsi="仿宋" w:cs="宋体" w:hint="eastAsia"/>
          <w:sz w:val="28"/>
          <w:szCs w:val="28"/>
        </w:rPr>
        <w:t>说明：1、以上防治面积为暂估面积，以最终委托面积为准。</w:t>
      </w:r>
    </w:p>
    <w:p w:rsidR="008741CD" w:rsidRDefault="007F6948">
      <w:pPr>
        <w:spacing w:line="320" w:lineRule="exact"/>
        <w:ind w:firstLineChars="300" w:firstLine="840"/>
        <w:rPr>
          <w:rFonts w:ascii="仿宋" w:eastAsia="仿宋" w:hAnsi="仿宋" w:cs="宋体"/>
          <w:sz w:val="28"/>
          <w:szCs w:val="28"/>
        </w:rPr>
      </w:pPr>
      <w:r>
        <w:rPr>
          <w:rFonts w:ascii="仿宋" w:eastAsia="仿宋" w:hAnsi="仿宋" w:cs="宋体" w:hint="eastAsia"/>
          <w:sz w:val="28"/>
          <w:szCs w:val="28"/>
        </w:rPr>
        <w:t>2、本项目采购控制总价1647500元，控制单价：住宅、除医院以外的公共建筑工程：1</w:t>
      </w:r>
      <w:r>
        <w:rPr>
          <w:rFonts w:ascii="仿宋" w:eastAsia="仿宋" w:hAnsi="仿宋" w:cs="宋体"/>
          <w:sz w:val="28"/>
          <w:szCs w:val="28"/>
        </w:rPr>
        <w:t>.0</w:t>
      </w:r>
      <w:r>
        <w:rPr>
          <w:rFonts w:ascii="仿宋" w:eastAsia="仿宋" w:hAnsi="仿宋" w:cs="宋体" w:hint="eastAsia"/>
          <w:sz w:val="28"/>
          <w:szCs w:val="28"/>
        </w:rPr>
        <w:t>元/m</w:t>
      </w:r>
      <w:r>
        <w:rPr>
          <w:rFonts w:ascii="仿宋" w:eastAsia="仿宋" w:hAnsi="仿宋" w:cs="宋体" w:hint="eastAsia"/>
          <w:sz w:val="28"/>
          <w:szCs w:val="28"/>
          <w:vertAlign w:val="superscript"/>
        </w:rPr>
        <w:t>2</w:t>
      </w:r>
      <w:r>
        <w:rPr>
          <w:rFonts w:ascii="仿宋" w:eastAsia="仿宋" w:hAnsi="仿宋" w:cs="宋体" w:hint="eastAsia"/>
          <w:sz w:val="28"/>
          <w:szCs w:val="28"/>
        </w:rPr>
        <w:t>，医院工程控制单价不超过住宅的1.3倍，园林控制单价不超过住宅的0.7倍。供应商响应单价、合价超出控制价相应单价、合价均为无效报价。</w:t>
      </w:r>
    </w:p>
    <w:p w:rsidR="008741CD" w:rsidRDefault="008741CD">
      <w:pPr>
        <w:adjustRightInd w:val="0"/>
        <w:snapToGrid w:val="0"/>
        <w:spacing w:line="320" w:lineRule="exact"/>
        <w:ind w:firstLineChars="3800" w:firstLine="10640"/>
        <w:jc w:val="right"/>
        <w:rPr>
          <w:rFonts w:ascii="仿宋" w:eastAsia="仿宋" w:hAnsi="仿宋" w:cs="宋体"/>
          <w:sz w:val="28"/>
          <w:szCs w:val="28"/>
        </w:rPr>
      </w:pPr>
    </w:p>
    <w:p w:rsidR="008741CD" w:rsidRDefault="007F6948">
      <w:pPr>
        <w:adjustRightInd w:val="0"/>
        <w:snapToGrid w:val="0"/>
        <w:spacing w:line="320" w:lineRule="exact"/>
        <w:jc w:val="right"/>
        <w:rPr>
          <w:rFonts w:ascii="仿宋" w:eastAsia="仿宋" w:hAnsi="仿宋" w:cs="宋体"/>
          <w:sz w:val="28"/>
          <w:szCs w:val="28"/>
          <w:u w:val="single"/>
        </w:rPr>
      </w:pPr>
      <w:r>
        <w:rPr>
          <w:rFonts w:ascii="仿宋" w:eastAsia="仿宋" w:hAnsi="仿宋" w:cs="宋体" w:hint="eastAsia"/>
          <w:sz w:val="28"/>
          <w:szCs w:val="28"/>
        </w:rPr>
        <w:t>单位名称（公章）：</w:t>
      </w:r>
    </w:p>
    <w:p w:rsidR="008741CD" w:rsidRDefault="008741CD">
      <w:pPr>
        <w:pStyle w:val="ac"/>
        <w:spacing w:line="320" w:lineRule="exact"/>
        <w:ind w:right="72"/>
        <w:jc w:val="right"/>
        <w:rPr>
          <w:rFonts w:ascii="仿宋" w:eastAsia="仿宋" w:hAnsi="仿宋" w:cs="宋体"/>
          <w:sz w:val="28"/>
          <w:szCs w:val="28"/>
        </w:rPr>
      </w:pPr>
    </w:p>
    <w:p w:rsidR="008741CD" w:rsidRDefault="007F6948">
      <w:pPr>
        <w:adjustRightInd w:val="0"/>
        <w:snapToGrid w:val="0"/>
        <w:spacing w:line="320" w:lineRule="exact"/>
        <w:jc w:val="right"/>
        <w:rPr>
          <w:rFonts w:ascii="仿宋" w:eastAsia="仿宋" w:hAnsi="仿宋" w:cs="宋体"/>
          <w:sz w:val="28"/>
          <w:szCs w:val="28"/>
          <w:u w:val="single"/>
        </w:rPr>
      </w:pPr>
      <w:r>
        <w:rPr>
          <w:rFonts w:ascii="仿宋" w:eastAsia="仿宋" w:hAnsi="仿宋" w:cs="宋体" w:hint="eastAsia"/>
          <w:sz w:val="28"/>
          <w:szCs w:val="28"/>
        </w:rPr>
        <w:t>法定代表人（或其授权代理人）签字：</w:t>
      </w:r>
    </w:p>
    <w:p w:rsidR="008741CD" w:rsidRDefault="008741CD">
      <w:pPr>
        <w:widowControl/>
        <w:spacing w:line="360" w:lineRule="auto"/>
        <w:jc w:val="left"/>
        <w:rPr>
          <w:rFonts w:ascii="宋体" w:hAnsi="宋体" w:cs="宋体"/>
          <w:kern w:val="0"/>
          <w:sz w:val="24"/>
        </w:rPr>
      </w:pPr>
    </w:p>
    <w:p w:rsidR="008741CD" w:rsidRDefault="008741CD">
      <w:pPr>
        <w:widowControl/>
        <w:spacing w:line="360" w:lineRule="auto"/>
        <w:jc w:val="left"/>
        <w:rPr>
          <w:rFonts w:ascii="宋体" w:hAnsi="宋体" w:cs="宋体"/>
          <w:kern w:val="0"/>
          <w:sz w:val="24"/>
        </w:rPr>
      </w:pPr>
    </w:p>
    <w:p w:rsidR="008741CD" w:rsidRDefault="007F6948">
      <w:pPr>
        <w:widowControl/>
        <w:spacing w:line="360" w:lineRule="auto"/>
        <w:jc w:val="left"/>
        <w:rPr>
          <w:rFonts w:ascii="宋体" w:hAnsi="宋体" w:cs="宋体"/>
          <w:kern w:val="0"/>
          <w:sz w:val="24"/>
        </w:rPr>
      </w:pPr>
      <w:r>
        <w:rPr>
          <w:rFonts w:ascii="宋体" w:hAnsi="宋体" w:cs="宋体" w:hint="eastAsia"/>
          <w:kern w:val="0"/>
          <w:sz w:val="24"/>
        </w:rPr>
        <w:br w:type="textWrapping" w:clear="all"/>
      </w:r>
    </w:p>
    <w:p w:rsidR="008741CD" w:rsidRDefault="008741CD">
      <w:pPr>
        <w:widowControl/>
        <w:spacing w:line="360" w:lineRule="auto"/>
        <w:jc w:val="left"/>
        <w:rPr>
          <w:rFonts w:ascii="宋体" w:hAnsi="宋体" w:cs="宋体"/>
          <w:kern w:val="0"/>
          <w:sz w:val="24"/>
        </w:rPr>
      </w:pPr>
    </w:p>
    <w:p w:rsidR="008741CD" w:rsidRDefault="008741CD">
      <w:pPr>
        <w:rPr>
          <w:rFonts w:ascii="宋体" w:hAnsi="宋体" w:cs="宋体"/>
        </w:rPr>
      </w:pPr>
    </w:p>
    <w:bookmarkEnd w:id="78"/>
    <w:bookmarkEnd w:id="118"/>
    <w:bookmarkEnd w:id="119"/>
    <w:p w:rsidR="008741CD" w:rsidRDefault="008741CD">
      <w:pPr>
        <w:widowControl/>
        <w:jc w:val="left"/>
        <w:rPr>
          <w:rFonts w:ascii="宋体" w:hAnsi="宋体" w:cs="宋体"/>
          <w:kern w:val="0"/>
        </w:rPr>
      </w:pPr>
    </w:p>
    <w:p w:rsidR="008741CD" w:rsidRDefault="007F6948" w:rsidP="00455D23">
      <w:pPr>
        <w:spacing w:line="320" w:lineRule="exact"/>
        <w:ind w:firstLineChars="304" w:firstLine="638"/>
        <w:rPr>
          <w:rFonts w:ascii="仿宋" w:eastAsia="仿宋" w:hAnsi="仿宋" w:cs="宋体"/>
          <w:sz w:val="28"/>
          <w:szCs w:val="28"/>
        </w:rPr>
      </w:pPr>
      <w:r>
        <w:rPr>
          <w:rFonts w:ascii="宋体" w:hAnsi="宋体" w:cs="宋体" w:hint="eastAsia"/>
        </w:rPr>
        <w:br w:type="page"/>
      </w:r>
      <w:r>
        <w:rPr>
          <w:rFonts w:ascii="仿宋" w:eastAsia="仿宋" w:hAnsi="仿宋" w:cs="宋体" w:hint="eastAsia"/>
          <w:sz w:val="28"/>
          <w:szCs w:val="28"/>
        </w:rPr>
        <w:lastRenderedPageBreak/>
        <w:t>项目负责人简历表及拟投入本工程项目的团队主要人员汇总表：</w:t>
      </w:r>
    </w:p>
    <w:p w:rsidR="008741CD" w:rsidRDefault="007F6948" w:rsidP="00455D23">
      <w:pPr>
        <w:pStyle w:val="21"/>
        <w:spacing w:before="0" w:after="0" w:line="320" w:lineRule="exact"/>
        <w:ind w:firstLineChars="228" w:firstLine="638"/>
        <w:rPr>
          <w:rFonts w:ascii="仿宋" w:eastAsia="仿宋" w:hAnsi="仿宋" w:cs="宋体"/>
          <w:b w:val="0"/>
          <w:bCs w:val="0"/>
          <w:sz w:val="28"/>
          <w:szCs w:val="28"/>
        </w:rPr>
      </w:pPr>
      <w:r>
        <w:rPr>
          <w:rFonts w:ascii="仿宋" w:eastAsia="仿宋" w:hAnsi="仿宋" w:cs="宋体" w:hint="eastAsia"/>
          <w:b w:val="0"/>
          <w:bCs w:val="0"/>
          <w:sz w:val="28"/>
          <w:szCs w:val="28"/>
        </w:rPr>
        <w:t>根据本项目的特点，采购人要求供应商根据项目规模及进度要求，报出至少2个可以同时实施项目的团队，以保证项目实施的质量和进度。</w:t>
      </w:r>
    </w:p>
    <w:p w:rsidR="008741CD" w:rsidRDefault="008741CD">
      <w:pPr>
        <w:spacing w:line="360" w:lineRule="auto"/>
        <w:rPr>
          <w:rFonts w:ascii="宋体" w:hAnsi="宋体" w:cs="宋体"/>
          <w:sz w:val="24"/>
        </w:rPr>
      </w:pPr>
    </w:p>
    <w:p w:rsidR="008741CD" w:rsidRDefault="007F6948">
      <w:pPr>
        <w:adjustRightInd w:val="0"/>
        <w:snapToGrid w:val="0"/>
        <w:spacing w:line="360" w:lineRule="auto"/>
        <w:jc w:val="center"/>
        <w:outlineLvl w:val="0"/>
        <w:rPr>
          <w:rFonts w:ascii="宋体" w:hAnsi="宋体" w:cs="宋体"/>
          <w:b/>
          <w:sz w:val="32"/>
          <w:szCs w:val="28"/>
        </w:rPr>
      </w:pPr>
      <w:bookmarkStart w:id="122" w:name="_Toc11020"/>
      <w:r>
        <w:rPr>
          <w:rFonts w:ascii="宋体" w:hAnsi="宋体" w:cs="宋体" w:hint="eastAsia"/>
          <w:b/>
          <w:sz w:val="32"/>
          <w:szCs w:val="28"/>
        </w:rPr>
        <w:t>4.1项目负责人简历表</w:t>
      </w:r>
      <w:bookmarkEnd w:id="122"/>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687"/>
        <w:gridCol w:w="2063"/>
        <w:gridCol w:w="2322"/>
      </w:tblGrid>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工作岗位名称</w:t>
            </w:r>
          </w:p>
        </w:tc>
        <w:tc>
          <w:tcPr>
            <w:tcW w:w="7072" w:type="dxa"/>
            <w:gridSpan w:val="3"/>
            <w:shd w:val="clear" w:color="auto" w:fill="auto"/>
            <w:vAlign w:val="center"/>
          </w:tcPr>
          <w:p w:rsidR="008741CD" w:rsidRDefault="008741CD">
            <w:pPr>
              <w:adjustRightInd w:val="0"/>
              <w:snapToGrid w:val="0"/>
              <w:spacing w:line="320" w:lineRule="exact"/>
              <w:jc w:val="left"/>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姓     名</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年    龄</w:t>
            </w: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性     别</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毕业学校</w:t>
            </w: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学历和专业</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毕业时间</w:t>
            </w: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执业资格</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专业职称</w:t>
            </w: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执业资格证书编号</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工作年限</w:t>
            </w: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9286" w:type="dxa"/>
            <w:gridSpan w:val="4"/>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主要工作业绩</w:t>
            </w: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时  间</w:t>
            </w:r>
          </w:p>
        </w:tc>
        <w:tc>
          <w:tcPr>
            <w:tcW w:w="2687"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参加过的类似工程名称</w:t>
            </w:r>
          </w:p>
        </w:tc>
        <w:tc>
          <w:tcPr>
            <w:tcW w:w="206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工程概况说明</w:t>
            </w:r>
          </w:p>
        </w:tc>
        <w:tc>
          <w:tcPr>
            <w:tcW w:w="2322"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发包人及联系电话</w:t>
            </w: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2214"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2687"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063"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2"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bl>
    <w:p w:rsidR="008741CD" w:rsidRDefault="007F6948">
      <w:pPr>
        <w:adjustRightInd w:val="0"/>
        <w:snapToGrid w:val="0"/>
        <w:spacing w:line="320" w:lineRule="exact"/>
        <w:rPr>
          <w:rFonts w:ascii="仿宋" w:eastAsia="仿宋" w:hAnsi="仿宋" w:cs="宋体"/>
          <w:sz w:val="28"/>
          <w:szCs w:val="28"/>
        </w:rPr>
      </w:pPr>
      <w:r>
        <w:rPr>
          <w:rFonts w:ascii="仿宋" w:eastAsia="仿宋" w:hAnsi="仿宋" w:cs="宋体" w:hint="eastAsia"/>
          <w:sz w:val="28"/>
          <w:szCs w:val="28"/>
        </w:rPr>
        <w:t>备注：应附资格证书、身份证、劳动合同。</w:t>
      </w:r>
    </w:p>
    <w:p w:rsidR="008741CD" w:rsidRDefault="007F6948">
      <w:pPr>
        <w:spacing w:line="320" w:lineRule="exact"/>
        <w:rPr>
          <w:rFonts w:ascii="仿宋" w:eastAsia="仿宋" w:hAnsi="仿宋" w:cs="宋体"/>
          <w:sz w:val="28"/>
          <w:szCs w:val="28"/>
        </w:rPr>
      </w:pPr>
      <w:r>
        <w:rPr>
          <w:rFonts w:ascii="仿宋" w:eastAsia="仿宋" w:hAnsi="仿宋" w:cs="宋体" w:hint="eastAsia"/>
          <w:sz w:val="28"/>
          <w:szCs w:val="28"/>
        </w:rPr>
        <w:br w:type="page"/>
      </w:r>
    </w:p>
    <w:p w:rsidR="008741CD" w:rsidRDefault="007F6948">
      <w:pPr>
        <w:adjustRightInd w:val="0"/>
        <w:snapToGrid w:val="0"/>
        <w:spacing w:line="360" w:lineRule="auto"/>
        <w:jc w:val="center"/>
        <w:outlineLvl w:val="0"/>
        <w:rPr>
          <w:rFonts w:ascii="宋体" w:hAnsi="宋体" w:cs="宋体"/>
          <w:b/>
          <w:sz w:val="32"/>
        </w:rPr>
      </w:pPr>
      <w:bookmarkStart w:id="123" w:name="_Toc24637"/>
      <w:r>
        <w:rPr>
          <w:rFonts w:ascii="宋体" w:hAnsi="宋体" w:cs="宋体" w:hint="eastAsia"/>
          <w:b/>
          <w:sz w:val="32"/>
        </w:rPr>
        <w:lastRenderedPageBreak/>
        <w:t>4.2拟投入本工程项目的团队主要人员汇总表</w:t>
      </w:r>
      <w:bookmarkEnd w:id="123"/>
    </w:p>
    <w:tbl>
      <w:tblPr>
        <w:tblW w:w="92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3"/>
        <w:gridCol w:w="959"/>
        <w:gridCol w:w="958"/>
        <w:gridCol w:w="1341"/>
        <w:gridCol w:w="1150"/>
        <w:gridCol w:w="1666"/>
        <w:gridCol w:w="2329"/>
      </w:tblGrid>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姓名</w:t>
            </w:r>
          </w:p>
        </w:tc>
        <w:tc>
          <w:tcPr>
            <w:tcW w:w="959"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性别</w:t>
            </w:r>
          </w:p>
        </w:tc>
        <w:tc>
          <w:tcPr>
            <w:tcW w:w="958"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年龄</w:t>
            </w:r>
          </w:p>
        </w:tc>
        <w:tc>
          <w:tcPr>
            <w:tcW w:w="1341"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职称</w:t>
            </w:r>
          </w:p>
        </w:tc>
        <w:tc>
          <w:tcPr>
            <w:tcW w:w="1150"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专业</w:t>
            </w:r>
          </w:p>
        </w:tc>
        <w:tc>
          <w:tcPr>
            <w:tcW w:w="1666"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资格证书编号</w:t>
            </w:r>
          </w:p>
        </w:tc>
        <w:tc>
          <w:tcPr>
            <w:tcW w:w="2329"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拟在本工程中</w:t>
            </w:r>
          </w:p>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担任的工作或岗位</w:t>
            </w: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r w:rsidR="008741CD">
        <w:trPr>
          <w:trHeight w:val="454"/>
          <w:jc w:val="center"/>
        </w:trPr>
        <w:tc>
          <w:tcPr>
            <w:tcW w:w="883" w:type="dxa"/>
            <w:shd w:val="clear" w:color="auto" w:fill="auto"/>
            <w:vAlign w:val="center"/>
          </w:tcPr>
          <w:p w:rsidR="008741CD" w:rsidRDefault="007F6948">
            <w:pPr>
              <w:adjustRightInd w:val="0"/>
              <w:snapToGrid w:val="0"/>
              <w:spacing w:line="320" w:lineRule="exact"/>
              <w:jc w:val="center"/>
              <w:rPr>
                <w:rFonts w:ascii="仿宋" w:eastAsia="仿宋" w:hAnsi="仿宋" w:cs="宋体"/>
                <w:sz w:val="28"/>
                <w:szCs w:val="28"/>
              </w:rPr>
            </w:pPr>
            <w:r>
              <w:rPr>
                <w:rFonts w:ascii="仿宋" w:eastAsia="仿宋" w:hAnsi="仿宋" w:cs="宋体" w:hint="eastAsia"/>
                <w:sz w:val="28"/>
                <w:szCs w:val="28"/>
              </w:rPr>
              <w:t xml:space="preserve">　</w:t>
            </w:r>
          </w:p>
        </w:tc>
        <w:tc>
          <w:tcPr>
            <w:tcW w:w="95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958"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341"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150"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1666"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c>
          <w:tcPr>
            <w:tcW w:w="2329" w:type="dxa"/>
            <w:shd w:val="clear" w:color="auto" w:fill="auto"/>
            <w:vAlign w:val="center"/>
          </w:tcPr>
          <w:p w:rsidR="008741CD" w:rsidRDefault="008741CD">
            <w:pPr>
              <w:adjustRightInd w:val="0"/>
              <w:snapToGrid w:val="0"/>
              <w:spacing w:line="320" w:lineRule="exact"/>
              <w:jc w:val="center"/>
              <w:rPr>
                <w:rFonts w:ascii="仿宋" w:eastAsia="仿宋" w:hAnsi="仿宋" w:cs="宋体"/>
                <w:sz w:val="28"/>
                <w:szCs w:val="28"/>
              </w:rPr>
            </w:pPr>
          </w:p>
        </w:tc>
      </w:tr>
    </w:tbl>
    <w:p w:rsidR="008741CD" w:rsidRDefault="007F6948">
      <w:pPr>
        <w:adjustRightInd w:val="0"/>
        <w:snapToGrid w:val="0"/>
        <w:spacing w:line="320" w:lineRule="exact"/>
        <w:rPr>
          <w:rFonts w:ascii="仿宋" w:eastAsia="仿宋" w:hAnsi="仿宋" w:cs="宋体"/>
          <w:sz w:val="28"/>
          <w:szCs w:val="28"/>
        </w:rPr>
      </w:pPr>
      <w:r>
        <w:rPr>
          <w:rFonts w:ascii="仿宋" w:eastAsia="仿宋" w:hAnsi="仿宋" w:cs="宋体" w:hint="eastAsia"/>
          <w:sz w:val="28"/>
          <w:szCs w:val="28"/>
        </w:rPr>
        <w:t>附件：身份证、职称证、劳动合同、培训证。</w:t>
      </w:r>
    </w:p>
    <w:p w:rsidR="008741CD" w:rsidRDefault="007F6948">
      <w:pPr>
        <w:rPr>
          <w:rFonts w:ascii="宋体" w:hAnsi="宋体" w:cs="宋体"/>
        </w:rPr>
      </w:pPr>
      <w:r>
        <w:rPr>
          <w:rFonts w:ascii="宋体" w:hAnsi="宋体" w:cs="宋体" w:hint="eastAsia"/>
        </w:rPr>
        <w:br w:type="page"/>
      </w:r>
    </w:p>
    <w:p w:rsidR="008741CD" w:rsidRDefault="007F6948">
      <w:pPr>
        <w:pStyle w:val="21"/>
        <w:tabs>
          <w:tab w:val="left" w:pos="312"/>
        </w:tabs>
        <w:spacing w:before="0" w:after="0" w:line="360" w:lineRule="auto"/>
        <w:rPr>
          <w:rFonts w:ascii="宋体" w:eastAsia="宋体" w:hAnsi="宋体" w:cs="宋体"/>
          <w:szCs w:val="28"/>
        </w:rPr>
      </w:pPr>
      <w:r>
        <w:rPr>
          <w:rFonts w:ascii="宋体" w:eastAsia="宋体" w:hAnsi="宋体" w:cs="宋体" w:hint="eastAsia"/>
          <w:szCs w:val="28"/>
        </w:rPr>
        <w:lastRenderedPageBreak/>
        <w:t>5资格审查资料</w:t>
      </w:r>
    </w:p>
    <w:p w:rsidR="008741CD" w:rsidRDefault="007F6948">
      <w:pPr>
        <w:spacing w:line="360" w:lineRule="auto"/>
        <w:jc w:val="center"/>
        <w:outlineLvl w:val="0"/>
        <w:rPr>
          <w:rFonts w:ascii="宋体" w:hAnsi="宋体" w:cs="宋体"/>
          <w:b/>
          <w:sz w:val="32"/>
          <w:szCs w:val="28"/>
        </w:rPr>
      </w:pPr>
      <w:bookmarkStart w:id="124" w:name="_Toc285"/>
      <w:r>
        <w:rPr>
          <w:rFonts w:ascii="宋体" w:hAnsi="宋体" w:cs="宋体" w:hint="eastAsia"/>
          <w:b/>
          <w:sz w:val="32"/>
          <w:szCs w:val="28"/>
        </w:rPr>
        <w:t>企业情况表</w:t>
      </w:r>
      <w:bookmarkEnd w:id="124"/>
    </w:p>
    <w:tbl>
      <w:tblPr>
        <w:tblW w:w="98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10"/>
        <w:gridCol w:w="1891"/>
        <w:gridCol w:w="1213"/>
        <w:gridCol w:w="678"/>
        <w:gridCol w:w="1484"/>
        <w:gridCol w:w="407"/>
        <w:gridCol w:w="1894"/>
      </w:tblGrid>
      <w:tr w:rsidR="008741CD">
        <w:trPr>
          <w:trHeight w:val="717"/>
          <w:jc w:val="center"/>
        </w:trPr>
        <w:tc>
          <w:tcPr>
            <w:tcW w:w="2310" w:type="dxa"/>
            <w:tcBorders>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供应商名称</w:t>
            </w:r>
          </w:p>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（加盖公章）</w:t>
            </w:r>
          </w:p>
        </w:tc>
        <w:tc>
          <w:tcPr>
            <w:tcW w:w="7567" w:type="dxa"/>
            <w:gridSpan w:val="6"/>
            <w:tcBorders>
              <w:left w:val="single" w:sz="4" w:space="0" w:color="auto"/>
            </w:tcBorders>
            <w:vAlign w:val="center"/>
          </w:tcPr>
          <w:p w:rsidR="008741CD" w:rsidRDefault="008741CD">
            <w:pPr>
              <w:spacing w:line="320" w:lineRule="exact"/>
              <w:jc w:val="center"/>
              <w:rPr>
                <w:rFonts w:ascii="仿宋" w:eastAsia="仿宋" w:hAnsi="仿宋" w:cs="宋体"/>
                <w:sz w:val="28"/>
                <w:szCs w:val="28"/>
              </w:rPr>
            </w:pPr>
          </w:p>
        </w:tc>
      </w:tr>
      <w:tr w:rsidR="008741CD">
        <w:trPr>
          <w:trHeight w:val="630"/>
          <w:jc w:val="center"/>
        </w:trPr>
        <w:tc>
          <w:tcPr>
            <w:tcW w:w="2310" w:type="dxa"/>
            <w:tcBorders>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法定代表人姓名</w:t>
            </w:r>
          </w:p>
        </w:tc>
        <w:tc>
          <w:tcPr>
            <w:tcW w:w="3104" w:type="dxa"/>
            <w:gridSpan w:val="2"/>
            <w:tcBorders>
              <w:left w:val="single" w:sz="4" w:space="0" w:color="auto"/>
              <w:right w:val="single" w:sz="4" w:space="0" w:color="auto"/>
            </w:tcBorders>
            <w:vAlign w:val="center"/>
          </w:tcPr>
          <w:p w:rsidR="008741CD" w:rsidRDefault="008741CD">
            <w:pPr>
              <w:spacing w:line="320" w:lineRule="exact"/>
              <w:rPr>
                <w:rFonts w:ascii="仿宋" w:eastAsia="仿宋" w:hAnsi="仿宋" w:cs="宋体"/>
                <w:sz w:val="28"/>
                <w:szCs w:val="28"/>
              </w:rPr>
            </w:pPr>
          </w:p>
        </w:tc>
        <w:tc>
          <w:tcPr>
            <w:tcW w:w="2162" w:type="dxa"/>
            <w:gridSpan w:val="2"/>
            <w:tcBorders>
              <w:left w:val="single" w:sz="4" w:space="0" w:color="auto"/>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法定代表人</w:t>
            </w:r>
          </w:p>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联系电话及E-mail</w:t>
            </w:r>
          </w:p>
        </w:tc>
        <w:tc>
          <w:tcPr>
            <w:tcW w:w="2301" w:type="dxa"/>
            <w:gridSpan w:val="2"/>
            <w:tcBorders>
              <w:left w:val="single" w:sz="4" w:space="0" w:color="auto"/>
            </w:tcBorders>
            <w:vAlign w:val="center"/>
          </w:tcPr>
          <w:p w:rsidR="008741CD" w:rsidRDefault="008741CD">
            <w:pPr>
              <w:spacing w:line="320" w:lineRule="exact"/>
              <w:rPr>
                <w:rFonts w:ascii="仿宋" w:eastAsia="仿宋" w:hAnsi="仿宋" w:cs="宋体"/>
                <w:sz w:val="28"/>
                <w:szCs w:val="28"/>
              </w:rPr>
            </w:pPr>
          </w:p>
        </w:tc>
      </w:tr>
      <w:tr w:rsidR="008741CD">
        <w:trPr>
          <w:trHeight w:val="645"/>
          <w:jc w:val="center"/>
        </w:trPr>
        <w:tc>
          <w:tcPr>
            <w:tcW w:w="2310" w:type="dxa"/>
            <w:tcBorders>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法人授权委托人</w:t>
            </w:r>
          </w:p>
        </w:tc>
        <w:tc>
          <w:tcPr>
            <w:tcW w:w="3104" w:type="dxa"/>
            <w:gridSpan w:val="2"/>
            <w:tcBorders>
              <w:left w:val="single" w:sz="4" w:space="0" w:color="auto"/>
              <w:right w:val="single" w:sz="4" w:space="0" w:color="auto"/>
            </w:tcBorders>
            <w:vAlign w:val="center"/>
          </w:tcPr>
          <w:p w:rsidR="008741CD" w:rsidRDefault="008741CD">
            <w:pPr>
              <w:spacing w:line="320" w:lineRule="exact"/>
              <w:rPr>
                <w:rFonts w:ascii="仿宋" w:eastAsia="仿宋" w:hAnsi="仿宋" w:cs="宋体"/>
                <w:sz w:val="28"/>
                <w:szCs w:val="28"/>
              </w:rPr>
            </w:pPr>
          </w:p>
        </w:tc>
        <w:tc>
          <w:tcPr>
            <w:tcW w:w="2162" w:type="dxa"/>
            <w:gridSpan w:val="2"/>
            <w:tcBorders>
              <w:left w:val="single" w:sz="4" w:space="0" w:color="auto"/>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法人授权委托人</w:t>
            </w:r>
          </w:p>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联系电话及E-mail</w:t>
            </w:r>
          </w:p>
        </w:tc>
        <w:tc>
          <w:tcPr>
            <w:tcW w:w="2301" w:type="dxa"/>
            <w:gridSpan w:val="2"/>
            <w:tcBorders>
              <w:left w:val="single" w:sz="4" w:space="0" w:color="auto"/>
            </w:tcBorders>
            <w:vAlign w:val="center"/>
          </w:tcPr>
          <w:p w:rsidR="008741CD" w:rsidRDefault="008741CD">
            <w:pPr>
              <w:spacing w:line="320" w:lineRule="exact"/>
              <w:rPr>
                <w:rFonts w:ascii="仿宋" w:eastAsia="仿宋" w:hAnsi="仿宋" w:cs="宋体"/>
                <w:sz w:val="28"/>
                <w:szCs w:val="28"/>
              </w:rPr>
            </w:pPr>
          </w:p>
        </w:tc>
      </w:tr>
      <w:tr w:rsidR="008741CD">
        <w:trPr>
          <w:trHeight w:val="645"/>
          <w:jc w:val="center"/>
        </w:trPr>
        <w:tc>
          <w:tcPr>
            <w:tcW w:w="2310" w:type="dxa"/>
            <w:tcBorders>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注册资金币种</w:t>
            </w:r>
          </w:p>
        </w:tc>
        <w:tc>
          <w:tcPr>
            <w:tcW w:w="3104" w:type="dxa"/>
            <w:gridSpan w:val="2"/>
            <w:tcBorders>
              <w:left w:val="single" w:sz="4" w:space="0" w:color="auto"/>
              <w:right w:val="single" w:sz="4" w:space="0" w:color="auto"/>
            </w:tcBorders>
            <w:vAlign w:val="center"/>
          </w:tcPr>
          <w:p w:rsidR="008741CD" w:rsidRDefault="007F6948">
            <w:pPr>
              <w:spacing w:line="320" w:lineRule="exact"/>
              <w:rPr>
                <w:rFonts w:ascii="仿宋" w:eastAsia="仿宋" w:hAnsi="仿宋" w:cs="宋体"/>
                <w:sz w:val="28"/>
                <w:szCs w:val="28"/>
              </w:rPr>
            </w:pPr>
            <w:r>
              <w:rPr>
                <w:rFonts w:ascii="仿宋" w:eastAsia="仿宋" w:hAnsi="仿宋" w:cs="宋体" w:hint="eastAsia"/>
                <w:sz w:val="28"/>
                <w:szCs w:val="28"/>
              </w:rPr>
              <w:t xml:space="preserve"> □人民币   □港元</w:t>
            </w:r>
            <w:r>
              <w:rPr>
                <w:rFonts w:ascii="仿宋" w:eastAsia="仿宋" w:hAnsi="仿宋" w:cs="宋体" w:hint="eastAsia"/>
                <w:sz w:val="28"/>
                <w:szCs w:val="28"/>
              </w:rPr>
              <w:br/>
              <w:t xml:space="preserve"> □美元     □其他: __________</w:t>
            </w:r>
          </w:p>
        </w:tc>
        <w:tc>
          <w:tcPr>
            <w:tcW w:w="2162" w:type="dxa"/>
            <w:gridSpan w:val="2"/>
            <w:tcBorders>
              <w:left w:val="single" w:sz="4" w:space="0" w:color="auto"/>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注册资金</w:t>
            </w:r>
            <w:r>
              <w:rPr>
                <w:rFonts w:ascii="仿宋" w:eastAsia="仿宋" w:hAnsi="仿宋" w:cs="宋体" w:hint="eastAsia"/>
                <w:sz w:val="28"/>
                <w:szCs w:val="28"/>
              </w:rPr>
              <w:br/>
              <w:t>（万元）</w:t>
            </w:r>
          </w:p>
        </w:tc>
        <w:tc>
          <w:tcPr>
            <w:tcW w:w="2301" w:type="dxa"/>
            <w:gridSpan w:val="2"/>
            <w:tcBorders>
              <w:left w:val="single" w:sz="4" w:space="0" w:color="auto"/>
            </w:tcBorders>
            <w:vAlign w:val="center"/>
          </w:tcPr>
          <w:p w:rsidR="008741CD" w:rsidRDefault="008741CD">
            <w:pPr>
              <w:spacing w:line="320" w:lineRule="exact"/>
              <w:rPr>
                <w:rFonts w:ascii="仿宋" w:eastAsia="仿宋" w:hAnsi="仿宋" w:cs="宋体"/>
                <w:sz w:val="28"/>
                <w:szCs w:val="28"/>
              </w:rPr>
            </w:pPr>
          </w:p>
        </w:tc>
      </w:tr>
      <w:tr w:rsidR="008741CD">
        <w:trPr>
          <w:trHeight w:val="693"/>
          <w:jc w:val="center"/>
        </w:trPr>
        <w:tc>
          <w:tcPr>
            <w:tcW w:w="2310" w:type="dxa"/>
            <w:tcBorders>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经营地址</w:t>
            </w:r>
          </w:p>
        </w:tc>
        <w:tc>
          <w:tcPr>
            <w:tcW w:w="7567" w:type="dxa"/>
            <w:gridSpan w:val="6"/>
            <w:tcBorders>
              <w:left w:val="single" w:sz="4" w:space="0" w:color="auto"/>
            </w:tcBorders>
            <w:vAlign w:val="center"/>
          </w:tcPr>
          <w:p w:rsidR="008741CD" w:rsidRDefault="008741CD">
            <w:pPr>
              <w:spacing w:line="320" w:lineRule="exact"/>
              <w:rPr>
                <w:rFonts w:ascii="仿宋" w:eastAsia="仿宋" w:hAnsi="仿宋" w:cs="宋体"/>
                <w:sz w:val="28"/>
                <w:szCs w:val="28"/>
              </w:rPr>
            </w:pPr>
          </w:p>
        </w:tc>
      </w:tr>
      <w:tr w:rsidR="008741CD">
        <w:trPr>
          <w:trHeight w:val="722"/>
          <w:jc w:val="center"/>
        </w:trPr>
        <w:tc>
          <w:tcPr>
            <w:tcW w:w="2310" w:type="dxa"/>
            <w:tcBorders>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营业执照注册号</w:t>
            </w:r>
          </w:p>
        </w:tc>
        <w:tc>
          <w:tcPr>
            <w:tcW w:w="3104" w:type="dxa"/>
            <w:gridSpan w:val="2"/>
            <w:tcBorders>
              <w:left w:val="single" w:sz="4" w:space="0" w:color="auto"/>
              <w:right w:val="single" w:sz="4" w:space="0" w:color="auto"/>
            </w:tcBorders>
            <w:vAlign w:val="center"/>
          </w:tcPr>
          <w:p w:rsidR="008741CD" w:rsidRDefault="008741CD">
            <w:pPr>
              <w:spacing w:line="320" w:lineRule="exact"/>
              <w:jc w:val="center"/>
              <w:rPr>
                <w:rFonts w:ascii="仿宋" w:eastAsia="仿宋" w:hAnsi="仿宋" w:cs="宋体"/>
                <w:sz w:val="28"/>
                <w:szCs w:val="28"/>
              </w:rPr>
            </w:pPr>
          </w:p>
        </w:tc>
        <w:tc>
          <w:tcPr>
            <w:tcW w:w="2162" w:type="dxa"/>
            <w:gridSpan w:val="2"/>
            <w:tcBorders>
              <w:top w:val="single" w:sz="4" w:space="0" w:color="auto"/>
              <w:left w:val="single" w:sz="4" w:space="0" w:color="auto"/>
              <w:right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统一社会信用代码</w:t>
            </w:r>
          </w:p>
        </w:tc>
        <w:tc>
          <w:tcPr>
            <w:tcW w:w="2301" w:type="dxa"/>
            <w:gridSpan w:val="2"/>
            <w:tcBorders>
              <w:top w:val="single" w:sz="4" w:space="0" w:color="auto"/>
              <w:left w:val="single" w:sz="4" w:space="0" w:color="auto"/>
            </w:tcBorders>
            <w:vAlign w:val="center"/>
          </w:tcPr>
          <w:p w:rsidR="008741CD" w:rsidRDefault="008741CD">
            <w:pPr>
              <w:spacing w:line="320" w:lineRule="exact"/>
              <w:rPr>
                <w:rFonts w:ascii="仿宋" w:eastAsia="仿宋" w:hAnsi="仿宋" w:cs="宋体"/>
                <w:sz w:val="28"/>
                <w:szCs w:val="28"/>
              </w:rPr>
            </w:pPr>
          </w:p>
        </w:tc>
      </w:tr>
      <w:tr w:rsidR="008741CD">
        <w:trPr>
          <w:trHeight w:val="698"/>
          <w:jc w:val="center"/>
        </w:trPr>
        <w:tc>
          <w:tcPr>
            <w:tcW w:w="2310" w:type="dxa"/>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成立日期</w:t>
            </w:r>
          </w:p>
        </w:tc>
        <w:tc>
          <w:tcPr>
            <w:tcW w:w="3104" w:type="dxa"/>
            <w:gridSpan w:val="2"/>
            <w:vAlign w:val="center"/>
          </w:tcPr>
          <w:p w:rsidR="008741CD" w:rsidRDefault="008741CD">
            <w:pPr>
              <w:spacing w:line="320" w:lineRule="exact"/>
              <w:rPr>
                <w:rFonts w:ascii="仿宋" w:eastAsia="仿宋" w:hAnsi="仿宋" w:cs="宋体"/>
                <w:sz w:val="28"/>
                <w:szCs w:val="28"/>
              </w:rPr>
            </w:pPr>
          </w:p>
        </w:tc>
        <w:tc>
          <w:tcPr>
            <w:tcW w:w="2162" w:type="dxa"/>
            <w:gridSpan w:val="2"/>
            <w:tcBorders>
              <w:bottom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营业期限</w:t>
            </w:r>
          </w:p>
        </w:tc>
        <w:tc>
          <w:tcPr>
            <w:tcW w:w="2301" w:type="dxa"/>
            <w:gridSpan w:val="2"/>
            <w:vAlign w:val="center"/>
          </w:tcPr>
          <w:p w:rsidR="008741CD" w:rsidRDefault="008741CD">
            <w:pPr>
              <w:spacing w:line="320" w:lineRule="exact"/>
              <w:rPr>
                <w:rFonts w:ascii="仿宋" w:eastAsia="仿宋" w:hAnsi="仿宋" w:cs="宋体"/>
                <w:sz w:val="28"/>
                <w:szCs w:val="28"/>
              </w:rPr>
            </w:pPr>
          </w:p>
        </w:tc>
      </w:tr>
      <w:tr w:rsidR="008741CD">
        <w:trPr>
          <w:trHeight w:val="674"/>
          <w:jc w:val="center"/>
        </w:trPr>
        <w:tc>
          <w:tcPr>
            <w:tcW w:w="2310" w:type="dxa"/>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开户银行</w:t>
            </w:r>
          </w:p>
        </w:tc>
        <w:tc>
          <w:tcPr>
            <w:tcW w:w="3104" w:type="dxa"/>
            <w:gridSpan w:val="2"/>
            <w:vAlign w:val="center"/>
          </w:tcPr>
          <w:p w:rsidR="008741CD" w:rsidRDefault="008741CD">
            <w:pPr>
              <w:spacing w:line="320" w:lineRule="exact"/>
              <w:rPr>
                <w:rFonts w:ascii="仿宋" w:eastAsia="仿宋" w:hAnsi="仿宋" w:cs="宋体"/>
                <w:sz w:val="28"/>
                <w:szCs w:val="28"/>
              </w:rPr>
            </w:pPr>
          </w:p>
        </w:tc>
        <w:tc>
          <w:tcPr>
            <w:tcW w:w="2162" w:type="dxa"/>
            <w:gridSpan w:val="2"/>
            <w:tcBorders>
              <w:top w:val="single" w:sz="4" w:space="0" w:color="auto"/>
            </w:tcBorders>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银行账户帐号</w:t>
            </w:r>
          </w:p>
        </w:tc>
        <w:tc>
          <w:tcPr>
            <w:tcW w:w="2301" w:type="dxa"/>
            <w:gridSpan w:val="2"/>
            <w:vAlign w:val="center"/>
          </w:tcPr>
          <w:p w:rsidR="008741CD" w:rsidRDefault="008741CD">
            <w:pPr>
              <w:spacing w:line="320" w:lineRule="exact"/>
              <w:rPr>
                <w:rFonts w:ascii="仿宋" w:eastAsia="仿宋" w:hAnsi="仿宋" w:cs="宋体"/>
                <w:sz w:val="28"/>
                <w:szCs w:val="28"/>
              </w:rPr>
            </w:pPr>
          </w:p>
        </w:tc>
      </w:tr>
      <w:tr w:rsidR="008741CD">
        <w:trPr>
          <w:trHeight w:hRule="exact" w:val="717"/>
          <w:jc w:val="center"/>
        </w:trPr>
        <w:tc>
          <w:tcPr>
            <w:tcW w:w="2310" w:type="dxa"/>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单位类型</w:t>
            </w:r>
          </w:p>
        </w:tc>
        <w:tc>
          <w:tcPr>
            <w:tcW w:w="7567" w:type="dxa"/>
            <w:gridSpan w:val="6"/>
            <w:vAlign w:val="center"/>
          </w:tcPr>
          <w:p w:rsidR="008741CD" w:rsidRDefault="007F6948">
            <w:pPr>
              <w:spacing w:line="320" w:lineRule="exact"/>
              <w:rPr>
                <w:rFonts w:ascii="仿宋" w:eastAsia="仿宋" w:hAnsi="仿宋" w:cs="宋体"/>
                <w:sz w:val="28"/>
                <w:szCs w:val="28"/>
              </w:rPr>
            </w:pPr>
            <w:r>
              <w:rPr>
                <w:rFonts w:ascii="仿宋" w:eastAsia="仿宋" w:hAnsi="仿宋" w:cs="宋体" w:hint="eastAsia"/>
                <w:sz w:val="28"/>
                <w:szCs w:val="28"/>
              </w:rPr>
              <w:t xml:space="preserve">  □企业法人  □企业非法人  □个体工商户  □其他: __________</w:t>
            </w:r>
          </w:p>
        </w:tc>
      </w:tr>
      <w:tr w:rsidR="008741CD">
        <w:trPr>
          <w:trHeight w:hRule="exact" w:val="719"/>
          <w:jc w:val="center"/>
        </w:trPr>
        <w:tc>
          <w:tcPr>
            <w:tcW w:w="2310" w:type="dxa"/>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单位性质</w:t>
            </w:r>
          </w:p>
        </w:tc>
        <w:tc>
          <w:tcPr>
            <w:tcW w:w="7567" w:type="dxa"/>
            <w:gridSpan w:val="6"/>
            <w:vAlign w:val="center"/>
          </w:tcPr>
          <w:p w:rsidR="008741CD" w:rsidRDefault="007F6948">
            <w:pPr>
              <w:spacing w:line="320" w:lineRule="exact"/>
              <w:rPr>
                <w:rFonts w:ascii="仿宋" w:eastAsia="仿宋" w:hAnsi="仿宋" w:cs="宋体"/>
                <w:sz w:val="28"/>
                <w:szCs w:val="28"/>
              </w:rPr>
            </w:pPr>
            <w:r>
              <w:rPr>
                <w:rFonts w:ascii="仿宋" w:eastAsia="仿宋" w:hAnsi="仿宋" w:cs="宋体" w:hint="eastAsia"/>
                <w:sz w:val="28"/>
                <w:szCs w:val="28"/>
              </w:rPr>
              <w:t xml:space="preserve">  □国有  □集体  □私营  □三资  □个体  □其他: __________</w:t>
            </w:r>
          </w:p>
        </w:tc>
      </w:tr>
      <w:tr w:rsidR="008741CD">
        <w:trPr>
          <w:trHeight w:hRule="exact" w:val="590"/>
          <w:jc w:val="center"/>
        </w:trPr>
        <w:tc>
          <w:tcPr>
            <w:tcW w:w="2310" w:type="dxa"/>
            <w:vMerge w:val="restart"/>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专职技术人员情况</w:t>
            </w:r>
          </w:p>
        </w:tc>
        <w:tc>
          <w:tcPr>
            <w:tcW w:w="1891" w:type="dxa"/>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生物专业人数</w:t>
            </w:r>
          </w:p>
        </w:tc>
        <w:tc>
          <w:tcPr>
            <w:tcW w:w="1891" w:type="dxa"/>
            <w:gridSpan w:val="2"/>
            <w:vAlign w:val="center"/>
          </w:tcPr>
          <w:p w:rsidR="008741CD" w:rsidRDefault="008741CD">
            <w:pPr>
              <w:spacing w:line="320" w:lineRule="exact"/>
              <w:jc w:val="center"/>
              <w:rPr>
                <w:rFonts w:ascii="仿宋" w:eastAsia="仿宋" w:hAnsi="仿宋" w:cs="宋体"/>
                <w:sz w:val="28"/>
                <w:szCs w:val="28"/>
              </w:rPr>
            </w:pPr>
          </w:p>
        </w:tc>
        <w:tc>
          <w:tcPr>
            <w:tcW w:w="1891" w:type="dxa"/>
            <w:gridSpan w:val="2"/>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药物检测专业人数</w:t>
            </w:r>
          </w:p>
        </w:tc>
        <w:tc>
          <w:tcPr>
            <w:tcW w:w="1894" w:type="dxa"/>
            <w:vAlign w:val="center"/>
          </w:tcPr>
          <w:p w:rsidR="008741CD" w:rsidRDefault="008741CD">
            <w:pPr>
              <w:spacing w:line="320" w:lineRule="exact"/>
              <w:rPr>
                <w:rFonts w:ascii="仿宋" w:eastAsia="仿宋" w:hAnsi="仿宋" w:cs="宋体"/>
                <w:sz w:val="28"/>
                <w:szCs w:val="28"/>
              </w:rPr>
            </w:pPr>
          </w:p>
        </w:tc>
      </w:tr>
      <w:tr w:rsidR="008741CD">
        <w:trPr>
          <w:trHeight w:hRule="exact" w:val="570"/>
          <w:jc w:val="center"/>
        </w:trPr>
        <w:tc>
          <w:tcPr>
            <w:tcW w:w="2310" w:type="dxa"/>
            <w:vMerge/>
            <w:vAlign w:val="center"/>
          </w:tcPr>
          <w:p w:rsidR="008741CD" w:rsidRDefault="008741CD">
            <w:pPr>
              <w:spacing w:line="320" w:lineRule="exact"/>
              <w:jc w:val="center"/>
              <w:rPr>
                <w:rFonts w:ascii="仿宋" w:eastAsia="仿宋" w:hAnsi="仿宋" w:cs="宋体"/>
                <w:sz w:val="28"/>
                <w:szCs w:val="28"/>
              </w:rPr>
            </w:pPr>
          </w:p>
        </w:tc>
        <w:tc>
          <w:tcPr>
            <w:tcW w:w="1891" w:type="dxa"/>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建筑工程专业人数</w:t>
            </w:r>
          </w:p>
        </w:tc>
        <w:tc>
          <w:tcPr>
            <w:tcW w:w="1891" w:type="dxa"/>
            <w:gridSpan w:val="2"/>
            <w:vAlign w:val="center"/>
          </w:tcPr>
          <w:p w:rsidR="008741CD" w:rsidRDefault="008741CD">
            <w:pPr>
              <w:spacing w:line="320" w:lineRule="exact"/>
              <w:jc w:val="center"/>
              <w:rPr>
                <w:rFonts w:ascii="仿宋" w:eastAsia="仿宋" w:hAnsi="仿宋" w:cs="宋体"/>
                <w:sz w:val="28"/>
                <w:szCs w:val="28"/>
              </w:rPr>
            </w:pPr>
          </w:p>
        </w:tc>
        <w:tc>
          <w:tcPr>
            <w:tcW w:w="1891" w:type="dxa"/>
            <w:gridSpan w:val="2"/>
            <w:vAlign w:val="center"/>
          </w:tcPr>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其他专业专业人数</w:t>
            </w:r>
          </w:p>
        </w:tc>
        <w:tc>
          <w:tcPr>
            <w:tcW w:w="1894" w:type="dxa"/>
            <w:vAlign w:val="center"/>
          </w:tcPr>
          <w:p w:rsidR="008741CD" w:rsidRDefault="008741CD">
            <w:pPr>
              <w:spacing w:line="320" w:lineRule="exact"/>
              <w:rPr>
                <w:rFonts w:ascii="仿宋" w:eastAsia="仿宋" w:hAnsi="仿宋" w:cs="宋体"/>
                <w:sz w:val="28"/>
                <w:szCs w:val="28"/>
              </w:rPr>
            </w:pPr>
          </w:p>
        </w:tc>
      </w:tr>
      <w:tr w:rsidR="008741CD">
        <w:trPr>
          <w:trHeight w:hRule="exact" w:val="1638"/>
          <w:jc w:val="center"/>
        </w:trPr>
        <w:tc>
          <w:tcPr>
            <w:tcW w:w="2310" w:type="dxa"/>
            <w:vAlign w:val="center"/>
          </w:tcPr>
          <w:p w:rsidR="008741CD" w:rsidRDefault="008741CD">
            <w:pPr>
              <w:spacing w:line="320" w:lineRule="exact"/>
              <w:jc w:val="center"/>
              <w:rPr>
                <w:rFonts w:ascii="仿宋" w:eastAsia="仿宋" w:hAnsi="仿宋" w:cs="宋体"/>
                <w:sz w:val="28"/>
                <w:szCs w:val="28"/>
              </w:rPr>
            </w:pPr>
          </w:p>
          <w:p w:rsidR="008741CD" w:rsidRDefault="007F6948">
            <w:pPr>
              <w:spacing w:line="320" w:lineRule="exact"/>
              <w:jc w:val="center"/>
              <w:rPr>
                <w:rFonts w:ascii="仿宋" w:eastAsia="仿宋" w:hAnsi="仿宋" w:cs="宋体"/>
                <w:sz w:val="28"/>
                <w:szCs w:val="28"/>
              </w:rPr>
            </w:pPr>
            <w:r>
              <w:rPr>
                <w:rFonts w:ascii="仿宋" w:eastAsia="仿宋" w:hAnsi="仿宋" w:cs="宋体" w:hint="eastAsia"/>
                <w:sz w:val="28"/>
                <w:szCs w:val="28"/>
              </w:rPr>
              <w:t>企业现有管理制度、施工制度及操作规程名称</w:t>
            </w:r>
          </w:p>
          <w:p w:rsidR="008741CD" w:rsidRDefault="008741CD">
            <w:pPr>
              <w:pStyle w:val="31"/>
              <w:spacing w:line="320" w:lineRule="exact"/>
              <w:jc w:val="center"/>
              <w:rPr>
                <w:rFonts w:ascii="仿宋" w:eastAsia="仿宋" w:hAnsi="仿宋" w:cs="宋体"/>
                <w:b w:val="0"/>
                <w:bCs w:val="0"/>
                <w:sz w:val="28"/>
                <w:szCs w:val="28"/>
              </w:rPr>
            </w:pPr>
          </w:p>
        </w:tc>
        <w:tc>
          <w:tcPr>
            <w:tcW w:w="7567" w:type="dxa"/>
            <w:gridSpan w:val="6"/>
            <w:vAlign w:val="center"/>
          </w:tcPr>
          <w:p w:rsidR="008741CD" w:rsidRDefault="008741CD">
            <w:pPr>
              <w:spacing w:line="320" w:lineRule="exact"/>
              <w:rPr>
                <w:rFonts w:ascii="仿宋" w:eastAsia="仿宋" w:hAnsi="仿宋" w:cs="宋体"/>
                <w:sz w:val="28"/>
                <w:szCs w:val="28"/>
              </w:rPr>
            </w:pPr>
          </w:p>
          <w:p w:rsidR="008741CD" w:rsidRDefault="008741CD">
            <w:pPr>
              <w:pStyle w:val="31"/>
              <w:spacing w:line="320" w:lineRule="exact"/>
              <w:rPr>
                <w:rFonts w:ascii="仿宋" w:eastAsia="仿宋" w:hAnsi="仿宋" w:cs="宋体"/>
                <w:b w:val="0"/>
                <w:bCs w:val="0"/>
                <w:sz w:val="28"/>
                <w:szCs w:val="28"/>
              </w:rPr>
            </w:pPr>
          </w:p>
          <w:p w:rsidR="008741CD" w:rsidRDefault="008741CD">
            <w:pPr>
              <w:spacing w:line="320" w:lineRule="exact"/>
              <w:rPr>
                <w:rFonts w:ascii="仿宋" w:eastAsia="仿宋" w:hAnsi="仿宋" w:cs="宋体"/>
                <w:sz w:val="28"/>
                <w:szCs w:val="28"/>
              </w:rPr>
            </w:pPr>
          </w:p>
          <w:p w:rsidR="008741CD" w:rsidRDefault="008741CD">
            <w:pPr>
              <w:pStyle w:val="31"/>
              <w:spacing w:line="320" w:lineRule="exact"/>
              <w:rPr>
                <w:rFonts w:ascii="仿宋" w:eastAsia="仿宋" w:hAnsi="仿宋" w:cs="宋体"/>
                <w:b w:val="0"/>
                <w:bCs w:val="0"/>
                <w:sz w:val="28"/>
                <w:szCs w:val="28"/>
              </w:rPr>
            </w:pPr>
          </w:p>
          <w:p w:rsidR="008741CD" w:rsidRDefault="008741CD">
            <w:pPr>
              <w:spacing w:line="320" w:lineRule="exact"/>
              <w:rPr>
                <w:rFonts w:ascii="仿宋" w:eastAsia="仿宋" w:hAnsi="仿宋" w:cs="宋体"/>
                <w:sz w:val="28"/>
                <w:szCs w:val="28"/>
              </w:rPr>
            </w:pPr>
          </w:p>
          <w:p w:rsidR="008741CD" w:rsidRDefault="008741CD">
            <w:pPr>
              <w:pStyle w:val="31"/>
              <w:spacing w:line="320" w:lineRule="exact"/>
              <w:rPr>
                <w:rFonts w:ascii="仿宋" w:eastAsia="仿宋" w:hAnsi="仿宋" w:cs="宋体"/>
                <w:b w:val="0"/>
                <w:bCs w:val="0"/>
                <w:sz w:val="28"/>
                <w:szCs w:val="28"/>
              </w:rPr>
            </w:pPr>
          </w:p>
          <w:p w:rsidR="008741CD" w:rsidRDefault="008741CD">
            <w:pPr>
              <w:spacing w:line="320" w:lineRule="exact"/>
              <w:rPr>
                <w:rFonts w:ascii="仿宋" w:eastAsia="仿宋" w:hAnsi="仿宋" w:cs="宋体"/>
                <w:sz w:val="28"/>
                <w:szCs w:val="28"/>
              </w:rPr>
            </w:pPr>
          </w:p>
        </w:tc>
      </w:tr>
    </w:tbl>
    <w:p w:rsidR="008741CD" w:rsidRDefault="007F6948">
      <w:pPr>
        <w:spacing w:line="320" w:lineRule="exact"/>
        <w:jc w:val="left"/>
        <w:rPr>
          <w:rFonts w:ascii="仿宋" w:eastAsia="仿宋" w:hAnsi="仿宋" w:cs="宋体"/>
          <w:sz w:val="28"/>
          <w:szCs w:val="28"/>
        </w:rPr>
      </w:pPr>
      <w:r>
        <w:rPr>
          <w:rFonts w:ascii="仿宋" w:eastAsia="仿宋" w:hAnsi="仿宋" w:cs="宋体" w:hint="eastAsia"/>
          <w:sz w:val="28"/>
          <w:szCs w:val="28"/>
        </w:rPr>
        <w:t>后附：</w:t>
      </w:r>
    </w:p>
    <w:p w:rsidR="008741CD" w:rsidRDefault="007F6948">
      <w:pPr>
        <w:spacing w:line="320" w:lineRule="exact"/>
        <w:jc w:val="left"/>
        <w:rPr>
          <w:rFonts w:ascii="仿宋" w:eastAsia="仿宋" w:hAnsi="仿宋" w:cs="宋体"/>
          <w:sz w:val="28"/>
          <w:szCs w:val="28"/>
        </w:rPr>
      </w:pPr>
      <w:r>
        <w:rPr>
          <w:rFonts w:ascii="仿宋" w:eastAsia="仿宋" w:hAnsi="仿宋" w:cs="宋体" w:hint="eastAsia"/>
          <w:sz w:val="28"/>
          <w:szCs w:val="28"/>
        </w:rPr>
        <w:t>1、营业执照复印件加盖公章。</w:t>
      </w:r>
    </w:p>
    <w:p w:rsidR="008741CD" w:rsidRDefault="007F6948">
      <w:pPr>
        <w:spacing w:line="320" w:lineRule="exact"/>
        <w:jc w:val="left"/>
        <w:rPr>
          <w:rFonts w:ascii="仿宋" w:eastAsia="仿宋" w:hAnsi="仿宋" w:cs="宋体"/>
          <w:sz w:val="28"/>
          <w:szCs w:val="28"/>
        </w:rPr>
      </w:pPr>
      <w:r>
        <w:rPr>
          <w:rFonts w:ascii="仿宋" w:eastAsia="仿宋" w:hAnsi="仿宋" w:cs="宋体" w:hint="eastAsia"/>
          <w:sz w:val="28"/>
          <w:szCs w:val="28"/>
        </w:rPr>
        <w:t>2、办公场所房产证或租赁合同。</w:t>
      </w:r>
    </w:p>
    <w:p w:rsidR="008741CD" w:rsidRDefault="007F6948">
      <w:pPr>
        <w:spacing w:line="320" w:lineRule="exact"/>
        <w:jc w:val="left"/>
        <w:rPr>
          <w:rFonts w:ascii="仿宋" w:eastAsia="仿宋" w:hAnsi="仿宋" w:cs="宋体"/>
          <w:sz w:val="28"/>
          <w:szCs w:val="28"/>
        </w:rPr>
      </w:pPr>
      <w:r>
        <w:rPr>
          <w:rFonts w:ascii="仿宋" w:eastAsia="仿宋" w:hAnsi="仿宋" w:cs="宋体" w:hint="eastAsia"/>
          <w:sz w:val="28"/>
          <w:szCs w:val="28"/>
        </w:rPr>
        <w:t>3、专职技术人员证明资料，包括：身份证、职称证、培训证等。</w:t>
      </w:r>
    </w:p>
    <w:p w:rsidR="008741CD" w:rsidRDefault="007F6948">
      <w:pPr>
        <w:spacing w:line="320" w:lineRule="exact"/>
        <w:jc w:val="left"/>
        <w:rPr>
          <w:rFonts w:ascii="仿宋" w:eastAsia="仿宋" w:hAnsi="仿宋" w:cs="宋体"/>
          <w:sz w:val="28"/>
          <w:szCs w:val="28"/>
        </w:rPr>
      </w:pPr>
      <w:r>
        <w:rPr>
          <w:rFonts w:ascii="仿宋" w:eastAsia="仿宋" w:hAnsi="仿宋" w:cs="宋体" w:hint="eastAsia"/>
          <w:sz w:val="28"/>
          <w:szCs w:val="28"/>
        </w:rPr>
        <w:t>4、承诺书。</w:t>
      </w:r>
    </w:p>
    <w:p w:rsidR="008741CD" w:rsidRDefault="007F6948">
      <w:pPr>
        <w:spacing w:line="320" w:lineRule="exact"/>
        <w:jc w:val="center"/>
        <w:outlineLvl w:val="0"/>
        <w:rPr>
          <w:rFonts w:asciiTheme="majorEastAsia" w:eastAsiaTheme="majorEastAsia" w:hAnsiTheme="majorEastAsia" w:cs="宋体"/>
          <w:b/>
          <w:sz w:val="32"/>
          <w:szCs w:val="32"/>
        </w:rPr>
      </w:pPr>
      <w:r>
        <w:rPr>
          <w:rFonts w:ascii="仿宋" w:eastAsia="仿宋" w:hAnsi="仿宋" w:cs="宋体" w:hint="eastAsia"/>
          <w:sz w:val="28"/>
          <w:szCs w:val="28"/>
        </w:rPr>
        <w:br w:type="page"/>
      </w:r>
      <w:bookmarkStart w:id="125" w:name="_Toc27546"/>
      <w:r>
        <w:rPr>
          <w:rFonts w:asciiTheme="majorEastAsia" w:eastAsiaTheme="majorEastAsia" w:hAnsiTheme="majorEastAsia" w:cs="宋体" w:hint="eastAsia"/>
          <w:b/>
          <w:sz w:val="32"/>
          <w:szCs w:val="32"/>
        </w:rPr>
        <w:lastRenderedPageBreak/>
        <w:t>承诺书</w:t>
      </w:r>
      <w:bookmarkEnd w:id="125"/>
    </w:p>
    <w:p w:rsidR="008741CD" w:rsidRDefault="008741CD">
      <w:pPr>
        <w:spacing w:line="320" w:lineRule="exact"/>
        <w:jc w:val="left"/>
        <w:rPr>
          <w:rFonts w:ascii="仿宋" w:eastAsia="仿宋" w:hAnsi="仿宋" w:cs="宋体"/>
          <w:sz w:val="28"/>
          <w:szCs w:val="28"/>
        </w:rPr>
      </w:pPr>
    </w:p>
    <w:p w:rsidR="008741CD" w:rsidRDefault="007F6948">
      <w:pPr>
        <w:spacing w:line="320" w:lineRule="exact"/>
        <w:jc w:val="left"/>
        <w:rPr>
          <w:rFonts w:ascii="仿宋" w:eastAsia="仿宋" w:hAnsi="仿宋" w:cs="宋体"/>
          <w:sz w:val="28"/>
          <w:szCs w:val="28"/>
        </w:rPr>
      </w:pPr>
      <w:r>
        <w:rPr>
          <w:rFonts w:ascii="仿宋" w:eastAsia="仿宋" w:hAnsi="仿宋" w:cs="宋体" w:hint="eastAsia"/>
          <w:sz w:val="28"/>
          <w:szCs w:val="28"/>
        </w:rPr>
        <w:t>海南发展控股置业集团有限公司：</w:t>
      </w:r>
    </w:p>
    <w:p w:rsidR="008741CD" w:rsidRDefault="007F6948">
      <w:pPr>
        <w:spacing w:line="320" w:lineRule="exact"/>
        <w:jc w:val="left"/>
        <w:rPr>
          <w:rFonts w:ascii="仿宋" w:eastAsia="仿宋" w:hAnsi="仿宋" w:cs="宋体"/>
          <w:sz w:val="28"/>
          <w:szCs w:val="28"/>
        </w:rPr>
      </w:pPr>
      <w:r>
        <w:rPr>
          <w:rFonts w:ascii="仿宋" w:eastAsia="仿宋" w:hAnsi="仿宋" w:cs="宋体" w:hint="eastAsia"/>
          <w:sz w:val="28"/>
          <w:szCs w:val="28"/>
        </w:rPr>
        <w:t>我司承诺不存在以下情形：</w:t>
      </w:r>
    </w:p>
    <w:p w:rsidR="008741CD" w:rsidRDefault="007F6948">
      <w:pPr>
        <w:spacing w:line="320" w:lineRule="exact"/>
        <w:jc w:val="left"/>
        <w:outlineLvl w:val="0"/>
        <w:rPr>
          <w:rFonts w:ascii="仿宋" w:eastAsia="仿宋" w:hAnsi="仿宋" w:cs="宋体"/>
          <w:sz w:val="28"/>
          <w:szCs w:val="28"/>
        </w:rPr>
      </w:pPr>
      <w:bookmarkStart w:id="126" w:name="_Toc22905"/>
      <w:r>
        <w:rPr>
          <w:rFonts w:ascii="仿宋" w:eastAsia="仿宋" w:hAnsi="仿宋" w:cs="宋体" w:hint="eastAsia"/>
          <w:sz w:val="28"/>
          <w:szCs w:val="28"/>
        </w:rPr>
        <w:t>（1）海南区域内没有处于正在被取消、暂停的状态；</w:t>
      </w:r>
      <w:bookmarkEnd w:id="126"/>
    </w:p>
    <w:p w:rsidR="008741CD" w:rsidRDefault="007F6948">
      <w:pPr>
        <w:spacing w:line="320" w:lineRule="exact"/>
        <w:jc w:val="left"/>
        <w:outlineLvl w:val="0"/>
        <w:rPr>
          <w:rFonts w:ascii="仿宋" w:eastAsia="仿宋" w:hAnsi="仿宋" w:cs="宋体"/>
          <w:sz w:val="28"/>
          <w:szCs w:val="28"/>
        </w:rPr>
      </w:pPr>
      <w:bookmarkStart w:id="127" w:name="_Toc2501"/>
      <w:r>
        <w:rPr>
          <w:rFonts w:ascii="仿宋" w:eastAsia="仿宋" w:hAnsi="仿宋" w:cs="宋体" w:hint="eastAsia"/>
          <w:sz w:val="28"/>
          <w:szCs w:val="28"/>
        </w:rPr>
        <w:t>（2）没有处于被责令停业、财产被接管、冻结、破产状态；</w:t>
      </w:r>
      <w:bookmarkEnd w:id="127"/>
    </w:p>
    <w:p w:rsidR="008741CD" w:rsidRDefault="007F6948">
      <w:pPr>
        <w:spacing w:line="320" w:lineRule="exact"/>
        <w:jc w:val="left"/>
        <w:outlineLvl w:val="0"/>
        <w:rPr>
          <w:rFonts w:ascii="仿宋" w:eastAsia="仿宋" w:hAnsi="仿宋" w:cs="宋体"/>
          <w:sz w:val="28"/>
          <w:szCs w:val="28"/>
        </w:rPr>
      </w:pPr>
      <w:bookmarkStart w:id="128" w:name="_Toc17751"/>
      <w:r>
        <w:rPr>
          <w:rFonts w:ascii="仿宋" w:eastAsia="仿宋" w:hAnsi="仿宋" w:cs="宋体" w:hint="eastAsia"/>
          <w:sz w:val="28"/>
          <w:szCs w:val="28"/>
        </w:rPr>
        <w:t>（3）至响应截止之日起近3年内没有违法、违规等不良记录问题；</w:t>
      </w:r>
      <w:bookmarkEnd w:id="128"/>
    </w:p>
    <w:p w:rsidR="008741CD" w:rsidRDefault="008741CD">
      <w:pPr>
        <w:spacing w:line="320" w:lineRule="exact"/>
        <w:jc w:val="left"/>
        <w:rPr>
          <w:rFonts w:ascii="仿宋" w:eastAsia="仿宋" w:hAnsi="仿宋" w:cs="宋体"/>
          <w:sz w:val="28"/>
          <w:szCs w:val="28"/>
        </w:rPr>
      </w:pPr>
    </w:p>
    <w:p w:rsidR="008741CD" w:rsidRDefault="008741CD">
      <w:pPr>
        <w:spacing w:line="320" w:lineRule="exact"/>
        <w:jc w:val="left"/>
        <w:rPr>
          <w:rFonts w:ascii="仿宋" w:eastAsia="仿宋" w:hAnsi="仿宋" w:cs="宋体"/>
          <w:sz w:val="28"/>
          <w:szCs w:val="28"/>
        </w:rPr>
      </w:pPr>
    </w:p>
    <w:p w:rsidR="008741CD" w:rsidRDefault="007F6948">
      <w:pPr>
        <w:spacing w:line="320" w:lineRule="exact"/>
        <w:jc w:val="right"/>
        <w:rPr>
          <w:rFonts w:ascii="仿宋" w:eastAsia="仿宋" w:hAnsi="仿宋" w:cs="宋体"/>
          <w:sz w:val="28"/>
          <w:szCs w:val="28"/>
        </w:rPr>
      </w:pPr>
      <w:r>
        <w:rPr>
          <w:rFonts w:ascii="仿宋" w:eastAsia="仿宋" w:hAnsi="仿宋" w:cs="宋体" w:hint="eastAsia"/>
          <w:sz w:val="28"/>
          <w:szCs w:val="28"/>
        </w:rPr>
        <w:t>单位名称（公章）：</w:t>
      </w:r>
    </w:p>
    <w:p w:rsidR="008741CD" w:rsidRDefault="007F6948">
      <w:pPr>
        <w:spacing w:line="320" w:lineRule="exact"/>
        <w:jc w:val="left"/>
        <w:rPr>
          <w:rFonts w:ascii="仿宋" w:eastAsia="仿宋" w:hAnsi="仿宋" w:cs="宋体"/>
          <w:sz w:val="28"/>
          <w:szCs w:val="28"/>
        </w:rPr>
      </w:pPr>
      <w:r>
        <w:rPr>
          <w:rFonts w:ascii="仿宋" w:eastAsia="仿宋" w:hAnsi="仿宋" w:cs="宋体" w:hint="eastAsia"/>
          <w:sz w:val="28"/>
          <w:szCs w:val="28"/>
        </w:rPr>
        <w:t xml:space="preserve">                                                年  月  日</w:t>
      </w:r>
    </w:p>
    <w:p w:rsidR="008741CD" w:rsidRDefault="008741CD">
      <w:pPr>
        <w:rPr>
          <w:rFonts w:ascii="宋体" w:hAnsi="宋体" w:cs="宋体"/>
        </w:rPr>
      </w:pPr>
    </w:p>
    <w:sectPr w:rsidR="008741CD">
      <w:pgSz w:w="11907" w:h="16840"/>
      <w:pgMar w:top="1531" w:right="1418"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33E" w:rsidRDefault="0098633E">
      <w:r>
        <w:separator/>
      </w:r>
    </w:p>
  </w:endnote>
  <w:endnote w:type="continuationSeparator" w:id="0">
    <w:p w:rsidR="0098633E" w:rsidRDefault="0098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Bell MT">
    <w:altName w:val="PMingLiU-ExtB"/>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48" w:rsidRDefault="0098633E">
    <w:pPr>
      <w:pStyle w:val="af9"/>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filled="f" stroked="f" strokeweight=".5pt">
          <v:textbox style="mso-fit-shape-to-text:t" inset="0,0,0,0">
            <w:txbxContent>
              <w:p w:rsidR="007F6948" w:rsidRDefault="007F6948">
                <w:pPr>
                  <w:pStyle w:val="af9"/>
                </w:pPr>
                <w:r>
                  <w:rPr>
                    <w:rFonts w:hint="eastAsia"/>
                  </w:rPr>
                  <w:t>第</w:t>
                </w:r>
                <w:r>
                  <w:rPr>
                    <w:rFonts w:hint="eastAsia"/>
                  </w:rPr>
                  <w:t xml:space="preserve"> </w:t>
                </w:r>
                <w:r>
                  <w:fldChar w:fldCharType="begin"/>
                </w:r>
                <w:r>
                  <w:instrText xml:space="preserve"> PAGE  \* MERGEFORMAT </w:instrText>
                </w:r>
                <w:r>
                  <w:fldChar w:fldCharType="separate"/>
                </w:r>
                <w:r>
                  <w:t>20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98633E">
                  <w:fldChar w:fldCharType="begin"/>
                </w:r>
                <w:r w:rsidR="0098633E">
                  <w:instrText xml:space="preserve"> NUMPAGES  \* MERGEFORMAT </w:instrText>
                </w:r>
                <w:r w:rsidR="0098633E">
                  <w:fldChar w:fldCharType="separate"/>
                </w:r>
                <w:r>
                  <w:t>55</w:t>
                </w:r>
                <w:r w:rsidR="0098633E">
                  <w:fldChar w:fldCharType="end"/>
                </w:r>
                <w:r>
                  <w:rPr>
                    <w:rFonts w:hint="eastAsia"/>
                  </w:rPr>
                  <w:t xml:space="preserve"> </w:t>
                </w:r>
                <w:r>
                  <w:rPr>
                    <w:rFonts w:hint="eastAsia"/>
                  </w:rPr>
                  <w:t>页</w:t>
                </w:r>
              </w:p>
            </w:txbxContent>
          </v:textbox>
          <w10:wrap anchorx="margin"/>
        </v:shape>
      </w:pict>
    </w:r>
  </w:p>
  <w:p w:rsidR="007F6948" w:rsidRDefault="007F6948">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48" w:rsidRDefault="0098633E">
    <w:pPr>
      <w:pStyle w:val="af9"/>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filled="f" stroked="f" strokeweight=".5pt">
          <v:textbox style="mso-fit-shape-to-text:t" inset="0,0,0,0">
            <w:txbxContent>
              <w:p w:rsidR="007F6948" w:rsidRDefault="007F6948">
                <w:pPr>
                  <w:pStyle w:val="af9"/>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48" w:rsidRDefault="0098633E">
    <w:pPr>
      <w:pStyle w:val="af9"/>
    </w:pPr>
    <w:r>
      <w:pict>
        <v:shapetype id="_x0000_t202" coordsize="21600,21600" o:spt="202" path="m,l,21600r21600,l21600,xe">
          <v:stroke joinstyle="miter"/>
          <v:path gradientshapeok="t" o:connecttype="rect"/>
        </v:shapetype>
        <v:shape id="_x0000_s3075"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7F6948" w:rsidRDefault="007F6948">
                <w:pPr>
                  <w:pStyle w:val="af9"/>
                </w:pPr>
                <w:r>
                  <w:fldChar w:fldCharType="begin"/>
                </w:r>
                <w:r>
                  <w:instrText xml:space="preserve"> PAGE  \* MERGEFORMAT </w:instrText>
                </w:r>
                <w:r>
                  <w:fldChar w:fldCharType="separate"/>
                </w:r>
                <w:r w:rsidR="009D56C9">
                  <w:rPr>
                    <w:noProof/>
                  </w:rP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48" w:rsidRDefault="0098633E">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filled="f" stroked="f">
          <v:textbox style="mso-fit-shape-to-text:t" inset="0,0,0,0">
            <w:txbxContent>
              <w:p w:rsidR="007F6948" w:rsidRDefault="007F6948">
                <w:pPr>
                  <w:pStyle w:val="af9"/>
                </w:pPr>
                <w:r>
                  <w:fldChar w:fldCharType="begin"/>
                </w:r>
                <w:r>
                  <w:instrText xml:space="preserve"> PAGE  \* MERGEFORMAT </w:instrText>
                </w:r>
                <w:r>
                  <w:fldChar w:fldCharType="separate"/>
                </w:r>
                <w:r w:rsidR="009D56C9">
                  <w:rPr>
                    <w:noProof/>
                  </w:rPr>
                  <w:t>48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33E" w:rsidRDefault="0098633E">
      <w:r>
        <w:separator/>
      </w:r>
    </w:p>
  </w:footnote>
  <w:footnote w:type="continuationSeparator" w:id="0">
    <w:p w:rsidR="0098633E" w:rsidRDefault="0098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48" w:rsidRDefault="007F6948">
    <w:pPr>
      <w:pStyle w:val="afb"/>
      <w:jc w:val="both"/>
      <w:rPr>
        <w:sz w:val="24"/>
        <w:szCs w:val="24"/>
      </w:rPr>
    </w:pPr>
    <w:r>
      <w:rPr>
        <w:rFonts w:hint="eastAsia"/>
        <w:sz w:val="24"/>
        <w:szCs w:val="24"/>
      </w:rPr>
      <w:t>海南海控中能建工程有限公司</w:t>
    </w:r>
    <w:r>
      <w:rPr>
        <w:rFonts w:hint="eastAsia"/>
        <w:sz w:val="24"/>
        <w:szCs w:val="24"/>
      </w:rPr>
      <w:t xml:space="preserve">         </w:t>
    </w:r>
    <w:r>
      <w:rPr>
        <w:rFonts w:hint="eastAsia"/>
        <w:sz w:val="24"/>
        <w:szCs w:val="24"/>
      </w:rPr>
      <w:t>工程分包招标文件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48" w:rsidRDefault="007F6948">
    <w:pPr>
      <w:pStyle w:val="af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48" w:rsidRDefault="007F6948">
    <w:pPr>
      <w:pStyle w:val="afb"/>
      <w:jc w:val="right"/>
    </w:pPr>
    <w:r>
      <w:rPr>
        <w:rFonts w:ascii="宋体" w:hAnsi="宋体" w:hint="eastAsia"/>
        <w:shd w:val="clear" w:color="auto" w:fill="FFFFFF"/>
      </w:rPr>
      <w:t>海南发展控股置业集团有限公司                     2021-2022年度白蚁防治工程战略采购文件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48" w:rsidRDefault="007F6948">
    <w:pPr>
      <w:pStyle w:val="afb"/>
      <w:jc w:val="right"/>
    </w:pPr>
    <w:r>
      <w:rPr>
        <w:rFonts w:ascii="宋体" w:hAnsi="宋体" w:hint="eastAsia"/>
        <w:shd w:val="clear" w:color="auto" w:fill="FFFFFF"/>
      </w:rPr>
      <w:t>海南发展控股置业集团有限公司                                   2021-2022年度白蚁防治工程战略采购文件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B6860"/>
    <w:multiLevelType w:val="singleLevel"/>
    <w:tmpl w:val="80EB6860"/>
    <w:lvl w:ilvl="0">
      <w:start w:val="4"/>
      <w:numFmt w:val="chineseCounting"/>
      <w:suff w:val="nothing"/>
      <w:lvlText w:val="%1、"/>
      <w:lvlJc w:val="left"/>
      <w:rPr>
        <w:rFonts w:hint="eastAsia"/>
      </w:rPr>
    </w:lvl>
  </w:abstractNum>
  <w:abstractNum w:abstractNumId="1" w15:restartNumberingAfterBreak="0">
    <w:nsid w:val="A696C84C"/>
    <w:multiLevelType w:val="singleLevel"/>
    <w:tmpl w:val="A696C84C"/>
    <w:lvl w:ilvl="0">
      <w:start w:val="1"/>
      <w:numFmt w:val="chineseCounting"/>
      <w:suff w:val="nothing"/>
      <w:lvlText w:val="%1、"/>
      <w:lvlJc w:val="left"/>
      <w:pPr>
        <w:ind w:left="34"/>
      </w:pPr>
      <w:rPr>
        <w:rFonts w:hint="eastAsia"/>
      </w:rPr>
    </w:lvl>
  </w:abstractNum>
  <w:abstractNum w:abstractNumId="2" w15:restartNumberingAfterBreak="0">
    <w:nsid w:val="18E03363"/>
    <w:multiLevelType w:val="singleLevel"/>
    <w:tmpl w:val="18E03363"/>
    <w:lvl w:ilvl="0">
      <w:start w:val="1"/>
      <w:numFmt w:val="decimal"/>
      <w:suff w:val="nothing"/>
      <w:lvlText w:val="（%1）"/>
      <w:lvlJc w:val="left"/>
    </w:lvl>
  </w:abstractNum>
  <w:abstractNum w:abstractNumId="3" w15:restartNumberingAfterBreak="0">
    <w:nsid w:val="1F165557"/>
    <w:multiLevelType w:val="multilevel"/>
    <w:tmpl w:val="1F165557"/>
    <w:lvl w:ilvl="0">
      <w:start w:val="1"/>
      <w:numFmt w:val="decimal"/>
      <w:pStyle w:val="1"/>
      <w:suff w:val="space"/>
      <w:lvlText w:val="第%1章"/>
      <w:lvlJc w:val="left"/>
      <w:pPr>
        <w:ind w:left="425" w:hanging="425"/>
      </w:pPr>
      <w:rPr>
        <w:rFonts w:hint="eastAsia"/>
      </w:rPr>
    </w:lvl>
    <w:lvl w:ilvl="1">
      <w:start w:val="1"/>
      <w:numFmt w:val="decimal"/>
      <w:pStyle w:val="2"/>
      <w:isLgl/>
      <w:suff w:val="space"/>
      <w:lvlText w:val="%1.%2"/>
      <w:lvlJc w:val="left"/>
      <w:pPr>
        <w:ind w:left="30" w:firstLine="0"/>
      </w:pPr>
      <w:rPr>
        <w:rFonts w:ascii="Times New Roman" w:hAnsi="Times New Roman" w:cs="Times New Roman" w:hint="default"/>
      </w:rPr>
    </w:lvl>
    <w:lvl w:ilvl="2">
      <w:start w:val="1"/>
      <w:numFmt w:val="decimal"/>
      <w:pStyle w:val="3"/>
      <w:isLgl/>
      <w:suff w:val="space"/>
      <w:lvlText w:val="%1.%2.%3"/>
      <w:lvlJc w:val="left"/>
      <w:pPr>
        <w:ind w:left="-192" w:firstLine="476"/>
      </w:pPr>
      <w:rPr>
        <w:rFonts w:hint="eastAsia"/>
      </w:rPr>
    </w:lvl>
    <w:lvl w:ilvl="3">
      <w:start w:val="1"/>
      <w:numFmt w:val="decimal"/>
      <w:pStyle w:val="4"/>
      <w:isLgl/>
      <w:suff w:val="space"/>
      <w:lvlText w:val="%1.%2.%3.%4"/>
      <w:lvlJc w:val="left"/>
      <w:pPr>
        <w:ind w:left="0" w:firstLine="476"/>
      </w:pPr>
      <w:rPr>
        <w:rFonts w:hint="eastAsia"/>
        <w:b w:val="0"/>
      </w:rPr>
    </w:lvl>
    <w:lvl w:ilvl="4">
      <w:start w:val="1"/>
      <w:numFmt w:val="decimal"/>
      <w:suff w:val="space"/>
      <w:lvlText w:val="%1.%2.%3.%4.%5."/>
      <w:lvlJc w:val="left"/>
      <w:pPr>
        <w:ind w:left="0" w:firstLine="476"/>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22BA7DD4"/>
    <w:multiLevelType w:val="multilevel"/>
    <w:tmpl w:val="22BA7DD4"/>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51804897"/>
    <w:multiLevelType w:val="singleLevel"/>
    <w:tmpl w:val="51804897"/>
    <w:lvl w:ilvl="0">
      <w:start w:val="1"/>
      <w:numFmt w:val="decimal"/>
      <w:suff w:val="nothing"/>
      <w:lvlText w:val="%1、"/>
      <w:lvlJc w:val="left"/>
    </w:lvl>
  </w:abstractNum>
  <w:abstractNum w:abstractNumId="6" w15:restartNumberingAfterBreak="0">
    <w:nsid w:val="59098A7E"/>
    <w:multiLevelType w:val="multilevel"/>
    <w:tmpl w:val="59098A7E"/>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pStyle w:val="a"/>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7" w15:restartNumberingAfterBreak="0">
    <w:nsid w:val="59098B07"/>
    <w:multiLevelType w:val="multilevel"/>
    <w:tmpl w:val="59098B07"/>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pStyle w:val="30"/>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8" w15:restartNumberingAfterBreak="0">
    <w:nsid w:val="5A1A5EC2"/>
    <w:multiLevelType w:val="multilevel"/>
    <w:tmpl w:val="5A1A5EC2"/>
    <w:lvl w:ilvl="0">
      <w:start w:val="1"/>
      <w:numFmt w:val="decimal"/>
      <w:pStyle w:val="115"/>
      <w:suff w:val="space"/>
      <w:lvlText w:val="第%1章  "/>
      <w:lvlJc w:val="left"/>
      <w:pPr>
        <w:ind w:left="0" w:firstLine="0"/>
      </w:pPr>
      <w:rPr>
        <w:rFonts w:ascii="Times New Roman" w:eastAsia="黑体" w:hAnsi="Times New Roman" w:cs="Times New Roman" w:hint="default"/>
        <w:b w:val="0"/>
        <w:i w:val="0"/>
        <w:sz w:val="32"/>
        <w:szCs w:val="30"/>
      </w:rPr>
    </w:lvl>
    <w:lvl w:ilvl="1">
      <w:start w:val="1"/>
      <w:numFmt w:val="decimal"/>
      <w:pStyle w:val="2Char"/>
      <w:suff w:val="space"/>
      <w:lvlText w:val="%1.%2"/>
      <w:lvlJc w:val="left"/>
      <w:pPr>
        <w:ind w:left="0" w:firstLine="0"/>
      </w:pPr>
      <w:rPr>
        <w:rFonts w:ascii="Times New Roman" w:eastAsia="黑体" w:hAnsi="Times New Roman" w:cs="Times New Roman" w:hint="default"/>
        <w:b w:val="0"/>
        <w:i w:val="0"/>
        <w:color w:val="auto"/>
        <w:sz w:val="28"/>
        <w:szCs w:val="24"/>
      </w:rPr>
    </w:lvl>
    <w:lvl w:ilvl="2">
      <w:start w:val="1"/>
      <w:numFmt w:val="decimal"/>
      <w:pStyle w:val="33CharCharCharChar3CharCharCharCharChar1CharCharCharChar"/>
      <w:suff w:val="space"/>
      <w:lvlText w:val="%1.%2.%3"/>
      <w:lvlJc w:val="left"/>
      <w:pPr>
        <w:ind w:left="426" w:firstLine="0"/>
      </w:pPr>
      <w:rPr>
        <w:rFonts w:ascii="Times New Roman" w:eastAsia="黑体" w:hAnsi="Times New Roman" w:hint="default"/>
        <w:b w:val="0"/>
        <w:i w:val="0"/>
        <w:sz w:val="24"/>
        <w:lang w:val="en-US"/>
      </w:rPr>
    </w:lvl>
    <w:lvl w:ilvl="3">
      <w:start w:val="1"/>
      <w:numFmt w:val="decimal"/>
      <w:pStyle w:val="4111121314151617181Char"/>
      <w:suff w:val="space"/>
      <w:lvlText w:val="%1.%2.%3.%4"/>
      <w:lvlJc w:val="left"/>
      <w:pPr>
        <w:ind w:left="0" w:firstLine="0"/>
      </w:pPr>
      <w:rPr>
        <w:rFonts w:hint="eastAsia"/>
        <w:lang w:val="en-US"/>
      </w:rPr>
    </w:lvl>
    <w:lvl w:ilvl="4">
      <w:numFmt w:val="decimal"/>
      <w:lvlText w:val=""/>
      <w:lvlJc w:val="left"/>
      <w:pPr>
        <w:tabs>
          <w:tab w:val="left" w:pos="360"/>
        </w:tabs>
        <w:ind w:left="0" w:firstLine="0"/>
      </w:pPr>
      <w:rPr>
        <w:rFonts w:hint="eastAsia"/>
      </w:rPr>
    </w:lvl>
    <w:lvl w:ilvl="5">
      <w:numFmt w:val="decimal"/>
      <w:lvlText w:val=""/>
      <w:lvlJc w:val="left"/>
      <w:pPr>
        <w:tabs>
          <w:tab w:val="left" w:pos="360"/>
        </w:tabs>
        <w:ind w:left="0" w:firstLine="0"/>
      </w:pPr>
      <w:rPr>
        <w:rFonts w:hint="eastAsia"/>
      </w:rPr>
    </w:lvl>
    <w:lvl w:ilvl="6">
      <w:numFmt w:val="decimal"/>
      <w:lvlText w:val=""/>
      <w:lvlJc w:val="left"/>
      <w:pPr>
        <w:tabs>
          <w:tab w:val="left" w:pos="360"/>
        </w:tabs>
        <w:ind w:left="0" w:firstLine="0"/>
      </w:pPr>
      <w:rPr>
        <w:rFonts w:hint="eastAsia"/>
      </w:rPr>
    </w:lvl>
    <w:lvl w:ilvl="7">
      <w:numFmt w:val="decimal"/>
      <w:lvlText w:val=""/>
      <w:lvlJc w:val="left"/>
      <w:pPr>
        <w:tabs>
          <w:tab w:val="left" w:pos="360"/>
        </w:tabs>
        <w:ind w:left="0" w:firstLine="0"/>
      </w:pPr>
      <w:rPr>
        <w:rFonts w:hint="eastAsia"/>
      </w:rPr>
    </w:lvl>
    <w:lvl w:ilvl="8">
      <w:numFmt w:val="decimal"/>
      <w:lvlText w:val=""/>
      <w:lvlJc w:val="left"/>
      <w:pPr>
        <w:tabs>
          <w:tab w:val="left" w:pos="360"/>
        </w:tabs>
        <w:ind w:left="0" w:firstLine="0"/>
      </w:pPr>
      <w:rPr>
        <w:rFonts w:hint="eastAsia"/>
      </w:rPr>
    </w:lvl>
  </w:abstractNum>
  <w:num w:numId="1">
    <w:abstractNumId w:val="8"/>
  </w:num>
  <w:num w:numId="2">
    <w:abstractNumId w:val="3"/>
  </w:num>
  <w:num w:numId="3">
    <w:abstractNumId w:val="6"/>
  </w:num>
  <w:num w:numId="4">
    <w:abstractNumId w:val="7"/>
  </w:num>
  <w:num w:numId="5">
    <w:abstractNumId w:val="1"/>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trackRevisions/>
  <w:documentProtection w:edit="readOnly" w:enforcement="0"/>
  <w:defaultTabStop w:val="720"/>
  <w:doNotHyphenateCaps/>
  <w:drawingGridHorizontalSpacing w:val="105"/>
  <w:drawingGridVerticalSpacing w:val="156"/>
  <w:doNotShadeFormData/>
  <w:noPunctuationKerning/>
  <w:characterSpacingControl w:val="doNotCompress"/>
  <w:doNotValidateAgainstSchema/>
  <w:doNotDemarcateInvalidXml/>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7461"/>
    <w:rsid w:val="0000097B"/>
    <w:rsid w:val="00001184"/>
    <w:rsid w:val="0000185A"/>
    <w:rsid w:val="00001B22"/>
    <w:rsid w:val="00001DA8"/>
    <w:rsid w:val="00002090"/>
    <w:rsid w:val="00002705"/>
    <w:rsid w:val="0000293D"/>
    <w:rsid w:val="00002AAE"/>
    <w:rsid w:val="00002B25"/>
    <w:rsid w:val="0000303F"/>
    <w:rsid w:val="00003293"/>
    <w:rsid w:val="00003357"/>
    <w:rsid w:val="000037AA"/>
    <w:rsid w:val="00003829"/>
    <w:rsid w:val="00003843"/>
    <w:rsid w:val="00003B68"/>
    <w:rsid w:val="00003C12"/>
    <w:rsid w:val="00003C62"/>
    <w:rsid w:val="00003CDD"/>
    <w:rsid w:val="00003D1C"/>
    <w:rsid w:val="00003F63"/>
    <w:rsid w:val="00004632"/>
    <w:rsid w:val="00004682"/>
    <w:rsid w:val="00004A1B"/>
    <w:rsid w:val="00004A59"/>
    <w:rsid w:val="00004C22"/>
    <w:rsid w:val="00005150"/>
    <w:rsid w:val="0000542C"/>
    <w:rsid w:val="00005722"/>
    <w:rsid w:val="000057FF"/>
    <w:rsid w:val="00005AAF"/>
    <w:rsid w:val="000064A4"/>
    <w:rsid w:val="00006874"/>
    <w:rsid w:val="00006A02"/>
    <w:rsid w:val="000075A4"/>
    <w:rsid w:val="00007C2A"/>
    <w:rsid w:val="00007DF7"/>
    <w:rsid w:val="00007E36"/>
    <w:rsid w:val="0001003F"/>
    <w:rsid w:val="00010882"/>
    <w:rsid w:val="000115FB"/>
    <w:rsid w:val="00011D60"/>
    <w:rsid w:val="00011E15"/>
    <w:rsid w:val="000120DA"/>
    <w:rsid w:val="0001214F"/>
    <w:rsid w:val="000124A0"/>
    <w:rsid w:val="0001307B"/>
    <w:rsid w:val="000137DF"/>
    <w:rsid w:val="00013AB7"/>
    <w:rsid w:val="000141E1"/>
    <w:rsid w:val="000142BD"/>
    <w:rsid w:val="0001430E"/>
    <w:rsid w:val="0001457E"/>
    <w:rsid w:val="000145AB"/>
    <w:rsid w:val="00014675"/>
    <w:rsid w:val="000157E2"/>
    <w:rsid w:val="00015E80"/>
    <w:rsid w:val="00016149"/>
    <w:rsid w:val="00016174"/>
    <w:rsid w:val="00016374"/>
    <w:rsid w:val="000172B0"/>
    <w:rsid w:val="000175AF"/>
    <w:rsid w:val="0001773E"/>
    <w:rsid w:val="0001774C"/>
    <w:rsid w:val="00020063"/>
    <w:rsid w:val="000205B7"/>
    <w:rsid w:val="0002081D"/>
    <w:rsid w:val="00020E31"/>
    <w:rsid w:val="0002104F"/>
    <w:rsid w:val="0002152A"/>
    <w:rsid w:val="00021692"/>
    <w:rsid w:val="000217AB"/>
    <w:rsid w:val="00021AE8"/>
    <w:rsid w:val="00021CFA"/>
    <w:rsid w:val="00021EE8"/>
    <w:rsid w:val="000226CE"/>
    <w:rsid w:val="000229FC"/>
    <w:rsid w:val="00022A21"/>
    <w:rsid w:val="000234E1"/>
    <w:rsid w:val="000240F6"/>
    <w:rsid w:val="000241F2"/>
    <w:rsid w:val="000243E8"/>
    <w:rsid w:val="00024E16"/>
    <w:rsid w:val="00025454"/>
    <w:rsid w:val="00025B65"/>
    <w:rsid w:val="00026939"/>
    <w:rsid w:val="00026D7E"/>
    <w:rsid w:val="000277CE"/>
    <w:rsid w:val="00027A25"/>
    <w:rsid w:val="00027A59"/>
    <w:rsid w:val="000302E0"/>
    <w:rsid w:val="00030869"/>
    <w:rsid w:val="00030C2A"/>
    <w:rsid w:val="00031207"/>
    <w:rsid w:val="000318C4"/>
    <w:rsid w:val="00031A58"/>
    <w:rsid w:val="00031BF5"/>
    <w:rsid w:val="00032184"/>
    <w:rsid w:val="0003239B"/>
    <w:rsid w:val="00033089"/>
    <w:rsid w:val="000331CA"/>
    <w:rsid w:val="00033485"/>
    <w:rsid w:val="000335B5"/>
    <w:rsid w:val="000335D6"/>
    <w:rsid w:val="000338FB"/>
    <w:rsid w:val="000339E8"/>
    <w:rsid w:val="00033A2E"/>
    <w:rsid w:val="00033BF6"/>
    <w:rsid w:val="000353DF"/>
    <w:rsid w:val="00035BC4"/>
    <w:rsid w:val="0003632B"/>
    <w:rsid w:val="00037ADD"/>
    <w:rsid w:val="00037C40"/>
    <w:rsid w:val="00037D5B"/>
    <w:rsid w:val="00037DCD"/>
    <w:rsid w:val="00037EC6"/>
    <w:rsid w:val="00037FCC"/>
    <w:rsid w:val="0004012E"/>
    <w:rsid w:val="0004099A"/>
    <w:rsid w:val="00040C55"/>
    <w:rsid w:val="00040DF2"/>
    <w:rsid w:val="00040F0D"/>
    <w:rsid w:val="0004186D"/>
    <w:rsid w:val="00041F09"/>
    <w:rsid w:val="00042271"/>
    <w:rsid w:val="000423FF"/>
    <w:rsid w:val="00042AA8"/>
    <w:rsid w:val="00042DDF"/>
    <w:rsid w:val="000430F1"/>
    <w:rsid w:val="0004331B"/>
    <w:rsid w:val="0004354C"/>
    <w:rsid w:val="00043B5C"/>
    <w:rsid w:val="00043BF3"/>
    <w:rsid w:val="00043CD4"/>
    <w:rsid w:val="00043D2C"/>
    <w:rsid w:val="00043F88"/>
    <w:rsid w:val="00044301"/>
    <w:rsid w:val="000446C6"/>
    <w:rsid w:val="00044B87"/>
    <w:rsid w:val="00044C93"/>
    <w:rsid w:val="000451E8"/>
    <w:rsid w:val="00045405"/>
    <w:rsid w:val="00045983"/>
    <w:rsid w:val="00045A42"/>
    <w:rsid w:val="00045A67"/>
    <w:rsid w:val="00045F15"/>
    <w:rsid w:val="00046074"/>
    <w:rsid w:val="00046243"/>
    <w:rsid w:val="000464F2"/>
    <w:rsid w:val="00046682"/>
    <w:rsid w:val="00046977"/>
    <w:rsid w:val="00047025"/>
    <w:rsid w:val="0004709C"/>
    <w:rsid w:val="000473CB"/>
    <w:rsid w:val="00047875"/>
    <w:rsid w:val="000504F1"/>
    <w:rsid w:val="0005067F"/>
    <w:rsid w:val="00050A8E"/>
    <w:rsid w:val="00050CF2"/>
    <w:rsid w:val="00050F2C"/>
    <w:rsid w:val="00051592"/>
    <w:rsid w:val="00051EBB"/>
    <w:rsid w:val="0005237B"/>
    <w:rsid w:val="00052674"/>
    <w:rsid w:val="00052B8E"/>
    <w:rsid w:val="00052E2A"/>
    <w:rsid w:val="000530A5"/>
    <w:rsid w:val="000532D4"/>
    <w:rsid w:val="000534A9"/>
    <w:rsid w:val="00053757"/>
    <w:rsid w:val="00053A08"/>
    <w:rsid w:val="00053E5B"/>
    <w:rsid w:val="00053EA0"/>
    <w:rsid w:val="00054055"/>
    <w:rsid w:val="000541E2"/>
    <w:rsid w:val="0005486F"/>
    <w:rsid w:val="00054B93"/>
    <w:rsid w:val="00055184"/>
    <w:rsid w:val="00055199"/>
    <w:rsid w:val="0005544F"/>
    <w:rsid w:val="000559E4"/>
    <w:rsid w:val="00055CB4"/>
    <w:rsid w:val="00055E43"/>
    <w:rsid w:val="00056196"/>
    <w:rsid w:val="000561BD"/>
    <w:rsid w:val="00056360"/>
    <w:rsid w:val="00056A30"/>
    <w:rsid w:val="00056E8A"/>
    <w:rsid w:val="00057821"/>
    <w:rsid w:val="0005787A"/>
    <w:rsid w:val="00057936"/>
    <w:rsid w:val="00057AA4"/>
    <w:rsid w:val="00060CBB"/>
    <w:rsid w:val="00060F22"/>
    <w:rsid w:val="000615CD"/>
    <w:rsid w:val="00062003"/>
    <w:rsid w:val="00062C49"/>
    <w:rsid w:val="0006322F"/>
    <w:rsid w:val="00063747"/>
    <w:rsid w:val="00063B54"/>
    <w:rsid w:val="00064068"/>
    <w:rsid w:val="0006447D"/>
    <w:rsid w:val="00064519"/>
    <w:rsid w:val="0006461C"/>
    <w:rsid w:val="00065491"/>
    <w:rsid w:val="00065560"/>
    <w:rsid w:val="000656D9"/>
    <w:rsid w:val="00065874"/>
    <w:rsid w:val="00065BEB"/>
    <w:rsid w:val="00066466"/>
    <w:rsid w:val="000664B5"/>
    <w:rsid w:val="00066DF8"/>
    <w:rsid w:val="00066FD5"/>
    <w:rsid w:val="00067272"/>
    <w:rsid w:val="00067640"/>
    <w:rsid w:val="0007025F"/>
    <w:rsid w:val="00070587"/>
    <w:rsid w:val="00070E23"/>
    <w:rsid w:val="000714D7"/>
    <w:rsid w:val="00071BEA"/>
    <w:rsid w:val="00071F05"/>
    <w:rsid w:val="0007223A"/>
    <w:rsid w:val="000727A4"/>
    <w:rsid w:val="0007343E"/>
    <w:rsid w:val="000737C7"/>
    <w:rsid w:val="00073929"/>
    <w:rsid w:val="00073FFA"/>
    <w:rsid w:val="00074272"/>
    <w:rsid w:val="000745C4"/>
    <w:rsid w:val="0007468F"/>
    <w:rsid w:val="0007485C"/>
    <w:rsid w:val="00074B34"/>
    <w:rsid w:val="00074E93"/>
    <w:rsid w:val="00076060"/>
    <w:rsid w:val="000768AC"/>
    <w:rsid w:val="000768BF"/>
    <w:rsid w:val="000769F2"/>
    <w:rsid w:val="00076AD1"/>
    <w:rsid w:val="000776E6"/>
    <w:rsid w:val="00077C9A"/>
    <w:rsid w:val="00077D99"/>
    <w:rsid w:val="00077DC9"/>
    <w:rsid w:val="0008005D"/>
    <w:rsid w:val="000801CF"/>
    <w:rsid w:val="000801F4"/>
    <w:rsid w:val="00080A48"/>
    <w:rsid w:val="00080AB5"/>
    <w:rsid w:val="00080BD8"/>
    <w:rsid w:val="00080EE7"/>
    <w:rsid w:val="00080EEE"/>
    <w:rsid w:val="00081B92"/>
    <w:rsid w:val="00081C59"/>
    <w:rsid w:val="000820D1"/>
    <w:rsid w:val="0008236A"/>
    <w:rsid w:val="000823C6"/>
    <w:rsid w:val="00083032"/>
    <w:rsid w:val="00083040"/>
    <w:rsid w:val="000831F9"/>
    <w:rsid w:val="000836AC"/>
    <w:rsid w:val="000839A2"/>
    <w:rsid w:val="0008437A"/>
    <w:rsid w:val="00084551"/>
    <w:rsid w:val="00085CD1"/>
    <w:rsid w:val="0008605B"/>
    <w:rsid w:val="00086830"/>
    <w:rsid w:val="00086920"/>
    <w:rsid w:val="00086FFC"/>
    <w:rsid w:val="00087641"/>
    <w:rsid w:val="000876CF"/>
    <w:rsid w:val="000902A0"/>
    <w:rsid w:val="000902E7"/>
    <w:rsid w:val="000903DD"/>
    <w:rsid w:val="000907B6"/>
    <w:rsid w:val="00090AFE"/>
    <w:rsid w:val="00090D8E"/>
    <w:rsid w:val="00090FB3"/>
    <w:rsid w:val="0009129E"/>
    <w:rsid w:val="00091868"/>
    <w:rsid w:val="00091B58"/>
    <w:rsid w:val="000920A4"/>
    <w:rsid w:val="000920EF"/>
    <w:rsid w:val="00092B79"/>
    <w:rsid w:val="00092F64"/>
    <w:rsid w:val="00092F7F"/>
    <w:rsid w:val="00093151"/>
    <w:rsid w:val="000933A4"/>
    <w:rsid w:val="000933C3"/>
    <w:rsid w:val="000935A7"/>
    <w:rsid w:val="000935D2"/>
    <w:rsid w:val="00093D18"/>
    <w:rsid w:val="00093D87"/>
    <w:rsid w:val="00093DE3"/>
    <w:rsid w:val="0009424E"/>
    <w:rsid w:val="0009438F"/>
    <w:rsid w:val="000946BF"/>
    <w:rsid w:val="00094DE5"/>
    <w:rsid w:val="00094F2C"/>
    <w:rsid w:val="000952DC"/>
    <w:rsid w:val="00095752"/>
    <w:rsid w:val="00095DB0"/>
    <w:rsid w:val="00096329"/>
    <w:rsid w:val="000963AF"/>
    <w:rsid w:val="00096485"/>
    <w:rsid w:val="00096801"/>
    <w:rsid w:val="00096AC4"/>
    <w:rsid w:val="00096D58"/>
    <w:rsid w:val="00096D6D"/>
    <w:rsid w:val="0009710B"/>
    <w:rsid w:val="0009731C"/>
    <w:rsid w:val="000977D1"/>
    <w:rsid w:val="000A013B"/>
    <w:rsid w:val="000A051B"/>
    <w:rsid w:val="000A0DE0"/>
    <w:rsid w:val="000A1776"/>
    <w:rsid w:val="000A1B02"/>
    <w:rsid w:val="000A1B7A"/>
    <w:rsid w:val="000A1DE8"/>
    <w:rsid w:val="000A2245"/>
    <w:rsid w:val="000A22C4"/>
    <w:rsid w:val="000A3092"/>
    <w:rsid w:val="000A35A5"/>
    <w:rsid w:val="000A362B"/>
    <w:rsid w:val="000A3B93"/>
    <w:rsid w:val="000A3BC8"/>
    <w:rsid w:val="000A3CF2"/>
    <w:rsid w:val="000A3DFB"/>
    <w:rsid w:val="000A3E1B"/>
    <w:rsid w:val="000A3F40"/>
    <w:rsid w:val="000A4022"/>
    <w:rsid w:val="000A40A7"/>
    <w:rsid w:val="000A40B0"/>
    <w:rsid w:val="000A4984"/>
    <w:rsid w:val="000A4BF2"/>
    <w:rsid w:val="000A5DA4"/>
    <w:rsid w:val="000A6070"/>
    <w:rsid w:val="000A62F6"/>
    <w:rsid w:val="000A70E9"/>
    <w:rsid w:val="000A71A5"/>
    <w:rsid w:val="000A7894"/>
    <w:rsid w:val="000B0011"/>
    <w:rsid w:val="000B0033"/>
    <w:rsid w:val="000B04DD"/>
    <w:rsid w:val="000B07C6"/>
    <w:rsid w:val="000B0F5A"/>
    <w:rsid w:val="000B105B"/>
    <w:rsid w:val="000B1060"/>
    <w:rsid w:val="000B11A5"/>
    <w:rsid w:val="000B1641"/>
    <w:rsid w:val="000B1CB2"/>
    <w:rsid w:val="000B2523"/>
    <w:rsid w:val="000B329A"/>
    <w:rsid w:val="000B3726"/>
    <w:rsid w:val="000B3DDF"/>
    <w:rsid w:val="000B3FC2"/>
    <w:rsid w:val="000B4607"/>
    <w:rsid w:val="000B4A80"/>
    <w:rsid w:val="000B510F"/>
    <w:rsid w:val="000B56A7"/>
    <w:rsid w:val="000B599D"/>
    <w:rsid w:val="000B59A9"/>
    <w:rsid w:val="000B5BD7"/>
    <w:rsid w:val="000B5D1F"/>
    <w:rsid w:val="000B5D52"/>
    <w:rsid w:val="000B5EAD"/>
    <w:rsid w:val="000B70E3"/>
    <w:rsid w:val="000B712D"/>
    <w:rsid w:val="000B77FA"/>
    <w:rsid w:val="000B7948"/>
    <w:rsid w:val="000B7F0D"/>
    <w:rsid w:val="000C0626"/>
    <w:rsid w:val="000C09CB"/>
    <w:rsid w:val="000C0BC8"/>
    <w:rsid w:val="000C0D24"/>
    <w:rsid w:val="000C113F"/>
    <w:rsid w:val="000C1198"/>
    <w:rsid w:val="000C1A04"/>
    <w:rsid w:val="000C1D22"/>
    <w:rsid w:val="000C24F0"/>
    <w:rsid w:val="000C258B"/>
    <w:rsid w:val="000C2A86"/>
    <w:rsid w:val="000C2E9F"/>
    <w:rsid w:val="000C2F43"/>
    <w:rsid w:val="000C3419"/>
    <w:rsid w:val="000C3C22"/>
    <w:rsid w:val="000C3C90"/>
    <w:rsid w:val="000C40C6"/>
    <w:rsid w:val="000C4402"/>
    <w:rsid w:val="000C44C8"/>
    <w:rsid w:val="000C4869"/>
    <w:rsid w:val="000C4A3F"/>
    <w:rsid w:val="000C4BC1"/>
    <w:rsid w:val="000C51E9"/>
    <w:rsid w:val="000C5703"/>
    <w:rsid w:val="000C5837"/>
    <w:rsid w:val="000C58D5"/>
    <w:rsid w:val="000C58E4"/>
    <w:rsid w:val="000C5C57"/>
    <w:rsid w:val="000C5D48"/>
    <w:rsid w:val="000C5F36"/>
    <w:rsid w:val="000C67BB"/>
    <w:rsid w:val="000C69C9"/>
    <w:rsid w:val="000C6AE6"/>
    <w:rsid w:val="000C7127"/>
    <w:rsid w:val="000C71EA"/>
    <w:rsid w:val="000C736E"/>
    <w:rsid w:val="000C7402"/>
    <w:rsid w:val="000C7531"/>
    <w:rsid w:val="000C7685"/>
    <w:rsid w:val="000C7947"/>
    <w:rsid w:val="000C7C2C"/>
    <w:rsid w:val="000C7D87"/>
    <w:rsid w:val="000D17AC"/>
    <w:rsid w:val="000D1AB3"/>
    <w:rsid w:val="000D2199"/>
    <w:rsid w:val="000D24E6"/>
    <w:rsid w:val="000D2DE3"/>
    <w:rsid w:val="000D31B4"/>
    <w:rsid w:val="000D327F"/>
    <w:rsid w:val="000D3E5D"/>
    <w:rsid w:val="000D40C6"/>
    <w:rsid w:val="000D43FC"/>
    <w:rsid w:val="000D48D6"/>
    <w:rsid w:val="000D58E9"/>
    <w:rsid w:val="000D596B"/>
    <w:rsid w:val="000D5B1E"/>
    <w:rsid w:val="000D5E67"/>
    <w:rsid w:val="000D61EA"/>
    <w:rsid w:val="000D649F"/>
    <w:rsid w:val="000D681A"/>
    <w:rsid w:val="000D692B"/>
    <w:rsid w:val="000D6AF1"/>
    <w:rsid w:val="000D7038"/>
    <w:rsid w:val="000D70AC"/>
    <w:rsid w:val="000D7BF3"/>
    <w:rsid w:val="000D7CCE"/>
    <w:rsid w:val="000D7E25"/>
    <w:rsid w:val="000D7EA2"/>
    <w:rsid w:val="000E0008"/>
    <w:rsid w:val="000E08B8"/>
    <w:rsid w:val="000E0C78"/>
    <w:rsid w:val="000E0D77"/>
    <w:rsid w:val="000E13F9"/>
    <w:rsid w:val="000E1E10"/>
    <w:rsid w:val="000E201F"/>
    <w:rsid w:val="000E221C"/>
    <w:rsid w:val="000E29F6"/>
    <w:rsid w:val="000E2E45"/>
    <w:rsid w:val="000E3D21"/>
    <w:rsid w:val="000E3D30"/>
    <w:rsid w:val="000E41AD"/>
    <w:rsid w:val="000E4857"/>
    <w:rsid w:val="000E4CF4"/>
    <w:rsid w:val="000E50A4"/>
    <w:rsid w:val="000E5567"/>
    <w:rsid w:val="000E5888"/>
    <w:rsid w:val="000E5906"/>
    <w:rsid w:val="000E5AE3"/>
    <w:rsid w:val="000E5B02"/>
    <w:rsid w:val="000E64B0"/>
    <w:rsid w:val="000E6590"/>
    <w:rsid w:val="000E672B"/>
    <w:rsid w:val="000E68FB"/>
    <w:rsid w:val="000E69EF"/>
    <w:rsid w:val="000E6AD0"/>
    <w:rsid w:val="000E6CF2"/>
    <w:rsid w:val="000E6D52"/>
    <w:rsid w:val="000E6F13"/>
    <w:rsid w:val="000E6FAB"/>
    <w:rsid w:val="000E7294"/>
    <w:rsid w:val="000E769F"/>
    <w:rsid w:val="000E76F8"/>
    <w:rsid w:val="000E7C3A"/>
    <w:rsid w:val="000E7FB3"/>
    <w:rsid w:val="000F0556"/>
    <w:rsid w:val="000F0864"/>
    <w:rsid w:val="000F0C9B"/>
    <w:rsid w:val="000F0D6E"/>
    <w:rsid w:val="000F0F82"/>
    <w:rsid w:val="000F10A5"/>
    <w:rsid w:val="000F1484"/>
    <w:rsid w:val="000F17A4"/>
    <w:rsid w:val="000F17AD"/>
    <w:rsid w:val="000F1C70"/>
    <w:rsid w:val="000F1D15"/>
    <w:rsid w:val="000F2425"/>
    <w:rsid w:val="000F2DBF"/>
    <w:rsid w:val="000F34E1"/>
    <w:rsid w:val="000F3CC2"/>
    <w:rsid w:val="000F496D"/>
    <w:rsid w:val="000F4D49"/>
    <w:rsid w:val="000F5A67"/>
    <w:rsid w:val="000F5AE7"/>
    <w:rsid w:val="000F5C04"/>
    <w:rsid w:val="000F6163"/>
    <w:rsid w:val="000F629E"/>
    <w:rsid w:val="000F68BF"/>
    <w:rsid w:val="000F6C4F"/>
    <w:rsid w:val="000F7114"/>
    <w:rsid w:val="000F721D"/>
    <w:rsid w:val="000F722A"/>
    <w:rsid w:val="000F7F22"/>
    <w:rsid w:val="00100323"/>
    <w:rsid w:val="00100489"/>
    <w:rsid w:val="001004A6"/>
    <w:rsid w:val="001004E5"/>
    <w:rsid w:val="00100D87"/>
    <w:rsid w:val="0010103E"/>
    <w:rsid w:val="00101741"/>
    <w:rsid w:val="00101C23"/>
    <w:rsid w:val="0010252F"/>
    <w:rsid w:val="001035DB"/>
    <w:rsid w:val="001043B3"/>
    <w:rsid w:val="001047A3"/>
    <w:rsid w:val="00104B54"/>
    <w:rsid w:val="00104D60"/>
    <w:rsid w:val="00104EBA"/>
    <w:rsid w:val="00105861"/>
    <w:rsid w:val="00105A1F"/>
    <w:rsid w:val="00105BB6"/>
    <w:rsid w:val="00105FA9"/>
    <w:rsid w:val="00105FC5"/>
    <w:rsid w:val="00106074"/>
    <w:rsid w:val="00106762"/>
    <w:rsid w:val="00106869"/>
    <w:rsid w:val="001068E9"/>
    <w:rsid w:val="00106A2A"/>
    <w:rsid w:val="00106CF7"/>
    <w:rsid w:val="00106F06"/>
    <w:rsid w:val="00107402"/>
    <w:rsid w:val="001076A3"/>
    <w:rsid w:val="00107F10"/>
    <w:rsid w:val="00111052"/>
    <w:rsid w:val="0011107F"/>
    <w:rsid w:val="00111160"/>
    <w:rsid w:val="0011158F"/>
    <w:rsid w:val="00111EE3"/>
    <w:rsid w:val="001124FE"/>
    <w:rsid w:val="001127D4"/>
    <w:rsid w:val="001129D1"/>
    <w:rsid w:val="00112C1E"/>
    <w:rsid w:val="00112CED"/>
    <w:rsid w:val="00112D92"/>
    <w:rsid w:val="00112E95"/>
    <w:rsid w:val="00112F58"/>
    <w:rsid w:val="001137DE"/>
    <w:rsid w:val="00113DC0"/>
    <w:rsid w:val="00113FB1"/>
    <w:rsid w:val="0011423F"/>
    <w:rsid w:val="0011481E"/>
    <w:rsid w:val="001149E4"/>
    <w:rsid w:val="00114B27"/>
    <w:rsid w:val="00114E8B"/>
    <w:rsid w:val="001159E8"/>
    <w:rsid w:val="00115A00"/>
    <w:rsid w:val="00115B27"/>
    <w:rsid w:val="00115EE6"/>
    <w:rsid w:val="001160CD"/>
    <w:rsid w:val="00116853"/>
    <w:rsid w:val="0011688A"/>
    <w:rsid w:val="00116AC0"/>
    <w:rsid w:val="00116B9D"/>
    <w:rsid w:val="001170B2"/>
    <w:rsid w:val="00117773"/>
    <w:rsid w:val="001178BB"/>
    <w:rsid w:val="00117EF8"/>
    <w:rsid w:val="001200DE"/>
    <w:rsid w:val="001200EE"/>
    <w:rsid w:val="001201C8"/>
    <w:rsid w:val="001208AD"/>
    <w:rsid w:val="00120DC6"/>
    <w:rsid w:val="00120F5C"/>
    <w:rsid w:val="001212AC"/>
    <w:rsid w:val="00121585"/>
    <w:rsid w:val="0012208F"/>
    <w:rsid w:val="0012285E"/>
    <w:rsid w:val="00122D16"/>
    <w:rsid w:val="00122D24"/>
    <w:rsid w:val="00122E0A"/>
    <w:rsid w:val="00123384"/>
    <w:rsid w:val="001233A9"/>
    <w:rsid w:val="001235C6"/>
    <w:rsid w:val="001239D7"/>
    <w:rsid w:val="00123FD2"/>
    <w:rsid w:val="001244D7"/>
    <w:rsid w:val="0012468A"/>
    <w:rsid w:val="001249E0"/>
    <w:rsid w:val="00124DF5"/>
    <w:rsid w:val="0012535A"/>
    <w:rsid w:val="001257B9"/>
    <w:rsid w:val="00125838"/>
    <w:rsid w:val="00125864"/>
    <w:rsid w:val="00125BFF"/>
    <w:rsid w:val="0012619B"/>
    <w:rsid w:val="00126312"/>
    <w:rsid w:val="0012644B"/>
    <w:rsid w:val="00126537"/>
    <w:rsid w:val="00126FF6"/>
    <w:rsid w:val="00127215"/>
    <w:rsid w:val="001274A6"/>
    <w:rsid w:val="00127B25"/>
    <w:rsid w:val="00127B8D"/>
    <w:rsid w:val="001300F6"/>
    <w:rsid w:val="00130BB9"/>
    <w:rsid w:val="00130DA7"/>
    <w:rsid w:val="00130E26"/>
    <w:rsid w:val="001310E1"/>
    <w:rsid w:val="001314AF"/>
    <w:rsid w:val="00131722"/>
    <w:rsid w:val="0013285D"/>
    <w:rsid w:val="00132F30"/>
    <w:rsid w:val="00132FBC"/>
    <w:rsid w:val="00133278"/>
    <w:rsid w:val="00133375"/>
    <w:rsid w:val="001335AF"/>
    <w:rsid w:val="0013366C"/>
    <w:rsid w:val="00134351"/>
    <w:rsid w:val="0013461F"/>
    <w:rsid w:val="00134B60"/>
    <w:rsid w:val="00134E94"/>
    <w:rsid w:val="001350B7"/>
    <w:rsid w:val="001355B7"/>
    <w:rsid w:val="00135828"/>
    <w:rsid w:val="00135DF9"/>
    <w:rsid w:val="00136E12"/>
    <w:rsid w:val="00136FA7"/>
    <w:rsid w:val="00140175"/>
    <w:rsid w:val="001402A3"/>
    <w:rsid w:val="00140F39"/>
    <w:rsid w:val="00141321"/>
    <w:rsid w:val="00141DE7"/>
    <w:rsid w:val="001422D5"/>
    <w:rsid w:val="0014260F"/>
    <w:rsid w:val="0014264C"/>
    <w:rsid w:val="001428C4"/>
    <w:rsid w:val="00143397"/>
    <w:rsid w:val="001433C9"/>
    <w:rsid w:val="00143C1F"/>
    <w:rsid w:val="00143C42"/>
    <w:rsid w:val="00143E02"/>
    <w:rsid w:val="001447BB"/>
    <w:rsid w:val="00144DCA"/>
    <w:rsid w:val="00144EB5"/>
    <w:rsid w:val="00144EED"/>
    <w:rsid w:val="0014513F"/>
    <w:rsid w:val="0014565E"/>
    <w:rsid w:val="00145868"/>
    <w:rsid w:val="00145D1B"/>
    <w:rsid w:val="001461A9"/>
    <w:rsid w:val="00146208"/>
    <w:rsid w:val="00146B8C"/>
    <w:rsid w:val="00146FFA"/>
    <w:rsid w:val="0014764A"/>
    <w:rsid w:val="00147CE3"/>
    <w:rsid w:val="00147EA6"/>
    <w:rsid w:val="00150608"/>
    <w:rsid w:val="00150DCF"/>
    <w:rsid w:val="001512EA"/>
    <w:rsid w:val="00151A21"/>
    <w:rsid w:val="00151B2A"/>
    <w:rsid w:val="00151C06"/>
    <w:rsid w:val="00151CC4"/>
    <w:rsid w:val="00151FF9"/>
    <w:rsid w:val="00152C80"/>
    <w:rsid w:val="00152D80"/>
    <w:rsid w:val="001531B8"/>
    <w:rsid w:val="00153210"/>
    <w:rsid w:val="001537A7"/>
    <w:rsid w:val="001543EE"/>
    <w:rsid w:val="00154CED"/>
    <w:rsid w:val="00154DE3"/>
    <w:rsid w:val="00154E98"/>
    <w:rsid w:val="00155B0C"/>
    <w:rsid w:val="00155C59"/>
    <w:rsid w:val="00156076"/>
    <w:rsid w:val="0015634D"/>
    <w:rsid w:val="00156968"/>
    <w:rsid w:val="00156E7B"/>
    <w:rsid w:val="001577BF"/>
    <w:rsid w:val="001577F9"/>
    <w:rsid w:val="00157F7E"/>
    <w:rsid w:val="001605A4"/>
    <w:rsid w:val="00160FB9"/>
    <w:rsid w:val="0016110A"/>
    <w:rsid w:val="00161686"/>
    <w:rsid w:val="00161976"/>
    <w:rsid w:val="0016223F"/>
    <w:rsid w:val="00162271"/>
    <w:rsid w:val="00162E75"/>
    <w:rsid w:val="00162FC8"/>
    <w:rsid w:val="00163313"/>
    <w:rsid w:val="001637C5"/>
    <w:rsid w:val="00163998"/>
    <w:rsid w:val="00163AA0"/>
    <w:rsid w:val="0016436D"/>
    <w:rsid w:val="0016458D"/>
    <w:rsid w:val="001646DB"/>
    <w:rsid w:val="001649E2"/>
    <w:rsid w:val="00164C3D"/>
    <w:rsid w:val="00164DEF"/>
    <w:rsid w:val="00164E32"/>
    <w:rsid w:val="0016519E"/>
    <w:rsid w:val="00165372"/>
    <w:rsid w:val="001655F3"/>
    <w:rsid w:val="00165CF3"/>
    <w:rsid w:val="00165D87"/>
    <w:rsid w:val="001661AC"/>
    <w:rsid w:val="0016621F"/>
    <w:rsid w:val="0016661A"/>
    <w:rsid w:val="00166C38"/>
    <w:rsid w:val="00166F0C"/>
    <w:rsid w:val="0016797A"/>
    <w:rsid w:val="00167D54"/>
    <w:rsid w:val="001700F3"/>
    <w:rsid w:val="00170210"/>
    <w:rsid w:val="001707DB"/>
    <w:rsid w:val="00170EC6"/>
    <w:rsid w:val="0017114C"/>
    <w:rsid w:val="00171B84"/>
    <w:rsid w:val="00171F2B"/>
    <w:rsid w:val="00171F6E"/>
    <w:rsid w:val="00171F79"/>
    <w:rsid w:val="001723EB"/>
    <w:rsid w:val="00173312"/>
    <w:rsid w:val="00173D87"/>
    <w:rsid w:val="00173F64"/>
    <w:rsid w:val="0017477B"/>
    <w:rsid w:val="00174E04"/>
    <w:rsid w:val="0017519A"/>
    <w:rsid w:val="00175A06"/>
    <w:rsid w:val="00175D1C"/>
    <w:rsid w:val="001764BA"/>
    <w:rsid w:val="001768C8"/>
    <w:rsid w:val="0017752D"/>
    <w:rsid w:val="0017793F"/>
    <w:rsid w:val="001779B8"/>
    <w:rsid w:val="00177AA4"/>
    <w:rsid w:val="00177D5D"/>
    <w:rsid w:val="00177DF8"/>
    <w:rsid w:val="00177EC7"/>
    <w:rsid w:val="001800EF"/>
    <w:rsid w:val="0018013E"/>
    <w:rsid w:val="00180BC4"/>
    <w:rsid w:val="00181468"/>
    <w:rsid w:val="001815E4"/>
    <w:rsid w:val="00181706"/>
    <w:rsid w:val="00181CB7"/>
    <w:rsid w:val="00181DB5"/>
    <w:rsid w:val="001821DC"/>
    <w:rsid w:val="001825A7"/>
    <w:rsid w:val="00182830"/>
    <w:rsid w:val="00183083"/>
    <w:rsid w:val="001838E3"/>
    <w:rsid w:val="00184021"/>
    <w:rsid w:val="00184250"/>
    <w:rsid w:val="00184D4E"/>
    <w:rsid w:val="00184E67"/>
    <w:rsid w:val="00184F68"/>
    <w:rsid w:val="00185444"/>
    <w:rsid w:val="001856F5"/>
    <w:rsid w:val="00185C01"/>
    <w:rsid w:val="0018605D"/>
    <w:rsid w:val="001863AF"/>
    <w:rsid w:val="00186679"/>
    <w:rsid w:val="00186B36"/>
    <w:rsid w:val="001870E1"/>
    <w:rsid w:val="001872D6"/>
    <w:rsid w:val="0018772A"/>
    <w:rsid w:val="00187D4C"/>
    <w:rsid w:val="00187EB5"/>
    <w:rsid w:val="00190073"/>
    <w:rsid w:val="00190075"/>
    <w:rsid w:val="00190C5C"/>
    <w:rsid w:val="00190C93"/>
    <w:rsid w:val="00190E51"/>
    <w:rsid w:val="00191531"/>
    <w:rsid w:val="0019167E"/>
    <w:rsid w:val="00191ABE"/>
    <w:rsid w:val="00191EFC"/>
    <w:rsid w:val="001927C4"/>
    <w:rsid w:val="001928CC"/>
    <w:rsid w:val="0019290B"/>
    <w:rsid w:val="00193BE4"/>
    <w:rsid w:val="00193C3B"/>
    <w:rsid w:val="00193D02"/>
    <w:rsid w:val="00194394"/>
    <w:rsid w:val="00194CE8"/>
    <w:rsid w:val="00194D46"/>
    <w:rsid w:val="001950AC"/>
    <w:rsid w:val="0019536A"/>
    <w:rsid w:val="00195403"/>
    <w:rsid w:val="00195560"/>
    <w:rsid w:val="00195B32"/>
    <w:rsid w:val="00195C49"/>
    <w:rsid w:val="001965AF"/>
    <w:rsid w:val="00196609"/>
    <w:rsid w:val="00196630"/>
    <w:rsid w:val="001968F3"/>
    <w:rsid w:val="00196A64"/>
    <w:rsid w:val="00196B3D"/>
    <w:rsid w:val="00196E02"/>
    <w:rsid w:val="001970DC"/>
    <w:rsid w:val="001972E4"/>
    <w:rsid w:val="0019736A"/>
    <w:rsid w:val="00197C51"/>
    <w:rsid w:val="001A0043"/>
    <w:rsid w:val="001A0442"/>
    <w:rsid w:val="001A049F"/>
    <w:rsid w:val="001A05DB"/>
    <w:rsid w:val="001A0AEF"/>
    <w:rsid w:val="001A0FCE"/>
    <w:rsid w:val="001A140C"/>
    <w:rsid w:val="001A193C"/>
    <w:rsid w:val="001A1C5F"/>
    <w:rsid w:val="001A22A3"/>
    <w:rsid w:val="001A2853"/>
    <w:rsid w:val="001A2C4D"/>
    <w:rsid w:val="001A3BF7"/>
    <w:rsid w:val="001A4027"/>
    <w:rsid w:val="001A419F"/>
    <w:rsid w:val="001A444D"/>
    <w:rsid w:val="001A47BE"/>
    <w:rsid w:val="001A4800"/>
    <w:rsid w:val="001A4B75"/>
    <w:rsid w:val="001A4F4D"/>
    <w:rsid w:val="001A520C"/>
    <w:rsid w:val="001A592F"/>
    <w:rsid w:val="001A6100"/>
    <w:rsid w:val="001A6419"/>
    <w:rsid w:val="001A65DE"/>
    <w:rsid w:val="001A670A"/>
    <w:rsid w:val="001A7324"/>
    <w:rsid w:val="001A7552"/>
    <w:rsid w:val="001A75C9"/>
    <w:rsid w:val="001A7909"/>
    <w:rsid w:val="001B0610"/>
    <w:rsid w:val="001B0664"/>
    <w:rsid w:val="001B10F6"/>
    <w:rsid w:val="001B1188"/>
    <w:rsid w:val="001B19E1"/>
    <w:rsid w:val="001B1BC8"/>
    <w:rsid w:val="001B1F69"/>
    <w:rsid w:val="001B259C"/>
    <w:rsid w:val="001B291D"/>
    <w:rsid w:val="001B2F91"/>
    <w:rsid w:val="001B3152"/>
    <w:rsid w:val="001B357C"/>
    <w:rsid w:val="001B3CFF"/>
    <w:rsid w:val="001B426B"/>
    <w:rsid w:val="001B4504"/>
    <w:rsid w:val="001B488B"/>
    <w:rsid w:val="001B490D"/>
    <w:rsid w:val="001B5541"/>
    <w:rsid w:val="001B6462"/>
    <w:rsid w:val="001B66E1"/>
    <w:rsid w:val="001B6784"/>
    <w:rsid w:val="001B67CC"/>
    <w:rsid w:val="001B6BC2"/>
    <w:rsid w:val="001B71BA"/>
    <w:rsid w:val="001B7430"/>
    <w:rsid w:val="001B7905"/>
    <w:rsid w:val="001B7AFE"/>
    <w:rsid w:val="001B7D58"/>
    <w:rsid w:val="001B7EB4"/>
    <w:rsid w:val="001C0086"/>
    <w:rsid w:val="001C00FF"/>
    <w:rsid w:val="001C05BA"/>
    <w:rsid w:val="001C080E"/>
    <w:rsid w:val="001C08DF"/>
    <w:rsid w:val="001C0A9C"/>
    <w:rsid w:val="001C0AD3"/>
    <w:rsid w:val="001C0E9E"/>
    <w:rsid w:val="001C0EC7"/>
    <w:rsid w:val="001C0F8E"/>
    <w:rsid w:val="001C0F96"/>
    <w:rsid w:val="001C234E"/>
    <w:rsid w:val="001C2447"/>
    <w:rsid w:val="001C2826"/>
    <w:rsid w:val="001C2A9F"/>
    <w:rsid w:val="001C2EA2"/>
    <w:rsid w:val="001C3106"/>
    <w:rsid w:val="001C33B3"/>
    <w:rsid w:val="001C3BE9"/>
    <w:rsid w:val="001C3D5B"/>
    <w:rsid w:val="001C3FF8"/>
    <w:rsid w:val="001C4924"/>
    <w:rsid w:val="001C4C4D"/>
    <w:rsid w:val="001C5337"/>
    <w:rsid w:val="001C5721"/>
    <w:rsid w:val="001C5997"/>
    <w:rsid w:val="001C5B97"/>
    <w:rsid w:val="001C5C5F"/>
    <w:rsid w:val="001C5CF4"/>
    <w:rsid w:val="001C6469"/>
    <w:rsid w:val="001C68DA"/>
    <w:rsid w:val="001C7258"/>
    <w:rsid w:val="001C7454"/>
    <w:rsid w:val="001C7F0A"/>
    <w:rsid w:val="001D017A"/>
    <w:rsid w:val="001D0208"/>
    <w:rsid w:val="001D075B"/>
    <w:rsid w:val="001D0A43"/>
    <w:rsid w:val="001D1687"/>
    <w:rsid w:val="001D18FF"/>
    <w:rsid w:val="001D1B40"/>
    <w:rsid w:val="001D1C17"/>
    <w:rsid w:val="001D1F0E"/>
    <w:rsid w:val="001D2091"/>
    <w:rsid w:val="001D2D19"/>
    <w:rsid w:val="001D2DC1"/>
    <w:rsid w:val="001D2E9A"/>
    <w:rsid w:val="001D2EF5"/>
    <w:rsid w:val="001D37DB"/>
    <w:rsid w:val="001D3E67"/>
    <w:rsid w:val="001D40CD"/>
    <w:rsid w:val="001D47A9"/>
    <w:rsid w:val="001D4BAB"/>
    <w:rsid w:val="001D4E16"/>
    <w:rsid w:val="001D5176"/>
    <w:rsid w:val="001D6162"/>
    <w:rsid w:val="001D617C"/>
    <w:rsid w:val="001D66B9"/>
    <w:rsid w:val="001D6C22"/>
    <w:rsid w:val="001E03E9"/>
    <w:rsid w:val="001E0578"/>
    <w:rsid w:val="001E092A"/>
    <w:rsid w:val="001E0F17"/>
    <w:rsid w:val="001E0FD1"/>
    <w:rsid w:val="001E1516"/>
    <w:rsid w:val="001E1775"/>
    <w:rsid w:val="001E1B0F"/>
    <w:rsid w:val="001E1DF1"/>
    <w:rsid w:val="001E2213"/>
    <w:rsid w:val="001E22A9"/>
    <w:rsid w:val="001E2C54"/>
    <w:rsid w:val="001E312B"/>
    <w:rsid w:val="001E34FC"/>
    <w:rsid w:val="001E3BD9"/>
    <w:rsid w:val="001E481C"/>
    <w:rsid w:val="001E4E3D"/>
    <w:rsid w:val="001E5114"/>
    <w:rsid w:val="001E55E5"/>
    <w:rsid w:val="001E578F"/>
    <w:rsid w:val="001E589E"/>
    <w:rsid w:val="001E5ACD"/>
    <w:rsid w:val="001E61EF"/>
    <w:rsid w:val="001E6311"/>
    <w:rsid w:val="001E66B0"/>
    <w:rsid w:val="001E6E35"/>
    <w:rsid w:val="001E70CA"/>
    <w:rsid w:val="001E7100"/>
    <w:rsid w:val="001E72EA"/>
    <w:rsid w:val="001E7919"/>
    <w:rsid w:val="001E7AD9"/>
    <w:rsid w:val="001E7BB7"/>
    <w:rsid w:val="001E7C35"/>
    <w:rsid w:val="001F030E"/>
    <w:rsid w:val="001F0558"/>
    <w:rsid w:val="001F0605"/>
    <w:rsid w:val="001F0AA0"/>
    <w:rsid w:val="001F11F8"/>
    <w:rsid w:val="001F1945"/>
    <w:rsid w:val="001F2063"/>
    <w:rsid w:val="001F2149"/>
    <w:rsid w:val="001F2A61"/>
    <w:rsid w:val="001F2BA2"/>
    <w:rsid w:val="001F34AB"/>
    <w:rsid w:val="001F4249"/>
    <w:rsid w:val="001F4F13"/>
    <w:rsid w:val="001F4F48"/>
    <w:rsid w:val="001F532A"/>
    <w:rsid w:val="001F555F"/>
    <w:rsid w:val="001F575D"/>
    <w:rsid w:val="001F5A7B"/>
    <w:rsid w:val="001F5CC3"/>
    <w:rsid w:val="001F5E38"/>
    <w:rsid w:val="001F5FF4"/>
    <w:rsid w:val="001F6236"/>
    <w:rsid w:val="001F63C9"/>
    <w:rsid w:val="001F698E"/>
    <w:rsid w:val="001F6C8A"/>
    <w:rsid w:val="001F7620"/>
    <w:rsid w:val="001F7C5A"/>
    <w:rsid w:val="0020041E"/>
    <w:rsid w:val="00200445"/>
    <w:rsid w:val="002006AF"/>
    <w:rsid w:val="00200AF0"/>
    <w:rsid w:val="0020106B"/>
    <w:rsid w:val="002013B0"/>
    <w:rsid w:val="0020237B"/>
    <w:rsid w:val="002027A5"/>
    <w:rsid w:val="0020289A"/>
    <w:rsid w:val="0020294F"/>
    <w:rsid w:val="00202D4A"/>
    <w:rsid w:val="002030AA"/>
    <w:rsid w:val="0020313B"/>
    <w:rsid w:val="002032C3"/>
    <w:rsid w:val="00203804"/>
    <w:rsid w:val="0020399B"/>
    <w:rsid w:val="00203DD2"/>
    <w:rsid w:val="002040F9"/>
    <w:rsid w:val="00204493"/>
    <w:rsid w:val="0020467C"/>
    <w:rsid w:val="0020473B"/>
    <w:rsid w:val="0020489C"/>
    <w:rsid w:val="00204A9C"/>
    <w:rsid w:val="0020502F"/>
    <w:rsid w:val="00205348"/>
    <w:rsid w:val="00205957"/>
    <w:rsid w:val="00205F3E"/>
    <w:rsid w:val="002061EF"/>
    <w:rsid w:val="0020636F"/>
    <w:rsid w:val="00206563"/>
    <w:rsid w:val="0020746C"/>
    <w:rsid w:val="0020775F"/>
    <w:rsid w:val="00207D07"/>
    <w:rsid w:val="00207E03"/>
    <w:rsid w:val="002100CA"/>
    <w:rsid w:val="00210545"/>
    <w:rsid w:val="0021058D"/>
    <w:rsid w:val="002106DF"/>
    <w:rsid w:val="0021099E"/>
    <w:rsid w:val="00210BD5"/>
    <w:rsid w:val="00210C0E"/>
    <w:rsid w:val="00211416"/>
    <w:rsid w:val="00211BD5"/>
    <w:rsid w:val="00211E01"/>
    <w:rsid w:val="0021208F"/>
    <w:rsid w:val="00212117"/>
    <w:rsid w:val="002121C9"/>
    <w:rsid w:val="002121CC"/>
    <w:rsid w:val="0021246F"/>
    <w:rsid w:val="002126E3"/>
    <w:rsid w:val="00212958"/>
    <w:rsid w:val="00212BB4"/>
    <w:rsid w:val="00212CF8"/>
    <w:rsid w:val="002132A9"/>
    <w:rsid w:val="0021343C"/>
    <w:rsid w:val="00213B87"/>
    <w:rsid w:val="00213E5D"/>
    <w:rsid w:val="0021483E"/>
    <w:rsid w:val="00214F89"/>
    <w:rsid w:val="00215104"/>
    <w:rsid w:val="002153C2"/>
    <w:rsid w:val="002154A0"/>
    <w:rsid w:val="00215AC0"/>
    <w:rsid w:val="00215D88"/>
    <w:rsid w:val="00215ED0"/>
    <w:rsid w:val="0021621A"/>
    <w:rsid w:val="00216554"/>
    <w:rsid w:val="002170FA"/>
    <w:rsid w:val="002207C7"/>
    <w:rsid w:val="002209DC"/>
    <w:rsid w:val="00220E5F"/>
    <w:rsid w:val="002210FC"/>
    <w:rsid w:val="002214FC"/>
    <w:rsid w:val="002215F2"/>
    <w:rsid w:val="00221994"/>
    <w:rsid w:val="00221BB9"/>
    <w:rsid w:val="00221BF4"/>
    <w:rsid w:val="00221D7A"/>
    <w:rsid w:val="002226EB"/>
    <w:rsid w:val="00222A77"/>
    <w:rsid w:val="00222D99"/>
    <w:rsid w:val="002234A8"/>
    <w:rsid w:val="00223794"/>
    <w:rsid w:val="002237EA"/>
    <w:rsid w:val="002241F7"/>
    <w:rsid w:val="002244F2"/>
    <w:rsid w:val="002244FA"/>
    <w:rsid w:val="00225ABA"/>
    <w:rsid w:val="002264DA"/>
    <w:rsid w:val="002266B6"/>
    <w:rsid w:val="00226B2A"/>
    <w:rsid w:val="00226D81"/>
    <w:rsid w:val="0022712C"/>
    <w:rsid w:val="00230184"/>
    <w:rsid w:val="00230A1D"/>
    <w:rsid w:val="00230BF6"/>
    <w:rsid w:val="00230D18"/>
    <w:rsid w:val="00230EF8"/>
    <w:rsid w:val="00231B6B"/>
    <w:rsid w:val="002328C5"/>
    <w:rsid w:val="00232A1C"/>
    <w:rsid w:val="00232A44"/>
    <w:rsid w:val="00232A4F"/>
    <w:rsid w:val="00232C97"/>
    <w:rsid w:val="00232D51"/>
    <w:rsid w:val="00233A70"/>
    <w:rsid w:val="00233B0A"/>
    <w:rsid w:val="00233C38"/>
    <w:rsid w:val="00233F3A"/>
    <w:rsid w:val="00233FE5"/>
    <w:rsid w:val="00234037"/>
    <w:rsid w:val="00234616"/>
    <w:rsid w:val="00234663"/>
    <w:rsid w:val="00234688"/>
    <w:rsid w:val="00234E71"/>
    <w:rsid w:val="00234F55"/>
    <w:rsid w:val="00235B5F"/>
    <w:rsid w:val="00235D16"/>
    <w:rsid w:val="002360C2"/>
    <w:rsid w:val="0023653C"/>
    <w:rsid w:val="0023656F"/>
    <w:rsid w:val="00236756"/>
    <w:rsid w:val="00236F80"/>
    <w:rsid w:val="002370EE"/>
    <w:rsid w:val="002401CC"/>
    <w:rsid w:val="00240473"/>
    <w:rsid w:val="00240564"/>
    <w:rsid w:val="002405CB"/>
    <w:rsid w:val="002405F6"/>
    <w:rsid w:val="002407C7"/>
    <w:rsid w:val="00240FA1"/>
    <w:rsid w:val="0024112C"/>
    <w:rsid w:val="002415C6"/>
    <w:rsid w:val="00241740"/>
    <w:rsid w:val="00241D89"/>
    <w:rsid w:val="00241EF1"/>
    <w:rsid w:val="00242253"/>
    <w:rsid w:val="00242419"/>
    <w:rsid w:val="002424C1"/>
    <w:rsid w:val="00242D02"/>
    <w:rsid w:val="00242F36"/>
    <w:rsid w:val="0024316C"/>
    <w:rsid w:val="002431C5"/>
    <w:rsid w:val="00243DE8"/>
    <w:rsid w:val="002444B2"/>
    <w:rsid w:val="00244A59"/>
    <w:rsid w:val="00244C2D"/>
    <w:rsid w:val="00244CD2"/>
    <w:rsid w:val="00245307"/>
    <w:rsid w:val="00245382"/>
    <w:rsid w:val="002457FB"/>
    <w:rsid w:val="00245967"/>
    <w:rsid w:val="0024615C"/>
    <w:rsid w:val="002464C1"/>
    <w:rsid w:val="0024690B"/>
    <w:rsid w:val="00246A17"/>
    <w:rsid w:val="00246C2F"/>
    <w:rsid w:val="00247BD9"/>
    <w:rsid w:val="00247BEE"/>
    <w:rsid w:val="00250263"/>
    <w:rsid w:val="0025056F"/>
    <w:rsid w:val="002514F3"/>
    <w:rsid w:val="00251C18"/>
    <w:rsid w:val="00251C3D"/>
    <w:rsid w:val="0025240F"/>
    <w:rsid w:val="00252BBD"/>
    <w:rsid w:val="00252D24"/>
    <w:rsid w:val="00252EDF"/>
    <w:rsid w:val="00252EF6"/>
    <w:rsid w:val="00253444"/>
    <w:rsid w:val="00253C46"/>
    <w:rsid w:val="00253F6D"/>
    <w:rsid w:val="002544EE"/>
    <w:rsid w:val="00254505"/>
    <w:rsid w:val="00254831"/>
    <w:rsid w:val="00254F23"/>
    <w:rsid w:val="00255671"/>
    <w:rsid w:val="002558C4"/>
    <w:rsid w:val="00255CF2"/>
    <w:rsid w:val="00255DA1"/>
    <w:rsid w:val="00256049"/>
    <w:rsid w:val="002561F4"/>
    <w:rsid w:val="00256300"/>
    <w:rsid w:val="00256400"/>
    <w:rsid w:val="002568E8"/>
    <w:rsid w:val="002569E9"/>
    <w:rsid w:val="00256EAE"/>
    <w:rsid w:val="0025780D"/>
    <w:rsid w:val="00257F59"/>
    <w:rsid w:val="002601FE"/>
    <w:rsid w:val="00261104"/>
    <w:rsid w:val="00261424"/>
    <w:rsid w:val="002623F1"/>
    <w:rsid w:val="00262593"/>
    <w:rsid w:val="002625AE"/>
    <w:rsid w:val="00262D10"/>
    <w:rsid w:val="00262E92"/>
    <w:rsid w:val="0026392D"/>
    <w:rsid w:val="00263A68"/>
    <w:rsid w:val="00263B18"/>
    <w:rsid w:val="00263EC8"/>
    <w:rsid w:val="0026457E"/>
    <w:rsid w:val="002647C3"/>
    <w:rsid w:val="002652CA"/>
    <w:rsid w:val="00265358"/>
    <w:rsid w:val="002655BC"/>
    <w:rsid w:val="00265E5D"/>
    <w:rsid w:val="00266441"/>
    <w:rsid w:val="00266823"/>
    <w:rsid w:val="002670F7"/>
    <w:rsid w:val="002673F9"/>
    <w:rsid w:val="002674EA"/>
    <w:rsid w:val="0026776E"/>
    <w:rsid w:val="00267824"/>
    <w:rsid w:val="00267C09"/>
    <w:rsid w:val="00267EE4"/>
    <w:rsid w:val="00267FF0"/>
    <w:rsid w:val="0027075B"/>
    <w:rsid w:val="00270C7F"/>
    <w:rsid w:val="00271966"/>
    <w:rsid w:val="002719F5"/>
    <w:rsid w:val="002722C8"/>
    <w:rsid w:val="002726B8"/>
    <w:rsid w:val="00272903"/>
    <w:rsid w:val="00272A92"/>
    <w:rsid w:val="002731EA"/>
    <w:rsid w:val="00273A4C"/>
    <w:rsid w:val="00273CD9"/>
    <w:rsid w:val="0027458F"/>
    <w:rsid w:val="00274A70"/>
    <w:rsid w:val="0027596F"/>
    <w:rsid w:val="002759AD"/>
    <w:rsid w:val="00275AAF"/>
    <w:rsid w:val="002760AA"/>
    <w:rsid w:val="0027631C"/>
    <w:rsid w:val="00276977"/>
    <w:rsid w:val="00276CEF"/>
    <w:rsid w:val="00276DB8"/>
    <w:rsid w:val="00277384"/>
    <w:rsid w:val="00277477"/>
    <w:rsid w:val="00277BD6"/>
    <w:rsid w:val="0028000F"/>
    <w:rsid w:val="00280190"/>
    <w:rsid w:val="0028024C"/>
    <w:rsid w:val="00280856"/>
    <w:rsid w:val="0028170D"/>
    <w:rsid w:val="00281AB7"/>
    <w:rsid w:val="00281ABA"/>
    <w:rsid w:val="00282AEF"/>
    <w:rsid w:val="0028335A"/>
    <w:rsid w:val="00283913"/>
    <w:rsid w:val="00283BD3"/>
    <w:rsid w:val="00284011"/>
    <w:rsid w:val="00284231"/>
    <w:rsid w:val="00284655"/>
    <w:rsid w:val="002851C1"/>
    <w:rsid w:val="00285315"/>
    <w:rsid w:val="00285AE5"/>
    <w:rsid w:val="0028606D"/>
    <w:rsid w:val="002861DC"/>
    <w:rsid w:val="0028688E"/>
    <w:rsid w:val="00286F2F"/>
    <w:rsid w:val="00286F61"/>
    <w:rsid w:val="002874A0"/>
    <w:rsid w:val="0028755F"/>
    <w:rsid w:val="00287D1A"/>
    <w:rsid w:val="00287E3F"/>
    <w:rsid w:val="00290198"/>
    <w:rsid w:val="00290290"/>
    <w:rsid w:val="00290AEB"/>
    <w:rsid w:val="00290F8F"/>
    <w:rsid w:val="002916DD"/>
    <w:rsid w:val="00291878"/>
    <w:rsid w:val="002918BF"/>
    <w:rsid w:val="00291B3B"/>
    <w:rsid w:val="00291F1B"/>
    <w:rsid w:val="00292148"/>
    <w:rsid w:val="00292275"/>
    <w:rsid w:val="002925C2"/>
    <w:rsid w:val="002928E3"/>
    <w:rsid w:val="00292FB6"/>
    <w:rsid w:val="002930C9"/>
    <w:rsid w:val="002932C8"/>
    <w:rsid w:val="0029366C"/>
    <w:rsid w:val="00293CC2"/>
    <w:rsid w:val="00293E24"/>
    <w:rsid w:val="00293F71"/>
    <w:rsid w:val="0029481C"/>
    <w:rsid w:val="00294A65"/>
    <w:rsid w:val="00294B4C"/>
    <w:rsid w:val="00294DD5"/>
    <w:rsid w:val="00295073"/>
    <w:rsid w:val="0029530E"/>
    <w:rsid w:val="00295ABE"/>
    <w:rsid w:val="00296A07"/>
    <w:rsid w:val="00296B82"/>
    <w:rsid w:val="00296DB9"/>
    <w:rsid w:val="00297751"/>
    <w:rsid w:val="002977D2"/>
    <w:rsid w:val="002A0AC7"/>
    <w:rsid w:val="002A0AFA"/>
    <w:rsid w:val="002A0C35"/>
    <w:rsid w:val="002A0F0F"/>
    <w:rsid w:val="002A0F7E"/>
    <w:rsid w:val="002A14AF"/>
    <w:rsid w:val="002A1734"/>
    <w:rsid w:val="002A17D5"/>
    <w:rsid w:val="002A1872"/>
    <w:rsid w:val="002A1A51"/>
    <w:rsid w:val="002A1EC3"/>
    <w:rsid w:val="002A229C"/>
    <w:rsid w:val="002A2A33"/>
    <w:rsid w:val="002A2D3E"/>
    <w:rsid w:val="002A3534"/>
    <w:rsid w:val="002A378D"/>
    <w:rsid w:val="002A3C3F"/>
    <w:rsid w:val="002A4312"/>
    <w:rsid w:val="002A434C"/>
    <w:rsid w:val="002A4396"/>
    <w:rsid w:val="002A4790"/>
    <w:rsid w:val="002A4798"/>
    <w:rsid w:val="002A4D0F"/>
    <w:rsid w:val="002A4E8B"/>
    <w:rsid w:val="002A4EBB"/>
    <w:rsid w:val="002A519C"/>
    <w:rsid w:val="002A5307"/>
    <w:rsid w:val="002A5651"/>
    <w:rsid w:val="002A58BB"/>
    <w:rsid w:val="002A595F"/>
    <w:rsid w:val="002A5A51"/>
    <w:rsid w:val="002A5E5A"/>
    <w:rsid w:val="002A6435"/>
    <w:rsid w:val="002A669F"/>
    <w:rsid w:val="002A720D"/>
    <w:rsid w:val="002A7707"/>
    <w:rsid w:val="002A79CC"/>
    <w:rsid w:val="002A7D19"/>
    <w:rsid w:val="002A7E5A"/>
    <w:rsid w:val="002A7FF2"/>
    <w:rsid w:val="002B02D4"/>
    <w:rsid w:val="002B070F"/>
    <w:rsid w:val="002B0EE5"/>
    <w:rsid w:val="002B0F82"/>
    <w:rsid w:val="002B10B8"/>
    <w:rsid w:val="002B18C0"/>
    <w:rsid w:val="002B1C7E"/>
    <w:rsid w:val="002B1EF6"/>
    <w:rsid w:val="002B2010"/>
    <w:rsid w:val="002B2A53"/>
    <w:rsid w:val="002B2ADD"/>
    <w:rsid w:val="002B2B57"/>
    <w:rsid w:val="002B32F7"/>
    <w:rsid w:val="002B3743"/>
    <w:rsid w:val="002B38E3"/>
    <w:rsid w:val="002B3C75"/>
    <w:rsid w:val="002B3E64"/>
    <w:rsid w:val="002B3EB3"/>
    <w:rsid w:val="002B4EC8"/>
    <w:rsid w:val="002B5633"/>
    <w:rsid w:val="002B5688"/>
    <w:rsid w:val="002B590E"/>
    <w:rsid w:val="002B6483"/>
    <w:rsid w:val="002B66F2"/>
    <w:rsid w:val="002B6828"/>
    <w:rsid w:val="002B746F"/>
    <w:rsid w:val="002B75C9"/>
    <w:rsid w:val="002B766A"/>
    <w:rsid w:val="002B7823"/>
    <w:rsid w:val="002B795C"/>
    <w:rsid w:val="002B7AA6"/>
    <w:rsid w:val="002B7D3E"/>
    <w:rsid w:val="002B7D40"/>
    <w:rsid w:val="002B7F70"/>
    <w:rsid w:val="002C0065"/>
    <w:rsid w:val="002C02D8"/>
    <w:rsid w:val="002C03F7"/>
    <w:rsid w:val="002C04C9"/>
    <w:rsid w:val="002C0633"/>
    <w:rsid w:val="002C0E2E"/>
    <w:rsid w:val="002C105D"/>
    <w:rsid w:val="002C115C"/>
    <w:rsid w:val="002C120F"/>
    <w:rsid w:val="002C1BA6"/>
    <w:rsid w:val="002C1C20"/>
    <w:rsid w:val="002C1EE9"/>
    <w:rsid w:val="002C2346"/>
    <w:rsid w:val="002C2529"/>
    <w:rsid w:val="002C2832"/>
    <w:rsid w:val="002C2E09"/>
    <w:rsid w:val="002C3485"/>
    <w:rsid w:val="002C34B9"/>
    <w:rsid w:val="002C36A1"/>
    <w:rsid w:val="002C39E0"/>
    <w:rsid w:val="002C4C10"/>
    <w:rsid w:val="002C4C79"/>
    <w:rsid w:val="002C4DCA"/>
    <w:rsid w:val="002C4F64"/>
    <w:rsid w:val="002C518B"/>
    <w:rsid w:val="002C51B6"/>
    <w:rsid w:val="002C6254"/>
    <w:rsid w:val="002C63DB"/>
    <w:rsid w:val="002C65F2"/>
    <w:rsid w:val="002C6C6F"/>
    <w:rsid w:val="002C7532"/>
    <w:rsid w:val="002C7A9A"/>
    <w:rsid w:val="002C7B61"/>
    <w:rsid w:val="002C7F3A"/>
    <w:rsid w:val="002D0BC7"/>
    <w:rsid w:val="002D0C23"/>
    <w:rsid w:val="002D0C2F"/>
    <w:rsid w:val="002D1203"/>
    <w:rsid w:val="002D17F5"/>
    <w:rsid w:val="002D29EB"/>
    <w:rsid w:val="002D36C8"/>
    <w:rsid w:val="002D3BB4"/>
    <w:rsid w:val="002D3DC8"/>
    <w:rsid w:val="002D3E9F"/>
    <w:rsid w:val="002D3F96"/>
    <w:rsid w:val="002D4165"/>
    <w:rsid w:val="002D42E6"/>
    <w:rsid w:val="002D45BE"/>
    <w:rsid w:val="002D4D20"/>
    <w:rsid w:val="002D4D53"/>
    <w:rsid w:val="002D52D7"/>
    <w:rsid w:val="002D5558"/>
    <w:rsid w:val="002D5C03"/>
    <w:rsid w:val="002D6415"/>
    <w:rsid w:val="002D64CA"/>
    <w:rsid w:val="002D6C17"/>
    <w:rsid w:val="002D6C2F"/>
    <w:rsid w:val="002D7055"/>
    <w:rsid w:val="002D739E"/>
    <w:rsid w:val="002D76C5"/>
    <w:rsid w:val="002D7717"/>
    <w:rsid w:val="002D773A"/>
    <w:rsid w:val="002D78C9"/>
    <w:rsid w:val="002D79F8"/>
    <w:rsid w:val="002D7B6B"/>
    <w:rsid w:val="002E0AFB"/>
    <w:rsid w:val="002E0D5D"/>
    <w:rsid w:val="002E10A9"/>
    <w:rsid w:val="002E130E"/>
    <w:rsid w:val="002E1784"/>
    <w:rsid w:val="002E17D9"/>
    <w:rsid w:val="002E1A16"/>
    <w:rsid w:val="002E21AD"/>
    <w:rsid w:val="002E2370"/>
    <w:rsid w:val="002E24E8"/>
    <w:rsid w:val="002E2D4A"/>
    <w:rsid w:val="002E2F2A"/>
    <w:rsid w:val="002E3AD4"/>
    <w:rsid w:val="002E3BC1"/>
    <w:rsid w:val="002E4575"/>
    <w:rsid w:val="002E46B7"/>
    <w:rsid w:val="002E47CD"/>
    <w:rsid w:val="002E526B"/>
    <w:rsid w:val="002E58DB"/>
    <w:rsid w:val="002E5BFB"/>
    <w:rsid w:val="002E5F83"/>
    <w:rsid w:val="002E658C"/>
    <w:rsid w:val="002E6980"/>
    <w:rsid w:val="002E7CB7"/>
    <w:rsid w:val="002F01D4"/>
    <w:rsid w:val="002F0FBC"/>
    <w:rsid w:val="002F149B"/>
    <w:rsid w:val="002F14C1"/>
    <w:rsid w:val="002F14F3"/>
    <w:rsid w:val="002F1698"/>
    <w:rsid w:val="002F1BD6"/>
    <w:rsid w:val="002F1C20"/>
    <w:rsid w:val="002F1E9A"/>
    <w:rsid w:val="002F214D"/>
    <w:rsid w:val="002F29FE"/>
    <w:rsid w:val="002F30BF"/>
    <w:rsid w:val="002F344E"/>
    <w:rsid w:val="002F3CFF"/>
    <w:rsid w:val="002F3EB3"/>
    <w:rsid w:val="002F5026"/>
    <w:rsid w:val="002F52DB"/>
    <w:rsid w:val="002F556A"/>
    <w:rsid w:val="002F666A"/>
    <w:rsid w:val="002F69E0"/>
    <w:rsid w:val="002F6B96"/>
    <w:rsid w:val="002F6BFE"/>
    <w:rsid w:val="002F7555"/>
    <w:rsid w:val="002F7D33"/>
    <w:rsid w:val="002F7D86"/>
    <w:rsid w:val="00300657"/>
    <w:rsid w:val="00300A87"/>
    <w:rsid w:val="00300CE6"/>
    <w:rsid w:val="00300E2A"/>
    <w:rsid w:val="00301068"/>
    <w:rsid w:val="00301237"/>
    <w:rsid w:val="003026BD"/>
    <w:rsid w:val="003035BD"/>
    <w:rsid w:val="00303BD0"/>
    <w:rsid w:val="00303C78"/>
    <w:rsid w:val="00303EEF"/>
    <w:rsid w:val="00303F63"/>
    <w:rsid w:val="00303F75"/>
    <w:rsid w:val="00304068"/>
    <w:rsid w:val="003042F2"/>
    <w:rsid w:val="0030481C"/>
    <w:rsid w:val="00304823"/>
    <w:rsid w:val="00304BAB"/>
    <w:rsid w:val="00304E0B"/>
    <w:rsid w:val="00304E21"/>
    <w:rsid w:val="00305217"/>
    <w:rsid w:val="003057E5"/>
    <w:rsid w:val="00305A50"/>
    <w:rsid w:val="00306468"/>
    <w:rsid w:val="00306813"/>
    <w:rsid w:val="00306912"/>
    <w:rsid w:val="0030696B"/>
    <w:rsid w:val="00306E53"/>
    <w:rsid w:val="00307290"/>
    <w:rsid w:val="003078F9"/>
    <w:rsid w:val="00307D33"/>
    <w:rsid w:val="00307F25"/>
    <w:rsid w:val="0031026C"/>
    <w:rsid w:val="00310310"/>
    <w:rsid w:val="00310632"/>
    <w:rsid w:val="00310830"/>
    <w:rsid w:val="003109A3"/>
    <w:rsid w:val="003109DF"/>
    <w:rsid w:val="00310B51"/>
    <w:rsid w:val="00310BDC"/>
    <w:rsid w:val="00310ED5"/>
    <w:rsid w:val="0031145B"/>
    <w:rsid w:val="00311772"/>
    <w:rsid w:val="00311C66"/>
    <w:rsid w:val="00311DD4"/>
    <w:rsid w:val="00311EA8"/>
    <w:rsid w:val="003125A0"/>
    <w:rsid w:val="003127AC"/>
    <w:rsid w:val="00312DB6"/>
    <w:rsid w:val="00312EDF"/>
    <w:rsid w:val="00312F48"/>
    <w:rsid w:val="003134F8"/>
    <w:rsid w:val="00313CED"/>
    <w:rsid w:val="003143F7"/>
    <w:rsid w:val="00314936"/>
    <w:rsid w:val="0031498C"/>
    <w:rsid w:val="00315320"/>
    <w:rsid w:val="003157B0"/>
    <w:rsid w:val="00315E77"/>
    <w:rsid w:val="00315FF7"/>
    <w:rsid w:val="00316045"/>
    <w:rsid w:val="003160E3"/>
    <w:rsid w:val="00316404"/>
    <w:rsid w:val="003167DB"/>
    <w:rsid w:val="00317101"/>
    <w:rsid w:val="00317370"/>
    <w:rsid w:val="00317569"/>
    <w:rsid w:val="00317993"/>
    <w:rsid w:val="00317D61"/>
    <w:rsid w:val="00317DF0"/>
    <w:rsid w:val="00320037"/>
    <w:rsid w:val="003202EE"/>
    <w:rsid w:val="00320522"/>
    <w:rsid w:val="0032075B"/>
    <w:rsid w:val="00320B16"/>
    <w:rsid w:val="00321311"/>
    <w:rsid w:val="0032185C"/>
    <w:rsid w:val="00322045"/>
    <w:rsid w:val="00322122"/>
    <w:rsid w:val="00322647"/>
    <w:rsid w:val="00322C78"/>
    <w:rsid w:val="003236C6"/>
    <w:rsid w:val="00324124"/>
    <w:rsid w:val="00324140"/>
    <w:rsid w:val="00324181"/>
    <w:rsid w:val="003242E0"/>
    <w:rsid w:val="0032466D"/>
    <w:rsid w:val="00324B3F"/>
    <w:rsid w:val="00324DE2"/>
    <w:rsid w:val="00324ED8"/>
    <w:rsid w:val="00324FA4"/>
    <w:rsid w:val="00325179"/>
    <w:rsid w:val="003254FE"/>
    <w:rsid w:val="003257BF"/>
    <w:rsid w:val="00325874"/>
    <w:rsid w:val="00325997"/>
    <w:rsid w:val="00325C96"/>
    <w:rsid w:val="00325DE1"/>
    <w:rsid w:val="0032699D"/>
    <w:rsid w:val="00326B58"/>
    <w:rsid w:val="00326BA7"/>
    <w:rsid w:val="00326C39"/>
    <w:rsid w:val="00326E54"/>
    <w:rsid w:val="00327146"/>
    <w:rsid w:val="0032749F"/>
    <w:rsid w:val="00327588"/>
    <w:rsid w:val="00327693"/>
    <w:rsid w:val="00327747"/>
    <w:rsid w:val="00327A9F"/>
    <w:rsid w:val="00327D9B"/>
    <w:rsid w:val="00330024"/>
    <w:rsid w:val="003301C9"/>
    <w:rsid w:val="00330953"/>
    <w:rsid w:val="0033132F"/>
    <w:rsid w:val="00331FEB"/>
    <w:rsid w:val="00332466"/>
    <w:rsid w:val="003329D3"/>
    <w:rsid w:val="00332ADE"/>
    <w:rsid w:val="00332D3C"/>
    <w:rsid w:val="00332D71"/>
    <w:rsid w:val="00332D81"/>
    <w:rsid w:val="003332E2"/>
    <w:rsid w:val="00333988"/>
    <w:rsid w:val="00333AAD"/>
    <w:rsid w:val="00333C8A"/>
    <w:rsid w:val="003344E2"/>
    <w:rsid w:val="0033458B"/>
    <w:rsid w:val="003352C3"/>
    <w:rsid w:val="00336615"/>
    <w:rsid w:val="00336D3F"/>
    <w:rsid w:val="00336FB3"/>
    <w:rsid w:val="00337080"/>
    <w:rsid w:val="00337318"/>
    <w:rsid w:val="003374FE"/>
    <w:rsid w:val="003378FF"/>
    <w:rsid w:val="003379E6"/>
    <w:rsid w:val="00337AE9"/>
    <w:rsid w:val="00337BA7"/>
    <w:rsid w:val="00337BD2"/>
    <w:rsid w:val="00340272"/>
    <w:rsid w:val="003408FF"/>
    <w:rsid w:val="00340938"/>
    <w:rsid w:val="00340FF0"/>
    <w:rsid w:val="00341089"/>
    <w:rsid w:val="00342B0C"/>
    <w:rsid w:val="0034314F"/>
    <w:rsid w:val="00343A47"/>
    <w:rsid w:val="00343C04"/>
    <w:rsid w:val="00343D67"/>
    <w:rsid w:val="00343FE2"/>
    <w:rsid w:val="00344210"/>
    <w:rsid w:val="00344538"/>
    <w:rsid w:val="003446F9"/>
    <w:rsid w:val="00344C4F"/>
    <w:rsid w:val="00344CA5"/>
    <w:rsid w:val="00344CAA"/>
    <w:rsid w:val="00344D90"/>
    <w:rsid w:val="00345027"/>
    <w:rsid w:val="00345162"/>
    <w:rsid w:val="00345170"/>
    <w:rsid w:val="003459EA"/>
    <w:rsid w:val="003459F2"/>
    <w:rsid w:val="00345A8D"/>
    <w:rsid w:val="00345BFA"/>
    <w:rsid w:val="00345EA8"/>
    <w:rsid w:val="003460B8"/>
    <w:rsid w:val="00346C78"/>
    <w:rsid w:val="00346D22"/>
    <w:rsid w:val="003473E7"/>
    <w:rsid w:val="00347683"/>
    <w:rsid w:val="00347E45"/>
    <w:rsid w:val="0035011D"/>
    <w:rsid w:val="0035012B"/>
    <w:rsid w:val="00350176"/>
    <w:rsid w:val="00350647"/>
    <w:rsid w:val="00350E04"/>
    <w:rsid w:val="003511AE"/>
    <w:rsid w:val="003513F3"/>
    <w:rsid w:val="00351A18"/>
    <w:rsid w:val="00351C0E"/>
    <w:rsid w:val="00352531"/>
    <w:rsid w:val="0035279C"/>
    <w:rsid w:val="00353E48"/>
    <w:rsid w:val="003540DB"/>
    <w:rsid w:val="00354237"/>
    <w:rsid w:val="00354297"/>
    <w:rsid w:val="00354345"/>
    <w:rsid w:val="00354851"/>
    <w:rsid w:val="00354B0E"/>
    <w:rsid w:val="00355759"/>
    <w:rsid w:val="00355DC9"/>
    <w:rsid w:val="00356148"/>
    <w:rsid w:val="00356167"/>
    <w:rsid w:val="0035648A"/>
    <w:rsid w:val="003574CB"/>
    <w:rsid w:val="00357AF4"/>
    <w:rsid w:val="00357CB0"/>
    <w:rsid w:val="003601A5"/>
    <w:rsid w:val="003601F1"/>
    <w:rsid w:val="00360374"/>
    <w:rsid w:val="003605B4"/>
    <w:rsid w:val="00360763"/>
    <w:rsid w:val="003607CB"/>
    <w:rsid w:val="00360917"/>
    <w:rsid w:val="00360A8F"/>
    <w:rsid w:val="00360EC6"/>
    <w:rsid w:val="003616EF"/>
    <w:rsid w:val="00361709"/>
    <w:rsid w:val="00361962"/>
    <w:rsid w:val="00361B29"/>
    <w:rsid w:val="00362029"/>
    <w:rsid w:val="003621CC"/>
    <w:rsid w:val="003626EE"/>
    <w:rsid w:val="00362824"/>
    <w:rsid w:val="00362FA9"/>
    <w:rsid w:val="0036373B"/>
    <w:rsid w:val="003641DC"/>
    <w:rsid w:val="00364AE2"/>
    <w:rsid w:val="00364B09"/>
    <w:rsid w:val="00364D1C"/>
    <w:rsid w:val="00364D40"/>
    <w:rsid w:val="00365651"/>
    <w:rsid w:val="00365B50"/>
    <w:rsid w:val="00365F4A"/>
    <w:rsid w:val="0036606F"/>
    <w:rsid w:val="00366F5B"/>
    <w:rsid w:val="0036730B"/>
    <w:rsid w:val="003701B0"/>
    <w:rsid w:val="0037116B"/>
    <w:rsid w:val="0037172D"/>
    <w:rsid w:val="00371B8F"/>
    <w:rsid w:val="00371D68"/>
    <w:rsid w:val="00371F75"/>
    <w:rsid w:val="00372DC7"/>
    <w:rsid w:val="00372FF6"/>
    <w:rsid w:val="0037340F"/>
    <w:rsid w:val="00373BB6"/>
    <w:rsid w:val="00373CA4"/>
    <w:rsid w:val="00373D4C"/>
    <w:rsid w:val="003743F0"/>
    <w:rsid w:val="003743F3"/>
    <w:rsid w:val="003744CA"/>
    <w:rsid w:val="00374A61"/>
    <w:rsid w:val="00374C91"/>
    <w:rsid w:val="00374D64"/>
    <w:rsid w:val="00374E54"/>
    <w:rsid w:val="00374E77"/>
    <w:rsid w:val="00374EED"/>
    <w:rsid w:val="00375086"/>
    <w:rsid w:val="00375412"/>
    <w:rsid w:val="00375DFA"/>
    <w:rsid w:val="00375E41"/>
    <w:rsid w:val="00376049"/>
    <w:rsid w:val="003764F6"/>
    <w:rsid w:val="0037650E"/>
    <w:rsid w:val="0037659E"/>
    <w:rsid w:val="00376785"/>
    <w:rsid w:val="00376F81"/>
    <w:rsid w:val="0037725E"/>
    <w:rsid w:val="00377463"/>
    <w:rsid w:val="0037750C"/>
    <w:rsid w:val="0037782C"/>
    <w:rsid w:val="00377896"/>
    <w:rsid w:val="00377CC7"/>
    <w:rsid w:val="00380088"/>
    <w:rsid w:val="0038075D"/>
    <w:rsid w:val="003807B0"/>
    <w:rsid w:val="00380A0B"/>
    <w:rsid w:val="00381577"/>
    <w:rsid w:val="00381CE0"/>
    <w:rsid w:val="00382483"/>
    <w:rsid w:val="0038253B"/>
    <w:rsid w:val="003825F7"/>
    <w:rsid w:val="003827EA"/>
    <w:rsid w:val="00382B02"/>
    <w:rsid w:val="00382D40"/>
    <w:rsid w:val="0038365B"/>
    <w:rsid w:val="00383A0A"/>
    <w:rsid w:val="00383AA4"/>
    <w:rsid w:val="00383BF3"/>
    <w:rsid w:val="00383D68"/>
    <w:rsid w:val="00384C9A"/>
    <w:rsid w:val="00385425"/>
    <w:rsid w:val="00385CBB"/>
    <w:rsid w:val="00385FB0"/>
    <w:rsid w:val="0038682A"/>
    <w:rsid w:val="00386A49"/>
    <w:rsid w:val="00386AA7"/>
    <w:rsid w:val="00386B22"/>
    <w:rsid w:val="00386FCA"/>
    <w:rsid w:val="003870F6"/>
    <w:rsid w:val="003872AB"/>
    <w:rsid w:val="00387329"/>
    <w:rsid w:val="0038765B"/>
    <w:rsid w:val="00387C72"/>
    <w:rsid w:val="00387D4D"/>
    <w:rsid w:val="00387E9C"/>
    <w:rsid w:val="00390165"/>
    <w:rsid w:val="003902E6"/>
    <w:rsid w:val="00390C90"/>
    <w:rsid w:val="00390E4F"/>
    <w:rsid w:val="0039131E"/>
    <w:rsid w:val="003916DA"/>
    <w:rsid w:val="00391CCD"/>
    <w:rsid w:val="00391DC3"/>
    <w:rsid w:val="00392092"/>
    <w:rsid w:val="00392771"/>
    <w:rsid w:val="003928CF"/>
    <w:rsid w:val="00392D8A"/>
    <w:rsid w:val="00393205"/>
    <w:rsid w:val="00393412"/>
    <w:rsid w:val="003935BF"/>
    <w:rsid w:val="00393719"/>
    <w:rsid w:val="00393943"/>
    <w:rsid w:val="00393CFE"/>
    <w:rsid w:val="00394233"/>
    <w:rsid w:val="00394551"/>
    <w:rsid w:val="00394AAA"/>
    <w:rsid w:val="00394E90"/>
    <w:rsid w:val="00394EC7"/>
    <w:rsid w:val="0039581C"/>
    <w:rsid w:val="00395980"/>
    <w:rsid w:val="003959B2"/>
    <w:rsid w:val="00396B47"/>
    <w:rsid w:val="00396FAB"/>
    <w:rsid w:val="00397B56"/>
    <w:rsid w:val="00397B98"/>
    <w:rsid w:val="00397BF2"/>
    <w:rsid w:val="003A011A"/>
    <w:rsid w:val="003A0318"/>
    <w:rsid w:val="003A07EB"/>
    <w:rsid w:val="003A1249"/>
    <w:rsid w:val="003A1490"/>
    <w:rsid w:val="003A1ABC"/>
    <w:rsid w:val="003A1B18"/>
    <w:rsid w:val="003A1C1E"/>
    <w:rsid w:val="003A21CE"/>
    <w:rsid w:val="003A2233"/>
    <w:rsid w:val="003A2BF7"/>
    <w:rsid w:val="003A2DD6"/>
    <w:rsid w:val="003A3242"/>
    <w:rsid w:val="003A3802"/>
    <w:rsid w:val="003A3964"/>
    <w:rsid w:val="003A39D8"/>
    <w:rsid w:val="003A46A0"/>
    <w:rsid w:val="003A4748"/>
    <w:rsid w:val="003A488F"/>
    <w:rsid w:val="003A5186"/>
    <w:rsid w:val="003A53C0"/>
    <w:rsid w:val="003A5A3C"/>
    <w:rsid w:val="003A5AB6"/>
    <w:rsid w:val="003A5FBE"/>
    <w:rsid w:val="003A65B6"/>
    <w:rsid w:val="003A6B1F"/>
    <w:rsid w:val="003A6F86"/>
    <w:rsid w:val="003A703A"/>
    <w:rsid w:val="003A7357"/>
    <w:rsid w:val="003B0400"/>
    <w:rsid w:val="003B05F9"/>
    <w:rsid w:val="003B0A2A"/>
    <w:rsid w:val="003B0A83"/>
    <w:rsid w:val="003B10E8"/>
    <w:rsid w:val="003B117D"/>
    <w:rsid w:val="003B2074"/>
    <w:rsid w:val="003B233E"/>
    <w:rsid w:val="003B263D"/>
    <w:rsid w:val="003B2C96"/>
    <w:rsid w:val="003B30EE"/>
    <w:rsid w:val="003B3640"/>
    <w:rsid w:val="003B3959"/>
    <w:rsid w:val="003B4260"/>
    <w:rsid w:val="003B4CCB"/>
    <w:rsid w:val="003B4D2D"/>
    <w:rsid w:val="003B52A9"/>
    <w:rsid w:val="003B54FF"/>
    <w:rsid w:val="003B5678"/>
    <w:rsid w:val="003B6126"/>
    <w:rsid w:val="003B637D"/>
    <w:rsid w:val="003B6509"/>
    <w:rsid w:val="003B734B"/>
    <w:rsid w:val="003B7447"/>
    <w:rsid w:val="003B785E"/>
    <w:rsid w:val="003B7F08"/>
    <w:rsid w:val="003C020F"/>
    <w:rsid w:val="003C18B3"/>
    <w:rsid w:val="003C1B30"/>
    <w:rsid w:val="003C1BF9"/>
    <w:rsid w:val="003C1F61"/>
    <w:rsid w:val="003C25CD"/>
    <w:rsid w:val="003C2936"/>
    <w:rsid w:val="003C29B1"/>
    <w:rsid w:val="003C2AD7"/>
    <w:rsid w:val="003C2FEA"/>
    <w:rsid w:val="003C3053"/>
    <w:rsid w:val="003C339A"/>
    <w:rsid w:val="003C3C52"/>
    <w:rsid w:val="003C3F65"/>
    <w:rsid w:val="003C4889"/>
    <w:rsid w:val="003C4B8F"/>
    <w:rsid w:val="003C4FE3"/>
    <w:rsid w:val="003C654B"/>
    <w:rsid w:val="003C6775"/>
    <w:rsid w:val="003C683F"/>
    <w:rsid w:val="003C703E"/>
    <w:rsid w:val="003C71FD"/>
    <w:rsid w:val="003D022F"/>
    <w:rsid w:val="003D08BB"/>
    <w:rsid w:val="003D0967"/>
    <w:rsid w:val="003D0981"/>
    <w:rsid w:val="003D0A93"/>
    <w:rsid w:val="003D0F3A"/>
    <w:rsid w:val="003D0F74"/>
    <w:rsid w:val="003D0FA9"/>
    <w:rsid w:val="003D15EA"/>
    <w:rsid w:val="003D2152"/>
    <w:rsid w:val="003D2CF5"/>
    <w:rsid w:val="003D31A6"/>
    <w:rsid w:val="003D31C9"/>
    <w:rsid w:val="003D3B41"/>
    <w:rsid w:val="003D3C7B"/>
    <w:rsid w:val="003D3D20"/>
    <w:rsid w:val="003D3F5F"/>
    <w:rsid w:val="003D41AB"/>
    <w:rsid w:val="003D565F"/>
    <w:rsid w:val="003D56A9"/>
    <w:rsid w:val="003D5CCC"/>
    <w:rsid w:val="003D5E35"/>
    <w:rsid w:val="003D6296"/>
    <w:rsid w:val="003D6556"/>
    <w:rsid w:val="003D666E"/>
    <w:rsid w:val="003D7989"/>
    <w:rsid w:val="003D79EE"/>
    <w:rsid w:val="003D7CC5"/>
    <w:rsid w:val="003E007A"/>
    <w:rsid w:val="003E0661"/>
    <w:rsid w:val="003E0743"/>
    <w:rsid w:val="003E0A97"/>
    <w:rsid w:val="003E0FAE"/>
    <w:rsid w:val="003E1283"/>
    <w:rsid w:val="003E2078"/>
    <w:rsid w:val="003E2191"/>
    <w:rsid w:val="003E236A"/>
    <w:rsid w:val="003E2636"/>
    <w:rsid w:val="003E26E2"/>
    <w:rsid w:val="003E2919"/>
    <w:rsid w:val="003E2DB6"/>
    <w:rsid w:val="003E3382"/>
    <w:rsid w:val="003E3435"/>
    <w:rsid w:val="003E39ED"/>
    <w:rsid w:val="003E3D89"/>
    <w:rsid w:val="003E43F9"/>
    <w:rsid w:val="003E45BB"/>
    <w:rsid w:val="003E463F"/>
    <w:rsid w:val="003E4848"/>
    <w:rsid w:val="003E4C6F"/>
    <w:rsid w:val="003E4D3F"/>
    <w:rsid w:val="003E54B0"/>
    <w:rsid w:val="003E68B9"/>
    <w:rsid w:val="003E694A"/>
    <w:rsid w:val="003E696E"/>
    <w:rsid w:val="003E6A4C"/>
    <w:rsid w:val="003E6A97"/>
    <w:rsid w:val="003E6B5D"/>
    <w:rsid w:val="003E72B3"/>
    <w:rsid w:val="003E74E4"/>
    <w:rsid w:val="003E7511"/>
    <w:rsid w:val="003E7B87"/>
    <w:rsid w:val="003F0085"/>
    <w:rsid w:val="003F0088"/>
    <w:rsid w:val="003F02AA"/>
    <w:rsid w:val="003F0473"/>
    <w:rsid w:val="003F0837"/>
    <w:rsid w:val="003F095C"/>
    <w:rsid w:val="003F0F53"/>
    <w:rsid w:val="003F16E7"/>
    <w:rsid w:val="003F16EC"/>
    <w:rsid w:val="003F18F1"/>
    <w:rsid w:val="003F1B50"/>
    <w:rsid w:val="003F1DB2"/>
    <w:rsid w:val="003F2072"/>
    <w:rsid w:val="003F2418"/>
    <w:rsid w:val="003F2D22"/>
    <w:rsid w:val="003F321D"/>
    <w:rsid w:val="003F3272"/>
    <w:rsid w:val="003F3DF2"/>
    <w:rsid w:val="003F5999"/>
    <w:rsid w:val="003F5C82"/>
    <w:rsid w:val="003F5E57"/>
    <w:rsid w:val="003F5E8C"/>
    <w:rsid w:val="003F5ECA"/>
    <w:rsid w:val="003F6061"/>
    <w:rsid w:val="003F68D4"/>
    <w:rsid w:val="003F6BC8"/>
    <w:rsid w:val="003F6EF0"/>
    <w:rsid w:val="003F72AA"/>
    <w:rsid w:val="003F74A4"/>
    <w:rsid w:val="003F7626"/>
    <w:rsid w:val="003F7BE7"/>
    <w:rsid w:val="003F7D36"/>
    <w:rsid w:val="004003CB"/>
    <w:rsid w:val="004006AC"/>
    <w:rsid w:val="004008DE"/>
    <w:rsid w:val="00400FEE"/>
    <w:rsid w:val="00401338"/>
    <w:rsid w:val="004016AE"/>
    <w:rsid w:val="00401776"/>
    <w:rsid w:val="004019DC"/>
    <w:rsid w:val="00401A8F"/>
    <w:rsid w:val="004026FF"/>
    <w:rsid w:val="0040282A"/>
    <w:rsid w:val="00402990"/>
    <w:rsid w:val="004031D9"/>
    <w:rsid w:val="0040339F"/>
    <w:rsid w:val="004036B3"/>
    <w:rsid w:val="00403BDD"/>
    <w:rsid w:val="00403C0C"/>
    <w:rsid w:val="00403D0A"/>
    <w:rsid w:val="0040405F"/>
    <w:rsid w:val="004044FA"/>
    <w:rsid w:val="00404727"/>
    <w:rsid w:val="00404875"/>
    <w:rsid w:val="004048D1"/>
    <w:rsid w:val="00404AE4"/>
    <w:rsid w:val="00404C9B"/>
    <w:rsid w:val="00404F83"/>
    <w:rsid w:val="004051F5"/>
    <w:rsid w:val="00405429"/>
    <w:rsid w:val="004059D6"/>
    <w:rsid w:val="00405B70"/>
    <w:rsid w:val="00405F84"/>
    <w:rsid w:val="00406448"/>
    <w:rsid w:val="00406643"/>
    <w:rsid w:val="00406881"/>
    <w:rsid w:val="004069CD"/>
    <w:rsid w:val="00406F29"/>
    <w:rsid w:val="00407E01"/>
    <w:rsid w:val="004101E0"/>
    <w:rsid w:val="00410E31"/>
    <w:rsid w:val="00411394"/>
    <w:rsid w:val="00411A3C"/>
    <w:rsid w:val="004122CA"/>
    <w:rsid w:val="0041273A"/>
    <w:rsid w:val="004127B8"/>
    <w:rsid w:val="004132F8"/>
    <w:rsid w:val="004133A5"/>
    <w:rsid w:val="004135F6"/>
    <w:rsid w:val="00413703"/>
    <w:rsid w:val="00413878"/>
    <w:rsid w:val="0041446B"/>
    <w:rsid w:val="00414672"/>
    <w:rsid w:val="004147DB"/>
    <w:rsid w:val="0041490E"/>
    <w:rsid w:val="00414AA9"/>
    <w:rsid w:val="0041545C"/>
    <w:rsid w:val="0041567E"/>
    <w:rsid w:val="00415B9D"/>
    <w:rsid w:val="0041612B"/>
    <w:rsid w:val="0041623A"/>
    <w:rsid w:val="00416570"/>
    <w:rsid w:val="0041685C"/>
    <w:rsid w:val="00416F26"/>
    <w:rsid w:val="00417254"/>
    <w:rsid w:val="00417317"/>
    <w:rsid w:val="00417355"/>
    <w:rsid w:val="00417430"/>
    <w:rsid w:val="004174B9"/>
    <w:rsid w:val="00417B59"/>
    <w:rsid w:val="00417CF3"/>
    <w:rsid w:val="00417D9C"/>
    <w:rsid w:val="00417F7B"/>
    <w:rsid w:val="00420191"/>
    <w:rsid w:val="00420353"/>
    <w:rsid w:val="0042047D"/>
    <w:rsid w:val="004206DB"/>
    <w:rsid w:val="00420AEE"/>
    <w:rsid w:val="004216AA"/>
    <w:rsid w:val="00421804"/>
    <w:rsid w:val="00421C4C"/>
    <w:rsid w:val="00421FD0"/>
    <w:rsid w:val="0042250A"/>
    <w:rsid w:val="004230EF"/>
    <w:rsid w:val="00423340"/>
    <w:rsid w:val="0042350E"/>
    <w:rsid w:val="00423727"/>
    <w:rsid w:val="00423A2C"/>
    <w:rsid w:val="00423C31"/>
    <w:rsid w:val="004249F0"/>
    <w:rsid w:val="004249F8"/>
    <w:rsid w:val="00425048"/>
    <w:rsid w:val="004251BF"/>
    <w:rsid w:val="00425307"/>
    <w:rsid w:val="00425463"/>
    <w:rsid w:val="00425DC0"/>
    <w:rsid w:val="0042619D"/>
    <w:rsid w:val="0042620F"/>
    <w:rsid w:val="00426660"/>
    <w:rsid w:val="00426883"/>
    <w:rsid w:val="00427301"/>
    <w:rsid w:val="004276C6"/>
    <w:rsid w:val="004279DA"/>
    <w:rsid w:val="00427D6D"/>
    <w:rsid w:val="004301A8"/>
    <w:rsid w:val="00430791"/>
    <w:rsid w:val="00430798"/>
    <w:rsid w:val="0043090A"/>
    <w:rsid w:val="00430EB7"/>
    <w:rsid w:val="00431468"/>
    <w:rsid w:val="00431C9B"/>
    <w:rsid w:val="00431F51"/>
    <w:rsid w:val="00432019"/>
    <w:rsid w:val="00432248"/>
    <w:rsid w:val="004322F0"/>
    <w:rsid w:val="00432735"/>
    <w:rsid w:val="00432D77"/>
    <w:rsid w:val="0043319C"/>
    <w:rsid w:val="00433221"/>
    <w:rsid w:val="00433290"/>
    <w:rsid w:val="004338EF"/>
    <w:rsid w:val="004340FE"/>
    <w:rsid w:val="004341B6"/>
    <w:rsid w:val="004342E8"/>
    <w:rsid w:val="00434301"/>
    <w:rsid w:val="004348F2"/>
    <w:rsid w:val="0043494F"/>
    <w:rsid w:val="00434CBF"/>
    <w:rsid w:val="004352BA"/>
    <w:rsid w:val="004352E6"/>
    <w:rsid w:val="004353C5"/>
    <w:rsid w:val="004356A3"/>
    <w:rsid w:val="004356CC"/>
    <w:rsid w:val="00435931"/>
    <w:rsid w:val="00435C91"/>
    <w:rsid w:val="0043610B"/>
    <w:rsid w:val="00436296"/>
    <w:rsid w:val="00436C6F"/>
    <w:rsid w:val="0043711D"/>
    <w:rsid w:val="0043719A"/>
    <w:rsid w:val="004379DE"/>
    <w:rsid w:val="00437AA6"/>
    <w:rsid w:val="00437B00"/>
    <w:rsid w:val="00437B33"/>
    <w:rsid w:val="00437B7B"/>
    <w:rsid w:val="00437BFD"/>
    <w:rsid w:val="00440887"/>
    <w:rsid w:val="0044101D"/>
    <w:rsid w:val="00441032"/>
    <w:rsid w:val="00441052"/>
    <w:rsid w:val="004410B6"/>
    <w:rsid w:val="00441328"/>
    <w:rsid w:val="00441755"/>
    <w:rsid w:val="00441D9E"/>
    <w:rsid w:val="004420C2"/>
    <w:rsid w:val="004425F0"/>
    <w:rsid w:val="004432A7"/>
    <w:rsid w:val="00443673"/>
    <w:rsid w:val="0044381D"/>
    <w:rsid w:val="004438CD"/>
    <w:rsid w:val="00443B69"/>
    <w:rsid w:val="00443C6E"/>
    <w:rsid w:val="00443F10"/>
    <w:rsid w:val="004446BD"/>
    <w:rsid w:val="00444DC7"/>
    <w:rsid w:val="00444FF7"/>
    <w:rsid w:val="004450C0"/>
    <w:rsid w:val="004461CA"/>
    <w:rsid w:val="00446363"/>
    <w:rsid w:val="0044637D"/>
    <w:rsid w:val="00446C33"/>
    <w:rsid w:val="00446E58"/>
    <w:rsid w:val="00447869"/>
    <w:rsid w:val="00447E25"/>
    <w:rsid w:val="00450340"/>
    <w:rsid w:val="004505F3"/>
    <w:rsid w:val="004506D9"/>
    <w:rsid w:val="004508B4"/>
    <w:rsid w:val="00450D8B"/>
    <w:rsid w:val="004516D1"/>
    <w:rsid w:val="004518BF"/>
    <w:rsid w:val="00451909"/>
    <w:rsid w:val="00451A6F"/>
    <w:rsid w:val="00451FC5"/>
    <w:rsid w:val="004520C9"/>
    <w:rsid w:val="00452372"/>
    <w:rsid w:val="00453034"/>
    <w:rsid w:val="004530A7"/>
    <w:rsid w:val="0045327F"/>
    <w:rsid w:val="0045338C"/>
    <w:rsid w:val="00453513"/>
    <w:rsid w:val="00453A45"/>
    <w:rsid w:val="004542CF"/>
    <w:rsid w:val="00454348"/>
    <w:rsid w:val="00454609"/>
    <w:rsid w:val="004546E3"/>
    <w:rsid w:val="004547FC"/>
    <w:rsid w:val="004548B5"/>
    <w:rsid w:val="004559B7"/>
    <w:rsid w:val="00455A38"/>
    <w:rsid w:val="00455B3E"/>
    <w:rsid w:val="00455D23"/>
    <w:rsid w:val="00455F31"/>
    <w:rsid w:val="00456129"/>
    <w:rsid w:val="00456407"/>
    <w:rsid w:val="00456F3B"/>
    <w:rsid w:val="00456F59"/>
    <w:rsid w:val="00457105"/>
    <w:rsid w:val="00457185"/>
    <w:rsid w:val="0045758B"/>
    <w:rsid w:val="00457712"/>
    <w:rsid w:val="00457853"/>
    <w:rsid w:val="0046084D"/>
    <w:rsid w:val="00460992"/>
    <w:rsid w:val="00460CF6"/>
    <w:rsid w:val="00460FB0"/>
    <w:rsid w:val="00461AC9"/>
    <w:rsid w:val="00461EE4"/>
    <w:rsid w:val="00461F27"/>
    <w:rsid w:val="00462561"/>
    <w:rsid w:val="004625DC"/>
    <w:rsid w:val="0046307D"/>
    <w:rsid w:val="00463A21"/>
    <w:rsid w:val="00463A89"/>
    <w:rsid w:val="00463B54"/>
    <w:rsid w:val="00463D78"/>
    <w:rsid w:val="0046401D"/>
    <w:rsid w:val="004640CE"/>
    <w:rsid w:val="004645E5"/>
    <w:rsid w:val="004647F6"/>
    <w:rsid w:val="0046494F"/>
    <w:rsid w:val="00464C53"/>
    <w:rsid w:val="0046518D"/>
    <w:rsid w:val="0046543A"/>
    <w:rsid w:val="00465767"/>
    <w:rsid w:val="004661F2"/>
    <w:rsid w:val="004666F5"/>
    <w:rsid w:val="004671CA"/>
    <w:rsid w:val="00467696"/>
    <w:rsid w:val="00467846"/>
    <w:rsid w:val="00470613"/>
    <w:rsid w:val="00470A95"/>
    <w:rsid w:val="00470C06"/>
    <w:rsid w:val="00470C8B"/>
    <w:rsid w:val="00471133"/>
    <w:rsid w:val="004717C8"/>
    <w:rsid w:val="004729B8"/>
    <w:rsid w:val="00472C73"/>
    <w:rsid w:val="00472E8C"/>
    <w:rsid w:val="00473754"/>
    <w:rsid w:val="00473771"/>
    <w:rsid w:val="0047384A"/>
    <w:rsid w:val="004738D7"/>
    <w:rsid w:val="00474155"/>
    <w:rsid w:val="00474359"/>
    <w:rsid w:val="00474D0C"/>
    <w:rsid w:val="00475387"/>
    <w:rsid w:val="00475401"/>
    <w:rsid w:val="00475522"/>
    <w:rsid w:val="00475A75"/>
    <w:rsid w:val="00475E17"/>
    <w:rsid w:val="00475E6C"/>
    <w:rsid w:val="00476343"/>
    <w:rsid w:val="00476642"/>
    <w:rsid w:val="00476799"/>
    <w:rsid w:val="00476FE8"/>
    <w:rsid w:val="0047704D"/>
    <w:rsid w:val="0047708F"/>
    <w:rsid w:val="0047711A"/>
    <w:rsid w:val="00477135"/>
    <w:rsid w:val="004773E4"/>
    <w:rsid w:val="004775EA"/>
    <w:rsid w:val="0048003C"/>
    <w:rsid w:val="00480CEE"/>
    <w:rsid w:val="004811A1"/>
    <w:rsid w:val="0048170E"/>
    <w:rsid w:val="00481770"/>
    <w:rsid w:val="00481A1C"/>
    <w:rsid w:val="00481A6C"/>
    <w:rsid w:val="004820EB"/>
    <w:rsid w:val="00483215"/>
    <w:rsid w:val="004833D8"/>
    <w:rsid w:val="004836E6"/>
    <w:rsid w:val="0048375B"/>
    <w:rsid w:val="004838F0"/>
    <w:rsid w:val="004840A7"/>
    <w:rsid w:val="00484622"/>
    <w:rsid w:val="00484BC0"/>
    <w:rsid w:val="00485792"/>
    <w:rsid w:val="0048599E"/>
    <w:rsid w:val="00485C52"/>
    <w:rsid w:val="00485E72"/>
    <w:rsid w:val="00485FCF"/>
    <w:rsid w:val="004862D8"/>
    <w:rsid w:val="004866FA"/>
    <w:rsid w:val="00486735"/>
    <w:rsid w:val="00486E6B"/>
    <w:rsid w:val="004870A7"/>
    <w:rsid w:val="0048727D"/>
    <w:rsid w:val="00487C99"/>
    <w:rsid w:val="0049016E"/>
    <w:rsid w:val="0049040E"/>
    <w:rsid w:val="00490E7E"/>
    <w:rsid w:val="0049163D"/>
    <w:rsid w:val="004917C1"/>
    <w:rsid w:val="00491BA1"/>
    <w:rsid w:val="00491C3D"/>
    <w:rsid w:val="00491CE3"/>
    <w:rsid w:val="00491D20"/>
    <w:rsid w:val="004920AA"/>
    <w:rsid w:val="004931D1"/>
    <w:rsid w:val="0049325E"/>
    <w:rsid w:val="00493676"/>
    <w:rsid w:val="00493998"/>
    <w:rsid w:val="00494544"/>
    <w:rsid w:val="00494C8C"/>
    <w:rsid w:val="00495FF4"/>
    <w:rsid w:val="00496441"/>
    <w:rsid w:val="004964AF"/>
    <w:rsid w:val="00497710"/>
    <w:rsid w:val="00497A50"/>
    <w:rsid w:val="00497A95"/>
    <w:rsid w:val="004A0C64"/>
    <w:rsid w:val="004A0D70"/>
    <w:rsid w:val="004A10D3"/>
    <w:rsid w:val="004A1701"/>
    <w:rsid w:val="004A1D62"/>
    <w:rsid w:val="004A23B7"/>
    <w:rsid w:val="004A2914"/>
    <w:rsid w:val="004A2A50"/>
    <w:rsid w:val="004A2C43"/>
    <w:rsid w:val="004A3234"/>
    <w:rsid w:val="004A32B1"/>
    <w:rsid w:val="004A361C"/>
    <w:rsid w:val="004A463B"/>
    <w:rsid w:val="004A4803"/>
    <w:rsid w:val="004A4A4B"/>
    <w:rsid w:val="004A500C"/>
    <w:rsid w:val="004A5103"/>
    <w:rsid w:val="004A511A"/>
    <w:rsid w:val="004A54EE"/>
    <w:rsid w:val="004A5E96"/>
    <w:rsid w:val="004A61CF"/>
    <w:rsid w:val="004A6856"/>
    <w:rsid w:val="004A7249"/>
    <w:rsid w:val="004A7C9A"/>
    <w:rsid w:val="004B0176"/>
    <w:rsid w:val="004B05F2"/>
    <w:rsid w:val="004B0AC1"/>
    <w:rsid w:val="004B0B45"/>
    <w:rsid w:val="004B0E70"/>
    <w:rsid w:val="004B179B"/>
    <w:rsid w:val="004B17A0"/>
    <w:rsid w:val="004B1FB8"/>
    <w:rsid w:val="004B1FD0"/>
    <w:rsid w:val="004B2644"/>
    <w:rsid w:val="004B265C"/>
    <w:rsid w:val="004B29C8"/>
    <w:rsid w:val="004B2F67"/>
    <w:rsid w:val="004B32DB"/>
    <w:rsid w:val="004B3334"/>
    <w:rsid w:val="004B39AE"/>
    <w:rsid w:val="004B3CDE"/>
    <w:rsid w:val="004B3E21"/>
    <w:rsid w:val="004B436F"/>
    <w:rsid w:val="004B4767"/>
    <w:rsid w:val="004B47CC"/>
    <w:rsid w:val="004B4B7A"/>
    <w:rsid w:val="004B4DA7"/>
    <w:rsid w:val="004B50F1"/>
    <w:rsid w:val="004B5A27"/>
    <w:rsid w:val="004B5B5B"/>
    <w:rsid w:val="004B5EAF"/>
    <w:rsid w:val="004B6138"/>
    <w:rsid w:val="004B6450"/>
    <w:rsid w:val="004B6504"/>
    <w:rsid w:val="004B676E"/>
    <w:rsid w:val="004B6932"/>
    <w:rsid w:val="004B7083"/>
    <w:rsid w:val="004B7551"/>
    <w:rsid w:val="004B764C"/>
    <w:rsid w:val="004B77DF"/>
    <w:rsid w:val="004B7ABE"/>
    <w:rsid w:val="004B7ACA"/>
    <w:rsid w:val="004B7AD5"/>
    <w:rsid w:val="004B7DCF"/>
    <w:rsid w:val="004B7EF5"/>
    <w:rsid w:val="004B7FFD"/>
    <w:rsid w:val="004C038E"/>
    <w:rsid w:val="004C03FD"/>
    <w:rsid w:val="004C06B1"/>
    <w:rsid w:val="004C0AE9"/>
    <w:rsid w:val="004C15C1"/>
    <w:rsid w:val="004C1BE9"/>
    <w:rsid w:val="004C1C3E"/>
    <w:rsid w:val="004C1C7C"/>
    <w:rsid w:val="004C1F49"/>
    <w:rsid w:val="004C2052"/>
    <w:rsid w:val="004C27CB"/>
    <w:rsid w:val="004C29D0"/>
    <w:rsid w:val="004C2D94"/>
    <w:rsid w:val="004C2E10"/>
    <w:rsid w:val="004C30E1"/>
    <w:rsid w:val="004C3220"/>
    <w:rsid w:val="004C39C5"/>
    <w:rsid w:val="004C4988"/>
    <w:rsid w:val="004C4B14"/>
    <w:rsid w:val="004C4DDB"/>
    <w:rsid w:val="004C4DFC"/>
    <w:rsid w:val="004C4E6E"/>
    <w:rsid w:val="004C51B7"/>
    <w:rsid w:val="004C522C"/>
    <w:rsid w:val="004C5830"/>
    <w:rsid w:val="004C5C2D"/>
    <w:rsid w:val="004C5CE5"/>
    <w:rsid w:val="004C69C7"/>
    <w:rsid w:val="004C7189"/>
    <w:rsid w:val="004C71B7"/>
    <w:rsid w:val="004C7587"/>
    <w:rsid w:val="004C7803"/>
    <w:rsid w:val="004C78BD"/>
    <w:rsid w:val="004C7C52"/>
    <w:rsid w:val="004D01C1"/>
    <w:rsid w:val="004D0407"/>
    <w:rsid w:val="004D08DB"/>
    <w:rsid w:val="004D12AA"/>
    <w:rsid w:val="004D1DE8"/>
    <w:rsid w:val="004D20D5"/>
    <w:rsid w:val="004D2501"/>
    <w:rsid w:val="004D266F"/>
    <w:rsid w:val="004D270A"/>
    <w:rsid w:val="004D27A9"/>
    <w:rsid w:val="004D2C91"/>
    <w:rsid w:val="004D3E89"/>
    <w:rsid w:val="004D40C1"/>
    <w:rsid w:val="004D4258"/>
    <w:rsid w:val="004D518B"/>
    <w:rsid w:val="004D5519"/>
    <w:rsid w:val="004D59AE"/>
    <w:rsid w:val="004D5AA8"/>
    <w:rsid w:val="004D611C"/>
    <w:rsid w:val="004D6AC4"/>
    <w:rsid w:val="004D6E3F"/>
    <w:rsid w:val="004D7107"/>
    <w:rsid w:val="004D7629"/>
    <w:rsid w:val="004D7B11"/>
    <w:rsid w:val="004D7B2E"/>
    <w:rsid w:val="004D7D7E"/>
    <w:rsid w:val="004E0318"/>
    <w:rsid w:val="004E0A7A"/>
    <w:rsid w:val="004E0C34"/>
    <w:rsid w:val="004E0E2A"/>
    <w:rsid w:val="004E152C"/>
    <w:rsid w:val="004E16E1"/>
    <w:rsid w:val="004E1973"/>
    <w:rsid w:val="004E1AD2"/>
    <w:rsid w:val="004E1B39"/>
    <w:rsid w:val="004E1FD1"/>
    <w:rsid w:val="004E23CF"/>
    <w:rsid w:val="004E271E"/>
    <w:rsid w:val="004E2DC4"/>
    <w:rsid w:val="004E3743"/>
    <w:rsid w:val="004E3FC1"/>
    <w:rsid w:val="004E42C2"/>
    <w:rsid w:val="004E47BB"/>
    <w:rsid w:val="004E529A"/>
    <w:rsid w:val="004E59F7"/>
    <w:rsid w:val="004E5B6B"/>
    <w:rsid w:val="004E5DF4"/>
    <w:rsid w:val="004E6E8E"/>
    <w:rsid w:val="004E6F3B"/>
    <w:rsid w:val="004E7024"/>
    <w:rsid w:val="004E70EC"/>
    <w:rsid w:val="004E78C6"/>
    <w:rsid w:val="004E7AB6"/>
    <w:rsid w:val="004E7BE1"/>
    <w:rsid w:val="004F0B84"/>
    <w:rsid w:val="004F0D6F"/>
    <w:rsid w:val="004F0F97"/>
    <w:rsid w:val="004F1327"/>
    <w:rsid w:val="004F13AF"/>
    <w:rsid w:val="004F14C4"/>
    <w:rsid w:val="004F1635"/>
    <w:rsid w:val="004F1638"/>
    <w:rsid w:val="004F1846"/>
    <w:rsid w:val="004F1E7D"/>
    <w:rsid w:val="004F1F3A"/>
    <w:rsid w:val="004F2078"/>
    <w:rsid w:val="004F25A7"/>
    <w:rsid w:val="004F2DAC"/>
    <w:rsid w:val="004F2E26"/>
    <w:rsid w:val="004F2F3E"/>
    <w:rsid w:val="004F2F85"/>
    <w:rsid w:val="004F31E6"/>
    <w:rsid w:val="004F3EE1"/>
    <w:rsid w:val="004F4139"/>
    <w:rsid w:val="004F4228"/>
    <w:rsid w:val="004F48C5"/>
    <w:rsid w:val="004F4A6B"/>
    <w:rsid w:val="004F5DE4"/>
    <w:rsid w:val="004F60F1"/>
    <w:rsid w:val="004F63BB"/>
    <w:rsid w:val="004F7169"/>
    <w:rsid w:val="004F77EC"/>
    <w:rsid w:val="004F7829"/>
    <w:rsid w:val="004F7993"/>
    <w:rsid w:val="004F7C2C"/>
    <w:rsid w:val="004F7E84"/>
    <w:rsid w:val="00500021"/>
    <w:rsid w:val="00500197"/>
    <w:rsid w:val="00500823"/>
    <w:rsid w:val="00501605"/>
    <w:rsid w:val="005018F3"/>
    <w:rsid w:val="00501CBD"/>
    <w:rsid w:val="00502096"/>
    <w:rsid w:val="00502275"/>
    <w:rsid w:val="00502454"/>
    <w:rsid w:val="00502544"/>
    <w:rsid w:val="005026CD"/>
    <w:rsid w:val="00502863"/>
    <w:rsid w:val="00502924"/>
    <w:rsid w:val="00502E86"/>
    <w:rsid w:val="00502EDF"/>
    <w:rsid w:val="00503086"/>
    <w:rsid w:val="00503910"/>
    <w:rsid w:val="00503FA0"/>
    <w:rsid w:val="00504350"/>
    <w:rsid w:val="005047E4"/>
    <w:rsid w:val="005051DC"/>
    <w:rsid w:val="0050562C"/>
    <w:rsid w:val="0050572C"/>
    <w:rsid w:val="0050576B"/>
    <w:rsid w:val="0050640A"/>
    <w:rsid w:val="0050673D"/>
    <w:rsid w:val="005067FD"/>
    <w:rsid w:val="00506C11"/>
    <w:rsid w:val="00507212"/>
    <w:rsid w:val="00507479"/>
    <w:rsid w:val="005076B3"/>
    <w:rsid w:val="005076BF"/>
    <w:rsid w:val="00507B2E"/>
    <w:rsid w:val="00507B5E"/>
    <w:rsid w:val="00507C50"/>
    <w:rsid w:val="00507E60"/>
    <w:rsid w:val="00510253"/>
    <w:rsid w:val="00510338"/>
    <w:rsid w:val="005103A0"/>
    <w:rsid w:val="005103BB"/>
    <w:rsid w:val="00510705"/>
    <w:rsid w:val="00510E3D"/>
    <w:rsid w:val="00511EEB"/>
    <w:rsid w:val="00512D16"/>
    <w:rsid w:val="00512EDB"/>
    <w:rsid w:val="00512F50"/>
    <w:rsid w:val="00513152"/>
    <w:rsid w:val="00513577"/>
    <w:rsid w:val="00513CE3"/>
    <w:rsid w:val="00513EC1"/>
    <w:rsid w:val="00514D5D"/>
    <w:rsid w:val="0051560E"/>
    <w:rsid w:val="00515694"/>
    <w:rsid w:val="005156CB"/>
    <w:rsid w:val="0051597A"/>
    <w:rsid w:val="00515CBA"/>
    <w:rsid w:val="00515CEA"/>
    <w:rsid w:val="00515EC2"/>
    <w:rsid w:val="00516166"/>
    <w:rsid w:val="0051622F"/>
    <w:rsid w:val="00516257"/>
    <w:rsid w:val="00516339"/>
    <w:rsid w:val="00516903"/>
    <w:rsid w:val="00516A2D"/>
    <w:rsid w:val="00516AC0"/>
    <w:rsid w:val="00516E3B"/>
    <w:rsid w:val="0051739F"/>
    <w:rsid w:val="00517455"/>
    <w:rsid w:val="005175BE"/>
    <w:rsid w:val="00517735"/>
    <w:rsid w:val="00517A46"/>
    <w:rsid w:val="00517B10"/>
    <w:rsid w:val="0052004F"/>
    <w:rsid w:val="00520126"/>
    <w:rsid w:val="0052071C"/>
    <w:rsid w:val="005208BE"/>
    <w:rsid w:val="005209A4"/>
    <w:rsid w:val="00520C61"/>
    <w:rsid w:val="005212CC"/>
    <w:rsid w:val="005214F9"/>
    <w:rsid w:val="00521A77"/>
    <w:rsid w:val="00521E4A"/>
    <w:rsid w:val="00521E4F"/>
    <w:rsid w:val="00521E74"/>
    <w:rsid w:val="00522351"/>
    <w:rsid w:val="005224E7"/>
    <w:rsid w:val="0052260B"/>
    <w:rsid w:val="00522CA1"/>
    <w:rsid w:val="00522CBF"/>
    <w:rsid w:val="005233BE"/>
    <w:rsid w:val="00523719"/>
    <w:rsid w:val="00523A26"/>
    <w:rsid w:val="00523B1F"/>
    <w:rsid w:val="00523D22"/>
    <w:rsid w:val="00524005"/>
    <w:rsid w:val="0052407B"/>
    <w:rsid w:val="00524376"/>
    <w:rsid w:val="00524511"/>
    <w:rsid w:val="00524B21"/>
    <w:rsid w:val="0052524C"/>
    <w:rsid w:val="005252FB"/>
    <w:rsid w:val="00525546"/>
    <w:rsid w:val="0052642A"/>
    <w:rsid w:val="005269BE"/>
    <w:rsid w:val="00527025"/>
    <w:rsid w:val="005272D0"/>
    <w:rsid w:val="00527503"/>
    <w:rsid w:val="005300A4"/>
    <w:rsid w:val="00530658"/>
    <w:rsid w:val="00530711"/>
    <w:rsid w:val="005308CB"/>
    <w:rsid w:val="005308CF"/>
    <w:rsid w:val="00530C08"/>
    <w:rsid w:val="00530FE4"/>
    <w:rsid w:val="0053112D"/>
    <w:rsid w:val="005317D4"/>
    <w:rsid w:val="00531847"/>
    <w:rsid w:val="00532260"/>
    <w:rsid w:val="00532E7A"/>
    <w:rsid w:val="0053326F"/>
    <w:rsid w:val="00533CD6"/>
    <w:rsid w:val="005346C5"/>
    <w:rsid w:val="00536026"/>
    <w:rsid w:val="0053608A"/>
    <w:rsid w:val="005364AF"/>
    <w:rsid w:val="0053678B"/>
    <w:rsid w:val="00536A35"/>
    <w:rsid w:val="00536C72"/>
    <w:rsid w:val="00536D36"/>
    <w:rsid w:val="00536DF9"/>
    <w:rsid w:val="00537C62"/>
    <w:rsid w:val="005400A5"/>
    <w:rsid w:val="00540250"/>
    <w:rsid w:val="00540316"/>
    <w:rsid w:val="00540D2B"/>
    <w:rsid w:val="00540DCF"/>
    <w:rsid w:val="0054105F"/>
    <w:rsid w:val="0054156A"/>
    <w:rsid w:val="00541888"/>
    <w:rsid w:val="00541BE2"/>
    <w:rsid w:val="00541D8E"/>
    <w:rsid w:val="0054211D"/>
    <w:rsid w:val="005423F6"/>
    <w:rsid w:val="00542717"/>
    <w:rsid w:val="005427A2"/>
    <w:rsid w:val="00542D9D"/>
    <w:rsid w:val="00542FED"/>
    <w:rsid w:val="00543352"/>
    <w:rsid w:val="00543B46"/>
    <w:rsid w:val="00543CEC"/>
    <w:rsid w:val="00544099"/>
    <w:rsid w:val="00544142"/>
    <w:rsid w:val="00544A3B"/>
    <w:rsid w:val="00544B37"/>
    <w:rsid w:val="00544F32"/>
    <w:rsid w:val="00544F7A"/>
    <w:rsid w:val="005452E5"/>
    <w:rsid w:val="005454CF"/>
    <w:rsid w:val="005455D7"/>
    <w:rsid w:val="00545C80"/>
    <w:rsid w:val="00545DD1"/>
    <w:rsid w:val="00545E36"/>
    <w:rsid w:val="00545ED0"/>
    <w:rsid w:val="00546283"/>
    <w:rsid w:val="00546776"/>
    <w:rsid w:val="00547725"/>
    <w:rsid w:val="00547928"/>
    <w:rsid w:val="00547ABA"/>
    <w:rsid w:val="00547C73"/>
    <w:rsid w:val="00547DC9"/>
    <w:rsid w:val="00547E67"/>
    <w:rsid w:val="005500C6"/>
    <w:rsid w:val="005501D8"/>
    <w:rsid w:val="0055059B"/>
    <w:rsid w:val="00550907"/>
    <w:rsid w:val="00550A91"/>
    <w:rsid w:val="005514E0"/>
    <w:rsid w:val="005521BA"/>
    <w:rsid w:val="00553125"/>
    <w:rsid w:val="005534F8"/>
    <w:rsid w:val="00553FD3"/>
    <w:rsid w:val="00554143"/>
    <w:rsid w:val="00554745"/>
    <w:rsid w:val="00554937"/>
    <w:rsid w:val="00554DD1"/>
    <w:rsid w:val="00554E70"/>
    <w:rsid w:val="005561CB"/>
    <w:rsid w:val="00556349"/>
    <w:rsid w:val="00556A7B"/>
    <w:rsid w:val="00556BDD"/>
    <w:rsid w:val="00557EA5"/>
    <w:rsid w:val="005608AB"/>
    <w:rsid w:val="005608EE"/>
    <w:rsid w:val="00560BC7"/>
    <w:rsid w:val="005613AD"/>
    <w:rsid w:val="005614D7"/>
    <w:rsid w:val="00561D03"/>
    <w:rsid w:val="00562085"/>
    <w:rsid w:val="005621D0"/>
    <w:rsid w:val="0056248E"/>
    <w:rsid w:val="00562595"/>
    <w:rsid w:val="00562DE3"/>
    <w:rsid w:val="005635A1"/>
    <w:rsid w:val="005638CA"/>
    <w:rsid w:val="00563C40"/>
    <w:rsid w:val="00564548"/>
    <w:rsid w:val="0056466D"/>
    <w:rsid w:val="005646C4"/>
    <w:rsid w:val="005648B2"/>
    <w:rsid w:val="00564B9E"/>
    <w:rsid w:val="00564D69"/>
    <w:rsid w:val="00565A4D"/>
    <w:rsid w:val="00565A64"/>
    <w:rsid w:val="00565E6C"/>
    <w:rsid w:val="005666D4"/>
    <w:rsid w:val="00566DD9"/>
    <w:rsid w:val="00566E24"/>
    <w:rsid w:val="00567132"/>
    <w:rsid w:val="00567239"/>
    <w:rsid w:val="00570E5D"/>
    <w:rsid w:val="005713EE"/>
    <w:rsid w:val="00571ABD"/>
    <w:rsid w:val="00572886"/>
    <w:rsid w:val="00573504"/>
    <w:rsid w:val="00573582"/>
    <w:rsid w:val="00573BC4"/>
    <w:rsid w:val="00573FCF"/>
    <w:rsid w:val="005742F0"/>
    <w:rsid w:val="00574539"/>
    <w:rsid w:val="00574554"/>
    <w:rsid w:val="0057466D"/>
    <w:rsid w:val="005746F5"/>
    <w:rsid w:val="00574FDC"/>
    <w:rsid w:val="005764D4"/>
    <w:rsid w:val="00576564"/>
    <w:rsid w:val="00576808"/>
    <w:rsid w:val="00576C55"/>
    <w:rsid w:val="00577067"/>
    <w:rsid w:val="005773A2"/>
    <w:rsid w:val="00577724"/>
    <w:rsid w:val="005800F6"/>
    <w:rsid w:val="0058041C"/>
    <w:rsid w:val="0058075A"/>
    <w:rsid w:val="005807F2"/>
    <w:rsid w:val="00580B78"/>
    <w:rsid w:val="005818DE"/>
    <w:rsid w:val="00581A06"/>
    <w:rsid w:val="00581B2B"/>
    <w:rsid w:val="00582C9B"/>
    <w:rsid w:val="00582F38"/>
    <w:rsid w:val="005837AB"/>
    <w:rsid w:val="0058384C"/>
    <w:rsid w:val="00583949"/>
    <w:rsid w:val="005839D0"/>
    <w:rsid w:val="00583BB8"/>
    <w:rsid w:val="00584239"/>
    <w:rsid w:val="00584411"/>
    <w:rsid w:val="0058469C"/>
    <w:rsid w:val="005850C9"/>
    <w:rsid w:val="0058598A"/>
    <w:rsid w:val="00585DA9"/>
    <w:rsid w:val="00586117"/>
    <w:rsid w:val="00586353"/>
    <w:rsid w:val="00586C1A"/>
    <w:rsid w:val="00587288"/>
    <w:rsid w:val="0058797D"/>
    <w:rsid w:val="00587A34"/>
    <w:rsid w:val="00587AC2"/>
    <w:rsid w:val="005906DB"/>
    <w:rsid w:val="00590907"/>
    <w:rsid w:val="00591155"/>
    <w:rsid w:val="00591400"/>
    <w:rsid w:val="005927AF"/>
    <w:rsid w:val="00592A22"/>
    <w:rsid w:val="00592BA3"/>
    <w:rsid w:val="00593103"/>
    <w:rsid w:val="005935B9"/>
    <w:rsid w:val="005935D2"/>
    <w:rsid w:val="0059388B"/>
    <w:rsid w:val="00593CCA"/>
    <w:rsid w:val="00593DAE"/>
    <w:rsid w:val="00593E36"/>
    <w:rsid w:val="00593E91"/>
    <w:rsid w:val="00594571"/>
    <w:rsid w:val="00594994"/>
    <w:rsid w:val="00594A3F"/>
    <w:rsid w:val="00594B90"/>
    <w:rsid w:val="00594E4E"/>
    <w:rsid w:val="005950A6"/>
    <w:rsid w:val="00595C6E"/>
    <w:rsid w:val="00596255"/>
    <w:rsid w:val="0059637D"/>
    <w:rsid w:val="005967A8"/>
    <w:rsid w:val="005968FA"/>
    <w:rsid w:val="00596A30"/>
    <w:rsid w:val="00597031"/>
    <w:rsid w:val="005971B5"/>
    <w:rsid w:val="005972B3"/>
    <w:rsid w:val="00597461"/>
    <w:rsid w:val="00597959"/>
    <w:rsid w:val="005A0248"/>
    <w:rsid w:val="005A0A7E"/>
    <w:rsid w:val="005A10E7"/>
    <w:rsid w:val="005A1516"/>
    <w:rsid w:val="005A1532"/>
    <w:rsid w:val="005A1850"/>
    <w:rsid w:val="005A1D85"/>
    <w:rsid w:val="005A2571"/>
    <w:rsid w:val="005A392B"/>
    <w:rsid w:val="005A4B66"/>
    <w:rsid w:val="005A50F7"/>
    <w:rsid w:val="005A5BF9"/>
    <w:rsid w:val="005A608B"/>
    <w:rsid w:val="005A6235"/>
    <w:rsid w:val="005A6239"/>
    <w:rsid w:val="005A66F6"/>
    <w:rsid w:val="005A693C"/>
    <w:rsid w:val="005A6962"/>
    <w:rsid w:val="005A6B1D"/>
    <w:rsid w:val="005A70D9"/>
    <w:rsid w:val="005A72BC"/>
    <w:rsid w:val="005A72C7"/>
    <w:rsid w:val="005A72D6"/>
    <w:rsid w:val="005A750F"/>
    <w:rsid w:val="005B0802"/>
    <w:rsid w:val="005B1471"/>
    <w:rsid w:val="005B1F5C"/>
    <w:rsid w:val="005B22CC"/>
    <w:rsid w:val="005B2784"/>
    <w:rsid w:val="005B2C42"/>
    <w:rsid w:val="005B3232"/>
    <w:rsid w:val="005B3923"/>
    <w:rsid w:val="005B4064"/>
    <w:rsid w:val="005B490A"/>
    <w:rsid w:val="005B4D94"/>
    <w:rsid w:val="005B4EA3"/>
    <w:rsid w:val="005B575E"/>
    <w:rsid w:val="005B577B"/>
    <w:rsid w:val="005B5D22"/>
    <w:rsid w:val="005B64FC"/>
    <w:rsid w:val="005B65D9"/>
    <w:rsid w:val="005B6823"/>
    <w:rsid w:val="005B68B4"/>
    <w:rsid w:val="005B6A78"/>
    <w:rsid w:val="005B6AC1"/>
    <w:rsid w:val="005B6EDB"/>
    <w:rsid w:val="005B758E"/>
    <w:rsid w:val="005B7B5E"/>
    <w:rsid w:val="005B7ECE"/>
    <w:rsid w:val="005C0193"/>
    <w:rsid w:val="005C09A9"/>
    <w:rsid w:val="005C0C12"/>
    <w:rsid w:val="005C113C"/>
    <w:rsid w:val="005C12F6"/>
    <w:rsid w:val="005C1515"/>
    <w:rsid w:val="005C1828"/>
    <w:rsid w:val="005C2D29"/>
    <w:rsid w:val="005C2F0D"/>
    <w:rsid w:val="005C313D"/>
    <w:rsid w:val="005C3C86"/>
    <w:rsid w:val="005C3DB6"/>
    <w:rsid w:val="005C4098"/>
    <w:rsid w:val="005C42E4"/>
    <w:rsid w:val="005C4787"/>
    <w:rsid w:val="005C47DA"/>
    <w:rsid w:val="005C4B54"/>
    <w:rsid w:val="005C4C4A"/>
    <w:rsid w:val="005C4E4B"/>
    <w:rsid w:val="005C4E6E"/>
    <w:rsid w:val="005C50EC"/>
    <w:rsid w:val="005C54EE"/>
    <w:rsid w:val="005C607F"/>
    <w:rsid w:val="005C6151"/>
    <w:rsid w:val="005C6455"/>
    <w:rsid w:val="005C718A"/>
    <w:rsid w:val="005C7447"/>
    <w:rsid w:val="005C75F1"/>
    <w:rsid w:val="005C7A66"/>
    <w:rsid w:val="005C7E05"/>
    <w:rsid w:val="005C7EE2"/>
    <w:rsid w:val="005D0071"/>
    <w:rsid w:val="005D0381"/>
    <w:rsid w:val="005D0B4A"/>
    <w:rsid w:val="005D0E16"/>
    <w:rsid w:val="005D1BAB"/>
    <w:rsid w:val="005D1C5C"/>
    <w:rsid w:val="005D24BC"/>
    <w:rsid w:val="005D25DE"/>
    <w:rsid w:val="005D291B"/>
    <w:rsid w:val="005D2B3B"/>
    <w:rsid w:val="005D3E50"/>
    <w:rsid w:val="005D3ED9"/>
    <w:rsid w:val="005D4044"/>
    <w:rsid w:val="005D407F"/>
    <w:rsid w:val="005D473A"/>
    <w:rsid w:val="005D4960"/>
    <w:rsid w:val="005D52C0"/>
    <w:rsid w:val="005D53EE"/>
    <w:rsid w:val="005D586F"/>
    <w:rsid w:val="005D5F9A"/>
    <w:rsid w:val="005D62C6"/>
    <w:rsid w:val="005D6674"/>
    <w:rsid w:val="005D73D6"/>
    <w:rsid w:val="005D788B"/>
    <w:rsid w:val="005D7945"/>
    <w:rsid w:val="005D7FC6"/>
    <w:rsid w:val="005E03B8"/>
    <w:rsid w:val="005E0733"/>
    <w:rsid w:val="005E0796"/>
    <w:rsid w:val="005E092C"/>
    <w:rsid w:val="005E0A36"/>
    <w:rsid w:val="005E0C8C"/>
    <w:rsid w:val="005E0E08"/>
    <w:rsid w:val="005E0E6F"/>
    <w:rsid w:val="005E0EE3"/>
    <w:rsid w:val="005E17E8"/>
    <w:rsid w:val="005E1A62"/>
    <w:rsid w:val="005E1E07"/>
    <w:rsid w:val="005E2369"/>
    <w:rsid w:val="005E2EBC"/>
    <w:rsid w:val="005E3253"/>
    <w:rsid w:val="005E3289"/>
    <w:rsid w:val="005E3324"/>
    <w:rsid w:val="005E342D"/>
    <w:rsid w:val="005E3711"/>
    <w:rsid w:val="005E390C"/>
    <w:rsid w:val="005E3DA2"/>
    <w:rsid w:val="005E3F19"/>
    <w:rsid w:val="005E4611"/>
    <w:rsid w:val="005E46C1"/>
    <w:rsid w:val="005E4E00"/>
    <w:rsid w:val="005E4E76"/>
    <w:rsid w:val="005E5597"/>
    <w:rsid w:val="005E5D9C"/>
    <w:rsid w:val="005E6BD7"/>
    <w:rsid w:val="005E6CFD"/>
    <w:rsid w:val="005E71CF"/>
    <w:rsid w:val="005E72CE"/>
    <w:rsid w:val="005E7A7E"/>
    <w:rsid w:val="005E7BD5"/>
    <w:rsid w:val="005E7F75"/>
    <w:rsid w:val="005F061E"/>
    <w:rsid w:val="005F069F"/>
    <w:rsid w:val="005F0C15"/>
    <w:rsid w:val="005F0DDD"/>
    <w:rsid w:val="005F10DC"/>
    <w:rsid w:val="005F1185"/>
    <w:rsid w:val="005F151C"/>
    <w:rsid w:val="005F1552"/>
    <w:rsid w:val="005F1B2B"/>
    <w:rsid w:val="005F24A2"/>
    <w:rsid w:val="005F2562"/>
    <w:rsid w:val="005F265B"/>
    <w:rsid w:val="005F2C8E"/>
    <w:rsid w:val="005F3016"/>
    <w:rsid w:val="005F314D"/>
    <w:rsid w:val="005F3699"/>
    <w:rsid w:val="005F3C94"/>
    <w:rsid w:val="005F3F3E"/>
    <w:rsid w:val="005F422A"/>
    <w:rsid w:val="005F4332"/>
    <w:rsid w:val="005F4532"/>
    <w:rsid w:val="005F4752"/>
    <w:rsid w:val="005F498B"/>
    <w:rsid w:val="005F4A41"/>
    <w:rsid w:val="005F4DCB"/>
    <w:rsid w:val="005F5584"/>
    <w:rsid w:val="005F5833"/>
    <w:rsid w:val="005F5A8E"/>
    <w:rsid w:val="005F5DC2"/>
    <w:rsid w:val="005F6236"/>
    <w:rsid w:val="005F669F"/>
    <w:rsid w:val="005F682B"/>
    <w:rsid w:val="005F6878"/>
    <w:rsid w:val="005F714C"/>
    <w:rsid w:val="005F7947"/>
    <w:rsid w:val="005F7E3D"/>
    <w:rsid w:val="00600481"/>
    <w:rsid w:val="00600550"/>
    <w:rsid w:val="00600BF1"/>
    <w:rsid w:val="00601237"/>
    <w:rsid w:val="0060153C"/>
    <w:rsid w:val="0060174F"/>
    <w:rsid w:val="006020A3"/>
    <w:rsid w:val="0060263A"/>
    <w:rsid w:val="00602674"/>
    <w:rsid w:val="00602675"/>
    <w:rsid w:val="00602753"/>
    <w:rsid w:val="0060296A"/>
    <w:rsid w:val="00603078"/>
    <w:rsid w:val="00603218"/>
    <w:rsid w:val="006037C8"/>
    <w:rsid w:val="00603999"/>
    <w:rsid w:val="00603DB9"/>
    <w:rsid w:val="00604423"/>
    <w:rsid w:val="00604FB4"/>
    <w:rsid w:val="00605324"/>
    <w:rsid w:val="006055DA"/>
    <w:rsid w:val="0060677D"/>
    <w:rsid w:val="00606FB1"/>
    <w:rsid w:val="00607057"/>
    <w:rsid w:val="006073D2"/>
    <w:rsid w:val="0060791F"/>
    <w:rsid w:val="0061114E"/>
    <w:rsid w:val="0061176C"/>
    <w:rsid w:val="0061192A"/>
    <w:rsid w:val="00611BAB"/>
    <w:rsid w:val="0061308F"/>
    <w:rsid w:val="00613439"/>
    <w:rsid w:val="00613DD6"/>
    <w:rsid w:val="00613EFC"/>
    <w:rsid w:val="00613FDA"/>
    <w:rsid w:val="006143A5"/>
    <w:rsid w:val="00614D1A"/>
    <w:rsid w:val="00615534"/>
    <w:rsid w:val="006157EC"/>
    <w:rsid w:val="00615C06"/>
    <w:rsid w:val="00615D0F"/>
    <w:rsid w:val="006169DE"/>
    <w:rsid w:val="00617449"/>
    <w:rsid w:val="00617620"/>
    <w:rsid w:val="006176DE"/>
    <w:rsid w:val="00617964"/>
    <w:rsid w:val="00617993"/>
    <w:rsid w:val="00617BAF"/>
    <w:rsid w:val="00617F09"/>
    <w:rsid w:val="00617F0F"/>
    <w:rsid w:val="006201A1"/>
    <w:rsid w:val="006203E8"/>
    <w:rsid w:val="006205E1"/>
    <w:rsid w:val="006210BD"/>
    <w:rsid w:val="006215C9"/>
    <w:rsid w:val="00621874"/>
    <w:rsid w:val="0062200E"/>
    <w:rsid w:val="00622494"/>
    <w:rsid w:val="006224D5"/>
    <w:rsid w:val="00622A08"/>
    <w:rsid w:val="006232FB"/>
    <w:rsid w:val="00623331"/>
    <w:rsid w:val="006233DC"/>
    <w:rsid w:val="006234CD"/>
    <w:rsid w:val="00623590"/>
    <w:rsid w:val="00623751"/>
    <w:rsid w:val="006237C0"/>
    <w:rsid w:val="00624581"/>
    <w:rsid w:val="00624587"/>
    <w:rsid w:val="00624D0B"/>
    <w:rsid w:val="0062500B"/>
    <w:rsid w:val="00625248"/>
    <w:rsid w:val="006254AC"/>
    <w:rsid w:val="006254C1"/>
    <w:rsid w:val="00626058"/>
    <w:rsid w:val="006268CC"/>
    <w:rsid w:val="0062692A"/>
    <w:rsid w:val="00626CB0"/>
    <w:rsid w:val="00626D09"/>
    <w:rsid w:val="00627C24"/>
    <w:rsid w:val="00627D1F"/>
    <w:rsid w:val="00627F82"/>
    <w:rsid w:val="006309C7"/>
    <w:rsid w:val="006313D9"/>
    <w:rsid w:val="0063157A"/>
    <w:rsid w:val="00632A2D"/>
    <w:rsid w:val="00632CF5"/>
    <w:rsid w:val="00634664"/>
    <w:rsid w:val="00634D71"/>
    <w:rsid w:val="0063501F"/>
    <w:rsid w:val="006350C9"/>
    <w:rsid w:val="0063522E"/>
    <w:rsid w:val="006352A6"/>
    <w:rsid w:val="006354FB"/>
    <w:rsid w:val="00635B3E"/>
    <w:rsid w:val="00635CD5"/>
    <w:rsid w:val="00635ECC"/>
    <w:rsid w:val="00636092"/>
    <w:rsid w:val="006366A9"/>
    <w:rsid w:val="00636BD4"/>
    <w:rsid w:val="0063704A"/>
    <w:rsid w:val="0063758F"/>
    <w:rsid w:val="006376B3"/>
    <w:rsid w:val="006378C6"/>
    <w:rsid w:val="0064023A"/>
    <w:rsid w:val="00640279"/>
    <w:rsid w:val="00640496"/>
    <w:rsid w:val="00640BE5"/>
    <w:rsid w:val="00640E54"/>
    <w:rsid w:val="00641015"/>
    <w:rsid w:val="00641896"/>
    <w:rsid w:val="00641980"/>
    <w:rsid w:val="00641AD7"/>
    <w:rsid w:val="00641C87"/>
    <w:rsid w:val="00642422"/>
    <w:rsid w:val="0064244F"/>
    <w:rsid w:val="006429D0"/>
    <w:rsid w:val="00642CF3"/>
    <w:rsid w:val="00643033"/>
    <w:rsid w:val="006435B0"/>
    <w:rsid w:val="006439DF"/>
    <w:rsid w:val="00643E10"/>
    <w:rsid w:val="00644010"/>
    <w:rsid w:val="0064472E"/>
    <w:rsid w:val="00644C86"/>
    <w:rsid w:val="00645801"/>
    <w:rsid w:val="0064586A"/>
    <w:rsid w:val="00645BCB"/>
    <w:rsid w:val="00645C61"/>
    <w:rsid w:val="006463E6"/>
    <w:rsid w:val="00646540"/>
    <w:rsid w:val="006465CA"/>
    <w:rsid w:val="00646D3B"/>
    <w:rsid w:val="00646E9C"/>
    <w:rsid w:val="006479E8"/>
    <w:rsid w:val="00647FD4"/>
    <w:rsid w:val="006502DD"/>
    <w:rsid w:val="00650ECA"/>
    <w:rsid w:val="0065152F"/>
    <w:rsid w:val="0065164F"/>
    <w:rsid w:val="00651E3A"/>
    <w:rsid w:val="00651EC5"/>
    <w:rsid w:val="006524E1"/>
    <w:rsid w:val="00653085"/>
    <w:rsid w:val="00653488"/>
    <w:rsid w:val="006538F3"/>
    <w:rsid w:val="00654573"/>
    <w:rsid w:val="00654FCC"/>
    <w:rsid w:val="00655165"/>
    <w:rsid w:val="00655EC8"/>
    <w:rsid w:val="00656582"/>
    <w:rsid w:val="006568D6"/>
    <w:rsid w:val="0065704C"/>
    <w:rsid w:val="006571B7"/>
    <w:rsid w:val="00657449"/>
    <w:rsid w:val="00657AB5"/>
    <w:rsid w:val="006601B2"/>
    <w:rsid w:val="006603D5"/>
    <w:rsid w:val="00660590"/>
    <w:rsid w:val="0066071A"/>
    <w:rsid w:val="0066166A"/>
    <w:rsid w:val="0066185B"/>
    <w:rsid w:val="006619B9"/>
    <w:rsid w:val="00661D8E"/>
    <w:rsid w:val="00662059"/>
    <w:rsid w:val="006621CE"/>
    <w:rsid w:val="00662960"/>
    <w:rsid w:val="00662D0A"/>
    <w:rsid w:val="006630AA"/>
    <w:rsid w:val="00663718"/>
    <w:rsid w:val="00663911"/>
    <w:rsid w:val="006639E9"/>
    <w:rsid w:val="00663ACE"/>
    <w:rsid w:val="00663BBB"/>
    <w:rsid w:val="00663D34"/>
    <w:rsid w:val="00663F4A"/>
    <w:rsid w:val="00664194"/>
    <w:rsid w:val="0066451C"/>
    <w:rsid w:val="00664550"/>
    <w:rsid w:val="00664E92"/>
    <w:rsid w:val="00664FED"/>
    <w:rsid w:val="006654B2"/>
    <w:rsid w:val="0066550E"/>
    <w:rsid w:val="006658F4"/>
    <w:rsid w:val="00665B9A"/>
    <w:rsid w:val="006666F9"/>
    <w:rsid w:val="006669D2"/>
    <w:rsid w:val="006672B5"/>
    <w:rsid w:val="00667490"/>
    <w:rsid w:val="00667AF6"/>
    <w:rsid w:val="006700B6"/>
    <w:rsid w:val="0067017E"/>
    <w:rsid w:val="00670254"/>
    <w:rsid w:val="00670290"/>
    <w:rsid w:val="00670434"/>
    <w:rsid w:val="00670778"/>
    <w:rsid w:val="00670C9C"/>
    <w:rsid w:val="0067159E"/>
    <w:rsid w:val="00671918"/>
    <w:rsid w:val="00671A85"/>
    <w:rsid w:val="00671B21"/>
    <w:rsid w:val="0067242C"/>
    <w:rsid w:val="00672479"/>
    <w:rsid w:val="0067248A"/>
    <w:rsid w:val="006727FF"/>
    <w:rsid w:val="00672E1E"/>
    <w:rsid w:val="00672EC3"/>
    <w:rsid w:val="0067392E"/>
    <w:rsid w:val="006739F8"/>
    <w:rsid w:val="00673A19"/>
    <w:rsid w:val="00674815"/>
    <w:rsid w:val="00674E1C"/>
    <w:rsid w:val="00674F97"/>
    <w:rsid w:val="00676947"/>
    <w:rsid w:val="00676B4D"/>
    <w:rsid w:val="00676F69"/>
    <w:rsid w:val="00677927"/>
    <w:rsid w:val="006779D1"/>
    <w:rsid w:val="00677D93"/>
    <w:rsid w:val="00677DED"/>
    <w:rsid w:val="00680008"/>
    <w:rsid w:val="0068006D"/>
    <w:rsid w:val="006804B4"/>
    <w:rsid w:val="0068097A"/>
    <w:rsid w:val="00680D2C"/>
    <w:rsid w:val="00680E41"/>
    <w:rsid w:val="00680EE2"/>
    <w:rsid w:val="006813E8"/>
    <w:rsid w:val="006815B7"/>
    <w:rsid w:val="00681764"/>
    <w:rsid w:val="00681782"/>
    <w:rsid w:val="00682061"/>
    <w:rsid w:val="00683084"/>
    <w:rsid w:val="00683815"/>
    <w:rsid w:val="006844C9"/>
    <w:rsid w:val="006846C1"/>
    <w:rsid w:val="00684827"/>
    <w:rsid w:val="00685219"/>
    <w:rsid w:val="00685433"/>
    <w:rsid w:val="00685525"/>
    <w:rsid w:val="006855D2"/>
    <w:rsid w:val="00686C7F"/>
    <w:rsid w:val="006875A2"/>
    <w:rsid w:val="00687957"/>
    <w:rsid w:val="00687F98"/>
    <w:rsid w:val="00690011"/>
    <w:rsid w:val="006901B3"/>
    <w:rsid w:val="006903B1"/>
    <w:rsid w:val="006908C1"/>
    <w:rsid w:val="00690CBD"/>
    <w:rsid w:val="00691117"/>
    <w:rsid w:val="0069139F"/>
    <w:rsid w:val="006913B7"/>
    <w:rsid w:val="006915E3"/>
    <w:rsid w:val="00691F9F"/>
    <w:rsid w:val="00691FA2"/>
    <w:rsid w:val="006920AF"/>
    <w:rsid w:val="00692826"/>
    <w:rsid w:val="00692A6C"/>
    <w:rsid w:val="00692DED"/>
    <w:rsid w:val="00693222"/>
    <w:rsid w:val="00693AF9"/>
    <w:rsid w:val="00694393"/>
    <w:rsid w:val="006948C4"/>
    <w:rsid w:val="00694E41"/>
    <w:rsid w:val="00694F24"/>
    <w:rsid w:val="0069522A"/>
    <w:rsid w:val="00695487"/>
    <w:rsid w:val="00695721"/>
    <w:rsid w:val="00696C15"/>
    <w:rsid w:val="00696D4C"/>
    <w:rsid w:val="00696E4C"/>
    <w:rsid w:val="0069729C"/>
    <w:rsid w:val="006A0018"/>
    <w:rsid w:val="006A060E"/>
    <w:rsid w:val="006A0D0E"/>
    <w:rsid w:val="006A0F1D"/>
    <w:rsid w:val="006A1083"/>
    <w:rsid w:val="006A1273"/>
    <w:rsid w:val="006A15C5"/>
    <w:rsid w:val="006A1921"/>
    <w:rsid w:val="006A21C5"/>
    <w:rsid w:val="006A25FC"/>
    <w:rsid w:val="006A28DD"/>
    <w:rsid w:val="006A2993"/>
    <w:rsid w:val="006A2FE9"/>
    <w:rsid w:val="006A3400"/>
    <w:rsid w:val="006A38DE"/>
    <w:rsid w:val="006A3975"/>
    <w:rsid w:val="006A3CF0"/>
    <w:rsid w:val="006A457C"/>
    <w:rsid w:val="006A4E0E"/>
    <w:rsid w:val="006A541A"/>
    <w:rsid w:val="006A5502"/>
    <w:rsid w:val="006A58BE"/>
    <w:rsid w:val="006A6169"/>
    <w:rsid w:val="006A649E"/>
    <w:rsid w:val="006A65C3"/>
    <w:rsid w:val="006A6A1B"/>
    <w:rsid w:val="006A6CFA"/>
    <w:rsid w:val="006A6F6B"/>
    <w:rsid w:val="006A7908"/>
    <w:rsid w:val="006B009D"/>
    <w:rsid w:val="006B0A06"/>
    <w:rsid w:val="006B1026"/>
    <w:rsid w:val="006B16B7"/>
    <w:rsid w:val="006B1B98"/>
    <w:rsid w:val="006B209E"/>
    <w:rsid w:val="006B2BDA"/>
    <w:rsid w:val="006B2CE7"/>
    <w:rsid w:val="006B2DA5"/>
    <w:rsid w:val="006B3B21"/>
    <w:rsid w:val="006B3D51"/>
    <w:rsid w:val="006B3F99"/>
    <w:rsid w:val="006B463F"/>
    <w:rsid w:val="006B4F4D"/>
    <w:rsid w:val="006B4F69"/>
    <w:rsid w:val="006B58FF"/>
    <w:rsid w:val="006B5C11"/>
    <w:rsid w:val="006B5E91"/>
    <w:rsid w:val="006B6779"/>
    <w:rsid w:val="006B6B9B"/>
    <w:rsid w:val="006B6D8D"/>
    <w:rsid w:val="006B6F8B"/>
    <w:rsid w:val="006B73C3"/>
    <w:rsid w:val="006B75EC"/>
    <w:rsid w:val="006C0310"/>
    <w:rsid w:val="006C0BF1"/>
    <w:rsid w:val="006C0C6E"/>
    <w:rsid w:val="006C0DA6"/>
    <w:rsid w:val="006C0F1C"/>
    <w:rsid w:val="006C1281"/>
    <w:rsid w:val="006C1926"/>
    <w:rsid w:val="006C1972"/>
    <w:rsid w:val="006C2EE9"/>
    <w:rsid w:val="006C3513"/>
    <w:rsid w:val="006C3700"/>
    <w:rsid w:val="006C3965"/>
    <w:rsid w:val="006C3F80"/>
    <w:rsid w:val="006C4AF4"/>
    <w:rsid w:val="006C4B1F"/>
    <w:rsid w:val="006C51C9"/>
    <w:rsid w:val="006C5C08"/>
    <w:rsid w:val="006C5DB6"/>
    <w:rsid w:val="006C5DD8"/>
    <w:rsid w:val="006C5F73"/>
    <w:rsid w:val="006C65C9"/>
    <w:rsid w:val="006C6797"/>
    <w:rsid w:val="006C7499"/>
    <w:rsid w:val="006C77A9"/>
    <w:rsid w:val="006C78C6"/>
    <w:rsid w:val="006C7A24"/>
    <w:rsid w:val="006D02F0"/>
    <w:rsid w:val="006D0552"/>
    <w:rsid w:val="006D05EE"/>
    <w:rsid w:val="006D07C6"/>
    <w:rsid w:val="006D0D5C"/>
    <w:rsid w:val="006D144D"/>
    <w:rsid w:val="006D2214"/>
    <w:rsid w:val="006D256B"/>
    <w:rsid w:val="006D29E1"/>
    <w:rsid w:val="006D2B0C"/>
    <w:rsid w:val="006D304F"/>
    <w:rsid w:val="006D3A12"/>
    <w:rsid w:val="006D4842"/>
    <w:rsid w:val="006D4A77"/>
    <w:rsid w:val="006D54F1"/>
    <w:rsid w:val="006D5FAF"/>
    <w:rsid w:val="006D623D"/>
    <w:rsid w:val="006D6361"/>
    <w:rsid w:val="006D637B"/>
    <w:rsid w:val="006D6681"/>
    <w:rsid w:val="006D69F8"/>
    <w:rsid w:val="006D6CB8"/>
    <w:rsid w:val="006D7015"/>
    <w:rsid w:val="006D723D"/>
    <w:rsid w:val="006D72AB"/>
    <w:rsid w:val="006D7724"/>
    <w:rsid w:val="006E069E"/>
    <w:rsid w:val="006E07FA"/>
    <w:rsid w:val="006E09FA"/>
    <w:rsid w:val="006E0BC0"/>
    <w:rsid w:val="006E0BDA"/>
    <w:rsid w:val="006E0C5A"/>
    <w:rsid w:val="006E0F63"/>
    <w:rsid w:val="006E0FF4"/>
    <w:rsid w:val="006E114E"/>
    <w:rsid w:val="006E129A"/>
    <w:rsid w:val="006E1449"/>
    <w:rsid w:val="006E15B3"/>
    <w:rsid w:val="006E1A6A"/>
    <w:rsid w:val="006E1EAE"/>
    <w:rsid w:val="006E1FE2"/>
    <w:rsid w:val="006E2607"/>
    <w:rsid w:val="006E264C"/>
    <w:rsid w:val="006E2D3B"/>
    <w:rsid w:val="006E2E2E"/>
    <w:rsid w:val="006E30BE"/>
    <w:rsid w:val="006E3153"/>
    <w:rsid w:val="006E4578"/>
    <w:rsid w:val="006E4996"/>
    <w:rsid w:val="006E4BB1"/>
    <w:rsid w:val="006E5627"/>
    <w:rsid w:val="006E585D"/>
    <w:rsid w:val="006E5B90"/>
    <w:rsid w:val="006E665A"/>
    <w:rsid w:val="006E66E9"/>
    <w:rsid w:val="006E684F"/>
    <w:rsid w:val="006E6C60"/>
    <w:rsid w:val="006E712F"/>
    <w:rsid w:val="006E7647"/>
    <w:rsid w:val="006E7B2C"/>
    <w:rsid w:val="006E7BCF"/>
    <w:rsid w:val="006E7CCC"/>
    <w:rsid w:val="006E7F2B"/>
    <w:rsid w:val="006F0684"/>
    <w:rsid w:val="006F09A6"/>
    <w:rsid w:val="006F0A23"/>
    <w:rsid w:val="006F0BD9"/>
    <w:rsid w:val="006F0C8D"/>
    <w:rsid w:val="006F1B2C"/>
    <w:rsid w:val="006F1EA2"/>
    <w:rsid w:val="006F2374"/>
    <w:rsid w:val="006F2836"/>
    <w:rsid w:val="006F2AEE"/>
    <w:rsid w:val="006F32DB"/>
    <w:rsid w:val="006F3550"/>
    <w:rsid w:val="006F36E1"/>
    <w:rsid w:val="006F3E42"/>
    <w:rsid w:val="006F3F0B"/>
    <w:rsid w:val="006F4165"/>
    <w:rsid w:val="006F41D6"/>
    <w:rsid w:val="006F42F6"/>
    <w:rsid w:val="006F47B6"/>
    <w:rsid w:val="006F4C10"/>
    <w:rsid w:val="006F4DFE"/>
    <w:rsid w:val="006F4E5E"/>
    <w:rsid w:val="006F52C7"/>
    <w:rsid w:val="006F539E"/>
    <w:rsid w:val="006F58ED"/>
    <w:rsid w:val="006F5C04"/>
    <w:rsid w:val="006F5DD9"/>
    <w:rsid w:val="006F62CF"/>
    <w:rsid w:val="006F64D5"/>
    <w:rsid w:val="006F6B0D"/>
    <w:rsid w:val="006F6D1D"/>
    <w:rsid w:val="006F6E93"/>
    <w:rsid w:val="006F715D"/>
    <w:rsid w:val="006F77D8"/>
    <w:rsid w:val="006F7864"/>
    <w:rsid w:val="006F7A04"/>
    <w:rsid w:val="006F7C19"/>
    <w:rsid w:val="006F7CA2"/>
    <w:rsid w:val="006F7D27"/>
    <w:rsid w:val="00701278"/>
    <w:rsid w:val="007016A5"/>
    <w:rsid w:val="00701758"/>
    <w:rsid w:val="0070178E"/>
    <w:rsid w:val="00701B27"/>
    <w:rsid w:val="00701C0A"/>
    <w:rsid w:val="00701EAA"/>
    <w:rsid w:val="007022BF"/>
    <w:rsid w:val="007027B0"/>
    <w:rsid w:val="00702B09"/>
    <w:rsid w:val="00702B90"/>
    <w:rsid w:val="00703291"/>
    <w:rsid w:val="00703852"/>
    <w:rsid w:val="007038C9"/>
    <w:rsid w:val="0070397A"/>
    <w:rsid w:val="00703C63"/>
    <w:rsid w:val="00703DCD"/>
    <w:rsid w:val="00703ED1"/>
    <w:rsid w:val="00704043"/>
    <w:rsid w:val="007040A2"/>
    <w:rsid w:val="00704E36"/>
    <w:rsid w:val="00704FAC"/>
    <w:rsid w:val="00705314"/>
    <w:rsid w:val="00705695"/>
    <w:rsid w:val="0070625F"/>
    <w:rsid w:val="007062A3"/>
    <w:rsid w:val="007067DF"/>
    <w:rsid w:val="0070770A"/>
    <w:rsid w:val="00710264"/>
    <w:rsid w:val="0071075F"/>
    <w:rsid w:val="0071082C"/>
    <w:rsid w:val="00710C54"/>
    <w:rsid w:val="00710F6B"/>
    <w:rsid w:val="007110BB"/>
    <w:rsid w:val="00711669"/>
    <w:rsid w:val="007117D2"/>
    <w:rsid w:val="0071189E"/>
    <w:rsid w:val="0071191C"/>
    <w:rsid w:val="00711D8D"/>
    <w:rsid w:val="00712156"/>
    <w:rsid w:val="00712A94"/>
    <w:rsid w:val="00712C16"/>
    <w:rsid w:val="007138BC"/>
    <w:rsid w:val="00714255"/>
    <w:rsid w:val="0071444D"/>
    <w:rsid w:val="00714A52"/>
    <w:rsid w:val="00714C59"/>
    <w:rsid w:val="00715655"/>
    <w:rsid w:val="00715B8D"/>
    <w:rsid w:val="00715C54"/>
    <w:rsid w:val="00715DBA"/>
    <w:rsid w:val="00716490"/>
    <w:rsid w:val="00716612"/>
    <w:rsid w:val="007167C5"/>
    <w:rsid w:val="0071766D"/>
    <w:rsid w:val="00717B8B"/>
    <w:rsid w:val="00717BE2"/>
    <w:rsid w:val="007200B5"/>
    <w:rsid w:val="00720482"/>
    <w:rsid w:val="007205FE"/>
    <w:rsid w:val="00720DF8"/>
    <w:rsid w:val="00721210"/>
    <w:rsid w:val="00721480"/>
    <w:rsid w:val="00721794"/>
    <w:rsid w:val="0072181F"/>
    <w:rsid w:val="00721E88"/>
    <w:rsid w:val="00721E9C"/>
    <w:rsid w:val="00721F6E"/>
    <w:rsid w:val="0072205B"/>
    <w:rsid w:val="007220A3"/>
    <w:rsid w:val="007221A3"/>
    <w:rsid w:val="00722205"/>
    <w:rsid w:val="00722952"/>
    <w:rsid w:val="00722C8F"/>
    <w:rsid w:val="0072356F"/>
    <w:rsid w:val="00723B54"/>
    <w:rsid w:val="00723DE0"/>
    <w:rsid w:val="0072405D"/>
    <w:rsid w:val="007241BA"/>
    <w:rsid w:val="007241F0"/>
    <w:rsid w:val="007248DF"/>
    <w:rsid w:val="00724A1A"/>
    <w:rsid w:val="00725184"/>
    <w:rsid w:val="0072607E"/>
    <w:rsid w:val="0072687D"/>
    <w:rsid w:val="00726B0E"/>
    <w:rsid w:val="00726F84"/>
    <w:rsid w:val="00727236"/>
    <w:rsid w:val="00727914"/>
    <w:rsid w:val="00727BE3"/>
    <w:rsid w:val="00727D63"/>
    <w:rsid w:val="00730046"/>
    <w:rsid w:val="00730269"/>
    <w:rsid w:val="00731248"/>
    <w:rsid w:val="0073173B"/>
    <w:rsid w:val="00731BEE"/>
    <w:rsid w:val="0073224D"/>
    <w:rsid w:val="00732260"/>
    <w:rsid w:val="00732734"/>
    <w:rsid w:val="00732D5B"/>
    <w:rsid w:val="00732EE9"/>
    <w:rsid w:val="00733314"/>
    <w:rsid w:val="00733573"/>
    <w:rsid w:val="0073406D"/>
    <w:rsid w:val="00734F11"/>
    <w:rsid w:val="00735282"/>
    <w:rsid w:val="00735728"/>
    <w:rsid w:val="0073580A"/>
    <w:rsid w:val="00735815"/>
    <w:rsid w:val="007368BA"/>
    <w:rsid w:val="00736C91"/>
    <w:rsid w:val="00736EE8"/>
    <w:rsid w:val="0073732A"/>
    <w:rsid w:val="00737658"/>
    <w:rsid w:val="00737A64"/>
    <w:rsid w:val="00737A96"/>
    <w:rsid w:val="00737C8A"/>
    <w:rsid w:val="00740574"/>
    <w:rsid w:val="007416D2"/>
    <w:rsid w:val="007417D9"/>
    <w:rsid w:val="007417EE"/>
    <w:rsid w:val="0074220C"/>
    <w:rsid w:val="00742310"/>
    <w:rsid w:val="00742856"/>
    <w:rsid w:val="00742B3E"/>
    <w:rsid w:val="00742C5B"/>
    <w:rsid w:val="00743222"/>
    <w:rsid w:val="0074344E"/>
    <w:rsid w:val="00743961"/>
    <w:rsid w:val="00743B4D"/>
    <w:rsid w:val="00743CB1"/>
    <w:rsid w:val="00743EA3"/>
    <w:rsid w:val="00744053"/>
    <w:rsid w:val="00744226"/>
    <w:rsid w:val="007448AC"/>
    <w:rsid w:val="00744CF5"/>
    <w:rsid w:val="00744DC0"/>
    <w:rsid w:val="0074573A"/>
    <w:rsid w:val="00745CB0"/>
    <w:rsid w:val="00745E3A"/>
    <w:rsid w:val="00745F8D"/>
    <w:rsid w:val="007463E7"/>
    <w:rsid w:val="0074652C"/>
    <w:rsid w:val="00746A67"/>
    <w:rsid w:val="007471F4"/>
    <w:rsid w:val="0074745D"/>
    <w:rsid w:val="00747C29"/>
    <w:rsid w:val="007504B4"/>
    <w:rsid w:val="007505A6"/>
    <w:rsid w:val="007506C6"/>
    <w:rsid w:val="00751231"/>
    <w:rsid w:val="007514D2"/>
    <w:rsid w:val="00751565"/>
    <w:rsid w:val="00751B22"/>
    <w:rsid w:val="00752CF3"/>
    <w:rsid w:val="00752DA5"/>
    <w:rsid w:val="00752EFD"/>
    <w:rsid w:val="00753528"/>
    <w:rsid w:val="007536CA"/>
    <w:rsid w:val="00753F1F"/>
    <w:rsid w:val="00753FCB"/>
    <w:rsid w:val="0075441A"/>
    <w:rsid w:val="00754A9E"/>
    <w:rsid w:val="00754F7F"/>
    <w:rsid w:val="00755566"/>
    <w:rsid w:val="00755B72"/>
    <w:rsid w:val="00755B77"/>
    <w:rsid w:val="00755F34"/>
    <w:rsid w:val="00756295"/>
    <w:rsid w:val="007564C8"/>
    <w:rsid w:val="007568BE"/>
    <w:rsid w:val="0075691B"/>
    <w:rsid w:val="007570BA"/>
    <w:rsid w:val="00757206"/>
    <w:rsid w:val="00757762"/>
    <w:rsid w:val="00757BDA"/>
    <w:rsid w:val="00757D1A"/>
    <w:rsid w:val="00757D90"/>
    <w:rsid w:val="00760107"/>
    <w:rsid w:val="00760CC5"/>
    <w:rsid w:val="00760FBB"/>
    <w:rsid w:val="007612E2"/>
    <w:rsid w:val="00761426"/>
    <w:rsid w:val="007615B9"/>
    <w:rsid w:val="00761ED6"/>
    <w:rsid w:val="00762B40"/>
    <w:rsid w:val="00762E33"/>
    <w:rsid w:val="00763D88"/>
    <w:rsid w:val="00763D90"/>
    <w:rsid w:val="00763DE7"/>
    <w:rsid w:val="007648C5"/>
    <w:rsid w:val="0076517D"/>
    <w:rsid w:val="007652A9"/>
    <w:rsid w:val="00765E26"/>
    <w:rsid w:val="00766953"/>
    <w:rsid w:val="00766C95"/>
    <w:rsid w:val="00767005"/>
    <w:rsid w:val="00767184"/>
    <w:rsid w:val="007673D5"/>
    <w:rsid w:val="00767959"/>
    <w:rsid w:val="00767964"/>
    <w:rsid w:val="00770171"/>
    <w:rsid w:val="0077030E"/>
    <w:rsid w:val="007703D4"/>
    <w:rsid w:val="007704E4"/>
    <w:rsid w:val="00770506"/>
    <w:rsid w:val="00770560"/>
    <w:rsid w:val="0077085A"/>
    <w:rsid w:val="00771181"/>
    <w:rsid w:val="00771589"/>
    <w:rsid w:val="007717DE"/>
    <w:rsid w:val="00771A4E"/>
    <w:rsid w:val="00771CE8"/>
    <w:rsid w:val="00771D79"/>
    <w:rsid w:val="00771DA6"/>
    <w:rsid w:val="00771E0A"/>
    <w:rsid w:val="007723A9"/>
    <w:rsid w:val="00772927"/>
    <w:rsid w:val="00772CE5"/>
    <w:rsid w:val="007733DE"/>
    <w:rsid w:val="007735D6"/>
    <w:rsid w:val="00773610"/>
    <w:rsid w:val="007737BD"/>
    <w:rsid w:val="00773B05"/>
    <w:rsid w:val="00773D9B"/>
    <w:rsid w:val="00774001"/>
    <w:rsid w:val="00774749"/>
    <w:rsid w:val="00774A11"/>
    <w:rsid w:val="00775097"/>
    <w:rsid w:val="007750FA"/>
    <w:rsid w:val="0077537E"/>
    <w:rsid w:val="007757A9"/>
    <w:rsid w:val="00775C62"/>
    <w:rsid w:val="00775C8F"/>
    <w:rsid w:val="0077624C"/>
    <w:rsid w:val="007769EE"/>
    <w:rsid w:val="00776A41"/>
    <w:rsid w:val="00776A9E"/>
    <w:rsid w:val="00776B7D"/>
    <w:rsid w:val="00776C59"/>
    <w:rsid w:val="00776D92"/>
    <w:rsid w:val="00776E6C"/>
    <w:rsid w:val="00776F08"/>
    <w:rsid w:val="007774CE"/>
    <w:rsid w:val="00777B78"/>
    <w:rsid w:val="00780158"/>
    <w:rsid w:val="00780724"/>
    <w:rsid w:val="0078079B"/>
    <w:rsid w:val="00780D0E"/>
    <w:rsid w:val="00780EEA"/>
    <w:rsid w:val="0078154D"/>
    <w:rsid w:val="00781994"/>
    <w:rsid w:val="00781F86"/>
    <w:rsid w:val="00782700"/>
    <w:rsid w:val="007829E3"/>
    <w:rsid w:val="00782A95"/>
    <w:rsid w:val="00783706"/>
    <w:rsid w:val="00783951"/>
    <w:rsid w:val="0078476D"/>
    <w:rsid w:val="00784B4A"/>
    <w:rsid w:val="00784D19"/>
    <w:rsid w:val="00784E7F"/>
    <w:rsid w:val="007850BC"/>
    <w:rsid w:val="007856A6"/>
    <w:rsid w:val="00785B1A"/>
    <w:rsid w:val="007860D7"/>
    <w:rsid w:val="007861A9"/>
    <w:rsid w:val="00786220"/>
    <w:rsid w:val="00786226"/>
    <w:rsid w:val="007864AB"/>
    <w:rsid w:val="00786501"/>
    <w:rsid w:val="00786AA5"/>
    <w:rsid w:val="00786BCB"/>
    <w:rsid w:val="00786FBB"/>
    <w:rsid w:val="00787644"/>
    <w:rsid w:val="00787E80"/>
    <w:rsid w:val="00787FBC"/>
    <w:rsid w:val="00790B47"/>
    <w:rsid w:val="00790E00"/>
    <w:rsid w:val="00790FAB"/>
    <w:rsid w:val="007912A6"/>
    <w:rsid w:val="0079175E"/>
    <w:rsid w:val="007918BD"/>
    <w:rsid w:val="0079270D"/>
    <w:rsid w:val="00792AE0"/>
    <w:rsid w:val="00792B4B"/>
    <w:rsid w:val="00792B4F"/>
    <w:rsid w:val="00792F88"/>
    <w:rsid w:val="00793562"/>
    <w:rsid w:val="007935D2"/>
    <w:rsid w:val="007937EB"/>
    <w:rsid w:val="007938E6"/>
    <w:rsid w:val="00793B3A"/>
    <w:rsid w:val="0079466B"/>
    <w:rsid w:val="007946C9"/>
    <w:rsid w:val="00794804"/>
    <w:rsid w:val="00794E7A"/>
    <w:rsid w:val="00794EBE"/>
    <w:rsid w:val="00795361"/>
    <w:rsid w:val="00795388"/>
    <w:rsid w:val="0079647A"/>
    <w:rsid w:val="00796CDC"/>
    <w:rsid w:val="00796EF1"/>
    <w:rsid w:val="00797CAA"/>
    <w:rsid w:val="007A027D"/>
    <w:rsid w:val="007A0457"/>
    <w:rsid w:val="007A09F6"/>
    <w:rsid w:val="007A0E80"/>
    <w:rsid w:val="007A1839"/>
    <w:rsid w:val="007A1C2F"/>
    <w:rsid w:val="007A1C53"/>
    <w:rsid w:val="007A1E5B"/>
    <w:rsid w:val="007A2396"/>
    <w:rsid w:val="007A24F9"/>
    <w:rsid w:val="007A295A"/>
    <w:rsid w:val="007A3050"/>
    <w:rsid w:val="007A341E"/>
    <w:rsid w:val="007A36DB"/>
    <w:rsid w:val="007A3836"/>
    <w:rsid w:val="007A3CE6"/>
    <w:rsid w:val="007A4B0C"/>
    <w:rsid w:val="007A50C7"/>
    <w:rsid w:val="007A51E2"/>
    <w:rsid w:val="007A5337"/>
    <w:rsid w:val="007A53C3"/>
    <w:rsid w:val="007A5613"/>
    <w:rsid w:val="007A58CB"/>
    <w:rsid w:val="007A63FD"/>
    <w:rsid w:val="007A6AEC"/>
    <w:rsid w:val="007B0320"/>
    <w:rsid w:val="007B06ED"/>
    <w:rsid w:val="007B0AAC"/>
    <w:rsid w:val="007B0DD3"/>
    <w:rsid w:val="007B0F8E"/>
    <w:rsid w:val="007B15D8"/>
    <w:rsid w:val="007B1685"/>
    <w:rsid w:val="007B2245"/>
    <w:rsid w:val="007B239E"/>
    <w:rsid w:val="007B23ED"/>
    <w:rsid w:val="007B2439"/>
    <w:rsid w:val="007B257B"/>
    <w:rsid w:val="007B26C5"/>
    <w:rsid w:val="007B3602"/>
    <w:rsid w:val="007B379F"/>
    <w:rsid w:val="007B49AD"/>
    <w:rsid w:val="007B55F9"/>
    <w:rsid w:val="007B5C17"/>
    <w:rsid w:val="007B5E0E"/>
    <w:rsid w:val="007B5EA1"/>
    <w:rsid w:val="007B63BD"/>
    <w:rsid w:val="007C02FE"/>
    <w:rsid w:val="007C07DD"/>
    <w:rsid w:val="007C124F"/>
    <w:rsid w:val="007C13FB"/>
    <w:rsid w:val="007C1A70"/>
    <w:rsid w:val="007C1B83"/>
    <w:rsid w:val="007C2B0A"/>
    <w:rsid w:val="007C2DFF"/>
    <w:rsid w:val="007C2FFF"/>
    <w:rsid w:val="007C327A"/>
    <w:rsid w:val="007C33CC"/>
    <w:rsid w:val="007C361C"/>
    <w:rsid w:val="007C462B"/>
    <w:rsid w:val="007C46B9"/>
    <w:rsid w:val="007C51FD"/>
    <w:rsid w:val="007C5441"/>
    <w:rsid w:val="007C5B37"/>
    <w:rsid w:val="007C5B70"/>
    <w:rsid w:val="007C5FE3"/>
    <w:rsid w:val="007C5FF5"/>
    <w:rsid w:val="007C60ED"/>
    <w:rsid w:val="007C61F8"/>
    <w:rsid w:val="007C6215"/>
    <w:rsid w:val="007C6CC4"/>
    <w:rsid w:val="007C6E1F"/>
    <w:rsid w:val="007C7DF2"/>
    <w:rsid w:val="007D0121"/>
    <w:rsid w:val="007D0158"/>
    <w:rsid w:val="007D01A8"/>
    <w:rsid w:val="007D06EC"/>
    <w:rsid w:val="007D0915"/>
    <w:rsid w:val="007D0D09"/>
    <w:rsid w:val="007D1559"/>
    <w:rsid w:val="007D182C"/>
    <w:rsid w:val="007D19EA"/>
    <w:rsid w:val="007D1A09"/>
    <w:rsid w:val="007D1B3D"/>
    <w:rsid w:val="007D1CBE"/>
    <w:rsid w:val="007D2102"/>
    <w:rsid w:val="007D27EE"/>
    <w:rsid w:val="007D2B5B"/>
    <w:rsid w:val="007D2D69"/>
    <w:rsid w:val="007D3393"/>
    <w:rsid w:val="007D34F7"/>
    <w:rsid w:val="007D3677"/>
    <w:rsid w:val="007D39C7"/>
    <w:rsid w:val="007D3B5D"/>
    <w:rsid w:val="007D3B96"/>
    <w:rsid w:val="007D489A"/>
    <w:rsid w:val="007D5068"/>
    <w:rsid w:val="007D5391"/>
    <w:rsid w:val="007D6C70"/>
    <w:rsid w:val="007D6DB9"/>
    <w:rsid w:val="007D724D"/>
    <w:rsid w:val="007D768F"/>
    <w:rsid w:val="007D7B3F"/>
    <w:rsid w:val="007D7B41"/>
    <w:rsid w:val="007E02CB"/>
    <w:rsid w:val="007E0810"/>
    <w:rsid w:val="007E0BA0"/>
    <w:rsid w:val="007E0C0B"/>
    <w:rsid w:val="007E0D5E"/>
    <w:rsid w:val="007E0E5E"/>
    <w:rsid w:val="007E1759"/>
    <w:rsid w:val="007E23D9"/>
    <w:rsid w:val="007E30CE"/>
    <w:rsid w:val="007E35C3"/>
    <w:rsid w:val="007E3A69"/>
    <w:rsid w:val="007E3A83"/>
    <w:rsid w:val="007E3E94"/>
    <w:rsid w:val="007E4DC9"/>
    <w:rsid w:val="007E4DDD"/>
    <w:rsid w:val="007E5AAD"/>
    <w:rsid w:val="007E5CE3"/>
    <w:rsid w:val="007E64DE"/>
    <w:rsid w:val="007E6958"/>
    <w:rsid w:val="007E6AD1"/>
    <w:rsid w:val="007E710C"/>
    <w:rsid w:val="007F0329"/>
    <w:rsid w:val="007F033D"/>
    <w:rsid w:val="007F03FD"/>
    <w:rsid w:val="007F05E3"/>
    <w:rsid w:val="007F07BD"/>
    <w:rsid w:val="007F108E"/>
    <w:rsid w:val="007F1974"/>
    <w:rsid w:val="007F1C3C"/>
    <w:rsid w:val="007F2154"/>
    <w:rsid w:val="007F22E0"/>
    <w:rsid w:val="007F235D"/>
    <w:rsid w:val="007F2715"/>
    <w:rsid w:val="007F2B35"/>
    <w:rsid w:val="007F2EC3"/>
    <w:rsid w:val="007F30A8"/>
    <w:rsid w:val="007F33ED"/>
    <w:rsid w:val="007F39A0"/>
    <w:rsid w:val="007F3BE3"/>
    <w:rsid w:val="007F4112"/>
    <w:rsid w:val="007F4324"/>
    <w:rsid w:val="007F4449"/>
    <w:rsid w:val="007F44A8"/>
    <w:rsid w:val="007F46B9"/>
    <w:rsid w:val="007F46BE"/>
    <w:rsid w:val="007F493B"/>
    <w:rsid w:val="007F4DD9"/>
    <w:rsid w:val="007F4F0C"/>
    <w:rsid w:val="007F51B4"/>
    <w:rsid w:val="007F54DD"/>
    <w:rsid w:val="007F55A7"/>
    <w:rsid w:val="007F5618"/>
    <w:rsid w:val="007F612C"/>
    <w:rsid w:val="007F64BA"/>
    <w:rsid w:val="007F6948"/>
    <w:rsid w:val="007F6A55"/>
    <w:rsid w:val="007F756B"/>
    <w:rsid w:val="00800681"/>
    <w:rsid w:val="0080085D"/>
    <w:rsid w:val="00800D25"/>
    <w:rsid w:val="00801206"/>
    <w:rsid w:val="00801335"/>
    <w:rsid w:val="008017C3"/>
    <w:rsid w:val="0080196E"/>
    <w:rsid w:val="00801A0F"/>
    <w:rsid w:val="00801A44"/>
    <w:rsid w:val="00801B2B"/>
    <w:rsid w:val="00801E41"/>
    <w:rsid w:val="00801FA2"/>
    <w:rsid w:val="00802A3E"/>
    <w:rsid w:val="00802A7D"/>
    <w:rsid w:val="00802F2D"/>
    <w:rsid w:val="00803182"/>
    <w:rsid w:val="0080361B"/>
    <w:rsid w:val="00803A60"/>
    <w:rsid w:val="00803B1C"/>
    <w:rsid w:val="00803C73"/>
    <w:rsid w:val="00804499"/>
    <w:rsid w:val="00804618"/>
    <w:rsid w:val="00804D39"/>
    <w:rsid w:val="008051EA"/>
    <w:rsid w:val="008054E8"/>
    <w:rsid w:val="0080586D"/>
    <w:rsid w:val="008060FA"/>
    <w:rsid w:val="00806609"/>
    <w:rsid w:val="00806749"/>
    <w:rsid w:val="008068ED"/>
    <w:rsid w:val="0080698B"/>
    <w:rsid w:val="00806997"/>
    <w:rsid w:val="0080742F"/>
    <w:rsid w:val="00807461"/>
    <w:rsid w:val="0080758C"/>
    <w:rsid w:val="0080784F"/>
    <w:rsid w:val="00807AF8"/>
    <w:rsid w:val="00807C4A"/>
    <w:rsid w:val="00807EE1"/>
    <w:rsid w:val="00807F16"/>
    <w:rsid w:val="00810888"/>
    <w:rsid w:val="00810E52"/>
    <w:rsid w:val="00811802"/>
    <w:rsid w:val="00811DA3"/>
    <w:rsid w:val="00812974"/>
    <w:rsid w:val="008134ED"/>
    <w:rsid w:val="0081376B"/>
    <w:rsid w:val="0081391C"/>
    <w:rsid w:val="00813B76"/>
    <w:rsid w:val="00813CFF"/>
    <w:rsid w:val="00814043"/>
    <w:rsid w:val="00814120"/>
    <w:rsid w:val="00814470"/>
    <w:rsid w:val="0081462B"/>
    <w:rsid w:val="00814662"/>
    <w:rsid w:val="00814918"/>
    <w:rsid w:val="00814E7D"/>
    <w:rsid w:val="00815248"/>
    <w:rsid w:val="00815CBF"/>
    <w:rsid w:val="00815E22"/>
    <w:rsid w:val="00815E91"/>
    <w:rsid w:val="00815F01"/>
    <w:rsid w:val="0081606B"/>
    <w:rsid w:val="0081617C"/>
    <w:rsid w:val="0081623E"/>
    <w:rsid w:val="00816287"/>
    <w:rsid w:val="00816554"/>
    <w:rsid w:val="00816A6A"/>
    <w:rsid w:val="00816FA1"/>
    <w:rsid w:val="00817213"/>
    <w:rsid w:val="008172B9"/>
    <w:rsid w:val="008173B9"/>
    <w:rsid w:val="008175BB"/>
    <w:rsid w:val="008177B7"/>
    <w:rsid w:val="008179A3"/>
    <w:rsid w:val="00817F43"/>
    <w:rsid w:val="008208DE"/>
    <w:rsid w:val="008210A1"/>
    <w:rsid w:val="008212AB"/>
    <w:rsid w:val="008213A7"/>
    <w:rsid w:val="00821778"/>
    <w:rsid w:val="008218CF"/>
    <w:rsid w:val="00821992"/>
    <w:rsid w:val="008225E2"/>
    <w:rsid w:val="0082260D"/>
    <w:rsid w:val="008229AD"/>
    <w:rsid w:val="00822AEE"/>
    <w:rsid w:val="008232ED"/>
    <w:rsid w:val="008234E7"/>
    <w:rsid w:val="008236FC"/>
    <w:rsid w:val="008238F8"/>
    <w:rsid w:val="0082418E"/>
    <w:rsid w:val="008244D8"/>
    <w:rsid w:val="00824890"/>
    <w:rsid w:val="00824A0D"/>
    <w:rsid w:val="00825192"/>
    <w:rsid w:val="00825B9A"/>
    <w:rsid w:val="008261BD"/>
    <w:rsid w:val="00826B2A"/>
    <w:rsid w:val="00826C93"/>
    <w:rsid w:val="008272D0"/>
    <w:rsid w:val="00827702"/>
    <w:rsid w:val="00827C41"/>
    <w:rsid w:val="0083066C"/>
    <w:rsid w:val="00830870"/>
    <w:rsid w:val="00830A46"/>
    <w:rsid w:val="00830CC0"/>
    <w:rsid w:val="00830EBE"/>
    <w:rsid w:val="0083106B"/>
    <w:rsid w:val="008311A0"/>
    <w:rsid w:val="008312E5"/>
    <w:rsid w:val="00831526"/>
    <w:rsid w:val="00831617"/>
    <w:rsid w:val="0083174D"/>
    <w:rsid w:val="008318CD"/>
    <w:rsid w:val="00831941"/>
    <w:rsid w:val="00831EBA"/>
    <w:rsid w:val="008320FC"/>
    <w:rsid w:val="00832443"/>
    <w:rsid w:val="008326A0"/>
    <w:rsid w:val="00832835"/>
    <w:rsid w:val="00832CD9"/>
    <w:rsid w:val="008338FD"/>
    <w:rsid w:val="008339BF"/>
    <w:rsid w:val="00833AF4"/>
    <w:rsid w:val="00833C0D"/>
    <w:rsid w:val="00833D2C"/>
    <w:rsid w:val="00834074"/>
    <w:rsid w:val="00834342"/>
    <w:rsid w:val="00834A84"/>
    <w:rsid w:val="00834D92"/>
    <w:rsid w:val="00835442"/>
    <w:rsid w:val="0083556C"/>
    <w:rsid w:val="0083557F"/>
    <w:rsid w:val="00835830"/>
    <w:rsid w:val="00835C4A"/>
    <w:rsid w:val="00835F44"/>
    <w:rsid w:val="0083644E"/>
    <w:rsid w:val="00836F7C"/>
    <w:rsid w:val="00836FD1"/>
    <w:rsid w:val="00837482"/>
    <w:rsid w:val="008375F0"/>
    <w:rsid w:val="008379C9"/>
    <w:rsid w:val="00837B13"/>
    <w:rsid w:val="00840A10"/>
    <w:rsid w:val="008411C1"/>
    <w:rsid w:val="0084140E"/>
    <w:rsid w:val="008415CE"/>
    <w:rsid w:val="0084188B"/>
    <w:rsid w:val="0084270C"/>
    <w:rsid w:val="00842A0A"/>
    <w:rsid w:val="008431E8"/>
    <w:rsid w:val="00843204"/>
    <w:rsid w:val="0084354A"/>
    <w:rsid w:val="00843809"/>
    <w:rsid w:val="00843916"/>
    <w:rsid w:val="00843C2A"/>
    <w:rsid w:val="00843E23"/>
    <w:rsid w:val="00843F26"/>
    <w:rsid w:val="00844DFA"/>
    <w:rsid w:val="0084507B"/>
    <w:rsid w:val="00845359"/>
    <w:rsid w:val="0084584E"/>
    <w:rsid w:val="00845A4F"/>
    <w:rsid w:val="00845CAD"/>
    <w:rsid w:val="008467F0"/>
    <w:rsid w:val="00846E53"/>
    <w:rsid w:val="0084784A"/>
    <w:rsid w:val="00850183"/>
    <w:rsid w:val="008501F3"/>
    <w:rsid w:val="0085044B"/>
    <w:rsid w:val="0085046A"/>
    <w:rsid w:val="0085063E"/>
    <w:rsid w:val="00850678"/>
    <w:rsid w:val="00851573"/>
    <w:rsid w:val="008515C7"/>
    <w:rsid w:val="00851762"/>
    <w:rsid w:val="00851F47"/>
    <w:rsid w:val="008521DE"/>
    <w:rsid w:val="00852555"/>
    <w:rsid w:val="0085262C"/>
    <w:rsid w:val="00852997"/>
    <w:rsid w:val="00852E84"/>
    <w:rsid w:val="008537B9"/>
    <w:rsid w:val="00853DE9"/>
    <w:rsid w:val="008541E7"/>
    <w:rsid w:val="008545C8"/>
    <w:rsid w:val="0085468F"/>
    <w:rsid w:val="008548C5"/>
    <w:rsid w:val="0085498E"/>
    <w:rsid w:val="00854AE4"/>
    <w:rsid w:val="00854D9B"/>
    <w:rsid w:val="00854F85"/>
    <w:rsid w:val="008552CB"/>
    <w:rsid w:val="008558D8"/>
    <w:rsid w:val="00856001"/>
    <w:rsid w:val="008562E3"/>
    <w:rsid w:val="00856441"/>
    <w:rsid w:val="008573D9"/>
    <w:rsid w:val="00857431"/>
    <w:rsid w:val="00857503"/>
    <w:rsid w:val="00857592"/>
    <w:rsid w:val="008576E8"/>
    <w:rsid w:val="0085792C"/>
    <w:rsid w:val="00857AE4"/>
    <w:rsid w:val="00857E23"/>
    <w:rsid w:val="00860704"/>
    <w:rsid w:val="00860C80"/>
    <w:rsid w:val="0086109F"/>
    <w:rsid w:val="00861234"/>
    <w:rsid w:val="00861351"/>
    <w:rsid w:val="0086137C"/>
    <w:rsid w:val="008635BD"/>
    <w:rsid w:val="00863C31"/>
    <w:rsid w:val="00863FD9"/>
    <w:rsid w:val="008642D1"/>
    <w:rsid w:val="00864336"/>
    <w:rsid w:val="00864642"/>
    <w:rsid w:val="00865A13"/>
    <w:rsid w:val="00865DAE"/>
    <w:rsid w:val="00866202"/>
    <w:rsid w:val="008665B0"/>
    <w:rsid w:val="008668D2"/>
    <w:rsid w:val="00866C21"/>
    <w:rsid w:val="0086767B"/>
    <w:rsid w:val="00867873"/>
    <w:rsid w:val="00870258"/>
    <w:rsid w:val="00870391"/>
    <w:rsid w:val="008708CE"/>
    <w:rsid w:val="008713C0"/>
    <w:rsid w:val="00871A1B"/>
    <w:rsid w:val="00871A5F"/>
    <w:rsid w:val="00871C5B"/>
    <w:rsid w:val="00871DA0"/>
    <w:rsid w:val="0087240D"/>
    <w:rsid w:val="00872597"/>
    <w:rsid w:val="00872A73"/>
    <w:rsid w:val="00872B92"/>
    <w:rsid w:val="00872CA4"/>
    <w:rsid w:val="00872EA2"/>
    <w:rsid w:val="00873659"/>
    <w:rsid w:val="00874187"/>
    <w:rsid w:val="008741CD"/>
    <w:rsid w:val="008747F2"/>
    <w:rsid w:val="00874ACB"/>
    <w:rsid w:val="00874C98"/>
    <w:rsid w:val="00874D29"/>
    <w:rsid w:val="00875079"/>
    <w:rsid w:val="00875167"/>
    <w:rsid w:val="008753A4"/>
    <w:rsid w:val="008753BF"/>
    <w:rsid w:val="00875416"/>
    <w:rsid w:val="00875847"/>
    <w:rsid w:val="0087588A"/>
    <w:rsid w:val="008758B9"/>
    <w:rsid w:val="008761B2"/>
    <w:rsid w:val="00876AF3"/>
    <w:rsid w:val="00876CCB"/>
    <w:rsid w:val="00876D34"/>
    <w:rsid w:val="0087717D"/>
    <w:rsid w:val="00877327"/>
    <w:rsid w:val="008774B0"/>
    <w:rsid w:val="00877570"/>
    <w:rsid w:val="00877D77"/>
    <w:rsid w:val="0088023E"/>
    <w:rsid w:val="008806D7"/>
    <w:rsid w:val="00880756"/>
    <w:rsid w:val="00880836"/>
    <w:rsid w:val="008809B4"/>
    <w:rsid w:val="008810BB"/>
    <w:rsid w:val="00881652"/>
    <w:rsid w:val="00881B75"/>
    <w:rsid w:val="00881C6F"/>
    <w:rsid w:val="008822E5"/>
    <w:rsid w:val="0088244F"/>
    <w:rsid w:val="008824C5"/>
    <w:rsid w:val="00882B20"/>
    <w:rsid w:val="008836A3"/>
    <w:rsid w:val="00883712"/>
    <w:rsid w:val="00883900"/>
    <w:rsid w:val="0088473F"/>
    <w:rsid w:val="00884972"/>
    <w:rsid w:val="008851E6"/>
    <w:rsid w:val="00885243"/>
    <w:rsid w:val="00885927"/>
    <w:rsid w:val="00886555"/>
    <w:rsid w:val="0088675A"/>
    <w:rsid w:val="008867EA"/>
    <w:rsid w:val="00886A96"/>
    <w:rsid w:val="00887607"/>
    <w:rsid w:val="0088768F"/>
    <w:rsid w:val="008876BD"/>
    <w:rsid w:val="00887788"/>
    <w:rsid w:val="00887D6D"/>
    <w:rsid w:val="00890520"/>
    <w:rsid w:val="0089064B"/>
    <w:rsid w:val="0089086E"/>
    <w:rsid w:val="00890B16"/>
    <w:rsid w:val="00890B41"/>
    <w:rsid w:val="00890CEF"/>
    <w:rsid w:val="008915AD"/>
    <w:rsid w:val="00891A9C"/>
    <w:rsid w:val="00891C8F"/>
    <w:rsid w:val="008920E1"/>
    <w:rsid w:val="0089228E"/>
    <w:rsid w:val="00892AF2"/>
    <w:rsid w:val="00892FB9"/>
    <w:rsid w:val="00892FDB"/>
    <w:rsid w:val="008931C8"/>
    <w:rsid w:val="00893394"/>
    <w:rsid w:val="00893C9D"/>
    <w:rsid w:val="00893E37"/>
    <w:rsid w:val="00893E9C"/>
    <w:rsid w:val="00893FCD"/>
    <w:rsid w:val="008943D2"/>
    <w:rsid w:val="0089475D"/>
    <w:rsid w:val="00894DA1"/>
    <w:rsid w:val="00894E7E"/>
    <w:rsid w:val="008951B3"/>
    <w:rsid w:val="008954B2"/>
    <w:rsid w:val="00897379"/>
    <w:rsid w:val="00897472"/>
    <w:rsid w:val="008975C5"/>
    <w:rsid w:val="0089764F"/>
    <w:rsid w:val="00897DD2"/>
    <w:rsid w:val="00897F1E"/>
    <w:rsid w:val="008A0532"/>
    <w:rsid w:val="008A1029"/>
    <w:rsid w:val="008A1155"/>
    <w:rsid w:val="008A1314"/>
    <w:rsid w:val="008A13D4"/>
    <w:rsid w:val="008A1899"/>
    <w:rsid w:val="008A1A65"/>
    <w:rsid w:val="008A1CC3"/>
    <w:rsid w:val="008A292D"/>
    <w:rsid w:val="008A2BEA"/>
    <w:rsid w:val="008A4617"/>
    <w:rsid w:val="008A4629"/>
    <w:rsid w:val="008A4F68"/>
    <w:rsid w:val="008A4FDD"/>
    <w:rsid w:val="008A523D"/>
    <w:rsid w:val="008A56A2"/>
    <w:rsid w:val="008A5879"/>
    <w:rsid w:val="008A5A18"/>
    <w:rsid w:val="008A61DE"/>
    <w:rsid w:val="008A68CB"/>
    <w:rsid w:val="008A68EE"/>
    <w:rsid w:val="008A6AB5"/>
    <w:rsid w:val="008A748D"/>
    <w:rsid w:val="008A792B"/>
    <w:rsid w:val="008A7BE4"/>
    <w:rsid w:val="008A7C37"/>
    <w:rsid w:val="008B0964"/>
    <w:rsid w:val="008B0AB1"/>
    <w:rsid w:val="008B0B16"/>
    <w:rsid w:val="008B0EC0"/>
    <w:rsid w:val="008B1049"/>
    <w:rsid w:val="008B1252"/>
    <w:rsid w:val="008B1693"/>
    <w:rsid w:val="008B23A3"/>
    <w:rsid w:val="008B30DA"/>
    <w:rsid w:val="008B311C"/>
    <w:rsid w:val="008B3AC7"/>
    <w:rsid w:val="008B3BC4"/>
    <w:rsid w:val="008B4678"/>
    <w:rsid w:val="008B4C1D"/>
    <w:rsid w:val="008B4D84"/>
    <w:rsid w:val="008B5643"/>
    <w:rsid w:val="008B6193"/>
    <w:rsid w:val="008B66C6"/>
    <w:rsid w:val="008B6998"/>
    <w:rsid w:val="008B7900"/>
    <w:rsid w:val="008B7C96"/>
    <w:rsid w:val="008B7E6B"/>
    <w:rsid w:val="008C0744"/>
    <w:rsid w:val="008C0831"/>
    <w:rsid w:val="008C0F01"/>
    <w:rsid w:val="008C141D"/>
    <w:rsid w:val="008C16D0"/>
    <w:rsid w:val="008C172E"/>
    <w:rsid w:val="008C2155"/>
    <w:rsid w:val="008C217D"/>
    <w:rsid w:val="008C22F7"/>
    <w:rsid w:val="008C25A3"/>
    <w:rsid w:val="008C2BE2"/>
    <w:rsid w:val="008C2D98"/>
    <w:rsid w:val="008C306A"/>
    <w:rsid w:val="008C336C"/>
    <w:rsid w:val="008C380E"/>
    <w:rsid w:val="008C39CF"/>
    <w:rsid w:val="008C3F1C"/>
    <w:rsid w:val="008C44C0"/>
    <w:rsid w:val="008C46C8"/>
    <w:rsid w:val="008C49C8"/>
    <w:rsid w:val="008C5348"/>
    <w:rsid w:val="008C5389"/>
    <w:rsid w:val="008C5C3C"/>
    <w:rsid w:val="008C60E2"/>
    <w:rsid w:val="008C6163"/>
    <w:rsid w:val="008C6239"/>
    <w:rsid w:val="008C62CB"/>
    <w:rsid w:val="008C6441"/>
    <w:rsid w:val="008C66CA"/>
    <w:rsid w:val="008C69FA"/>
    <w:rsid w:val="008C6B66"/>
    <w:rsid w:val="008C6E85"/>
    <w:rsid w:val="008C723D"/>
    <w:rsid w:val="008C79D6"/>
    <w:rsid w:val="008C7BB6"/>
    <w:rsid w:val="008D004C"/>
    <w:rsid w:val="008D0410"/>
    <w:rsid w:val="008D0726"/>
    <w:rsid w:val="008D0961"/>
    <w:rsid w:val="008D0A0A"/>
    <w:rsid w:val="008D1276"/>
    <w:rsid w:val="008D17DF"/>
    <w:rsid w:val="008D18BD"/>
    <w:rsid w:val="008D1AA2"/>
    <w:rsid w:val="008D1BCD"/>
    <w:rsid w:val="008D1C51"/>
    <w:rsid w:val="008D1F77"/>
    <w:rsid w:val="008D1F9F"/>
    <w:rsid w:val="008D21BF"/>
    <w:rsid w:val="008D22B5"/>
    <w:rsid w:val="008D24AD"/>
    <w:rsid w:val="008D2547"/>
    <w:rsid w:val="008D2907"/>
    <w:rsid w:val="008D2A06"/>
    <w:rsid w:val="008D2E89"/>
    <w:rsid w:val="008D3030"/>
    <w:rsid w:val="008D306E"/>
    <w:rsid w:val="008D3BC0"/>
    <w:rsid w:val="008D3FEB"/>
    <w:rsid w:val="008D402B"/>
    <w:rsid w:val="008D45F3"/>
    <w:rsid w:val="008D48D4"/>
    <w:rsid w:val="008D4A2A"/>
    <w:rsid w:val="008D4DF7"/>
    <w:rsid w:val="008D4FD7"/>
    <w:rsid w:val="008D50C5"/>
    <w:rsid w:val="008D516A"/>
    <w:rsid w:val="008D529A"/>
    <w:rsid w:val="008D538C"/>
    <w:rsid w:val="008D5610"/>
    <w:rsid w:val="008D5920"/>
    <w:rsid w:val="008D5BEF"/>
    <w:rsid w:val="008D605F"/>
    <w:rsid w:val="008D622D"/>
    <w:rsid w:val="008D6263"/>
    <w:rsid w:val="008D6852"/>
    <w:rsid w:val="008E03D2"/>
    <w:rsid w:val="008E0FF9"/>
    <w:rsid w:val="008E14F9"/>
    <w:rsid w:val="008E19E9"/>
    <w:rsid w:val="008E1CD5"/>
    <w:rsid w:val="008E1EFA"/>
    <w:rsid w:val="008E1EFB"/>
    <w:rsid w:val="008E1F7D"/>
    <w:rsid w:val="008E27EE"/>
    <w:rsid w:val="008E27F0"/>
    <w:rsid w:val="008E28F9"/>
    <w:rsid w:val="008E306F"/>
    <w:rsid w:val="008E31D8"/>
    <w:rsid w:val="008E3235"/>
    <w:rsid w:val="008E3A94"/>
    <w:rsid w:val="008E3EF4"/>
    <w:rsid w:val="008E4179"/>
    <w:rsid w:val="008E4A65"/>
    <w:rsid w:val="008E4A86"/>
    <w:rsid w:val="008E4E1B"/>
    <w:rsid w:val="008E4F1E"/>
    <w:rsid w:val="008E5339"/>
    <w:rsid w:val="008E560D"/>
    <w:rsid w:val="008E56AD"/>
    <w:rsid w:val="008E589D"/>
    <w:rsid w:val="008E5F94"/>
    <w:rsid w:val="008E64DD"/>
    <w:rsid w:val="008E64EE"/>
    <w:rsid w:val="008E687F"/>
    <w:rsid w:val="008E6E54"/>
    <w:rsid w:val="008E7147"/>
    <w:rsid w:val="008E774B"/>
    <w:rsid w:val="008E7A43"/>
    <w:rsid w:val="008F0C43"/>
    <w:rsid w:val="008F13F7"/>
    <w:rsid w:val="008F159F"/>
    <w:rsid w:val="008F1619"/>
    <w:rsid w:val="008F1760"/>
    <w:rsid w:val="008F2283"/>
    <w:rsid w:val="008F280F"/>
    <w:rsid w:val="008F2E44"/>
    <w:rsid w:val="008F2F68"/>
    <w:rsid w:val="008F3C40"/>
    <w:rsid w:val="008F3F2C"/>
    <w:rsid w:val="008F4308"/>
    <w:rsid w:val="008F4923"/>
    <w:rsid w:val="008F5132"/>
    <w:rsid w:val="008F51C5"/>
    <w:rsid w:val="008F56C0"/>
    <w:rsid w:val="008F5AE1"/>
    <w:rsid w:val="008F5BEB"/>
    <w:rsid w:val="008F65D3"/>
    <w:rsid w:val="008F690B"/>
    <w:rsid w:val="008F7490"/>
    <w:rsid w:val="008F75FF"/>
    <w:rsid w:val="008F76C1"/>
    <w:rsid w:val="008F76E7"/>
    <w:rsid w:val="008F77BC"/>
    <w:rsid w:val="008F787E"/>
    <w:rsid w:val="0090076A"/>
    <w:rsid w:val="00900B1E"/>
    <w:rsid w:val="00900C46"/>
    <w:rsid w:val="0090154B"/>
    <w:rsid w:val="00901E03"/>
    <w:rsid w:val="009021C7"/>
    <w:rsid w:val="00902655"/>
    <w:rsid w:val="00902656"/>
    <w:rsid w:val="00902A07"/>
    <w:rsid w:val="00902D58"/>
    <w:rsid w:val="0090327D"/>
    <w:rsid w:val="0090335C"/>
    <w:rsid w:val="009037CB"/>
    <w:rsid w:val="009038B3"/>
    <w:rsid w:val="009038DF"/>
    <w:rsid w:val="00903E27"/>
    <w:rsid w:val="00904C9A"/>
    <w:rsid w:val="00904E4F"/>
    <w:rsid w:val="009052A7"/>
    <w:rsid w:val="00905B1E"/>
    <w:rsid w:val="00905C06"/>
    <w:rsid w:val="00910369"/>
    <w:rsid w:val="00910379"/>
    <w:rsid w:val="00910C64"/>
    <w:rsid w:val="00911589"/>
    <w:rsid w:val="009116DE"/>
    <w:rsid w:val="00911751"/>
    <w:rsid w:val="00912041"/>
    <w:rsid w:val="009122F8"/>
    <w:rsid w:val="00912462"/>
    <w:rsid w:val="009125A3"/>
    <w:rsid w:val="009129BB"/>
    <w:rsid w:val="009131CE"/>
    <w:rsid w:val="0091361D"/>
    <w:rsid w:val="0091369A"/>
    <w:rsid w:val="00913803"/>
    <w:rsid w:val="00913D54"/>
    <w:rsid w:val="00914075"/>
    <w:rsid w:val="00915096"/>
    <w:rsid w:val="00915139"/>
    <w:rsid w:val="0091583A"/>
    <w:rsid w:val="009159C4"/>
    <w:rsid w:val="009160B0"/>
    <w:rsid w:val="009163F6"/>
    <w:rsid w:val="00916452"/>
    <w:rsid w:val="0091660F"/>
    <w:rsid w:val="00916E60"/>
    <w:rsid w:val="009174FB"/>
    <w:rsid w:val="009177A7"/>
    <w:rsid w:val="00917B51"/>
    <w:rsid w:val="0092036A"/>
    <w:rsid w:val="00920FD1"/>
    <w:rsid w:val="00920FDF"/>
    <w:rsid w:val="00921483"/>
    <w:rsid w:val="00921E2A"/>
    <w:rsid w:val="00922171"/>
    <w:rsid w:val="009226C5"/>
    <w:rsid w:val="009228C9"/>
    <w:rsid w:val="00922DA8"/>
    <w:rsid w:val="00923384"/>
    <w:rsid w:val="009234D3"/>
    <w:rsid w:val="00923550"/>
    <w:rsid w:val="009236A5"/>
    <w:rsid w:val="00923B48"/>
    <w:rsid w:val="00923E06"/>
    <w:rsid w:val="00924179"/>
    <w:rsid w:val="009246EE"/>
    <w:rsid w:val="0092487E"/>
    <w:rsid w:val="0092497C"/>
    <w:rsid w:val="00924B39"/>
    <w:rsid w:val="00924B8C"/>
    <w:rsid w:val="009250F4"/>
    <w:rsid w:val="009254EF"/>
    <w:rsid w:val="00925E39"/>
    <w:rsid w:val="00926419"/>
    <w:rsid w:val="00926AC9"/>
    <w:rsid w:val="00926AD5"/>
    <w:rsid w:val="0092736B"/>
    <w:rsid w:val="009276BB"/>
    <w:rsid w:val="00930B6D"/>
    <w:rsid w:val="00930C3D"/>
    <w:rsid w:val="00930F9E"/>
    <w:rsid w:val="00931140"/>
    <w:rsid w:val="009315DC"/>
    <w:rsid w:val="00932327"/>
    <w:rsid w:val="00932AA7"/>
    <w:rsid w:val="009330E4"/>
    <w:rsid w:val="00933220"/>
    <w:rsid w:val="0093336B"/>
    <w:rsid w:val="00933408"/>
    <w:rsid w:val="009334B4"/>
    <w:rsid w:val="00933654"/>
    <w:rsid w:val="00933A54"/>
    <w:rsid w:val="0093406C"/>
    <w:rsid w:val="00934B74"/>
    <w:rsid w:val="009355FE"/>
    <w:rsid w:val="00935BDA"/>
    <w:rsid w:val="00935DA5"/>
    <w:rsid w:val="00936482"/>
    <w:rsid w:val="00936DF2"/>
    <w:rsid w:val="009370D1"/>
    <w:rsid w:val="009372F0"/>
    <w:rsid w:val="00937835"/>
    <w:rsid w:val="0093793F"/>
    <w:rsid w:val="00937ECB"/>
    <w:rsid w:val="00940029"/>
    <w:rsid w:val="009402DA"/>
    <w:rsid w:val="00940469"/>
    <w:rsid w:val="009407E3"/>
    <w:rsid w:val="0094090E"/>
    <w:rsid w:val="00940E6A"/>
    <w:rsid w:val="00941302"/>
    <w:rsid w:val="009414F6"/>
    <w:rsid w:val="009416DA"/>
    <w:rsid w:val="0094291B"/>
    <w:rsid w:val="00942B4B"/>
    <w:rsid w:val="0094327C"/>
    <w:rsid w:val="00943C2C"/>
    <w:rsid w:val="00943E83"/>
    <w:rsid w:val="00944D6D"/>
    <w:rsid w:val="00945221"/>
    <w:rsid w:val="009453A3"/>
    <w:rsid w:val="00945CB1"/>
    <w:rsid w:val="00945FF6"/>
    <w:rsid w:val="0094621E"/>
    <w:rsid w:val="0094644C"/>
    <w:rsid w:val="00946724"/>
    <w:rsid w:val="00946C83"/>
    <w:rsid w:val="009478AA"/>
    <w:rsid w:val="00950809"/>
    <w:rsid w:val="00950937"/>
    <w:rsid w:val="009511B5"/>
    <w:rsid w:val="0095134E"/>
    <w:rsid w:val="009513BE"/>
    <w:rsid w:val="00952449"/>
    <w:rsid w:val="00952593"/>
    <w:rsid w:val="00952B37"/>
    <w:rsid w:val="00952F58"/>
    <w:rsid w:val="00953160"/>
    <w:rsid w:val="00953479"/>
    <w:rsid w:val="0095365E"/>
    <w:rsid w:val="00953663"/>
    <w:rsid w:val="00953970"/>
    <w:rsid w:val="00954F1D"/>
    <w:rsid w:val="009550E3"/>
    <w:rsid w:val="00955328"/>
    <w:rsid w:val="00955497"/>
    <w:rsid w:val="00955729"/>
    <w:rsid w:val="009559BC"/>
    <w:rsid w:val="00955EFB"/>
    <w:rsid w:val="00955F62"/>
    <w:rsid w:val="00956BA7"/>
    <w:rsid w:val="00956F3A"/>
    <w:rsid w:val="00957933"/>
    <w:rsid w:val="009579DE"/>
    <w:rsid w:val="00957E5A"/>
    <w:rsid w:val="0096004E"/>
    <w:rsid w:val="00960140"/>
    <w:rsid w:val="00960632"/>
    <w:rsid w:val="00961067"/>
    <w:rsid w:val="009619C4"/>
    <w:rsid w:val="009622B7"/>
    <w:rsid w:val="00962C31"/>
    <w:rsid w:val="00962FC1"/>
    <w:rsid w:val="009636FC"/>
    <w:rsid w:val="00963DAB"/>
    <w:rsid w:val="009646DC"/>
    <w:rsid w:val="00964EF9"/>
    <w:rsid w:val="009650C6"/>
    <w:rsid w:val="009656DC"/>
    <w:rsid w:val="00965953"/>
    <w:rsid w:val="0096610C"/>
    <w:rsid w:val="00966C34"/>
    <w:rsid w:val="0096717A"/>
    <w:rsid w:val="00967346"/>
    <w:rsid w:val="0096760B"/>
    <w:rsid w:val="0096778F"/>
    <w:rsid w:val="009678C3"/>
    <w:rsid w:val="00967CAD"/>
    <w:rsid w:val="00970416"/>
    <w:rsid w:val="00970596"/>
    <w:rsid w:val="00970C28"/>
    <w:rsid w:val="00971061"/>
    <w:rsid w:val="00971133"/>
    <w:rsid w:val="009711A2"/>
    <w:rsid w:val="0097147C"/>
    <w:rsid w:val="00971D00"/>
    <w:rsid w:val="00971D14"/>
    <w:rsid w:val="00971F57"/>
    <w:rsid w:val="009723FC"/>
    <w:rsid w:val="00972734"/>
    <w:rsid w:val="00972A60"/>
    <w:rsid w:val="009731C4"/>
    <w:rsid w:val="0097372C"/>
    <w:rsid w:val="00973D53"/>
    <w:rsid w:val="00973D81"/>
    <w:rsid w:val="00974334"/>
    <w:rsid w:val="009747A2"/>
    <w:rsid w:val="00974C93"/>
    <w:rsid w:val="00975104"/>
    <w:rsid w:val="00975418"/>
    <w:rsid w:val="009757CA"/>
    <w:rsid w:val="009757E2"/>
    <w:rsid w:val="00975B86"/>
    <w:rsid w:val="00975C32"/>
    <w:rsid w:val="00975E13"/>
    <w:rsid w:val="00976A66"/>
    <w:rsid w:val="00977500"/>
    <w:rsid w:val="009775EA"/>
    <w:rsid w:val="00977D61"/>
    <w:rsid w:val="00980076"/>
    <w:rsid w:val="00980422"/>
    <w:rsid w:val="009808D5"/>
    <w:rsid w:val="00980C03"/>
    <w:rsid w:val="00980D40"/>
    <w:rsid w:val="00980D9B"/>
    <w:rsid w:val="009810D2"/>
    <w:rsid w:val="0098119E"/>
    <w:rsid w:val="0098152A"/>
    <w:rsid w:val="00981656"/>
    <w:rsid w:val="00981791"/>
    <w:rsid w:val="009817E3"/>
    <w:rsid w:val="00981A23"/>
    <w:rsid w:val="0098218B"/>
    <w:rsid w:val="009824C5"/>
    <w:rsid w:val="0098256A"/>
    <w:rsid w:val="009829E7"/>
    <w:rsid w:val="00982C9D"/>
    <w:rsid w:val="009830EC"/>
    <w:rsid w:val="00983CD5"/>
    <w:rsid w:val="00984A1E"/>
    <w:rsid w:val="00984CC4"/>
    <w:rsid w:val="00984F61"/>
    <w:rsid w:val="009850CE"/>
    <w:rsid w:val="009855D0"/>
    <w:rsid w:val="0098633E"/>
    <w:rsid w:val="00986948"/>
    <w:rsid w:val="009869A8"/>
    <w:rsid w:val="0098722D"/>
    <w:rsid w:val="00987439"/>
    <w:rsid w:val="00987601"/>
    <w:rsid w:val="0099049D"/>
    <w:rsid w:val="0099095E"/>
    <w:rsid w:val="00990A40"/>
    <w:rsid w:val="00990E90"/>
    <w:rsid w:val="00991156"/>
    <w:rsid w:val="00991876"/>
    <w:rsid w:val="00991898"/>
    <w:rsid w:val="009922CF"/>
    <w:rsid w:val="009924E1"/>
    <w:rsid w:val="00992710"/>
    <w:rsid w:val="00992C0F"/>
    <w:rsid w:val="00992FA5"/>
    <w:rsid w:val="00993149"/>
    <w:rsid w:val="009932FA"/>
    <w:rsid w:val="0099350A"/>
    <w:rsid w:val="00993DAC"/>
    <w:rsid w:val="00993F70"/>
    <w:rsid w:val="009942C5"/>
    <w:rsid w:val="0099440C"/>
    <w:rsid w:val="0099456D"/>
    <w:rsid w:val="009945AA"/>
    <w:rsid w:val="009948E2"/>
    <w:rsid w:val="00994A44"/>
    <w:rsid w:val="00994E65"/>
    <w:rsid w:val="00995264"/>
    <w:rsid w:val="00995373"/>
    <w:rsid w:val="009955B3"/>
    <w:rsid w:val="00995951"/>
    <w:rsid w:val="00995FFF"/>
    <w:rsid w:val="00996224"/>
    <w:rsid w:val="0099652D"/>
    <w:rsid w:val="00996554"/>
    <w:rsid w:val="009967C4"/>
    <w:rsid w:val="00996919"/>
    <w:rsid w:val="00997102"/>
    <w:rsid w:val="00997A53"/>
    <w:rsid w:val="00997D78"/>
    <w:rsid w:val="00997FF0"/>
    <w:rsid w:val="009A05AA"/>
    <w:rsid w:val="009A09A0"/>
    <w:rsid w:val="009A1093"/>
    <w:rsid w:val="009A1995"/>
    <w:rsid w:val="009A209D"/>
    <w:rsid w:val="009A2EDD"/>
    <w:rsid w:val="009A3919"/>
    <w:rsid w:val="009A3A74"/>
    <w:rsid w:val="009A3E45"/>
    <w:rsid w:val="009A4164"/>
    <w:rsid w:val="009A48F8"/>
    <w:rsid w:val="009A4B4A"/>
    <w:rsid w:val="009A4C4F"/>
    <w:rsid w:val="009A4E1D"/>
    <w:rsid w:val="009A52A9"/>
    <w:rsid w:val="009A59AC"/>
    <w:rsid w:val="009A5CC1"/>
    <w:rsid w:val="009A6017"/>
    <w:rsid w:val="009A73AA"/>
    <w:rsid w:val="009A7D96"/>
    <w:rsid w:val="009B0172"/>
    <w:rsid w:val="009B0272"/>
    <w:rsid w:val="009B03F1"/>
    <w:rsid w:val="009B05AC"/>
    <w:rsid w:val="009B0859"/>
    <w:rsid w:val="009B092F"/>
    <w:rsid w:val="009B0939"/>
    <w:rsid w:val="009B11F4"/>
    <w:rsid w:val="009B1328"/>
    <w:rsid w:val="009B1485"/>
    <w:rsid w:val="009B14A6"/>
    <w:rsid w:val="009B14BC"/>
    <w:rsid w:val="009B19F4"/>
    <w:rsid w:val="009B1B68"/>
    <w:rsid w:val="009B1EF1"/>
    <w:rsid w:val="009B1F22"/>
    <w:rsid w:val="009B2696"/>
    <w:rsid w:val="009B272C"/>
    <w:rsid w:val="009B2B15"/>
    <w:rsid w:val="009B303C"/>
    <w:rsid w:val="009B30DE"/>
    <w:rsid w:val="009B3200"/>
    <w:rsid w:val="009B34E4"/>
    <w:rsid w:val="009B3545"/>
    <w:rsid w:val="009B389E"/>
    <w:rsid w:val="009B3BE7"/>
    <w:rsid w:val="009B3C35"/>
    <w:rsid w:val="009B3E43"/>
    <w:rsid w:val="009B3E79"/>
    <w:rsid w:val="009B3F75"/>
    <w:rsid w:val="009B4182"/>
    <w:rsid w:val="009B41DC"/>
    <w:rsid w:val="009B4658"/>
    <w:rsid w:val="009B4D72"/>
    <w:rsid w:val="009B50D2"/>
    <w:rsid w:val="009B5DD2"/>
    <w:rsid w:val="009B60F7"/>
    <w:rsid w:val="009B6491"/>
    <w:rsid w:val="009B65D6"/>
    <w:rsid w:val="009B675B"/>
    <w:rsid w:val="009B67EC"/>
    <w:rsid w:val="009B6846"/>
    <w:rsid w:val="009B71F8"/>
    <w:rsid w:val="009B7554"/>
    <w:rsid w:val="009C006B"/>
    <w:rsid w:val="009C0102"/>
    <w:rsid w:val="009C03AB"/>
    <w:rsid w:val="009C0CDE"/>
    <w:rsid w:val="009C0D31"/>
    <w:rsid w:val="009C184A"/>
    <w:rsid w:val="009C1E0F"/>
    <w:rsid w:val="009C1E1F"/>
    <w:rsid w:val="009C23DD"/>
    <w:rsid w:val="009C2BB4"/>
    <w:rsid w:val="009C360A"/>
    <w:rsid w:val="009C5334"/>
    <w:rsid w:val="009C54D1"/>
    <w:rsid w:val="009C5B06"/>
    <w:rsid w:val="009C6CB7"/>
    <w:rsid w:val="009C75C5"/>
    <w:rsid w:val="009C7EEC"/>
    <w:rsid w:val="009C7EF4"/>
    <w:rsid w:val="009D022A"/>
    <w:rsid w:val="009D026D"/>
    <w:rsid w:val="009D038D"/>
    <w:rsid w:val="009D08B8"/>
    <w:rsid w:val="009D0B49"/>
    <w:rsid w:val="009D0FA7"/>
    <w:rsid w:val="009D13E5"/>
    <w:rsid w:val="009D1426"/>
    <w:rsid w:val="009D1FAF"/>
    <w:rsid w:val="009D265F"/>
    <w:rsid w:val="009D3020"/>
    <w:rsid w:val="009D336E"/>
    <w:rsid w:val="009D343D"/>
    <w:rsid w:val="009D3FC4"/>
    <w:rsid w:val="009D4735"/>
    <w:rsid w:val="009D47CE"/>
    <w:rsid w:val="009D56C9"/>
    <w:rsid w:val="009D5927"/>
    <w:rsid w:val="009D5C6F"/>
    <w:rsid w:val="009D5F5D"/>
    <w:rsid w:val="009D62D0"/>
    <w:rsid w:val="009D62FB"/>
    <w:rsid w:val="009D648A"/>
    <w:rsid w:val="009D6567"/>
    <w:rsid w:val="009D6B71"/>
    <w:rsid w:val="009D6B9C"/>
    <w:rsid w:val="009D6F89"/>
    <w:rsid w:val="009D6FE6"/>
    <w:rsid w:val="009E0238"/>
    <w:rsid w:val="009E0709"/>
    <w:rsid w:val="009E0ED7"/>
    <w:rsid w:val="009E1199"/>
    <w:rsid w:val="009E1480"/>
    <w:rsid w:val="009E1482"/>
    <w:rsid w:val="009E20C8"/>
    <w:rsid w:val="009E23DF"/>
    <w:rsid w:val="009E2740"/>
    <w:rsid w:val="009E2B55"/>
    <w:rsid w:val="009E2C56"/>
    <w:rsid w:val="009E2DAE"/>
    <w:rsid w:val="009E2EFC"/>
    <w:rsid w:val="009E33BA"/>
    <w:rsid w:val="009E34CC"/>
    <w:rsid w:val="009E3617"/>
    <w:rsid w:val="009E37B0"/>
    <w:rsid w:val="009E38D8"/>
    <w:rsid w:val="009E43B7"/>
    <w:rsid w:val="009E4557"/>
    <w:rsid w:val="009E4AD5"/>
    <w:rsid w:val="009E4B60"/>
    <w:rsid w:val="009E4FE3"/>
    <w:rsid w:val="009E500C"/>
    <w:rsid w:val="009E51B4"/>
    <w:rsid w:val="009E5523"/>
    <w:rsid w:val="009E574E"/>
    <w:rsid w:val="009E5A9D"/>
    <w:rsid w:val="009E5B9B"/>
    <w:rsid w:val="009E6314"/>
    <w:rsid w:val="009E6434"/>
    <w:rsid w:val="009E67CB"/>
    <w:rsid w:val="009E68E6"/>
    <w:rsid w:val="009E6BE8"/>
    <w:rsid w:val="009E6DEC"/>
    <w:rsid w:val="009E7A62"/>
    <w:rsid w:val="009E7C29"/>
    <w:rsid w:val="009E7F5E"/>
    <w:rsid w:val="009E7FEF"/>
    <w:rsid w:val="009F0001"/>
    <w:rsid w:val="009F0053"/>
    <w:rsid w:val="009F04BC"/>
    <w:rsid w:val="009F0834"/>
    <w:rsid w:val="009F0AEA"/>
    <w:rsid w:val="009F1337"/>
    <w:rsid w:val="009F1587"/>
    <w:rsid w:val="009F1B03"/>
    <w:rsid w:val="009F1C97"/>
    <w:rsid w:val="009F2558"/>
    <w:rsid w:val="009F27B8"/>
    <w:rsid w:val="009F2D6D"/>
    <w:rsid w:val="009F2EC6"/>
    <w:rsid w:val="009F32A6"/>
    <w:rsid w:val="009F5025"/>
    <w:rsid w:val="009F5874"/>
    <w:rsid w:val="009F5B10"/>
    <w:rsid w:val="009F6147"/>
    <w:rsid w:val="009F6671"/>
    <w:rsid w:val="009F667B"/>
    <w:rsid w:val="009F69A9"/>
    <w:rsid w:val="009F6FBB"/>
    <w:rsid w:val="009F738E"/>
    <w:rsid w:val="009F7505"/>
    <w:rsid w:val="009F783C"/>
    <w:rsid w:val="009F78D3"/>
    <w:rsid w:val="009F7DA0"/>
    <w:rsid w:val="009F7FBE"/>
    <w:rsid w:val="00A002F0"/>
    <w:rsid w:val="00A0076D"/>
    <w:rsid w:val="00A007EE"/>
    <w:rsid w:val="00A00F90"/>
    <w:rsid w:val="00A01218"/>
    <w:rsid w:val="00A013E7"/>
    <w:rsid w:val="00A01714"/>
    <w:rsid w:val="00A01F53"/>
    <w:rsid w:val="00A023BA"/>
    <w:rsid w:val="00A0306F"/>
    <w:rsid w:val="00A032AD"/>
    <w:rsid w:val="00A03619"/>
    <w:rsid w:val="00A0396D"/>
    <w:rsid w:val="00A03A04"/>
    <w:rsid w:val="00A04215"/>
    <w:rsid w:val="00A04398"/>
    <w:rsid w:val="00A04A9A"/>
    <w:rsid w:val="00A05012"/>
    <w:rsid w:val="00A0562F"/>
    <w:rsid w:val="00A05738"/>
    <w:rsid w:val="00A05B8F"/>
    <w:rsid w:val="00A05BA5"/>
    <w:rsid w:val="00A05D3D"/>
    <w:rsid w:val="00A05E9F"/>
    <w:rsid w:val="00A065E7"/>
    <w:rsid w:val="00A06B3A"/>
    <w:rsid w:val="00A07B7E"/>
    <w:rsid w:val="00A07EB8"/>
    <w:rsid w:val="00A100C9"/>
    <w:rsid w:val="00A102EF"/>
    <w:rsid w:val="00A10375"/>
    <w:rsid w:val="00A10400"/>
    <w:rsid w:val="00A1097F"/>
    <w:rsid w:val="00A10D31"/>
    <w:rsid w:val="00A10E68"/>
    <w:rsid w:val="00A11234"/>
    <w:rsid w:val="00A112C2"/>
    <w:rsid w:val="00A11403"/>
    <w:rsid w:val="00A11A99"/>
    <w:rsid w:val="00A11D71"/>
    <w:rsid w:val="00A12247"/>
    <w:rsid w:val="00A12317"/>
    <w:rsid w:val="00A12711"/>
    <w:rsid w:val="00A12A22"/>
    <w:rsid w:val="00A12B22"/>
    <w:rsid w:val="00A12CC0"/>
    <w:rsid w:val="00A13707"/>
    <w:rsid w:val="00A13CE4"/>
    <w:rsid w:val="00A13E34"/>
    <w:rsid w:val="00A14381"/>
    <w:rsid w:val="00A15452"/>
    <w:rsid w:val="00A154DC"/>
    <w:rsid w:val="00A15625"/>
    <w:rsid w:val="00A15716"/>
    <w:rsid w:val="00A15862"/>
    <w:rsid w:val="00A15E61"/>
    <w:rsid w:val="00A15F96"/>
    <w:rsid w:val="00A16025"/>
    <w:rsid w:val="00A1674F"/>
    <w:rsid w:val="00A16A9C"/>
    <w:rsid w:val="00A16C15"/>
    <w:rsid w:val="00A17690"/>
    <w:rsid w:val="00A179F9"/>
    <w:rsid w:val="00A17C63"/>
    <w:rsid w:val="00A17CA7"/>
    <w:rsid w:val="00A201F8"/>
    <w:rsid w:val="00A206CD"/>
    <w:rsid w:val="00A208BD"/>
    <w:rsid w:val="00A20A2D"/>
    <w:rsid w:val="00A20BD9"/>
    <w:rsid w:val="00A20C4A"/>
    <w:rsid w:val="00A20C76"/>
    <w:rsid w:val="00A20D0E"/>
    <w:rsid w:val="00A21558"/>
    <w:rsid w:val="00A21910"/>
    <w:rsid w:val="00A2282B"/>
    <w:rsid w:val="00A22B49"/>
    <w:rsid w:val="00A22DAD"/>
    <w:rsid w:val="00A2367C"/>
    <w:rsid w:val="00A24012"/>
    <w:rsid w:val="00A241F3"/>
    <w:rsid w:val="00A2446C"/>
    <w:rsid w:val="00A24D68"/>
    <w:rsid w:val="00A24D71"/>
    <w:rsid w:val="00A256D3"/>
    <w:rsid w:val="00A25DE5"/>
    <w:rsid w:val="00A2613D"/>
    <w:rsid w:val="00A261AB"/>
    <w:rsid w:val="00A27027"/>
    <w:rsid w:val="00A2716B"/>
    <w:rsid w:val="00A271FF"/>
    <w:rsid w:val="00A27827"/>
    <w:rsid w:val="00A27847"/>
    <w:rsid w:val="00A27C5E"/>
    <w:rsid w:val="00A27D6D"/>
    <w:rsid w:val="00A27DE9"/>
    <w:rsid w:val="00A27E21"/>
    <w:rsid w:val="00A30777"/>
    <w:rsid w:val="00A30DD5"/>
    <w:rsid w:val="00A31121"/>
    <w:rsid w:val="00A31419"/>
    <w:rsid w:val="00A31956"/>
    <w:rsid w:val="00A31F62"/>
    <w:rsid w:val="00A320F6"/>
    <w:rsid w:val="00A3216D"/>
    <w:rsid w:val="00A3250D"/>
    <w:rsid w:val="00A32935"/>
    <w:rsid w:val="00A32BC5"/>
    <w:rsid w:val="00A32D13"/>
    <w:rsid w:val="00A32FD5"/>
    <w:rsid w:val="00A3310A"/>
    <w:rsid w:val="00A334BE"/>
    <w:rsid w:val="00A3364D"/>
    <w:rsid w:val="00A336B5"/>
    <w:rsid w:val="00A338A8"/>
    <w:rsid w:val="00A33D6B"/>
    <w:rsid w:val="00A345A6"/>
    <w:rsid w:val="00A34CE2"/>
    <w:rsid w:val="00A3503F"/>
    <w:rsid w:val="00A3592B"/>
    <w:rsid w:val="00A35BC0"/>
    <w:rsid w:val="00A35CFE"/>
    <w:rsid w:val="00A35E76"/>
    <w:rsid w:val="00A363AF"/>
    <w:rsid w:val="00A365AA"/>
    <w:rsid w:val="00A3672C"/>
    <w:rsid w:val="00A368DB"/>
    <w:rsid w:val="00A369F0"/>
    <w:rsid w:val="00A36DFF"/>
    <w:rsid w:val="00A3727C"/>
    <w:rsid w:val="00A379F5"/>
    <w:rsid w:val="00A37C6D"/>
    <w:rsid w:val="00A37D4C"/>
    <w:rsid w:val="00A37DEC"/>
    <w:rsid w:val="00A4057A"/>
    <w:rsid w:val="00A40629"/>
    <w:rsid w:val="00A40738"/>
    <w:rsid w:val="00A407E4"/>
    <w:rsid w:val="00A4084B"/>
    <w:rsid w:val="00A4093B"/>
    <w:rsid w:val="00A40A46"/>
    <w:rsid w:val="00A41719"/>
    <w:rsid w:val="00A41930"/>
    <w:rsid w:val="00A41AE9"/>
    <w:rsid w:val="00A41F78"/>
    <w:rsid w:val="00A4204E"/>
    <w:rsid w:val="00A42BBF"/>
    <w:rsid w:val="00A43112"/>
    <w:rsid w:val="00A436EC"/>
    <w:rsid w:val="00A43A55"/>
    <w:rsid w:val="00A43ACA"/>
    <w:rsid w:val="00A43C81"/>
    <w:rsid w:val="00A43D35"/>
    <w:rsid w:val="00A43E91"/>
    <w:rsid w:val="00A442FD"/>
    <w:rsid w:val="00A44C0F"/>
    <w:rsid w:val="00A46116"/>
    <w:rsid w:val="00A4620F"/>
    <w:rsid w:val="00A46395"/>
    <w:rsid w:val="00A46462"/>
    <w:rsid w:val="00A46FA7"/>
    <w:rsid w:val="00A47181"/>
    <w:rsid w:val="00A471C6"/>
    <w:rsid w:val="00A47EA1"/>
    <w:rsid w:val="00A47F10"/>
    <w:rsid w:val="00A50121"/>
    <w:rsid w:val="00A50125"/>
    <w:rsid w:val="00A50241"/>
    <w:rsid w:val="00A502E8"/>
    <w:rsid w:val="00A504FE"/>
    <w:rsid w:val="00A50B25"/>
    <w:rsid w:val="00A50F1D"/>
    <w:rsid w:val="00A51263"/>
    <w:rsid w:val="00A5162A"/>
    <w:rsid w:val="00A519A5"/>
    <w:rsid w:val="00A51B8D"/>
    <w:rsid w:val="00A51BB0"/>
    <w:rsid w:val="00A51CC4"/>
    <w:rsid w:val="00A522DB"/>
    <w:rsid w:val="00A52532"/>
    <w:rsid w:val="00A52643"/>
    <w:rsid w:val="00A52A8F"/>
    <w:rsid w:val="00A52AB1"/>
    <w:rsid w:val="00A52BEB"/>
    <w:rsid w:val="00A533D2"/>
    <w:rsid w:val="00A53CD3"/>
    <w:rsid w:val="00A544BA"/>
    <w:rsid w:val="00A5483B"/>
    <w:rsid w:val="00A549B8"/>
    <w:rsid w:val="00A55081"/>
    <w:rsid w:val="00A552E0"/>
    <w:rsid w:val="00A55C04"/>
    <w:rsid w:val="00A55DD9"/>
    <w:rsid w:val="00A560E0"/>
    <w:rsid w:val="00A5673F"/>
    <w:rsid w:val="00A567C5"/>
    <w:rsid w:val="00A5688D"/>
    <w:rsid w:val="00A569B3"/>
    <w:rsid w:val="00A569CE"/>
    <w:rsid w:val="00A572BA"/>
    <w:rsid w:val="00A577B3"/>
    <w:rsid w:val="00A57870"/>
    <w:rsid w:val="00A57A36"/>
    <w:rsid w:val="00A57B05"/>
    <w:rsid w:val="00A57BE7"/>
    <w:rsid w:val="00A57C63"/>
    <w:rsid w:val="00A60A9D"/>
    <w:rsid w:val="00A60CFB"/>
    <w:rsid w:val="00A611BF"/>
    <w:rsid w:val="00A613D1"/>
    <w:rsid w:val="00A61452"/>
    <w:rsid w:val="00A617DA"/>
    <w:rsid w:val="00A61BB7"/>
    <w:rsid w:val="00A63073"/>
    <w:rsid w:val="00A639D6"/>
    <w:rsid w:val="00A63B0E"/>
    <w:rsid w:val="00A641EE"/>
    <w:rsid w:val="00A64E4B"/>
    <w:rsid w:val="00A64F83"/>
    <w:rsid w:val="00A657EC"/>
    <w:rsid w:val="00A65817"/>
    <w:rsid w:val="00A65C4B"/>
    <w:rsid w:val="00A65D27"/>
    <w:rsid w:val="00A66344"/>
    <w:rsid w:val="00A669CA"/>
    <w:rsid w:val="00A66D26"/>
    <w:rsid w:val="00A6706D"/>
    <w:rsid w:val="00A6720D"/>
    <w:rsid w:val="00A6761A"/>
    <w:rsid w:val="00A679F2"/>
    <w:rsid w:val="00A67A17"/>
    <w:rsid w:val="00A67B77"/>
    <w:rsid w:val="00A67CF2"/>
    <w:rsid w:val="00A67D46"/>
    <w:rsid w:val="00A701C3"/>
    <w:rsid w:val="00A7021B"/>
    <w:rsid w:val="00A70892"/>
    <w:rsid w:val="00A71404"/>
    <w:rsid w:val="00A721A5"/>
    <w:rsid w:val="00A72756"/>
    <w:rsid w:val="00A72A4F"/>
    <w:rsid w:val="00A72AB2"/>
    <w:rsid w:val="00A72CB7"/>
    <w:rsid w:val="00A73300"/>
    <w:rsid w:val="00A733BC"/>
    <w:rsid w:val="00A734FF"/>
    <w:rsid w:val="00A73681"/>
    <w:rsid w:val="00A737F2"/>
    <w:rsid w:val="00A73A7E"/>
    <w:rsid w:val="00A73B29"/>
    <w:rsid w:val="00A73C73"/>
    <w:rsid w:val="00A743C0"/>
    <w:rsid w:val="00A744F7"/>
    <w:rsid w:val="00A74554"/>
    <w:rsid w:val="00A75581"/>
    <w:rsid w:val="00A755BE"/>
    <w:rsid w:val="00A7569E"/>
    <w:rsid w:val="00A75967"/>
    <w:rsid w:val="00A75F6B"/>
    <w:rsid w:val="00A7621F"/>
    <w:rsid w:val="00A7656D"/>
    <w:rsid w:val="00A766C0"/>
    <w:rsid w:val="00A76748"/>
    <w:rsid w:val="00A768A3"/>
    <w:rsid w:val="00A769E3"/>
    <w:rsid w:val="00A76D1B"/>
    <w:rsid w:val="00A775F5"/>
    <w:rsid w:val="00A776AF"/>
    <w:rsid w:val="00A7787E"/>
    <w:rsid w:val="00A77D00"/>
    <w:rsid w:val="00A77F07"/>
    <w:rsid w:val="00A8019D"/>
    <w:rsid w:val="00A80561"/>
    <w:rsid w:val="00A80568"/>
    <w:rsid w:val="00A80FBC"/>
    <w:rsid w:val="00A81208"/>
    <w:rsid w:val="00A816FE"/>
    <w:rsid w:val="00A81B14"/>
    <w:rsid w:val="00A81EEC"/>
    <w:rsid w:val="00A8210A"/>
    <w:rsid w:val="00A8217B"/>
    <w:rsid w:val="00A825FA"/>
    <w:rsid w:val="00A82774"/>
    <w:rsid w:val="00A82892"/>
    <w:rsid w:val="00A82A77"/>
    <w:rsid w:val="00A82CE9"/>
    <w:rsid w:val="00A82EFE"/>
    <w:rsid w:val="00A83E5A"/>
    <w:rsid w:val="00A84485"/>
    <w:rsid w:val="00A84639"/>
    <w:rsid w:val="00A846DE"/>
    <w:rsid w:val="00A846F2"/>
    <w:rsid w:val="00A8490A"/>
    <w:rsid w:val="00A854A1"/>
    <w:rsid w:val="00A85525"/>
    <w:rsid w:val="00A85700"/>
    <w:rsid w:val="00A8579C"/>
    <w:rsid w:val="00A858B2"/>
    <w:rsid w:val="00A85C01"/>
    <w:rsid w:val="00A87005"/>
    <w:rsid w:val="00A875E9"/>
    <w:rsid w:val="00A87BDB"/>
    <w:rsid w:val="00A87C13"/>
    <w:rsid w:val="00A87E64"/>
    <w:rsid w:val="00A900B6"/>
    <w:rsid w:val="00A90E5F"/>
    <w:rsid w:val="00A90EE7"/>
    <w:rsid w:val="00A90F47"/>
    <w:rsid w:val="00A912CD"/>
    <w:rsid w:val="00A91563"/>
    <w:rsid w:val="00A927A0"/>
    <w:rsid w:val="00A929B2"/>
    <w:rsid w:val="00A92FE6"/>
    <w:rsid w:val="00A92FEF"/>
    <w:rsid w:val="00A9300F"/>
    <w:rsid w:val="00A9309F"/>
    <w:rsid w:val="00A93287"/>
    <w:rsid w:val="00A93A02"/>
    <w:rsid w:val="00A93EEE"/>
    <w:rsid w:val="00A94122"/>
    <w:rsid w:val="00A94655"/>
    <w:rsid w:val="00A94671"/>
    <w:rsid w:val="00A946C1"/>
    <w:rsid w:val="00A949F0"/>
    <w:rsid w:val="00A94EE7"/>
    <w:rsid w:val="00A954A6"/>
    <w:rsid w:val="00A95AC0"/>
    <w:rsid w:val="00A961BB"/>
    <w:rsid w:val="00A961D8"/>
    <w:rsid w:val="00A96537"/>
    <w:rsid w:val="00A969D1"/>
    <w:rsid w:val="00A97073"/>
    <w:rsid w:val="00A970A2"/>
    <w:rsid w:val="00A97664"/>
    <w:rsid w:val="00A97A82"/>
    <w:rsid w:val="00A97BF1"/>
    <w:rsid w:val="00A97ECF"/>
    <w:rsid w:val="00A97F10"/>
    <w:rsid w:val="00AA0D59"/>
    <w:rsid w:val="00AA0DBF"/>
    <w:rsid w:val="00AA0EAE"/>
    <w:rsid w:val="00AA1279"/>
    <w:rsid w:val="00AA1699"/>
    <w:rsid w:val="00AA1BD0"/>
    <w:rsid w:val="00AA1F2D"/>
    <w:rsid w:val="00AA252D"/>
    <w:rsid w:val="00AA2C27"/>
    <w:rsid w:val="00AA310C"/>
    <w:rsid w:val="00AA360E"/>
    <w:rsid w:val="00AA413E"/>
    <w:rsid w:val="00AA4435"/>
    <w:rsid w:val="00AA47B6"/>
    <w:rsid w:val="00AA4C7E"/>
    <w:rsid w:val="00AA4D4C"/>
    <w:rsid w:val="00AA5D1A"/>
    <w:rsid w:val="00AA69B2"/>
    <w:rsid w:val="00AA6A1B"/>
    <w:rsid w:val="00AA6BF6"/>
    <w:rsid w:val="00AA74ED"/>
    <w:rsid w:val="00AA7C04"/>
    <w:rsid w:val="00AB029C"/>
    <w:rsid w:val="00AB0625"/>
    <w:rsid w:val="00AB09F0"/>
    <w:rsid w:val="00AB0F04"/>
    <w:rsid w:val="00AB1284"/>
    <w:rsid w:val="00AB1333"/>
    <w:rsid w:val="00AB1825"/>
    <w:rsid w:val="00AB1835"/>
    <w:rsid w:val="00AB183F"/>
    <w:rsid w:val="00AB22B2"/>
    <w:rsid w:val="00AB261C"/>
    <w:rsid w:val="00AB341B"/>
    <w:rsid w:val="00AB3687"/>
    <w:rsid w:val="00AB3B7D"/>
    <w:rsid w:val="00AB3CF1"/>
    <w:rsid w:val="00AB4B7C"/>
    <w:rsid w:val="00AB4DD7"/>
    <w:rsid w:val="00AB501D"/>
    <w:rsid w:val="00AB57FB"/>
    <w:rsid w:val="00AB5EC8"/>
    <w:rsid w:val="00AB6060"/>
    <w:rsid w:val="00AB66A0"/>
    <w:rsid w:val="00AB6A23"/>
    <w:rsid w:val="00AB75C5"/>
    <w:rsid w:val="00AB76BA"/>
    <w:rsid w:val="00AC01EA"/>
    <w:rsid w:val="00AC059A"/>
    <w:rsid w:val="00AC0638"/>
    <w:rsid w:val="00AC0804"/>
    <w:rsid w:val="00AC0B76"/>
    <w:rsid w:val="00AC123F"/>
    <w:rsid w:val="00AC222C"/>
    <w:rsid w:val="00AC2668"/>
    <w:rsid w:val="00AC2A1C"/>
    <w:rsid w:val="00AC2D9A"/>
    <w:rsid w:val="00AC3057"/>
    <w:rsid w:val="00AC3161"/>
    <w:rsid w:val="00AC37FC"/>
    <w:rsid w:val="00AC3804"/>
    <w:rsid w:val="00AC3B1D"/>
    <w:rsid w:val="00AC42AC"/>
    <w:rsid w:val="00AC45B7"/>
    <w:rsid w:val="00AC4AC7"/>
    <w:rsid w:val="00AC4BA6"/>
    <w:rsid w:val="00AC4F61"/>
    <w:rsid w:val="00AC52E8"/>
    <w:rsid w:val="00AC56C8"/>
    <w:rsid w:val="00AC5F26"/>
    <w:rsid w:val="00AC5F81"/>
    <w:rsid w:val="00AC5FA1"/>
    <w:rsid w:val="00AC607A"/>
    <w:rsid w:val="00AC6AB6"/>
    <w:rsid w:val="00AC6BFC"/>
    <w:rsid w:val="00AC7799"/>
    <w:rsid w:val="00AC7D56"/>
    <w:rsid w:val="00AD013E"/>
    <w:rsid w:val="00AD05C4"/>
    <w:rsid w:val="00AD0AAA"/>
    <w:rsid w:val="00AD1469"/>
    <w:rsid w:val="00AD1E6C"/>
    <w:rsid w:val="00AD209D"/>
    <w:rsid w:val="00AD2313"/>
    <w:rsid w:val="00AD241B"/>
    <w:rsid w:val="00AD25F3"/>
    <w:rsid w:val="00AD28EC"/>
    <w:rsid w:val="00AD2941"/>
    <w:rsid w:val="00AD308C"/>
    <w:rsid w:val="00AD384D"/>
    <w:rsid w:val="00AD39E8"/>
    <w:rsid w:val="00AD3A4D"/>
    <w:rsid w:val="00AD3F46"/>
    <w:rsid w:val="00AD41AF"/>
    <w:rsid w:val="00AD45BA"/>
    <w:rsid w:val="00AD4AD0"/>
    <w:rsid w:val="00AD4BE5"/>
    <w:rsid w:val="00AD577E"/>
    <w:rsid w:val="00AD638D"/>
    <w:rsid w:val="00AD669B"/>
    <w:rsid w:val="00AD68C9"/>
    <w:rsid w:val="00AD6B54"/>
    <w:rsid w:val="00AD6B94"/>
    <w:rsid w:val="00AD75BB"/>
    <w:rsid w:val="00AD777B"/>
    <w:rsid w:val="00AE032B"/>
    <w:rsid w:val="00AE07C9"/>
    <w:rsid w:val="00AE0A51"/>
    <w:rsid w:val="00AE0B40"/>
    <w:rsid w:val="00AE14E6"/>
    <w:rsid w:val="00AE18CF"/>
    <w:rsid w:val="00AE1CA5"/>
    <w:rsid w:val="00AE2023"/>
    <w:rsid w:val="00AE28BC"/>
    <w:rsid w:val="00AE2A88"/>
    <w:rsid w:val="00AE2AEE"/>
    <w:rsid w:val="00AE2B72"/>
    <w:rsid w:val="00AE2E34"/>
    <w:rsid w:val="00AE2F55"/>
    <w:rsid w:val="00AE3643"/>
    <w:rsid w:val="00AE3973"/>
    <w:rsid w:val="00AE3DF4"/>
    <w:rsid w:val="00AE48B1"/>
    <w:rsid w:val="00AE4A23"/>
    <w:rsid w:val="00AE4BC0"/>
    <w:rsid w:val="00AE4EA6"/>
    <w:rsid w:val="00AE575B"/>
    <w:rsid w:val="00AE5864"/>
    <w:rsid w:val="00AE5887"/>
    <w:rsid w:val="00AE5F99"/>
    <w:rsid w:val="00AE625A"/>
    <w:rsid w:val="00AE63C9"/>
    <w:rsid w:val="00AE64F8"/>
    <w:rsid w:val="00AE670D"/>
    <w:rsid w:val="00AE6C10"/>
    <w:rsid w:val="00AE731D"/>
    <w:rsid w:val="00AE732F"/>
    <w:rsid w:val="00AE7864"/>
    <w:rsid w:val="00AE7B6F"/>
    <w:rsid w:val="00AF037D"/>
    <w:rsid w:val="00AF059E"/>
    <w:rsid w:val="00AF0697"/>
    <w:rsid w:val="00AF07CB"/>
    <w:rsid w:val="00AF17CC"/>
    <w:rsid w:val="00AF2174"/>
    <w:rsid w:val="00AF23AC"/>
    <w:rsid w:val="00AF2808"/>
    <w:rsid w:val="00AF29D9"/>
    <w:rsid w:val="00AF2BC7"/>
    <w:rsid w:val="00AF3234"/>
    <w:rsid w:val="00AF3842"/>
    <w:rsid w:val="00AF3CCF"/>
    <w:rsid w:val="00AF3EAB"/>
    <w:rsid w:val="00AF4137"/>
    <w:rsid w:val="00AF44C2"/>
    <w:rsid w:val="00AF478F"/>
    <w:rsid w:val="00AF47F9"/>
    <w:rsid w:val="00AF483E"/>
    <w:rsid w:val="00AF4AC0"/>
    <w:rsid w:val="00AF4F8B"/>
    <w:rsid w:val="00AF51CD"/>
    <w:rsid w:val="00AF55A3"/>
    <w:rsid w:val="00AF5632"/>
    <w:rsid w:val="00AF582A"/>
    <w:rsid w:val="00AF59B5"/>
    <w:rsid w:val="00AF5F3D"/>
    <w:rsid w:val="00AF5F6A"/>
    <w:rsid w:val="00AF671B"/>
    <w:rsid w:val="00AF675C"/>
    <w:rsid w:val="00AF6C16"/>
    <w:rsid w:val="00AF6CA5"/>
    <w:rsid w:val="00AF71F4"/>
    <w:rsid w:val="00AF7592"/>
    <w:rsid w:val="00AF78C4"/>
    <w:rsid w:val="00AF7C8B"/>
    <w:rsid w:val="00AF7DAF"/>
    <w:rsid w:val="00AF7FA1"/>
    <w:rsid w:val="00B002EB"/>
    <w:rsid w:val="00B00702"/>
    <w:rsid w:val="00B00806"/>
    <w:rsid w:val="00B00907"/>
    <w:rsid w:val="00B00D01"/>
    <w:rsid w:val="00B01048"/>
    <w:rsid w:val="00B011B1"/>
    <w:rsid w:val="00B01262"/>
    <w:rsid w:val="00B013F3"/>
    <w:rsid w:val="00B0283F"/>
    <w:rsid w:val="00B02A70"/>
    <w:rsid w:val="00B02CA8"/>
    <w:rsid w:val="00B02D75"/>
    <w:rsid w:val="00B03231"/>
    <w:rsid w:val="00B0338F"/>
    <w:rsid w:val="00B0386B"/>
    <w:rsid w:val="00B04746"/>
    <w:rsid w:val="00B048DC"/>
    <w:rsid w:val="00B04A31"/>
    <w:rsid w:val="00B04ED8"/>
    <w:rsid w:val="00B054BE"/>
    <w:rsid w:val="00B05586"/>
    <w:rsid w:val="00B05A80"/>
    <w:rsid w:val="00B0630C"/>
    <w:rsid w:val="00B066B6"/>
    <w:rsid w:val="00B067E4"/>
    <w:rsid w:val="00B06E87"/>
    <w:rsid w:val="00B070C5"/>
    <w:rsid w:val="00B07104"/>
    <w:rsid w:val="00B07767"/>
    <w:rsid w:val="00B07898"/>
    <w:rsid w:val="00B078B1"/>
    <w:rsid w:val="00B0791A"/>
    <w:rsid w:val="00B07ABF"/>
    <w:rsid w:val="00B101D4"/>
    <w:rsid w:val="00B10590"/>
    <w:rsid w:val="00B1093B"/>
    <w:rsid w:val="00B10CF7"/>
    <w:rsid w:val="00B111DE"/>
    <w:rsid w:val="00B11332"/>
    <w:rsid w:val="00B11817"/>
    <w:rsid w:val="00B12053"/>
    <w:rsid w:val="00B120AA"/>
    <w:rsid w:val="00B123DF"/>
    <w:rsid w:val="00B124FE"/>
    <w:rsid w:val="00B1268D"/>
    <w:rsid w:val="00B12D04"/>
    <w:rsid w:val="00B1343B"/>
    <w:rsid w:val="00B1345D"/>
    <w:rsid w:val="00B1374A"/>
    <w:rsid w:val="00B137BE"/>
    <w:rsid w:val="00B13A6F"/>
    <w:rsid w:val="00B13C54"/>
    <w:rsid w:val="00B142D3"/>
    <w:rsid w:val="00B145AF"/>
    <w:rsid w:val="00B15197"/>
    <w:rsid w:val="00B15235"/>
    <w:rsid w:val="00B15283"/>
    <w:rsid w:val="00B154DE"/>
    <w:rsid w:val="00B15564"/>
    <w:rsid w:val="00B16D2E"/>
    <w:rsid w:val="00B1700F"/>
    <w:rsid w:val="00B17DE5"/>
    <w:rsid w:val="00B17E0F"/>
    <w:rsid w:val="00B21629"/>
    <w:rsid w:val="00B22111"/>
    <w:rsid w:val="00B228DA"/>
    <w:rsid w:val="00B22992"/>
    <w:rsid w:val="00B22B14"/>
    <w:rsid w:val="00B22D47"/>
    <w:rsid w:val="00B23721"/>
    <w:rsid w:val="00B23DFA"/>
    <w:rsid w:val="00B242DE"/>
    <w:rsid w:val="00B243DC"/>
    <w:rsid w:val="00B245EC"/>
    <w:rsid w:val="00B249EF"/>
    <w:rsid w:val="00B2596C"/>
    <w:rsid w:val="00B25BF4"/>
    <w:rsid w:val="00B25C97"/>
    <w:rsid w:val="00B26001"/>
    <w:rsid w:val="00B26578"/>
    <w:rsid w:val="00B26CE9"/>
    <w:rsid w:val="00B26E56"/>
    <w:rsid w:val="00B27173"/>
    <w:rsid w:val="00B272EB"/>
    <w:rsid w:val="00B2776C"/>
    <w:rsid w:val="00B2796E"/>
    <w:rsid w:val="00B27D39"/>
    <w:rsid w:val="00B27FCC"/>
    <w:rsid w:val="00B3014B"/>
    <w:rsid w:val="00B30771"/>
    <w:rsid w:val="00B309C5"/>
    <w:rsid w:val="00B309EB"/>
    <w:rsid w:val="00B30BC7"/>
    <w:rsid w:val="00B3154F"/>
    <w:rsid w:val="00B31CD1"/>
    <w:rsid w:val="00B32024"/>
    <w:rsid w:val="00B320FE"/>
    <w:rsid w:val="00B323BB"/>
    <w:rsid w:val="00B32810"/>
    <w:rsid w:val="00B32B95"/>
    <w:rsid w:val="00B32FD3"/>
    <w:rsid w:val="00B3305D"/>
    <w:rsid w:val="00B33596"/>
    <w:rsid w:val="00B335AB"/>
    <w:rsid w:val="00B33A31"/>
    <w:rsid w:val="00B34141"/>
    <w:rsid w:val="00B3416C"/>
    <w:rsid w:val="00B341E2"/>
    <w:rsid w:val="00B34398"/>
    <w:rsid w:val="00B34714"/>
    <w:rsid w:val="00B34CE1"/>
    <w:rsid w:val="00B34DF5"/>
    <w:rsid w:val="00B35407"/>
    <w:rsid w:val="00B3540F"/>
    <w:rsid w:val="00B35777"/>
    <w:rsid w:val="00B3580E"/>
    <w:rsid w:val="00B35A59"/>
    <w:rsid w:val="00B35A95"/>
    <w:rsid w:val="00B35C44"/>
    <w:rsid w:val="00B35D7B"/>
    <w:rsid w:val="00B365A3"/>
    <w:rsid w:val="00B36703"/>
    <w:rsid w:val="00B36708"/>
    <w:rsid w:val="00B36B56"/>
    <w:rsid w:val="00B36E3B"/>
    <w:rsid w:val="00B36F8F"/>
    <w:rsid w:val="00B371AF"/>
    <w:rsid w:val="00B37A1F"/>
    <w:rsid w:val="00B37F17"/>
    <w:rsid w:val="00B40366"/>
    <w:rsid w:val="00B406BF"/>
    <w:rsid w:val="00B408F6"/>
    <w:rsid w:val="00B415D3"/>
    <w:rsid w:val="00B41909"/>
    <w:rsid w:val="00B424D8"/>
    <w:rsid w:val="00B425DF"/>
    <w:rsid w:val="00B42647"/>
    <w:rsid w:val="00B42783"/>
    <w:rsid w:val="00B4303C"/>
    <w:rsid w:val="00B431D6"/>
    <w:rsid w:val="00B43B13"/>
    <w:rsid w:val="00B43DD7"/>
    <w:rsid w:val="00B43EB3"/>
    <w:rsid w:val="00B44016"/>
    <w:rsid w:val="00B44234"/>
    <w:rsid w:val="00B44378"/>
    <w:rsid w:val="00B447F8"/>
    <w:rsid w:val="00B44CC5"/>
    <w:rsid w:val="00B45955"/>
    <w:rsid w:val="00B459B4"/>
    <w:rsid w:val="00B45B18"/>
    <w:rsid w:val="00B45B43"/>
    <w:rsid w:val="00B45BCE"/>
    <w:rsid w:val="00B45D2A"/>
    <w:rsid w:val="00B46000"/>
    <w:rsid w:val="00B4601A"/>
    <w:rsid w:val="00B4610B"/>
    <w:rsid w:val="00B46271"/>
    <w:rsid w:val="00B465D4"/>
    <w:rsid w:val="00B46C15"/>
    <w:rsid w:val="00B47232"/>
    <w:rsid w:val="00B474CC"/>
    <w:rsid w:val="00B4762B"/>
    <w:rsid w:val="00B476DD"/>
    <w:rsid w:val="00B47832"/>
    <w:rsid w:val="00B478F7"/>
    <w:rsid w:val="00B47DD1"/>
    <w:rsid w:val="00B50AED"/>
    <w:rsid w:val="00B50C13"/>
    <w:rsid w:val="00B50D41"/>
    <w:rsid w:val="00B50E45"/>
    <w:rsid w:val="00B50FF7"/>
    <w:rsid w:val="00B5135A"/>
    <w:rsid w:val="00B51CC6"/>
    <w:rsid w:val="00B51E11"/>
    <w:rsid w:val="00B51E9C"/>
    <w:rsid w:val="00B5207F"/>
    <w:rsid w:val="00B52109"/>
    <w:rsid w:val="00B52113"/>
    <w:rsid w:val="00B521E3"/>
    <w:rsid w:val="00B523B7"/>
    <w:rsid w:val="00B524FB"/>
    <w:rsid w:val="00B5299D"/>
    <w:rsid w:val="00B52A09"/>
    <w:rsid w:val="00B52C16"/>
    <w:rsid w:val="00B52D86"/>
    <w:rsid w:val="00B52E81"/>
    <w:rsid w:val="00B52F9F"/>
    <w:rsid w:val="00B53110"/>
    <w:rsid w:val="00B532AB"/>
    <w:rsid w:val="00B533F6"/>
    <w:rsid w:val="00B534ED"/>
    <w:rsid w:val="00B53825"/>
    <w:rsid w:val="00B538E5"/>
    <w:rsid w:val="00B538E7"/>
    <w:rsid w:val="00B53AF6"/>
    <w:rsid w:val="00B53D26"/>
    <w:rsid w:val="00B53DDE"/>
    <w:rsid w:val="00B549F2"/>
    <w:rsid w:val="00B54AF3"/>
    <w:rsid w:val="00B551D7"/>
    <w:rsid w:val="00B5543C"/>
    <w:rsid w:val="00B5564B"/>
    <w:rsid w:val="00B55897"/>
    <w:rsid w:val="00B567AA"/>
    <w:rsid w:val="00B56890"/>
    <w:rsid w:val="00B56A3C"/>
    <w:rsid w:val="00B56B39"/>
    <w:rsid w:val="00B56CC3"/>
    <w:rsid w:val="00B56E71"/>
    <w:rsid w:val="00B56E77"/>
    <w:rsid w:val="00B56E9D"/>
    <w:rsid w:val="00B575BC"/>
    <w:rsid w:val="00B57B42"/>
    <w:rsid w:val="00B57C74"/>
    <w:rsid w:val="00B60BE8"/>
    <w:rsid w:val="00B612AB"/>
    <w:rsid w:val="00B61449"/>
    <w:rsid w:val="00B61973"/>
    <w:rsid w:val="00B61B16"/>
    <w:rsid w:val="00B6242E"/>
    <w:rsid w:val="00B62545"/>
    <w:rsid w:val="00B6254B"/>
    <w:rsid w:val="00B62783"/>
    <w:rsid w:val="00B62822"/>
    <w:rsid w:val="00B62C00"/>
    <w:rsid w:val="00B643E7"/>
    <w:rsid w:val="00B649D5"/>
    <w:rsid w:val="00B64B6D"/>
    <w:rsid w:val="00B66035"/>
    <w:rsid w:val="00B66B84"/>
    <w:rsid w:val="00B67380"/>
    <w:rsid w:val="00B67697"/>
    <w:rsid w:val="00B6778C"/>
    <w:rsid w:val="00B67AB6"/>
    <w:rsid w:val="00B67C9F"/>
    <w:rsid w:val="00B70123"/>
    <w:rsid w:val="00B703FF"/>
    <w:rsid w:val="00B7079A"/>
    <w:rsid w:val="00B70B1E"/>
    <w:rsid w:val="00B70B27"/>
    <w:rsid w:val="00B70C4A"/>
    <w:rsid w:val="00B71055"/>
    <w:rsid w:val="00B710B5"/>
    <w:rsid w:val="00B71246"/>
    <w:rsid w:val="00B71D7F"/>
    <w:rsid w:val="00B71FED"/>
    <w:rsid w:val="00B72070"/>
    <w:rsid w:val="00B72229"/>
    <w:rsid w:val="00B723F4"/>
    <w:rsid w:val="00B72620"/>
    <w:rsid w:val="00B727D5"/>
    <w:rsid w:val="00B72ACD"/>
    <w:rsid w:val="00B72B39"/>
    <w:rsid w:val="00B72D8E"/>
    <w:rsid w:val="00B72EC8"/>
    <w:rsid w:val="00B7314E"/>
    <w:rsid w:val="00B7337A"/>
    <w:rsid w:val="00B73538"/>
    <w:rsid w:val="00B73557"/>
    <w:rsid w:val="00B738D9"/>
    <w:rsid w:val="00B73C0D"/>
    <w:rsid w:val="00B7460E"/>
    <w:rsid w:val="00B74661"/>
    <w:rsid w:val="00B74D76"/>
    <w:rsid w:val="00B75236"/>
    <w:rsid w:val="00B75A65"/>
    <w:rsid w:val="00B75B40"/>
    <w:rsid w:val="00B75D51"/>
    <w:rsid w:val="00B75DF2"/>
    <w:rsid w:val="00B75E82"/>
    <w:rsid w:val="00B76409"/>
    <w:rsid w:val="00B76595"/>
    <w:rsid w:val="00B76952"/>
    <w:rsid w:val="00B772E1"/>
    <w:rsid w:val="00B773A3"/>
    <w:rsid w:val="00B776D1"/>
    <w:rsid w:val="00B77ECE"/>
    <w:rsid w:val="00B806D4"/>
    <w:rsid w:val="00B81EBC"/>
    <w:rsid w:val="00B8200A"/>
    <w:rsid w:val="00B8214F"/>
    <w:rsid w:val="00B82332"/>
    <w:rsid w:val="00B823C0"/>
    <w:rsid w:val="00B82540"/>
    <w:rsid w:val="00B82710"/>
    <w:rsid w:val="00B8274D"/>
    <w:rsid w:val="00B83016"/>
    <w:rsid w:val="00B8307E"/>
    <w:rsid w:val="00B8329B"/>
    <w:rsid w:val="00B841D9"/>
    <w:rsid w:val="00B8429F"/>
    <w:rsid w:val="00B84497"/>
    <w:rsid w:val="00B8458B"/>
    <w:rsid w:val="00B84AB5"/>
    <w:rsid w:val="00B84BF4"/>
    <w:rsid w:val="00B84FB6"/>
    <w:rsid w:val="00B8500E"/>
    <w:rsid w:val="00B851DA"/>
    <w:rsid w:val="00B85F82"/>
    <w:rsid w:val="00B864F1"/>
    <w:rsid w:val="00B86512"/>
    <w:rsid w:val="00B86CBD"/>
    <w:rsid w:val="00B8738A"/>
    <w:rsid w:val="00B901C6"/>
    <w:rsid w:val="00B90A05"/>
    <w:rsid w:val="00B90AD3"/>
    <w:rsid w:val="00B9122E"/>
    <w:rsid w:val="00B9175F"/>
    <w:rsid w:val="00B91B58"/>
    <w:rsid w:val="00B91BDB"/>
    <w:rsid w:val="00B91FB9"/>
    <w:rsid w:val="00B922A3"/>
    <w:rsid w:val="00B92BCB"/>
    <w:rsid w:val="00B92C3A"/>
    <w:rsid w:val="00B937F7"/>
    <w:rsid w:val="00B93AB7"/>
    <w:rsid w:val="00B941B3"/>
    <w:rsid w:val="00B9426F"/>
    <w:rsid w:val="00B942FE"/>
    <w:rsid w:val="00B94496"/>
    <w:rsid w:val="00B94939"/>
    <w:rsid w:val="00B94944"/>
    <w:rsid w:val="00B94B3F"/>
    <w:rsid w:val="00B94D9B"/>
    <w:rsid w:val="00B94E15"/>
    <w:rsid w:val="00B94EE9"/>
    <w:rsid w:val="00B95102"/>
    <w:rsid w:val="00B9521D"/>
    <w:rsid w:val="00B954D7"/>
    <w:rsid w:val="00B95A0C"/>
    <w:rsid w:val="00B96268"/>
    <w:rsid w:val="00B96271"/>
    <w:rsid w:val="00B96345"/>
    <w:rsid w:val="00B96415"/>
    <w:rsid w:val="00B964DE"/>
    <w:rsid w:val="00B96622"/>
    <w:rsid w:val="00B968E2"/>
    <w:rsid w:val="00B96BD6"/>
    <w:rsid w:val="00B96DA0"/>
    <w:rsid w:val="00B975D8"/>
    <w:rsid w:val="00B97BFD"/>
    <w:rsid w:val="00B97FAD"/>
    <w:rsid w:val="00BA016B"/>
    <w:rsid w:val="00BA06A6"/>
    <w:rsid w:val="00BA07B3"/>
    <w:rsid w:val="00BA07BD"/>
    <w:rsid w:val="00BA0E03"/>
    <w:rsid w:val="00BA14F7"/>
    <w:rsid w:val="00BA17EF"/>
    <w:rsid w:val="00BA18B1"/>
    <w:rsid w:val="00BA21CD"/>
    <w:rsid w:val="00BA2404"/>
    <w:rsid w:val="00BA26B1"/>
    <w:rsid w:val="00BA26B2"/>
    <w:rsid w:val="00BA297F"/>
    <w:rsid w:val="00BA30F3"/>
    <w:rsid w:val="00BA3379"/>
    <w:rsid w:val="00BA3579"/>
    <w:rsid w:val="00BA3721"/>
    <w:rsid w:val="00BA39BC"/>
    <w:rsid w:val="00BA3EFD"/>
    <w:rsid w:val="00BA48C1"/>
    <w:rsid w:val="00BA4A6D"/>
    <w:rsid w:val="00BA5015"/>
    <w:rsid w:val="00BA54BB"/>
    <w:rsid w:val="00BA54C9"/>
    <w:rsid w:val="00BA590F"/>
    <w:rsid w:val="00BA5AA2"/>
    <w:rsid w:val="00BA5F18"/>
    <w:rsid w:val="00BA6627"/>
    <w:rsid w:val="00BA7C65"/>
    <w:rsid w:val="00BA7E4E"/>
    <w:rsid w:val="00BB0331"/>
    <w:rsid w:val="00BB0914"/>
    <w:rsid w:val="00BB2558"/>
    <w:rsid w:val="00BB29E1"/>
    <w:rsid w:val="00BB2EEA"/>
    <w:rsid w:val="00BB31AF"/>
    <w:rsid w:val="00BB31EF"/>
    <w:rsid w:val="00BB3476"/>
    <w:rsid w:val="00BB35F0"/>
    <w:rsid w:val="00BB3F47"/>
    <w:rsid w:val="00BB435B"/>
    <w:rsid w:val="00BB4403"/>
    <w:rsid w:val="00BB4876"/>
    <w:rsid w:val="00BB4EAD"/>
    <w:rsid w:val="00BB50AE"/>
    <w:rsid w:val="00BB53EB"/>
    <w:rsid w:val="00BB5674"/>
    <w:rsid w:val="00BB5C87"/>
    <w:rsid w:val="00BB72FD"/>
    <w:rsid w:val="00BB736C"/>
    <w:rsid w:val="00BB74E6"/>
    <w:rsid w:val="00BB7A6E"/>
    <w:rsid w:val="00BB7DEF"/>
    <w:rsid w:val="00BC07CA"/>
    <w:rsid w:val="00BC0975"/>
    <w:rsid w:val="00BC1040"/>
    <w:rsid w:val="00BC1370"/>
    <w:rsid w:val="00BC14A1"/>
    <w:rsid w:val="00BC1B19"/>
    <w:rsid w:val="00BC1E16"/>
    <w:rsid w:val="00BC2463"/>
    <w:rsid w:val="00BC25FB"/>
    <w:rsid w:val="00BC2636"/>
    <w:rsid w:val="00BC2870"/>
    <w:rsid w:val="00BC29FD"/>
    <w:rsid w:val="00BC2A3A"/>
    <w:rsid w:val="00BC2C5C"/>
    <w:rsid w:val="00BC2E43"/>
    <w:rsid w:val="00BC39BE"/>
    <w:rsid w:val="00BC3B69"/>
    <w:rsid w:val="00BC467F"/>
    <w:rsid w:val="00BC4C51"/>
    <w:rsid w:val="00BC4D9C"/>
    <w:rsid w:val="00BC4FC1"/>
    <w:rsid w:val="00BC53A3"/>
    <w:rsid w:val="00BC54EB"/>
    <w:rsid w:val="00BC58BF"/>
    <w:rsid w:val="00BC5ABA"/>
    <w:rsid w:val="00BC6241"/>
    <w:rsid w:val="00BC65D3"/>
    <w:rsid w:val="00BC6A53"/>
    <w:rsid w:val="00BC6E7A"/>
    <w:rsid w:val="00BC6FB0"/>
    <w:rsid w:val="00BC7517"/>
    <w:rsid w:val="00BC761E"/>
    <w:rsid w:val="00BC7E58"/>
    <w:rsid w:val="00BD00A5"/>
    <w:rsid w:val="00BD02BC"/>
    <w:rsid w:val="00BD0906"/>
    <w:rsid w:val="00BD0A6B"/>
    <w:rsid w:val="00BD0BDB"/>
    <w:rsid w:val="00BD10FA"/>
    <w:rsid w:val="00BD12D1"/>
    <w:rsid w:val="00BD13B9"/>
    <w:rsid w:val="00BD1965"/>
    <w:rsid w:val="00BD1A45"/>
    <w:rsid w:val="00BD1AD4"/>
    <w:rsid w:val="00BD1CC3"/>
    <w:rsid w:val="00BD2200"/>
    <w:rsid w:val="00BD220D"/>
    <w:rsid w:val="00BD2AE1"/>
    <w:rsid w:val="00BD2CDD"/>
    <w:rsid w:val="00BD2FE5"/>
    <w:rsid w:val="00BD3724"/>
    <w:rsid w:val="00BD3AC9"/>
    <w:rsid w:val="00BD4176"/>
    <w:rsid w:val="00BD44CA"/>
    <w:rsid w:val="00BD496E"/>
    <w:rsid w:val="00BD4997"/>
    <w:rsid w:val="00BD4B20"/>
    <w:rsid w:val="00BD4D94"/>
    <w:rsid w:val="00BD4E37"/>
    <w:rsid w:val="00BD5729"/>
    <w:rsid w:val="00BD5828"/>
    <w:rsid w:val="00BD5FCE"/>
    <w:rsid w:val="00BD6013"/>
    <w:rsid w:val="00BD6417"/>
    <w:rsid w:val="00BD6465"/>
    <w:rsid w:val="00BD6C8B"/>
    <w:rsid w:val="00BD7138"/>
    <w:rsid w:val="00BD7606"/>
    <w:rsid w:val="00BE0249"/>
    <w:rsid w:val="00BE0C96"/>
    <w:rsid w:val="00BE1137"/>
    <w:rsid w:val="00BE1150"/>
    <w:rsid w:val="00BE135E"/>
    <w:rsid w:val="00BE18E2"/>
    <w:rsid w:val="00BE1DB8"/>
    <w:rsid w:val="00BE294E"/>
    <w:rsid w:val="00BE2F4F"/>
    <w:rsid w:val="00BE4277"/>
    <w:rsid w:val="00BE441C"/>
    <w:rsid w:val="00BE509D"/>
    <w:rsid w:val="00BE5325"/>
    <w:rsid w:val="00BE58F6"/>
    <w:rsid w:val="00BE5D8D"/>
    <w:rsid w:val="00BE5E71"/>
    <w:rsid w:val="00BE6181"/>
    <w:rsid w:val="00BE6551"/>
    <w:rsid w:val="00BE66E5"/>
    <w:rsid w:val="00BE6857"/>
    <w:rsid w:val="00BE68A8"/>
    <w:rsid w:val="00BE71BE"/>
    <w:rsid w:val="00BE71C1"/>
    <w:rsid w:val="00BE7CFC"/>
    <w:rsid w:val="00BE7F94"/>
    <w:rsid w:val="00BF00C4"/>
    <w:rsid w:val="00BF061C"/>
    <w:rsid w:val="00BF0801"/>
    <w:rsid w:val="00BF157A"/>
    <w:rsid w:val="00BF1800"/>
    <w:rsid w:val="00BF20E3"/>
    <w:rsid w:val="00BF23A0"/>
    <w:rsid w:val="00BF2591"/>
    <w:rsid w:val="00BF25E8"/>
    <w:rsid w:val="00BF2997"/>
    <w:rsid w:val="00BF31E7"/>
    <w:rsid w:val="00BF3567"/>
    <w:rsid w:val="00BF35EB"/>
    <w:rsid w:val="00BF3722"/>
    <w:rsid w:val="00BF3A23"/>
    <w:rsid w:val="00BF4280"/>
    <w:rsid w:val="00BF43C0"/>
    <w:rsid w:val="00BF4906"/>
    <w:rsid w:val="00BF513B"/>
    <w:rsid w:val="00BF554A"/>
    <w:rsid w:val="00BF5663"/>
    <w:rsid w:val="00BF5753"/>
    <w:rsid w:val="00BF5914"/>
    <w:rsid w:val="00BF5BA0"/>
    <w:rsid w:val="00BF606B"/>
    <w:rsid w:val="00BF680C"/>
    <w:rsid w:val="00BF68BD"/>
    <w:rsid w:val="00BF6BC2"/>
    <w:rsid w:val="00BF6FE5"/>
    <w:rsid w:val="00BF748A"/>
    <w:rsid w:val="00BF781D"/>
    <w:rsid w:val="00BF7A93"/>
    <w:rsid w:val="00BF7CC1"/>
    <w:rsid w:val="00BF7FBA"/>
    <w:rsid w:val="00C0140E"/>
    <w:rsid w:val="00C029AA"/>
    <w:rsid w:val="00C02F7B"/>
    <w:rsid w:val="00C03247"/>
    <w:rsid w:val="00C03569"/>
    <w:rsid w:val="00C03D71"/>
    <w:rsid w:val="00C0408F"/>
    <w:rsid w:val="00C0483B"/>
    <w:rsid w:val="00C0492D"/>
    <w:rsid w:val="00C049CD"/>
    <w:rsid w:val="00C04FF3"/>
    <w:rsid w:val="00C05462"/>
    <w:rsid w:val="00C0584A"/>
    <w:rsid w:val="00C05D2C"/>
    <w:rsid w:val="00C05D72"/>
    <w:rsid w:val="00C067C0"/>
    <w:rsid w:val="00C06D2C"/>
    <w:rsid w:val="00C0735E"/>
    <w:rsid w:val="00C07459"/>
    <w:rsid w:val="00C07B52"/>
    <w:rsid w:val="00C07CF1"/>
    <w:rsid w:val="00C10B98"/>
    <w:rsid w:val="00C10E94"/>
    <w:rsid w:val="00C1171F"/>
    <w:rsid w:val="00C1187E"/>
    <w:rsid w:val="00C11954"/>
    <w:rsid w:val="00C11A6B"/>
    <w:rsid w:val="00C11CDD"/>
    <w:rsid w:val="00C11D3F"/>
    <w:rsid w:val="00C1226F"/>
    <w:rsid w:val="00C12367"/>
    <w:rsid w:val="00C12551"/>
    <w:rsid w:val="00C128E9"/>
    <w:rsid w:val="00C12B6E"/>
    <w:rsid w:val="00C12DC2"/>
    <w:rsid w:val="00C1337C"/>
    <w:rsid w:val="00C136BD"/>
    <w:rsid w:val="00C138C5"/>
    <w:rsid w:val="00C1399F"/>
    <w:rsid w:val="00C13B36"/>
    <w:rsid w:val="00C14583"/>
    <w:rsid w:val="00C147F0"/>
    <w:rsid w:val="00C14BD2"/>
    <w:rsid w:val="00C14BD5"/>
    <w:rsid w:val="00C150AB"/>
    <w:rsid w:val="00C1519C"/>
    <w:rsid w:val="00C1529B"/>
    <w:rsid w:val="00C154B9"/>
    <w:rsid w:val="00C1677F"/>
    <w:rsid w:val="00C16A23"/>
    <w:rsid w:val="00C16DB4"/>
    <w:rsid w:val="00C16F8C"/>
    <w:rsid w:val="00C175B4"/>
    <w:rsid w:val="00C1767A"/>
    <w:rsid w:val="00C17AB7"/>
    <w:rsid w:val="00C17CCC"/>
    <w:rsid w:val="00C20469"/>
    <w:rsid w:val="00C209D8"/>
    <w:rsid w:val="00C20E25"/>
    <w:rsid w:val="00C20F7B"/>
    <w:rsid w:val="00C21303"/>
    <w:rsid w:val="00C21536"/>
    <w:rsid w:val="00C2179C"/>
    <w:rsid w:val="00C21AF4"/>
    <w:rsid w:val="00C21D5A"/>
    <w:rsid w:val="00C21F2C"/>
    <w:rsid w:val="00C222D1"/>
    <w:rsid w:val="00C222F3"/>
    <w:rsid w:val="00C223AC"/>
    <w:rsid w:val="00C2244E"/>
    <w:rsid w:val="00C22888"/>
    <w:rsid w:val="00C22CB9"/>
    <w:rsid w:val="00C22E01"/>
    <w:rsid w:val="00C23E2A"/>
    <w:rsid w:val="00C241C5"/>
    <w:rsid w:val="00C247BE"/>
    <w:rsid w:val="00C24AF2"/>
    <w:rsid w:val="00C24BE4"/>
    <w:rsid w:val="00C24EC1"/>
    <w:rsid w:val="00C25558"/>
    <w:rsid w:val="00C260A1"/>
    <w:rsid w:val="00C266A5"/>
    <w:rsid w:val="00C266F1"/>
    <w:rsid w:val="00C26766"/>
    <w:rsid w:val="00C267A2"/>
    <w:rsid w:val="00C26C33"/>
    <w:rsid w:val="00C2751C"/>
    <w:rsid w:val="00C2786B"/>
    <w:rsid w:val="00C307E6"/>
    <w:rsid w:val="00C30E1A"/>
    <w:rsid w:val="00C3113B"/>
    <w:rsid w:val="00C31280"/>
    <w:rsid w:val="00C318CD"/>
    <w:rsid w:val="00C31CC4"/>
    <w:rsid w:val="00C32786"/>
    <w:rsid w:val="00C32930"/>
    <w:rsid w:val="00C32B28"/>
    <w:rsid w:val="00C32BBB"/>
    <w:rsid w:val="00C331F1"/>
    <w:rsid w:val="00C332C0"/>
    <w:rsid w:val="00C33794"/>
    <w:rsid w:val="00C338F3"/>
    <w:rsid w:val="00C33AAC"/>
    <w:rsid w:val="00C34299"/>
    <w:rsid w:val="00C3431C"/>
    <w:rsid w:val="00C354F5"/>
    <w:rsid w:val="00C3576A"/>
    <w:rsid w:val="00C35D3B"/>
    <w:rsid w:val="00C360C5"/>
    <w:rsid w:val="00C367B4"/>
    <w:rsid w:val="00C36830"/>
    <w:rsid w:val="00C36939"/>
    <w:rsid w:val="00C36A2A"/>
    <w:rsid w:val="00C36B0D"/>
    <w:rsid w:val="00C36C25"/>
    <w:rsid w:val="00C36E91"/>
    <w:rsid w:val="00C37367"/>
    <w:rsid w:val="00C37550"/>
    <w:rsid w:val="00C375E9"/>
    <w:rsid w:val="00C37706"/>
    <w:rsid w:val="00C3785D"/>
    <w:rsid w:val="00C37B01"/>
    <w:rsid w:val="00C37B68"/>
    <w:rsid w:val="00C37E16"/>
    <w:rsid w:val="00C403D6"/>
    <w:rsid w:val="00C40411"/>
    <w:rsid w:val="00C40A81"/>
    <w:rsid w:val="00C4108F"/>
    <w:rsid w:val="00C412FF"/>
    <w:rsid w:val="00C413F0"/>
    <w:rsid w:val="00C42E7B"/>
    <w:rsid w:val="00C42F9B"/>
    <w:rsid w:val="00C43082"/>
    <w:rsid w:val="00C43368"/>
    <w:rsid w:val="00C43511"/>
    <w:rsid w:val="00C43796"/>
    <w:rsid w:val="00C44234"/>
    <w:rsid w:val="00C4429E"/>
    <w:rsid w:val="00C446CA"/>
    <w:rsid w:val="00C44EC1"/>
    <w:rsid w:val="00C451D8"/>
    <w:rsid w:val="00C453FC"/>
    <w:rsid w:val="00C4551A"/>
    <w:rsid w:val="00C459C2"/>
    <w:rsid w:val="00C45D32"/>
    <w:rsid w:val="00C45D79"/>
    <w:rsid w:val="00C45FA6"/>
    <w:rsid w:val="00C45FB9"/>
    <w:rsid w:val="00C46129"/>
    <w:rsid w:val="00C469EC"/>
    <w:rsid w:val="00C478C3"/>
    <w:rsid w:val="00C504E2"/>
    <w:rsid w:val="00C508D1"/>
    <w:rsid w:val="00C50A76"/>
    <w:rsid w:val="00C50B29"/>
    <w:rsid w:val="00C5127F"/>
    <w:rsid w:val="00C515F4"/>
    <w:rsid w:val="00C51848"/>
    <w:rsid w:val="00C522C6"/>
    <w:rsid w:val="00C52408"/>
    <w:rsid w:val="00C524E8"/>
    <w:rsid w:val="00C52D11"/>
    <w:rsid w:val="00C53D50"/>
    <w:rsid w:val="00C53E07"/>
    <w:rsid w:val="00C540AC"/>
    <w:rsid w:val="00C54506"/>
    <w:rsid w:val="00C54EFF"/>
    <w:rsid w:val="00C5522F"/>
    <w:rsid w:val="00C55C6D"/>
    <w:rsid w:val="00C55DCE"/>
    <w:rsid w:val="00C55FEF"/>
    <w:rsid w:val="00C565AA"/>
    <w:rsid w:val="00C56C8F"/>
    <w:rsid w:val="00C56DA9"/>
    <w:rsid w:val="00C56E03"/>
    <w:rsid w:val="00C56FE7"/>
    <w:rsid w:val="00C574FB"/>
    <w:rsid w:val="00C57C91"/>
    <w:rsid w:val="00C6083E"/>
    <w:rsid w:val="00C60E63"/>
    <w:rsid w:val="00C61219"/>
    <w:rsid w:val="00C618D5"/>
    <w:rsid w:val="00C61C9C"/>
    <w:rsid w:val="00C620F9"/>
    <w:rsid w:val="00C6284A"/>
    <w:rsid w:val="00C6286A"/>
    <w:rsid w:val="00C62C2E"/>
    <w:rsid w:val="00C631A9"/>
    <w:rsid w:val="00C6337F"/>
    <w:rsid w:val="00C640FB"/>
    <w:rsid w:val="00C6427A"/>
    <w:rsid w:val="00C64B17"/>
    <w:rsid w:val="00C65229"/>
    <w:rsid w:val="00C65387"/>
    <w:rsid w:val="00C66120"/>
    <w:rsid w:val="00C66C65"/>
    <w:rsid w:val="00C675C5"/>
    <w:rsid w:val="00C67683"/>
    <w:rsid w:val="00C67694"/>
    <w:rsid w:val="00C677E0"/>
    <w:rsid w:val="00C67BB7"/>
    <w:rsid w:val="00C67C52"/>
    <w:rsid w:val="00C70406"/>
    <w:rsid w:val="00C70776"/>
    <w:rsid w:val="00C70E1F"/>
    <w:rsid w:val="00C70E9E"/>
    <w:rsid w:val="00C718BF"/>
    <w:rsid w:val="00C7196F"/>
    <w:rsid w:val="00C71B42"/>
    <w:rsid w:val="00C72124"/>
    <w:rsid w:val="00C726BF"/>
    <w:rsid w:val="00C72775"/>
    <w:rsid w:val="00C72CBB"/>
    <w:rsid w:val="00C72EAB"/>
    <w:rsid w:val="00C73271"/>
    <w:rsid w:val="00C73730"/>
    <w:rsid w:val="00C73792"/>
    <w:rsid w:val="00C739D4"/>
    <w:rsid w:val="00C73FC0"/>
    <w:rsid w:val="00C74243"/>
    <w:rsid w:val="00C74C14"/>
    <w:rsid w:val="00C7535D"/>
    <w:rsid w:val="00C7543C"/>
    <w:rsid w:val="00C755AF"/>
    <w:rsid w:val="00C75C91"/>
    <w:rsid w:val="00C7637F"/>
    <w:rsid w:val="00C76731"/>
    <w:rsid w:val="00C76A82"/>
    <w:rsid w:val="00C77AAD"/>
    <w:rsid w:val="00C802EF"/>
    <w:rsid w:val="00C807FC"/>
    <w:rsid w:val="00C80B39"/>
    <w:rsid w:val="00C811E1"/>
    <w:rsid w:val="00C8127B"/>
    <w:rsid w:val="00C8130C"/>
    <w:rsid w:val="00C8140E"/>
    <w:rsid w:val="00C816DF"/>
    <w:rsid w:val="00C81C14"/>
    <w:rsid w:val="00C823E5"/>
    <w:rsid w:val="00C82419"/>
    <w:rsid w:val="00C82B6B"/>
    <w:rsid w:val="00C82DDD"/>
    <w:rsid w:val="00C830E5"/>
    <w:rsid w:val="00C83132"/>
    <w:rsid w:val="00C83343"/>
    <w:rsid w:val="00C839B3"/>
    <w:rsid w:val="00C83D5D"/>
    <w:rsid w:val="00C841FE"/>
    <w:rsid w:val="00C844AA"/>
    <w:rsid w:val="00C845AD"/>
    <w:rsid w:val="00C84813"/>
    <w:rsid w:val="00C849D2"/>
    <w:rsid w:val="00C86074"/>
    <w:rsid w:val="00C8611C"/>
    <w:rsid w:val="00C861DD"/>
    <w:rsid w:val="00C8652C"/>
    <w:rsid w:val="00C8668F"/>
    <w:rsid w:val="00C87642"/>
    <w:rsid w:val="00C87835"/>
    <w:rsid w:val="00C87F84"/>
    <w:rsid w:val="00C87FB0"/>
    <w:rsid w:val="00C90387"/>
    <w:rsid w:val="00C903A8"/>
    <w:rsid w:val="00C903C0"/>
    <w:rsid w:val="00C9087C"/>
    <w:rsid w:val="00C90D26"/>
    <w:rsid w:val="00C90F7B"/>
    <w:rsid w:val="00C9174E"/>
    <w:rsid w:val="00C91752"/>
    <w:rsid w:val="00C91EE1"/>
    <w:rsid w:val="00C921D2"/>
    <w:rsid w:val="00C922AA"/>
    <w:rsid w:val="00C9257D"/>
    <w:rsid w:val="00C92E51"/>
    <w:rsid w:val="00C932E9"/>
    <w:rsid w:val="00C933F3"/>
    <w:rsid w:val="00C93466"/>
    <w:rsid w:val="00C936F5"/>
    <w:rsid w:val="00C9475B"/>
    <w:rsid w:val="00C94BB8"/>
    <w:rsid w:val="00C95045"/>
    <w:rsid w:val="00C9509D"/>
    <w:rsid w:val="00C95665"/>
    <w:rsid w:val="00C96038"/>
    <w:rsid w:val="00C96598"/>
    <w:rsid w:val="00C96823"/>
    <w:rsid w:val="00C96CD9"/>
    <w:rsid w:val="00C9728D"/>
    <w:rsid w:val="00C97575"/>
    <w:rsid w:val="00C976FC"/>
    <w:rsid w:val="00C9773A"/>
    <w:rsid w:val="00C9784C"/>
    <w:rsid w:val="00C97E4A"/>
    <w:rsid w:val="00C97ED8"/>
    <w:rsid w:val="00CA0178"/>
    <w:rsid w:val="00CA02B9"/>
    <w:rsid w:val="00CA0A97"/>
    <w:rsid w:val="00CA0AF6"/>
    <w:rsid w:val="00CA0B48"/>
    <w:rsid w:val="00CA0F38"/>
    <w:rsid w:val="00CA106C"/>
    <w:rsid w:val="00CA1394"/>
    <w:rsid w:val="00CA14AB"/>
    <w:rsid w:val="00CA1724"/>
    <w:rsid w:val="00CA192A"/>
    <w:rsid w:val="00CA1AAE"/>
    <w:rsid w:val="00CA1C14"/>
    <w:rsid w:val="00CA1DAB"/>
    <w:rsid w:val="00CA1E26"/>
    <w:rsid w:val="00CA1E70"/>
    <w:rsid w:val="00CA1EA4"/>
    <w:rsid w:val="00CA23F1"/>
    <w:rsid w:val="00CA2427"/>
    <w:rsid w:val="00CA38DD"/>
    <w:rsid w:val="00CA3FE8"/>
    <w:rsid w:val="00CA4209"/>
    <w:rsid w:val="00CA4276"/>
    <w:rsid w:val="00CA4305"/>
    <w:rsid w:val="00CA51FC"/>
    <w:rsid w:val="00CA5200"/>
    <w:rsid w:val="00CA5C96"/>
    <w:rsid w:val="00CA5D9B"/>
    <w:rsid w:val="00CA6299"/>
    <w:rsid w:val="00CA6EE3"/>
    <w:rsid w:val="00CA73FF"/>
    <w:rsid w:val="00CA7905"/>
    <w:rsid w:val="00CA7BA0"/>
    <w:rsid w:val="00CA7D2B"/>
    <w:rsid w:val="00CB050F"/>
    <w:rsid w:val="00CB0735"/>
    <w:rsid w:val="00CB0AAD"/>
    <w:rsid w:val="00CB10AF"/>
    <w:rsid w:val="00CB17DE"/>
    <w:rsid w:val="00CB1F82"/>
    <w:rsid w:val="00CB220F"/>
    <w:rsid w:val="00CB2415"/>
    <w:rsid w:val="00CB2456"/>
    <w:rsid w:val="00CB24A9"/>
    <w:rsid w:val="00CB2A4B"/>
    <w:rsid w:val="00CB2D8C"/>
    <w:rsid w:val="00CB30DF"/>
    <w:rsid w:val="00CB31BF"/>
    <w:rsid w:val="00CB3D4D"/>
    <w:rsid w:val="00CB3E6A"/>
    <w:rsid w:val="00CB3EE1"/>
    <w:rsid w:val="00CB40D6"/>
    <w:rsid w:val="00CB41BC"/>
    <w:rsid w:val="00CB44DA"/>
    <w:rsid w:val="00CB4CEF"/>
    <w:rsid w:val="00CB4D37"/>
    <w:rsid w:val="00CB5A17"/>
    <w:rsid w:val="00CB5CE2"/>
    <w:rsid w:val="00CB62BC"/>
    <w:rsid w:val="00CB63D5"/>
    <w:rsid w:val="00CB655C"/>
    <w:rsid w:val="00CB68AB"/>
    <w:rsid w:val="00CB6FA4"/>
    <w:rsid w:val="00CB7228"/>
    <w:rsid w:val="00CB7841"/>
    <w:rsid w:val="00CB798E"/>
    <w:rsid w:val="00CB7EC1"/>
    <w:rsid w:val="00CC0133"/>
    <w:rsid w:val="00CC0252"/>
    <w:rsid w:val="00CC086C"/>
    <w:rsid w:val="00CC0B56"/>
    <w:rsid w:val="00CC0D25"/>
    <w:rsid w:val="00CC1B19"/>
    <w:rsid w:val="00CC1DB9"/>
    <w:rsid w:val="00CC1E19"/>
    <w:rsid w:val="00CC1FB3"/>
    <w:rsid w:val="00CC235D"/>
    <w:rsid w:val="00CC23FD"/>
    <w:rsid w:val="00CC2525"/>
    <w:rsid w:val="00CC2809"/>
    <w:rsid w:val="00CC315D"/>
    <w:rsid w:val="00CC31D6"/>
    <w:rsid w:val="00CC3481"/>
    <w:rsid w:val="00CC3494"/>
    <w:rsid w:val="00CC3CDB"/>
    <w:rsid w:val="00CC3F0D"/>
    <w:rsid w:val="00CC410A"/>
    <w:rsid w:val="00CC47ED"/>
    <w:rsid w:val="00CC4CFB"/>
    <w:rsid w:val="00CC4DD7"/>
    <w:rsid w:val="00CC605B"/>
    <w:rsid w:val="00CC6377"/>
    <w:rsid w:val="00CC63DB"/>
    <w:rsid w:val="00CC6DA0"/>
    <w:rsid w:val="00CC73E5"/>
    <w:rsid w:val="00CC7985"/>
    <w:rsid w:val="00CC7E1A"/>
    <w:rsid w:val="00CD064E"/>
    <w:rsid w:val="00CD08E0"/>
    <w:rsid w:val="00CD09A6"/>
    <w:rsid w:val="00CD0AD0"/>
    <w:rsid w:val="00CD0CDE"/>
    <w:rsid w:val="00CD1606"/>
    <w:rsid w:val="00CD1BE3"/>
    <w:rsid w:val="00CD1F4D"/>
    <w:rsid w:val="00CD2460"/>
    <w:rsid w:val="00CD27C0"/>
    <w:rsid w:val="00CD281D"/>
    <w:rsid w:val="00CD2CE5"/>
    <w:rsid w:val="00CD2FC1"/>
    <w:rsid w:val="00CD3028"/>
    <w:rsid w:val="00CD33CC"/>
    <w:rsid w:val="00CD3BD0"/>
    <w:rsid w:val="00CD41B6"/>
    <w:rsid w:val="00CD4D0B"/>
    <w:rsid w:val="00CD4DA8"/>
    <w:rsid w:val="00CD5CA5"/>
    <w:rsid w:val="00CD5D11"/>
    <w:rsid w:val="00CD5DAE"/>
    <w:rsid w:val="00CD5DD4"/>
    <w:rsid w:val="00CD6420"/>
    <w:rsid w:val="00CD678B"/>
    <w:rsid w:val="00CD6BF7"/>
    <w:rsid w:val="00CD6D99"/>
    <w:rsid w:val="00CD79E2"/>
    <w:rsid w:val="00CD7A11"/>
    <w:rsid w:val="00CE0176"/>
    <w:rsid w:val="00CE04A3"/>
    <w:rsid w:val="00CE055F"/>
    <w:rsid w:val="00CE0A90"/>
    <w:rsid w:val="00CE11F2"/>
    <w:rsid w:val="00CE12D9"/>
    <w:rsid w:val="00CE1DCF"/>
    <w:rsid w:val="00CE1E2D"/>
    <w:rsid w:val="00CE1E8F"/>
    <w:rsid w:val="00CE201C"/>
    <w:rsid w:val="00CE210D"/>
    <w:rsid w:val="00CE2207"/>
    <w:rsid w:val="00CE2295"/>
    <w:rsid w:val="00CE252D"/>
    <w:rsid w:val="00CE2E8B"/>
    <w:rsid w:val="00CE2F38"/>
    <w:rsid w:val="00CE3046"/>
    <w:rsid w:val="00CE3541"/>
    <w:rsid w:val="00CE3D97"/>
    <w:rsid w:val="00CE436D"/>
    <w:rsid w:val="00CE48D6"/>
    <w:rsid w:val="00CE5666"/>
    <w:rsid w:val="00CE5841"/>
    <w:rsid w:val="00CE5CDB"/>
    <w:rsid w:val="00CE5FD6"/>
    <w:rsid w:val="00CE60D3"/>
    <w:rsid w:val="00CE66BD"/>
    <w:rsid w:val="00CE7272"/>
    <w:rsid w:val="00CE7278"/>
    <w:rsid w:val="00CE7BBB"/>
    <w:rsid w:val="00CE7C11"/>
    <w:rsid w:val="00CE7E89"/>
    <w:rsid w:val="00CF014E"/>
    <w:rsid w:val="00CF015A"/>
    <w:rsid w:val="00CF058A"/>
    <w:rsid w:val="00CF0FA1"/>
    <w:rsid w:val="00CF117A"/>
    <w:rsid w:val="00CF2758"/>
    <w:rsid w:val="00CF2D3E"/>
    <w:rsid w:val="00CF2E8D"/>
    <w:rsid w:val="00CF2EBF"/>
    <w:rsid w:val="00CF2FE8"/>
    <w:rsid w:val="00CF31C9"/>
    <w:rsid w:val="00CF3385"/>
    <w:rsid w:val="00CF35F1"/>
    <w:rsid w:val="00CF3BD0"/>
    <w:rsid w:val="00CF4007"/>
    <w:rsid w:val="00CF4B0E"/>
    <w:rsid w:val="00CF545B"/>
    <w:rsid w:val="00CF5D6F"/>
    <w:rsid w:val="00CF642E"/>
    <w:rsid w:val="00CF6553"/>
    <w:rsid w:val="00CF6C62"/>
    <w:rsid w:val="00CF6F2C"/>
    <w:rsid w:val="00CF708E"/>
    <w:rsid w:val="00CF72EA"/>
    <w:rsid w:val="00CF75B2"/>
    <w:rsid w:val="00CF7730"/>
    <w:rsid w:val="00CF7B4E"/>
    <w:rsid w:val="00D003E8"/>
    <w:rsid w:val="00D006B2"/>
    <w:rsid w:val="00D0085B"/>
    <w:rsid w:val="00D00AFD"/>
    <w:rsid w:val="00D01571"/>
    <w:rsid w:val="00D018DB"/>
    <w:rsid w:val="00D01CD1"/>
    <w:rsid w:val="00D02537"/>
    <w:rsid w:val="00D02582"/>
    <w:rsid w:val="00D02658"/>
    <w:rsid w:val="00D02CEB"/>
    <w:rsid w:val="00D02E2D"/>
    <w:rsid w:val="00D035E2"/>
    <w:rsid w:val="00D038FB"/>
    <w:rsid w:val="00D03FE3"/>
    <w:rsid w:val="00D041DF"/>
    <w:rsid w:val="00D0423F"/>
    <w:rsid w:val="00D0429D"/>
    <w:rsid w:val="00D046E9"/>
    <w:rsid w:val="00D0489F"/>
    <w:rsid w:val="00D05A7A"/>
    <w:rsid w:val="00D05FFA"/>
    <w:rsid w:val="00D06013"/>
    <w:rsid w:val="00D0618E"/>
    <w:rsid w:val="00D06312"/>
    <w:rsid w:val="00D067F2"/>
    <w:rsid w:val="00D06B1A"/>
    <w:rsid w:val="00D06E32"/>
    <w:rsid w:val="00D06EA4"/>
    <w:rsid w:val="00D06F72"/>
    <w:rsid w:val="00D06FDF"/>
    <w:rsid w:val="00D073C9"/>
    <w:rsid w:val="00D07913"/>
    <w:rsid w:val="00D07DC6"/>
    <w:rsid w:val="00D103C3"/>
    <w:rsid w:val="00D10AC7"/>
    <w:rsid w:val="00D10D40"/>
    <w:rsid w:val="00D10F22"/>
    <w:rsid w:val="00D11028"/>
    <w:rsid w:val="00D11634"/>
    <w:rsid w:val="00D1168D"/>
    <w:rsid w:val="00D11813"/>
    <w:rsid w:val="00D11C05"/>
    <w:rsid w:val="00D120E5"/>
    <w:rsid w:val="00D12B6E"/>
    <w:rsid w:val="00D12D9D"/>
    <w:rsid w:val="00D138D6"/>
    <w:rsid w:val="00D13956"/>
    <w:rsid w:val="00D13B70"/>
    <w:rsid w:val="00D140F3"/>
    <w:rsid w:val="00D143FE"/>
    <w:rsid w:val="00D144D0"/>
    <w:rsid w:val="00D148CF"/>
    <w:rsid w:val="00D1498A"/>
    <w:rsid w:val="00D14A06"/>
    <w:rsid w:val="00D14EFA"/>
    <w:rsid w:val="00D1574F"/>
    <w:rsid w:val="00D16030"/>
    <w:rsid w:val="00D179FB"/>
    <w:rsid w:val="00D17A9D"/>
    <w:rsid w:val="00D17AA1"/>
    <w:rsid w:val="00D207FD"/>
    <w:rsid w:val="00D2150E"/>
    <w:rsid w:val="00D216FE"/>
    <w:rsid w:val="00D21876"/>
    <w:rsid w:val="00D21B44"/>
    <w:rsid w:val="00D22ADE"/>
    <w:rsid w:val="00D236C8"/>
    <w:rsid w:val="00D23C1E"/>
    <w:rsid w:val="00D23D40"/>
    <w:rsid w:val="00D24530"/>
    <w:rsid w:val="00D24C8E"/>
    <w:rsid w:val="00D24F0E"/>
    <w:rsid w:val="00D24F2F"/>
    <w:rsid w:val="00D24F81"/>
    <w:rsid w:val="00D25727"/>
    <w:rsid w:val="00D25757"/>
    <w:rsid w:val="00D257D7"/>
    <w:rsid w:val="00D25BE6"/>
    <w:rsid w:val="00D2623C"/>
    <w:rsid w:val="00D2627B"/>
    <w:rsid w:val="00D2632D"/>
    <w:rsid w:val="00D2677A"/>
    <w:rsid w:val="00D2681A"/>
    <w:rsid w:val="00D2742F"/>
    <w:rsid w:val="00D27F95"/>
    <w:rsid w:val="00D300F4"/>
    <w:rsid w:val="00D304D4"/>
    <w:rsid w:val="00D305CB"/>
    <w:rsid w:val="00D30A11"/>
    <w:rsid w:val="00D30A53"/>
    <w:rsid w:val="00D30C7F"/>
    <w:rsid w:val="00D31377"/>
    <w:rsid w:val="00D3177C"/>
    <w:rsid w:val="00D326E1"/>
    <w:rsid w:val="00D327B5"/>
    <w:rsid w:val="00D3291E"/>
    <w:rsid w:val="00D32A14"/>
    <w:rsid w:val="00D32AD1"/>
    <w:rsid w:val="00D33172"/>
    <w:rsid w:val="00D3333D"/>
    <w:rsid w:val="00D334E9"/>
    <w:rsid w:val="00D335A8"/>
    <w:rsid w:val="00D335CC"/>
    <w:rsid w:val="00D3365E"/>
    <w:rsid w:val="00D336E1"/>
    <w:rsid w:val="00D3373F"/>
    <w:rsid w:val="00D33EA9"/>
    <w:rsid w:val="00D340CF"/>
    <w:rsid w:val="00D341E0"/>
    <w:rsid w:val="00D34C95"/>
    <w:rsid w:val="00D34CCE"/>
    <w:rsid w:val="00D34D07"/>
    <w:rsid w:val="00D34D22"/>
    <w:rsid w:val="00D351EA"/>
    <w:rsid w:val="00D35B75"/>
    <w:rsid w:val="00D35E20"/>
    <w:rsid w:val="00D3606B"/>
    <w:rsid w:val="00D364CE"/>
    <w:rsid w:val="00D36832"/>
    <w:rsid w:val="00D36A05"/>
    <w:rsid w:val="00D36CF9"/>
    <w:rsid w:val="00D36E8F"/>
    <w:rsid w:val="00D40073"/>
    <w:rsid w:val="00D4026A"/>
    <w:rsid w:val="00D40410"/>
    <w:rsid w:val="00D4192B"/>
    <w:rsid w:val="00D4280E"/>
    <w:rsid w:val="00D42D6C"/>
    <w:rsid w:val="00D42F1B"/>
    <w:rsid w:val="00D43802"/>
    <w:rsid w:val="00D45103"/>
    <w:rsid w:val="00D4524B"/>
    <w:rsid w:val="00D45418"/>
    <w:rsid w:val="00D457D7"/>
    <w:rsid w:val="00D46269"/>
    <w:rsid w:val="00D46363"/>
    <w:rsid w:val="00D47601"/>
    <w:rsid w:val="00D476F9"/>
    <w:rsid w:val="00D47F82"/>
    <w:rsid w:val="00D507B1"/>
    <w:rsid w:val="00D514F6"/>
    <w:rsid w:val="00D518C1"/>
    <w:rsid w:val="00D527A0"/>
    <w:rsid w:val="00D52BDB"/>
    <w:rsid w:val="00D52DA1"/>
    <w:rsid w:val="00D53009"/>
    <w:rsid w:val="00D53913"/>
    <w:rsid w:val="00D54583"/>
    <w:rsid w:val="00D54D98"/>
    <w:rsid w:val="00D54DBD"/>
    <w:rsid w:val="00D55027"/>
    <w:rsid w:val="00D55BB8"/>
    <w:rsid w:val="00D55DB3"/>
    <w:rsid w:val="00D5618D"/>
    <w:rsid w:val="00D561BA"/>
    <w:rsid w:val="00D571D8"/>
    <w:rsid w:val="00D57993"/>
    <w:rsid w:val="00D60681"/>
    <w:rsid w:val="00D61463"/>
    <w:rsid w:val="00D61A35"/>
    <w:rsid w:val="00D61EE4"/>
    <w:rsid w:val="00D6229B"/>
    <w:rsid w:val="00D627B2"/>
    <w:rsid w:val="00D628F1"/>
    <w:rsid w:val="00D62D18"/>
    <w:rsid w:val="00D62DC4"/>
    <w:rsid w:val="00D62FE4"/>
    <w:rsid w:val="00D63169"/>
    <w:rsid w:val="00D63318"/>
    <w:rsid w:val="00D63358"/>
    <w:rsid w:val="00D6344E"/>
    <w:rsid w:val="00D63A04"/>
    <w:rsid w:val="00D63BC9"/>
    <w:rsid w:val="00D63E23"/>
    <w:rsid w:val="00D63F18"/>
    <w:rsid w:val="00D64092"/>
    <w:rsid w:val="00D64323"/>
    <w:rsid w:val="00D64490"/>
    <w:rsid w:val="00D64AF9"/>
    <w:rsid w:val="00D668C3"/>
    <w:rsid w:val="00D66933"/>
    <w:rsid w:val="00D66E82"/>
    <w:rsid w:val="00D66EFF"/>
    <w:rsid w:val="00D66F61"/>
    <w:rsid w:val="00D6718E"/>
    <w:rsid w:val="00D679D0"/>
    <w:rsid w:val="00D67B1A"/>
    <w:rsid w:val="00D67C40"/>
    <w:rsid w:val="00D67D0C"/>
    <w:rsid w:val="00D67F21"/>
    <w:rsid w:val="00D7003D"/>
    <w:rsid w:val="00D702AE"/>
    <w:rsid w:val="00D70785"/>
    <w:rsid w:val="00D70B43"/>
    <w:rsid w:val="00D7104F"/>
    <w:rsid w:val="00D71129"/>
    <w:rsid w:val="00D71261"/>
    <w:rsid w:val="00D716D2"/>
    <w:rsid w:val="00D71B58"/>
    <w:rsid w:val="00D71FC3"/>
    <w:rsid w:val="00D72162"/>
    <w:rsid w:val="00D723BC"/>
    <w:rsid w:val="00D72860"/>
    <w:rsid w:val="00D72B29"/>
    <w:rsid w:val="00D73042"/>
    <w:rsid w:val="00D731E5"/>
    <w:rsid w:val="00D73208"/>
    <w:rsid w:val="00D745E5"/>
    <w:rsid w:val="00D74845"/>
    <w:rsid w:val="00D748EB"/>
    <w:rsid w:val="00D74F7D"/>
    <w:rsid w:val="00D75805"/>
    <w:rsid w:val="00D75E2F"/>
    <w:rsid w:val="00D7619E"/>
    <w:rsid w:val="00D76215"/>
    <w:rsid w:val="00D76948"/>
    <w:rsid w:val="00D76CAE"/>
    <w:rsid w:val="00D7708C"/>
    <w:rsid w:val="00D77191"/>
    <w:rsid w:val="00D776E6"/>
    <w:rsid w:val="00D77A39"/>
    <w:rsid w:val="00D77DB1"/>
    <w:rsid w:val="00D77FD0"/>
    <w:rsid w:val="00D803FA"/>
    <w:rsid w:val="00D8041B"/>
    <w:rsid w:val="00D806C2"/>
    <w:rsid w:val="00D80D50"/>
    <w:rsid w:val="00D81247"/>
    <w:rsid w:val="00D81290"/>
    <w:rsid w:val="00D815F3"/>
    <w:rsid w:val="00D816CD"/>
    <w:rsid w:val="00D81D43"/>
    <w:rsid w:val="00D82197"/>
    <w:rsid w:val="00D83484"/>
    <w:rsid w:val="00D834B8"/>
    <w:rsid w:val="00D8375D"/>
    <w:rsid w:val="00D844C4"/>
    <w:rsid w:val="00D84D2E"/>
    <w:rsid w:val="00D85213"/>
    <w:rsid w:val="00D85754"/>
    <w:rsid w:val="00D85AAE"/>
    <w:rsid w:val="00D85E1E"/>
    <w:rsid w:val="00D867DF"/>
    <w:rsid w:val="00D86C18"/>
    <w:rsid w:val="00D86D7F"/>
    <w:rsid w:val="00D86E31"/>
    <w:rsid w:val="00D8721F"/>
    <w:rsid w:val="00D87224"/>
    <w:rsid w:val="00D8731C"/>
    <w:rsid w:val="00D90007"/>
    <w:rsid w:val="00D9001D"/>
    <w:rsid w:val="00D9024D"/>
    <w:rsid w:val="00D90270"/>
    <w:rsid w:val="00D90B17"/>
    <w:rsid w:val="00D9120F"/>
    <w:rsid w:val="00D91791"/>
    <w:rsid w:val="00D9209E"/>
    <w:rsid w:val="00D92252"/>
    <w:rsid w:val="00D92581"/>
    <w:rsid w:val="00D92AE8"/>
    <w:rsid w:val="00D93555"/>
    <w:rsid w:val="00D93711"/>
    <w:rsid w:val="00D93F95"/>
    <w:rsid w:val="00D9461E"/>
    <w:rsid w:val="00D94996"/>
    <w:rsid w:val="00D95003"/>
    <w:rsid w:val="00D95A45"/>
    <w:rsid w:val="00D95B65"/>
    <w:rsid w:val="00D96011"/>
    <w:rsid w:val="00D96811"/>
    <w:rsid w:val="00D96847"/>
    <w:rsid w:val="00D96B06"/>
    <w:rsid w:val="00D96EF8"/>
    <w:rsid w:val="00D9711E"/>
    <w:rsid w:val="00D9787E"/>
    <w:rsid w:val="00D97ABF"/>
    <w:rsid w:val="00D97AF4"/>
    <w:rsid w:val="00D97FC2"/>
    <w:rsid w:val="00DA01A6"/>
    <w:rsid w:val="00DA0579"/>
    <w:rsid w:val="00DA075E"/>
    <w:rsid w:val="00DA0BFA"/>
    <w:rsid w:val="00DA156E"/>
    <w:rsid w:val="00DA15D0"/>
    <w:rsid w:val="00DA20DF"/>
    <w:rsid w:val="00DA2225"/>
    <w:rsid w:val="00DA2835"/>
    <w:rsid w:val="00DA2C09"/>
    <w:rsid w:val="00DA2C2F"/>
    <w:rsid w:val="00DA2DF8"/>
    <w:rsid w:val="00DA354B"/>
    <w:rsid w:val="00DA56E2"/>
    <w:rsid w:val="00DA58FE"/>
    <w:rsid w:val="00DA59B0"/>
    <w:rsid w:val="00DA5A03"/>
    <w:rsid w:val="00DA5E76"/>
    <w:rsid w:val="00DA66E7"/>
    <w:rsid w:val="00DA6A71"/>
    <w:rsid w:val="00DA6F74"/>
    <w:rsid w:val="00DA712C"/>
    <w:rsid w:val="00DA719A"/>
    <w:rsid w:val="00DA7963"/>
    <w:rsid w:val="00DB011F"/>
    <w:rsid w:val="00DB0220"/>
    <w:rsid w:val="00DB05F0"/>
    <w:rsid w:val="00DB062C"/>
    <w:rsid w:val="00DB0962"/>
    <w:rsid w:val="00DB0A4E"/>
    <w:rsid w:val="00DB1072"/>
    <w:rsid w:val="00DB1569"/>
    <w:rsid w:val="00DB1656"/>
    <w:rsid w:val="00DB1B08"/>
    <w:rsid w:val="00DB1C83"/>
    <w:rsid w:val="00DB20FB"/>
    <w:rsid w:val="00DB2138"/>
    <w:rsid w:val="00DB27BD"/>
    <w:rsid w:val="00DB287E"/>
    <w:rsid w:val="00DB3012"/>
    <w:rsid w:val="00DB3045"/>
    <w:rsid w:val="00DB339B"/>
    <w:rsid w:val="00DB34CB"/>
    <w:rsid w:val="00DB3770"/>
    <w:rsid w:val="00DB4048"/>
    <w:rsid w:val="00DB40AC"/>
    <w:rsid w:val="00DB4139"/>
    <w:rsid w:val="00DB4350"/>
    <w:rsid w:val="00DB471E"/>
    <w:rsid w:val="00DB48D1"/>
    <w:rsid w:val="00DB492E"/>
    <w:rsid w:val="00DB50F8"/>
    <w:rsid w:val="00DB5158"/>
    <w:rsid w:val="00DB5345"/>
    <w:rsid w:val="00DB5A3E"/>
    <w:rsid w:val="00DB5AC1"/>
    <w:rsid w:val="00DB5B0A"/>
    <w:rsid w:val="00DB62DE"/>
    <w:rsid w:val="00DB6BCD"/>
    <w:rsid w:val="00DB6DD9"/>
    <w:rsid w:val="00DB70FC"/>
    <w:rsid w:val="00DB73F4"/>
    <w:rsid w:val="00DB759A"/>
    <w:rsid w:val="00DB75F8"/>
    <w:rsid w:val="00DB78B1"/>
    <w:rsid w:val="00DB7C52"/>
    <w:rsid w:val="00DC0072"/>
    <w:rsid w:val="00DC0A46"/>
    <w:rsid w:val="00DC0A63"/>
    <w:rsid w:val="00DC0B25"/>
    <w:rsid w:val="00DC1520"/>
    <w:rsid w:val="00DC1CC7"/>
    <w:rsid w:val="00DC1E31"/>
    <w:rsid w:val="00DC2083"/>
    <w:rsid w:val="00DC2745"/>
    <w:rsid w:val="00DC2D73"/>
    <w:rsid w:val="00DC2EC0"/>
    <w:rsid w:val="00DC37A1"/>
    <w:rsid w:val="00DC3C63"/>
    <w:rsid w:val="00DC3D5E"/>
    <w:rsid w:val="00DC3FEB"/>
    <w:rsid w:val="00DC40BB"/>
    <w:rsid w:val="00DC4517"/>
    <w:rsid w:val="00DC4984"/>
    <w:rsid w:val="00DC5359"/>
    <w:rsid w:val="00DC547C"/>
    <w:rsid w:val="00DC5CF7"/>
    <w:rsid w:val="00DC6948"/>
    <w:rsid w:val="00DC6DEF"/>
    <w:rsid w:val="00DC7227"/>
    <w:rsid w:val="00DC75A2"/>
    <w:rsid w:val="00DD02A4"/>
    <w:rsid w:val="00DD0395"/>
    <w:rsid w:val="00DD0514"/>
    <w:rsid w:val="00DD0638"/>
    <w:rsid w:val="00DD0982"/>
    <w:rsid w:val="00DD0DBE"/>
    <w:rsid w:val="00DD131D"/>
    <w:rsid w:val="00DD1578"/>
    <w:rsid w:val="00DD1733"/>
    <w:rsid w:val="00DD276D"/>
    <w:rsid w:val="00DD2A5F"/>
    <w:rsid w:val="00DD2DB8"/>
    <w:rsid w:val="00DD30DE"/>
    <w:rsid w:val="00DD41A8"/>
    <w:rsid w:val="00DD429A"/>
    <w:rsid w:val="00DD495D"/>
    <w:rsid w:val="00DD4C06"/>
    <w:rsid w:val="00DD5176"/>
    <w:rsid w:val="00DD553A"/>
    <w:rsid w:val="00DD5715"/>
    <w:rsid w:val="00DD5A04"/>
    <w:rsid w:val="00DD5C90"/>
    <w:rsid w:val="00DD5F2E"/>
    <w:rsid w:val="00DD61E4"/>
    <w:rsid w:val="00DD63AE"/>
    <w:rsid w:val="00DD65BC"/>
    <w:rsid w:val="00DD65CF"/>
    <w:rsid w:val="00DD6ECF"/>
    <w:rsid w:val="00DD70BE"/>
    <w:rsid w:val="00DD7CC8"/>
    <w:rsid w:val="00DE038C"/>
    <w:rsid w:val="00DE0797"/>
    <w:rsid w:val="00DE12D9"/>
    <w:rsid w:val="00DE190A"/>
    <w:rsid w:val="00DE1A6D"/>
    <w:rsid w:val="00DE1C1F"/>
    <w:rsid w:val="00DE1FD4"/>
    <w:rsid w:val="00DE27A7"/>
    <w:rsid w:val="00DE2908"/>
    <w:rsid w:val="00DE2A73"/>
    <w:rsid w:val="00DE3307"/>
    <w:rsid w:val="00DE38B4"/>
    <w:rsid w:val="00DE47F8"/>
    <w:rsid w:val="00DE4D56"/>
    <w:rsid w:val="00DE5762"/>
    <w:rsid w:val="00DE5816"/>
    <w:rsid w:val="00DE59F6"/>
    <w:rsid w:val="00DE60C1"/>
    <w:rsid w:val="00DE6844"/>
    <w:rsid w:val="00DE69FE"/>
    <w:rsid w:val="00DE6C36"/>
    <w:rsid w:val="00DE70B0"/>
    <w:rsid w:val="00DE76CF"/>
    <w:rsid w:val="00DE77D1"/>
    <w:rsid w:val="00DE7DBF"/>
    <w:rsid w:val="00DE7F8E"/>
    <w:rsid w:val="00DF09EA"/>
    <w:rsid w:val="00DF0AFB"/>
    <w:rsid w:val="00DF1583"/>
    <w:rsid w:val="00DF17D5"/>
    <w:rsid w:val="00DF18AC"/>
    <w:rsid w:val="00DF18EC"/>
    <w:rsid w:val="00DF1A76"/>
    <w:rsid w:val="00DF2716"/>
    <w:rsid w:val="00DF2D46"/>
    <w:rsid w:val="00DF336A"/>
    <w:rsid w:val="00DF360E"/>
    <w:rsid w:val="00DF38B2"/>
    <w:rsid w:val="00DF3A0E"/>
    <w:rsid w:val="00DF3B11"/>
    <w:rsid w:val="00DF3BCE"/>
    <w:rsid w:val="00DF45B8"/>
    <w:rsid w:val="00DF4A47"/>
    <w:rsid w:val="00DF5295"/>
    <w:rsid w:val="00DF55C5"/>
    <w:rsid w:val="00DF6842"/>
    <w:rsid w:val="00DF6B80"/>
    <w:rsid w:val="00DF6DE7"/>
    <w:rsid w:val="00DF7027"/>
    <w:rsid w:val="00DF7089"/>
    <w:rsid w:val="00DF7282"/>
    <w:rsid w:val="00DF7716"/>
    <w:rsid w:val="00DF7DD6"/>
    <w:rsid w:val="00E00067"/>
    <w:rsid w:val="00E00297"/>
    <w:rsid w:val="00E00AD3"/>
    <w:rsid w:val="00E00DD1"/>
    <w:rsid w:val="00E010E6"/>
    <w:rsid w:val="00E0158E"/>
    <w:rsid w:val="00E01B9C"/>
    <w:rsid w:val="00E024AA"/>
    <w:rsid w:val="00E02C16"/>
    <w:rsid w:val="00E03084"/>
    <w:rsid w:val="00E0317E"/>
    <w:rsid w:val="00E03234"/>
    <w:rsid w:val="00E032D3"/>
    <w:rsid w:val="00E03502"/>
    <w:rsid w:val="00E03658"/>
    <w:rsid w:val="00E03A6E"/>
    <w:rsid w:val="00E03C3E"/>
    <w:rsid w:val="00E03CBA"/>
    <w:rsid w:val="00E03D53"/>
    <w:rsid w:val="00E03D80"/>
    <w:rsid w:val="00E03DC1"/>
    <w:rsid w:val="00E0476B"/>
    <w:rsid w:val="00E04B2D"/>
    <w:rsid w:val="00E05A45"/>
    <w:rsid w:val="00E05A7C"/>
    <w:rsid w:val="00E05B59"/>
    <w:rsid w:val="00E05C55"/>
    <w:rsid w:val="00E05C71"/>
    <w:rsid w:val="00E06A80"/>
    <w:rsid w:val="00E07771"/>
    <w:rsid w:val="00E07AA1"/>
    <w:rsid w:val="00E07E5E"/>
    <w:rsid w:val="00E106B6"/>
    <w:rsid w:val="00E109CD"/>
    <w:rsid w:val="00E10DEF"/>
    <w:rsid w:val="00E12D33"/>
    <w:rsid w:val="00E12D6B"/>
    <w:rsid w:val="00E12DC4"/>
    <w:rsid w:val="00E12DC5"/>
    <w:rsid w:val="00E130A4"/>
    <w:rsid w:val="00E134D8"/>
    <w:rsid w:val="00E1354F"/>
    <w:rsid w:val="00E137C3"/>
    <w:rsid w:val="00E13C0C"/>
    <w:rsid w:val="00E13C19"/>
    <w:rsid w:val="00E154BA"/>
    <w:rsid w:val="00E15611"/>
    <w:rsid w:val="00E1587E"/>
    <w:rsid w:val="00E15D85"/>
    <w:rsid w:val="00E1635F"/>
    <w:rsid w:val="00E1646E"/>
    <w:rsid w:val="00E16BAE"/>
    <w:rsid w:val="00E16C9E"/>
    <w:rsid w:val="00E16CAA"/>
    <w:rsid w:val="00E17051"/>
    <w:rsid w:val="00E173F7"/>
    <w:rsid w:val="00E17939"/>
    <w:rsid w:val="00E17CF2"/>
    <w:rsid w:val="00E17D29"/>
    <w:rsid w:val="00E17E67"/>
    <w:rsid w:val="00E200A2"/>
    <w:rsid w:val="00E20101"/>
    <w:rsid w:val="00E2015B"/>
    <w:rsid w:val="00E20274"/>
    <w:rsid w:val="00E204D3"/>
    <w:rsid w:val="00E206EF"/>
    <w:rsid w:val="00E20B13"/>
    <w:rsid w:val="00E212AC"/>
    <w:rsid w:val="00E2139F"/>
    <w:rsid w:val="00E21545"/>
    <w:rsid w:val="00E21B9C"/>
    <w:rsid w:val="00E21BBC"/>
    <w:rsid w:val="00E21FE8"/>
    <w:rsid w:val="00E2285F"/>
    <w:rsid w:val="00E22AB8"/>
    <w:rsid w:val="00E22ED2"/>
    <w:rsid w:val="00E22F07"/>
    <w:rsid w:val="00E23093"/>
    <w:rsid w:val="00E2355E"/>
    <w:rsid w:val="00E23C52"/>
    <w:rsid w:val="00E23FBD"/>
    <w:rsid w:val="00E24016"/>
    <w:rsid w:val="00E2448F"/>
    <w:rsid w:val="00E246EB"/>
    <w:rsid w:val="00E2538C"/>
    <w:rsid w:val="00E25631"/>
    <w:rsid w:val="00E258E1"/>
    <w:rsid w:val="00E25CBE"/>
    <w:rsid w:val="00E25DA5"/>
    <w:rsid w:val="00E25DCE"/>
    <w:rsid w:val="00E25F10"/>
    <w:rsid w:val="00E25F1A"/>
    <w:rsid w:val="00E2626E"/>
    <w:rsid w:val="00E26924"/>
    <w:rsid w:val="00E26AB5"/>
    <w:rsid w:val="00E26B25"/>
    <w:rsid w:val="00E26BCF"/>
    <w:rsid w:val="00E26E5F"/>
    <w:rsid w:val="00E26FFD"/>
    <w:rsid w:val="00E270F0"/>
    <w:rsid w:val="00E2749B"/>
    <w:rsid w:val="00E276E6"/>
    <w:rsid w:val="00E27B41"/>
    <w:rsid w:val="00E27E1A"/>
    <w:rsid w:val="00E27E7A"/>
    <w:rsid w:val="00E27FF4"/>
    <w:rsid w:val="00E3018E"/>
    <w:rsid w:val="00E30207"/>
    <w:rsid w:val="00E3051C"/>
    <w:rsid w:val="00E30592"/>
    <w:rsid w:val="00E306AF"/>
    <w:rsid w:val="00E30889"/>
    <w:rsid w:val="00E30960"/>
    <w:rsid w:val="00E30BB1"/>
    <w:rsid w:val="00E31500"/>
    <w:rsid w:val="00E318C9"/>
    <w:rsid w:val="00E31C89"/>
    <w:rsid w:val="00E31D28"/>
    <w:rsid w:val="00E32297"/>
    <w:rsid w:val="00E32F30"/>
    <w:rsid w:val="00E33337"/>
    <w:rsid w:val="00E3344F"/>
    <w:rsid w:val="00E33567"/>
    <w:rsid w:val="00E337FA"/>
    <w:rsid w:val="00E33EE1"/>
    <w:rsid w:val="00E34B07"/>
    <w:rsid w:val="00E34C69"/>
    <w:rsid w:val="00E35D89"/>
    <w:rsid w:val="00E3637D"/>
    <w:rsid w:val="00E36796"/>
    <w:rsid w:val="00E367EE"/>
    <w:rsid w:val="00E36F98"/>
    <w:rsid w:val="00E373B9"/>
    <w:rsid w:val="00E37EC4"/>
    <w:rsid w:val="00E37F45"/>
    <w:rsid w:val="00E40C25"/>
    <w:rsid w:val="00E40D0E"/>
    <w:rsid w:val="00E40F1C"/>
    <w:rsid w:val="00E41271"/>
    <w:rsid w:val="00E4154B"/>
    <w:rsid w:val="00E418E3"/>
    <w:rsid w:val="00E419B6"/>
    <w:rsid w:val="00E41BB5"/>
    <w:rsid w:val="00E41D6E"/>
    <w:rsid w:val="00E4343A"/>
    <w:rsid w:val="00E43DA1"/>
    <w:rsid w:val="00E44467"/>
    <w:rsid w:val="00E44638"/>
    <w:rsid w:val="00E44BC9"/>
    <w:rsid w:val="00E44C4F"/>
    <w:rsid w:val="00E44DB5"/>
    <w:rsid w:val="00E44E5F"/>
    <w:rsid w:val="00E44F30"/>
    <w:rsid w:val="00E45100"/>
    <w:rsid w:val="00E45A7C"/>
    <w:rsid w:val="00E45CCB"/>
    <w:rsid w:val="00E46383"/>
    <w:rsid w:val="00E46846"/>
    <w:rsid w:val="00E46937"/>
    <w:rsid w:val="00E46B44"/>
    <w:rsid w:val="00E47619"/>
    <w:rsid w:val="00E4789B"/>
    <w:rsid w:val="00E50497"/>
    <w:rsid w:val="00E504E9"/>
    <w:rsid w:val="00E50746"/>
    <w:rsid w:val="00E51B81"/>
    <w:rsid w:val="00E51EFA"/>
    <w:rsid w:val="00E5216D"/>
    <w:rsid w:val="00E523EA"/>
    <w:rsid w:val="00E528D1"/>
    <w:rsid w:val="00E53801"/>
    <w:rsid w:val="00E5383A"/>
    <w:rsid w:val="00E538CC"/>
    <w:rsid w:val="00E539AB"/>
    <w:rsid w:val="00E53AAC"/>
    <w:rsid w:val="00E53D53"/>
    <w:rsid w:val="00E541A5"/>
    <w:rsid w:val="00E54581"/>
    <w:rsid w:val="00E557A9"/>
    <w:rsid w:val="00E55BD8"/>
    <w:rsid w:val="00E5615B"/>
    <w:rsid w:val="00E56264"/>
    <w:rsid w:val="00E5698B"/>
    <w:rsid w:val="00E569A4"/>
    <w:rsid w:val="00E56B0B"/>
    <w:rsid w:val="00E56E80"/>
    <w:rsid w:val="00E57026"/>
    <w:rsid w:val="00E574B8"/>
    <w:rsid w:val="00E57AED"/>
    <w:rsid w:val="00E57B76"/>
    <w:rsid w:val="00E57FE0"/>
    <w:rsid w:val="00E6030F"/>
    <w:rsid w:val="00E60CD4"/>
    <w:rsid w:val="00E60E7F"/>
    <w:rsid w:val="00E61022"/>
    <w:rsid w:val="00E6182C"/>
    <w:rsid w:val="00E61B38"/>
    <w:rsid w:val="00E61B53"/>
    <w:rsid w:val="00E62189"/>
    <w:rsid w:val="00E6238A"/>
    <w:rsid w:val="00E626EA"/>
    <w:rsid w:val="00E6271E"/>
    <w:rsid w:val="00E62EE2"/>
    <w:rsid w:val="00E63129"/>
    <w:rsid w:val="00E633A3"/>
    <w:rsid w:val="00E63628"/>
    <w:rsid w:val="00E63903"/>
    <w:rsid w:val="00E63E12"/>
    <w:rsid w:val="00E644DE"/>
    <w:rsid w:val="00E645D0"/>
    <w:rsid w:val="00E65D93"/>
    <w:rsid w:val="00E65FF5"/>
    <w:rsid w:val="00E66112"/>
    <w:rsid w:val="00E6613E"/>
    <w:rsid w:val="00E666C5"/>
    <w:rsid w:val="00E667EB"/>
    <w:rsid w:val="00E66991"/>
    <w:rsid w:val="00E66A0B"/>
    <w:rsid w:val="00E66B79"/>
    <w:rsid w:val="00E66BC6"/>
    <w:rsid w:val="00E671DD"/>
    <w:rsid w:val="00E67416"/>
    <w:rsid w:val="00E674E5"/>
    <w:rsid w:val="00E674E6"/>
    <w:rsid w:val="00E67715"/>
    <w:rsid w:val="00E6788E"/>
    <w:rsid w:val="00E67986"/>
    <w:rsid w:val="00E67C0B"/>
    <w:rsid w:val="00E707E6"/>
    <w:rsid w:val="00E7094C"/>
    <w:rsid w:val="00E70C48"/>
    <w:rsid w:val="00E70CE0"/>
    <w:rsid w:val="00E70FF5"/>
    <w:rsid w:val="00E71099"/>
    <w:rsid w:val="00E71D2C"/>
    <w:rsid w:val="00E71F76"/>
    <w:rsid w:val="00E7206B"/>
    <w:rsid w:val="00E7233A"/>
    <w:rsid w:val="00E725FA"/>
    <w:rsid w:val="00E72971"/>
    <w:rsid w:val="00E72E82"/>
    <w:rsid w:val="00E7317D"/>
    <w:rsid w:val="00E73A81"/>
    <w:rsid w:val="00E745A4"/>
    <w:rsid w:val="00E7476D"/>
    <w:rsid w:val="00E74929"/>
    <w:rsid w:val="00E749F2"/>
    <w:rsid w:val="00E74DF4"/>
    <w:rsid w:val="00E756B0"/>
    <w:rsid w:val="00E7574E"/>
    <w:rsid w:val="00E75AC3"/>
    <w:rsid w:val="00E75E9C"/>
    <w:rsid w:val="00E76280"/>
    <w:rsid w:val="00E7688C"/>
    <w:rsid w:val="00E76AAD"/>
    <w:rsid w:val="00E76CA5"/>
    <w:rsid w:val="00E76FBE"/>
    <w:rsid w:val="00E76FCD"/>
    <w:rsid w:val="00E773B0"/>
    <w:rsid w:val="00E775F0"/>
    <w:rsid w:val="00E7780D"/>
    <w:rsid w:val="00E77A35"/>
    <w:rsid w:val="00E77E6C"/>
    <w:rsid w:val="00E8035A"/>
    <w:rsid w:val="00E806AD"/>
    <w:rsid w:val="00E80792"/>
    <w:rsid w:val="00E8091E"/>
    <w:rsid w:val="00E80A7E"/>
    <w:rsid w:val="00E80C4C"/>
    <w:rsid w:val="00E8134A"/>
    <w:rsid w:val="00E814F6"/>
    <w:rsid w:val="00E815DE"/>
    <w:rsid w:val="00E817F3"/>
    <w:rsid w:val="00E81B2E"/>
    <w:rsid w:val="00E82778"/>
    <w:rsid w:val="00E82B04"/>
    <w:rsid w:val="00E82C2E"/>
    <w:rsid w:val="00E82E5D"/>
    <w:rsid w:val="00E83197"/>
    <w:rsid w:val="00E83C67"/>
    <w:rsid w:val="00E83F38"/>
    <w:rsid w:val="00E83FCC"/>
    <w:rsid w:val="00E84228"/>
    <w:rsid w:val="00E843E8"/>
    <w:rsid w:val="00E84559"/>
    <w:rsid w:val="00E8499D"/>
    <w:rsid w:val="00E84F52"/>
    <w:rsid w:val="00E85C9D"/>
    <w:rsid w:val="00E85DCD"/>
    <w:rsid w:val="00E86C74"/>
    <w:rsid w:val="00E86E0C"/>
    <w:rsid w:val="00E86E41"/>
    <w:rsid w:val="00E86E68"/>
    <w:rsid w:val="00E8769E"/>
    <w:rsid w:val="00E8784D"/>
    <w:rsid w:val="00E87BC0"/>
    <w:rsid w:val="00E9049D"/>
    <w:rsid w:val="00E90E31"/>
    <w:rsid w:val="00E91028"/>
    <w:rsid w:val="00E9182D"/>
    <w:rsid w:val="00E919A5"/>
    <w:rsid w:val="00E91AD8"/>
    <w:rsid w:val="00E91B89"/>
    <w:rsid w:val="00E92D4F"/>
    <w:rsid w:val="00E932AE"/>
    <w:rsid w:val="00E93389"/>
    <w:rsid w:val="00E9368D"/>
    <w:rsid w:val="00E9380E"/>
    <w:rsid w:val="00E938AF"/>
    <w:rsid w:val="00E93CBA"/>
    <w:rsid w:val="00E93CD4"/>
    <w:rsid w:val="00E93F60"/>
    <w:rsid w:val="00E93FFB"/>
    <w:rsid w:val="00E942F6"/>
    <w:rsid w:val="00E946F7"/>
    <w:rsid w:val="00E95480"/>
    <w:rsid w:val="00E955FD"/>
    <w:rsid w:val="00E9585F"/>
    <w:rsid w:val="00E96297"/>
    <w:rsid w:val="00E9645A"/>
    <w:rsid w:val="00E96E7A"/>
    <w:rsid w:val="00E96FA1"/>
    <w:rsid w:val="00E971EE"/>
    <w:rsid w:val="00E972A9"/>
    <w:rsid w:val="00E972B1"/>
    <w:rsid w:val="00E972B6"/>
    <w:rsid w:val="00E979A0"/>
    <w:rsid w:val="00EA031D"/>
    <w:rsid w:val="00EA05F3"/>
    <w:rsid w:val="00EA114C"/>
    <w:rsid w:val="00EA152A"/>
    <w:rsid w:val="00EA1856"/>
    <w:rsid w:val="00EA1945"/>
    <w:rsid w:val="00EA198A"/>
    <w:rsid w:val="00EA1CAD"/>
    <w:rsid w:val="00EA22A1"/>
    <w:rsid w:val="00EA23F1"/>
    <w:rsid w:val="00EA2A0B"/>
    <w:rsid w:val="00EA2A31"/>
    <w:rsid w:val="00EA2AD5"/>
    <w:rsid w:val="00EA2D07"/>
    <w:rsid w:val="00EA388D"/>
    <w:rsid w:val="00EA3EDF"/>
    <w:rsid w:val="00EA42D5"/>
    <w:rsid w:val="00EA461E"/>
    <w:rsid w:val="00EA47CD"/>
    <w:rsid w:val="00EA507F"/>
    <w:rsid w:val="00EA50AF"/>
    <w:rsid w:val="00EA5347"/>
    <w:rsid w:val="00EA549D"/>
    <w:rsid w:val="00EA5BAC"/>
    <w:rsid w:val="00EA6E19"/>
    <w:rsid w:val="00EA70D9"/>
    <w:rsid w:val="00EA7187"/>
    <w:rsid w:val="00EA71C1"/>
    <w:rsid w:val="00EA7420"/>
    <w:rsid w:val="00EA7879"/>
    <w:rsid w:val="00EA7C7F"/>
    <w:rsid w:val="00EB03A0"/>
    <w:rsid w:val="00EB0514"/>
    <w:rsid w:val="00EB105F"/>
    <w:rsid w:val="00EB128C"/>
    <w:rsid w:val="00EB1B99"/>
    <w:rsid w:val="00EB1F38"/>
    <w:rsid w:val="00EB1FA8"/>
    <w:rsid w:val="00EB216A"/>
    <w:rsid w:val="00EB305A"/>
    <w:rsid w:val="00EB32D7"/>
    <w:rsid w:val="00EB3EF9"/>
    <w:rsid w:val="00EB3FF9"/>
    <w:rsid w:val="00EB404A"/>
    <w:rsid w:val="00EB4124"/>
    <w:rsid w:val="00EB41A6"/>
    <w:rsid w:val="00EB4582"/>
    <w:rsid w:val="00EB47D6"/>
    <w:rsid w:val="00EB4AAC"/>
    <w:rsid w:val="00EB4C4A"/>
    <w:rsid w:val="00EB4FBF"/>
    <w:rsid w:val="00EB5105"/>
    <w:rsid w:val="00EB68FC"/>
    <w:rsid w:val="00EB6BEA"/>
    <w:rsid w:val="00EB721F"/>
    <w:rsid w:val="00EB7C5F"/>
    <w:rsid w:val="00EC00DD"/>
    <w:rsid w:val="00EC03BF"/>
    <w:rsid w:val="00EC044E"/>
    <w:rsid w:val="00EC0FC1"/>
    <w:rsid w:val="00EC11CA"/>
    <w:rsid w:val="00EC1942"/>
    <w:rsid w:val="00EC2025"/>
    <w:rsid w:val="00EC21F2"/>
    <w:rsid w:val="00EC2C70"/>
    <w:rsid w:val="00EC2F28"/>
    <w:rsid w:val="00EC31EC"/>
    <w:rsid w:val="00EC3852"/>
    <w:rsid w:val="00EC385A"/>
    <w:rsid w:val="00EC3BC2"/>
    <w:rsid w:val="00EC3C7C"/>
    <w:rsid w:val="00EC409C"/>
    <w:rsid w:val="00EC4365"/>
    <w:rsid w:val="00EC4674"/>
    <w:rsid w:val="00EC4A8F"/>
    <w:rsid w:val="00EC4EDB"/>
    <w:rsid w:val="00EC50B0"/>
    <w:rsid w:val="00EC516A"/>
    <w:rsid w:val="00EC51E8"/>
    <w:rsid w:val="00EC5268"/>
    <w:rsid w:val="00EC5564"/>
    <w:rsid w:val="00EC55C6"/>
    <w:rsid w:val="00EC5B3B"/>
    <w:rsid w:val="00EC5D75"/>
    <w:rsid w:val="00EC60CD"/>
    <w:rsid w:val="00EC659F"/>
    <w:rsid w:val="00EC6A26"/>
    <w:rsid w:val="00EC6D15"/>
    <w:rsid w:val="00EC6DB3"/>
    <w:rsid w:val="00EC6F50"/>
    <w:rsid w:val="00EC70BB"/>
    <w:rsid w:val="00ED03C8"/>
    <w:rsid w:val="00ED07CC"/>
    <w:rsid w:val="00ED098B"/>
    <w:rsid w:val="00ED0B24"/>
    <w:rsid w:val="00ED2430"/>
    <w:rsid w:val="00ED2867"/>
    <w:rsid w:val="00ED2906"/>
    <w:rsid w:val="00ED2D70"/>
    <w:rsid w:val="00ED2D74"/>
    <w:rsid w:val="00ED3248"/>
    <w:rsid w:val="00ED351D"/>
    <w:rsid w:val="00ED3C20"/>
    <w:rsid w:val="00ED4C0C"/>
    <w:rsid w:val="00ED4EE2"/>
    <w:rsid w:val="00ED582D"/>
    <w:rsid w:val="00ED5846"/>
    <w:rsid w:val="00ED61F9"/>
    <w:rsid w:val="00ED6305"/>
    <w:rsid w:val="00ED639A"/>
    <w:rsid w:val="00ED6836"/>
    <w:rsid w:val="00ED6A26"/>
    <w:rsid w:val="00ED6EAF"/>
    <w:rsid w:val="00ED7065"/>
    <w:rsid w:val="00ED70E5"/>
    <w:rsid w:val="00ED761C"/>
    <w:rsid w:val="00EE08D8"/>
    <w:rsid w:val="00EE12C7"/>
    <w:rsid w:val="00EE15AD"/>
    <w:rsid w:val="00EE1688"/>
    <w:rsid w:val="00EE1906"/>
    <w:rsid w:val="00EE2577"/>
    <w:rsid w:val="00EE2B86"/>
    <w:rsid w:val="00EE2DD2"/>
    <w:rsid w:val="00EE36ED"/>
    <w:rsid w:val="00EE3E3F"/>
    <w:rsid w:val="00EE410C"/>
    <w:rsid w:val="00EE429A"/>
    <w:rsid w:val="00EE4D2C"/>
    <w:rsid w:val="00EE4DEB"/>
    <w:rsid w:val="00EE4FE5"/>
    <w:rsid w:val="00EE50E7"/>
    <w:rsid w:val="00EE5177"/>
    <w:rsid w:val="00EE5358"/>
    <w:rsid w:val="00EE53DD"/>
    <w:rsid w:val="00EE5439"/>
    <w:rsid w:val="00EE55C2"/>
    <w:rsid w:val="00EE56B0"/>
    <w:rsid w:val="00EE5B11"/>
    <w:rsid w:val="00EE62E4"/>
    <w:rsid w:val="00EE6B9D"/>
    <w:rsid w:val="00EE77C8"/>
    <w:rsid w:val="00EE79AB"/>
    <w:rsid w:val="00EE79C1"/>
    <w:rsid w:val="00EE79D6"/>
    <w:rsid w:val="00EE7AED"/>
    <w:rsid w:val="00EE7E6E"/>
    <w:rsid w:val="00EE7F38"/>
    <w:rsid w:val="00EF07AA"/>
    <w:rsid w:val="00EF117A"/>
    <w:rsid w:val="00EF11B3"/>
    <w:rsid w:val="00EF1430"/>
    <w:rsid w:val="00EF19EE"/>
    <w:rsid w:val="00EF1D10"/>
    <w:rsid w:val="00EF1D80"/>
    <w:rsid w:val="00EF1F64"/>
    <w:rsid w:val="00EF2295"/>
    <w:rsid w:val="00EF22FA"/>
    <w:rsid w:val="00EF2F41"/>
    <w:rsid w:val="00EF35E0"/>
    <w:rsid w:val="00EF383F"/>
    <w:rsid w:val="00EF3845"/>
    <w:rsid w:val="00EF3BE6"/>
    <w:rsid w:val="00EF3C3C"/>
    <w:rsid w:val="00EF40E6"/>
    <w:rsid w:val="00EF4933"/>
    <w:rsid w:val="00EF4CBC"/>
    <w:rsid w:val="00EF5058"/>
    <w:rsid w:val="00EF5595"/>
    <w:rsid w:val="00EF5818"/>
    <w:rsid w:val="00EF5BAF"/>
    <w:rsid w:val="00EF603B"/>
    <w:rsid w:val="00EF6DFE"/>
    <w:rsid w:val="00EF7279"/>
    <w:rsid w:val="00EF7346"/>
    <w:rsid w:val="00EF779C"/>
    <w:rsid w:val="00EF7A36"/>
    <w:rsid w:val="00F0007F"/>
    <w:rsid w:val="00F005DF"/>
    <w:rsid w:val="00F00BD2"/>
    <w:rsid w:val="00F00D98"/>
    <w:rsid w:val="00F01769"/>
    <w:rsid w:val="00F01B76"/>
    <w:rsid w:val="00F01CCD"/>
    <w:rsid w:val="00F01CD0"/>
    <w:rsid w:val="00F01D84"/>
    <w:rsid w:val="00F0261C"/>
    <w:rsid w:val="00F02B65"/>
    <w:rsid w:val="00F02F03"/>
    <w:rsid w:val="00F0308C"/>
    <w:rsid w:val="00F03823"/>
    <w:rsid w:val="00F03C0D"/>
    <w:rsid w:val="00F03D1E"/>
    <w:rsid w:val="00F03EAC"/>
    <w:rsid w:val="00F04119"/>
    <w:rsid w:val="00F04942"/>
    <w:rsid w:val="00F05283"/>
    <w:rsid w:val="00F054AA"/>
    <w:rsid w:val="00F054CF"/>
    <w:rsid w:val="00F05A6A"/>
    <w:rsid w:val="00F06039"/>
    <w:rsid w:val="00F0607F"/>
    <w:rsid w:val="00F06662"/>
    <w:rsid w:val="00F0698A"/>
    <w:rsid w:val="00F069B0"/>
    <w:rsid w:val="00F06B43"/>
    <w:rsid w:val="00F06F1B"/>
    <w:rsid w:val="00F07185"/>
    <w:rsid w:val="00F07684"/>
    <w:rsid w:val="00F07AB2"/>
    <w:rsid w:val="00F100A7"/>
    <w:rsid w:val="00F10EFF"/>
    <w:rsid w:val="00F1108F"/>
    <w:rsid w:val="00F11974"/>
    <w:rsid w:val="00F11A34"/>
    <w:rsid w:val="00F11F86"/>
    <w:rsid w:val="00F11FFC"/>
    <w:rsid w:val="00F124EF"/>
    <w:rsid w:val="00F12648"/>
    <w:rsid w:val="00F12A4E"/>
    <w:rsid w:val="00F12B37"/>
    <w:rsid w:val="00F13054"/>
    <w:rsid w:val="00F13BEA"/>
    <w:rsid w:val="00F13C74"/>
    <w:rsid w:val="00F13D9A"/>
    <w:rsid w:val="00F14139"/>
    <w:rsid w:val="00F1460D"/>
    <w:rsid w:val="00F149B2"/>
    <w:rsid w:val="00F151B7"/>
    <w:rsid w:val="00F1541E"/>
    <w:rsid w:val="00F15D77"/>
    <w:rsid w:val="00F16030"/>
    <w:rsid w:val="00F162CF"/>
    <w:rsid w:val="00F16A38"/>
    <w:rsid w:val="00F16C57"/>
    <w:rsid w:val="00F1706F"/>
    <w:rsid w:val="00F1719E"/>
    <w:rsid w:val="00F17264"/>
    <w:rsid w:val="00F174DF"/>
    <w:rsid w:val="00F1757A"/>
    <w:rsid w:val="00F17625"/>
    <w:rsid w:val="00F17A58"/>
    <w:rsid w:val="00F17AB9"/>
    <w:rsid w:val="00F17E1C"/>
    <w:rsid w:val="00F20817"/>
    <w:rsid w:val="00F20BFC"/>
    <w:rsid w:val="00F20FD8"/>
    <w:rsid w:val="00F2168F"/>
    <w:rsid w:val="00F2193A"/>
    <w:rsid w:val="00F2310D"/>
    <w:rsid w:val="00F23860"/>
    <w:rsid w:val="00F23998"/>
    <w:rsid w:val="00F23C4B"/>
    <w:rsid w:val="00F24299"/>
    <w:rsid w:val="00F24D0D"/>
    <w:rsid w:val="00F255A6"/>
    <w:rsid w:val="00F2614D"/>
    <w:rsid w:val="00F26552"/>
    <w:rsid w:val="00F26CF9"/>
    <w:rsid w:val="00F26E55"/>
    <w:rsid w:val="00F27021"/>
    <w:rsid w:val="00F2704A"/>
    <w:rsid w:val="00F27A7C"/>
    <w:rsid w:val="00F301ED"/>
    <w:rsid w:val="00F30235"/>
    <w:rsid w:val="00F3051A"/>
    <w:rsid w:val="00F30809"/>
    <w:rsid w:val="00F30BE5"/>
    <w:rsid w:val="00F30E1A"/>
    <w:rsid w:val="00F3159F"/>
    <w:rsid w:val="00F31741"/>
    <w:rsid w:val="00F3183A"/>
    <w:rsid w:val="00F318F4"/>
    <w:rsid w:val="00F31902"/>
    <w:rsid w:val="00F31A30"/>
    <w:rsid w:val="00F31EE0"/>
    <w:rsid w:val="00F32273"/>
    <w:rsid w:val="00F32834"/>
    <w:rsid w:val="00F32B17"/>
    <w:rsid w:val="00F32F63"/>
    <w:rsid w:val="00F32FB3"/>
    <w:rsid w:val="00F3304D"/>
    <w:rsid w:val="00F332EF"/>
    <w:rsid w:val="00F337EC"/>
    <w:rsid w:val="00F338CF"/>
    <w:rsid w:val="00F33DBD"/>
    <w:rsid w:val="00F33E65"/>
    <w:rsid w:val="00F3458E"/>
    <w:rsid w:val="00F34684"/>
    <w:rsid w:val="00F34F16"/>
    <w:rsid w:val="00F34F8D"/>
    <w:rsid w:val="00F35AD1"/>
    <w:rsid w:val="00F365ED"/>
    <w:rsid w:val="00F371EE"/>
    <w:rsid w:val="00F37977"/>
    <w:rsid w:val="00F37B34"/>
    <w:rsid w:val="00F37CE9"/>
    <w:rsid w:val="00F409AC"/>
    <w:rsid w:val="00F40C5C"/>
    <w:rsid w:val="00F40CB1"/>
    <w:rsid w:val="00F40E74"/>
    <w:rsid w:val="00F41473"/>
    <w:rsid w:val="00F41E17"/>
    <w:rsid w:val="00F420D5"/>
    <w:rsid w:val="00F423B1"/>
    <w:rsid w:val="00F425F9"/>
    <w:rsid w:val="00F42DE5"/>
    <w:rsid w:val="00F430DB"/>
    <w:rsid w:val="00F43206"/>
    <w:rsid w:val="00F4359C"/>
    <w:rsid w:val="00F439FC"/>
    <w:rsid w:val="00F43A23"/>
    <w:rsid w:val="00F440B8"/>
    <w:rsid w:val="00F451BB"/>
    <w:rsid w:val="00F451E5"/>
    <w:rsid w:val="00F45265"/>
    <w:rsid w:val="00F456F5"/>
    <w:rsid w:val="00F45703"/>
    <w:rsid w:val="00F45D3D"/>
    <w:rsid w:val="00F46078"/>
    <w:rsid w:val="00F46569"/>
    <w:rsid w:val="00F46782"/>
    <w:rsid w:val="00F46F82"/>
    <w:rsid w:val="00F47172"/>
    <w:rsid w:val="00F472D1"/>
    <w:rsid w:val="00F4744B"/>
    <w:rsid w:val="00F476D2"/>
    <w:rsid w:val="00F476D4"/>
    <w:rsid w:val="00F477BE"/>
    <w:rsid w:val="00F50280"/>
    <w:rsid w:val="00F50C50"/>
    <w:rsid w:val="00F512A9"/>
    <w:rsid w:val="00F518A4"/>
    <w:rsid w:val="00F518B7"/>
    <w:rsid w:val="00F536A1"/>
    <w:rsid w:val="00F539FC"/>
    <w:rsid w:val="00F53B3B"/>
    <w:rsid w:val="00F54869"/>
    <w:rsid w:val="00F54D31"/>
    <w:rsid w:val="00F551EE"/>
    <w:rsid w:val="00F55394"/>
    <w:rsid w:val="00F553CB"/>
    <w:rsid w:val="00F55468"/>
    <w:rsid w:val="00F55716"/>
    <w:rsid w:val="00F559B2"/>
    <w:rsid w:val="00F55AFA"/>
    <w:rsid w:val="00F55E4D"/>
    <w:rsid w:val="00F55EFE"/>
    <w:rsid w:val="00F56031"/>
    <w:rsid w:val="00F5680C"/>
    <w:rsid w:val="00F572E0"/>
    <w:rsid w:val="00F57D69"/>
    <w:rsid w:val="00F60212"/>
    <w:rsid w:val="00F60AD6"/>
    <w:rsid w:val="00F60FC2"/>
    <w:rsid w:val="00F6130D"/>
    <w:rsid w:val="00F61A5E"/>
    <w:rsid w:val="00F62190"/>
    <w:rsid w:val="00F6280E"/>
    <w:rsid w:val="00F636F9"/>
    <w:rsid w:val="00F63D10"/>
    <w:rsid w:val="00F63EFF"/>
    <w:rsid w:val="00F6402D"/>
    <w:rsid w:val="00F64239"/>
    <w:rsid w:val="00F6432F"/>
    <w:rsid w:val="00F6478D"/>
    <w:rsid w:val="00F647B2"/>
    <w:rsid w:val="00F64AE0"/>
    <w:rsid w:val="00F64DE2"/>
    <w:rsid w:val="00F65A95"/>
    <w:rsid w:val="00F65B47"/>
    <w:rsid w:val="00F65D10"/>
    <w:rsid w:val="00F66514"/>
    <w:rsid w:val="00F67776"/>
    <w:rsid w:val="00F701FD"/>
    <w:rsid w:val="00F7034B"/>
    <w:rsid w:val="00F7095E"/>
    <w:rsid w:val="00F70A0E"/>
    <w:rsid w:val="00F70B97"/>
    <w:rsid w:val="00F70F87"/>
    <w:rsid w:val="00F70F8F"/>
    <w:rsid w:val="00F7102D"/>
    <w:rsid w:val="00F71250"/>
    <w:rsid w:val="00F713FD"/>
    <w:rsid w:val="00F71C24"/>
    <w:rsid w:val="00F7248B"/>
    <w:rsid w:val="00F7298C"/>
    <w:rsid w:val="00F72E5C"/>
    <w:rsid w:val="00F72F34"/>
    <w:rsid w:val="00F73207"/>
    <w:rsid w:val="00F734BA"/>
    <w:rsid w:val="00F73531"/>
    <w:rsid w:val="00F735FE"/>
    <w:rsid w:val="00F7400F"/>
    <w:rsid w:val="00F74928"/>
    <w:rsid w:val="00F74BA5"/>
    <w:rsid w:val="00F75113"/>
    <w:rsid w:val="00F75235"/>
    <w:rsid w:val="00F7597A"/>
    <w:rsid w:val="00F75CDB"/>
    <w:rsid w:val="00F764E7"/>
    <w:rsid w:val="00F76715"/>
    <w:rsid w:val="00F76A50"/>
    <w:rsid w:val="00F76DAD"/>
    <w:rsid w:val="00F771AC"/>
    <w:rsid w:val="00F7782B"/>
    <w:rsid w:val="00F779E2"/>
    <w:rsid w:val="00F8030E"/>
    <w:rsid w:val="00F8036D"/>
    <w:rsid w:val="00F81461"/>
    <w:rsid w:val="00F81C25"/>
    <w:rsid w:val="00F82097"/>
    <w:rsid w:val="00F824C3"/>
    <w:rsid w:val="00F8275D"/>
    <w:rsid w:val="00F8280A"/>
    <w:rsid w:val="00F82926"/>
    <w:rsid w:val="00F82BD1"/>
    <w:rsid w:val="00F83454"/>
    <w:rsid w:val="00F83A5B"/>
    <w:rsid w:val="00F841E1"/>
    <w:rsid w:val="00F846D2"/>
    <w:rsid w:val="00F84BA0"/>
    <w:rsid w:val="00F84F6F"/>
    <w:rsid w:val="00F85104"/>
    <w:rsid w:val="00F861DD"/>
    <w:rsid w:val="00F862E4"/>
    <w:rsid w:val="00F86B35"/>
    <w:rsid w:val="00F86F5A"/>
    <w:rsid w:val="00F8727A"/>
    <w:rsid w:val="00F87400"/>
    <w:rsid w:val="00F874B9"/>
    <w:rsid w:val="00F8792E"/>
    <w:rsid w:val="00F87C21"/>
    <w:rsid w:val="00F87E6C"/>
    <w:rsid w:val="00F9006F"/>
    <w:rsid w:val="00F90A38"/>
    <w:rsid w:val="00F90D7D"/>
    <w:rsid w:val="00F915E8"/>
    <w:rsid w:val="00F91848"/>
    <w:rsid w:val="00F91A28"/>
    <w:rsid w:val="00F91A92"/>
    <w:rsid w:val="00F91B17"/>
    <w:rsid w:val="00F91F29"/>
    <w:rsid w:val="00F928FE"/>
    <w:rsid w:val="00F930B1"/>
    <w:rsid w:val="00F93336"/>
    <w:rsid w:val="00F93A88"/>
    <w:rsid w:val="00F93B18"/>
    <w:rsid w:val="00F93D56"/>
    <w:rsid w:val="00F93D9C"/>
    <w:rsid w:val="00F93FFB"/>
    <w:rsid w:val="00F9450F"/>
    <w:rsid w:val="00F945F9"/>
    <w:rsid w:val="00F953EB"/>
    <w:rsid w:val="00F95853"/>
    <w:rsid w:val="00F95893"/>
    <w:rsid w:val="00F95B86"/>
    <w:rsid w:val="00F96051"/>
    <w:rsid w:val="00F966CB"/>
    <w:rsid w:val="00F967F5"/>
    <w:rsid w:val="00F9709D"/>
    <w:rsid w:val="00F97167"/>
    <w:rsid w:val="00F97409"/>
    <w:rsid w:val="00F9750F"/>
    <w:rsid w:val="00F97913"/>
    <w:rsid w:val="00F97950"/>
    <w:rsid w:val="00F97B3A"/>
    <w:rsid w:val="00FA0F34"/>
    <w:rsid w:val="00FA0F58"/>
    <w:rsid w:val="00FA10A6"/>
    <w:rsid w:val="00FA15D1"/>
    <w:rsid w:val="00FA1953"/>
    <w:rsid w:val="00FA1A5B"/>
    <w:rsid w:val="00FA1AF4"/>
    <w:rsid w:val="00FA209F"/>
    <w:rsid w:val="00FA21A4"/>
    <w:rsid w:val="00FA2BF9"/>
    <w:rsid w:val="00FA3114"/>
    <w:rsid w:val="00FA31B1"/>
    <w:rsid w:val="00FA3747"/>
    <w:rsid w:val="00FA38EE"/>
    <w:rsid w:val="00FA3B57"/>
    <w:rsid w:val="00FA4DF7"/>
    <w:rsid w:val="00FA5056"/>
    <w:rsid w:val="00FA5120"/>
    <w:rsid w:val="00FA55B4"/>
    <w:rsid w:val="00FA55BD"/>
    <w:rsid w:val="00FA57ED"/>
    <w:rsid w:val="00FA5E44"/>
    <w:rsid w:val="00FA6017"/>
    <w:rsid w:val="00FA6323"/>
    <w:rsid w:val="00FA6445"/>
    <w:rsid w:val="00FA6610"/>
    <w:rsid w:val="00FA674F"/>
    <w:rsid w:val="00FA6AE6"/>
    <w:rsid w:val="00FA6C33"/>
    <w:rsid w:val="00FA6E57"/>
    <w:rsid w:val="00FA731B"/>
    <w:rsid w:val="00FA751B"/>
    <w:rsid w:val="00FA75CA"/>
    <w:rsid w:val="00FA7BA6"/>
    <w:rsid w:val="00FA7C9D"/>
    <w:rsid w:val="00FA7CFF"/>
    <w:rsid w:val="00FB01B0"/>
    <w:rsid w:val="00FB091F"/>
    <w:rsid w:val="00FB0A40"/>
    <w:rsid w:val="00FB0CB0"/>
    <w:rsid w:val="00FB0EA5"/>
    <w:rsid w:val="00FB11B1"/>
    <w:rsid w:val="00FB1256"/>
    <w:rsid w:val="00FB18B0"/>
    <w:rsid w:val="00FB1955"/>
    <w:rsid w:val="00FB1DA5"/>
    <w:rsid w:val="00FB257E"/>
    <w:rsid w:val="00FB3346"/>
    <w:rsid w:val="00FB36A7"/>
    <w:rsid w:val="00FB37E7"/>
    <w:rsid w:val="00FB3ACC"/>
    <w:rsid w:val="00FB40C5"/>
    <w:rsid w:val="00FB45E2"/>
    <w:rsid w:val="00FB4C93"/>
    <w:rsid w:val="00FB4E57"/>
    <w:rsid w:val="00FB4F5D"/>
    <w:rsid w:val="00FB518A"/>
    <w:rsid w:val="00FB51EF"/>
    <w:rsid w:val="00FB564B"/>
    <w:rsid w:val="00FB56C7"/>
    <w:rsid w:val="00FB5E80"/>
    <w:rsid w:val="00FB5F2E"/>
    <w:rsid w:val="00FB68CD"/>
    <w:rsid w:val="00FB6A76"/>
    <w:rsid w:val="00FB6CB6"/>
    <w:rsid w:val="00FB6D51"/>
    <w:rsid w:val="00FB701D"/>
    <w:rsid w:val="00FB7D29"/>
    <w:rsid w:val="00FB7E18"/>
    <w:rsid w:val="00FB7EF9"/>
    <w:rsid w:val="00FC0103"/>
    <w:rsid w:val="00FC0171"/>
    <w:rsid w:val="00FC02AE"/>
    <w:rsid w:val="00FC0950"/>
    <w:rsid w:val="00FC0E0C"/>
    <w:rsid w:val="00FC10F6"/>
    <w:rsid w:val="00FC11BE"/>
    <w:rsid w:val="00FC1DF5"/>
    <w:rsid w:val="00FC1DF8"/>
    <w:rsid w:val="00FC1FC9"/>
    <w:rsid w:val="00FC2486"/>
    <w:rsid w:val="00FC2D0B"/>
    <w:rsid w:val="00FC2D0C"/>
    <w:rsid w:val="00FC2DDE"/>
    <w:rsid w:val="00FC331D"/>
    <w:rsid w:val="00FC345F"/>
    <w:rsid w:val="00FC3714"/>
    <w:rsid w:val="00FC388F"/>
    <w:rsid w:val="00FC3A71"/>
    <w:rsid w:val="00FC3CA1"/>
    <w:rsid w:val="00FC4284"/>
    <w:rsid w:val="00FC45D2"/>
    <w:rsid w:val="00FC4DC8"/>
    <w:rsid w:val="00FC4E26"/>
    <w:rsid w:val="00FC575A"/>
    <w:rsid w:val="00FC5A15"/>
    <w:rsid w:val="00FC5C45"/>
    <w:rsid w:val="00FC6AB8"/>
    <w:rsid w:val="00FC76AE"/>
    <w:rsid w:val="00FC798E"/>
    <w:rsid w:val="00FC7B4E"/>
    <w:rsid w:val="00FC7E66"/>
    <w:rsid w:val="00FD007A"/>
    <w:rsid w:val="00FD06CA"/>
    <w:rsid w:val="00FD0916"/>
    <w:rsid w:val="00FD0B6C"/>
    <w:rsid w:val="00FD13AA"/>
    <w:rsid w:val="00FD1409"/>
    <w:rsid w:val="00FD1598"/>
    <w:rsid w:val="00FD15A4"/>
    <w:rsid w:val="00FD1E9C"/>
    <w:rsid w:val="00FD2E3C"/>
    <w:rsid w:val="00FD348E"/>
    <w:rsid w:val="00FD3E16"/>
    <w:rsid w:val="00FD3FA4"/>
    <w:rsid w:val="00FD4345"/>
    <w:rsid w:val="00FD44FE"/>
    <w:rsid w:val="00FD473B"/>
    <w:rsid w:val="00FD4D82"/>
    <w:rsid w:val="00FD4F15"/>
    <w:rsid w:val="00FD5030"/>
    <w:rsid w:val="00FD5591"/>
    <w:rsid w:val="00FD5AB3"/>
    <w:rsid w:val="00FD6299"/>
    <w:rsid w:val="00FD696F"/>
    <w:rsid w:val="00FD6C17"/>
    <w:rsid w:val="00FD6EBE"/>
    <w:rsid w:val="00FD7011"/>
    <w:rsid w:val="00FD7630"/>
    <w:rsid w:val="00FD7AD2"/>
    <w:rsid w:val="00FE11C1"/>
    <w:rsid w:val="00FE146F"/>
    <w:rsid w:val="00FE1709"/>
    <w:rsid w:val="00FE1A75"/>
    <w:rsid w:val="00FE1B25"/>
    <w:rsid w:val="00FE23EE"/>
    <w:rsid w:val="00FE258E"/>
    <w:rsid w:val="00FE2785"/>
    <w:rsid w:val="00FE2A9B"/>
    <w:rsid w:val="00FE375E"/>
    <w:rsid w:val="00FE3A47"/>
    <w:rsid w:val="00FE3C55"/>
    <w:rsid w:val="00FE3E53"/>
    <w:rsid w:val="00FE3F4E"/>
    <w:rsid w:val="00FE47BA"/>
    <w:rsid w:val="00FE4B7E"/>
    <w:rsid w:val="00FE4C5D"/>
    <w:rsid w:val="00FE4CAD"/>
    <w:rsid w:val="00FE4FFD"/>
    <w:rsid w:val="00FE528C"/>
    <w:rsid w:val="00FE5C8F"/>
    <w:rsid w:val="00FE6115"/>
    <w:rsid w:val="00FE62E2"/>
    <w:rsid w:val="00FE66D3"/>
    <w:rsid w:val="00FE67CB"/>
    <w:rsid w:val="00FE6C1D"/>
    <w:rsid w:val="00FE6FB0"/>
    <w:rsid w:val="00FE7244"/>
    <w:rsid w:val="00FE74EB"/>
    <w:rsid w:val="00FE758A"/>
    <w:rsid w:val="00FE7608"/>
    <w:rsid w:val="00FE7B69"/>
    <w:rsid w:val="00FF056C"/>
    <w:rsid w:val="00FF0A4B"/>
    <w:rsid w:val="00FF0D1C"/>
    <w:rsid w:val="00FF130F"/>
    <w:rsid w:val="00FF1359"/>
    <w:rsid w:val="00FF1502"/>
    <w:rsid w:val="00FF18E3"/>
    <w:rsid w:val="00FF1A61"/>
    <w:rsid w:val="00FF2125"/>
    <w:rsid w:val="00FF2773"/>
    <w:rsid w:val="00FF2B33"/>
    <w:rsid w:val="00FF3068"/>
    <w:rsid w:val="00FF34D3"/>
    <w:rsid w:val="00FF34D5"/>
    <w:rsid w:val="00FF3BD4"/>
    <w:rsid w:val="00FF3E10"/>
    <w:rsid w:val="00FF5337"/>
    <w:rsid w:val="00FF5502"/>
    <w:rsid w:val="00FF5E04"/>
    <w:rsid w:val="00FF5FEA"/>
    <w:rsid w:val="00FF6202"/>
    <w:rsid w:val="00FF654F"/>
    <w:rsid w:val="00FF69D2"/>
    <w:rsid w:val="00FF6E54"/>
    <w:rsid w:val="00FF75BD"/>
    <w:rsid w:val="00FF770B"/>
    <w:rsid w:val="00FF794C"/>
    <w:rsid w:val="00FF7E2A"/>
    <w:rsid w:val="018356F8"/>
    <w:rsid w:val="01D35D97"/>
    <w:rsid w:val="02C41ED8"/>
    <w:rsid w:val="02F457A0"/>
    <w:rsid w:val="032B44A4"/>
    <w:rsid w:val="03484544"/>
    <w:rsid w:val="040A23E0"/>
    <w:rsid w:val="040B4A35"/>
    <w:rsid w:val="04542425"/>
    <w:rsid w:val="05DE2CB6"/>
    <w:rsid w:val="05EA70D7"/>
    <w:rsid w:val="06701DB1"/>
    <w:rsid w:val="06B67EC1"/>
    <w:rsid w:val="07A42743"/>
    <w:rsid w:val="07B768DC"/>
    <w:rsid w:val="07BF21E8"/>
    <w:rsid w:val="07C20A24"/>
    <w:rsid w:val="08345FA6"/>
    <w:rsid w:val="083557F8"/>
    <w:rsid w:val="08D73D8A"/>
    <w:rsid w:val="09403CCA"/>
    <w:rsid w:val="09655CC3"/>
    <w:rsid w:val="09CE2CE7"/>
    <w:rsid w:val="09ED1F9B"/>
    <w:rsid w:val="0A344460"/>
    <w:rsid w:val="0A3C32A4"/>
    <w:rsid w:val="0A924E71"/>
    <w:rsid w:val="0AB244C6"/>
    <w:rsid w:val="0BF13213"/>
    <w:rsid w:val="0BF32D85"/>
    <w:rsid w:val="0C2E46A8"/>
    <w:rsid w:val="0C587838"/>
    <w:rsid w:val="0C7D7EDF"/>
    <w:rsid w:val="0CE46ADB"/>
    <w:rsid w:val="0D606AFF"/>
    <w:rsid w:val="0D8D6AB3"/>
    <w:rsid w:val="0ED1516C"/>
    <w:rsid w:val="0F613FE3"/>
    <w:rsid w:val="0F817954"/>
    <w:rsid w:val="0FAC0D61"/>
    <w:rsid w:val="103537D4"/>
    <w:rsid w:val="103B5F43"/>
    <w:rsid w:val="107F62C4"/>
    <w:rsid w:val="11506F4C"/>
    <w:rsid w:val="1168138A"/>
    <w:rsid w:val="11A00F63"/>
    <w:rsid w:val="11C873D0"/>
    <w:rsid w:val="11F44388"/>
    <w:rsid w:val="123E2A57"/>
    <w:rsid w:val="12DA37E6"/>
    <w:rsid w:val="12F14578"/>
    <w:rsid w:val="1312470C"/>
    <w:rsid w:val="136E550B"/>
    <w:rsid w:val="14FC6360"/>
    <w:rsid w:val="15032B76"/>
    <w:rsid w:val="15FA310A"/>
    <w:rsid w:val="15FE2418"/>
    <w:rsid w:val="16484B7E"/>
    <w:rsid w:val="167F5D3E"/>
    <w:rsid w:val="16C809AA"/>
    <w:rsid w:val="16E962D8"/>
    <w:rsid w:val="16F71CBE"/>
    <w:rsid w:val="1706395E"/>
    <w:rsid w:val="17523285"/>
    <w:rsid w:val="17B85F03"/>
    <w:rsid w:val="17F701D5"/>
    <w:rsid w:val="181D3E10"/>
    <w:rsid w:val="184A2AEC"/>
    <w:rsid w:val="184E6DD0"/>
    <w:rsid w:val="18E94C1A"/>
    <w:rsid w:val="19453DED"/>
    <w:rsid w:val="19FF03A3"/>
    <w:rsid w:val="1B2270D8"/>
    <w:rsid w:val="1C5B1C80"/>
    <w:rsid w:val="1C6852BB"/>
    <w:rsid w:val="1D0E7BE3"/>
    <w:rsid w:val="1D852F64"/>
    <w:rsid w:val="1E1C4FE8"/>
    <w:rsid w:val="1EA0399D"/>
    <w:rsid w:val="1F3843F0"/>
    <w:rsid w:val="1FEA3B62"/>
    <w:rsid w:val="20432D80"/>
    <w:rsid w:val="205E0751"/>
    <w:rsid w:val="2081422D"/>
    <w:rsid w:val="20C37450"/>
    <w:rsid w:val="21101530"/>
    <w:rsid w:val="215E26E2"/>
    <w:rsid w:val="22176498"/>
    <w:rsid w:val="22400915"/>
    <w:rsid w:val="22655587"/>
    <w:rsid w:val="22793179"/>
    <w:rsid w:val="22D66925"/>
    <w:rsid w:val="23102DE0"/>
    <w:rsid w:val="239A64D9"/>
    <w:rsid w:val="23C25D07"/>
    <w:rsid w:val="23F15DB8"/>
    <w:rsid w:val="24391BDE"/>
    <w:rsid w:val="24F17FB7"/>
    <w:rsid w:val="25AB536B"/>
    <w:rsid w:val="276F76EC"/>
    <w:rsid w:val="27D14F7E"/>
    <w:rsid w:val="28694534"/>
    <w:rsid w:val="28A71C4B"/>
    <w:rsid w:val="28F04155"/>
    <w:rsid w:val="29553E78"/>
    <w:rsid w:val="299231E3"/>
    <w:rsid w:val="29FF1744"/>
    <w:rsid w:val="2A54710A"/>
    <w:rsid w:val="2A5B590C"/>
    <w:rsid w:val="2A6C0D3F"/>
    <w:rsid w:val="2AC0400A"/>
    <w:rsid w:val="2AD41837"/>
    <w:rsid w:val="2B5978ED"/>
    <w:rsid w:val="2B5B00DA"/>
    <w:rsid w:val="2BDB65F4"/>
    <w:rsid w:val="2C10061E"/>
    <w:rsid w:val="2CAD3B01"/>
    <w:rsid w:val="2D014EC9"/>
    <w:rsid w:val="2D1D2BC5"/>
    <w:rsid w:val="2D447624"/>
    <w:rsid w:val="2DC040DF"/>
    <w:rsid w:val="2E3C775A"/>
    <w:rsid w:val="2E8774F6"/>
    <w:rsid w:val="2EDD3D2E"/>
    <w:rsid w:val="2EE31D44"/>
    <w:rsid w:val="2EFB5AEE"/>
    <w:rsid w:val="2F112D60"/>
    <w:rsid w:val="2F5910E4"/>
    <w:rsid w:val="2F642830"/>
    <w:rsid w:val="2F92591E"/>
    <w:rsid w:val="300B3BFF"/>
    <w:rsid w:val="30423FB3"/>
    <w:rsid w:val="308D6800"/>
    <w:rsid w:val="30A133C8"/>
    <w:rsid w:val="30BE14DF"/>
    <w:rsid w:val="30CE5612"/>
    <w:rsid w:val="30DA248F"/>
    <w:rsid w:val="30F5534B"/>
    <w:rsid w:val="312568B9"/>
    <w:rsid w:val="319A08BC"/>
    <w:rsid w:val="32883590"/>
    <w:rsid w:val="329B4902"/>
    <w:rsid w:val="33335049"/>
    <w:rsid w:val="33916374"/>
    <w:rsid w:val="33C02E3A"/>
    <w:rsid w:val="33D95A8E"/>
    <w:rsid w:val="340D3759"/>
    <w:rsid w:val="341C3F1F"/>
    <w:rsid w:val="34841C3F"/>
    <w:rsid w:val="349A3818"/>
    <w:rsid w:val="34CF27F2"/>
    <w:rsid w:val="34EF773F"/>
    <w:rsid w:val="359822D0"/>
    <w:rsid w:val="35BC33B0"/>
    <w:rsid w:val="35C415F9"/>
    <w:rsid w:val="367D0ED2"/>
    <w:rsid w:val="36B33383"/>
    <w:rsid w:val="37C16E08"/>
    <w:rsid w:val="37D768BD"/>
    <w:rsid w:val="383B62ED"/>
    <w:rsid w:val="38B53004"/>
    <w:rsid w:val="38BA7D95"/>
    <w:rsid w:val="39CF6C77"/>
    <w:rsid w:val="39F04B5A"/>
    <w:rsid w:val="39FA0F52"/>
    <w:rsid w:val="3A855AA2"/>
    <w:rsid w:val="3A8D6C4A"/>
    <w:rsid w:val="3B1C6F5E"/>
    <w:rsid w:val="3B406201"/>
    <w:rsid w:val="3B6B6CDE"/>
    <w:rsid w:val="3BC00A2E"/>
    <w:rsid w:val="3BED734E"/>
    <w:rsid w:val="3C126D7E"/>
    <w:rsid w:val="3C2B03D3"/>
    <w:rsid w:val="3CAB6CC7"/>
    <w:rsid w:val="3CBD6037"/>
    <w:rsid w:val="3CC4466D"/>
    <w:rsid w:val="3CD6238C"/>
    <w:rsid w:val="3CF362FB"/>
    <w:rsid w:val="3D6D0F3C"/>
    <w:rsid w:val="3DEF679F"/>
    <w:rsid w:val="3DF2635A"/>
    <w:rsid w:val="3E411D04"/>
    <w:rsid w:val="3E4758AA"/>
    <w:rsid w:val="3EC510CC"/>
    <w:rsid w:val="3F6117AF"/>
    <w:rsid w:val="3F703DB4"/>
    <w:rsid w:val="3FCB6525"/>
    <w:rsid w:val="3FD770E3"/>
    <w:rsid w:val="40844011"/>
    <w:rsid w:val="40AF2BAA"/>
    <w:rsid w:val="40D20B4B"/>
    <w:rsid w:val="40F1324A"/>
    <w:rsid w:val="413C79BD"/>
    <w:rsid w:val="41730486"/>
    <w:rsid w:val="4176265B"/>
    <w:rsid w:val="41BE3637"/>
    <w:rsid w:val="423F77BE"/>
    <w:rsid w:val="424C18A1"/>
    <w:rsid w:val="42991A58"/>
    <w:rsid w:val="42C644D1"/>
    <w:rsid w:val="431B7AA6"/>
    <w:rsid w:val="43836F0D"/>
    <w:rsid w:val="43B00ABC"/>
    <w:rsid w:val="44554233"/>
    <w:rsid w:val="44FF0498"/>
    <w:rsid w:val="45352A0C"/>
    <w:rsid w:val="45850C7B"/>
    <w:rsid w:val="45A40E80"/>
    <w:rsid w:val="45EF3B9C"/>
    <w:rsid w:val="45FC573F"/>
    <w:rsid w:val="4605453E"/>
    <w:rsid w:val="460C1CF6"/>
    <w:rsid w:val="46225E4F"/>
    <w:rsid w:val="4657723F"/>
    <w:rsid w:val="472E1EBB"/>
    <w:rsid w:val="47AF4559"/>
    <w:rsid w:val="47BB2F23"/>
    <w:rsid w:val="47DE5DF0"/>
    <w:rsid w:val="4828447F"/>
    <w:rsid w:val="484247EA"/>
    <w:rsid w:val="4892143C"/>
    <w:rsid w:val="48CD4976"/>
    <w:rsid w:val="493327CA"/>
    <w:rsid w:val="4944619A"/>
    <w:rsid w:val="498309D9"/>
    <w:rsid w:val="49A6414D"/>
    <w:rsid w:val="49C33D9C"/>
    <w:rsid w:val="4A401666"/>
    <w:rsid w:val="4A6068C0"/>
    <w:rsid w:val="4A645DAA"/>
    <w:rsid w:val="4A8A713C"/>
    <w:rsid w:val="4A926E11"/>
    <w:rsid w:val="4AC3691C"/>
    <w:rsid w:val="4B0840DD"/>
    <w:rsid w:val="4B7D2ED8"/>
    <w:rsid w:val="4B802DE6"/>
    <w:rsid w:val="4BEF3422"/>
    <w:rsid w:val="4BF558A5"/>
    <w:rsid w:val="4C0A7F63"/>
    <w:rsid w:val="4C6D6F5D"/>
    <w:rsid w:val="4CAF4CA4"/>
    <w:rsid w:val="4CE27601"/>
    <w:rsid w:val="4D5262ED"/>
    <w:rsid w:val="4D554B22"/>
    <w:rsid w:val="4DC62DDA"/>
    <w:rsid w:val="4DC67534"/>
    <w:rsid w:val="4DE45DEB"/>
    <w:rsid w:val="4DF068A2"/>
    <w:rsid w:val="4E6253A7"/>
    <w:rsid w:val="4EA766E1"/>
    <w:rsid w:val="4ECB68D3"/>
    <w:rsid w:val="4EF64605"/>
    <w:rsid w:val="4FB1684B"/>
    <w:rsid w:val="500C35A9"/>
    <w:rsid w:val="503025B9"/>
    <w:rsid w:val="50510C9D"/>
    <w:rsid w:val="5088069C"/>
    <w:rsid w:val="509134D4"/>
    <w:rsid w:val="51727341"/>
    <w:rsid w:val="51E151BD"/>
    <w:rsid w:val="525F62F4"/>
    <w:rsid w:val="52652988"/>
    <w:rsid w:val="52917657"/>
    <w:rsid w:val="529D1AE0"/>
    <w:rsid w:val="52DF374B"/>
    <w:rsid w:val="531554A3"/>
    <w:rsid w:val="537B3852"/>
    <w:rsid w:val="53952865"/>
    <w:rsid w:val="55437BE1"/>
    <w:rsid w:val="55B851FA"/>
    <w:rsid w:val="55C37298"/>
    <w:rsid w:val="55DE11F3"/>
    <w:rsid w:val="56105118"/>
    <w:rsid w:val="56C0770E"/>
    <w:rsid w:val="56F474AE"/>
    <w:rsid w:val="5750260F"/>
    <w:rsid w:val="57741872"/>
    <w:rsid w:val="57D230C0"/>
    <w:rsid w:val="58277880"/>
    <w:rsid w:val="585E643E"/>
    <w:rsid w:val="58C102FB"/>
    <w:rsid w:val="58EB2761"/>
    <w:rsid w:val="59155B54"/>
    <w:rsid w:val="592059D1"/>
    <w:rsid w:val="595B1D17"/>
    <w:rsid w:val="5AC47C46"/>
    <w:rsid w:val="5B531B14"/>
    <w:rsid w:val="5B7D0527"/>
    <w:rsid w:val="5C0672C2"/>
    <w:rsid w:val="5C39579B"/>
    <w:rsid w:val="5CE27DF4"/>
    <w:rsid w:val="5D5E0C9F"/>
    <w:rsid w:val="5E535BBF"/>
    <w:rsid w:val="5F080639"/>
    <w:rsid w:val="5F16399D"/>
    <w:rsid w:val="5F4A3199"/>
    <w:rsid w:val="5F517429"/>
    <w:rsid w:val="5FD24186"/>
    <w:rsid w:val="5FE62BF9"/>
    <w:rsid w:val="605143C8"/>
    <w:rsid w:val="60596123"/>
    <w:rsid w:val="605D6F23"/>
    <w:rsid w:val="60B71367"/>
    <w:rsid w:val="60DF3598"/>
    <w:rsid w:val="60F65DE1"/>
    <w:rsid w:val="615A7E6D"/>
    <w:rsid w:val="617B022B"/>
    <w:rsid w:val="617C0458"/>
    <w:rsid w:val="61980350"/>
    <w:rsid w:val="626E69F5"/>
    <w:rsid w:val="62A4531E"/>
    <w:rsid w:val="63074153"/>
    <w:rsid w:val="630C3E9B"/>
    <w:rsid w:val="636A2901"/>
    <w:rsid w:val="63886A28"/>
    <w:rsid w:val="640E1F32"/>
    <w:rsid w:val="64563842"/>
    <w:rsid w:val="648915B0"/>
    <w:rsid w:val="648C66C0"/>
    <w:rsid w:val="64F34919"/>
    <w:rsid w:val="64FF31DF"/>
    <w:rsid w:val="650E77F3"/>
    <w:rsid w:val="653E0CFF"/>
    <w:rsid w:val="66354D9E"/>
    <w:rsid w:val="669B6682"/>
    <w:rsid w:val="66B05A7B"/>
    <w:rsid w:val="66D01B8C"/>
    <w:rsid w:val="66D45A92"/>
    <w:rsid w:val="66F5478C"/>
    <w:rsid w:val="6702410A"/>
    <w:rsid w:val="67187660"/>
    <w:rsid w:val="680661BA"/>
    <w:rsid w:val="680D5B1C"/>
    <w:rsid w:val="69271DBF"/>
    <w:rsid w:val="693621E6"/>
    <w:rsid w:val="6954437C"/>
    <w:rsid w:val="697A0763"/>
    <w:rsid w:val="697D66B8"/>
    <w:rsid w:val="6A365154"/>
    <w:rsid w:val="6A813314"/>
    <w:rsid w:val="6AEF53EE"/>
    <w:rsid w:val="6BCC2B54"/>
    <w:rsid w:val="6C8A7603"/>
    <w:rsid w:val="6CE51927"/>
    <w:rsid w:val="6CE54115"/>
    <w:rsid w:val="6D162FB8"/>
    <w:rsid w:val="6D3449FA"/>
    <w:rsid w:val="6D8E7A83"/>
    <w:rsid w:val="6EB163ED"/>
    <w:rsid w:val="6EB4031F"/>
    <w:rsid w:val="6F8B654A"/>
    <w:rsid w:val="6F9E5E6A"/>
    <w:rsid w:val="6FA41E1F"/>
    <w:rsid w:val="70240F73"/>
    <w:rsid w:val="70927983"/>
    <w:rsid w:val="71054769"/>
    <w:rsid w:val="71C4209D"/>
    <w:rsid w:val="72800339"/>
    <w:rsid w:val="729128F3"/>
    <w:rsid w:val="72963A12"/>
    <w:rsid w:val="72E31832"/>
    <w:rsid w:val="730D7991"/>
    <w:rsid w:val="73D83C4F"/>
    <w:rsid w:val="74350BA4"/>
    <w:rsid w:val="746D6602"/>
    <w:rsid w:val="75491770"/>
    <w:rsid w:val="758C2DE3"/>
    <w:rsid w:val="75A54D61"/>
    <w:rsid w:val="75AB32CF"/>
    <w:rsid w:val="75D24F61"/>
    <w:rsid w:val="75E36B2D"/>
    <w:rsid w:val="75E95200"/>
    <w:rsid w:val="762437E3"/>
    <w:rsid w:val="7669424D"/>
    <w:rsid w:val="76806D8E"/>
    <w:rsid w:val="76D6616F"/>
    <w:rsid w:val="77E66A59"/>
    <w:rsid w:val="77F1708D"/>
    <w:rsid w:val="782F4706"/>
    <w:rsid w:val="78454C3C"/>
    <w:rsid w:val="78597CE2"/>
    <w:rsid w:val="78874209"/>
    <w:rsid w:val="789D0FAE"/>
    <w:rsid w:val="795632C7"/>
    <w:rsid w:val="7959580B"/>
    <w:rsid w:val="7A2B3448"/>
    <w:rsid w:val="7A8015DE"/>
    <w:rsid w:val="7A910617"/>
    <w:rsid w:val="7B492A25"/>
    <w:rsid w:val="7BB3430C"/>
    <w:rsid w:val="7BC14AF4"/>
    <w:rsid w:val="7BCC7AF1"/>
    <w:rsid w:val="7C642014"/>
    <w:rsid w:val="7CC027C6"/>
    <w:rsid w:val="7D522B1B"/>
    <w:rsid w:val="7D5C2DD5"/>
    <w:rsid w:val="7DC16340"/>
    <w:rsid w:val="7EDC1436"/>
    <w:rsid w:val="7F200EBE"/>
    <w:rsid w:val="7FB033D4"/>
    <w:rsid w:val="7FEF6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oNotEmbedSmartTags/>
  <w:decimalSymbol w:val="."/>
  <w:listSeparator w:val=","/>
  <w15:docId w15:val="{386E6871-8E27-403D-9CC3-0F3CAE5A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rFonts w:ascii="Calibri" w:hAnsi="Calibri"/>
      <w:kern w:val="2"/>
      <w:sz w:val="21"/>
      <w:szCs w:val="24"/>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1">
    <w:name w:val="heading 2"/>
    <w:basedOn w:val="a0"/>
    <w:next w:val="a0"/>
    <w:link w:val="22"/>
    <w:uiPriority w:val="9"/>
    <w:qFormat/>
    <w:pPr>
      <w:keepNext/>
      <w:keepLines/>
      <w:spacing w:before="260" w:after="260" w:line="416" w:lineRule="auto"/>
      <w:outlineLvl w:val="1"/>
    </w:pPr>
    <w:rPr>
      <w:rFonts w:ascii="Arial" w:eastAsia="黑体" w:hAnsi="Arial"/>
      <w:b/>
      <w:bCs/>
      <w:sz w:val="32"/>
      <w:szCs w:val="32"/>
    </w:rPr>
  </w:style>
  <w:style w:type="paragraph" w:styleId="31">
    <w:name w:val="heading 3"/>
    <w:basedOn w:val="a0"/>
    <w:next w:val="a0"/>
    <w:link w:val="32"/>
    <w:uiPriority w:val="99"/>
    <w:qFormat/>
    <w:pPr>
      <w:keepNext/>
      <w:keepLines/>
      <w:spacing w:before="260" w:after="260" w:line="416" w:lineRule="auto"/>
      <w:outlineLvl w:val="2"/>
    </w:pPr>
    <w:rPr>
      <w:b/>
      <w:bCs/>
      <w:sz w:val="32"/>
      <w:szCs w:val="32"/>
    </w:rPr>
  </w:style>
  <w:style w:type="paragraph" w:styleId="40">
    <w:name w:val="heading 4"/>
    <w:basedOn w:val="a0"/>
    <w:next w:val="a0"/>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Cs/>
      <w:color w:val="000000"/>
      <w:sz w:val="32"/>
      <w:szCs w:val="28"/>
    </w:rPr>
  </w:style>
  <w:style w:type="paragraph" w:styleId="6">
    <w:name w:val="heading 6"/>
    <w:basedOn w:val="a0"/>
    <w:next w:val="a0"/>
    <w:link w:val="60"/>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0"/>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link w:val="23"/>
    <w:qFormat/>
    <w:pPr>
      <w:ind w:firstLine="624"/>
    </w:pPr>
    <w:rPr>
      <w:rFonts w:ascii="仿宋_GB2312" w:eastAsia="仿宋_GB2312"/>
      <w:sz w:val="28"/>
    </w:rPr>
  </w:style>
  <w:style w:type="paragraph" w:styleId="71">
    <w:name w:val="toc 7"/>
    <w:basedOn w:val="a0"/>
    <w:next w:val="a0"/>
    <w:uiPriority w:val="39"/>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4">
    <w:name w:val="Normal Indent"/>
    <w:basedOn w:val="a0"/>
    <w:link w:val="a5"/>
    <w:qFormat/>
    <w:pPr>
      <w:ind w:firstLineChars="200" w:firstLine="420"/>
    </w:pPr>
  </w:style>
  <w:style w:type="paragraph" w:styleId="a6">
    <w:name w:val="caption"/>
    <w:basedOn w:val="a0"/>
    <w:next w:val="a0"/>
    <w:qFormat/>
    <w:rPr>
      <w:rFonts w:ascii="Arial" w:eastAsia="黑体" w:hAnsi="Arial" w:cs="Arial"/>
      <w:sz w:val="20"/>
      <w:szCs w:val="20"/>
    </w:rPr>
  </w:style>
  <w:style w:type="paragraph" w:styleId="a7">
    <w:name w:val="List Bullet"/>
    <w:basedOn w:val="a0"/>
    <w:qFormat/>
    <w:pPr>
      <w:tabs>
        <w:tab w:val="left" w:pos="360"/>
      </w:tabs>
      <w:ind w:left="360" w:hangingChars="200" w:hanging="360"/>
    </w:pPr>
  </w:style>
  <w:style w:type="paragraph" w:styleId="a8">
    <w:name w:val="Document Map"/>
    <w:basedOn w:val="a0"/>
    <w:link w:val="a9"/>
    <w:qFormat/>
    <w:pPr>
      <w:shd w:val="clear" w:color="auto" w:fill="000080"/>
    </w:pPr>
  </w:style>
  <w:style w:type="paragraph" w:styleId="aa">
    <w:name w:val="annotation text"/>
    <w:basedOn w:val="a0"/>
    <w:link w:val="ab"/>
    <w:qFormat/>
    <w:pPr>
      <w:jc w:val="left"/>
    </w:pPr>
  </w:style>
  <w:style w:type="paragraph" w:styleId="33">
    <w:name w:val="Body Text 3"/>
    <w:basedOn w:val="a0"/>
    <w:link w:val="34"/>
    <w:qFormat/>
    <w:rPr>
      <w:rFonts w:ascii="宋体"/>
      <w:sz w:val="24"/>
      <w:szCs w:val="20"/>
    </w:rPr>
  </w:style>
  <w:style w:type="paragraph" w:styleId="35">
    <w:name w:val="List Bullet 3"/>
    <w:basedOn w:val="a0"/>
    <w:qFormat/>
    <w:pPr>
      <w:tabs>
        <w:tab w:val="left" w:pos="1200"/>
      </w:tabs>
      <w:ind w:leftChars="400" w:left="1200" w:hangingChars="200" w:hanging="360"/>
    </w:pPr>
  </w:style>
  <w:style w:type="paragraph" w:styleId="ac">
    <w:name w:val="Body Text"/>
    <w:basedOn w:val="a0"/>
    <w:link w:val="ad"/>
    <w:qFormat/>
    <w:pPr>
      <w:spacing w:after="120"/>
    </w:pPr>
    <w:rPr>
      <w:szCs w:val="22"/>
    </w:rPr>
  </w:style>
  <w:style w:type="paragraph" w:styleId="ae">
    <w:name w:val="Body Text Indent"/>
    <w:basedOn w:val="a0"/>
    <w:link w:val="af"/>
    <w:uiPriority w:val="99"/>
    <w:qFormat/>
    <w:pPr>
      <w:spacing w:after="120"/>
      <w:ind w:leftChars="200" w:left="420"/>
    </w:pPr>
  </w:style>
  <w:style w:type="paragraph" w:styleId="af0">
    <w:name w:val="Block Text"/>
    <w:basedOn w:val="a0"/>
    <w:qFormat/>
    <w:pPr>
      <w:tabs>
        <w:tab w:val="left" w:pos="7920"/>
      </w:tabs>
      <w:adjustRightInd w:val="0"/>
      <w:snapToGrid w:val="0"/>
      <w:spacing w:line="240" w:lineRule="exact"/>
      <w:ind w:left="180" w:right="386" w:firstLine="360"/>
    </w:pPr>
    <w:rPr>
      <w:rFonts w:ascii="宋体" w:hAnsi="Bell MT" w:cs="Bell MT"/>
      <w:snapToGrid w:val="0"/>
      <w:spacing w:val="-4"/>
      <w:kern w:val="0"/>
      <w:sz w:val="24"/>
      <w:szCs w:val="22"/>
    </w:rPr>
  </w:style>
  <w:style w:type="paragraph" w:styleId="24">
    <w:name w:val="List Bullet 2"/>
    <w:basedOn w:val="a0"/>
    <w:qFormat/>
    <w:pPr>
      <w:tabs>
        <w:tab w:val="left" w:pos="780"/>
      </w:tabs>
      <w:ind w:leftChars="200" w:left="780" w:hangingChars="200" w:hanging="360"/>
    </w:pPr>
  </w:style>
  <w:style w:type="paragraph" w:styleId="51">
    <w:name w:val="toc 5"/>
    <w:basedOn w:val="a0"/>
    <w:next w:val="a0"/>
    <w:uiPriority w:val="39"/>
    <w:qFormat/>
    <w:pPr>
      <w:ind w:left="840"/>
      <w:jc w:val="left"/>
    </w:pPr>
    <w:rPr>
      <w:szCs w:val="21"/>
    </w:rPr>
  </w:style>
  <w:style w:type="paragraph" w:styleId="36">
    <w:name w:val="toc 3"/>
    <w:basedOn w:val="a0"/>
    <w:next w:val="a0"/>
    <w:uiPriority w:val="39"/>
    <w:qFormat/>
    <w:pPr>
      <w:tabs>
        <w:tab w:val="right" w:leader="dot" w:pos="9175"/>
      </w:tabs>
      <w:ind w:firstLineChars="150" w:firstLine="315"/>
    </w:pPr>
  </w:style>
  <w:style w:type="paragraph" w:styleId="af1">
    <w:name w:val="Plain Text"/>
    <w:basedOn w:val="a0"/>
    <w:next w:val="25"/>
    <w:link w:val="af2"/>
    <w:qFormat/>
    <w:rPr>
      <w:rFonts w:ascii="宋体" w:hAnsi="Courier New"/>
      <w:color w:val="000000"/>
      <w:szCs w:val="20"/>
    </w:rPr>
  </w:style>
  <w:style w:type="paragraph" w:styleId="25">
    <w:name w:val="toc 2"/>
    <w:basedOn w:val="a0"/>
    <w:next w:val="a0"/>
    <w:uiPriority w:val="39"/>
    <w:qFormat/>
    <w:pPr>
      <w:ind w:leftChars="200" w:left="420"/>
    </w:pPr>
  </w:style>
  <w:style w:type="paragraph" w:styleId="52">
    <w:name w:val="List Bullet 5"/>
    <w:basedOn w:val="a0"/>
    <w:qFormat/>
    <w:pPr>
      <w:tabs>
        <w:tab w:val="left" w:pos="2040"/>
      </w:tabs>
      <w:ind w:leftChars="800" w:left="2040" w:hangingChars="200" w:hanging="360"/>
    </w:pPr>
  </w:style>
  <w:style w:type="paragraph" w:styleId="81">
    <w:name w:val="toc 8"/>
    <w:basedOn w:val="a0"/>
    <w:next w:val="a0"/>
    <w:uiPriority w:val="39"/>
    <w:qFormat/>
    <w:pPr>
      <w:ind w:left="1470"/>
      <w:jc w:val="left"/>
    </w:pPr>
    <w:rPr>
      <w:szCs w:val="21"/>
    </w:rPr>
  </w:style>
  <w:style w:type="paragraph" w:styleId="af3">
    <w:name w:val="Date"/>
    <w:basedOn w:val="a0"/>
    <w:next w:val="a0"/>
    <w:link w:val="af4"/>
    <w:qFormat/>
    <w:pPr>
      <w:ind w:leftChars="2500" w:left="100"/>
    </w:pPr>
  </w:style>
  <w:style w:type="paragraph" w:styleId="af5">
    <w:name w:val="endnote text"/>
    <w:basedOn w:val="a0"/>
    <w:link w:val="af6"/>
    <w:qFormat/>
    <w:pPr>
      <w:snapToGrid w:val="0"/>
      <w:jc w:val="left"/>
    </w:pPr>
  </w:style>
  <w:style w:type="paragraph" w:styleId="af7">
    <w:name w:val="Balloon Text"/>
    <w:basedOn w:val="a0"/>
    <w:link w:val="af8"/>
    <w:qFormat/>
    <w:rPr>
      <w:sz w:val="18"/>
      <w:szCs w:val="18"/>
    </w:rPr>
  </w:style>
  <w:style w:type="paragraph" w:styleId="af9">
    <w:name w:val="footer"/>
    <w:basedOn w:val="a0"/>
    <w:link w:val="afa"/>
    <w:qFormat/>
    <w:pPr>
      <w:tabs>
        <w:tab w:val="center" w:pos="4153"/>
        <w:tab w:val="right" w:pos="8306"/>
      </w:tabs>
      <w:snapToGrid w:val="0"/>
      <w:jc w:val="left"/>
    </w:pPr>
    <w:rPr>
      <w:sz w:val="18"/>
      <w:szCs w:val="18"/>
    </w:rPr>
  </w:style>
  <w:style w:type="paragraph" w:styleId="afb">
    <w:name w:val="header"/>
    <w:basedOn w:val="a0"/>
    <w:link w:val="afc"/>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uiPriority w:val="39"/>
    <w:qFormat/>
    <w:pPr>
      <w:tabs>
        <w:tab w:val="right" w:leader="dot" w:pos="9043"/>
      </w:tabs>
    </w:pPr>
    <w:rPr>
      <w:rFonts w:ascii="黑体" w:eastAsia="黑体"/>
    </w:rPr>
  </w:style>
  <w:style w:type="paragraph" w:styleId="43">
    <w:name w:val="toc 4"/>
    <w:basedOn w:val="a0"/>
    <w:next w:val="a0"/>
    <w:uiPriority w:val="39"/>
    <w:qFormat/>
    <w:pPr>
      <w:ind w:left="630"/>
      <w:jc w:val="left"/>
    </w:pPr>
    <w:rPr>
      <w:szCs w:val="21"/>
    </w:rPr>
  </w:style>
  <w:style w:type="paragraph" w:styleId="afd">
    <w:name w:val="List"/>
    <w:basedOn w:val="a0"/>
    <w:qFormat/>
    <w:pPr>
      <w:ind w:left="200" w:hangingChars="200" w:hanging="200"/>
    </w:pPr>
    <w:rPr>
      <w:rFonts w:ascii="宋体" w:hAnsi="Times New Roman"/>
      <w:kern w:val="0"/>
      <w:sz w:val="28"/>
      <w:szCs w:val="20"/>
    </w:rPr>
  </w:style>
  <w:style w:type="paragraph" w:styleId="afe">
    <w:name w:val="footnote text"/>
    <w:basedOn w:val="a0"/>
    <w:link w:val="aff"/>
    <w:uiPriority w:val="99"/>
    <w:qFormat/>
    <w:pPr>
      <w:snapToGrid w:val="0"/>
      <w:jc w:val="left"/>
    </w:pPr>
    <w:rPr>
      <w:sz w:val="18"/>
      <w:szCs w:val="18"/>
    </w:rPr>
  </w:style>
  <w:style w:type="paragraph" w:styleId="61">
    <w:name w:val="toc 6"/>
    <w:basedOn w:val="a0"/>
    <w:next w:val="a0"/>
    <w:uiPriority w:val="39"/>
    <w:qFormat/>
    <w:pPr>
      <w:ind w:left="1050"/>
      <w:jc w:val="left"/>
    </w:pPr>
    <w:rPr>
      <w:szCs w:val="21"/>
    </w:rPr>
  </w:style>
  <w:style w:type="paragraph" w:styleId="37">
    <w:name w:val="Body Text Indent 3"/>
    <w:basedOn w:val="a0"/>
    <w:link w:val="38"/>
    <w:qFormat/>
    <w:pPr>
      <w:spacing w:after="120"/>
      <w:ind w:leftChars="200" w:left="420"/>
    </w:pPr>
    <w:rPr>
      <w:sz w:val="16"/>
      <w:szCs w:val="16"/>
    </w:rPr>
  </w:style>
  <w:style w:type="paragraph" w:styleId="91">
    <w:name w:val="toc 9"/>
    <w:basedOn w:val="a0"/>
    <w:next w:val="a0"/>
    <w:uiPriority w:val="39"/>
    <w:qFormat/>
    <w:pPr>
      <w:ind w:left="1680"/>
      <w:jc w:val="left"/>
    </w:pPr>
    <w:rPr>
      <w:szCs w:val="21"/>
    </w:rPr>
  </w:style>
  <w:style w:type="paragraph" w:styleId="26">
    <w:name w:val="Body Text 2"/>
    <w:basedOn w:val="a0"/>
    <w:link w:val="27"/>
    <w:qFormat/>
    <w:rPr>
      <w:rFonts w:ascii="宋体" w:hAnsi="宋体"/>
      <w:sz w:val="2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0"/>
    <w:qFormat/>
    <w:pPr>
      <w:jc w:val="left"/>
    </w:pPr>
    <w:rPr>
      <w:kern w:val="0"/>
      <w:sz w:val="24"/>
    </w:rPr>
  </w:style>
  <w:style w:type="paragraph" w:styleId="13">
    <w:name w:val="index 1"/>
    <w:basedOn w:val="a0"/>
    <w:next w:val="a0"/>
    <w:qFormat/>
    <w:pPr>
      <w:spacing w:line="220" w:lineRule="exact"/>
      <w:jc w:val="center"/>
    </w:pPr>
    <w:rPr>
      <w:rFonts w:ascii="仿宋_GB2312" w:eastAsia="仿宋_GB2312"/>
      <w:szCs w:val="21"/>
    </w:rPr>
  </w:style>
  <w:style w:type="paragraph" w:styleId="aff1">
    <w:name w:val="Title"/>
    <w:basedOn w:val="a0"/>
    <w:link w:val="aff2"/>
    <w:qFormat/>
    <w:pPr>
      <w:adjustRightInd w:val="0"/>
      <w:spacing w:before="240" w:after="60" w:line="420" w:lineRule="atLeast"/>
      <w:jc w:val="center"/>
      <w:textAlignment w:val="baseline"/>
      <w:outlineLvl w:val="0"/>
    </w:pPr>
    <w:rPr>
      <w:rFonts w:ascii="Arial" w:hAnsi="Arial"/>
      <w:b/>
      <w:kern w:val="0"/>
      <w:sz w:val="32"/>
      <w:szCs w:val="20"/>
    </w:rPr>
  </w:style>
  <w:style w:type="paragraph" w:styleId="aff3">
    <w:name w:val="annotation subject"/>
    <w:basedOn w:val="aa"/>
    <w:next w:val="aa"/>
    <w:link w:val="aff4"/>
    <w:uiPriority w:val="99"/>
    <w:qFormat/>
    <w:pPr>
      <w:jc w:val="both"/>
    </w:pPr>
    <w:rPr>
      <w:b/>
      <w:bCs/>
    </w:rPr>
  </w:style>
  <w:style w:type="paragraph" w:styleId="aff5">
    <w:name w:val="Body Text First Indent"/>
    <w:basedOn w:val="a0"/>
    <w:link w:val="aff6"/>
    <w:qFormat/>
    <w:pPr>
      <w:spacing w:line="312" w:lineRule="auto"/>
      <w:ind w:firstLine="420"/>
    </w:pPr>
  </w:style>
  <w:style w:type="paragraph" w:styleId="28">
    <w:name w:val="Body Text First Indent 2"/>
    <w:basedOn w:val="ae"/>
    <w:link w:val="29"/>
    <w:qFormat/>
    <w:pPr>
      <w:ind w:firstLineChars="200" w:firstLine="420"/>
    </w:pPr>
  </w:style>
  <w:style w:type="table" w:styleId="af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rPr>
  </w:style>
  <w:style w:type="character" w:styleId="aff9">
    <w:name w:val="endnote reference"/>
    <w:qFormat/>
    <w:rPr>
      <w:vertAlign w:val="superscript"/>
    </w:rPr>
  </w:style>
  <w:style w:type="character" w:styleId="affa">
    <w:name w:val="page number"/>
    <w:basedOn w:val="a1"/>
    <w:qFormat/>
  </w:style>
  <w:style w:type="character" w:styleId="affb">
    <w:name w:val="FollowedHyperlink"/>
    <w:qFormat/>
    <w:rPr>
      <w:color w:val="800080"/>
      <w:u w:val="single"/>
    </w:rPr>
  </w:style>
  <w:style w:type="character" w:styleId="affc">
    <w:name w:val="Emphasis"/>
    <w:basedOn w:val="a1"/>
    <w:qFormat/>
  </w:style>
  <w:style w:type="character" w:styleId="HTML1">
    <w:name w:val="HTML Definition"/>
    <w:basedOn w:val="a1"/>
    <w:semiHidden/>
    <w:unhideWhenUsed/>
    <w:qFormat/>
  </w:style>
  <w:style w:type="character" w:styleId="HTML2">
    <w:name w:val="HTML Variable"/>
    <w:basedOn w:val="a1"/>
    <w:semiHidden/>
    <w:unhideWhenUsed/>
    <w:qFormat/>
  </w:style>
  <w:style w:type="character" w:styleId="affd">
    <w:name w:val="Hyperlink"/>
    <w:uiPriority w:val="99"/>
    <w:qFormat/>
    <w:rPr>
      <w:color w:val="0000FF"/>
      <w:u w:val="single"/>
    </w:rPr>
  </w:style>
  <w:style w:type="character" w:styleId="HTML3">
    <w:name w:val="HTML Code"/>
    <w:basedOn w:val="a1"/>
    <w:semiHidden/>
    <w:unhideWhenUsed/>
    <w:qFormat/>
    <w:rPr>
      <w:rFonts w:ascii="Arial" w:hAnsi="Arial" w:cs="Arial" w:hint="default"/>
      <w:sz w:val="20"/>
    </w:rPr>
  </w:style>
  <w:style w:type="character" w:styleId="affe">
    <w:name w:val="annotation reference"/>
    <w:uiPriority w:val="99"/>
    <w:qFormat/>
    <w:rPr>
      <w:sz w:val="21"/>
      <w:szCs w:val="21"/>
    </w:rPr>
  </w:style>
  <w:style w:type="character" w:styleId="HTML4">
    <w:name w:val="HTML Cite"/>
    <w:basedOn w:val="a1"/>
    <w:semiHidden/>
    <w:unhideWhenUsed/>
    <w:qFormat/>
  </w:style>
  <w:style w:type="character" w:styleId="afff">
    <w:name w:val="footnote reference"/>
    <w:uiPriority w:val="99"/>
    <w:qFormat/>
    <w:rPr>
      <w:vertAlign w:val="superscript"/>
    </w:rPr>
  </w:style>
  <w:style w:type="character" w:styleId="HTML5">
    <w:name w:val="HTML Keyboard"/>
    <w:basedOn w:val="a1"/>
    <w:semiHidden/>
    <w:unhideWhenUsed/>
    <w:qFormat/>
    <w:rPr>
      <w:rFonts w:ascii="Arial" w:hAnsi="Arial" w:cs="Arial" w:hint="default"/>
      <w:sz w:val="20"/>
    </w:rPr>
  </w:style>
  <w:style w:type="character" w:styleId="HTML6">
    <w:name w:val="HTML Sample"/>
    <w:basedOn w:val="a1"/>
    <w:semiHidden/>
    <w:unhideWhenUsed/>
    <w:qFormat/>
    <w:rPr>
      <w:rFonts w:ascii="Arial" w:hAnsi="Arial" w:cs="Arial" w:hint="eastAsia"/>
    </w:rPr>
  </w:style>
  <w:style w:type="character" w:customStyle="1" w:styleId="11">
    <w:name w:val="标题 1 字符"/>
    <w:link w:val="10"/>
    <w:qFormat/>
    <w:rPr>
      <w:rFonts w:eastAsia="宋体"/>
      <w:b/>
      <w:bCs/>
      <w:kern w:val="44"/>
      <w:sz w:val="44"/>
      <w:szCs w:val="44"/>
      <w:lang w:val="en-US" w:eastAsia="zh-CN" w:bidi="ar-SA"/>
    </w:rPr>
  </w:style>
  <w:style w:type="character" w:customStyle="1" w:styleId="22">
    <w:name w:val="标题 2 字符"/>
    <w:link w:val="21"/>
    <w:uiPriority w:val="9"/>
    <w:qFormat/>
    <w:rPr>
      <w:rFonts w:ascii="Arial" w:eastAsia="黑体" w:hAnsi="Arial"/>
      <w:b/>
      <w:bCs/>
      <w:kern w:val="2"/>
      <w:sz w:val="32"/>
      <w:szCs w:val="32"/>
    </w:rPr>
  </w:style>
  <w:style w:type="character" w:customStyle="1" w:styleId="32">
    <w:name w:val="标题 3 字符"/>
    <w:link w:val="31"/>
    <w:uiPriority w:val="99"/>
    <w:qFormat/>
    <w:rPr>
      <w:b/>
      <w:bCs/>
      <w:kern w:val="2"/>
      <w:sz w:val="32"/>
      <w:szCs w:val="32"/>
    </w:rPr>
  </w:style>
  <w:style w:type="character" w:customStyle="1" w:styleId="41">
    <w:name w:val="标题 4 字符"/>
    <w:link w:val="40"/>
    <w:qFormat/>
    <w:rPr>
      <w:rFonts w:ascii="Arial" w:eastAsia="黑体" w:hAnsi="Arial"/>
      <w:b/>
      <w:bCs/>
      <w:kern w:val="2"/>
      <w:sz w:val="28"/>
      <w:szCs w:val="28"/>
    </w:rPr>
  </w:style>
  <w:style w:type="character" w:customStyle="1" w:styleId="50">
    <w:name w:val="标题 5 字符"/>
    <w:link w:val="5"/>
    <w:qFormat/>
    <w:rPr>
      <w:rFonts w:eastAsia="宋体"/>
      <w:bCs/>
      <w:color w:val="000000"/>
      <w:kern w:val="2"/>
      <w:sz w:val="32"/>
      <w:szCs w:val="28"/>
      <w:lang w:val="en-US" w:eastAsia="zh-CN" w:bidi="ar-SA"/>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ab">
    <w:name w:val="批注文字 字符"/>
    <w:link w:val="aa"/>
    <w:uiPriority w:val="99"/>
    <w:qFormat/>
    <w:rPr>
      <w:kern w:val="2"/>
      <w:sz w:val="21"/>
      <w:szCs w:val="24"/>
    </w:rPr>
  </w:style>
  <w:style w:type="character" w:customStyle="1" w:styleId="aff4">
    <w:name w:val="批注主题 字符"/>
    <w:link w:val="aff3"/>
    <w:uiPriority w:val="99"/>
    <w:qFormat/>
    <w:rPr>
      <w:b/>
      <w:bCs/>
      <w:kern w:val="2"/>
      <w:sz w:val="21"/>
      <w:szCs w:val="24"/>
    </w:rPr>
  </w:style>
  <w:style w:type="character" w:customStyle="1" w:styleId="aff6">
    <w:name w:val="正文首行缩进 字符"/>
    <w:link w:val="aff5"/>
    <w:qFormat/>
  </w:style>
  <w:style w:type="character" w:customStyle="1" w:styleId="a5">
    <w:name w:val="正文缩进 字符"/>
    <w:link w:val="a4"/>
    <w:qFormat/>
    <w:rPr>
      <w:kern w:val="2"/>
      <w:sz w:val="21"/>
      <w:szCs w:val="24"/>
    </w:rPr>
  </w:style>
  <w:style w:type="character" w:customStyle="1" w:styleId="a9">
    <w:name w:val="文档结构图 字符"/>
    <w:link w:val="a8"/>
    <w:qFormat/>
    <w:rPr>
      <w:kern w:val="2"/>
      <w:sz w:val="21"/>
      <w:szCs w:val="24"/>
      <w:shd w:val="clear" w:color="auto" w:fill="000080"/>
    </w:rPr>
  </w:style>
  <w:style w:type="character" w:customStyle="1" w:styleId="34">
    <w:name w:val="正文文本 3 字符"/>
    <w:link w:val="33"/>
    <w:qFormat/>
    <w:rPr>
      <w:rFonts w:ascii="宋体"/>
      <w:kern w:val="2"/>
      <w:sz w:val="24"/>
    </w:rPr>
  </w:style>
  <w:style w:type="character" w:customStyle="1" w:styleId="ad">
    <w:name w:val="正文文本 字符"/>
    <w:link w:val="ac"/>
    <w:qFormat/>
    <w:rPr>
      <w:kern w:val="2"/>
      <w:sz w:val="21"/>
      <w:szCs w:val="22"/>
    </w:rPr>
  </w:style>
  <w:style w:type="character" w:customStyle="1" w:styleId="af">
    <w:name w:val="正文文本缩进 字符"/>
    <w:link w:val="ae"/>
    <w:uiPriority w:val="99"/>
    <w:qFormat/>
    <w:rPr>
      <w:kern w:val="2"/>
      <w:sz w:val="21"/>
      <w:szCs w:val="24"/>
    </w:rPr>
  </w:style>
  <w:style w:type="character" w:customStyle="1" w:styleId="af2">
    <w:name w:val="纯文本 字符"/>
    <w:link w:val="af1"/>
    <w:qFormat/>
    <w:rPr>
      <w:rFonts w:ascii="宋体" w:hAnsi="Courier New"/>
      <w:color w:val="000000"/>
      <w:kern w:val="2"/>
      <w:sz w:val="21"/>
    </w:rPr>
  </w:style>
  <w:style w:type="character" w:customStyle="1" w:styleId="af4">
    <w:name w:val="日期 字符"/>
    <w:link w:val="af3"/>
    <w:qFormat/>
    <w:rPr>
      <w:kern w:val="2"/>
      <w:sz w:val="21"/>
      <w:szCs w:val="24"/>
    </w:rPr>
  </w:style>
  <w:style w:type="character" w:customStyle="1" w:styleId="23">
    <w:name w:val="正文文本缩进 2 字符"/>
    <w:link w:val="20"/>
    <w:qFormat/>
    <w:rPr>
      <w:rFonts w:ascii="仿宋_GB2312" w:eastAsia="仿宋_GB2312"/>
      <w:kern w:val="2"/>
      <w:sz w:val="28"/>
      <w:szCs w:val="24"/>
    </w:rPr>
  </w:style>
  <w:style w:type="character" w:customStyle="1" w:styleId="af6">
    <w:name w:val="尾注文本 字符"/>
    <w:link w:val="af5"/>
    <w:qFormat/>
    <w:rPr>
      <w:kern w:val="2"/>
      <w:sz w:val="21"/>
      <w:szCs w:val="24"/>
    </w:rPr>
  </w:style>
  <w:style w:type="character" w:customStyle="1" w:styleId="af8">
    <w:name w:val="批注框文本 字符"/>
    <w:link w:val="af7"/>
    <w:qFormat/>
    <w:rPr>
      <w:kern w:val="2"/>
      <w:sz w:val="18"/>
      <w:szCs w:val="18"/>
    </w:rPr>
  </w:style>
  <w:style w:type="character" w:customStyle="1" w:styleId="afa">
    <w:name w:val="页脚 字符"/>
    <w:link w:val="af9"/>
    <w:qFormat/>
    <w:rPr>
      <w:kern w:val="2"/>
      <w:sz w:val="18"/>
      <w:szCs w:val="18"/>
    </w:rPr>
  </w:style>
  <w:style w:type="character" w:customStyle="1" w:styleId="29">
    <w:name w:val="正文首行缩进 2 字符"/>
    <w:link w:val="28"/>
    <w:qFormat/>
    <w:rPr>
      <w:kern w:val="2"/>
      <w:sz w:val="21"/>
      <w:szCs w:val="24"/>
    </w:rPr>
  </w:style>
  <w:style w:type="character" w:customStyle="1" w:styleId="afc">
    <w:name w:val="页眉 字符"/>
    <w:link w:val="afb"/>
    <w:uiPriority w:val="99"/>
    <w:qFormat/>
    <w:rPr>
      <w:kern w:val="2"/>
      <w:sz w:val="18"/>
      <w:szCs w:val="18"/>
    </w:rPr>
  </w:style>
  <w:style w:type="character" w:customStyle="1" w:styleId="aff">
    <w:name w:val="脚注文本 字符"/>
    <w:link w:val="afe"/>
    <w:uiPriority w:val="99"/>
    <w:qFormat/>
    <w:rPr>
      <w:kern w:val="2"/>
      <w:sz w:val="18"/>
      <w:szCs w:val="18"/>
    </w:rPr>
  </w:style>
  <w:style w:type="character" w:customStyle="1" w:styleId="38">
    <w:name w:val="正文文本缩进 3 字符"/>
    <w:link w:val="37"/>
    <w:qFormat/>
    <w:rPr>
      <w:kern w:val="2"/>
      <w:sz w:val="16"/>
      <w:szCs w:val="16"/>
    </w:rPr>
  </w:style>
  <w:style w:type="character" w:customStyle="1" w:styleId="27">
    <w:name w:val="正文文本 2 字符"/>
    <w:link w:val="26"/>
    <w:qFormat/>
    <w:rPr>
      <w:rFonts w:ascii="宋体" w:hAnsi="宋体"/>
      <w:kern w:val="2"/>
      <w:sz w:val="28"/>
      <w:szCs w:val="24"/>
    </w:rPr>
  </w:style>
  <w:style w:type="character" w:customStyle="1" w:styleId="HTML0">
    <w:name w:val="HTML 预设格式 字符"/>
    <w:link w:val="HTML"/>
    <w:qFormat/>
    <w:rPr>
      <w:rFonts w:ascii="宋体" w:hAnsi="宋体" w:cs="宋体"/>
      <w:sz w:val="24"/>
      <w:szCs w:val="24"/>
    </w:rPr>
  </w:style>
  <w:style w:type="character" w:customStyle="1" w:styleId="aff2">
    <w:name w:val="标题 字符"/>
    <w:link w:val="aff1"/>
    <w:qFormat/>
    <w:rPr>
      <w:rFonts w:ascii="Arial" w:hAnsi="Arial"/>
      <w:b/>
      <w:sz w:val="32"/>
    </w:rPr>
  </w:style>
  <w:style w:type="character" w:customStyle="1" w:styleId="Char2">
    <w:name w:val="正文文本 Char2"/>
    <w:qFormat/>
    <w:rPr>
      <w:kern w:val="2"/>
      <w:sz w:val="21"/>
      <w:szCs w:val="22"/>
    </w:rPr>
  </w:style>
  <w:style w:type="character" w:customStyle="1" w:styleId="AChar">
    <w:name w:val="A专用条款说明 Char"/>
    <w:link w:val="Afff0"/>
    <w:qFormat/>
    <w:rPr>
      <w:rFonts w:eastAsia="楷体_GB2312"/>
      <w:snapToGrid/>
      <w:kern w:val="2"/>
      <w:sz w:val="24"/>
      <w:szCs w:val="24"/>
      <w:lang w:val="en-US" w:eastAsia="zh-CN" w:bidi="ar-SA"/>
    </w:rPr>
  </w:style>
  <w:style w:type="paragraph" w:customStyle="1" w:styleId="Afff0">
    <w:name w:val="A专用条款说明"/>
    <w:basedOn w:val="a0"/>
    <w:next w:val="a0"/>
    <w:link w:val="AChar"/>
    <w:qFormat/>
    <w:pPr>
      <w:adjustRightInd w:val="0"/>
      <w:spacing w:line="360" w:lineRule="auto"/>
      <w:ind w:firstLine="510"/>
      <w:textAlignment w:val="baseline"/>
    </w:pPr>
    <w:rPr>
      <w:rFonts w:eastAsia="楷体_GB2312"/>
      <w:sz w:val="24"/>
    </w:rPr>
  </w:style>
  <w:style w:type="character" w:customStyle="1" w:styleId="Char1">
    <w:name w:val="文档结构图 Char1"/>
    <w:uiPriority w:val="99"/>
    <w:semiHidden/>
    <w:qFormat/>
    <w:rPr>
      <w:rFonts w:ascii="宋体" w:eastAsia="宋体" w:hAnsi="Times New Roman" w:cs="Times New Roman"/>
      <w:sz w:val="18"/>
      <w:szCs w:val="18"/>
    </w:rPr>
  </w:style>
  <w:style w:type="character" w:customStyle="1" w:styleId="Char10">
    <w:name w:val="白鹤滩正文 Char1"/>
    <w:link w:val="afff1"/>
    <w:qFormat/>
    <w:rPr>
      <w:rFonts w:ascii="Calibri" w:hAnsi="Calibri"/>
      <w:snapToGrid/>
      <w:color w:val="000000"/>
      <w:sz w:val="24"/>
      <w:szCs w:val="24"/>
    </w:rPr>
  </w:style>
  <w:style w:type="paragraph" w:customStyle="1" w:styleId="afff1">
    <w:name w:val="白鹤滩正文"/>
    <w:basedOn w:val="a0"/>
    <w:link w:val="Char10"/>
    <w:qFormat/>
    <w:pPr>
      <w:widowControl/>
      <w:suppressAutoHyphens/>
      <w:adjustRightInd w:val="0"/>
      <w:snapToGrid w:val="0"/>
      <w:spacing w:line="360" w:lineRule="auto"/>
      <w:ind w:firstLineChars="200" w:firstLine="480"/>
      <w:textAlignment w:val="baseline"/>
    </w:pPr>
    <w:rPr>
      <w:color w:val="000000"/>
      <w:kern w:val="0"/>
      <w:sz w:val="24"/>
    </w:rPr>
  </w:style>
  <w:style w:type="character" w:customStyle="1" w:styleId="1A11ch1XW1CharCharChar1CharChar3Char">
    <w:name w:val="样式 标题 1A标题 1标题 1－ch标题 1XW标题 1 Char Char Char标题 1 Char Char ...3 Char"/>
    <w:link w:val="1A11ch1XW1CharCharChar1CharChar3"/>
    <w:qFormat/>
    <w:rPr>
      <w:rFonts w:ascii="宋体" w:eastAsia="宋体" w:hAnsi="宋体"/>
      <w:b/>
      <w:bCs/>
      <w:kern w:val="44"/>
      <w:sz w:val="24"/>
      <w:szCs w:val="44"/>
      <w:lang w:val="en-US" w:eastAsia="zh-CN" w:bidi="ar-SA"/>
    </w:rPr>
  </w:style>
  <w:style w:type="paragraph" w:customStyle="1" w:styleId="1A11ch1XW1CharCharChar1CharChar3">
    <w:name w:val="样式 标题 1A标题 1标题 1－ch标题 1XW标题 1 Char Char Char标题 1 Char Char ...3"/>
    <w:basedOn w:val="10"/>
    <w:link w:val="1A11ch1XW1CharCharChar1CharChar3Char"/>
    <w:qFormat/>
    <w:pPr>
      <w:outlineLvl w:val="9"/>
    </w:pPr>
    <w:rPr>
      <w:rFonts w:ascii="宋体" w:hAnsi="宋体"/>
      <w:sz w:val="24"/>
    </w:rPr>
  </w:style>
  <w:style w:type="character" w:customStyle="1" w:styleId="2a">
    <w:name w:val="纯文本2"/>
    <w:qFormat/>
    <w:rPr>
      <w:rFonts w:ascii="宋体" w:eastAsia="宋体" w:hAnsi="Courier New" w:cs="华文中宋"/>
      <w:kern w:val="2"/>
      <w:sz w:val="21"/>
      <w:szCs w:val="21"/>
      <w:lang w:val="en-US" w:eastAsia="zh-CN" w:bidi="ar-SA"/>
    </w:rPr>
  </w:style>
  <w:style w:type="character" w:customStyle="1" w:styleId="afff2">
    <w:name w:val="样式 小四"/>
    <w:qFormat/>
    <w:rPr>
      <w:sz w:val="24"/>
      <w:szCs w:val="24"/>
    </w:rPr>
  </w:style>
  <w:style w:type="character" w:customStyle="1" w:styleId="14">
    <w:name w:val="访问过的超链接1"/>
    <w:uiPriority w:val="99"/>
    <w:qFormat/>
    <w:rPr>
      <w:color w:val="800080"/>
      <w:u w:val="single"/>
    </w:rPr>
  </w:style>
  <w:style w:type="character" w:customStyle="1" w:styleId="font161">
    <w:name w:val="font161"/>
    <w:qFormat/>
    <w:rPr>
      <w:b/>
      <w:bCs/>
      <w:sz w:val="32"/>
      <w:szCs w:val="32"/>
    </w:rPr>
  </w:style>
  <w:style w:type="character" w:customStyle="1" w:styleId="AChar0">
    <w:name w:val="A提示文 Char"/>
    <w:link w:val="Afff3"/>
    <w:qFormat/>
    <w:rPr>
      <w:rFonts w:ascii="Arial" w:eastAsia="楷体_GB2312" w:hAnsi="Arial"/>
      <w:snapToGrid/>
      <w:sz w:val="24"/>
      <w:szCs w:val="24"/>
      <w:u w:val="single"/>
      <w:lang w:val="en-US" w:eastAsia="zh-CN" w:bidi="ar-SA"/>
    </w:rPr>
  </w:style>
  <w:style w:type="paragraph" w:customStyle="1" w:styleId="Afff3">
    <w:name w:val="A提示文"/>
    <w:basedOn w:val="a0"/>
    <w:next w:val="a0"/>
    <w:link w:val="AChar0"/>
    <w:qFormat/>
    <w:pPr>
      <w:adjustRightInd w:val="0"/>
      <w:spacing w:line="360" w:lineRule="auto"/>
      <w:ind w:firstLine="510"/>
      <w:textAlignment w:val="baseline"/>
    </w:pPr>
    <w:rPr>
      <w:rFonts w:ascii="Arial" w:eastAsia="楷体_GB2312" w:hAnsi="Arial"/>
      <w:kern w:val="0"/>
      <w:sz w:val="24"/>
      <w:u w:val="single"/>
    </w:rPr>
  </w:style>
  <w:style w:type="character" w:customStyle="1" w:styleId="CharChar51">
    <w:name w:val="Char Char51"/>
    <w:qFormat/>
    <w:rPr>
      <w:rFonts w:ascii="Times New Roman" w:eastAsia="宋体" w:hAnsi="Times New Roman" w:cs="Times New Roman"/>
      <w:sz w:val="24"/>
      <w:szCs w:val="21"/>
    </w:rPr>
  </w:style>
  <w:style w:type="character" w:customStyle="1" w:styleId="XWCharChar">
    <w:name w:val="样式 XW正文 + 自动设置 Char Char"/>
    <w:link w:val="XWChar"/>
    <w:qFormat/>
    <w:rPr>
      <w:rFonts w:ascii="Calibri" w:hAnsi="Calibri"/>
      <w:sz w:val="24"/>
      <w:szCs w:val="21"/>
    </w:rPr>
  </w:style>
  <w:style w:type="paragraph" w:customStyle="1" w:styleId="XWChar">
    <w:name w:val="样式 XW正文 + 自动设置 Char"/>
    <w:basedOn w:val="XW"/>
    <w:link w:val="XWCharChar"/>
    <w:qFormat/>
    <w:pPr>
      <w:adjustRightInd/>
      <w:ind w:firstLineChars="200" w:firstLine="480"/>
      <w:jc w:val="both"/>
      <w:textAlignment w:val="auto"/>
    </w:pPr>
    <w:rPr>
      <w:szCs w:val="21"/>
    </w:rPr>
  </w:style>
  <w:style w:type="paragraph" w:customStyle="1" w:styleId="XW">
    <w:name w:val="XW正文"/>
    <w:basedOn w:val="ae"/>
    <w:qFormat/>
    <w:pPr>
      <w:adjustRightInd w:val="0"/>
      <w:spacing w:after="0" w:line="360" w:lineRule="auto"/>
      <w:ind w:leftChars="0" w:left="0"/>
      <w:jc w:val="left"/>
      <w:textAlignment w:val="baseline"/>
    </w:pPr>
    <w:rPr>
      <w:kern w:val="0"/>
      <w:sz w:val="24"/>
      <w:szCs w:val="20"/>
    </w:rPr>
  </w:style>
  <w:style w:type="character" w:customStyle="1" w:styleId="Char11">
    <w:name w:val="页脚 Char1"/>
    <w:uiPriority w:val="99"/>
    <w:semiHidden/>
    <w:qFormat/>
    <w:rPr>
      <w:rFonts w:ascii="Times New Roman" w:eastAsia="宋体" w:hAnsi="Times New Roman" w:cs="Times New Roman"/>
      <w:sz w:val="18"/>
      <w:szCs w:val="18"/>
    </w:rPr>
  </w:style>
  <w:style w:type="character" w:customStyle="1" w:styleId="Char12">
    <w:name w:val="批注主题 Char1"/>
    <w:uiPriority w:val="99"/>
    <w:qFormat/>
    <w:rPr>
      <w:b/>
      <w:bCs/>
      <w:kern w:val="2"/>
      <w:sz w:val="21"/>
      <w:szCs w:val="24"/>
    </w:rPr>
  </w:style>
  <w:style w:type="character" w:customStyle="1" w:styleId="Char13">
    <w:name w:val="纯文本 Char1"/>
    <w:uiPriority w:val="99"/>
    <w:qFormat/>
    <w:rPr>
      <w:rFonts w:ascii="宋体" w:eastAsia="宋体" w:hAnsi="Courier New"/>
      <w:lang w:bidi="ar-SA"/>
    </w:rPr>
  </w:style>
  <w:style w:type="character" w:customStyle="1" w:styleId="1A11ch1XW1CharCharChar1CharChar">
    <w:name w:val="样式 标题 1A标题 1标题 1－ch标题 1XW标题 1 Char Char Char标题 1 Char Char ..."/>
    <w:qFormat/>
    <w:rPr>
      <w:rFonts w:ascii="黑体" w:eastAsia="黑体"/>
    </w:rPr>
  </w:style>
  <w:style w:type="character" w:customStyle="1" w:styleId="AChar1">
    <w:name w:val="A表格文字居中 Char"/>
    <w:link w:val="Afff4"/>
    <w:qFormat/>
    <w:rPr>
      <w:rFonts w:eastAsia="宋体"/>
      <w:kern w:val="21"/>
      <w:sz w:val="21"/>
      <w:szCs w:val="24"/>
      <w:lang w:val="en-US" w:eastAsia="zh-CN" w:bidi="ar-SA"/>
    </w:rPr>
  </w:style>
  <w:style w:type="paragraph" w:customStyle="1" w:styleId="Afff4">
    <w:name w:val="A表格文字居中"/>
    <w:basedOn w:val="a0"/>
    <w:link w:val="AChar1"/>
    <w:qFormat/>
    <w:pPr>
      <w:adjustRightInd w:val="0"/>
      <w:spacing w:before="60" w:after="60"/>
      <w:jc w:val="center"/>
    </w:pPr>
    <w:rPr>
      <w:kern w:val="21"/>
    </w:rPr>
  </w:style>
  <w:style w:type="character" w:customStyle="1" w:styleId="Char14">
    <w:name w:val="正文文本 Char1"/>
    <w:qFormat/>
    <w:rPr>
      <w:rFonts w:ascii="Times New Roman" w:eastAsia="宋体" w:hAnsi="Times New Roman" w:cs="Times New Roman"/>
      <w:szCs w:val="24"/>
    </w:rPr>
  </w:style>
  <w:style w:type="character" w:customStyle="1" w:styleId="Char">
    <w:name w:val="正文文本 Char"/>
    <w:qFormat/>
    <w:rPr>
      <w:kern w:val="2"/>
      <w:sz w:val="21"/>
      <w:szCs w:val="24"/>
    </w:rPr>
  </w:style>
  <w:style w:type="character" w:customStyle="1" w:styleId="Char0">
    <w:name w:val="表格 Char"/>
    <w:link w:val="afff5"/>
    <w:qFormat/>
    <w:rPr>
      <w:rFonts w:ascii="华文细黑" w:hAnsi="华文细黑"/>
      <w:sz w:val="21"/>
    </w:rPr>
  </w:style>
  <w:style w:type="paragraph" w:customStyle="1" w:styleId="afff5">
    <w:name w:val="表格"/>
    <w:basedOn w:val="a0"/>
    <w:link w:val="Char0"/>
    <w:qFormat/>
    <w:pPr>
      <w:jc w:val="center"/>
      <w:textAlignment w:val="center"/>
    </w:pPr>
    <w:rPr>
      <w:rFonts w:ascii="华文细黑" w:hAnsi="华文细黑"/>
      <w:kern w:val="0"/>
      <w:szCs w:val="20"/>
    </w:rPr>
  </w:style>
  <w:style w:type="character" w:customStyle="1" w:styleId="15">
    <w:name w:val="15"/>
    <w:qFormat/>
    <w:rPr>
      <w:rFonts w:ascii="Calibri" w:hAnsi="Calibri" w:hint="default"/>
    </w:rPr>
  </w:style>
  <w:style w:type="character" w:customStyle="1" w:styleId="Char15">
    <w:name w:val="正文首行缩进 Char1"/>
    <w:uiPriority w:val="99"/>
    <w:qFormat/>
    <w:rPr>
      <w:kern w:val="2"/>
      <w:sz w:val="21"/>
      <w:szCs w:val="24"/>
    </w:rPr>
  </w:style>
  <w:style w:type="character" w:customStyle="1" w:styleId="AChar2">
    <w:name w:val="A表格文字 Char"/>
    <w:link w:val="Afff6"/>
    <w:qFormat/>
    <w:rPr>
      <w:rFonts w:eastAsia="宋体"/>
      <w:kern w:val="21"/>
      <w:sz w:val="21"/>
      <w:szCs w:val="24"/>
      <w:lang w:val="en-US" w:eastAsia="zh-CN" w:bidi="ar-SA"/>
    </w:rPr>
  </w:style>
  <w:style w:type="paragraph" w:customStyle="1" w:styleId="Afff6">
    <w:name w:val="A表格文字"/>
    <w:basedOn w:val="Afff4"/>
    <w:link w:val="AChar2"/>
    <w:qFormat/>
    <w:pPr>
      <w:snapToGrid w:val="0"/>
      <w:spacing w:before="40" w:after="40"/>
      <w:jc w:val="left"/>
    </w:pPr>
  </w:style>
  <w:style w:type="character" w:customStyle="1" w:styleId="3Char">
    <w:name w:val="章节条款3级 Char"/>
    <w:link w:val="39"/>
    <w:qFormat/>
    <w:rPr>
      <w:rFonts w:eastAsia="宋体"/>
      <w:b/>
      <w:bCs/>
      <w:kern w:val="2"/>
      <w:sz w:val="24"/>
      <w:szCs w:val="32"/>
      <w:lang w:val="en-US" w:eastAsia="zh-CN" w:bidi="ar-SA"/>
    </w:rPr>
  </w:style>
  <w:style w:type="paragraph" w:customStyle="1" w:styleId="39">
    <w:name w:val="章节条款3级"/>
    <w:basedOn w:val="31"/>
    <w:next w:val="a0"/>
    <w:link w:val="3Char"/>
    <w:qFormat/>
    <w:pPr>
      <w:spacing w:beforeLines="50" w:afterLines="50" w:line="360" w:lineRule="auto"/>
    </w:pPr>
    <w:rPr>
      <w:sz w:val="24"/>
    </w:rPr>
  </w:style>
  <w:style w:type="character" w:customStyle="1" w:styleId="3TimesNewRomanChar">
    <w:name w:val="样式 标题 3 + Times New Roman Char"/>
    <w:link w:val="3TimesNewRoman"/>
    <w:qFormat/>
    <w:rPr>
      <w:rFonts w:eastAsia="宋体"/>
      <w:kern w:val="2"/>
      <w:sz w:val="24"/>
      <w:lang w:val="en-US" w:eastAsia="zh-CN" w:bidi="he-IL"/>
    </w:rPr>
  </w:style>
  <w:style w:type="paragraph" w:customStyle="1" w:styleId="3TimesNewRoman">
    <w:name w:val="样式 标题 3 + Times New Roman"/>
    <w:basedOn w:val="31"/>
    <w:link w:val="3TimesNewRomanChar"/>
    <w:qFormat/>
    <w:pPr>
      <w:keepNext w:val="0"/>
      <w:keepLines w:val="0"/>
      <w:spacing w:before="0" w:after="0" w:line="360" w:lineRule="auto"/>
    </w:pPr>
    <w:rPr>
      <w:b w:val="0"/>
      <w:bCs w:val="0"/>
      <w:sz w:val="24"/>
      <w:szCs w:val="20"/>
      <w:lang w:bidi="he-IL"/>
    </w:rPr>
  </w:style>
  <w:style w:type="character" w:customStyle="1" w:styleId="4TimesNewRoman02CharChar">
    <w:name w:val="样式 样式 标题 4 + Times New Roman + 加宽量  0.2 磅 Char Char"/>
    <w:link w:val="4TimesNewRoman02Char"/>
    <w:qFormat/>
    <w:rPr>
      <w:rFonts w:eastAsia="宋体"/>
      <w:spacing w:val="4"/>
      <w:kern w:val="2"/>
      <w:sz w:val="21"/>
      <w:szCs w:val="24"/>
      <w:lang w:val="en-US" w:eastAsia="zh-CN" w:bidi="he-IL"/>
    </w:rPr>
  </w:style>
  <w:style w:type="paragraph" w:customStyle="1" w:styleId="4TimesNewRoman02Char">
    <w:name w:val="样式 样式 标题 4 + Times New Roman + 加宽量  0.2 磅 Char"/>
    <w:basedOn w:val="a0"/>
    <w:link w:val="4TimesNewRoman02CharChar"/>
    <w:qFormat/>
    <w:pPr>
      <w:spacing w:line="360" w:lineRule="auto"/>
      <w:outlineLvl w:val="3"/>
    </w:pPr>
    <w:rPr>
      <w:spacing w:val="4"/>
      <w:lang w:bidi="he-IL"/>
    </w:rPr>
  </w:style>
  <w:style w:type="character" w:customStyle="1" w:styleId="Char16">
    <w:name w:val="页眉 Char1"/>
    <w:uiPriority w:val="99"/>
    <w:qFormat/>
    <w:rPr>
      <w:sz w:val="18"/>
      <w:szCs w:val="18"/>
    </w:rPr>
  </w:style>
  <w:style w:type="character" w:customStyle="1" w:styleId="33CharCharCharChar3CharCharCharCharChar1CharCharCharCharChar">
    <w:name w:val="样式 标题 3标题 3 Char Char Char Char标题 3 Char Char Char Char Char标...1 Char Char Char Char Char"/>
    <w:link w:val="33CharCharCharChar3CharCharCharCharChar1CharCharCharChar"/>
    <w:qFormat/>
    <w:rPr>
      <w:rFonts w:eastAsia="黑体"/>
      <w:bCs/>
      <w:snapToGrid/>
      <w:sz w:val="24"/>
      <w:szCs w:val="21"/>
    </w:rPr>
  </w:style>
  <w:style w:type="paragraph" w:customStyle="1" w:styleId="33CharCharCharChar3CharCharCharCharChar1CharCharCharChar">
    <w:name w:val="样式 标题 3标题 3 Char Char Char Char标题 3 Char Char Char Char Char标...1 Char Char Char Char"/>
    <w:basedOn w:val="31"/>
    <w:link w:val="33CharCharCharChar3CharCharCharCharChar1CharCharCharCharChar"/>
    <w:qFormat/>
    <w:pPr>
      <w:keepNext w:val="0"/>
      <w:keepLines w:val="0"/>
      <w:numPr>
        <w:ilvl w:val="2"/>
        <w:numId w:val="1"/>
      </w:numPr>
      <w:tabs>
        <w:tab w:val="decimal" w:pos="720"/>
      </w:tabs>
      <w:adjustRightInd w:val="0"/>
      <w:spacing w:before="0" w:after="0" w:line="360" w:lineRule="auto"/>
      <w:textAlignment w:val="baseline"/>
    </w:pPr>
    <w:rPr>
      <w:rFonts w:eastAsia="黑体"/>
      <w:b w:val="0"/>
      <w:snapToGrid w:val="0"/>
      <w:kern w:val="0"/>
      <w:sz w:val="24"/>
      <w:szCs w:val="21"/>
    </w:rPr>
  </w:style>
  <w:style w:type="character" w:customStyle="1" w:styleId="Char17">
    <w:name w:val="批注文字 Char1"/>
    <w:uiPriority w:val="99"/>
    <w:semiHidden/>
    <w:qFormat/>
    <w:rPr>
      <w:rFonts w:ascii="Times New Roman" w:eastAsia="宋体" w:hAnsi="Times New Roman" w:cs="Times New Roman"/>
      <w:szCs w:val="24"/>
    </w:rPr>
  </w:style>
  <w:style w:type="character" w:customStyle="1" w:styleId="PlainTextChar">
    <w:name w:val="Plain Text Char"/>
    <w:link w:val="16"/>
    <w:qFormat/>
    <w:rPr>
      <w:rFonts w:ascii="宋体" w:eastAsia="宋体" w:hAnsi="Courier New"/>
      <w:kern w:val="2"/>
      <w:sz w:val="21"/>
      <w:lang w:val="en-US" w:eastAsia="zh-CN" w:bidi="ar-SA"/>
    </w:rPr>
  </w:style>
  <w:style w:type="paragraph" w:customStyle="1" w:styleId="16">
    <w:name w:val="纯文本1"/>
    <w:basedOn w:val="a0"/>
    <w:link w:val="PlainTextChar"/>
    <w:qFormat/>
    <w:pPr>
      <w:widowControl/>
      <w:adjustRightInd w:val="0"/>
      <w:textAlignment w:val="baseline"/>
    </w:pPr>
    <w:rPr>
      <w:rFonts w:ascii="宋体" w:hAnsi="Courier New"/>
      <w:szCs w:val="20"/>
    </w:rPr>
  </w:style>
  <w:style w:type="character" w:customStyle="1" w:styleId="Char3">
    <w:name w:val="章节条款内容 Char"/>
    <w:link w:val="afff7"/>
    <w:qFormat/>
    <w:rPr>
      <w:rFonts w:eastAsia="宋体"/>
      <w:b/>
      <w:kern w:val="2"/>
      <w:sz w:val="21"/>
      <w:lang w:val="en-US" w:eastAsia="zh-CN" w:bidi="ar-SA"/>
    </w:rPr>
  </w:style>
  <w:style w:type="paragraph" w:customStyle="1" w:styleId="afff7">
    <w:name w:val="章节条款内容"/>
    <w:basedOn w:val="a0"/>
    <w:link w:val="Char3"/>
    <w:qFormat/>
    <w:pPr>
      <w:spacing w:line="360" w:lineRule="auto"/>
      <w:ind w:firstLineChars="200" w:firstLine="422"/>
    </w:pPr>
    <w:rPr>
      <w:b/>
      <w:szCs w:val="20"/>
    </w:rPr>
  </w:style>
  <w:style w:type="character" w:customStyle="1" w:styleId="CharChar511">
    <w:name w:val="Char Char511"/>
    <w:qFormat/>
    <w:rPr>
      <w:rFonts w:ascii="Times New Roman" w:eastAsia="宋体" w:hAnsi="Times New Roman" w:cs="Times New Roman"/>
      <w:sz w:val="24"/>
      <w:szCs w:val="21"/>
    </w:rPr>
  </w:style>
  <w:style w:type="paragraph" w:customStyle="1" w:styleId="xl30162">
    <w:name w:val="xl30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2">
    <w:name w:val="xl112"/>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30215">
    <w:name w:val="xl302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6"/>
      <w:szCs w:val="16"/>
    </w:rPr>
  </w:style>
  <w:style w:type="paragraph" w:customStyle="1" w:styleId="xl25892">
    <w:name w:val="xl258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72">
    <w:name w:val="xl72"/>
    <w:basedOn w:val="a0"/>
    <w:qFormat/>
    <w:pPr>
      <w:widowControl/>
      <w:pBdr>
        <w:bottom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3025025">
    <w:name w:val="样式 标题 3 + 段前: 0.25 行 段后: 0.25 行"/>
    <w:basedOn w:val="31"/>
    <w:qFormat/>
    <w:pPr>
      <w:keepNext w:val="0"/>
      <w:spacing w:before="0" w:after="0" w:line="460" w:lineRule="exact"/>
      <w:outlineLvl w:val="3"/>
    </w:pPr>
    <w:rPr>
      <w:rFonts w:eastAsia="黑体"/>
      <w:b w:val="0"/>
      <w:kern w:val="0"/>
      <w:sz w:val="24"/>
      <w:szCs w:val="24"/>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font14">
    <w:name w:val="font14"/>
    <w:basedOn w:val="a0"/>
    <w:qFormat/>
    <w:pPr>
      <w:widowControl/>
      <w:spacing w:before="100" w:beforeAutospacing="1" w:after="100" w:afterAutospacing="1"/>
      <w:jc w:val="left"/>
    </w:pPr>
    <w:rPr>
      <w:kern w:val="0"/>
      <w:sz w:val="20"/>
      <w:szCs w:val="20"/>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30203">
    <w:name w:val="xl30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16"/>
      <w:szCs w:val="16"/>
    </w:rPr>
  </w:style>
  <w:style w:type="paragraph" w:customStyle="1" w:styleId="xl204">
    <w:name w:val="xl204"/>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25888">
    <w:name w:val="xl2588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font9">
    <w:name w:val="font9"/>
    <w:basedOn w:val="a0"/>
    <w:qFormat/>
    <w:pPr>
      <w:widowControl/>
      <w:spacing w:before="100" w:beforeAutospacing="1" w:after="100" w:afterAutospacing="1"/>
      <w:jc w:val="left"/>
    </w:pPr>
    <w:rPr>
      <w:rFonts w:ascii="Arial" w:hAnsi="Arial" w:cs="Arial"/>
      <w:b/>
      <w:bCs/>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69">
    <w:name w:val="xl69"/>
    <w:basedOn w:val="a0"/>
    <w:qFormat/>
    <w:pPr>
      <w:widowControl/>
      <w:spacing w:before="100" w:beforeAutospacing="1" w:after="100" w:afterAutospacing="1"/>
      <w:jc w:val="left"/>
      <w:textAlignment w:val="center"/>
    </w:pPr>
    <w:rPr>
      <w:b/>
      <w:bCs/>
      <w:kern w:val="0"/>
      <w:sz w:val="24"/>
    </w:rPr>
  </w:style>
  <w:style w:type="paragraph" w:customStyle="1" w:styleId="xl30154">
    <w:name w:val="xl301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6"/>
      <w:szCs w:val="16"/>
    </w:rPr>
  </w:style>
  <w:style w:type="paragraph" w:customStyle="1" w:styleId="xl25896">
    <w:name w:val="xl258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183">
    <w:name w:val="xl3018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11111928">
    <w:name w:val="样式 1.1.1.1 + 首行缩进:  19.28 字符"/>
    <w:basedOn w:val="a0"/>
    <w:qFormat/>
    <w:pPr>
      <w:adjustRightInd w:val="0"/>
      <w:snapToGrid w:val="0"/>
      <w:spacing w:line="360" w:lineRule="auto"/>
      <w:ind w:firstLineChars="1928" w:firstLine="1928"/>
      <w:jc w:val="left"/>
      <w:textAlignment w:val="baseline"/>
    </w:pPr>
    <w:rPr>
      <w:rFonts w:ascii="Arial" w:hAnsi="Arial" w:cs="宋体"/>
      <w:snapToGrid w:val="0"/>
      <w:kern w:val="0"/>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xl30179">
    <w:name w:val="xl30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kern w:val="0"/>
      <w:sz w:val="16"/>
      <w:szCs w:val="16"/>
    </w:rPr>
  </w:style>
  <w:style w:type="paragraph" w:customStyle="1" w:styleId="xl207">
    <w:name w:val="xl207"/>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kern w:val="0"/>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192">
    <w:name w:val="xl30192"/>
    <w:basedOn w:val="a0"/>
    <w:qFormat/>
    <w:pPr>
      <w:widowControl/>
      <w:pBdr>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A11ch1XW1CharCharChar1CharChar2">
    <w:name w:val="样式 标题 1A标题 1标题 1－ch标题 1XW标题 1 Char Char Char标题 1 Char Char ...2"/>
    <w:basedOn w:val="10"/>
    <w:qFormat/>
    <w:pPr>
      <w:spacing w:before="120" w:after="0" w:line="400" w:lineRule="exact"/>
      <w:outlineLvl w:val="9"/>
    </w:pPr>
    <w:rPr>
      <w:rFonts w:ascii="宋体" w:hAnsi="宋体" w:cs="宋体"/>
      <w:sz w:val="24"/>
      <w:szCs w:val="20"/>
    </w:rPr>
  </w:style>
  <w:style w:type="paragraph" w:customStyle="1" w:styleId="xl25868">
    <w:name w:val="xl258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5895">
    <w:name w:val="xl258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0157">
    <w:name w:val="xl3015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kern w:val="0"/>
      <w:sz w:val="16"/>
      <w:szCs w:val="16"/>
    </w:rPr>
  </w:style>
  <w:style w:type="paragraph" w:customStyle="1" w:styleId="41111213141516171811">
    <w:name w:val="样式 样式 样式 标题 4小标题1小标题11小标题12小标题13小标题14小标题15小标题16小标题17小标题18小标题...1...1"/>
    <w:basedOn w:val="a0"/>
    <w:qFormat/>
    <w:pPr>
      <w:overflowPunct w:val="0"/>
      <w:autoSpaceDE w:val="0"/>
      <w:autoSpaceDN w:val="0"/>
      <w:adjustRightInd w:val="0"/>
      <w:spacing w:before="100" w:beforeAutospacing="1" w:after="100" w:afterAutospacing="1" w:line="360" w:lineRule="auto"/>
      <w:ind w:left="2552"/>
      <w:textAlignment w:val="baseline"/>
      <w:outlineLvl w:val="3"/>
    </w:pPr>
    <w:rPr>
      <w:rFonts w:eastAsia="Times New Roman" w:cs="宋体"/>
      <w:kern w:val="0"/>
      <w:sz w:val="24"/>
    </w:rPr>
  </w:style>
  <w:style w:type="paragraph" w:customStyle="1" w:styleId="xl25872">
    <w:name w:val="xl258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
    <w:name w:val="招标文件标题1"/>
    <w:basedOn w:val="a0"/>
    <w:next w:val="a0"/>
    <w:qFormat/>
    <w:pPr>
      <w:keepNext/>
      <w:keepLines/>
      <w:numPr>
        <w:numId w:val="2"/>
      </w:numPr>
      <w:spacing w:before="240" w:after="240" w:line="578" w:lineRule="auto"/>
      <w:jc w:val="center"/>
      <w:outlineLvl w:val="0"/>
    </w:pPr>
    <w:rPr>
      <w:b/>
      <w:bCs/>
      <w:kern w:val="44"/>
      <w:sz w:val="32"/>
      <w:szCs w:val="44"/>
    </w:rPr>
  </w:style>
  <w:style w:type="paragraph" w:customStyle="1" w:styleId="2b">
    <w:name w:val="章节内容编号2级"/>
    <w:basedOn w:val="afff7"/>
    <w:qFormat/>
    <w:pPr>
      <w:ind w:leftChars="400" w:left="1382" w:hangingChars="200" w:hanging="422"/>
    </w:pPr>
    <w:rPr>
      <w:rFonts w:cs="宋体"/>
      <w:bCs/>
    </w:rPr>
  </w:style>
  <w:style w:type="paragraph" w:customStyle="1" w:styleId="A50">
    <w:name w:val="A标题5"/>
    <w:basedOn w:val="a0"/>
    <w:next w:val="a0"/>
    <w:qFormat/>
    <w:pPr>
      <w:spacing w:before="100" w:beforeAutospacing="1" w:after="100" w:afterAutospacing="1" w:line="360" w:lineRule="auto"/>
      <w:ind w:left="528" w:hanging="408"/>
      <w:outlineLvl w:val="4"/>
    </w:pPr>
    <w:rPr>
      <w:rFonts w:cs="宋体"/>
      <w:kern w:val="0"/>
      <w:sz w:val="24"/>
    </w:rPr>
  </w:style>
  <w:style w:type="paragraph" w:customStyle="1" w:styleId="xl30189">
    <w:name w:val="xl3018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0">
    <w:name w:val="xl70"/>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kern w:val="0"/>
      <w:sz w:val="24"/>
    </w:rPr>
  </w:style>
  <w:style w:type="paragraph" w:customStyle="1" w:styleId="17">
    <w:name w:val="1"/>
    <w:basedOn w:val="a0"/>
    <w:qFormat/>
  </w:style>
  <w:style w:type="paragraph" w:customStyle="1" w:styleId="xl139">
    <w:name w:val="xl139"/>
    <w:basedOn w:val="a0"/>
    <w:qFormat/>
    <w:pPr>
      <w:widowControl/>
      <w:spacing w:before="100" w:beforeAutospacing="1" w:after="100" w:afterAutospacing="1"/>
      <w:jc w:val="left"/>
    </w:pPr>
    <w:rPr>
      <w:kern w:val="0"/>
      <w:sz w:val="24"/>
    </w:rPr>
  </w:style>
  <w:style w:type="paragraph" w:customStyle="1" w:styleId="xl25884">
    <w:name w:val="xl2588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155">
    <w:name w:val="xl3015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79">
    <w:name w:val="xl79"/>
    <w:basedOn w:val="a0"/>
    <w:qFormat/>
    <w:pPr>
      <w:widowControl/>
      <w:pBdr>
        <w:bottom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77">
    <w:name w:val="xl177"/>
    <w:basedOn w:val="a0"/>
    <w:qFormat/>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4"/>
    </w:rPr>
  </w:style>
  <w:style w:type="paragraph" w:customStyle="1" w:styleId="1A11ch1XW1CharCharChar1CharChar6">
    <w:name w:val="样式 标题 1A标题 1标题 1－ch标题 1XW标题 1 Char Char Char标题 1 Char Char ...6"/>
    <w:basedOn w:val="10"/>
    <w:qFormat/>
    <w:pPr>
      <w:spacing w:before="120" w:after="120" w:line="400" w:lineRule="exact"/>
      <w:outlineLvl w:val="1"/>
    </w:pPr>
    <w:rPr>
      <w:rFonts w:ascii="黑体" w:eastAsia="黑体" w:hAnsi="宋体" w:cs="宋体"/>
      <w:sz w:val="24"/>
      <w:szCs w:val="20"/>
    </w:rPr>
  </w:style>
  <w:style w:type="paragraph" w:customStyle="1" w:styleId="xl25879">
    <w:name w:val="xl258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kern w:val="0"/>
      <w:sz w:val="20"/>
      <w:szCs w:val="20"/>
    </w:rPr>
  </w:style>
  <w:style w:type="paragraph" w:customStyle="1" w:styleId="xl78">
    <w:name w:val="xl78"/>
    <w:basedOn w:val="a0"/>
    <w:qFormat/>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4"/>
    </w:rPr>
  </w:style>
  <w:style w:type="paragraph" w:customStyle="1" w:styleId="xl124">
    <w:name w:val="xl124"/>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202">
    <w:name w:val="xl30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6"/>
      <w:szCs w:val="16"/>
    </w:rPr>
  </w:style>
  <w:style w:type="paragraph" w:customStyle="1" w:styleId="xl25891">
    <w:name w:val="xl2589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
    <w:name w:val="正文1"/>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sz w:val="21"/>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xl97">
    <w:name w:val="xl97"/>
    <w:basedOn w:val="a0"/>
    <w:qFormat/>
    <w:pPr>
      <w:widowControl/>
      <w:pBdr>
        <w:bottom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25904">
    <w:name w:val="xl259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26">
    <w:name w:val="xl126"/>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222">
    <w:name w:val="xl302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30223">
    <w:name w:val="xl302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6"/>
      <w:szCs w:val="16"/>
    </w:rPr>
  </w:style>
  <w:style w:type="paragraph" w:customStyle="1" w:styleId="reader-word-layerreader-word-s3-11">
    <w:name w:val="reader-word-layer reader-word-s3-11"/>
    <w:basedOn w:val="a0"/>
    <w:qFormat/>
    <w:pPr>
      <w:widowControl/>
      <w:spacing w:before="100" w:beforeAutospacing="1" w:after="100" w:afterAutospacing="1"/>
      <w:jc w:val="left"/>
    </w:pPr>
    <w:rPr>
      <w:rFonts w:ascii="宋体" w:hAnsi="宋体" w:cs="宋体"/>
      <w:kern w:val="0"/>
      <w:sz w:val="24"/>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FF0000"/>
      <w:kern w:val="0"/>
      <w:sz w:val="24"/>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FF0000"/>
      <w:kern w:val="0"/>
      <w:sz w:val="24"/>
    </w:rPr>
  </w:style>
  <w:style w:type="paragraph" w:customStyle="1" w:styleId="xl71">
    <w:name w:val="xl71"/>
    <w:basedOn w:val="a0"/>
    <w:qFormat/>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sz w:val="24"/>
    </w:rPr>
  </w:style>
  <w:style w:type="paragraph" w:customStyle="1" w:styleId="xl105">
    <w:name w:val="xl105"/>
    <w:basedOn w:val="a0"/>
    <w:qFormat/>
    <w:pPr>
      <w:widowControl/>
      <w:pBdr>
        <w:left w:val="single" w:sz="4" w:space="0" w:color="auto"/>
        <w:bottom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xl25876">
    <w:name w:val="xl25876"/>
    <w:basedOn w:val="a0"/>
    <w:qFormat/>
    <w:pPr>
      <w:widowControl/>
      <w:shd w:val="clear" w:color="000000" w:fill="FFFFFF"/>
      <w:spacing w:before="100" w:beforeAutospacing="1" w:after="100" w:afterAutospacing="1"/>
      <w:jc w:val="left"/>
      <w:textAlignment w:val="center"/>
    </w:pPr>
    <w:rPr>
      <w:kern w:val="0"/>
      <w:sz w:val="20"/>
      <w:szCs w:val="20"/>
    </w:rPr>
  </w:style>
  <w:style w:type="paragraph" w:customStyle="1" w:styleId="xl94">
    <w:name w:val="xl94"/>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afff8">
    <w:name w:val="表格基本"/>
    <w:basedOn w:val="a0"/>
    <w:qFormat/>
    <w:rPr>
      <w:b/>
      <w:kern w:val="0"/>
      <w:szCs w:val="20"/>
    </w:rPr>
  </w:style>
  <w:style w:type="paragraph" w:customStyle="1" w:styleId="xl131">
    <w:name w:val="xl131"/>
    <w:basedOn w:val="a0"/>
    <w:qFormat/>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25880">
    <w:name w:val="xl258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0181">
    <w:name w:val="xl30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kern w:val="0"/>
      <w:sz w:val="16"/>
      <w:szCs w:val="16"/>
    </w:rPr>
  </w:style>
  <w:style w:type="paragraph" w:customStyle="1" w:styleId="xl25905">
    <w:name w:val="xl259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FF0000"/>
      <w:kern w:val="0"/>
      <w:sz w:val="24"/>
    </w:rPr>
  </w:style>
  <w:style w:type="paragraph" w:customStyle="1" w:styleId="xl30148">
    <w:name w:val="xl30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9">
    <w:name w:val="xl89"/>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kern w:val="0"/>
      <w:sz w:val="24"/>
    </w:rPr>
  </w:style>
  <w:style w:type="paragraph" w:customStyle="1" w:styleId="Char4">
    <w:name w:val="Char"/>
    <w:basedOn w:val="a0"/>
    <w:qFormat/>
    <w:pPr>
      <w:snapToGrid w:val="0"/>
      <w:spacing w:line="360" w:lineRule="auto"/>
      <w:ind w:firstLineChars="200" w:firstLine="200"/>
    </w:pPr>
    <w:rPr>
      <w:rFonts w:eastAsia="仿宋_GB2312"/>
      <w:sz w:val="24"/>
    </w:rPr>
  </w:style>
  <w:style w:type="paragraph" w:customStyle="1" w:styleId="xl68">
    <w:name w:val="xl68"/>
    <w:basedOn w:val="a0"/>
    <w:qFormat/>
    <w:pPr>
      <w:widowControl/>
      <w:spacing w:before="100" w:beforeAutospacing="1" w:after="100" w:afterAutospacing="1"/>
      <w:jc w:val="left"/>
      <w:textAlignment w:val="center"/>
    </w:pPr>
    <w:rPr>
      <w:kern w:val="0"/>
      <w:sz w:val="24"/>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color w:val="FF0000"/>
      <w:kern w:val="0"/>
      <w:sz w:val="24"/>
    </w:rPr>
  </w:style>
  <w:style w:type="paragraph" w:customStyle="1" w:styleId="xl199">
    <w:name w:val="xl199"/>
    <w:basedOn w:val="a0"/>
    <w:qFormat/>
    <w:pPr>
      <w:widowControl/>
      <w:pBdr>
        <w:bottom w:val="single" w:sz="4" w:space="0" w:color="auto"/>
      </w:pBdr>
      <w:shd w:val="clear" w:color="000000" w:fill="FFFFFF"/>
      <w:spacing w:before="100" w:beforeAutospacing="1" w:after="100" w:afterAutospacing="1"/>
      <w:jc w:val="center"/>
      <w:textAlignment w:val="center"/>
    </w:pPr>
    <w:rPr>
      <w:color w:val="FF0000"/>
      <w:kern w:val="0"/>
      <w:sz w:val="24"/>
    </w:rPr>
  </w:style>
  <w:style w:type="paragraph" w:customStyle="1" w:styleId="115">
    <w:name w:val="样式 样式 标题 1 + 行距: 单倍行距 + 黑色 段前: 1.5 行"/>
    <w:basedOn w:val="a0"/>
    <w:qFormat/>
    <w:pPr>
      <w:keepNext/>
      <w:pageBreakBefore/>
      <w:numPr>
        <w:numId w:val="1"/>
      </w:numPr>
      <w:tabs>
        <w:tab w:val="left" w:pos="994"/>
      </w:tabs>
      <w:adjustRightInd w:val="0"/>
      <w:spacing w:after="400" w:line="360" w:lineRule="auto"/>
      <w:jc w:val="center"/>
      <w:textAlignment w:val="baseline"/>
      <w:outlineLvl w:val="0"/>
    </w:pPr>
    <w:rPr>
      <w:rFonts w:eastAsia="黑体"/>
      <w:bCs/>
      <w:kern w:val="44"/>
      <w:sz w:val="32"/>
      <w:szCs w:val="20"/>
    </w:rPr>
  </w:style>
  <w:style w:type="paragraph" w:customStyle="1" w:styleId="afff9">
    <w:name w:val="表格居中"/>
    <w:basedOn w:val="afff8"/>
    <w:qFormat/>
    <w:pPr>
      <w:jc w:val="center"/>
    </w:pPr>
  </w:style>
  <w:style w:type="paragraph" w:customStyle="1" w:styleId="xl96">
    <w:name w:val="xl96"/>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color w:val="FF0000"/>
      <w:kern w:val="0"/>
      <w:sz w:val="24"/>
    </w:rPr>
  </w:style>
  <w:style w:type="paragraph" w:customStyle="1" w:styleId="xl25909">
    <w:name w:val="xl259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6">
    <w:name w:val="xl136"/>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xl25864">
    <w:name w:val="xl258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161">
    <w:name w:val="xl30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6"/>
      <w:szCs w:val="16"/>
    </w:rPr>
  </w:style>
  <w:style w:type="paragraph" w:customStyle="1" w:styleId="xl25882">
    <w:name w:val="xl258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30197">
    <w:name w:val="xl301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25">
    <w:name w:val="xl1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CharCharChar">
    <w:name w:val="Char Char Char"/>
    <w:basedOn w:val="a0"/>
    <w:qFormat/>
    <w:rPr>
      <w:szCs w:val="21"/>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afffa">
    <w:name w:val="章节内容编号内容"/>
    <w:basedOn w:val="afff7"/>
    <w:qFormat/>
    <w:pPr>
      <w:ind w:leftChars="380" w:left="912"/>
    </w:p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kern w:val="0"/>
      <w:sz w:val="24"/>
    </w:rPr>
  </w:style>
  <w:style w:type="paragraph" w:customStyle="1" w:styleId="xl25881">
    <w:name w:val="xl258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4111121314151617181Char">
    <w:name w:val="样式 标题 4小标题1小标题11小标题12小标题13小标题14小标题15小标题16小标题17小标题18小标题...1 Char"/>
    <w:basedOn w:val="40"/>
    <w:qFormat/>
    <w:pPr>
      <w:keepNext w:val="0"/>
      <w:keepLines w:val="0"/>
      <w:numPr>
        <w:ilvl w:val="3"/>
        <w:numId w:val="1"/>
      </w:numPr>
      <w:tabs>
        <w:tab w:val="left" w:pos="180"/>
      </w:tabs>
      <w:overflowPunct w:val="0"/>
      <w:autoSpaceDE w:val="0"/>
      <w:autoSpaceDN w:val="0"/>
      <w:adjustRightInd w:val="0"/>
      <w:spacing w:before="0" w:after="0" w:line="360" w:lineRule="auto"/>
      <w:jc w:val="left"/>
      <w:textAlignment w:val="baseline"/>
    </w:pPr>
    <w:rPr>
      <w:rFonts w:ascii="Calibri" w:eastAsia="宋体" w:hAnsi="Calibri" w:cs="宋体"/>
      <w:b w:val="0"/>
      <w:bCs w:val="0"/>
      <w:kern w:val="0"/>
      <w:sz w:val="24"/>
      <w:szCs w:val="20"/>
    </w:rPr>
  </w:style>
  <w:style w:type="paragraph" w:customStyle="1" w:styleId="xl25889">
    <w:name w:val="xl2588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CharChar1CharCharCharCharCharChar">
    <w:name w:val="Char Char1 Char Char Char Char Char Char"/>
    <w:basedOn w:val="a0"/>
    <w:qFormat/>
    <w:pPr>
      <w:spacing w:line="360" w:lineRule="auto"/>
      <w:ind w:firstLineChars="200" w:firstLine="200"/>
    </w:pPr>
    <w:rPr>
      <w:rFonts w:ascii="宋体" w:hAnsi="宋体" w:cs="宋体"/>
      <w:sz w:val="24"/>
    </w:rPr>
  </w:style>
  <w:style w:type="paragraph" w:customStyle="1" w:styleId="xl30199">
    <w:name w:val="xl3019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6"/>
      <w:szCs w:val="16"/>
    </w:rPr>
  </w:style>
  <w:style w:type="paragraph" w:customStyle="1" w:styleId="xl163">
    <w:name w:val="xl163"/>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FF0000"/>
      <w:kern w:val="0"/>
      <w:sz w:val="24"/>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0151">
    <w:name w:val="xl3015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127">
    <w:name w:val="xl127"/>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47">
    <w:name w:val="xl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25874">
    <w:name w:val="xl258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0213">
    <w:name w:val="xl302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kern w:val="0"/>
      <w:sz w:val="16"/>
      <w:szCs w:val="16"/>
    </w:rPr>
  </w:style>
  <w:style w:type="paragraph" w:customStyle="1" w:styleId="xl87">
    <w:name w:val="xl87"/>
    <w:basedOn w:val="a0"/>
    <w:qFormat/>
    <w:pPr>
      <w:widowControl/>
      <w:pBdr>
        <w:bottom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xl30200">
    <w:name w:val="xl3020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kern w:val="0"/>
      <w:sz w:val="16"/>
      <w:szCs w:val="16"/>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4">
    <w:name w:val="招标文件标题4"/>
    <w:basedOn w:val="a0"/>
    <w:next w:val="a0"/>
    <w:qFormat/>
    <w:pPr>
      <w:numPr>
        <w:ilvl w:val="3"/>
        <w:numId w:val="2"/>
      </w:numPr>
      <w:tabs>
        <w:tab w:val="left" w:pos="420"/>
      </w:tabs>
      <w:spacing w:line="360" w:lineRule="auto"/>
      <w:outlineLvl w:val="3"/>
    </w:pPr>
    <w:rPr>
      <w:bCs/>
      <w:sz w:val="24"/>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FF0000"/>
      <w:kern w:val="0"/>
      <w:sz w:val="24"/>
    </w:rPr>
  </w:style>
  <w:style w:type="paragraph" w:customStyle="1" w:styleId="xl25871">
    <w:name w:val="xl25871"/>
    <w:basedOn w:val="a0"/>
    <w:qFormat/>
    <w:pPr>
      <w:widowControl/>
      <w:spacing w:before="100" w:beforeAutospacing="1" w:after="100" w:afterAutospacing="1"/>
      <w:jc w:val="left"/>
      <w:textAlignment w:val="center"/>
    </w:pPr>
    <w:rPr>
      <w:kern w:val="0"/>
      <w:sz w:val="20"/>
      <w:szCs w:val="20"/>
    </w:rPr>
  </w:style>
  <w:style w:type="paragraph" w:customStyle="1" w:styleId="2c">
    <w:name w:val="章节2级"/>
    <w:basedOn w:val="21"/>
    <w:next w:val="a0"/>
    <w:qFormat/>
    <w:pPr>
      <w:tabs>
        <w:tab w:val="left" w:pos="360"/>
      </w:tabs>
      <w:spacing w:before="240" w:after="240" w:line="360" w:lineRule="auto"/>
      <w:jc w:val="center"/>
    </w:pPr>
    <w:rPr>
      <w:sz w:val="28"/>
    </w:rPr>
  </w:style>
  <w:style w:type="paragraph" w:customStyle="1" w:styleId="xl25875">
    <w:name w:val="xl258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15">
    <w:name w:val="xl115"/>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91">
    <w:name w:val="xl191"/>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30221">
    <w:name w:val="xl302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kern w:val="0"/>
      <w:sz w:val="16"/>
      <w:szCs w:val="16"/>
    </w:rPr>
  </w:style>
  <w:style w:type="paragraph" w:customStyle="1" w:styleId="xl25877">
    <w:name w:val="xl258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kern w:val="0"/>
      <w:sz w:val="24"/>
    </w:rPr>
  </w:style>
  <w:style w:type="paragraph" w:customStyle="1" w:styleId="xl30180">
    <w:name w:val="xl301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900">
    <w:name w:val="xl259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CharCharCharCharCharCharCharCharCharCharCharChar2CharCharChar">
    <w:name w:val="Char Char Char Char Char Char Char Char Char Char Char Char2 Char Char Char"/>
    <w:basedOn w:val="31"/>
    <w:next w:val="31"/>
    <w:qFormat/>
    <w:pPr>
      <w:keepNext w:val="0"/>
      <w:keepLines w:val="0"/>
      <w:adjustRightInd w:val="0"/>
      <w:snapToGrid w:val="0"/>
      <w:spacing w:before="0" w:after="0" w:line="360" w:lineRule="auto"/>
      <w:jc w:val="left"/>
    </w:pPr>
    <w:rPr>
      <w:b w:val="0"/>
      <w:bCs w:val="0"/>
      <w:sz w:val="24"/>
      <w:szCs w:val="24"/>
    </w:rPr>
  </w:style>
  <w:style w:type="paragraph" w:customStyle="1" w:styleId="xl30198">
    <w:name w:val="xl3019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16"/>
      <w:szCs w:val="16"/>
    </w:rPr>
  </w:style>
  <w:style w:type="paragraph" w:customStyle="1" w:styleId="xl116">
    <w:name w:val="xl116"/>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30169">
    <w:name w:val="xl30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A40">
    <w:name w:val="A标题4"/>
    <w:basedOn w:val="40"/>
    <w:next w:val="a0"/>
    <w:qFormat/>
    <w:pPr>
      <w:keepNext w:val="0"/>
      <w:keepLines w:val="0"/>
      <w:spacing w:before="0" w:after="80" w:line="360" w:lineRule="auto"/>
      <w:ind w:firstLine="476"/>
    </w:pPr>
    <w:rPr>
      <w:rFonts w:ascii="Times New Roman" w:eastAsia="宋体" w:hAnsi="Times New Roman"/>
      <w:b w:val="0"/>
      <w:bCs w:val="0"/>
      <w:kern w:val="0"/>
      <w:sz w:val="24"/>
      <w:szCs w:val="20"/>
    </w:rPr>
  </w:style>
  <w:style w:type="paragraph" w:customStyle="1" w:styleId="19">
    <w:name w:val="修订1"/>
    <w:qFormat/>
    <w:rPr>
      <w:rFonts w:ascii="Calibri" w:hAnsi="Calibri"/>
      <w:kern w:val="2"/>
      <w:sz w:val="21"/>
      <w:szCs w:val="24"/>
    </w:rPr>
  </w:style>
  <w:style w:type="paragraph" w:customStyle="1" w:styleId="xl30209">
    <w:name w:val="xl302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0216">
    <w:name w:val="xl302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kern w:val="0"/>
      <w:sz w:val="16"/>
      <w:szCs w:val="16"/>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200">
    <w:name w:val="xl200"/>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30141">
    <w:name w:val="xl30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886">
    <w:name w:val="xl2588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xl30178">
    <w:name w:val="xl30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6"/>
      <w:szCs w:val="16"/>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color w:val="FF0000"/>
      <w:kern w:val="0"/>
      <w:sz w:val="24"/>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0140">
    <w:name w:val="xl30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0210">
    <w:name w:val="xl3021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6"/>
      <w:szCs w:val="16"/>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font10">
    <w:name w:val="font10"/>
    <w:basedOn w:val="a0"/>
    <w:qFormat/>
    <w:pPr>
      <w:widowControl/>
      <w:spacing w:before="100" w:beforeAutospacing="1" w:after="100" w:afterAutospacing="1"/>
      <w:jc w:val="left"/>
    </w:pPr>
    <w:rPr>
      <w:color w:val="FF0000"/>
      <w:kern w:val="0"/>
      <w:sz w:val="20"/>
      <w:szCs w:val="20"/>
    </w:rPr>
  </w:style>
  <w:style w:type="paragraph" w:customStyle="1" w:styleId="xl157">
    <w:name w:val="xl157"/>
    <w:basedOn w:val="a0"/>
    <w:qFormat/>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color w:val="FF0000"/>
      <w:kern w:val="0"/>
      <w:sz w:val="24"/>
    </w:rPr>
  </w:style>
  <w:style w:type="paragraph" w:customStyle="1" w:styleId="2Char">
    <w:name w:val="样式 标题 2 + 黑色 Char"/>
    <w:basedOn w:val="21"/>
    <w:link w:val="2CharChar"/>
    <w:qFormat/>
    <w:pPr>
      <w:keepNext w:val="0"/>
      <w:keepLines w:val="0"/>
      <w:numPr>
        <w:ilvl w:val="1"/>
        <w:numId w:val="1"/>
      </w:numPr>
      <w:overflowPunct w:val="0"/>
      <w:autoSpaceDE w:val="0"/>
      <w:autoSpaceDN w:val="0"/>
      <w:adjustRightInd w:val="0"/>
      <w:spacing w:before="0" w:after="0" w:line="360" w:lineRule="auto"/>
      <w:jc w:val="left"/>
      <w:textAlignment w:val="baseline"/>
    </w:pPr>
    <w:rPr>
      <w:rFonts w:ascii="Calibri" w:hAnsi="Calibri"/>
      <w:b w:val="0"/>
      <w:sz w:val="28"/>
      <w:szCs w:val="24"/>
    </w:rPr>
  </w:style>
  <w:style w:type="character" w:customStyle="1" w:styleId="2CharChar">
    <w:name w:val="样式 标题 2 + 黑色 Char Char"/>
    <w:link w:val="2Char"/>
    <w:qFormat/>
    <w:rPr>
      <w:rFonts w:eastAsia="黑体"/>
      <w:bCs/>
      <w:kern w:val="2"/>
      <w:sz w:val="28"/>
      <w:szCs w:val="24"/>
    </w:rPr>
  </w:style>
  <w:style w:type="paragraph" w:customStyle="1" w:styleId="xl144">
    <w:name w:val="xl144"/>
    <w:basedOn w:val="a0"/>
    <w:qFormat/>
    <w:pPr>
      <w:widowControl/>
      <w:shd w:val="clear" w:color="000000" w:fill="FFFFFF"/>
      <w:spacing w:before="100" w:beforeAutospacing="1" w:after="100" w:afterAutospacing="1"/>
      <w:jc w:val="left"/>
      <w:textAlignment w:val="center"/>
    </w:pPr>
    <w:rPr>
      <w:b/>
      <w:bCs/>
      <w:kern w:val="0"/>
      <w:sz w:val="24"/>
    </w:rPr>
  </w:style>
  <w:style w:type="paragraph" w:customStyle="1" w:styleId="xl30212">
    <w:name w:val="xl30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78">
    <w:name w:val="xl178"/>
    <w:basedOn w:val="a0"/>
    <w:qFormat/>
    <w:pPr>
      <w:widowControl/>
      <w:pBdr>
        <w:bottom w:val="single" w:sz="4" w:space="0" w:color="auto"/>
      </w:pBdr>
      <w:shd w:val="clear" w:color="000000" w:fill="FFFFFF"/>
      <w:spacing w:before="100" w:beforeAutospacing="1" w:after="100" w:afterAutospacing="1"/>
      <w:jc w:val="center"/>
      <w:textAlignment w:val="center"/>
    </w:pPr>
    <w:rPr>
      <w:color w:val="FF0000"/>
      <w:kern w:val="0"/>
      <w:sz w:val="24"/>
    </w:rPr>
  </w:style>
  <w:style w:type="paragraph" w:customStyle="1" w:styleId="xl100">
    <w:name w:val="xl100"/>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23">
    <w:name w:val="xl123"/>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44">
    <w:name w:val="居中4号"/>
    <w:basedOn w:val="a0"/>
    <w:qFormat/>
    <w:pPr>
      <w:spacing w:line="360" w:lineRule="auto"/>
      <w:jc w:val="center"/>
    </w:pPr>
    <w:rPr>
      <w:rFonts w:ascii="宋体" w:hAnsi="宋体" w:cs="宋体"/>
      <w:b/>
      <w:sz w:val="28"/>
      <w:szCs w:val="20"/>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xl30171">
    <w:name w:val="xl30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6"/>
      <w:szCs w:val="16"/>
    </w:rPr>
  </w:style>
  <w:style w:type="paragraph" w:customStyle="1" w:styleId="xl132">
    <w:name w:val="xl132"/>
    <w:basedOn w:val="a0"/>
    <w:qFormat/>
    <w:pPr>
      <w:widowControl/>
      <w:pBdr>
        <w:bottom w:val="single" w:sz="4" w:space="0" w:color="auto"/>
      </w:pBdr>
      <w:shd w:val="clear" w:color="000000" w:fill="FFFFFF"/>
      <w:spacing w:before="100" w:beforeAutospacing="1" w:after="100" w:afterAutospacing="1"/>
      <w:jc w:val="left"/>
      <w:textAlignment w:val="center"/>
    </w:pPr>
    <w:rPr>
      <w:kern w:val="0"/>
      <w:sz w:val="24"/>
    </w:rPr>
  </w:style>
  <w:style w:type="paragraph" w:customStyle="1" w:styleId="font11">
    <w:name w:val="font11"/>
    <w:basedOn w:val="a0"/>
    <w:qFormat/>
    <w:pPr>
      <w:widowControl/>
      <w:spacing w:before="100" w:beforeAutospacing="1" w:after="100" w:afterAutospacing="1"/>
      <w:jc w:val="left"/>
    </w:pPr>
    <w:rPr>
      <w:b/>
      <w:bCs/>
      <w:kern w:val="0"/>
      <w:sz w:val="20"/>
      <w:szCs w:val="20"/>
    </w:rPr>
  </w:style>
  <w:style w:type="paragraph" w:customStyle="1" w:styleId="xl30194">
    <w:name w:val="xl301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0204">
    <w:name w:val="xl302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16"/>
      <w:szCs w:val="16"/>
    </w:rPr>
  </w:style>
  <w:style w:type="paragraph" w:customStyle="1" w:styleId="xl206">
    <w:name w:val="xl206"/>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6Char">
    <w:name w:val="6 Char"/>
    <w:basedOn w:val="a0"/>
    <w:qFormat/>
    <w:pPr>
      <w:widowControl/>
      <w:adjustRightInd w:val="0"/>
      <w:snapToGrid w:val="0"/>
      <w:spacing w:beforeLines="100" w:after="160" w:line="360" w:lineRule="auto"/>
      <w:ind w:firstLineChars="192" w:firstLine="192"/>
      <w:jc w:val="left"/>
    </w:pPr>
    <w:rPr>
      <w:rFonts w:ascii="仿宋_GB2312" w:eastAsia="仿宋_GB2312" w:hAnsi="Verdana"/>
      <w:kern w:val="0"/>
      <w:sz w:val="24"/>
      <w:lang w:eastAsia="en-US"/>
    </w:rPr>
  </w:style>
  <w:style w:type="paragraph" w:customStyle="1" w:styleId="xl25893">
    <w:name w:val="xl258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25890">
    <w:name w:val="xl2589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font15">
    <w:name w:val="font15"/>
    <w:basedOn w:val="a0"/>
    <w:qFormat/>
    <w:pPr>
      <w:widowControl/>
      <w:spacing w:before="100" w:beforeAutospacing="1" w:after="100" w:afterAutospacing="1"/>
      <w:jc w:val="left"/>
    </w:pPr>
    <w:rPr>
      <w:kern w:val="0"/>
      <w:sz w:val="18"/>
      <w:szCs w:val="18"/>
    </w:rPr>
  </w:style>
  <w:style w:type="paragraph" w:customStyle="1" w:styleId="font17">
    <w:name w:val="font17"/>
    <w:basedOn w:val="a0"/>
    <w:qFormat/>
    <w:pPr>
      <w:widowControl/>
      <w:spacing w:before="100" w:beforeAutospacing="1" w:after="100" w:afterAutospacing="1"/>
      <w:jc w:val="left"/>
    </w:pPr>
    <w:rPr>
      <w:rFonts w:ascii="宋体" w:hAnsi="宋体" w:cs="宋体"/>
      <w:b/>
      <w:bCs/>
      <w:color w:val="FF0000"/>
      <w:kern w:val="0"/>
      <w:sz w:val="20"/>
      <w:szCs w:val="20"/>
    </w:rPr>
  </w:style>
  <w:style w:type="paragraph" w:customStyle="1" w:styleId="xl128">
    <w:name w:val="xl128"/>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153">
    <w:name w:val="xl3015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kern w:val="0"/>
      <w:sz w:val="16"/>
      <w:szCs w:val="16"/>
    </w:rPr>
  </w:style>
  <w:style w:type="paragraph" w:customStyle="1" w:styleId="font16">
    <w:name w:val="font16"/>
    <w:basedOn w:val="a0"/>
    <w:qFormat/>
    <w:pPr>
      <w:widowControl/>
      <w:spacing w:before="100" w:beforeAutospacing="1" w:after="100" w:afterAutospacing="1"/>
      <w:jc w:val="left"/>
    </w:pPr>
    <w:rPr>
      <w:color w:val="FF0000"/>
      <w:kern w:val="0"/>
      <w:sz w:val="20"/>
      <w:szCs w:val="20"/>
    </w:rPr>
  </w:style>
  <w:style w:type="paragraph" w:customStyle="1" w:styleId="CharCharCharCharCharChar">
    <w:name w:val="Char Char Char Char Char Char"/>
    <w:basedOn w:val="a0"/>
    <w:qFormat/>
    <w:rPr>
      <w:rFonts w:ascii="Tahoma" w:hAnsi="Tahoma"/>
      <w:sz w:val="24"/>
      <w:szCs w:val="20"/>
    </w:rPr>
  </w:style>
  <w:style w:type="paragraph" w:customStyle="1" w:styleId="xl138">
    <w:name w:val="xl138"/>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xl30150">
    <w:name w:val="xl3015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6"/>
      <w:szCs w:val="16"/>
    </w:rPr>
  </w:style>
  <w:style w:type="paragraph" w:customStyle="1" w:styleId="reader-word-layerreader-word-s3-5">
    <w:name w:val="reader-word-layer reader-word-s3-5"/>
    <w:basedOn w:val="a0"/>
    <w:qFormat/>
    <w:pPr>
      <w:widowControl/>
      <w:spacing w:before="100" w:beforeAutospacing="1" w:after="100" w:afterAutospacing="1"/>
      <w:jc w:val="left"/>
    </w:pPr>
    <w:rPr>
      <w:rFonts w:ascii="宋体" w:hAnsi="宋体" w:cs="宋体"/>
      <w:kern w:val="0"/>
      <w:sz w:val="24"/>
    </w:rPr>
  </w:style>
  <w:style w:type="paragraph" w:customStyle="1" w:styleId="xl30144">
    <w:name w:val="xl30144"/>
    <w:basedOn w:val="a0"/>
    <w:qFormat/>
    <w:pPr>
      <w:widowControl/>
      <w:spacing w:before="100" w:beforeAutospacing="1" w:after="100" w:afterAutospacing="1"/>
      <w:jc w:val="center"/>
    </w:pPr>
    <w:rPr>
      <w:rFonts w:ascii="宋体" w:hAnsi="宋体" w:cs="宋体"/>
      <w:kern w:val="0"/>
      <w:sz w:val="16"/>
      <w:szCs w:val="16"/>
    </w:rPr>
  </w:style>
  <w:style w:type="paragraph" w:customStyle="1" w:styleId="xl114">
    <w:name w:val="xl114"/>
    <w:basedOn w:val="a0"/>
    <w:qFormat/>
    <w:pPr>
      <w:widowControl/>
      <w:pBdr>
        <w:left w:val="single" w:sz="4" w:space="0" w:color="auto"/>
        <w:bottom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207">
    <w:name w:val="xl302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16"/>
      <w:szCs w:val="16"/>
    </w:rPr>
  </w:style>
  <w:style w:type="paragraph" w:customStyle="1" w:styleId="xl30142">
    <w:name w:val="xl30142"/>
    <w:basedOn w:val="a0"/>
    <w:qFormat/>
    <w:pPr>
      <w:widowControl/>
      <w:spacing w:before="100" w:beforeAutospacing="1" w:after="100" w:afterAutospacing="1"/>
      <w:jc w:val="left"/>
    </w:pPr>
    <w:rPr>
      <w:rFonts w:ascii="宋体" w:hAnsi="宋体" w:cs="宋体"/>
      <w:kern w:val="0"/>
      <w:sz w:val="16"/>
      <w:szCs w:val="16"/>
    </w:rPr>
  </w:style>
  <w:style w:type="paragraph" w:customStyle="1" w:styleId="xl179">
    <w:name w:val="xl179"/>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30164">
    <w:name w:val="xl3016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30163">
    <w:name w:val="xl3016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6"/>
      <w:szCs w:val="16"/>
    </w:rPr>
  </w:style>
  <w:style w:type="paragraph" w:customStyle="1" w:styleId="xl122">
    <w:name w:val="xl122"/>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25870">
    <w:name w:val="xl258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111">
    <w:name w:val="1.1.1.1"/>
    <w:basedOn w:val="a0"/>
    <w:qFormat/>
    <w:pPr>
      <w:topLinePunct/>
      <w:autoSpaceDE w:val="0"/>
      <w:spacing w:line="360" w:lineRule="auto"/>
      <w:ind w:rightChars="-50" w:right="-105" w:firstLine="425"/>
    </w:pPr>
    <w:rPr>
      <w:kern w:val="0"/>
      <w:sz w:val="24"/>
    </w:rPr>
  </w:style>
  <w:style w:type="paragraph" w:customStyle="1" w:styleId="xl156">
    <w:name w:val="xl156"/>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FF0000"/>
      <w:kern w:val="0"/>
      <w:sz w:val="24"/>
    </w:rPr>
  </w:style>
  <w:style w:type="paragraph" w:customStyle="1" w:styleId="xl30173">
    <w:name w:val="xl30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kern w:val="0"/>
      <w:sz w:val="16"/>
      <w:szCs w:val="16"/>
    </w:rPr>
  </w:style>
  <w:style w:type="paragraph" w:customStyle="1" w:styleId="xl30175">
    <w:name w:val="xl301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4"/>
    </w:rPr>
  </w:style>
  <w:style w:type="paragraph" w:customStyle="1" w:styleId="xl30206">
    <w:name w:val="xl302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1A11ch1XW1CharCharChar1CharChar8">
    <w:name w:val="样式 标题 1A标题 1标题 1－ch标题 1XW标题 1 Char Char Char标题 1 Char Char ...8"/>
    <w:basedOn w:val="10"/>
    <w:qFormat/>
    <w:pPr>
      <w:outlineLvl w:val="9"/>
    </w:pPr>
    <w:rPr>
      <w:rFonts w:eastAsia="黑体"/>
      <w:sz w:val="28"/>
    </w:rPr>
  </w:style>
  <w:style w:type="paragraph" w:customStyle="1" w:styleId="xl75">
    <w:name w:val="xl75"/>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reader-word-layerreader-word-s3-14">
    <w:name w:val="reader-word-layer reader-word-s3-14"/>
    <w:basedOn w:val="a0"/>
    <w:qFormat/>
    <w:pPr>
      <w:widowControl/>
      <w:spacing w:before="100" w:beforeAutospacing="1" w:after="100" w:afterAutospacing="1"/>
      <w:jc w:val="left"/>
    </w:pPr>
    <w:rPr>
      <w:rFonts w:ascii="宋体" w:hAnsi="宋体" w:cs="宋体"/>
      <w:kern w:val="0"/>
      <w:sz w:val="24"/>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4"/>
    </w:rPr>
  </w:style>
  <w:style w:type="paragraph" w:customStyle="1" w:styleId="2130202">
    <w:name w:val="样式 标题 2 + 首行缩进:  1.3 字符 段前: 0.2 行 段后: 0.2 行"/>
    <w:basedOn w:val="21"/>
    <w:qFormat/>
    <w:pPr>
      <w:keepNext w:val="0"/>
      <w:spacing w:beforeLines="20" w:afterLines="20" w:line="276" w:lineRule="auto"/>
      <w:jc w:val="center"/>
    </w:pPr>
    <w:rPr>
      <w:rFonts w:ascii="黑体" w:hAnsi="Times New Roman"/>
      <w:b w:val="0"/>
      <w:szCs w:val="23"/>
    </w:rPr>
  </w:style>
  <w:style w:type="paragraph" w:customStyle="1" w:styleId="afffb">
    <w:name w:val="表格标题"/>
    <w:basedOn w:val="a0"/>
    <w:qFormat/>
    <w:pPr>
      <w:adjustRightInd w:val="0"/>
      <w:spacing w:line="360" w:lineRule="auto"/>
      <w:jc w:val="center"/>
    </w:pPr>
    <w:rPr>
      <w:rFonts w:ascii="黑体" w:eastAsia="黑体"/>
      <w:sz w:val="24"/>
      <w:szCs w:val="20"/>
    </w:rPr>
  </w:style>
  <w:style w:type="paragraph" w:customStyle="1" w:styleId="xl30191">
    <w:name w:val="xl3019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6"/>
      <w:szCs w:val="16"/>
    </w:rPr>
  </w:style>
  <w:style w:type="paragraph" w:customStyle="1" w:styleId="TOC1">
    <w:name w:val="TOC 标题1"/>
    <w:basedOn w:val="10"/>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30182">
    <w:name w:val="xl30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6"/>
      <w:szCs w:val="16"/>
    </w:rPr>
  </w:style>
  <w:style w:type="paragraph" w:customStyle="1" w:styleId="xl25883">
    <w:name w:val="xl2588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1a">
    <w:name w:val="列出段落1"/>
    <w:basedOn w:val="a0"/>
    <w:uiPriority w:val="34"/>
    <w:qFormat/>
    <w:pPr>
      <w:ind w:firstLineChars="200" w:firstLine="420"/>
    </w:pPr>
    <w:rPr>
      <w:szCs w:val="22"/>
    </w:rPr>
  </w:style>
  <w:style w:type="paragraph" w:customStyle="1" w:styleId="xl30170">
    <w:name w:val="xl30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51">
    <w:name w:val="xl151"/>
    <w:basedOn w:val="a0"/>
    <w:qFormat/>
    <w:pPr>
      <w:widowControl/>
      <w:spacing w:before="100" w:beforeAutospacing="1" w:after="100" w:afterAutospacing="1"/>
      <w:jc w:val="left"/>
      <w:textAlignment w:val="center"/>
    </w:pPr>
    <w:rPr>
      <w:b/>
      <w:bCs/>
      <w:kern w:val="0"/>
      <w:sz w:val="24"/>
    </w:rPr>
  </w:style>
  <w:style w:type="paragraph" w:customStyle="1" w:styleId="3">
    <w:name w:val="招标文件标题3"/>
    <w:basedOn w:val="a0"/>
    <w:next w:val="a0"/>
    <w:qFormat/>
    <w:pPr>
      <w:keepNext/>
      <w:keepLines/>
      <w:numPr>
        <w:ilvl w:val="2"/>
        <w:numId w:val="2"/>
      </w:numPr>
      <w:spacing w:before="60" w:after="60" w:line="415" w:lineRule="auto"/>
      <w:outlineLvl w:val="2"/>
    </w:pPr>
    <w:rPr>
      <w:b/>
      <w:bCs/>
      <w:sz w:val="24"/>
      <w:szCs w:val="32"/>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xl67">
    <w:name w:val="xl67"/>
    <w:basedOn w:val="a0"/>
    <w:qFormat/>
    <w:pPr>
      <w:widowControl/>
      <w:spacing w:before="100" w:beforeAutospacing="1" w:after="100" w:afterAutospacing="1"/>
      <w:jc w:val="left"/>
      <w:textAlignment w:val="center"/>
    </w:pPr>
    <w:rPr>
      <w:kern w:val="0"/>
      <w:sz w:val="24"/>
    </w:rPr>
  </w:style>
  <w:style w:type="paragraph" w:customStyle="1" w:styleId="xl25887">
    <w:name w:val="xl2588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CharCharCharCharCharChar1">
    <w:name w:val="Char Char Char Char Char Char1"/>
    <w:basedOn w:val="a0"/>
    <w:qFormat/>
    <w:rPr>
      <w:rFonts w:ascii="Tahoma" w:hAnsi="Tahoma"/>
      <w:sz w:val="24"/>
      <w:szCs w:val="20"/>
    </w:rPr>
  </w:style>
  <w:style w:type="paragraph" w:customStyle="1" w:styleId="xl25867">
    <w:name w:val="xl258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90">
    <w:name w:val="xl190"/>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4"/>
    </w:rPr>
  </w:style>
  <w:style w:type="paragraph" w:customStyle="1" w:styleId="45">
    <w:name w:val="章节条款4级"/>
    <w:basedOn w:val="40"/>
    <w:next w:val="a0"/>
    <w:qFormat/>
    <w:pPr>
      <w:spacing w:before="0" w:after="0" w:line="360" w:lineRule="auto"/>
    </w:pPr>
    <w:rPr>
      <w:rFonts w:eastAsia="宋体"/>
      <w:sz w:val="21"/>
    </w:rPr>
  </w:style>
  <w:style w:type="paragraph" w:customStyle="1" w:styleId="xl25906">
    <w:name w:val="xl259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afffc">
    <w:name w:val="表格文字"/>
    <w:basedOn w:val="a0"/>
    <w:qFormat/>
    <w:pPr>
      <w:adjustRightInd w:val="0"/>
      <w:spacing w:line="420" w:lineRule="atLeast"/>
      <w:jc w:val="left"/>
      <w:textAlignment w:val="baseline"/>
    </w:pPr>
    <w:rPr>
      <w:kern w:val="0"/>
      <w:szCs w:val="20"/>
    </w:rPr>
  </w:style>
  <w:style w:type="paragraph" w:customStyle="1" w:styleId="xl25863">
    <w:name w:val="xl258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TimesNewRoman050503">
    <w:name w:val="样式 样式 样式 标题 2 + Times New Roman 段前: 0.5 行 段后: 0.5 行 + 段前: 0.3 行 ..."/>
    <w:basedOn w:val="a0"/>
    <w:qFormat/>
    <w:pPr>
      <w:adjustRightInd w:val="0"/>
      <w:snapToGrid w:val="0"/>
      <w:spacing w:beforeLines="20" w:afterLines="20" w:line="360" w:lineRule="auto"/>
      <w:outlineLvl w:val="1"/>
    </w:pPr>
    <w:rPr>
      <w:rFonts w:cs="宋体"/>
      <w:b/>
      <w:bCs/>
      <w:snapToGrid w:val="0"/>
      <w:szCs w:val="21"/>
    </w:rPr>
  </w:style>
  <w:style w:type="paragraph" w:customStyle="1" w:styleId="xl109">
    <w:name w:val="xl109"/>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FF0000"/>
      <w:kern w:val="0"/>
      <w:sz w:val="24"/>
    </w:rPr>
  </w:style>
  <w:style w:type="paragraph" w:customStyle="1" w:styleId="afffd">
    <w:name w:val="章章章"/>
    <w:basedOn w:val="10"/>
    <w:qFormat/>
    <w:pPr>
      <w:tabs>
        <w:tab w:val="left" w:pos="0"/>
      </w:tabs>
      <w:ind w:left="1712" w:hanging="1712"/>
      <w:jc w:val="center"/>
      <w:outlineLvl w:val="1"/>
    </w:pPr>
    <w:rPr>
      <w:rFonts w:ascii="黑体" w:eastAsia="黑体"/>
      <w:sz w:val="36"/>
      <w:szCs w:val="36"/>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xl110">
    <w:name w:val="xl110"/>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4"/>
    </w:rPr>
  </w:style>
  <w:style w:type="paragraph" w:customStyle="1" w:styleId="xl30220">
    <w:name w:val="xl302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6"/>
      <w:szCs w:val="16"/>
    </w:rPr>
  </w:style>
  <w:style w:type="paragraph" w:customStyle="1" w:styleId="2d">
    <w:name w:val="正文2"/>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sz w:val="21"/>
    </w:rPr>
  </w:style>
  <w:style w:type="paragraph" w:customStyle="1" w:styleId="2e">
    <w:name w:val="修订2"/>
    <w:uiPriority w:val="99"/>
    <w:semiHidden/>
    <w:qFormat/>
    <w:rPr>
      <w:rFonts w:ascii="Calibri" w:hAnsi="Calibri"/>
      <w:kern w:val="2"/>
      <w:sz w:val="21"/>
      <w:szCs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77">
    <w:name w:val="xl77"/>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4"/>
    </w:rPr>
  </w:style>
  <w:style w:type="paragraph" w:customStyle="1" w:styleId="xl25908">
    <w:name w:val="xl259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WTI">
    <w:name w:val="样式 XW表名 + TI"/>
    <w:basedOn w:val="a0"/>
    <w:qFormat/>
    <w:pPr>
      <w:adjustRightInd w:val="0"/>
      <w:spacing w:before="300" w:after="80"/>
      <w:jc w:val="center"/>
      <w:textAlignment w:val="baseline"/>
    </w:pPr>
    <w:rPr>
      <w:rFonts w:ascii="TI" w:eastAsia="黑体" w:hAnsi="TI"/>
      <w:kern w:val="44"/>
      <w:sz w:val="24"/>
      <w:szCs w:val="20"/>
    </w:rPr>
  </w:style>
  <w:style w:type="paragraph" w:customStyle="1" w:styleId="xl25902">
    <w:name w:val="xl25902"/>
    <w:basedOn w:val="a0"/>
    <w:qFormat/>
    <w:pPr>
      <w:widowControl/>
      <w:spacing w:before="100" w:beforeAutospacing="1" w:after="100" w:afterAutospacing="1"/>
      <w:jc w:val="left"/>
      <w:textAlignment w:val="center"/>
    </w:pPr>
    <w:rPr>
      <w:kern w:val="0"/>
      <w:sz w:val="20"/>
      <w:szCs w:val="20"/>
    </w:rPr>
  </w:style>
  <w:style w:type="paragraph" w:customStyle="1" w:styleId="xl133">
    <w:name w:val="xl133"/>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1A11ch1XW1CharCharChar1CharChar4">
    <w:name w:val="样式 标题 1A标题 1标题 1－ch标题 1XW标题 1 Char Char Char标题 1 Char Char ...4"/>
    <w:basedOn w:val="10"/>
    <w:qFormat/>
    <w:pPr>
      <w:spacing w:before="120" w:after="0" w:line="400" w:lineRule="exact"/>
      <w:outlineLvl w:val="9"/>
    </w:pPr>
    <w:rPr>
      <w:rFonts w:cs="宋体"/>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159">
    <w:name w:val="xl3015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kern w:val="0"/>
      <w:sz w:val="16"/>
      <w:szCs w:val="16"/>
    </w:rPr>
  </w:style>
  <w:style w:type="paragraph" w:customStyle="1" w:styleId="font0">
    <w:name w:val="font0"/>
    <w:basedOn w:val="a0"/>
    <w:qFormat/>
    <w:pPr>
      <w:widowControl/>
      <w:spacing w:before="100" w:beforeAutospacing="1" w:after="100" w:afterAutospacing="1"/>
      <w:jc w:val="left"/>
    </w:pPr>
    <w:rPr>
      <w:rFonts w:ascii="Arial" w:hAnsi="Arial" w:cs="Arial"/>
      <w:kern w:val="0"/>
      <w:sz w:val="20"/>
      <w:szCs w:val="20"/>
    </w:rPr>
  </w:style>
  <w:style w:type="paragraph" w:customStyle="1" w:styleId="xl30147">
    <w:name w:val="xl30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05">
    <w:name w:val="xl205"/>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19">
    <w:name w:val="xl119"/>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1b">
    <w:name w:val="1."/>
    <w:basedOn w:val="a0"/>
    <w:qFormat/>
    <w:pPr>
      <w:tabs>
        <w:tab w:val="left" w:pos="0"/>
        <w:tab w:val="left" w:pos="426"/>
      </w:tabs>
      <w:adjustRightInd w:val="0"/>
      <w:spacing w:before="60" w:after="60" w:line="360" w:lineRule="atLeast"/>
      <w:ind w:left="426" w:hanging="426"/>
      <w:textAlignment w:val="baseline"/>
    </w:pPr>
    <w:rPr>
      <w:rFonts w:ascii="Arial" w:hAnsi="Arial"/>
      <w:kern w:val="0"/>
      <w:szCs w:val="20"/>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kern w:val="0"/>
      <w:sz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196">
    <w:name w:val="xl301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font8">
    <w:name w:val="font8"/>
    <w:basedOn w:val="a0"/>
    <w:qFormat/>
    <w:pPr>
      <w:widowControl/>
      <w:spacing w:before="100" w:beforeAutospacing="1" w:after="100" w:afterAutospacing="1"/>
      <w:jc w:val="left"/>
    </w:pPr>
    <w:rPr>
      <w:rFonts w:ascii="Arial" w:hAnsi="Arial" w:cs="Arial"/>
      <w:kern w:val="0"/>
      <w:sz w:val="20"/>
      <w:szCs w:val="20"/>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kern w:val="0"/>
      <w:sz w:val="24"/>
    </w:rPr>
  </w:style>
  <w:style w:type="paragraph" w:customStyle="1" w:styleId="1A11ch1XW1CharCharChar1CharChar1">
    <w:name w:val="样式 标题 1A标题 1标题 1－ch标题 1XW标题 1 Char Char Char标题 1 Char Char ...1"/>
    <w:basedOn w:val="10"/>
    <w:qFormat/>
    <w:pPr>
      <w:spacing w:before="240" w:after="240" w:line="400" w:lineRule="exact"/>
      <w:outlineLvl w:val="9"/>
    </w:pPr>
    <w:rPr>
      <w:rFonts w:ascii="黑体" w:eastAsia="黑体" w:hAnsi="宋体" w:cs="宋体"/>
      <w:b w:val="0"/>
      <w:bCs w:val="0"/>
      <w:sz w:val="24"/>
      <w:szCs w:val="20"/>
    </w:rPr>
  </w:style>
  <w:style w:type="paragraph" w:customStyle="1" w:styleId="xl30146">
    <w:name w:val="xl30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30214">
    <w:name w:val="xl302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25866">
    <w:name w:val="xl258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c">
    <w:name w:val="样式1"/>
    <w:basedOn w:val="10"/>
    <w:qFormat/>
    <w:pPr>
      <w:tabs>
        <w:tab w:val="left" w:pos="0"/>
      </w:tabs>
      <w:ind w:left="1710" w:hanging="1710"/>
      <w:jc w:val="center"/>
    </w:pPr>
    <w:rPr>
      <w:rFonts w:ascii="黑体" w:eastAsia="黑体"/>
      <w:sz w:val="36"/>
      <w:szCs w:val="36"/>
    </w:rPr>
  </w:style>
  <w:style w:type="paragraph" w:customStyle="1" w:styleId="xl30187">
    <w:name w:val="xl3018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30205">
    <w:name w:val="xl30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6"/>
      <w:szCs w:val="16"/>
    </w:rPr>
  </w:style>
  <w:style w:type="paragraph" w:customStyle="1" w:styleId="xl30208">
    <w:name w:val="xl302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16"/>
      <w:szCs w:val="16"/>
    </w:rPr>
  </w:style>
  <w:style w:type="paragraph" w:customStyle="1" w:styleId="1d">
    <w:name w:val="章节内容编号1级"/>
    <w:basedOn w:val="afff7"/>
    <w:qFormat/>
    <w:pPr>
      <w:ind w:leftChars="200" w:left="902" w:hangingChars="200" w:hanging="422"/>
    </w:pPr>
  </w:style>
  <w:style w:type="paragraph" w:customStyle="1" w:styleId="xl184">
    <w:name w:val="xl184"/>
    <w:basedOn w:val="a0"/>
    <w:qFormat/>
    <w:pPr>
      <w:widowControl/>
      <w:spacing w:before="100" w:beforeAutospacing="1" w:after="100" w:afterAutospacing="1"/>
      <w:jc w:val="left"/>
      <w:textAlignment w:val="center"/>
    </w:pPr>
    <w:rPr>
      <w:b/>
      <w:bCs/>
      <w:color w:val="FF0000"/>
      <w:kern w:val="0"/>
      <w:sz w:val="24"/>
    </w:rPr>
  </w:style>
  <w:style w:type="paragraph" w:customStyle="1" w:styleId="xl30218">
    <w:name w:val="xl302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6"/>
      <w:szCs w:val="16"/>
    </w:rPr>
  </w:style>
  <w:style w:type="paragraph" w:customStyle="1" w:styleId="xl192">
    <w:name w:val="xl192"/>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160">
    <w:name w:val="xl160"/>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kern w:val="0"/>
      <w:sz w:val="24"/>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kern w:val="0"/>
      <w:sz w:val="24"/>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1A11ch1XW1CharCharChar1CharChar5">
    <w:name w:val="样式 标题 1A标题 1标题 1－ch标题 1XW标题 1 Char Char Char标题 1 Char Char ...5"/>
    <w:basedOn w:val="10"/>
    <w:qFormat/>
    <w:pPr>
      <w:spacing w:before="120" w:after="0" w:line="400" w:lineRule="exact"/>
      <w:outlineLvl w:val="9"/>
    </w:pPr>
    <w:rPr>
      <w:rFonts w:hAnsi="宋体" w:cs="宋体"/>
      <w:spacing w:val="2"/>
      <w:sz w:val="24"/>
      <w:szCs w:val="20"/>
    </w:rPr>
  </w:style>
  <w:style w:type="paragraph" w:customStyle="1" w:styleId="xl25862">
    <w:name w:val="xl258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110">
    <w:name w:val="正文11"/>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sz w:val="21"/>
    </w:rPr>
  </w:style>
  <w:style w:type="paragraph" w:customStyle="1" w:styleId="Char18">
    <w:name w:val="Char1"/>
    <w:basedOn w:val="a0"/>
    <w:qFormat/>
    <w:pPr>
      <w:tabs>
        <w:tab w:val="left" w:pos="360"/>
      </w:tabs>
    </w:pPr>
    <w:rPr>
      <w:sz w:val="24"/>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4"/>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187">
    <w:name w:val="xl187"/>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30177">
    <w:name w:val="xl30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89">
    <w:name w:val="xl189"/>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76">
    <w:name w:val="xl176"/>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kern w:val="0"/>
      <w:sz w:val="24"/>
    </w:rPr>
  </w:style>
  <w:style w:type="paragraph" w:customStyle="1" w:styleId="xl30166">
    <w:name w:val="xl301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6"/>
      <w:szCs w:val="16"/>
    </w:rPr>
  </w:style>
  <w:style w:type="paragraph" w:customStyle="1" w:styleId="xl30188">
    <w:name w:val="xl3018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16"/>
      <w:szCs w:val="16"/>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4"/>
    </w:rPr>
  </w:style>
  <w:style w:type="paragraph" w:customStyle="1" w:styleId="xl30172">
    <w:name w:val="xl30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6"/>
      <w:szCs w:val="16"/>
    </w:rPr>
  </w:style>
  <w:style w:type="paragraph" w:customStyle="1" w:styleId="xl84">
    <w:name w:val="xl84"/>
    <w:basedOn w:val="a0"/>
    <w:qFormat/>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0167">
    <w:name w:val="xl30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6"/>
      <w:szCs w:val="16"/>
    </w:rPr>
  </w:style>
  <w:style w:type="paragraph" w:customStyle="1" w:styleId="2-031">
    <w:name w:val="样式 首行缩进:  2 字符 右侧:  -0.31 厘米"/>
    <w:basedOn w:val="a0"/>
    <w:qFormat/>
    <w:pPr>
      <w:spacing w:line="360" w:lineRule="auto"/>
      <w:ind w:firstLineChars="200" w:firstLine="200"/>
      <w:jc w:val="left"/>
    </w:pPr>
    <w:rPr>
      <w:rFonts w:cs="宋体"/>
      <w:sz w:val="24"/>
      <w:szCs w:val="20"/>
    </w:rPr>
  </w:style>
  <w:style w:type="paragraph" w:customStyle="1" w:styleId="xl30190">
    <w:name w:val="xl3019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6"/>
      <w:szCs w:val="16"/>
    </w:rPr>
  </w:style>
  <w:style w:type="paragraph" w:customStyle="1" w:styleId="xl25885">
    <w:name w:val="xl258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5878">
    <w:name w:val="xl258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reader-word-layerreader-word-s3-10">
    <w:name w:val="reader-word-layer reader-word-s3-10"/>
    <w:basedOn w:val="a0"/>
    <w:qFormat/>
    <w:pPr>
      <w:widowControl/>
      <w:spacing w:before="100" w:beforeAutospacing="1" w:after="100" w:afterAutospacing="1"/>
      <w:jc w:val="left"/>
    </w:pPr>
    <w:rPr>
      <w:rFonts w:ascii="宋体" w:hAnsi="宋体" w:cs="宋体"/>
      <w:kern w:val="0"/>
      <w:sz w:val="24"/>
    </w:rPr>
  </w:style>
  <w:style w:type="paragraph" w:customStyle="1" w:styleId="xl102">
    <w:name w:val="xl102"/>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154">
    <w:name w:val="xl154"/>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2">
    <w:name w:val="招标文件标题2"/>
    <w:basedOn w:val="a0"/>
    <w:next w:val="a0"/>
    <w:qFormat/>
    <w:pPr>
      <w:keepNext/>
      <w:keepLines/>
      <w:numPr>
        <w:ilvl w:val="1"/>
        <w:numId w:val="2"/>
      </w:numPr>
      <w:spacing w:before="60" w:after="120" w:line="440" w:lineRule="exact"/>
      <w:jc w:val="left"/>
      <w:outlineLvl w:val="1"/>
    </w:pPr>
    <w:rPr>
      <w:rFonts w:ascii="Arial" w:hAnsi="Arial"/>
      <w:b/>
      <w:bCs/>
      <w:sz w:val="30"/>
      <w:szCs w:val="32"/>
    </w:rPr>
  </w:style>
  <w:style w:type="paragraph" w:customStyle="1" w:styleId="xl30186">
    <w:name w:val="xl3018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30211">
    <w:name w:val="xl3021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24"/>
    </w:rPr>
  </w:style>
  <w:style w:type="paragraph" w:customStyle="1" w:styleId="xl25901">
    <w:name w:val="xl25901"/>
    <w:basedOn w:val="a0"/>
    <w:qFormat/>
    <w:pPr>
      <w:widowControl/>
      <w:spacing w:before="100" w:beforeAutospacing="1" w:after="100" w:afterAutospacing="1"/>
      <w:jc w:val="center"/>
      <w:textAlignment w:val="center"/>
    </w:pPr>
    <w:rPr>
      <w:kern w:val="0"/>
      <w:sz w:val="20"/>
      <w:szCs w:val="20"/>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FF0000"/>
      <w:kern w:val="0"/>
      <w:sz w:val="24"/>
    </w:rPr>
  </w:style>
  <w:style w:type="paragraph" w:customStyle="1" w:styleId="xl201">
    <w:name w:val="xl201"/>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afffe">
    <w:name w:val="章节"/>
    <w:basedOn w:val="10"/>
    <w:next w:val="a0"/>
    <w:qFormat/>
    <w:pPr>
      <w:keepNext w:val="0"/>
      <w:tabs>
        <w:tab w:val="left" w:pos="360"/>
      </w:tabs>
      <w:spacing w:beforeLines="2000" w:afterLines="100" w:line="7200" w:lineRule="auto"/>
      <w:jc w:val="center"/>
    </w:pPr>
    <w:rPr>
      <w:rFonts w:eastAsia="黑体"/>
      <w:sz w:val="72"/>
    </w:rPr>
  </w:style>
  <w:style w:type="paragraph" w:customStyle="1" w:styleId="xl25873">
    <w:name w:val="xl258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xl25899">
    <w:name w:val="xl25899"/>
    <w:basedOn w:val="a0"/>
    <w:qFormat/>
    <w:pPr>
      <w:widowControl/>
      <w:shd w:val="clear" w:color="000000" w:fill="FFFFFF"/>
      <w:spacing w:before="100" w:beforeAutospacing="1" w:after="100" w:afterAutospacing="1"/>
      <w:jc w:val="left"/>
      <w:textAlignment w:val="center"/>
    </w:pPr>
    <w:rPr>
      <w:b/>
      <w:bCs/>
      <w:kern w:val="0"/>
      <w:sz w:val="20"/>
      <w:szCs w:val="20"/>
    </w:rPr>
  </w:style>
  <w:style w:type="paragraph" w:customStyle="1" w:styleId="xl30174">
    <w:name w:val="xl30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kern w:val="0"/>
      <w:sz w:val="16"/>
      <w:szCs w:val="16"/>
    </w:rPr>
  </w:style>
  <w:style w:type="paragraph" w:customStyle="1" w:styleId="xl30152">
    <w:name w:val="xl3015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kern w:val="0"/>
      <w:sz w:val="16"/>
      <w:szCs w:val="16"/>
    </w:rPr>
  </w:style>
  <w:style w:type="paragraph" w:customStyle="1" w:styleId="affff">
    <w:name w:val="表编号"/>
    <w:basedOn w:val="a0"/>
    <w:qFormat/>
    <w:pPr>
      <w:adjustRightInd w:val="0"/>
      <w:snapToGrid w:val="0"/>
      <w:spacing w:line="360" w:lineRule="auto"/>
      <w:ind w:firstLine="480"/>
      <w:jc w:val="left"/>
    </w:pPr>
    <w:rPr>
      <w:sz w:val="24"/>
      <w:szCs w:val="20"/>
    </w:rPr>
  </w:style>
  <w:style w:type="paragraph" w:customStyle="1" w:styleId="font7">
    <w:name w:val="font7"/>
    <w:basedOn w:val="a0"/>
    <w:qFormat/>
    <w:pPr>
      <w:widowControl/>
      <w:spacing w:before="100" w:beforeAutospacing="1" w:after="100" w:afterAutospacing="1"/>
      <w:jc w:val="left"/>
    </w:pPr>
    <w:rPr>
      <w:kern w:val="0"/>
      <w:sz w:val="20"/>
      <w:szCs w:val="20"/>
    </w:rPr>
  </w:style>
  <w:style w:type="paragraph" w:customStyle="1" w:styleId="xl73">
    <w:name w:val="xl73"/>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xl30145">
    <w:name w:val="xl30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0165">
    <w:name w:val="xl301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185">
    <w:name w:val="xl185"/>
    <w:basedOn w:val="a0"/>
    <w:qFormat/>
    <w:pPr>
      <w:widowControl/>
      <w:pBdr>
        <w:bottom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Char20">
    <w:name w:val="Char2"/>
    <w:basedOn w:val="a8"/>
    <w:qFormat/>
    <w:pPr>
      <w:adjustRightInd w:val="0"/>
      <w:spacing w:line="436" w:lineRule="exact"/>
      <w:ind w:left="357"/>
      <w:jc w:val="left"/>
      <w:outlineLvl w:val="3"/>
    </w:pPr>
    <w:rPr>
      <w:rFonts w:ascii="Tahoma" w:hAnsi="Tahoma"/>
      <w:b/>
      <w:sz w:val="24"/>
      <w:szCs w:val="28"/>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29">
    <w:name w:val="xl129"/>
    <w:basedOn w:val="a0"/>
    <w:qFormat/>
    <w:pPr>
      <w:widowControl/>
      <w:pBdr>
        <w:top w:val="single" w:sz="4" w:space="0" w:color="auto"/>
        <w:bottom w:val="single" w:sz="4" w:space="0" w:color="auto"/>
      </w:pBdr>
      <w:shd w:val="clear" w:color="000000" w:fill="FFFFFF"/>
      <w:spacing w:before="100" w:beforeAutospacing="1" w:after="100" w:afterAutospacing="1"/>
      <w:jc w:val="left"/>
      <w:textAlignment w:val="center"/>
    </w:pPr>
    <w:rPr>
      <w:kern w:val="0"/>
      <w:sz w:val="24"/>
    </w:rPr>
  </w:style>
  <w:style w:type="paragraph" w:customStyle="1" w:styleId="TimesNewRoman073115">
    <w:name w:val="样式 普通文字 + Times New Roman 加粗 首行缩进:  0.73 厘米 行距: 多倍行距 1.15 字行"/>
    <w:basedOn w:val="af1"/>
    <w:qFormat/>
    <w:pPr>
      <w:adjustRightInd w:val="0"/>
      <w:snapToGrid w:val="0"/>
      <w:spacing w:line="460" w:lineRule="exact"/>
      <w:ind w:firstLineChars="200" w:firstLine="480"/>
    </w:pPr>
    <w:rPr>
      <w:rFonts w:ascii="Times New Roman" w:hAnsi="Times New Roman" w:cs="华文中宋"/>
      <w:bCs/>
      <w:color w:val="auto"/>
      <w:sz w:val="24"/>
      <w:szCs w:val="32"/>
    </w:rPr>
  </w:style>
  <w:style w:type="paragraph" w:customStyle="1" w:styleId="xl30149">
    <w:name w:val="xl30149"/>
    <w:basedOn w:val="a0"/>
    <w:qFormat/>
    <w:pPr>
      <w:widowControl/>
      <w:spacing w:before="100" w:beforeAutospacing="1" w:after="100" w:afterAutospacing="1"/>
      <w:jc w:val="left"/>
    </w:pPr>
    <w:rPr>
      <w:rFonts w:ascii="宋体" w:hAnsi="宋体" w:cs="宋体"/>
      <w:b/>
      <w:bCs/>
      <w:kern w:val="0"/>
      <w:sz w:val="16"/>
      <w:szCs w:val="16"/>
    </w:rPr>
  </w:style>
  <w:style w:type="paragraph" w:customStyle="1" w:styleId="xl25865">
    <w:name w:val="xl25865"/>
    <w:basedOn w:val="a0"/>
    <w:qFormat/>
    <w:pPr>
      <w:widowControl/>
      <w:spacing w:before="100" w:beforeAutospacing="1" w:after="100" w:afterAutospacing="1"/>
      <w:jc w:val="left"/>
      <w:textAlignment w:val="center"/>
    </w:pPr>
    <w:rPr>
      <w:b/>
      <w:bCs/>
      <w:kern w:val="0"/>
      <w:sz w:val="20"/>
      <w:szCs w:val="20"/>
    </w:rPr>
  </w:style>
  <w:style w:type="paragraph" w:customStyle="1" w:styleId="xl25907">
    <w:name w:val="xl259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cs="宋体"/>
      <w:b w:val="0"/>
      <w:bCs w:val="0"/>
      <w:sz w:val="28"/>
      <w:szCs w:val="20"/>
    </w:rPr>
  </w:style>
  <w:style w:type="paragraph" w:customStyle="1" w:styleId="xl108">
    <w:name w:val="xl108"/>
    <w:basedOn w:val="a0"/>
    <w:qFormat/>
    <w:pPr>
      <w:widowControl/>
      <w:pBdr>
        <w:bottom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xl25894">
    <w:name w:val="xl258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185">
    <w:name w:val="xl30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6"/>
      <w:szCs w:val="16"/>
    </w:rPr>
  </w:style>
  <w:style w:type="paragraph" w:customStyle="1" w:styleId="1A11ch1XW1CharCharChar1CharChar7">
    <w:name w:val="样式 标题 1A标题 1标题 1－ch标题 1XW标题 1 Char Char Char标题 1 Char Char ...7"/>
    <w:basedOn w:val="10"/>
    <w:qFormat/>
    <w:pPr>
      <w:spacing w:before="240" w:after="360" w:line="360" w:lineRule="exact"/>
      <w:jc w:val="center"/>
      <w:outlineLvl w:val="9"/>
    </w:pPr>
    <w:rPr>
      <w:rFonts w:eastAsia="黑体" w:cs="宋体"/>
      <w:sz w:val="28"/>
      <w:szCs w:val="20"/>
    </w:rPr>
  </w:style>
  <w:style w:type="paragraph" w:customStyle="1" w:styleId="xl121">
    <w:name w:val="xl121"/>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font13">
    <w:name w:val="font13"/>
    <w:basedOn w:val="a0"/>
    <w:qFormat/>
    <w:pPr>
      <w:widowControl/>
      <w:spacing w:before="100" w:beforeAutospacing="1" w:after="100" w:afterAutospacing="1"/>
      <w:jc w:val="left"/>
    </w:pPr>
    <w:rPr>
      <w:rFonts w:ascii="宋体" w:hAnsi="宋体" w:cs="宋体"/>
      <w:color w:val="FF0000"/>
      <w:kern w:val="0"/>
      <w:sz w:val="20"/>
      <w:szCs w:val="20"/>
    </w:rPr>
  </w:style>
  <w:style w:type="paragraph" w:customStyle="1" w:styleId="xl30176">
    <w:name w:val="xl30176"/>
    <w:basedOn w:val="a0"/>
    <w:qFormat/>
    <w:pPr>
      <w:widowControl/>
      <w:spacing w:before="100" w:beforeAutospacing="1" w:after="100" w:afterAutospacing="1"/>
      <w:jc w:val="center"/>
    </w:pPr>
    <w:rPr>
      <w:rFonts w:ascii="宋体" w:hAnsi="宋体" w:cs="宋体"/>
      <w:kern w:val="0"/>
      <w:sz w:val="16"/>
      <w:szCs w:val="16"/>
    </w:rPr>
  </w:style>
  <w:style w:type="paragraph" w:customStyle="1" w:styleId="CharChar1CharCharCharCharCharChar1">
    <w:name w:val="Char Char1 Char Char Char Char Char Char1"/>
    <w:basedOn w:val="a0"/>
    <w:qFormat/>
    <w:pPr>
      <w:spacing w:line="360" w:lineRule="auto"/>
      <w:ind w:firstLineChars="200" w:firstLine="200"/>
    </w:pPr>
    <w:rPr>
      <w:rFonts w:ascii="宋体" w:hAnsi="宋体" w:cs="宋体"/>
      <w:sz w:val="24"/>
    </w:rPr>
  </w:style>
  <w:style w:type="paragraph" w:customStyle="1" w:styleId="xl30143">
    <w:name w:val="xl30143"/>
    <w:basedOn w:val="a0"/>
    <w:qFormat/>
    <w:pPr>
      <w:widowControl/>
      <w:spacing w:before="100" w:beforeAutospacing="1" w:after="100" w:afterAutospacing="1"/>
      <w:jc w:val="left"/>
    </w:pPr>
    <w:rPr>
      <w:rFonts w:ascii="宋体" w:hAnsi="宋体" w:cs="宋体"/>
      <w:kern w:val="0"/>
      <w:sz w:val="16"/>
      <w:szCs w:val="16"/>
    </w:rPr>
  </w:style>
  <w:style w:type="paragraph" w:customStyle="1" w:styleId="xl88">
    <w:name w:val="xl88"/>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rPr>
  </w:style>
  <w:style w:type="paragraph" w:customStyle="1" w:styleId="xl30201">
    <w:name w:val="xl30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30184">
    <w:name w:val="xl30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5897">
    <w:name w:val="xl258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0219">
    <w:name w:val="xl302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16620">
    <w:name w:val="样式 标题 1 + 黑体 三号 非加粗 居中 段前: 6 磅 段后: 6 磅 行距: 固定值 20 磅"/>
    <w:basedOn w:val="10"/>
    <w:qFormat/>
    <w:pPr>
      <w:spacing w:before="120" w:after="120" w:line="400" w:lineRule="exact"/>
      <w:jc w:val="center"/>
    </w:pPr>
    <w:rPr>
      <w:rFonts w:ascii="黑体" w:eastAsia="黑体" w:hAnsi="黑体" w:cs="宋体"/>
      <w:b w:val="0"/>
      <w:bCs w:val="0"/>
      <w:sz w:val="32"/>
      <w:szCs w:val="20"/>
    </w:rPr>
  </w:style>
  <w:style w:type="paragraph" w:customStyle="1" w:styleId="xl83">
    <w:name w:val="xl83"/>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rPr>
  </w:style>
  <w:style w:type="paragraph" w:customStyle="1" w:styleId="xl30168">
    <w:name w:val="xl301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6"/>
      <w:szCs w:val="16"/>
    </w:rPr>
  </w:style>
  <w:style w:type="paragraph" w:customStyle="1" w:styleId="xl30193">
    <w:name w:val="xl3019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6"/>
      <w:szCs w:val="16"/>
    </w:rPr>
  </w:style>
  <w:style w:type="paragraph" w:customStyle="1" w:styleId="xl30217">
    <w:name w:val="xl302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kern w:val="0"/>
      <w:sz w:val="16"/>
      <w:szCs w:val="16"/>
    </w:rPr>
  </w:style>
  <w:style w:type="paragraph" w:customStyle="1" w:styleId="xl30195">
    <w:name w:val="xl3019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16"/>
      <w:szCs w:val="16"/>
    </w:rPr>
  </w:style>
  <w:style w:type="paragraph" w:customStyle="1" w:styleId="378020">
    <w:name w:val="样式 标题 3 + (中文) 黑体 小四 非加粗 段前: 7.8 磅 段后: 0 磅 行距: 固定值 20 磅"/>
    <w:basedOn w:val="31"/>
    <w:qFormat/>
    <w:pPr>
      <w:spacing w:before="0" w:after="0" w:line="400" w:lineRule="exact"/>
    </w:pPr>
    <w:rPr>
      <w:rFonts w:eastAsia="黑体" w:cs="宋体"/>
      <w:b w:val="0"/>
      <w:bCs w:val="0"/>
      <w:sz w:val="24"/>
      <w:szCs w:val="20"/>
    </w:rPr>
  </w:style>
  <w:style w:type="paragraph" w:customStyle="1" w:styleId="reader-word-layerreader-word-s3-12">
    <w:name w:val="reader-word-layer reader-word-s3-12"/>
    <w:basedOn w:val="a0"/>
    <w:qFormat/>
    <w:pPr>
      <w:widowControl/>
      <w:spacing w:before="100" w:beforeAutospacing="1" w:after="100" w:afterAutospacing="1"/>
      <w:jc w:val="left"/>
    </w:pPr>
    <w:rPr>
      <w:rFonts w:ascii="宋体" w:hAnsi="宋体" w:cs="宋体"/>
      <w:kern w:val="0"/>
      <w:sz w:val="24"/>
    </w:rPr>
  </w:style>
  <w:style w:type="paragraph" w:customStyle="1" w:styleId="2f">
    <w:name w:val="正文+首2字符"/>
    <w:basedOn w:val="a0"/>
    <w:qFormat/>
    <w:pPr>
      <w:spacing w:line="360" w:lineRule="auto"/>
      <w:ind w:firstLineChars="200" w:firstLine="480"/>
    </w:pPr>
    <w:rPr>
      <w:sz w:val="24"/>
    </w:rPr>
  </w:style>
  <w:style w:type="paragraph" w:customStyle="1" w:styleId="xl25903">
    <w:name w:val="xl259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affff0">
    <w:name w:val="表格文字居中"/>
    <w:basedOn w:val="a0"/>
    <w:next w:val="a0"/>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4"/>
    </w:rPr>
  </w:style>
  <w:style w:type="paragraph" w:customStyle="1" w:styleId="xl196">
    <w:name w:val="xl196"/>
    <w:basedOn w:val="a0"/>
    <w:qFormat/>
    <w:pPr>
      <w:widowControl/>
      <w:pBdr>
        <w:bottom w:val="single" w:sz="4" w:space="0" w:color="auto"/>
        <w:right w:val="single" w:sz="4" w:space="0" w:color="auto"/>
      </w:pBdr>
      <w:shd w:val="clear" w:color="000000" w:fill="FFFFFF"/>
      <w:spacing w:before="100" w:beforeAutospacing="1" w:after="100" w:afterAutospacing="1"/>
      <w:jc w:val="left"/>
      <w:textAlignment w:val="center"/>
    </w:pPr>
    <w:rPr>
      <w:color w:val="FF0000"/>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font12">
    <w:name w:val="font12"/>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xl30160">
    <w:name w:val="xl3016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kern w:val="0"/>
      <w:sz w:val="16"/>
      <w:szCs w:val="16"/>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rPr>
  </w:style>
  <w:style w:type="paragraph" w:customStyle="1" w:styleId="reader-word-layerreader-word-s3-13">
    <w:name w:val="reader-word-layer reader-word-s3-13"/>
    <w:basedOn w:val="a0"/>
    <w:qFormat/>
    <w:pPr>
      <w:widowControl/>
      <w:spacing w:before="100" w:beforeAutospacing="1" w:after="100" w:afterAutospacing="1"/>
      <w:jc w:val="left"/>
    </w:pPr>
    <w:rPr>
      <w:rFonts w:ascii="宋体" w:hAnsi="宋体" w:cs="宋体"/>
      <w:kern w:val="0"/>
      <w:sz w:val="24"/>
    </w:rPr>
  </w:style>
  <w:style w:type="paragraph" w:customStyle="1" w:styleId="xl30158">
    <w:name w:val="xl3015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kern w:val="0"/>
      <w:sz w:val="16"/>
      <w:szCs w:val="16"/>
    </w:rPr>
  </w:style>
  <w:style w:type="paragraph" w:customStyle="1" w:styleId="xl25869">
    <w:name w:val="xl258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0156">
    <w:name w:val="xl3015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6"/>
      <w:szCs w:val="16"/>
    </w:rPr>
  </w:style>
  <w:style w:type="paragraph" w:customStyle="1" w:styleId="xl25898">
    <w:name w:val="xl258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2f0">
    <w:name w:val="样式2"/>
    <w:basedOn w:val="31"/>
    <w:qFormat/>
    <w:pPr>
      <w:spacing w:line="415" w:lineRule="auto"/>
      <w:ind w:firstLineChars="49" w:firstLine="137"/>
    </w:pPr>
    <w:rPr>
      <w:rFonts w:ascii="黑体" w:eastAsia="黑体" w:hAnsi="宋体"/>
      <w:b w:val="0"/>
      <w:i/>
      <w:sz w:val="28"/>
      <w:szCs w:val="28"/>
    </w:rPr>
  </w:style>
  <w:style w:type="paragraph" w:customStyle="1" w:styleId="xl172">
    <w:name w:val="xl172"/>
    <w:basedOn w:val="a0"/>
    <w:qFormat/>
    <w:pPr>
      <w:widowControl/>
      <w:pBdr>
        <w:bottom w:val="single" w:sz="4" w:space="0" w:color="auto"/>
      </w:pBdr>
      <w:shd w:val="clear" w:color="000000" w:fill="FFFFFF"/>
      <w:spacing w:before="100" w:beforeAutospacing="1" w:after="100" w:afterAutospacing="1"/>
      <w:jc w:val="left"/>
      <w:textAlignment w:val="center"/>
    </w:pPr>
    <w:rPr>
      <w:b/>
      <w:bCs/>
      <w:color w:val="FF0000"/>
      <w:kern w:val="0"/>
      <w:sz w:val="24"/>
    </w:rPr>
  </w:style>
  <w:style w:type="paragraph" w:customStyle="1" w:styleId="affff1">
    <w:name w:val="表"/>
    <w:qFormat/>
    <w:pPr>
      <w:spacing w:line="300" w:lineRule="auto"/>
    </w:pPr>
    <w:rPr>
      <w:rFonts w:ascii="Arial" w:hAnsi="Arial"/>
      <w:kern w:val="2"/>
      <w:sz w:val="21"/>
      <w:szCs w:val="24"/>
    </w:rPr>
  </w:style>
  <w:style w:type="paragraph" w:customStyle="1" w:styleId="Style492">
    <w:name w:val="_Style 492"/>
    <w:uiPriority w:val="99"/>
    <w:qFormat/>
    <w:rPr>
      <w:rFonts w:ascii="Calibri" w:hAnsi="Calibri"/>
    </w:rPr>
  </w:style>
  <w:style w:type="paragraph" w:customStyle="1" w:styleId="font1">
    <w:name w:val="font1"/>
    <w:basedOn w:val="a0"/>
    <w:qFormat/>
    <w:pPr>
      <w:widowControl/>
      <w:spacing w:before="100" w:beforeAutospacing="1" w:after="100" w:afterAutospacing="1"/>
      <w:jc w:val="left"/>
    </w:pPr>
    <w:rPr>
      <w:rFonts w:ascii="宋体" w:hAnsi="宋体" w:cs="宋体"/>
      <w:kern w:val="0"/>
      <w:sz w:val="24"/>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6"/>
      <w:szCs w:val="26"/>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4"/>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4"/>
    </w:rPr>
  </w:style>
  <w:style w:type="paragraph" w:customStyle="1" w:styleId="xl34">
    <w:name w:val="xl34"/>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30"/>
      <w:szCs w:val="30"/>
    </w:rPr>
  </w:style>
  <w:style w:type="paragraph" w:customStyle="1" w:styleId="xl35">
    <w:name w:val="xl35"/>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30"/>
      <w:szCs w:val="30"/>
    </w:rPr>
  </w:style>
  <w:style w:type="paragraph" w:customStyle="1" w:styleId="xl36">
    <w:name w:val="xl3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30"/>
      <w:szCs w:val="30"/>
    </w:rPr>
  </w:style>
  <w:style w:type="paragraph" w:customStyle="1" w:styleId="xl37">
    <w:name w:val="xl37"/>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宋体" w:cs="宋体"/>
      <w:kern w:val="0"/>
      <w:sz w:val="30"/>
      <w:szCs w:val="30"/>
    </w:rPr>
  </w:style>
  <w:style w:type="paragraph" w:customStyle="1" w:styleId="xl38">
    <w:name w:val="xl3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8"/>
      <w:szCs w:val="2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8"/>
      <w:szCs w:val="28"/>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宋体" w:cs="宋体"/>
      <w:b/>
      <w:bCs/>
      <w:kern w:val="0"/>
      <w:sz w:val="28"/>
      <w:szCs w:val="28"/>
    </w:rPr>
  </w:style>
  <w:style w:type="paragraph" w:customStyle="1" w:styleId="xl42">
    <w:name w:val="xl4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6"/>
      <w:szCs w:val="26"/>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6"/>
      <w:szCs w:val="26"/>
    </w:rPr>
  </w:style>
  <w:style w:type="paragraph" w:customStyle="1" w:styleId="xl44">
    <w:name w:val="xl4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宋体" w:cs="宋体"/>
      <w:b/>
      <w:bCs/>
      <w:kern w:val="0"/>
      <w:sz w:val="26"/>
      <w:szCs w:val="26"/>
    </w:rPr>
  </w:style>
  <w:style w:type="paragraph" w:customStyle="1" w:styleId="xl45">
    <w:name w:val="xl4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4"/>
    </w:rPr>
  </w:style>
  <w:style w:type="paragraph" w:customStyle="1" w:styleId="xl46">
    <w:name w:val="xl4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宋体" w:cs="宋体"/>
      <w:b/>
      <w:bCs/>
      <w:kern w:val="0"/>
      <w:sz w:val="24"/>
    </w:rPr>
  </w:style>
  <w:style w:type="paragraph" w:customStyle="1" w:styleId="xl47">
    <w:name w:val="xl4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48">
    <w:name w:val="xl4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49">
    <w:name w:val="xl4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宋体" w:cs="宋体"/>
      <w:b/>
      <w:bCs/>
      <w:kern w:val="0"/>
      <w:sz w:val="26"/>
      <w:szCs w:val="26"/>
    </w:rPr>
  </w:style>
  <w:style w:type="paragraph" w:customStyle="1" w:styleId="xl50">
    <w:name w:val="xl5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1">
    <w:name w:val="xl5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2">
    <w:name w:val="xl5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宋体" w:cs="宋体"/>
      <w:kern w:val="0"/>
      <w:sz w:val="24"/>
    </w:rPr>
  </w:style>
  <w:style w:type="paragraph" w:customStyle="1" w:styleId="xl53">
    <w:name w:val="xl5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宋体" w:cs="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宋体" w:cs="宋体"/>
      <w:b/>
      <w:bCs/>
      <w:kern w:val="0"/>
      <w:sz w:val="24"/>
    </w:rPr>
  </w:style>
  <w:style w:type="paragraph" w:customStyle="1" w:styleId="xl56">
    <w:name w:val="xl56"/>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7">
    <w:name w:val="xl5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8">
    <w:name w:val="xl5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9">
    <w:name w:val="xl59"/>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6"/>
      <w:szCs w:val="26"/>
    </w:rPr>
  </w:style>
  <w:style w:type="paragraph" w:customStyle="1" w:styleId="xl62">
    <w:name w:val="xl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character" w:customStyle="1" w:styleId="4Char1">
    <w:name w:val="标题 4 Char1"/>
    <w:qFormat/>
    <w:rPr>
      <w:rFonts w:ascii="Arial" w:eastAsia="黑体" w:hAnsi="Arial"/>
      <w:b/>
      <w:bCs/>
      <w:kern w:val="2"/>
      <w:sz w:val="28"/>
      <w:szCs w:val="28"/>
    </w:rPr>
  </w:style>
  <w:style w:type="character" w:customStyle="1" w:styleId="CharChar512">
    <w:name w:val="Char Char512"/>
    <w:qFormat/>
    <w:rPr>
      <w:rFonts w:ascii="Times New Roman" w:eastAsia="宋体" w:hAnsi="Times New Roman" w:cs="Times New Roman"/>
      <w:sz w:val="24"/>
      <w:szCs w:val="21"/>
    </w:rPr>
  </w:style>
  <w:style w:type="paragraph" w:customStyle="1" w:styleId="3a">
    <w:name w:val="正文3"/>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sz w:val="21"/>
    </w:rPr>
  </w:style>
  <w:style w:type="paragraph" w:customStyle="1" w:styleId="CharChar1CharCharCharCharCharChar2">
    <w:name w:val="Char Char1 Char Char Char Char Char Char2"/>
    <w:basedOn w:val="a0"/>
    <w:qFormat/>
    <w:pPr>
      <w:spacing w:line="360" w:lineRule="auto"/>
      <w:ind w:firstLineChars="200" w:firstLine="200"/>
    </w:pPr>
    <w:rPr>
      <w:rFonts w:ascii="宋体" w:hAnsi="宋体" w:cs="宋体"/>
      <w:sz w:val="24"/>
    </w:rPr>
  </w:style>
  <w:style w:type="paragraph" w:customStyle="1" w:styleId="CharCharCharCharCharChar2">
    <w:name w:val="Char Char Char Char Char Char2"/>
    <w:basedOn w:val="a0"/>
    <w:qFormat/>
    <w:rPr>
      <w:rFonts w:ascii="Tahoma" w:hAnsi="Tahoma"/>
      <w:sz w:val="24"/>
      <w:szCs w:val="20"/>
    </w:rPr>
  </w:style>
  <w:style w:type="table" w:customStyle="1" w:styleId="1e">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文 Char Char"/>
    <w:link w:val="affff2"/>
    <w:qFormat/>
    <w:rPr>
      <w:rFonts w:ascii="Arial" w:hAnsi="Arial"/>
    </w:rPr>
  </w:style>
  <w:style w:type="paragraph" w:customStyle="1" w:styleId="affff2">
    <w:name w:val="文"/>
    <w:basedOn w:val="af1"/>
    <w:link w:val="CharChar"/>
    <w:qFormat/>
    <w:pPr>
      <w:tabs>
        <w:tab w:val="left" w:pos="1134"/>
      </w:tabs>
      <w:spacing w:before="20" w:after="20" w:line="300" w:lineRule="auto"/>
      <w:ind w:left="1134"/>
    </w:pPr>
    <w:rPr>
      <w:rFonts w:ascii="Arial" w:hAnsi="Arial"/>
      <w:color w:val="auto"/>
      <w:kern w:val="0"/>
      <w:sz w:val="20"/>
    </w:rPr>
  </w:style>
  <w:style w:type="paragraph" w:customStyle="1" w:styleId="220">
    <w:name w:val="样式 样式 报告正文 + 首行缩进:  2 字符 + 首行缩进:  2 字符"/>
    <w:basedOn w:val="a0"/>
    <w:qFormat/>
    <w:pPr>
      <w:topLinePunct/>
      <w:spacing w:line="360" w:lineRule="auto"/>
      <w:ind w:firstLineChars="200" w:firstLine="536"/>
    </w:pPr>
    <w:rPr>
      <w:rFonts w:ascii="Times New Roman" w:hAnsi="Times New Roman" w:cs="宋体"/>
      <w:spacing w:val="14"/>
      <w:sz w:val="24"/>
      <w:szCs w:val="20"/>
    </w:rPr>
  </w:style>
  <w:style w:type="paragraph" w:customStyle="1" w:styleId="150">
    <w:name w:val="样式 宋体 黑色 左 行距: 1.5 倍行距"/>
    <w:basedOn w:val="a0"/>
    <w:qFormat/>
    <w:pPr>
      <w:spacing w:line="360" w:lineRule="auto"/>
      <w:ind w:firstLineChars="200" w:firstLine="480"/>
      <w:jc w:val="left"/>
    </w:pPr>
    <w:rPr>
      <w:rFonts w:ascii="Times New Roman" w:hAnsi="Times New Roman" w:cs="宋体"/>
      <w:color w:val="000000"/>
      <w:sz w:val="24"/>
      <w:szCs w:val="20"/>
    </w:rPr>
  </w:style>
  <w:style w:type="paragraph" w:customStyle="1" w:styleId="affff3">
    <w:name w:val="标准正文"/>
    <w:basedOn w:val="a0"/>
    <w:link w:val="Char40"/>
    <w:qFormat/>
    <w:pPr>
      <w:spacing w:line="360" w:lineRule="auto"/>
      <w:ind w:firstLineChars="200" w:firstLine="464"/>
    </w:pPr>
    <w:rPr>
      <w:rFonts w:ascii="Times New Roman" w:hAnsi="Times New Roman"/>
      <w:spacing w:val="-4"/>
      <w:kern w:val="0"/>
      <w:sz w:val="24"/>
      <w:u w:color="000000"/>
    </w:rPr>
  </w:style>
  <w:style w:type="character" w:customStyle="1" w:styleId="Char40">
    <w:name w:val="标准正文 Char4"/>
    <w:link w:val="affff3"/>
    <w:qFormat/>
    <w:rPr>
      <w:rFonts w:ascii="Times New Roman" w:hAnsi="Times New Roman"/>
      <w:spacing w:val="-4"/>
      <w:sz w:val="24"/>
      <w:szCs w:val="24"/>
      <w:u w:color="000000"/>
    </w:rPr>
  </w:style>
  <w:style w:type="paragraph" w:customStyle="1" w:styleId="31113h33rdlevelH3l3CTSottoparagrafo3Cha">
    <w:name w:val="标题 3条标题1.1.13h33rd levelH3l3CTSottoparagrafo标题 3 Cha..."/>
    <w:basedOn w:val="31"/>
    <w:qFormat/>
    <w:pPr>
      <w:spacing w:before="0" w:after="0" w:line="360" w:lineRule="auto"/>
    </w:pPr>
    <w:rPr>
      <w:rFonts w:ascii="黑体" w:eastAsia="黑体" w:hAnsi="Times New Roman" w:cs="宋体"/>
      <w:b w:val="0"/>
      <w:bCs w:val="0"/>
      <w:color w:val="FF0000"/>
      <w:sz w:val="28"/>
      <w:szCs w:val="20"/>
      <w:lang w:val="zh-CN"/>
    </w:rPr>
  </w:style>
  <w:style w:type="paragraph" w:customStyle="1" w:styleId="affff4">
    <w:name w:val="样式 表头 + 两端对齐"/>
    <w:basedOn w:val="a0"/>
    <w:qFormat/>
    <w:pPr>
      <w:jc w:val="left"/>
    </w:pPr>
    <w:rPr>
      <w:rFonts w:ascii="黑体" w:eastAsia="黑体" w:hAnsi="黑体"/>
      <w:color w:val="000000"/>
      <w:sz w:val="24"/>
      <w:szCs w:val="20"/>
      <w:lang w:val="en-GB"/>
    </w:rPr>
  </w:style>
  <w:style w:type="character" w:customStyle="1" w:styleId="headline-content2">
    <w:name w:val="headline-content2"/>
    <w:qFormat/>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CharChar8">
    <w:name w:val="Char Char8"/>
    <w:qFormat/>
    <w:rPr>
      <w:rFonts w:ascii="宋体" w:eastAsia="宋体" w:hAnsi="宋体"/>
      <w:b/>
      <w:bCs/>
      <w:kern w:val="2"/>
      <w:sz w:val="30"/>
      <w:szCs w:val="32"/>
      <w:lang w:val="en-US" w:eastAsia="zh-CN" w:bidi="ar-SA"/>
    </w:rPr>
  </w:style>
  <w:style w:type="character" w:customStyle="1" w:styleId="1f">
    <w:name w:val="正文缩进1"/>
    <w:qFormat/>
    <w:rPr>
      <w:rFonts w:eastAsia="宋体"/>
      <w:kern w:val="2"/>
      <w:sz w:val="21"/>
      <w:szCs w:val="24"/>
      <w:lang w:val="en-US" w:eastAsia="zh-CN" w:bidi="ar-SA"/>
    </w:rPr>
  </w:style>
  <w:style w:type="character" w:customStyle="1" w:styleId="font91">
    <w:name w:val="font91"/>
    <w:qFormat/>
    <w:rPr>
      <w:rFonts w:ascii="Times New Roman" w:hAnsi="Times New Roman" w:cs="Times New Roman" w:hint="default"/>
      <w:color w:val="000000"/>
      <w:sz w:val="21"/>
      <w:szCs w:val="21"/>
      <w:u w:val="single"/>
    </w:rPr>
  </w:style>
  <w:style w:type="character" w:customStyle="1" w:styleId="affff5">
    <w:name w:val="样式 宋体"/>
    <w:qFormat/>
    <w:rPr>
      <w:rFonts w:ascii="宋体" w:eastAsia="宋体" w:hAnsi="宋体"/>
      <w:color w:val="333300"/>
      <w:kern w:val="2"/>
      <w:sz w:val="24"/>
      <w:szCs w:val="24"/>
      <w:lang w:val="en-US" w:eastAsia="zh-CN" w:bidi="ar-SA"/>
    </w:rPr>
  </w:style>
  <w:style w:type="character" w:customStyle="1" w:styleId="CharChar0">
    <w:name w:val="报告正文 Char Char"/>
    <w:link w:val="Char5"/>
    <w:qFormat/>
    <w:rPr>
      <w:rFonts w:ascii="Bell MT" w:hAnsi="Bell MT" w:cs="Bell MT"/>
      <w:bCs/>
      <w:snapToGrid w:val="0"/>
      <w:spacing w:val="14"/>
      <w:kern w:val="2"/>
      <w:sz w:val="24"/>
      <w:szCs w:val="24"/>
    </w:rPr>
  </w:style>
  <w:style w:type="paragraph" w:customStyle="1" w:styleId="Char5">
    <w:name w:val="报告正文 Char"/>
    <w:basedOn w:val="a0"/>
    <w:link w:val="CharChar0"/>
    <w:qFormat/>
    <w:pPr>
      <w:spacing w:line="360" w:lineRule="auto"/>
      <w:ind w:firstLineChars="200" w:firstLine="200"/>
    </w:pPr>
    <w:rPr>
      <w:rFonts w:ascii="Bell MT" w:hAnsi="Bell MT" w:cs="Bell MT"/>
      <w:bCs/>
      <w:snapToGrid w:val="0"/>
      <w:spacing w:val="14"/>
      <w:sz w:val="24"/>
    </w:rPr>
  </w:style>
  <w:style w:type="character" w:customStyle="1" w:styleId="858D7CFB-ED40-4347-BF05-701D383B685F">
    <w:name w:val="表头[858D7CFB-ED40-4347-BF05-701D383B685F]"/>
    <w:qFormat/>
    <w:rPr>
      <w:rFonts w:eastAsia="黑体"/>
      <w:sz w:val="21"/>
    </w:rPr>
  </w:style>
  <w:style w:type="character" w:customStyle="1" w:styleId="font21">
    <w:name w:val="font21"/>
    <w:qFormat/>
    <w:rPr>
      <w:rFonts w:ascii="Times New Roman" w:hAnsi="Times New Roman" w:cs="Times New Roman" w:hint="default"/>
      <w:color w:val="000000"/>
      <w:sz w:val="21"/>
      <w:szCs w:val="21"/>
      <w:u w:val="none"/>
      <w:vertAlign w:val="superscript"/>
    </w:rPr>
  </w:style>
  <w:style w:type="character" w:customStyle="1" w:styleId="affff6">
    <w:name w:val="样式 黑色"/>
    <w:qFormat/>
    <w:rPr>
      <w:rFonts w:ascii="宋体" w:eastAsia="宋体" w:hAnsi="宋体"/>
      <w:color w:val="000000"/>
      <w:kern w:val="0"/>
    </w:rPr>
  </w:style>
  <w:style w:type="character" w:customStyle="1" w:styleId="Char6">
    <w:name w:val="可研报告正文格式 Char"/>
    <w:link w:val="affff7"/>
    <w:qFormat/>
    <w:rPr>
      <w:kern w:val="2"/>
      <w:sz w:val="24"/>
      <w:szCs w:val="24"/>
    </w:rPr>
  </w:style>
  <w:style w:type="paragraph" w:customStyle="1" w:styleId="affff7">
    <w:name w:val="可研报告正文格式"/>
    <w:basedOn w:val="a0"/>
    <w:link w:val="Char6"/>
    <w:qFormat/>
    <w:pPr>
      <w:spacing w:line="360" w:lineRule="auto"/>
      <w:ind w:firstLineChars="200" w:firstLine="200"/>
    </w:pPr>
    <w:rPr>
      <w:sz w:val="24"/>
    </w:rPr>
  </w:style>
  <w:style w:type="character" w:customStyle="1" w:styleId="2Char1">
    <w:name w:val="样式 标题 2 Char + 小三 非加粗1"/>
    <w:qFormat/>
    <w:rPr>
      <w:rFonts w:ascii="Calibri Light" w:eastAsia="黑体" w:hAnsi="Calibri Light" w:cs="Times New Roman"/>
      <w:b/>
      <w:snapToGrid w:val="0"/>
      <w:kern w:val="2"/>
      <w:sz w:val="30"/>
      <w:szCs w:val="28"/>
      <w:lang w:val="zh-CN" w:eastAsia="zh-CN" w:bidi="ar-SA"/>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2Char10">
    <w:name w:val="标题 2 Char1"/>
    <w:qFormat/>
    <w:rPr>
      <w:rFonts w:ascii="宋体" w:hAnsi="宋体"/>
      <w:b/>
      <w:bCs/>
      <w:kern w:val="2"/>
      <w:sz w:val="30"/>
      <w:szCs w:val="32"/>
    </w:rPr>
  </w:style>
  <w:style w:type="character" w:customStyle="1" w:styleId="CharChar2">
    <w:name w:val="Char Char2"/>
    <w:qFormat/>
    <w:rPr>
      <w:rFonts w:ascii="宋体" w:eastAsia="宋体" w:hAnsi="Courier New"/>
      <w:kern w:val="2"/>
      <w:sz w:val="24"/>
      <w:lang w:val="en-US" w:eastAsia="zh-CN" w:bidi="ar-SA"/>
    </w:rPr>
  </w:style>
  <w:style w:type="character" w:customStyle="1" w:styleId="affff8">
    <w:name w:val="样式 正文 +"/>
    <w:qFormat/>
    <w:rPr>
      <w:spacing w:val="0"/>
      <w:kern w:val="2"/>
      <w:position w:val="0"/>
      <w:vertAlign w:val="baseline"/>
    </w:rPr>
  </w:style>
  <w:style w:type="character" w:customStyle="1" w:styleId="Char7">
    <w:name w:val="表格格式 Char"/>
    <w:link w:val="affff9"/>
    <w:qFormat/>
    <w:rPr>
      <w:rFonts w:ascii="宋体" w:hAnsi="宋体"/>
      <w:sz w:val="24"/>
      <w:szCs w:val="24"/>
    </w:rPr>
  </w:style>
  <w:style w:type="paragraph" w:customStyle="1" w:styleId="affff9">
    <w:name w:val="表格格式"/>
    <w:basedOn w:val="afd"/>
    <w:link w:val="Char7"/>
    <w:qFormat/>
    <w:pPr>
      <w:snapToGrid w:val="0"/>
      <w:spacing w:line="460" w:lineRule="exact"/>
      <w:ind w:left="0" w:firstLineChars="0" w:firstLine="0"/>
      <w:jc w:val="center"/>
    </w:pPr>
    <w:rPr>
      <w:rFonts w:hAnsi="宋体"/>
      <w:sz w:val="24"/>
      <w:szCs w:val="24"/>
    </w:rPr>
  </w:style>
  <w:style w:type="character" w:customStyle="1" w:styleId="affffa">
    <w:name w:val="样式 宋体 黑色"/>
    <w:qFormat/>
    <w:rPr>
      <w:rFonts w:ascii="宋体" w:eastAsia="黑体" w:hAnsi="宋体"/>
      <w:color w:val="000000"/>
      <w:kern w:val="2"/>
      <w:sz w:val="24"/>
      <w:szCs w:val="24"/>
      <w:lang w:val="en-US" w:eastAsia="zh-CN" w:bidi="ar-SA"/>
    </w:rPr>
  </w:style>
  <w:style w:type="character" w:customStyle="1" w:styleId="affffb">
    <w:name w:val="样式 黑体 小三"/>
    <w:qFormat/>
    <w:rPr>
      <w:rFonts w:ascii="黑体" w:eastAsia="黑体"/>
      <w:sz w:val="24"/>
      <w:szCs w:val="24"/>
    </w:rPr>
  </w:style>
  <w:style w:type="character" w:customStyle="1" w:styleId="1f0">
    <w:name w:val="样式 四号1"/>
    <w:qFormat/>
    <w:rPr>
      <w:rFonts w:eastAsia="黑体"/>
      <w:kern w:val="2"/>
      <w:sz w:val="24"/>
      <w:szCs w:val="24"/>
      <w:lang w:val="en-US" w:eastAsia="zh-CN" w:bidi="ar-SA"/>
    </w:rPr>
  </w:style>
  <w:style w:type="character" w:customStyle="1" w:styleId="Char8">
    <w:name w:val="正文文字 Char"/>
    <w:link w:val="affffc"/>
    <w:qFormat/>
    <w:rPr>
      <w:kern w:val="2"/>
      <w:sz w:val="24"/>
      <w:szCs w:val="24"/>
    </w:rPr>
  </w:style>
  <w:style w:type="paragraph" w:customStyle="1" w:styleId="affffc">
    <w:name w:val="正文文字"/>
    <w:basedOn w:val="a0"/>
    <w:link w:val="Char8"/>
    <w:qFormat/>
    <w:pPr>
      <w:spacing w:line="360" w:lineRule="auto"/>
      <w:ind w:firstLineChars="200" w:firstLine="480"/>
    </w:pPr>
    <w:rPr>
      <w:sz w:val="24"/>
    </w:rPr>
  </w:style>
  <w:style w:type="character" w:customStyle="1" w:styleId="CharChar4">
    <w:name w:val="Char Char4"/>
    <w:qFormat/>
    <w:rPr>
      <w:rFonts w:eastAsia="宋体"/>
      <w:kern w:val="2"/>
      <w:sz w:val="18"/>
      <w:szCs w:val="18"/>
      <w:lang w:val="en-US" w:eastAsia="zh-CN" w:bidi="ar-SA"/>
    </w:rPr>
  </w:style>
  <w:style w:type="character" w:customStyle="1" w:styleId="affffd">
    <w:name w:val="样式 宋体 小四"/>
    <w:qFormat/>
    <w:rPr>
      <w:rFonts w:ascii="宋体" w:eastAsia="宋体" w:hAnsi="宋体"/>
      <w:sz w:val="24"/>
    </w:rPr>
  </w:style>
  <w:style w:type="character" w:customStyle="1" w:styleId="font61">
    <w:name w:val="font61"/>
    <w:basedOn w:val="a1"/>
    <w:qFormat/>
    <w:rPr>
      <w:rFonts w:ascii="Times New Roman" w:hAnsi="Times New Roman" w:cs="Times New Roman" w:hint="default"/>
      <w:color w:val="FF0000"/>
      <w:sz w:val="21"/>
      <w:szCs w:val="21"/>
      <w:u w:val="none"/>
    </w:rPr>
  </w:style>
  <w:style w:type="character" w:customStyle="1" w:styleId="font41">
    <w:name w:val="font41"/>
    <w:qFormat/>
    <w:rPr>
      <w:rFonts w:ascii="宋体" w:eastAsia="宋体" w:hAnsi="宋体" w:cs="宋体" w:hint="eastAsia"/>
      <w:color w:val="FF0000"/>
      <w:sz w:val="21"/>
      <w:szCs w:val="21"/>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Char9">
    <w:name w:val="表头 Char"/>
    <w:link w:val="affffe"/>
    <w:qFormat/>
    <w:rPr>
      <w:rFonts w:eastAsia="黑体"/>
      <w:snapToGrid w:val="0"/>
      <w:color w:val="FF00FF"/>
      <w:kern w:val="2"/>
      <w:sz w:val="24"/>
      <w:szCs w:val="24"/>
    </w:rPr>
  </w:style>
  <w:style w:type="paragraph" w:customStyle="1" w:styleId="affffe">
    <w:name w:val="表头"/>
    <w:basedOn w:val="a0"/>
    <w:link w:val="Char9"/>
    <w:qFormat/>
    <w:pPr>
      <w:tabs>
        <w:tab w:val="center" w:pos="4238"/>
        <w:tab w:val="center" w:pos="6472"/>
        <w:tab w:val="right" w:pos="8640"/>
        <w:tab w:val="left" w:pos="11602"/>
      </w:tabs>
      <w:adjustRightInd w:val="0"/>
      <w:snapToGrid w:val="0"/>
      <w:spacing w:line="500" w:lineRule="atLeast"/>
      <w:ind w:firstLineChars="200" w:firstLine="480"/>
    </w:pPr>
    <w:rPr>
      <w:rFonts w:eastAsia="黑体"/>
      <w:snapToGrid w:val="0"/>
      <w:color w:val="FF00FF"/>
      <w:sz w:val="24"/>
    </w:rPr>
  </w:style>
  <w:style w:type="character" w:customStyle="1" w:styleId="CharChar1">
    <w:name w:val="表格标题 Char Char"/>
    <w:link w:val="Chara"/>
    <w:qFormat/>
    <w:rPr>
      <w:rFonts w:ascii="Bell MT" w:eastAsia="黑体" w:hAnsi="Bell MT" w:cs="Bell MT"/>
      <w:bCs/>
      <w:snapToGrid w:val="0"/>
      <w:spacing w:val="10"/>
      <w:kern w:val="2"/>
      <w:sz w:val="28"/>
      <w:szCs w:val="24"/>
    </w:rPr>
  </w:style>
  <w:style w:type="paragraph" w:customStyle="1" w:styleId="Chara">
    <w:name w:val="表格标题 Char"/>
    <w:basedOn w:val="a0"/>
    <w:link w:val="CharChar1"/>
    <w:qFormat/>
    <w:pPr>
      <w:spacing w:line="360" w:lineRule="auto"/>
      <w:jc w:val="center"/>
      <w:outlineLvl w:val="5"/>
    </w:pPr>
    <w:rPr>
      <w:rFonts w:ascii="Bell MT" w:eastAsia="黑体" w:hAnsi="Bell MT" w:cs="Bell MT"/>
      <w:bCs/>
      <w:snapToGrid w:val="0"/>
      <w:spacing w:val="10"/>
      <w:sz w:val="28"/>
    </w:rPr>
  </w:style>
  <w:style w:type="paragraph" w:customStyle="1" w:styleId="225">
    <w:name w:val="样式 四号 首行缩进:  2 字符 行距: 固定值 25 磅"/>
    <w:basedOn w:val="a0"/>
    <w:qFormat/>
    <w:pPr>
      <w:spacing w:line="500" w:lineRule="exact"/>
      <w:ind w:firstLineChars="200" w:firstLine="560"/>
    </w:pPr>
    <w:rPr>
      <w:rFonts w:ascii="宋体" w:hAnsi="Times New Roman" w:cs="宋体"/>
      <w:kern w:val="0"/>
      <w:sz w:val="24"/>
      <w:szCs w:val="20"/>
    </w:rPr>
  </w:style>
  <w:style w:type="paragraph" w:customStyle="1" w:styleId="afffff">
    <w:name w:val="小表格"/>
    <w:basedOn w:val="a0"/>
    <w:qFormat/>
    <w:pPr>
      <w:adjustRightInd w:val="0"/>
      <w:snapToGrid w:val="0"/>
      <w:spacing w:line="300" w:lineRule="atLeast"/>
      <w:jc w:val="center"/>
    </w:pPr>
    <w:rPr>
      <w:rFonts w:ascii="Bell MT" w:hAnsi="Bell MT" w:cs="Bell MT"/>
      <w:bCs/>
      <w:snapToGrid w:val="0"/>
      <w:kern w:val="24"/>
      <w:sz w:val="18"/>
      <w:szCs w:val="21"/>
    </w:rPr>
  </w:style>
  <w:style w:type="paragraph" w:customStyle="1" w:styleId="421">
    <w:name w:val="样式 标题 4 + 首行缩进:  2 字符1"/>
    <w:basedOn w:val="40"/>
    <w:qFormat/>
    <w:pPr>
      <w:widowControl/>
      <w:tabs>
        <w:tab w:val="center" w:pos="4314"/>
      </w:tabs>
      <w:spacing w:before="0" w:after="0" w:line="440" w:lineRule="exact"/>
      <w:ind w:firstLine="476"/>
      <w:jc w:val="left"/>
    </w:pPr>
    <w:rPr>
      <w:rFonts w:ascii="宋体" w:eastAsia="宋体" w:hAnsi="Times New Roman" w:cs="宋体"/>
      <w:bCs w:val="0"/>
      <w:kern w:val="0"/>
      <w:sz w:val="24"/>
      <w:szCs w:val="24"/>
    </w:rPr>
  </w:style>
  <w:style w:type="paragraph" w:customStyle="1" w:styleId="12171">
    <w:name w:val="样式 表格 + 段后: 1.2 磅 行距: 最小值 17 磅1"/>
    <w:basedOn w:val="a0"/>
    <w:qFormat/>
    <w:pPr>
      <w:widowControl/>
      <w:adjustRightInd w:val="0"/>
      <w:snapToGrid w:val="0"/>
      <w:spacing w:line="300" w:lineRule="atLeast"/>
      <w:jc w:val="center"/>
    </w:pPr>
    <w:rPr>
      <w:rFonts w:ascii="宋体" w:hAnsi="Times New Roman" w:cs="宋体"/>
      <w:snapToGrid w:val="0"/>
      <w:kern w:val="0"/>
      <w:sz w:val="24"/>
      <w:szCs w:val="20"/>
    </w:rPr>
  </w:style>
  <w:style w:type="character" w:customStyle="1" w:styleId="Char19">
    <w:name w:val="正文文本缩进 Char1"/>
    <w:uiPriority w:val="99"/>
    <w:semiHidden/>
    <w:qFormat/>
    <w:rPr>
      <w:kern w:val="2"/>
      <w:sz w:val="21"/>
      <w:szCs w:val="22"/>
    </w:rPr>
  </w:style>
  <w:style w:type="paragraph" w:customStyle="1" w:styleId="afffff0">
    <w:name w:val="大图表"/>
    <w:basedOn w:val="afffff1"/>
    <w:qFormat/>
    <w:pPr>
      <w:spacing w:line="240" w:lineRule="auto"/>
    </w:pPr>
    <w:rPr>
      <w:rFonts w:ascii="Bell MT" w:hAnsi="Bell MT" w:cs="Bell MT"/>
      <w:color w:val="000000"/>
      <w:szCs w:val="24"/>
    </w:rPr>
  </w:style>
  <w:style w:type="paragraph" w:customStyle="1" w:styleId="afffff1">
    <w:name w:val="图表"/>
    <w:basedOn w:val="a0"/>
    <w:qFormat/>
    <w:pPr>
      <w:tabs>
        <w:tab w:val="center" w:pos="4314"/>
      </w:tabs>
      <w:spacing w:line="240" w:lineRule="atLeast"/>
    </w:pPr>
    <w:rPr>
      <w:rFonts w:ascii="宋体" w:hAnsi="Times New Roman"/>
      <w:bCs/>
      <w:kern w:val="0"/>
      <w:sz w:val="24"/>
      <w:szCs w:val="21"/>
    </w:rPr>
  </w:style>
  <w:style w:type="paragraph" w:customStyle="1" w:styleId="afffff2">
    <w:name w:val="报告正文"/>
    <w:basedOn w:val="a0"/>
    <w:qFormat/>
    <w:pPr>
      <w:topLinePunct/>
      <w:spacing w:line="360" w:lineRule="auto"/>
      <w:ind w:firstLineChars="200" w:firstLine="200"/>
    </w:pPr>
    <w:rPr>
      <w:rFonts w:ascii="宋体" w:hAnsi="Times New Roman"/>
      <w:bCs/>
      <w:spacing w:val="14"/>
      <w:kern w:val="0"/>
      <w:sz w:val="24"/>
      <w:szCs w:val="20"/>
    </w:rPr>
  </w:style>
  <w:style w:type="paragraph" w:customStyle="1" w:styleId="35512">
    <w:name w:val="样式 标题 3 + 黑体 小三 段前: 5 磅 段后: 5 磅 行距: 最小值 12 磅"/>
    <w:basedOn w:val="31"/>
    <w:qFormat/>
    <w:pPr>
      <w:tabs>
        <w:tab w:val="right" w:pos="8788"/>
      </w:tabs>
      <w:spacing w:before="100" w:after="100" w:line="240" w:lineRule="atLeast"/>
      <w:ind w:left="-192" w:firstLine="476"/>
    </w:pPr>
    <w:rPr>
      <w:rFonts w:ascii="黑体" w:eastAsia="黑体" w:hAnsi="宋体" w:cs="宋体"/>
      <w:kern w:val="0"/>
      <w:sz w:val="24"/>
      <w:szCs w:val="24"/>
    </w:rPr>
  </w:style>
  <w:style w:type="paragraph" w:customStyle="1" w:styleId="afffff3">
    <w:name w:val="紧表格"/>
    <w:basedOn w:val="afff5"/>
    <w:qFormat/>
    <w:pPr>
      <w:widowControl/>
      <w:adjustRightInd w:val="0"/>
      <w:snapToGrid w:val="0"/>
      <w:spacing w:after="120" w:line="320" w:lineRule="atLeast"/>
      <w:ind w:firstLine="540"/>
      <w:textAlignment w:val="auto"/>
    </w:pPr>
    <w:rPr>
      <w:rFonts w:ascii="Times New Roman" w:eastAsia="黑体" w:hAnsi="Times New Roman"/>
    </w:rPr>
  </w:style>
  <w:style w:type="paragraph" w:customStyle="1" w:styleId="p0">
    <w:name w:val="p0"/>
    <w:basedOn w:val="a0"/>
    <w:qFormat/>
    <w:pPr>
      <w:widowControl/>
    </w:pPr>
    <w:rPr>
      <w:rFonts w:ascii="Times New Roman" w:hAnsi="Times New Roman"/>
      <w:kern w:val="0"/>
      <w:szCs w:val="21"/>
    </w:rPr>
  </w:style>
  <w:style w:type="paragraph" w:customStyle="1" w:styleId="3b">
    <w:name w:val="纯文本3"/>
    <w:basedOn w:val="a0"/>
    <w:qFormat/>
    <w:pPr>
      <w:adjustRightInd w:val="0"/>
      <w:textAlignment w:val="baseline"/>
    </w:pPr>
    <w:rPr>
      <w:rFonts w:ascii="宋体" w:hAnsi="Courier New" w:cs="Bell MT"/>
      <w:kern w:val="0"/>
      <w:sz w:val="24"/>
      <w:szCs w:val="20"/>
    </w:rPr>
  </w:style>
  <w:style w:type="paragraph" w:customStyle="1" w:styleId="1f1">
    <w:name w:val="标题1"/>
    <w:basedOn w:val="5"/>
    <w:qFormat/>
    <w:pPr>
      <w:tabs>
        <w:tab w:val="center" w:pos="4314"/>
      </w:tabs>
      <w:adjustRightInd w:val="0"/>
      <w:snapToGrid w:val="0"/>
      <w:spacing w:beforeLines="100" w:afterLines="50" w:line="360" w:lineRule="auto"/>
      <w:textAlignment w:val="baseline"/>
    </w:pPr>
    <w:rPr>
      <w:rFonts w:ascii="宋体" w:hAnsi="Times New Roman"/>
      <w:b/>
      <w:bCs w:val="0"/>
      <w:snapToGrid w:val="0"/>
      <w:color w:val="auto"/>
      <w:spacing w:val="2"/>
      <w:kern w:val="0"/>
      <w:sz w:val="28"/>
      <w:szCs w:val="20"/>
      <w:lang w:val="zh-CN"/>
    </w:rPr>
  </w:style>
  <w:style w:type="paragraph" w:customStyle="1" w:styleId="afffff4">
    <w:name w:val="图表标题"/>
    <w:basedOn w:val="a0"/>
    <w:next w:val="a0"/>
    <w:qFormat/>
    <w:pPr>
      <w:tabs>
        <w:tab w:val="left" w:pos="240"/>
        <w:tab w:val="center" w:pos="4314"/>
      </w:tabs>
      <w:adjustRightInd w:val="0"/>
      <w:snapToGrid w:val="0"/>
      <w:spacing w:after="60" w:line="440" w:lineRule="exact"/>
      <w:ind w:firstLineChars="200" w:firstLine="640"/>
    </w:pPr>
    <w:rPr>
      <w:rFonts w:ascii="宋体" w:eastAsia="华文中宋" w:hAnsi="Times New Roman"/>
      <w:snapToGrid w:val="0"/>
      <w:spacing w:val="40"/>
      <w:kern w:val="24"/>
      <w:sz w:val="24"/>
      <w:szCs w:val="28"/>
    </w:rPr>
  </w:style>
  <w:style w:type="paragraph" w:customStyle="1" w:styleId="1TimesNewRoman11">
    <w:name w:val="样式 标题 1章 + Times New Roman 段前: 1 行 段后: 1 行"/>
    <w:basedOn w:val="10"/>
    <w:qFormat/>
    <w:pPr>
      <w:adjustRightInd w:val="0"/>
      <w:snapToGrid w:val="0"/>
      <w:spacing w:before="240" w:afterLines="100" w:line="360" w:lineRule="auto"/>
      <w:ind w:left="425" w:hanging="425"/>
    </w:pPr>
    <w:rPr>
      <w:rFonts w:ascii="Times New Roman" w:eastAsia="黑体" w:hAnsi="Times New Roman" w:cs="宋体"/>
      <w:b w:val="0"/>
      <w:bCs w:val="0"/>
      <w:sz w:val="32"/>
      <w:szCs w:val="20"/>
    </w:rPr>
  </w:style>
  <w:style w:type="paragraph" w:customStyle="1" w:styleId="TimesNewRoman099">
    <w:name w:val="样式 Times New Roman 左侧:  0.99 厘米"/>
    <w:basedOn w:val="a0"/>
    <w:qFormat/>
    <w:pPr>
      <w:spacing w:line="360" w:lineRule="auto"/>
      <w:ind w:firstLineChars="200" w:firstLine="200"/>
    </w:pPr>
    <w:rPr>
      <w:rFonts w:ascii="Bell MT" w:hAnsi="Bell MT" w:cs="宋体"/>
      <w:kern w:val="0"/>
      <w:sz w:val="28"/>
      <w:szCs w:val="20"/>
    </w:rPr>
  </w:style>
  <w:style w:type="paragraph" w:customStyle="1" w:styleId="20303">
    <w:name w:val="样式 标题 2 + 段前: 0.3 行 段后: 0.3 行"/>
    <w:basedOn w:val="21"/>
    <w:qFormat/>
    <w:pPr>
      <w:adjustRightInd w:val="0"/>
      <w:snapToGrid w:val="0"/>
      <w:spacing w:beforeLines="50" w:afterLines="50" w:line="360" w:lineRule="auto"/>
      <w:ind w:left="567" w:hanging="567"/>
      <w:jc w:val="left"/>
    </w:pPr>
    <w:rPr>
      <w:rFonts w:ascii="黑体" w:hAnsi="宋体" w:cs="宋体"/>
      <w:b w:val="0"/>
      <w:bCs w:val="0"/>
      <w:kern w:val="0"/>
      <w:sz w:val="30"/>
      <w:szCs w:val="30"/>
    </w:rPr>
  </w:style>
  <w:style w:type="paragraph" w:customStyle="1" w:styleId="afffff5">
    <w:name w:val="页眉页脚字体"/>
    <w:basedOn w:val="a0"/>
    <w:qFormat/>
    <w:rPr>
      <w:rFonts w:ascii="宋体" w:hAnsi="Times New Roman"/>
      <w:kern w:val="0"/>
      <w:sz w:val="18"/>
      <w:szCs w:val="18"/>
    </w:rPr>
  </w:style>
  <w:style w:type="paragraph" w:customStyle="1" w:styleId="510">
    <w:name w:val="样式51"/>
    <w:basedOn w:val="a0"/>
    <w:qFormat/>
    <w:pPr>
      <w:keepNext/>
      <w:keepLines/>
      <w:tabs>
        <w:tab w:val="left" w:pos="855"/>
      </w:tabs>
      <w:spacing w:line="377" w:lineRule="auto"/>
      <w:ind w:left="855" w:hanging="855"/>
      <w:outlineLvl w:val="3"/>
    </w:pPr>
    <w:rPr>
      <w:rFonts w:ascii="Bell MT" w:hAnsi="Bell MT" w:cs="Bell MT"/>
      <w:spacing w:val="4"/>
      <w:kern w:val="0"/>
      <w:sz w:val="24"/>
      <w:szCs w:val="20"/>
    </w:rPr>
  </w:style>
  <w:style w:type="paragraph" w:customStyle="1" w:styleId="afffff6">
    <w:name w:val="横表头"/>
    <w:basedOn w:val="ae"/>
    <w:qFormat/>
    <w:pPr>
      <w:tabs>
        <w:tab w:val="center" w:pos="6699"/>
      </w:tabs>
      <w:topLinePunct/>
      <w:adjustRightInd w:val="0"/>
      <w:snapToGrid w:val="0"/>
      <w:spacing w:after="0"/>
      <w:ind w:leftChars="0" w:left="0" w:firstLineChars="200" w:firstLine="480"/>
      <w:textAlignment w:val="baseline"/>
    </w:pPr>
    <w:rPr>
      <w:rFonts w:eastAsia="黑体"/>
      <w:snapToGrid w:val="0"/>
      <w:kern w:val="0"/>
      <w:sz w:val="24"/>
      <w:szCs w:val="20"/>
      <w:lang w:val="zh-CN"/>
    </w:rPr>
  </w:style>
  <w:style w:type="paragraph" w:customStyle="1" w:styleId="afffff7">
    <w:name w:val="表格文字一"/>
    <w:basedOn w:val="a0"/>
    <w:qFormat/>
    <w:pPr>
      <w:widowControl/>
      <w:adjustRightInd w:val="0"/>
      <w:snapToGrid w:val="0"/>
      <w:jc w:val="center"/>
    </w:pPr>
    <w:rPr>
      <w:rFonts w:ascii="宋体" w:hAnsi="Times New Roman" w:cs="宋体"/>
      <w:kern w:val="0"/>
      <w:sz w:val="24"/>
      <w:szCs w:val="21"/>
    </w:rPr>
  </w:style>
  <w:style w:type="paragraph" w:customStyle="1" w:styleId="095152">
    <w:name w:val="样式 样式 宋体 首行缩进:  0.95 厘米 行距: 1.5 倍行距 + 首行缩进:  2 字符"/>
    <w:basedOn w:val="a0"/>
    <w:qFormat/>
    <w:pPr>
      <w:spacing w:line="500" w:lineRule="exact"/>
      <w:ind w:firstLineChars="200" w:firstLine="480"/>
    </w:pPr>
    <w:rPr>
      <w:rFonts w:ascii="宋体" w:hAnsi="Times New Roman" w:cs="宋体"/>
      <w:kern w:val="0"/>
      <w:sz w:val="24"/>
      <w:szCs w:val="20"/>
    </w:rPr>
  </w:style>
  <w:style w:type="paragraph" w:customStyle="1" w:styleId="2f1">
    <w:name w:val="样式 正文（首行缩进两字） + 首行缩进:  2 字符"/>
    <w:basedOn w:val="a4"/>
    <w:qFormat/>
    <w:pPr>
      <w:tabs>
        <w:tab w:val="center" w:pos="4314"/>
      </w:tabs>
      <w:spacing w:line="440" w:lineRule="atLeast"/>
      <w:ind w:firstLineChars="0" w:firstLine="0"/>
      <w:jc w:val="center"/>
    </w:pPr>
    <w:rPr>
      <w:rFonts w:cs="宋体"/>
      <w:sz w:val="24"/>
      <w:szCs w:val="20"/>
    </w:rPr>
  </w:style>
  <w:style w:type="paragraph" w:customStyle="1" w:styleId="1f2">
    <w:name w:val="标题 1章 +"/>
    <w:basedOn w:val="10"/>
    <w:qFormat/>
    <w:pPr>
      <w:adjustRightInd w:val="0"/>
      <w:snapToGrid w:val="0"/>
      <w:spacing w:before="240" w:after="240" w:line="360" w:lineRule="auto"/>
      <w:ind w:left="425" w:hanging="425"/>
    </w:pPr>
    <w:rPr>
      <w:rFonts w:ascii="Times New Roman" w:eastAsia="黑体" w:hAnsi="Times New Roman" w:cs="宋体"/>
      <w:bCs w:val="0"/>
      <w:snapToGrid w:val="0"/>
      <w:kern w:val="0"/>
      <w:sz w:val="32"/>
      <w:szCs w:val="32"/>
    </w:rPr>
  </w:style>
  <w:style w:type="paragraph" w:customStyle="1" w:styleId="CharCharCharCharCharCharCharCharCharCharCharCharCharCharCharCharCharCharChar">
    <w:name w:val="Char Char Char Char Char Char Char Char Char Char Char Char Char Char Char Char Char Char Char"/>
    <w:basedOn w:val="a0"/>
    <w:qFormat/>
    <w:rPr>
      <w:rFonts w:ascii="宋体" w:hAnsi="Times New Roman"/>
      <w:kern w:val="0"/>
      <w:sz w:val="24"/>
      <w:szCs w:val="20"/>
    </w:rPr>
  </w:style>
  <w:style w:type="paragraph" w:customStyle="1" w:styleId="4TimesNewRoman1">
    <w:name w:val="样式 标题 4项 + Times New Roman1"/>
    <w:basedOn w:val="40"/>
    <w:qFormat/>
    <w:pPr>
      <w:keepNext w:val="0"/>
      <w:keepLines w:val="0"/>
      <w:adjustRightInd w:val="0"/>
      <w:snapToGrid w:val="0"/>
      <w:spacing w:before="0" w:after="0" w:line="360" w:lineRule="auto"/>
      <w:ind w:firstLine="476"/>
    </w:pPr>
    <w:rPr>
      <w:rFonts w:ascii="宋体" w:eastAsia="宋体" w:hAnsi="Times New Roman" w:cs="Bell MT"/>
      <w:b w:val="0"/>
      <w:bCs w:val="0"/>
      <w:kern w:val="0"/>
    </w:rPr>
  </w:style>
  <w:style w:type="paragraph" w:customStyle="1" w:styleId="afffff8">
    <w:name w:val="正文段落"/>
    <w:basedOn w:val="a0"/>
    <w:qFormat/>
    <w:pPr>
      <w:widowControl/>
      <w:adjustRightInd w:val="0"/>
      <w:snapToGrid w:val="0"/>
      <w:ind w:firstLineChars="58" w:firstLine="179"/>
      <w:jc w:val="center"/>
    </w:pPr>
    <w:rPr>
      <w:rFonts w:ascii="宋体" w:hAnsi="宋体"/>
      <w:kern w:val="0"/>
      <w:sz w:val="24"/>
      <w:szCs w:val="20"/>
    </w:rPr>
  </w:style>
  <w:style w:type="paragraph" w:customStyle="1" w:styleId="82">
    <w:name w:val="样式8"/>
    <w:basedOn w:val="1c"/>
    <w:qFormat/>
    <w:pPr>
      <w:keepNext w:val="0"/>
      <w:keepLines w:val="0"/>
      <w:tabs>
        <w:tab w:val="clear" w:pos="0"/>
      </w:tabs>
      <w:spacing w:before="0" w:after="0" w:line="300" w:lineRule="exact"/>
      <w:ind w:left="0" w:firstLine="0"/>
      <w:outlineLvl w:val="9"/>
    </w:pPr>
    <w:rPr>
      <w:rFonts w:ascii="宋体" w:eastAsia="宋体" w:hAnsi="Bell MT" w:cs="Bell MT"/>
      <w:b w:val="0"/>
      <w:bCs w:val="0"/>
      <w:spacing w:val="2"/>
      <w:kern w:val="2"/>
      <w:sz w:val="21"/>
      <w:szCs w:val="20"/>
    </w:rPr>
  </w:style>
  <w:style w:type="paragraph" w:customStyle="1" w:styleId="46">
    <w:name w:val="标题4"/>
    <w:basedOn w:val="1f1"/>
    <w:qFormat/>
  </w:style>
  <w:style w:type="paragraph" w:customStyle="1" w:styleId="2f2">
    <w:name w:val="标题2 +"/>
    <w:basedOn w:val="2f3"/>
    <w:qFormat/>
    <w:pPr>
      <w:spacing w:before="240" w:afterLines="0"/>
    </w:pPr>
    <w:rPr>
      <w:sz w:val="28"/>
    </w:rPr>
  </w:style>
  <w:style w:type="paragraph" w:customStyle="1" w:styleId="2f3">
    <w:name w:val="标题 2 +"/>
    <w:basedOn w:val="21"/>
    <w:qFormat/>
    <w:pPr>
      <w:adjustRightInd w:val="0"/>
      <w:snapToGrid w:val="0"/>
      <w:spacing w:before="120" w:afterLines="50" w:line="360" w:lineRule="auto"/>
      <w:jc w:val="left"/>
    </w:pPr>
    <w:rPr>
      <w:rFonts w:ascii="Times New Roman" w:hAnsi="Times New Roman" w:cs="宋体"/>
      <w:bCs w:val="0"/>
      <w:snapToGrid w:val="0"/>
      <w:kern w:val="0"/>
      <w:sz w:val="30"/>
      <w:szCs w:val="20"/>
    </w:rPr>
  </w:style>
  <w:style w:type="paragraph" w:customStyle="1" w:styleId="111">
    <w:name w:val="样式11"/>
    <w:qFormat/>
    <w:pPr>
      <w:ind w:firstLine="480"/>
    </w:pPr>
  </w:style>
  <w:style w:type="paragraph" w:customStyle="1" w:styleId="afffff9">
    <w:name w:val="表格编号"/>
    <w:basedOn w:val="a0"/>
    <w:uiPriority w:val="6"/>
    <w:qFormat/>
    <w:rPr>
      <w:rFonts w:ascii="Times New Roman" w:hAnsi="Times New Roman" w:cs="宋体"/>
      <w:kern w:val="0"/>
      <w:sz w:val="24"/>
      <w:szCs w:val="20"/>
    </w:rPr>
  </w:style>
  <w:style w:type="paragraph" w:customStyle="1" w:styleId="3111151">
    <w:name w:val="样式 标题 3条标题1.1.1 + 段前: 1.5 行 段后: 1 行"/>
    <w:basedOn w:val="31"/>
    <w:qFormat/>
    <w:pPr>
      <w:adjustRightInd w:val="0"/>
      <w:snapToGrid w:val="0"/>
      <w:spacing w:before="0" w:after="0" w:line="360" w:lineRule="auto"/>
      <w:ind w:left="-192" w:firstLine="476"/>
      <w:jc w:val="left"/>
    </w:pPr>
    <w:rPr>
      <w:rFonts w:ascii="Times New Roman" w:eastAsia="黑体" w:hAnsi="Times New Roman" w:cs="宋体"/>
      <w:b w:val="0"/>
      <w:bCs w:val="0"/>
      <w:snapToGrid w:val="0"/>
      <w:kern w:val="0"/>
      <w:sz w:val="30"/>
      <w:szCs w:val="20"/>
      <w:lang w:val="zh-CN"/>
    </w:rPr>
  </w:style>
  <w:style w:type="paragraph" w:customStyle="1" w:styleId="afffffa">
    <w:name w:val="表中文字"/>
    <w:next w:val="a0"/>
    <w:qFormat/>
    <w:pPr>
      <w:widowControl w:val="0"/>
      <w:jc w:val="center"/>
    </w:pPr>
    <w:rPr>
      <w:rFonts w:cs="Arial"/>
      <w:kern w:val="2"/>
      <w:sz w:val="21"/>
      <w:szCs w:val="24"/>
    </w:rPr>
  </w:style>
  <w:style w:type="paragraph" w:customStyle="1" w:styleId="afffffb">
    <w:name w:val="表格文字内容"/>
    <w:basedOn w:val="a0"/>
    <w:uiPriority w:val="7"/>
    <w:qFormat/>
    <w:pPr>
      <w:jc w:val="center"/>
    </w:pPr>
    <w:rPr>
      <w:rFonts w:ascii="宋体" w:hAnsi="Times New Roman" w:cs="宋体"/>
      <w:kern w:val="0"/>
      <w:sz w:val="20"/>
      <w:szCs w:val="20"/>
    </w:rPr>
  </w:style>
  <w:style w:type="paragraph" w:customStyle="1" w:styleId="4TimesNewRoman">
    <w:name w:val="样式 标题 4项 + Times New Roman"/>
    <w:basedOn w:val="40"/>
    <w:qFormat/>
    <w:pPr>
      <w:keepNext w:val="0"/>
      <w:keepLines w:val="0"/>
      <w:adjustRightInd w:val="0"/>
      <w:snapToGrid w:val="0"/>
      <w:spacing w:before="0" w:after="0" w:line="360" w:lineRule="auto"/>
      <w:ind w:left="851" w:hanging="925"/>
    </w:pPr>
    <w:rPr>
      <w:rFonts w:ascii="宋体" w:eastAsia="宋体" w:hAnsi="Times New Roman" w:cs="Bell MT"/>
      <w:b w:val="0"/>
      <w:bCs w:val="0"/>
      <w:kern w:val="0"/>
    </w:rPr>
  </w:style>
  <w:style w:type="paragraph" w:customStyle="1" w:styleId="1f3">
    <w:name w:val="样式 正文1 +"/>
    <w:basedOn w:val="a0"/>
    <w:qFormat/>
    <w:rPr>
      <w:rFonts w:ascii="宋体" w:eastAsia="华文中宋" w:hAnsi="Times New Roman"/>
      <w:kern w:val="0"/>
      <w:sz w:val="24"/>
      <w:szCs w:val="20"/>
    </w:rPr>
  </w:style>
  <w:style w:type="paragraph" w:customStyle="1" w:styleId="2f4">
    <w:name w:val="样式 首行缩进:  2 字符"/>
    <w:basedOn w:val="a0"/>
    <w:qFormat/>
    <w:pPr>
      <w:tabs>
        <w:tab w:val="left" w:pos="747"/>
      </w:tabs>
      <w:spacing w:line="360" w:lineRule="auto"/>
      <w:ind w:firstLineChars="200" w:firstLine="560"/>
    </w:pPr>
    <w:rPr>
      <w:rFonts w:ascii="宋体" w:hAnsi="Times New Roman" w:cs="宋体"/>
      <w:kern w:val="0"/>
      <w:sz w:val="28"/>
      <w:szCs w:val="28"/>
    </w:rPr>
  </w:style>
  <w:style w:type="paragraph" w:customStyle="1" w:styleId="140">
    <w:name w:val="样式14"/>
    <w:basedOn w:val="1f3"/>
    <w:qFormat/>
    <w:pPr>
      <w:keepNext/>
      <w:keepLines/>
      <w:tabs>
        <w:tab w:val="left" w:pos="2160"/>
      </w:tabs>
      <w:spacing w:line="377" w:lineRule="auto"/>
      <w:ind w:left="2160" w:hanging="420"/>
      <w:outlineLvl w:val="3"/>
    </w:pPr>
    <w:rPr>
      <w:rFonts w:ascii="Bell MT" w:hAnsi="Bell MT" w:cs="Bell MT"/>
      <w:b/>
      <w:spacing w:val="4"/>
    </w:rPr>
  </w:style>
  <w:style w:type="paragraph" w:customStyle="1" w:styleId="afffffc">
    <w:name w:val="表格+ +"/>
    <w:basedOn w:val="a0"/>
    <w:qFormat/>
    <w:pPr>
      <w:adjustRightInd w:val="0"/>
      <w:snapToGrid w:val="0"/>
      <w:spacing w:afterLines="20" w:line="340" w:lineRule="atLeast"/>
      <w:jc w:val="center"/>
    </w:pPr>
    <w:rPr>
      <w:rFonts w:ascii="Bell MT" w:hAnsi="Bell MT" w:cs="宋体"/>
      <w:snapToGrid w:val="0"/>
      <w:kern w:val="0"/>
      <w:sz w:val="24"/>
      <w:szCs w:val="20"/>
    </w:rPr>
  </w:style>
  <w:style w:type="paragraph" w:customStyle="1" w:styleId="afffffd">
    <w:name w:val="缩表格"/>
    <w:basedOn w:val="a0"/>
    <w:qFormat/>
    <w:pPr>
      <w:adjustRightInd w:val="0"/>
      <w:snapToGrid w:val="0"/>
      <w:spacing w:line="320" w:lineRule="atLeast"/>
      <w:jc w:val="center"/>
    </w:pPr>
    <w:rPr>
      <w:rFonts w:ascii="Bell MT" w:hAnsi="Bell MT" w:cs="Bell MT"/>
      <w:snapToGrid w:val="0"/>
      <w:kern w:val="0"/>
      <w:sz w:val="24"/>
      <w:szCs w:val="22"/>
    </w:rPr>
  </w:style>
  <w:style w:type="paragraph" w:customStyle="1" w:styleId="Arial">
    <w:name w:val="样式 表格 + (符号) Arial"/>
    <w:basedOn w:val="afff5"/>
    <w:qFormat/>
    <w:pPr>
      <w:widowControl/>
      <w:adjustRightInd w:val="0"/>
      <w:snapToGrid w:val="0"/>
      <w:spacing w:afterLines="10" w:line="360" w:lineRule="atLeast"/>
      <w:ind w:firstLine="540"/>
      <w:jc w:val="both"/>
      <w:textAlignment w:val="auto"/>
    </w:pPr>
    <w:rPr>
      <w:rFonts w:ascii="Times New Roman" w:eastAsia="黑体" w:hAnsi="Times New Roman"/>
      <w:spacing w:val="-4"/>
      <w:kern w:val="24"/>
    </w:rPr>
  </w:style>
  <w:style w:type="paragraph" w:customStyle="1" w:styleId="afffffe">
    <w:name w:val="图表居中"/>
    <w:basedOn w:val="afffff1"/>
    <w:qFormat/>
    <w:pPr>
      <w:tabs>
        <w:tab w:val="clear" w:pos="4314"/>
      </w:tabs>
      <w:jc w:val="center"/>
    </w:pPr>
    <w:rPr>
      <w:rFonts w:ascii="Bell MT" w:hAnsi="Bell MT" w:cs="Bell MT"/>
      <w:color w:val="000000"/>
    </w:rPr>
  </w:style>
  <w:style w:type="paragraph" w:customStyle="1" w:styleId="3c">
    <w:name w:val="标题 3 +"/>
    <w:basedOn w:val="31"/>
    <w:next w:val="40"/>
    <w:qFormat/>
    <w:pPr>
      <w:adjustRightInd w:val="0"/>
      <w:snapToGrid w:val="0"/>
      <w:spacing w:before="0" w:after="0" w:line="360" w:lineRule="auto"/>
      <w:ind w:left="-192" w:firstLine="476"/>
    </w:pPr>
    <w:rPr>
      <w:rFonts w:ascii="Bell MT" w:eastAsia="黑体" w:hAnsi="Bell MT" w:cs="Bell MT"/>
      <w:snapToGrid w:val="0"/>
      <w:kern w:val="0"/>
      <w:sz w:val="28"/>
      <w:szCs w:val="28"/>
    </w:rPr>
  </w:style>
  <w:style w:type="paragraph" w:customStyle="1" w:styleId="2f5">
    <w:name w:val="2"/>
    <w:basedOn w:val="a0"/>
    <w:next w:val="af1"/>
    <w:qFormat/>
    <w:pPr>
      <w:ind w:left="-120" w:firstLine="38"/>
      <w:jc w:val="center"/>
    </w:pPr>
    <w:rPr>
      <w:rFonts w:ascii="宋体" w:hAnsi="Courier New" w:cs="Bell MT"/>
      <w:kern w:val="0"/>
      <w:sz w:val="24"/>
      <w:szCs w:val="20"/>
    </w:rPr>
  </w:style>
  <w:style w:type="paragraph" w:customStyle="1" w:styleId="2f6">
    <w:name w:val="标题2 + +"/>
    <w:basedOn w:val="2f2"/>
    <w:next w:val="31"/>
    <w:qFormat/>
    <w:pPr>
      <w:spacing w:before="120" w:afterLines="50"/>
    </w:pPr>
    <w:rPr>
      <w:sz w:val="30"/>
    </w:rPr>
  </w:style>
  <w:style w:type="paragraph" w:customStyle="1" w:styleId="affffff">
    <w:name w:val="我的表头"/>
    <w:basedOn w:val="a4"/>
    <w:qFormat/>
    <w:pPr>
      <w:adjustRightInd w:val="0"/>
      <w:snapToGrid w:val="0"/>
      <w:spacing w:line="360" w:lineRule="auto"/>
      <w:ind w:firstLine="200"/>
      <w:jc w:val="center"/>
      <w:textAlignment w:val="baseline"/>
    </w:pPr>
    <w:rPr>
      <w:rFonts w:ascii="Bell MT" w:eastAsia="黑体" w:cs="Bell MT"/>
      <w:snapToGrid w:val="0"/>
      <w:kern w:val="0"/>
      <w:szCs w:val="20"/>
      <w:lang w:val="zh-CN"/>
    </w:rPr>
  </w:style>
  <w:style w:type="paragraph" w:customStyle="1" w:styleId="210">
    <w:name w:val="样式 首行缩进:  2 字符1"/>
    <w:basedOn w:val="a0"/>
    <w:qFormat/>
    <w:pPr>
      <w:tabs>
        <w:tab w:val="center" w:pos="4314"/>
      </w:tabs>
      <w:spacing w:line="420" w:lineRule="exact"/>
    </w:pPr>
    <w:rPr>
      <w:rFonts w:ascii="宋体" w:hAnsi="宋体" w:cs="宋体"/>
      <w:bCs/>
      <w:kern w:val="0"/>
      <w:sz w:val="24"/>
      <w:szCs w:val="20"/>
    </w:rPr>
  </w:style>
  <w:style w:type="paragraph" w:customStyle="1" w:styleId="-r">
    <w:name w:val="表中文字-r"/>
    <w:next w:val="a0"/>
    <w:qFormat/>
    <w:pPr>
      <w:widowControl w:val="0"/>
      <w:spacing w:before="40" w:after="40"/>
      <w:jc w:val="center"/>
    </w:pPr>
    <w:rPr>
      <w:rFonts w:cs="Arial"/>
      <w:kern w:val="2"/>
      <w:sz w:val="21"/>
      <w:szCs w:val="24"/>
    </w:rPr>
  </w:style>
  <w:style w:type="paragraph" w:customStyle="1" w:styleId="500">
    <w:name w:val="样式50"/>
    <w:basedOn w:val="a0"/>
    <w:qFormat/>
    <w:pPr>
      <w:keepNext/>
      <w:keepLines/>
      <w:tabs>
        <w:tab w:val="left" w:pos="855"/>
      </w:tabs>
      <w:spacing w:before="120" w:after="120" w:line="440" w:lineRule="exact"/>
      <w:ind w:left="855" w:hanging="855"/>
      <w:jc w:val="left"/>
      <w:outlineLvl w:val="2"/>
    </w:pPr>
    <w:rPr>
      <w:rFonts w:ascii="Bell MT" w:hAnsi="Bell MT" w:cs="Bell MT"/>
      <w:b/>
      <w:bCs/>
      <w:color w:val="000000"/>
      <w:spacing w:val="4"/>
      <w:kern w:val="0"/>
      <w:sz w:val="28"/>
      <w:szCs w:val="30"/>
    </w:rPr>
  </w:style>
  <w:style w:type="paragraph" w:customStyle="1" w:styleId="1217">
    <w:name w:val="样式 表格 + 段后: 1.2 磅 行距: 最小值 17 磅"/>
    <w:basedOn w:val="afff5"/>
    <w:qFormat/>
    <w:pPr>
      <w:widowControl/>
      <w:adjustRightInd w:val="0"/>
      <w:snapToGrid w:val="0"/>
      <w:spacing w:after="24" w:line="340" w:lineRule="atLeast"/>
      <w:ind w:firstLine="540"/>
      <w:textAlignment w:val="auto"/>
    </w:pPr>
    <w:rPr>
      <w:rFonts w:ascii="Times New Roman" w:eastAsia="黑体" w:hAnsi="Times New Roman" w:cs="宋体"/>
      <w:snapToGrid w:val="0"/>
      <w:szCs w:val="21"/>
    </w:rPr>
  </w:style>
  <w:style w:type="paragraph" w:customStyle="1" w:styleId="47">
    <w:name w:val="标题 4 +"/>
    <w:basedOn w:val="48"/>
    <w:next w:val="5"/>
    <w:qFormat/>
    <w:pPr>
      <w:tabs>
        <w:tab w:val="left" w:pos="2356"/>
      </w:tabs>
      <w:ind w:left="1984" w:hanging="708"/>
    </w:pPr>
    <w:rPr>
      <w:b w:val="0"/>
      <w:snapToGrid/>
    </w:rPr>
  </w:style>
  <w:style w:type="paragraph" w:customStyle="1" w:styleId="48">
    <w:name w:val="标题 4项 +"/>
    <w:basedOn w:val="40"/>
    <w:next w:val="5"/>
    <w:qFormat/>
    <w:pPr>
      <w:adjustRightInd w:val="0"/>
      <w:snapToGrid w:val="0"/>
      <w:spacing w:before="0" w:after="0" w:line="360" w:lineRule="auto"/>
      <w:ind w:left="851" w:firstLine="680"/>
    </w:pPr>
    <w:rPr>
      <w:rFonts w:ascii="宋体" w:eastAsia="宋体" w:hAnsi="Times New Roman" w:cs="宋体"/>
      <w:bCs w:val="0"/>
      <w:snapToGrid w:val="0"/>
      <w:kern w:val="0"/>
    </w:rPr>
  </w:style>
  <w:style w:type="paragraph" w:customStyle="1" w:styleId="120">
    <w:name w:val="样式 表格 + 段前: 12 磅"/>
    <w:basedOn w:val="afff5"/>
    <w:qFormat/>
    <w:pPr>
      <w:adjustRightInd w:val="0"/>
      <w:snapToGrid w:val="0"/>
      <w:spacing w:afterLines="10" w:line="320" w:lineRule="atLeast"/>
      <w:ind w:firstLine="540"/>
      <w:jc w:val="both"/>
      <w:textAlignment w:val="auto"/>
      <w:outlineLvl w:val="0"/>
    </w:pPr>
    <w:rPr>
      <w:rFonts w:ascii="Times New Roman" w:eastAsia="黑体" w:hAnsi="Times New Roman" w:cs="宋体"/>
      <w:snapToGrid w:val="0"/>
      <w:spacing w:val="-4"/>
    </w:rPr>
  </w:style>
  <w:style w:type="paragraph" w:customStyle="1" w:styleId="affffff0">
    <w:name w:val="正文一"/>
    <w:basedOn w:val="a0"/>
    <w:qFormat/>
    <w:pPr>
      <w:spacing w:beforeLines="25" w:line="360" w:lineRule="auto"/>
      <w:ind w:firstLineChars="200" w:firstLine="200"/>
    </w:pPr>
    <w:rPr>
      <w:rFonts w:ascii="宋体" w:hAnsi="Times New Roman"/>
      <w:kern w:val="0"/>
      <w:sz w:val="24"/>
      <w:szCs w:val="28"/>
    </w:rPr>
  </w:style>
  <w:style w:type="paragraph" w:customStyle="1" w:styleId="a">
    <w:name w:val="小三居中"/>
    <w:basedOn w:val="a0"/>
    <w:qFormat/>
    <w:pPr>
      <w:numPr>
        <w:ilvl w:val="3"/>
        <w:numId w:val="3"/>
      </w:numPr>
      <w:adjustRightInd w:val="0"/>
      <w:snapToGrid w:val="0"/>
      <w:spacing w:afterLines="100" w:line="360" w:lineRule="auto"/>
      <w:jc w:val="center"/>
    </w:pPr>
    <w:rPr>
      <w:rFonts w:ascii="Bell MT" w:eastAsia="黑体" w:hAnsi="Bell MT" w:cs="宋体"/>
      <w:bCs/>
      <w:snapToGrid w:val="0"/>
      <w:kern w:val="24"/>
      <w:sz w:val="30"/>
      <w:szCs w:val="20"/>
    </w:rPr>
  </w:style>
  <w:style w:type="paragraph" w:customStyle="1" w:styleId="250">
    <w:name w:val="样式 四号 行距: 固定值 25 磅"/>
    <w:basedOn w:val="a0"/>
    <w:qFormat/>
    <w:pPr>
      <w:spacing w:line="500" w:lineRule="exact"/>
      <w:ind w:firstLineChars="225" w:firstLine="630"/>
    </w:pPr>
    <w:rPr>
      <w:rFonts w:ascii="宋体" w:hAnsi="Times New Roman" w:cs="宋体"/>
      <w:kern w:val="0"/>
      <w:sz w:val="24"/>
      <w:szCs w:val="20"/>
    </w:rPr>
  </w:style>
  <w:style w:type="paragraph" w:customStyle="1" w:styleId="222">
    <w:name w:val="样式 样式 样式 首行缩进:  2 字符 + 首行缩进:  2 字符 + 首行缩进:  2 字符"/>
    <w:basedOn w:val="a0"/>
    <w:qFormat/>
    <w:pPr>
      <w:autoSpaceDE w:val="0"/>
      <w:autoSpaceDN w:val="0"/>
      <w:adjustRightInd w:val="0"/>
      <w:snapToGrid w:val="0"/>
      <w:spacing w:line="500" w:lineRule="exact"/>
      <w:ind w:firstLineChars="200" w:firstLine="480"/>
      <w:textAlignment w:val="center"/>
    </w:pPr>
    <w:rPr>
      <w:rFonts w:ascii="宋体" w:hAnsi="宋体"/>
      <w:snapToGrid w:val="0"/>
      <w:kern w:val="0"/>
      <w:sz w:val="24"/>
      <w:szCs w:val="20"/>
    </w:rPr>
  </w:style>
  <w:style w:type="paragraph" w:customStyle="1" w:styleId="320">
    <w:name w:val="样式 标题 3 + 首行缩进:  2 字符"/>
    <w:basedOn w:val="31"/>
    <w:qFormat/>
    <w:pPr>
      <w:tabs>
        <w:tab w:val="left" w:pos="1194"/>
      </w:tabs>
      <w:spacing w:before="0" w:after="0" w:line="360" w:lineRule="auto"/>
      <w:ind w:left="400" w:firstLine="476"/>
    </w:pPr>
    <w:rPr>
      <w:rFonts w:ascii="Times New Roman" w:hAnsi="Times New Roman"/>
      <w:kern w:val="0"/>
      <w:sz w:val="28"/>
      <w:szCs w:val="28"/>
    </w:rPr>
  </w:style>
  <w:style w:type="paragraph" w:customStyle="1" w:styleId="3111">
    <w:name w:val="样式 标题 3条标题1.1.1 +"/>
    <w:basedOn w:val="31"/>
    <w:qFormat/>
    <w:pPr>
      <w:keepNext w:val="0"/>
      <w:tabs>
        <w:tab w:val="left" w:pos="720"/>
      </w:tabs>
      <w:adjustRightInd w:val="0"/>
      <w:snapToGrid w:val="0"/>
      <w:spacing w:beforeLines="50" w:after="0" w:line="360" w:lineRule="auto"/>
      <w:ind w:left="-192" w:firstLine="476"/>
      <w:jc w:val="left"/>
    </w:pPr>
    <w:rPr>
      <w:rFonts w:ascii="Bell MT" w:eastAsia="黑体" w:hAnsi="Bell MT" w:cs="Bell MT"/>
      <w:b w:val="0"/>
      <w:bCs w:val="0"/>
      <w:kern w:val="0"/>
      <w:sz w:val="28"/>
    </w:rPr>
  </w:style>
  <w:style w:type="paragraph" w:customStyle="1" w:styleId="affffff1">
    <w:name w:val="目录标题"/>
    <w:qFormat/>
    <w:pPr>
      <w:spacing w:beforeLines="100" w:afterLines="50"/>
      <w:jc w:val="center"/>
    </w:pPr>
    <w:rPr>
      <w:b/>
      <w:bCs/>
      <w:sz w:val="36"/>
    </w:rPr>
  </w:style>
  <w:style w:type="paragraph" w:customStyle="1" w:styleId="2f7">
    <w:name w:val="标题2+"/>
    <w:basedOn w:val="2f6"/>
    <w:next w:val="3c"/>
    <w:qFormat/>
    <w:pPr>
      <w:tabs>
        <w:tab w:val="left" w:pos="785"/>
      </w:tabs>
      <w:spacing w:afterLines="0"/>
      <w:ind w:firstLine="425"/>
    </w:pPr>
    <w:rPr>
      <w:b w:val="0"/>
      <w:snapToGrid/>
    </w:rPr>
  </w:style>
  <w:style w:type="paragraph" w:customStyle="1" w:styleId="affffff2">
    <w:name w:val="正文+首行缩进"/>
    <w:basedOn w:val="a0"/>
    <w:qFormat/>
    <w:pPr>
      <w:ind w:firstLine="482"/>
      <w:jc w:val="left"/>
    </w:pPr>
    <w:rPr>
      <w:rFonts w:ascii="宋体" w:hAnsi="Times New Roman"/>
      <w:kern w:val="0"/>
      <w:sz w:val="24"/>
      <w:szCs w:val="20"/>
    </w:rPr>
  </w:style>
  <w:style w:type="paragraph" w:customStyle="1" w:styleId="30">
    <w:name w:val="样式 标题 3 +"/>
    <w:basedOn w:val="a0"/>
    <w:qFormat/>
    <w:pPr>
      <w:numPr>
        <w:ilvl w:val="3"/>
        <w:numId w:val="4"/>
      </w:numPr>
      <w:adjustRightInd w:val="0"/>
      <w:snapToGrid w:val="0"/>
      <w:spacing w:line="440" w:lineRule="exact"/>
      <w:ind w:left="-680" w:firstLine="0"/>
    </w:pPr>
    <w:rPr>
      <w:rFonts w:ascii="Bell MT" w:hAnsi="Bell MT" w:cs="Bell MT"/>
      <w:bCs/>
      <w:snapToGrid w:val="0"/>
      <w:kern w:val="24"/>
      <w:sz w:val="24"/>
      <w:szCs w:val="20"/>
    </w:rPr>
  </w:style>
  <w:style w:type="paragraph" w:customStyle="1" w:styleId="1201">
    <w:name w:val="样式 样式 表格 + 段前: 12 磅 + 段后: 0.1 行"/>
    <w:basedOn w:val="120"/>
    <w:qFormat/>
  </w:style>
  <w:style w:type="paragraph" w:customStyle="1" w:styleId="101">
    <w:name w:val="样式 (符号) 宋体 两端对齐 首行缩进:  1.01 厘米"/>
    <w:basedOn w:val="a0"/>
    <w:qFormat/>
    <w:pPr>
      <w:adjustRightInd w:val="0"/>
      <w:snapToGrid w:val="0"/>
      <w:spacing w:line="360" w:lineRule="auto"/>
      <w:ind w:firstLineChars="200" w:firstLine="200"/>
      <w:textAlignment w:val="baseline"/>
    </w:pPr>
    <w:rPr>
      <w:rFonts w:ascii="宋体" w:hAnsi="宋体" w:cs="宋体"/>
      <w:kern w:val="0"/>
      <w:sz w:val="28"/>
      <w:szCs w:val="28"/>
    </w:rPr>
  </w:style>
  <w:style w:type="paragraph" w:customStyle="1" w:styleId="1f4">
    <w:name w:val="表头1"/>
    <w:basedOn w:val="Affffff3"/>
    <w:qFormat/>
    <w:pPr>
      <w:tabs>
        <w:tab w:val="right" w:pos="8736"/>
      </w:tabs>
      <w:spacing w:line="240" w:lineRule="auto"/>
      <w:ind w:firstLineChars="0" w:firstLine="0"/>
    </w:pPr>
    <w:rPr>
      <w:rFonts w:eastAsia="黑体" w:cs="宋体"/>
      <w:bCs/>
      <w:sz w:val="21"/>
    </w:rPr>
  </w:style>
  <w:style w:type="paragraph" w:customStyle="1" w:styleId="Affffff3">
    <w:name w:val="表格标题A"/>
    <w:basedOn w:val="a0"/>
    <w:qFormat/>
    <w:pPr>
      <w:tabs>
        <w:tab w:val="center" w:pos="4480"/>
        <w:tab w:val="right" w:pos="8222"/>
      </w:tabs>
      <w:adjustRightInd w:val="0"/>
      <w:snapToGrid w:val="0"/>
      <w:spacing w:afterLines="10" w:line="340" w:lineRule="atLeast"/>
      <w:ind w:firstLineChars="100" w:firstLine="240"/>
    </w:pPr>
    <w:rPr>
      <w:rFonts w:ascii="Bell MT" w:hAnsi="Bell MT" w:cs="Bell MT"/>
      <w:snapToGrid w:val="0"/>
      <w:kern w:val="0"/>
      <w:sz w:val="24"/>
      <w:szCs w:val="20"/>
    </w:rPr>
  </w:style>
  <w:style w:type="paragraph" w:customStyle="1" w:styleId="-02">
    <w:name w:val="样式 表格文字 + 右侧:  -0.2 字符"/>
    <w:basedOn w:val="afffc"/>
    <w:qFormat/>
    <w:pPr>
      <w:widowControl/>
      <w:snapToGrid w:val="0"/>
      <w:spacing w:line="400" w:lineRule="exact"/>
      <w:ind w:left="-93" w:rightChars="-20" w:right="-48"/>
      <w:jc w:val="center"/>
      <w:textAlignment w:val="auto"/>
    </w:pPr>
    <w:rPr>
      <w:rFonts w:ascii="Times New Roman" w:hAnsi="Times New Roman"/>
    </w:rPr>
  </w:style>
  <w:style w:type="paragraph" w:customStyle="1" w:styleId="2250">
    <w:name w:val="样式 样式 首行缩进:  2 字符 + 红色 行距: 固定值 25 磅"/>
    <w:basedOn w:val="2f4"/>
    <w:qFormat/>
    <w:pPr>
      <w:spacing w:line="500" w:lineRule="exact"/>
    </w:pPr>
    <w:rPr>
      <w:color w:val="FF0000"/>
      <w:sz w:val="24"/>
      <w:szCs w:val="20"/>
    </w:rPr>
  </w:style>
  <w:style w:type="paragraph" w:customStyle="1" w:styleId="1110">
    <w:name w:val="样式 标题 1 + 段前: 1 行 段后: 1 行"/>
    <w:basedOn w:val="10"/>
    <w:qFormat/>
    <w:pPr>
      <w:adjustRightInd w:val="0"/>
      <w:snapToGrid w:val="0"/>
      <w:spacing w:before="100" w:afterLines="100" w:line="360" w:lineRule="auto"/>
      <w:ind w:left="425" w:hanging="425"/>
    </w:pPr>
    <w:rPr>
      <w:rFonts w:ascii="黑体" w:eastAsia="黑体" w:hAnsi="宋体" w:cs="宋体"/>
      <w:b w:val="0"/>
      <w:bCs w:val="0"/>
      <w:sz w:val="32"/>
      <w:szCs w:val="20"/>
    </w:rPr>
  </w:style>
  <w:style w:type="paragraph" w:customStyle="1" w:styleId="1ALTZChar">
    <w:name w:val="样式 样式 正文缩进表正文正文非缩进特点四号段1缩进ALT+Z正文不缩进标题四正文双线正文双线 Char四号 ... + 左侧:..."/>
    <w:basedOn w:val="a0"/>
    <w:qFormat/>
    <w:pPr>
      <w:tabs>
        <w:tab w:val="left" w:pos="3108"/>
      </w:tabs>
      <w:spacing w:line="500" w:lineRule="exact"/>
      <w:ind w:firstLine="482"/>
      <w:jc w:val="left"/>
    </w:pPr>
    <w:rPr>
      <w:rFonts w:ascii="宋体" w:hAnsi="宋体"/>
      <w:color w:val="0000FF"/>
      <w:kern w:val="0"/>
      <w:sz w:val="24"/>
      <w:szCs w:val="20"/>
    </w:rPr>
  </w:style>
  <w:style w:type="paragraph" w:customStyle="1" w:styleId="100">
    <w:name w:val="样式10"/>
    <w:basedOn w:val="a0"/>
    <w:qFormat/>
    <w:pPr>
      <w:widowControl/>
      <w:spacing w:line="300" w:lineRule="exact"/>
      <w:ind w:leftChars="-50" w:left="-104" w:rightChars="-50" w:right="-104"/>
      <w:jc w:val="center"/>
    </w:pPr>
    <w:rPr>
      <w:rFonts w:ascii="宋体" w:eastAsia="华文中宋" w:hAnsi="Times New Roman"/>
      <w:color w:val="000000"/>
      <w:kern w:val="0"/>
      <w:sz w:val="24"/>
      <w:szCs w:val="21"/>
    </w:rPr>
  </w:style>
  <w:style w:type="paragraph" w:customStyle="1" w:styleId="affffff4">
    <w:name w:val="正文四号"/>
    <w:basedOn w:val="a0"/>
    <w:qFormat/>
    <w:pPr>
      <w:adjustRightInd w:val="0"/>
      <w:snapToGrid w:val="0"/>
      <w:spacing w:line="360" w:lineRule="auto"/>
      <w:ind w:firstLineChars="200" w:firstLine="560"/>
    </w:pPr>
    <w:rPr>
      <w:rFonts w:ascii="Bell MT" w:hAnsi="Bell MT" w:cs="宋体"/>
      <w:snapToGrid w:val="0"/>
      <w:kern w:val="0"/>
      <w:sz w:val="28"/>
      <w:szCs w:val="20"/>
    </w:rPr>
  </w:style>
  <w:style w:type="paragraph" w:customStyle="1" w:styleId="1Char">
    <w:name w:val="1 Char"/>
    <w:basedOn w:val="a0"/>
    <w:qFormat/>
    <w:rPr>
      <w:rFonts w:ascii="宋体" w:hAnsi="Times New Roman"/>
      <w:kern w:val="0"/>
      <w:sz w:val="24"/>
      <w:szCs w:val="21"/>
    </w:rPr>
  </w:style>
  <w:style w:type="paragraph" w:customStyle="1" w:styleId="affffff5">
    <w:name w:val="表格头"/>
    <w:basedOn w:val="a0"/>
    <w:qFormat/>
    <w:pPr>
      <w:spacing w:beforeLines="100" w:afterLines="50"/>
      <w:jc w:val="center"/>
    </w:pPr>
    <w:rPr>
      <w:rFonts w:ascii="宋体" w:hAnsi="Times New Roman"/>
      <w:b/>
      <w:kern w:val="0"/>
      <w:sz w:val="24"/>
      <w:szCs w:val="28"/>
    </w:rPr>
  </w:style>
  <w:style w:type="paragraph" w:customStyle="1" w:styleId="p18">
    <w:name w:val="p18"/>
    <w:basedOn w:val="a0"/>
    <w:qFormat/>
    <w:pPr>
      <w:widowControl/>
      <w:spacing w:line="520" w:lineRule="atLeast"/>
      <w:ind w:firstLine="420"/>
    </w:pPr>
    <w:rPr>
      <w:rFonts w:ascii="宋体" w:hAnsi="Times New Roman" w:cs="宋体"/>
      <w:kern w:val="0"/>
      <w:sz w:val="28"/>
      <w:szCs w:val="20"/>
    </w:rPr>
  </w:style>
  <w:style w:type="paragraph" w:customStyle="1" w:styleId="affffff6">
    <w:name w:val="缩表"/>
    <w:basedOn w:val="afff5"/>
    <w:qFormat/>
    <w:pPr>
      <w:tabs>
        <w:tab w:val="center" w:pos="4165"/>
        <w:tab w:val="right" w:pos="8670"/>
      </w:tabs>
      <w:adjustRightInd w:val="0"/>
      <w:snapToGrid w:val="0"/>
      <w:spacing w:after="120" w:line="300" w:lineRule="atLeast"/>
      <w:ind w:firstLineChars="6" w:firstLine="14"/>
      <w:textAlignment w:val="auto"/>
    </w:pPr>
    <w:rPr>
      <w:rFonts w:ascii="黑体" w:eastAsia="黑体" w:hAnsi="宋体"/>
      <w:color w:val="000000"/>
      <w:sz w:val="24"/>
      <w:szCs w:val="24"/>
    </w:rPr>
  </w:style>
  <w:style w:type="paragraph" w:customStyle="1" w:styleId="330">
    <w:name w:val="3.标题 3 +"/>
    <w:basedOn w:val="10"/>
    <w:next w:val="2f3"/>
    <w:qFormat/>
    <w:pPr>
      <w:tabs>
        <w:tab w:val="left" w:pos="425"/>
      </w:tabs>
      <w:adjustRightInd w:val="0"/>
      <w:snapToGrid w:val="0"/>
      <w:spacing w:before="240" w:after="240" w:line="360" w:lineRule="auto"/>
      <w:ind w:left="425" w:hanging="425"/>
      <w:jc w:val="left"/>
    </w:pPr>
    <w:rPr>
      <w:rFonts w:ascii="Times New Roman" w:eastAsia="黑体" w:hAnsi="Times New Roman" w:cs="宋体"/>
      <w:snapToGrid w:val="0"/>
      <w:kern w:val="0"/>
      <w:sz w:val="32"/>
      <w:szCs w:val="28"/>
    </w:rPr>
  </w:style>
  <w:style w:type="paragraph" w:customStyle="1" w:styleId="0">
    <w:name w:val="列表0"/>
    <w:basedOn w:val="a0"/>
    <w:qFormat/>
    <w:pPr>
      <w:spacing w:line="240" w:lineRule="atLeast"/>
      <w:jc w:val="center"/>
    </w:pPr>
    <w:rPr>
      <w:rFonts w:ascii="Bell MT" w:eastAsia="华文中宋" w:hAnsi="Bell MT" w:cs="Bell MT"/>
      <w:kern w:val="0"/>
      <w:sz w:val="18"/>
      <w:szCs w:val="20"/>
    </w:rPr>
  </w:style>
  <w:style w:type="paragraph" w:customStyle="1" w:styleId="CharChar3">
    <w:name w:val="表格 Char Char"/>
    <w:basedOn w:val="a0"/>
    <w:qFormat/>
    <w:pPr>
      <w:widowControl/>
      <w:adjustRightInd w:val="0"/>
      <w:snapToGrid w:val="0"/>
      <w:jc w:val="center"/>
    </w:pPr>
    <w:rPr>
      <w:rFonts w:ascii="宋体" w:hAnsi="宋体"/>
      <w:spacing w:val="15"/>
      <w:kern w:val="0"/>
      <w:sz w:val="24"/>
    </w:rPr>
  </w:style>
  <w:style w:type="paragraph" w:customStyle="1" w:styleId="2Char0">
    <w:name w:val="样式 标题 2 Char + 小三 非加粗"/>
    <w:basedOn w:val="2Char2"/>
    <w:qFormat/>
  </w:style>
  <w:style w:type="paragraph" w:customStyle="1" w:styleId="2Char2">
    <w:name w:val="样式 标题 2 Char + (西文) 华文中宋 非加粗"/>
    <w:basedOn w:val="10"/>
    <w:qFormat/>
    <w:pPr>
      <w:keepNext w:val="0"/>
      <w:keepLines w:val="0"/>
      <w:tabs>
        <w:tab w:val="center" w:pos="4314"/>
      </w:tabs>
      <w:adjustRightInd w:val="0"/>
      <w:snapToGrid w:val="0"/>
      <w:spacing w:before="0" w:after="0" w:line="500" w:lineRule="exact"/>
      <w:ind w:left="425" w:hanging="425"/>
      <w:textAlignment w:val="baseline"/>
    </w:pPr>
    <w:rPr>
      <w:rFonts w:ascii="Times New Roman" w:eastAsia="黑体" w:hAnsi="Times New Roman"/>
      <w:b w:val="0"/>
      <w:bCs w:val="0"/>
      <w:snapToGrid w:val="0"/>
      <w:kern w:val="0"/>
      <w:sz w:val="30"/>
      <w:szCs w:val="30"/>
      <w:lang w:val="zh-CN"/>
    </w:rPr>
  </w:style>
  <w:style w:type="paragraph" w:customStyle="1" w:styleId="2f8">
    <w:name w:val="样式 表头 + 首行缩进:  2 字符"/>
    <w:basedOn w:val="a0"/>
    <w:qFormat/>
    <w:pPr>
      <w:ind w:right="-51"/>
      <w:jc w:val="center"/>
    </w:pPr>
    <w:rPr>
      <w:rFonts w:ascii="黑体" w:eastAsia="黑体" w:hAnsi="黑体"/>
      <w:kern w:val="0"/>
      <w:sz w:val="24"/>
      <w:szCs w:val="20"/>
    </w:rPr>
  </w:style>
  <w:style w:type="paragraph" w:customStyle="1" w:styleId="141">
    <w:name w:val="样式 文字1 + 左侧:  4 字符"/>
    <w:basedOn w:val="a0"/>
    <w:qFormat/>
    <w:pPr>
      <w:tabs>
        <w:tab w:val="left" w:pos="480"/>
      </w:tabs>
      <w:spacing w:line="360" w:lineRule="auto"/>
      <w:ind w:leftChars="400" w:left="960"/>
      <w:jc w:val="left"/>
    </w:pPr>
    <w:rPr>
      <w:rFonts w:ascii="黑体" w:hAnsi="Times New Roman" w:cs="宋体"/>
      <w:kern w:val="0"/>
      <w:sz w:val="24"/>
      <w:szCs w:val="20"/>
    </w:rPr>
  </w:style>
  <w:style w:type="paragraph" w:customStyle="1" w:styleId="72">
    <w:name w:val="样式72"/>
    <w:basedOn w:val="a0"/>
    <w:next w:val="a0"/>
    <w:qFormat/>
    <w:pPr>
      <w:keepNext/>
      <w:keepLines/>
      <w:spacing w:line="377" w:lineRule="auto"/>
      <w:outlineLvl w:val="3"/>
    </w:pPr>
    <w:rPr>
      <w:rFonts w:ascii="宋体" w:hAnsi="宋体" w:cs="Bell MT"/>
      <w:b/>
      <w:snapToGrid w:val="0"/>
      <w:spacing w:val="4"/>
      <w:kern w:val="0"/>
      <w:sz w:val="24"/>
      <w:szCs w:val="20"/>
      <w:lang w:val="zh-CN"/>
    </w:rPr>
  </w:style>
  <w:style w:type="paragraph" w:customStyle="1" w:styleId="affffff7">
    <w:name w:val="样式 表格 + 行距: 单倍行距"/>
    <w:basedOn w:val="afff5"/>
    <w:qFormat/>
    <w:pPr>
      <w:adjustRightInd w:val="0"/>
      <w:snapToGrid w:val="0"/>
      <w:spacing w:beforeLines="10" w:afterLines="10" w:line="400" w:lineRule="exact"/>
      <w:ind w:leftChars="-10" w:left="-10" w:rightChars="-10" w:right="-10" w:firstLine="540"/>
      <w:jc w:val="left"/>
      <w:textAlignment w:val="auto"/>
    </w:pPr>
    <w:rPr>
      <w:rFonts w:ascii="Times New Roman" w:eastAsia="黑体" w:hAnsi="Times New Roman" w:cs="宋体"/>
      <w:spacing w:val="-4"/>
      <w:szCs w:val="21"/>
    </w:rPr>
  </w:style>
  <w:style w:type="paragraph" w:customStyle="1" w:styleId="affffff8">
    <w:name w:val="样式  + 宋体"/>
    <w:basedOn w:val="a0"/>
    <w:qFormat/>
    <w:rPr>
      <w:rFonts w:ascii="宋体" w:hAnsi="宋体"/>
      <w:kern w:val="0"/>
      <w:sz w:val="24"/>
      <w:szCs w:val="20"/>
    </w:rPr>
  </w:style>
  <w:style w:type="paragraph" w:customStyle="1" w:styleId="2f9">
    <w:name w:val="正文＋首行缩进2字符"/>
    <w:basedOn w:val="a0"/>
    <w:qFormat/>
    <w:pPr>
      <w:widowControl/>
      <w:ind w:firstLineChars="200" w:firstLine="200"/>
      <w:jc w:val="left"/>
    </w:pPr>
    <w:rPr>
      <w:rFonts w:ascii="宋体" w:hAnsi="宋体"/>
      <w:spacing w:val="14"/>
      <w:kern w:val="0"/>
      <w:sz w:val="28"/>
    </w:rPr>
  </w:style>
  <w:style w:type="paragraph" w:customStyle="1" w:styleId="1f5">
    <w:name w:val="表格1"/>
    <w:basedOn w:val="a0"/>
    <w:next w:val="a0"/>
    <w:qFormat/>
    <w:pPr>
      <w:jc w:val="center"/>
    </w:pPr>
    <w:rPr>
      <w:rFonts w:ascii="宋体" w:hAnsi="Times New Roman"/>
      <w:kern w:val="0"/>
      <w:sz w:val="24"/>
      <w:szCs w:val="20"/>
    </w:rPr>
  </w:style>
  <w:style w:type="paragraph" w:customStyle="1" w:styleId="1150">
    <w:name w:val="样式 标题 1章 + 三号 两端对齐 段前: 1.5 行"/>
    <w:basedOn w:val="10"/>
    <w:qFormat/>
    <w:pPr>
      <w:adjustRightInd w:val="0"/>
      <w:snapToGrid w:val="0"/>
      <w:spacing w:beforeLines="150" w:afterLines="100" w:line="360" w:lineRule="auto"/>
      <w:ind w:left="425" w:hanging="425"/>
    </w:pPr>
    <w:rPr>
      <w:rFonts w:ascii="Times New Roman" w:eastAsia="黑体" w:hAnsi="Times New Roman" w:cs="宋体"/>
      <w:b w:val="0"/>
      <w:bCs w:val="0"/>
      <w:sz w:val="32"/>
      <w:szCs w:val="20"/>
    </w:rPr>
  </w:style>
  <w:style w:type="paragraph" w:customStyle="1" w:styleId="112">
    <w:name w:val="列出段落11"/>
    <w:basedOn w:val="a0"/>
    <w:uiPriority w:val="34"/>
    <w:qFormat/>
    <w:pPr>
      <w:ind w:firstLineChars="200" w:firstLine="420"/>
    </w:pPr>
    <w:rPr>
      <w:rFonts w:ascii="宋体" w:hAnsi="Times New Roman"/>
      <w:kern w:val="0"/>
      <w:sz w:val="24"/>
      <w:szCs w:val="20"/>
    </w:rPr>
  </w:style>
  <w:style w:type="paragraph" w:customStyle="1" w:styleId="151">
    <w:name w:val="样式15"/>
    <w:basedOn w:val="a0"/>
    <w:qFormat/>
    <w:pPr>
      <w:keepNext/>
      <w:keepLines/>
      <w:tabs>
        <w:tab w:val="left" w:pos="747"/>
      </w:tabs>
      <w:spacing w:before="120" w:after="120" w:line="377" w:lineRule="auto"/>
      <w:ind w:left="4765" w:hanging="4585"/>
      <w:outlineLvl w:val="3"/>
    </w:pPr>
    <w:rPr>
      <w:rFonts w:ascii="Bell MT" w:hAnsi="Bell MT" w:cs="Bell MT"/>
      <w:b/>
      <w:spacing w:val="4"/>
      <w:kern w:val="0"/>
      <w:sz w:val="24"/>
      <w:szCs w:val="20"/>
    </w:rPr>
  </w:style>
  <w:style w:type="paragraph" w:customStyle="1" w:styleId="-r0">
    <w:name w:val="单位-r"/>
    <w:next w:val="28"/>
    <w:qFormat/>
    <w:pPr>
      <w:keepNext/>
      <w:adjustRightInd w:val="0"/>
      <w:snapToGrid w:val="0"/>
      <w:spacing w:line="360" w:lineRule="auto"/>
      <w:ind w:rightChars="50" w:right="50"/>
      <w:jc w:val="right"/>
    </w:pPr>
    <w:rPr>
      <w:szCs w:val="24"/>
    </w:rPr>
  </w:style>
  <w:style w:type="paragraph" w:customStyle="1" w:styleId="420">
    <w:name w:val="样式 标题 4项 + 首行缩进:  2 字符"/>
    <w:basedOn w:val="40"/>
    <w:qFormat/>
    <w:pPr>
      <w:keepNext w:val="0"/>
      <w:keepLines w:val="0"/>
      <w:adjustRightInd w:val="0"/>
      <w:spacing w:beforeLines="50" w:after="0" w:line="360" w:lineRule="auto"/>
      <w:ind w:firstLine="476"/>
      <w:jc w:val="left"/>
      <w:textAlignment w:val="baseline"/>
    </w:pPr>
    <w:rPr>
      <w:rFonts w:ascii="宋体" w:eastAsia="宋体" w:hAnsi="Times New Roman" w:cs="Bell MT"/>
      <w:bCs w:val="0"/>
      <w:kern w:val="28"/>
      <w:sz w:val="24"/>
      <w:szCs w:val="24"/>
    </w:rPr>
  </w:style>
  <w:style w:type="paragraph" w:customStyle="1" w:styleId="affffff9">
    <w:name w:val="大标题"/>
    <w:basedOn w:val="10"/>
    <w:next w:val="10"/>
    <w:qFormat/>
    <w:pPr>
      <w:widowControl/>
      <w:tabs>
        <w:tab w:val="left" w:pos="1424"/>
      </w:tabs>
      <w:adjustRightInd w:val="0"/>
      <w:snapToGrid w:val="0"/>
      <w:spacing w:beforeLines="150" w:afterLines="100" w:line="360" w:lineRule="auto"/>
      <w:ind w:left="1424" w:hanging="425"/>
      <w:jc w:val="center"/>
    </w:pPr>
    <w:rPr>
      <w:rFonts w:ascii="华文中宋" w:eastAsia="华文中宋" w:hAnsi="华文中宋" w:cs="Bell MT"/>
      <w:b w:val="0"/>
      <w:bCs w:val="0"/>
      <w:sz w:val="36"/>
      <w:szCs w:val="36"/>
    </w:rPr>
  </w:style>
  <w:style w:type="paragraph" w:customStyle="1" w:styleId="2222">
    <w:name w:val="样式 样式 样式 行距: 固定值 22 磅 + 首行缩进:  2 字符 + 首行缩进:  2 字符"/>
    <w:basedOn w:val="a0"/>
    <w:qFormat/>
    <w:rPr>
      <w:rFonts w:ascii="宋体" w:eastAsia="华文中宋" w:hAnsi="Times New Roman" w:cs="宋体"/>
      <w:kern w:val="0"/>
      <w:sz w:val="24"/>
      <w:szCs w:val="20"/>
    </w:rPr>
  </w:style>
  <w:style w:type="paragraph" w:customStyle="1" w:styleId="affffffa">
    <w:name w:val="签署"/>
    <w:qFormat/>
    <w:pPr>
      <w:jc w:val="center"/>
    </w:pPr>
    <w:rPr>
      <w:b/>
      <w:sz w:val="32"/>
    </w:rPr>
  </w:style>
  <w:style w:type="paragraph" w:customStyle="1" w:styleId="00">
    <w:name w:val="标题0"/>
    <w:basedOn w:val="110"/>
    <w:qFormat/>
    <w:pPr>
      <w:tabs>
        <w:tab w:val="clear" w:pos="0"/>
        <w:tab w:val="clear" w:pos="1134"/>
        <w:tab w:val="clear" w:pos="8505"/>
        <w:tab w:val="left" w:pos="825"/>
      </w:tabs>
      <w:spacing w:before="0" w:after="0" w:line="360" w:lineRule="auto"/>
      <w:ind w:left="0" w:firstLine="0"/>
      <w:jc w:val="center"/>
      <w:textAlignment w:val="auto"/>
    </w:pPr>
    <w:rPr>
      <w:rFonts w:ascii="宋体" w:hAnsi="Times New Roman"/>
      <w:b/>
      <w:sz w:val="36"/>
    </w:rPr>
  </w:style>
  <w:style w:type="paragraph" w:customStyle="1" w:styleId="affffffb">
    <w:name w:val="封面"/>
    <w:basedOn w:val="affffff1"/>
    <w:qFormat/>
  </w:style>
  <w:style w:type="paragraph" w:customStyle="1" w:styleId="260">
    <w:name w:val="样式26"/>
    <w:basedOn w:val="a0"/>
    <w:qFormat/>
    <w:pPr>
      <w:keepNext/>
      <w:keepLines/>
      <w:tabs>
        <w:tab w:val="left" w:pos="864"/>
      </w:tabs>
      <w:spacing w:line="372" w:lineRule="auto"/>
      <w:ind w:left="864" w:hanging="864"/>
      <w:outlineLvl w:val="3"/>
    </w:pPr>
    <w:rPr>
      <w:rFonts w:ascii="宋体" w:hAnsi="Times New Roman"/>
      <w:b/>
      <w:spacing w:val="4"/>
      <w:kern w:val="0"/>
      <w:sz w:val="24"/>
      <w:szCs w:val="20"/>
    </w:rPr>
  </w:style>
  <w:style w:type="paragraph" w:customStyle="1" w:styleId="affffffc">
    <w:name w:val="我建的正文"/>
    <w:basedOn w:val="a0"/>
    <w:qFormat/>
    <w:pPr>
      <w:spacing w:line="500" w:lineRule="exact"/>
      <w:ind w:firstLineChars="200" w:firstLine="480"/>
    </w:pPr>
    <w:rPr>
      <w:rFonts w:ascii="黑体" w:eastAsia="黑体" w:hAnsi="Times New Roman"/>
      <w:kern w:val="0"/>
      <w:sz w:val="24"/>
      <w:szCs w:val="30"/>
    </w:rPr>
  </w:style>
  <w:style w:type="paragraph" w:customStyle="1" w:styleId="01">
    <w:name w:val="样式 五号 首行缩进:  0 厘米 行距: 单倍行距"/>
    <w:basedOn w:val="a0"/>
    <w:qFormat/>
    <w:pPr>
      <w:adjustRightInd w:val="0"/>
      <w:snapToGrid w:val="0"/>
      <w:spacing w:afterLines="10" w:line="340" w:lineRule="atLeast"/>
    </w:pPr>
    <w:rPr>
      <w:rFonts w:ascii="Bell MT" w:hAnsi="Bell MT" w:cs="宋体"/>
      <w:snapToGrid w:val="0"/>
      <w:kern w:val="0"/>
      <w:sz w:val="24"/>
      <w:szCs w:val="20"/>
    </w:rPr>
  </w:style>
  <w:style w:type="paragraph" w:customStyle="1" w:styleId="affffffd">
    <w:name w:val="表格内容"/>
    <w:basedOn w:val="a0"/>
    <w:qFormat/>
    <w:rPr>
      <w:rFonts w:ascii="宋体" w:hAnsi="Times New Roman"/>
      <w:spacing w:val="14"/>
      <w:sz w:val="24"/>
      <w:szCs w:val="28"/>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3d">
    <w:name w:val="样式3"/>
    <w:basedOn w:val="10"/>
    <w:qFormat/>
    <w:pPr>
      <w:spacing w:beforeLines="150" w:afterLines="100" w:line="360" w:lineRule="auto"/>
      <w:ind w:left="425" w:hanging="425"/>
      <w:jc w:val="center"/>
    </w:pPr>
    <w:rPr>
      <w:rFonts w:ascii="Times New Roman" w:hAnsi="Times New Roman" w:cs="Bell MT"/>
      <w:sz w:val="32"/>
      <w:szCs w:val="32"/>
    </w:rPr>
  </w:style>
  <w:style w:type="paragraph" w:customStyle="1" w:styleId="affffffe">
    <w:name w:val="表格名"/>
    <w:basedOn w:val="a0"/>
    <w:qFormat/>
    <w:pPr>
      <w:adjustRightInd w:val="0"/>
      <w:snapToGrid w:val="0"/>
      <w:spacing w:line="360" w:lineRule="auto"/>
      <w:ind w:firstLineChars="58" w:firstLine="179"/>
      <w:jc w:val="center"/>
    </w:pPr>
    <w:rPr>
      <w:rFonts w:ascii="黑体" w:eastAsia="黑体" w:hAnsi="Times New Roman"/>
      <w:spacing w:val="14"/>
      <w:kern w:val="0"/>
      <w:sz w:val="28"/>
      <w:szCs w:val="28"/>
    </w:rPr>
  </w:style>
  <w:style w:type="paragraph" w:customStyle="1" w:styleId="203031">
    <w:name w:val="标题 2 + 段前: 0.3 行 段后: 0.3 行1"/>
    <w:basedOn w:val="21"/>
    <w:qFormat/>
    <w:pPr>
      <w:tabs>
        <w:tab w:val="left" w:pos="684"/>
      </w:tabs>
      <w:adjustRightInd w:val="0"/>
      <w:snapToGrid w:val="0"/>
      <w:spacing w:beforeLines="50" w:afterLines="50" w:line="360" w:lineRule="auto"/>
      <w:ind w:left="400"/>
      <w:jc w:val="left"/>
    </w:pPr>
    <w:rPr>
      <w:rFonts w:ascii="Times New Roman" w:hAnsi="Times New Roman" w:cs="Bell MT"/>
      <w:b w:val="0"/>
      <w:bCs w:val="0"/>
      <w:kern w:val="0"/>
      <w:sz w:val="30"/>
      <w:szCs w:val="20"/>
    </w:rPr>
  </w:style>
  <w:style w:type="paragraph" w:customStyle="1" w:styleId="2251">
    <w:name w:val="样式 样式 首行缩进:  2 字符 + 行距: 固定值 25 磅"/>
    <w:basedOn w:val="2f4"/>
    <w:qFormat/>
    <w:pPr>
      <w:adjustRightInd w:val="0"/>
      <w:snapToGrid w:val="0"/>
      <w:spacing w:line="510" w:lineRule="exact"/>
      <w:ind w:firstLine="480"/>
    </w:pPr>
    <w:rPr>
      <w:rFonts w:cs="Times New Roman"/>
      <w:snapToGrid w:val="0"/>
      <w:color w:val="0000FF"/>
      <w:sz w:val="24"/>
      <w:szCs w:val="20"/>
    </w:rPr>
  </w:style>
  <w:style w:type="paragraph" w:customStyle="1" w:styleId="afffffff">
    <w:name w:val="文档正文"/>
    <w:basedOn w:val="a0"/>
    <w:link w:val="Charb"/>
    <w:qFormat/>
    <w:pPr>
      <w:spacing w:line="360" w:lineRule="auto"/>
      <w:ind w:firstLineChars="200" w:firstLine="480"/>
      <w:jc w:val="left"/>
    </w:pPr>
    <w:rPr>
      <w:rFonts w:ascii="Times New Roman" w:hAnsi="Times New Roman"/>
      <w:sz w:val="24"/>
      <w:szCs w:val="20"/>
      <w:u w:color="000000"/>
    </w:rPr>
  </w:style>
  <w:style w:type="character" w:customStyle="1" w:styleId="Charb">
    <w:name w:val="文档正文 Char"/>
    <w:link w:val="afffffff"/>
    <w:qFormat/>
    <w:rPr>
      <w:rFonts w:ascii="Times New Roman" w:hAnsi="Times New Roman"/>
      <w:kern w:val="2"/>
      <w:sz w:val="24"/>
      <w:u w:color="000000"/>
    </w:rPr>
  </w:style>
  <w:style w:type="paragraph" w:customStyle="1" w:styleId="1f6">
    <w:name w:val="无间隔1"/>
    <w:uiPriority w:val="99"/>
    <w:qFormat/>
    <w:pPr>
      <w:widowControl w:val="0"/>
      <w:jc w:val="both"/>
    </w:pPr>
    <w:rPr>
      <w:rFonts w:ascii="Calibri" w:hAnsi="Calibri"/>
      <w:kern w:val="2"/>
      <w:sz w:val="21"/>
      <w:szCs w:val="24"/>
    </w:rPr>
  </w:style>
  <w:style w:type="paragraph" w:styleId="afffffff0">
    <w:name w:val="List Paragraph"/>
    <w:basedOn w:val="a0"/>
    <w:uiPriority w:val="34"/>
    <w:unhideWhenUsed/>
    <w:qFormat/>
    <w:pPr>
      <w:ind w:firstLineChars="200" w:firstLine="420"/>
    </w:pPr>
  </w:style>
  <w:style w:type="paragraph" w:customStyle="1" w:styleId="49">
    <w:name w:val="正文4"/>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sz w:val="21"/>
    </w:rPr>
  </w:style>
  <w:style w:type="paragraph" w:customStyle="1" w:styleId="1111A">
    <w:name w:val="1.1.1.1A"/>
    <w:qFormat/>
    <w:pPr>
      <w:widowControl w:val="0"/>
      <w:adjustRightInd w:val="0"/>
      <w:spacing w:line="400" w:lineRule="atLeast"/>
      <w:ind w:left="510" w:hanging="510"/>
      <w:jc w:val="both"/>
    </w:pPr>
    <w:rPr>
      <w:rFonts w:ascii="Arial" w:hAnsi="Arial"/>
      <w:sz w:val="24"/>
    </w:rPr>
  </w:style>
  <w:style w:type="paragraph" w:customStyle="1" w:styleId="Afffffff1">
    <w:name w:val="A正文"/>
    <w:basedOn w:val="a0"/>
    <w:qFormat/>
    <w:pPr>
      <w:spacing w:line="360" w:lineRule="auto"/>
      <w:ind w:firstLineChars="200" w:firstLine="480"/>
    </w:pPr>
    <w:rPr>
      <w:rFonts w:ascii="Times New Roman" w:hAnsi="Times New Roman"/>
      <w:sz w:val="24"/>
      <w:szCs w:val="20"/>
    </w:rPr>
  </w:style>
  <w:style w:type="character" w:customStyle="1" w:styleId="CharChar5">
    <w:name w:val="正  文 Char Char"/>
    <w:link w:val="afffffff2"/>
    <w:qFormat/>
    <w:rPr>
      <w:sz w:val="24"/>
      <w:szCs w:val="28"/>
    </w:rPr>
  </w:style>
  <w:style w:type="paragraph" w:customStyle="1" w:styleId="afffffff2">
    <w:name w:val="正  文"/>
    <w:basedOn w:val="a0"/>
    <w:link w:val="CharChar5"/>
    <w:qFormat/>
    <w:pPr>
      <w:ind w:firstLineChars="200" w:firstLine="200"/>
      <w:textAlignment w:val="baseline"/>
    </w:pPr>
    <w:rPr>
      <w:kern w:val="0"/>
      <w:sz w:val="24"/>
      <w:szCs w:val="28"/>
    </w:rPr>
  </w:style>
  <w:style w:type="paragraph" w:customStyle="1" w:styleId="afffffff3">
    <w:name w:val="表内文字"/>
    <w:basedOn w:val="a0"/>
    <w:qFormat/>
    <w:pPr>
      <w:tabs>
        <w:tab w:val="left" w:pos="2034"/>
      </w:tabs>
      <w:adjustRightInd w:val="0"/>
      <w:snapToGrid w:val="0"/>
      <w:spacing w:before="60"/>
      <w:jc w:val="center"/>
      <w:textAlignment w:val="baseline"/>
    </w:pPr>
    <w:rPr>
      <w:rFonts w:ascii="仿宋_GB2312" w:eastAsia="仿宋_GB2312" w:hAnsi="Times New Roman"/>
      <w:snapToGrid w:val="0"/>
      <w:color w:val="000000"/>
      <w:spacing w:val="10"/>
      <w:kern w:val="0"/>
      <w:sz w:val="16"/>
      <w:szCs w:val="16"/>
    </w:rPr>
  </w:style>
  <w:style w:type="character" w:customStyle="1" w:styleId="Charc">
    <w:name w:val="标题５ Char"/>
    <w:link w:val="afffffff4"/>
    <w:qFormat/>
    <w:rPr>
      <w:rFonts w:ascii="Arial" w:eastAsia="黑体" w:hAnsi="宋体" w:cs="宋体"/>
      <w:bCs/>
      <w:sz w:val="24"/>
      <w:szCs w:val="24"/>
    </w:rPr>
  </w:style>
  <w:style w:type="paragraph" w:customStyle="1" w:styleId="afffffff4">
    <w:name w:val="标题５"/>
    <w:basedOn w:val="40"/>
    <w:link w:val="Charc"/>
    <w:qFormat/>
    <w:pPr>
      <w:spacing w:line="460" w:lineRule="exact"/>
      <w:ind w:firstLineChars="200" w:firstLine="480"/>
    </w:pPr>
    <w:rPr>
      <w:rFonts w:hAnsi="宋体" w:cs="宋体"/>
      <w:b w:val="0"/>
      <w:kern w:val="0"/>
      <w:sz w:val="24"/>
      <w:szCs w:val="24"/>
    </w:rPr>
  </w:style>
  <w:style w:type="paragraph" w:styleId="afffffff5">
    <w:name w:val="No Spacing"/>
    <w:link w:val="afffffff6"/>
    <w:uiPriority w:val="1"/>
    <w:qFormat/>
    <w:rPr>
      <w:rFonts w:ascii="Calibri" w:hAnsi="Calibri"/>
      <w:sz w:val="22"/>
      <w:szCs w:val="22"/>
    </w:rPr>
  </w:style>
  <w:style w:type="character" w:customStyle="1" w:styleId="afffffff6">
    <w:name w:val="无间隔 字符"/>
    <w:basedOn w:val="a1"/>
    <w:link w:val="afffffff5"/>
    <w:uiPriority w:val="1"/>
    <w:qFormat/>
    <w:rPr>
      <w:sz w:val="22"/>
      <w:szCs w:val="22"/>
    </w:rPr>
  </w:style>
  <w:style w:type="paragraph" w:customStyle="1" w:styleId="2CharCharCharCharCharCharChar">
    <w:name w:val="2 Char Char Char Char Char Char Char"/>
    <w:basedOn w:val="a0"/>
    <w:qFormat/>
    <w:rPr>
      <w:rFonts w:ascii="Tahoma" w:hAnsi="Tahoma"/>
      <w:sz w:val="24"/>
      <w:szCs w:val="20"/>
    </w:rPr>
  </w:style>
  <w:style w:type="paragraph" w:customStyle="1" w:styleId="Normal5">
    <w:name w:val="Normal_5"/>
    <w:qFormat/>
    <w:pPr>
      <w:spacing w:before="120" w:after="240"/>
      <w:jc w:val="both"/>
    </w:pPr>
    <w:rPr>
      <w:rFonts w:eastAsia="Times New Roman"/>
      <w:sz w:val="22"/>
      <w:szCs w:val="22"/>
      <w:lang w:eastAsia="en-US"/>
    </w:rPr>
  </w:style>
  <w:style w:type="paragraph" w:customStyle="1" w:styleId="Normal8">
    <w:name w:val="Normal_8"/>
    <w:qFormat/>
    <w:pPr>
      <w:spacing w:before="120" w:after="240"/>
      <w:jc w:val="both"/>
    </w:pPr>
    <w:rPr>
      <w:rFonts w:eastAsia="Times New Roman"/>
      <w:sz w:val="22"/>
      <w:szCs w:val="22"/>
      <w:lang w:eastAsia="en-US"/>
    </w:rPr>
  </w:style>
  <w:style w:type="paragraph" w:customStyle="1" w:styleId="Normal0">
    <w:name w:val="Normal_0"/>
    <w:qFormat/>
    <w:pPr>
      <w:spacing w:before="120" w:after="240"/>
      <w:jc w:val="both"/>
    </w:pPr>
    <w:rPr>
      <w:rFonts w:eastAsia="Times New Roman"/>
      <w:sz w:val="22"/>
      <w:szCs w:val="22"/>
      <w:lang w:eastAsia="en-US"/>
    </w:rPr>
  </w:style>
  <w:style w:type="paragraph" w:customStyle="1" w:styleId="2fa">
    <w:name w:val="列出段落2"/>
    <w:basedOn w:val="a0"/>
    <w:unhideWhenUsed/>
    <w:qFormat/>
    <w:pPr>
      <w:widowControl/>
      <w:ind w:firstLineChars="200" w:firstLine="420"/>
      <w:jc w:val="left"/>
    </w:pPr>
    <w:rPr>
      <w:rFonts w:ascii="Times New Roman" w:hAnsi="Times New Roman"/>
    </w:rPr>
  </w:style>
  <w:style w:type="paragraph" w:customStyle="1" w:styleId="Char30">
    <w:name w:val="Char3"/>
    <w:basedOn w:val="a0"/>
    <w:qFormat/>
    <w:pPr>
      <w:widowControl/>
      <w:spacing w:after="160" w:line="240" w:lineRule="exact"/>
      <w:jc w:val="left"/>
    </w:pPr>
    <w:rPr>
      <w:rFonts w:ascii="Verdana" w:hAnsi="Verdana"/>
      <w:kern w:val="0"/>
      <w:sz w:val="20"/>
      <w:szCs w:val="20"/>
      <w:lang w:eastAsia="en-US"/>
    </w:rPr>
  </w:style>
  <w:style w:type="character" w:customStyle="1" w:styleId="font31">
    <w:name w:val="font31"/>
    <w:basedOn w:val="a1"/>
    <w:qFormat/>
    <w:rPr>
      <w:rFonts w:ascii="黑体" w:eastAsia="黑体" w:hAnsi="宋体" w:cs="黑体" w:hint="eastAsia"/>
      <w:color w:val="000000"/>
      <w:sz w:val="44"/>
      <w:szCs w:val="44"/>
      <w:u w:val="single"/>
    </w:rPr>
  </w:style>
  <w:style w:type="character" w:customStyle="1" w:styleId="font01">
    <w:name w:val="font01"/>
    <w:basedOn w:val="a1"/>
    <w:qFormat/>
    <w:rPr>
      <w:rFonts w:ascii="黑体" w:eastAsia="黑体" w:hAnsi="宋体" w:cs="黑体" w:hint="eastAsia"/>
      <w:b/>
      <w:bCs/>
      <w:color w:val="000000"/>
      <w:sz w:val="21"/>
      <w:szCs w:val="21"/>
      <w:u w:val="single"/>
    </w:rPr>
  </w:style>
  <w:style w:type="character" w:customStyle="1" w:styleId="font81">
    <w:name w:val="font81"/>
    <w:basedOn w:val="a1"/>
    <w:qFormat/>
    <w:rPr>
      <w:rFonts w:ascii="黑体" w:eastAsia="黑体" w:hAnsi="宋体" w:cs="黑体" w:hint="eastAsia"/>
      <w:b/>
      <w:bCs/>
      <w:color w:val="000000"/>
      <w:sz w:val="21"/>
      <w:szCs w:val="21"/>
      <w:u w:val="none"/>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nhold.cn/page419.html?article_id=4762"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baidu.com/link?url=UJMlR7vrr8F3_QTObwngfV8fJRu-cLbZQq1UjOOmAJO&amp;wd=&amp;eqid=9729cefd00080ead000000036098e15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hnhold.cn/page419.html?article_id=4762"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hnhold.cn/page419.html?article_id=4762"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54843-9BDD-4EEF-A8B2-B351D0BB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49</Pages>
  <Words>3887</Words>
  <Characters>22156</Characters>
  <Application>Microsoft Office Word</Application>
  <DocSecurity>0</DocSecurity>
  <Lines>184</Lines>
  <Paragraphs>51</Paragraphs>
  <ScaleCrop>false</ScaleCrop>
  <Company>Sky123.Org</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雅砻江两河口县道XV02线Ⅱ标设计施工总承包招标文件</dc:title>
  <dc:creator>wsh</dc:creator>
  <cp:lastModifiedBy>Ad'mi'ni's'tra'to'r</cp:lastModifiedBy>
  <cp:revision>33</cp:revision>
  <cp:lastPrinted>2021-06-22T00:49:00Z</cp:lastPrinted>
  <dcterms:created xsi:type="dcterms:W3CDTF">2021-06-22T01:19:00Z</dcterms:created>
  <dcterms:modified xsi:type="dcterms:W3CDTF">2021-08-02T01:24:00Z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A2920D2B093C4EBFBF687DBD71CC18B6</vt:lpwstr>
  </property>
</Properties>
</file>