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67"/>
        <w:jc w:val="center"/>
        <w:rPr>
          <w:rFonts w:ascii="宋体" w:hAnsi="宋体"/>
          <w:b/>
          <w:kern w:val="0"/>
          <w:sz w:val="28"/>
          <w:szCs w:val="28"/>
        </w:rPr>
      </w:pPr>
      <w:r>
        <w:rPr>
          <w:rFonts w:hint="eastAsia" w:ascii="宋体" w:hAnsi="宋体"/>
          <w:b/>
          <w:kern w:val="0"/>
          <w:sz w:val="28"/>
          <w:szCs w:val="28"/>
          <w:lang w:eastAsia="zh-CN"/>
        </w:rPr>
        <w:t>长春净月高新技术产业开发区林业和园林局2021年净月林区常规林业有害生物防治天敌采购项目</w:t>
      </w:r>
      <w:r>
        <w:rPr>
          <w:rFonts w:hint="eastAsia" w:ascii="宋体" w:hAnsi="宋体"/>
          <w:b/>
          <w:kern w:val="0"/>
          <w:sz w:val="28"/>
          <w:szCs w:val="28"/>
        </w:rPr>
        <w:t>招标公告</w:t>
      </w:r>
    </w:p>
    <w:p>
      <w:pPr>
        <w:spacing w:line="360" w:lineRule="auto"/>
        <w:ind w:left="-141" w:leftChars="-67"/>
        <w:jc w:val="center"/>
        <w:rPr>
          <w:rFonts w:hint="eastAsia" w:ascii="宋体" w:hAnsi="宋体"/>
          <w:b/>
          <w:kern w:val="0"/>
          <w:sz w:val="28"/>
          <w:szCs w:val="28"/>
        </w:rPr>
      </w:pPr>
    </w:p>
    <w:p>
      <w:pPr>
        <w:spacing w:line="360" w:lineRule="auto"/>
        <w:ind w:firstLine="480" w:firstLineChars="200"/>
        <w:jc w:val="left"/>
        <w:rPr>
          <w:rFonts w:hint="eastAsia" w:ascii="宋体" w:hAnsi="宋体"/>
          <w:sz w:val="24"/>
        </w:rPr>
      </w:pPr>
      <w:bookmarkStart w:id="0" w:name="_GoBack"/>
      <w:r>
        <w:rPr>
          <w:rFonts w:hint="eastAsia" w:ascii="宋体" w:hAnsi="宋体"/>
          <w:sz w:val="24"/>
        </w:rPr>
        <w:t>受</w:t>
      </w:r>
      <w:r>
        <w:rPr>
          <w:rFonts w:hint="eastAsia" w:ascii="宋体" w:hAnsi="宋体"/>
          <w:bCs/>
          <w:sz w:val="24"/>
        </w:rPr>
        <w:t>采购人的委托，</w:t>
      </w:r>
      <w:r>
        <w:rPr>
          <w:rFonts w:hint="eastAsia" w:ascii="宋体" w:hAnsi="宋体"/>
          <w:sz w:val="24"/>
        </w:rPr>
        <w:t>长春净月高新技术产业开发区政府采购中心根据《中华人民共和国政府采购法》、《政府采购货物和服务招标投标管理办法》等有关法律法规的规定，</w:t>
      </w:r>
      <w:r>
        <w:rPr>
          <w:rFonts w:hint="eastAsia" w:ascii="宋体" w:hAnsi="宋体"/>
          <w:bCs/>
          <w:sz w:val="24"/>
        </w:rPr>
        <w:t>对</w:t>
      </w:r>
      <w:r>
        <w:rPr>
          <w:rFonts w:hint="eastAsia" w:ascii="宋体" w:hAnsi="宋体"/>
          <w:bCs/>
          <w:sz w:val="24"/>
          <w:lang w:eastAsia="zh-CN"/>
        </w:rPr>
        <w:t>长春净月高新技术产业开发区林业和园林局2021年净月林区常规林业有害生物防治天敌采购项目</w:t>
      </w:r>
      <w:r>
        <w:rPr>
          <w:rFonts w:hint="eastAsia" w:ascii="宋体" w:hAnsi="宋体"/>
          <w:bCs/>
          <w:sz w:val="24"/>
        </w:rPr>
        <w:t>进行公开招标，</w:t>
      </w:r>
      <w:r>
        <w:rPr>
          <w:rFonts w:hint="eastAsia" w:ascii="宋体" w:hAnsi="宋体"/>
          <w:kern w:val="0"/>
          <w:sz w:val="24"/>
        </w:rPr>
        <w:t>欢迎合格的投标人前来投标。</w:t>
      </w:r>
    </w:p>
    <w:p>
      <w:pPr>
        <w:spacing w:line="360" w:lineRule="auto"/>
        <w:ind w:firstLine="480" w:firstLineChars="200"/>
        <w:rPr>
          <w:rFonts w:hint="eastAsia" w:ascii="宋体" w:hAnsi="宋体"/>
          <w:kern w:val="0"/>
          <w:sz w:val="24"/>
        </w:rPr>
      </w:pPr>
      <w:r>
        <w:rPr>
          <w:rFonts w:hint="eastAsia" w:ascii="宋体" w:hAnsi="宋体"/>
          <w:kern w:val="0"/>
          <w:sz w:val="24"/>
        </w:rPr>
        <w:t>一、</w:t>
      </w:r>
      <w:r>
        <w:rPr>
          <w:rFonts w:hint="eastAsia" w:ascii="宋体" w:hAnsi="宋体"/>
          <w:sz w:val="24"/>
        </w:rPr>
        <w:t>招标项目说明</w:t>
      </w:r>
    </w:p>
    <w:p>
      <w:pPr>
        <w:spacing w:line="360" w:lineRule="auto"/>
        <w:ind w:firstLine="480" w:firstLineChars="200"/>
        <w:rPr>
          <w:rFonts w:hint="eastAsia" w:ascii="宋体" w:hAnsi="宋体" w:eastAsia="宋体"/>
          <w:kern w:val="0"/>
          <w:sz w:val="24"/>
          <w:lang w:eastAsia="zh-CN"/>
        </w:rPr>
      </w:pPr>
      <w:r>
        <w:rPr>
          <w:rFonts w:hint="eastAsia" w:ascii="宋体" w:hAnsi="宋体"/>
          <w:kern w:val="0"/>
          <w:sz w:val="24"/>
        </w:rPr>
        <w:t>1</w:t>
      </w:r>
      <w:r>
        <w:rPr>
          <w:rFonts w:ascii="宋体" w:hAnsi="宋体"/>
          <w:kern w:val="0"/>
          <w:sz w:val="24"/>
        </w:rPr>
        <w:t>.</w:t>
      </w:r>
      <w:r>
        <w:rPr>
          <w:rFonts w:hint="eastAsia" w:ascii="宋体" w:hAnsi="宋体"/>
          <w:kern w:val="0"/>
          <w:sz w:val="24"/>
        </w:rPr>
        <w:t>项目编号：</w:t>
      </w:r>
      <w:r>
        <w:rPr>
          <w:rFonts w:hint="eastAsia" w:ascii="宋体" w:hAnsi="宋体"/>
          <w:kern w:val="0"/>
          <w:sz w:val="24"/>
          <w:lang w:eastAsia="zh-CN"/>
        </w:rPr>
        <w:t>JZCH2021-22</w:t>
      </w:r>
    </w:p>
    <w:p>
      <w:pPr>
        <w:spacing w:line="360" w:lineRule="auto"/>
        <w:ind w:firstLine="480" w:firstLineChars="200"/>
        <w:jc w:val="left"/>
        <w:rPr>
          <w:rFonts w:hint="eastAsia" w:ascii="宋体" w:hAnsi="宋体" w:eastAsia="宋体"/>
          <w:sz w:val="24"/>
          <w:lang w:eastAsia="zh-CN"/>
        </w:rPr>
      </w:pPr>
      <w:r>
        <w:rPr>
          <w:rFonts w:hint="eastAsia" w:ascii="宋体" w:hAnsi="宋体"/>
          <w:kern w:val="0"/>
          <w:sz w:val="24"/>
        </w:rPr>
        <w:t>2.项目名称：</w:t>
      </w:r>
      <w:r>
        <w:rPr>
          <w:rFonts w:hint="eastAsia" w:ascii="宋体" w:hAnsi="宋体"/>
          <w:kern w:val="0"/>
          <w:sz w:val="24"/>
          <w:lang w:eastAsia="zh-CN"/>
        </w:rPr>
        <w:t>长春净月高新技术产业开发区林业和园林局2021年净月林区常规林业有害生物防治天敌采购项目</w:t>
      </w:r>
    </w:p>
    <w:p>
      <w:pPr>
        <w:spacing w:line="360" w:lineRule="auto"/>
        <w:ind w:firstLine="480" w:firstLineChars="200"/>
        <w:jc w:val="left"/>
        <w:rPr>
          <w:rFonts w:hint="eastAsia" w:ascii="宋体" w:hAnsi="宋体" w:eastAsia="宋体"/>
          <w:kern w:val="0"/>
          <w:sz w:val="24"/>
          <w:lang w:val="en-US" w:eastAsia="zh-CN"/>
        </w:rPr>
      </w:pPr>
      <w:r>
        <w:rPr>
          <w:rFonts w:hint="eastAsia" w:ascii="宋体" w:hAnsi="宋体"/>
          <w:kern w:val="0"/>
          <w:sz w:val="24"/>
        </w:rPr>
        <w:t>3.招标内容：松毛虫赤眼蜂16.5万卡，白蛾周氏啮小蜂1亿头</w:t>
      </w:r>
      <w:r>
        <w:rPr>
          <w:rFonts w:hint="eastAsia" w:ascii="宋体" w:hAnsi="宋体"/>
          <w:kern w:val="0"/>
          <w:sz w:val="24"/>
          <w:lang w:eastAsia="zh-CN"/>
        </w:rPr>
        <w:t>，</w:t>
      </w:r>
      <w:r>
        <w:rPr>
          <w:rFonts w:hint="eastAsia" w:ascii="宋体" w:hAnsi="宋体"/>
          <w:kern w:val="0"/>
          <w:sz w:val="24"/>
        </w:rPr>
        <w:t>具体数量、技术参数要求详见招标文件第二章货物需求</w:t>
      </w:r>
      <w:r>
        <w:rPr>
          <w:rFonts w:hint="eastAsia" w:ascii="宋体" w:hAnsi="宋体"/>
          <w:kern w:val="0"/>
          <w:sz w:val="24"/>
          <w:lang w:val="en-US" w:eastAsia="zh-CN"/>
        </w:rPr>
        <w:t>;</w:t>
      </w:r>
    </w:p>
    <w:p>
      <w:pPr>
        <w:spacing w:line="360" w:lineRule="auto"/>
        <w:ind w:firstLine="480" w:firstLineChars="200"/>
        <w:rPr>
          <w:rFonts w:hint="eastAsia" w:ascii="宋体" w:hAnsi="宋体"/>
          <w:kern w:val="0"/>
          <w:sz w:val="24"/>
        </w:rPr>
      </w:pPr>
      <w:r>
        <w:rPr>
          <w:rFonts w:hint="eastAsia" w:ascii="宋体" w:hAnsi="宋体"/>
          <w:kern w:val="0"/>
          <w:sz w:val="24"/>
        </w:rPr>
        <w:t>4.供货期：签订合同后</w:t>
      </w:r>
      <w:r>
        <w:rPr>
          <w:rFonts w:hint="eastAsia" w:ascii="宋体" w:hAnsi="宋体"/>
          <w:kern w:val="0"/>
          <w:sz w:val="24"/>
          <w:lang w:val="en-US" w:eastAsia="zh-CN"/>
        </w:rPr>
        <w:t>7</w:t>
      </w:r>
      <w:r>
        <w:rPr>
          <w:rFonts w:hint="eastAsia" w:ascii="宋体" w:hAnsi="宋体"/>
          <w:kern w:val="0"/>
          <w:sz w:val="24"/>
        </w:rPr>
        <w:t>个</w:t>
      </w:r>
      <w:r>
        <w:rPr>
          <w:rFonts w:ascii="宋体" w:hAnsi="宋体"/>
          <w:kern w:val="0"/>
          <w:sz w:val="24"/>
        </w:rPr>
        <w:t>日历天内</w:t>
      </w:r>
      <w:r>
        <w:rPr>
          <w:rFonts w:hint="eastAsia" w:ascii="宋体" w:hAnsi="宋体"/>
          <w:kern w:val="0"/>
          <w:sz w:val="24"/>
        </w:rPr>
        <w:t>；</w:t>
      </w:r>
    </w:p>
    <w:p>
      <w:pPr>
        <w:spacing w:line="360" w:lineRule="auto"/>
        <w:ind w:firstLine="480" w:firstLineChars="200"/>
        <w:rPr>
          <w:rFonts w:hint="eastAsia" w:ascii="宋体" w:hAnsi="宋体"/>
          <w:kern w:val="0"/>
          <w:sz w:val="24"/>
        </w:rPr>
      </w:pPr>
      <w:r>
        <w:rPr>
          <w:rFonts w:hint="eastAsia" w:ascii="宋体" w:hAnsi="宋体"/>
          <w:sz w:val="24"/>
        </w:rPr>
        <w:t>5.</w:t>
      </w:r>
      <w:r>
        <w:rPr>
          <w:rFonts w:hint="eastAsia" w:ascii="宋体" w:hAnsi="宋体"/>
          <w:kern w:val="0"/>
          <w:sz w:val="24"/>
        </w:rPr>
        <w:t>质量标准：</w:t>
      </w:r>
      <w:r>
        <w:rPr>
          <w:rFonts w:hint="eastAsia" w:ascii="宋体" w:hAnsi="宋体"/>
          <w:sz w:val="24"/>
        </w:rPr>
        <w:t>符合国家相关行业规定的合格标准。</w:t>
      </w:r>
    </w:p>
    <w:p>
      <w:pPr>
        <w:spacing w:line="360" w:lineRule="auto"/>
        <w:ind w:firstLine="480" w:firstLineChars="200"/>
        <w:rPr>
          <w:rFonts w:hint="eastAsia" w:ascii="宋体" w:hAnsi="宋体"/>
          <w:kern w:val="0"/>
          <w:sz w:val="24"/>
        </w:rPr>
      </w:pPr>
      <w:r>
        <w:rPr>
          <w:rFonts w:hint="eastAsia" w:ascii="宋体" w:hAnsi="宋体"/>
          <w:kern w:val="0"/>
          <w:sz w:val="24"/>
        </w:rPr>
        <w:t>6.项目预算：</w:t>
      </w:r>
      <w:r>
        <w:rPr>
          <w:rFonts w:hint="eastAsia" w:ascii="宋体" w:hAnsi="宋体"/>
          <w:sz w:val="24"/>
          <w:szCs w:val="20"/>
        </w:rPr>
        <w:t>人民币</w:t>
      </w:r>
      <w:r>
        <w:rPr>
          <w:rFonts w:hint="eastAsia" w:ascii="宋体" w:hAnsi="宋体"/>
          <w:sz w:val="24"/>
          <w:szCs w:val="20"/>
          <w:lang w:val="en-US" w:eastAsia="zh-CN"/>
        </w:rPr>
        <w:t>肆拾玖万陆仟</w:t>
      </w:r>
      <w:r>
        <w:rPr>
          <w:rFonts w:hint="eastAsia" w:ascii="宋体" w:hAnsi="宋体"/>
          <w:sz w:val="24"/>
          <w:szCs w:val="20"/>
        </w:rPr>
        <w:t>元整（¥496</w:t>
      </w:r>
      <w:r>
        <w:rPr>
          <w:rFonts w:hint="eastAsia" w:ascii="宋体" w:hAnsi="宋体"/>
          <w:sz w:val="24"/>
          <w:szCs w:val="20"/>
          <w:lang w:val="en-US" w:eastAsia="zh-CN"/>
        </w:rPr>
        <w:t>,000</w:t>
      </w:r>
      <w:r>
        <w:rPr>
          <w:rFonts w:hint="eastAsia" w:ascii="宋体" w:hAnsi="宋体"/>
          <w:sz w:val="24"/>
          <w:szCs w:val="20"/>
        </w:rPr>
        <w:t>.00）；本项目不接受超出预算的报价。</w:t>
      </w:r>
    </w:p>
    <w:p>
      <w:pPr>
        <w:spacing w:line="360" w:lineRule="auto"/>
        <w:ind w:firstLine="480" w:firstLineChars="200"/>
        <w:rPr>
          <w:rFonts w:hint="eastAsia" w:ascii="宋体" w:hAnsi="宋体"/>
          <w:kern w:val="0"/>
          <w:sz w:val="24"/>
        </w:rPr>
      </w:pPr>
      <w:r>
        <w:rPr>
          <w:rFonts w:hint="eastAsia" w:ascii="宋体" w:hAnsi="宋体"/>
          <w:sz w:val="24"/>
          <w:szCs w:val="20"/>
        </w:rPr>
        <w:t>7.采购项目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pPr>
        <w:spacing w:line="360" w:lineRule="auto"/>
        <w:ind w:firstLine="480" w:firstLineChars="200"/>
        <w:rPr>
          <w:rFonts w:hint="eastAsia" w:ascii="宋体" w:hAnsi="宋体"/>
          <w:sz w:val="24"/>
        </w:rPr>
      </w:pPr>
      <w:r>
        <w:rPr>
          <w:rFonts w:hint="eastAsia" w:ascii="宋体" w:hAnsi="宋体"/>
          <w:kern w:val="0"/>
          <w:sz w:val="24"/>
        </w:rPr>
        <w:t>二、</w:t>
      </w:r>
      <w:r>
        <w:rPr>
          <w:rFonts w:hint="eastAsia" w:ascii="宋体" w:hAnsi="宋体"/>
          <w:sz w:val="24"/>
        </w:rPr>
        <w:t>投标人资格条件要求</w:t>
      </w:r>
    </w:p>
    <w:p>
      <w:pPr>
        <w:spacing w:line="360" w:lineRule="auto"/>
        <w:ind w:firstLine="480" w:firstLineChars="200"/>
        <w:rPr>
          <w:rFonts w:hint="eastAsia" w:ascii="宋体" w:hAnsi="宋体"/>
          <w:sz w:val="24"/>
        </w:rPr>
      </w:pPr>
      <w:r>
        <w:rPr>
          <w:rFonts w:hint="eastAsia" w:ascii="宋体" w:hAnsi="宋体"/>
          <w:sz w:val="24"/>
        </w:rPr>
        <w:t>1.符合《中华人民共和国政府采购法》第二十二条和相关法律、法规及相应规章的规定；</w:t>
      </w:r>
    </w:p>
    <w:p>
      <w:pPr>
        <w:spacing w:line="360" w:lineRule="auto"/>
        <w:ind w:firstLine="480" w:firstLineChars="200"/>
        <w:rPr>
          <w:rFonts w:ascii="宋体" w:hAnsi="宋体"/>
          <w:sz w:val="24"/>
        </w:rPr>
      </w:pPr>
      <w:r>
        <w:rPr>
          <w:rFonts w:hint="eastAsia" w:ascii="宋体" w:hAnsi="宋体"/>
          <w:sz w:val="24"/>
        </w:rPr>
        <w:t>2.投标人应具备本项目标的的经营供货及</w:t>
      </w:r>
      <w:r>
        <w:rPr>
          <w:rFonts w:ascii="宋体" w:hAnsi="宋体"/>
          <w:sz w:val="24"/>
        </w:rPr>
        <w:t>相关服务</w:t>
      </w:r>
      <w:r>
        <w:rPr>
          <w:rFonts w:hint="eastAsia" w:ascii="宋体" w:hAnsi="宋体"/>
          <w:sz w:val="24"/>
        </w:rPr>
        <w:t>能力；</w:t>
      </w:r>
    </w:p>
    <w:p>
      <w:pPr>
        <w:spacing w:line="360" w:lineRule="auto"/>
        <w:ind w:firstLine="480" w:firstLineChars="200"/>
        <w:jc w:val="left"/>
        <w:rPr>
          <w:rFonts w:hint="eastAsia" w:ascii="宋体" w:hAnsi="宋体"/>
          <w:sz w:val="24"/>
        </w:rPr>
      </w:pPr>
      <w:r>
        <w:rPr>
          <w:rFonts w:hint="eastAsia" w:ascii="宋体" w:hAnsi="宋体"/>
          <w:sz w:val="24"/>
        </w:rPr>
        <w:t>3.拒绝列入政府不良行为记录期间的供应商投标。在“信用中国”网站（www.creditchina.gov.cn）、中国政府采购网（www.ccgp.gov.cn）、长春净月高新技术产业开发区政府采购中心网（</w:t>
      </w:r>
      <w:r>
        <w:rPr>
          <w:rFonts w:ascii="宋体" w:hAnsi="宋体"/>
          <w:sz w:val="24"/>
        </w:rPr>
        <w:t>http://procure.jingyue.gov.cn</w:t>
      </w:r>
      <w:r>
        <w:rPr>
          <w:rFonts w:hint="eastAsia" w:ascii="宋体" w:hAnsi="宋体"/>
          <w:sz w:val="24"/>
        </w:rPr>
        <w:t>）等渠道被列入失信被执行人、重大税收违法案件当事人名单、政府采购严重违法失信行为记录名单及其他不符合《中华人民共和国政府采购法》第二十二条规定条件的供应商，拒绝其参与投标。</w:t>
      </w:r>
    </w:p>
    <w:p>
      <w:pPr>
        <w:spacing w:line="360" w:lineRule="auto"/>
        <w:ind w:firstLine="480" w:firstLineChars="200"/>
        <w:rPr>
          <w:rFonts w:hint="eastAsia" w:ascii="宋体" w:hAnsi="宋体"/>
          <w:sz w:val="24"/>
        </w:rPr>
      </w:pPr>
      <w:r>
        <w:rPr>
          <w:rFonts w:hint="eastAsia" w:ascii="宋体" w:hAnsi="宋体"/>
          <w:sz w:val="24"/>
        </w:rPr>
        <w:t>4.本项目不接受联合体投标。</w:t>
      </w:r>
    </w:p>
    <w:p>
      <w:pPr>
        <w:spacing w:line="360" w:lineRule="auto"/>
        <w:ind w:firstLine="480" w:firstLineChars="200"/>
        <w:rPr>
          <w:rFonts w:ascii="宋体" w:hAnsi="宋体"/>
          <w:sz w:val="24"/>
        </w:rPr>
      </w:pPr>
      <w:r>
        <w:rPr>
          <w:rFonts w:hint="eastAsia" w:ascii="宋体" w:hAnsi="宋体"/>
          <w:sz w:val="24"/>
        </w:rPr>
        <w:t>5.投标人须为长春净月高新技术产业开发区政府采购中心注册供应商，如尚未成为注册供应商，请登录长春净月高新技术产业开发区政府采购中心网站上进行注册登记，注册</w:t>
      </w:r>
      <w:r>
        <w:rPr>
          <w:rFonts w:ascii="宋体" w:hAnsi="宋体"/>
          <w:sz w:val="24"/>
        </w:rPr>
        <w:t>成功后</w:t>
      </w:r>
      <w:r>
        <w:rPr>
          <w:rFonts w:hint="eastAsia" w:ascii="宋体" w:hAnsi="宋体"/>
          <w:sz w:val="24"/>
        </w:rPr>
        <w:t>即可参与报名。</w:t>
      </w:r>
    </w:p>
    <w:p>
      <w:pPr>
        <w:spacing w:line="360" w:lineRule="auto"/>
        <w:ind w:firstLine="480" w:firstLineChars="200"/>
        <w:rPr>
          <w:rFonts w:hint="eastAsia" w:ascii="宋体" w:hAnsi="宋体" w:cs="Calibri"/>
          <w:sz w:val="24"/>
        </w:rPr>
      </w:pPr>
      <w:r>
        <w:rPr>
          <w:rFonts w:hint="eastAsia" w:ascii="宋体" w:hAnsi="宋体" w:cs="Calibri"/>
          <w:sz w:val="24"/>
        </w:rPr>
        <w:t>6.投标人前来报名时应提供下述文件资料（复印件须加盖公章）：</w:t>
      </w:r>
    </w:p>
    <w:p>
      <w:pPr>
        <w:spacing w:line="360" w:lineRule="auto"/>
        <w:ind w:firstLine="480" w:firstLineChars="200"/>
        <w:jc w:val="left"/>
        <w:rPr>
          <w:rFonts w:hint="eastAsia" w:ascii="宋体" w:hAnsi="宋体" w:cs="Calibri"/>
          <w:sz w:val="24"/>
        </w:rPr>
      </w:pPr>
      <w:r>
        <w:rPr>
          <w:rFonts w:hint="eastAsia" w:ascii="宋体" w:hAnsi="宋体" w:cs="Calibri"/>
          <w:sz w:val="24"/>
        </w:rPr>
        <w:t>6.1投标人营业执照（副</w:t>
      </w:r>
      <w:r>
        <w:rPr>
          <w:rFonts w:ascii="宋体" w:hAnsi="宋体" w:cs="Calibri"/>
          <w:sz w:val="24"/>
        </w:rPr>
        <w:t>本）</w:t>
      </w:r>
      <w:r>
        <w:rPr>
          <w:rFonts w:hint="eastAsia" w:ascii="宋体" w:hAnsi="宋体" w:cs="Calibri"/>
          <w:sz w:val="24"/>
        </w:rPr>
        <w:t>的原件及复印件；</w:t>
      </w:r>
    </w:p>
    <w:p>
      <w:pPr>
        <w:spacing w:line="360" w:lineRule="auto"/>
        <w:ind w:firstLine="480" w:firstLineChars="200"/>
        <w:jc w:val="left"/>
        <w:rPr>
          <w:rFonts w:hint="eastAsia" w:ascii="宋体" w:hAnsi="宋体" w:cs="Calibri"/>
          <w:sz w:val="24"/>
        </w:rPr>
      </w:pPr>
      <w:r>
        <w:rPr>
          <w:rFonts w:hint="eastAsia" w:ascii="宋体" w:hAnsi="宋体" w:cs="Calibri"/>
          <w:sz w:val="24"/>
        </w:rPr>
        <w:t>6.2法定代表人授权书、被授权委托人身份证、被授权委托人社会保险参保证明</w:t>
      </w:r>
      <w:r>
        <w:rPr>
          <w:rFonts w:hint="eastAsia" w:ascii="宋体" w:hAnsi="宋体" w:cs="Calibri"/>
          <w:b/>
          <w:sz w:val="24"/>
        </w:rPr>
        <w:t>（被授权委托人须为本单位参保人员）</w:t>
      </w:r>
      <w:r>
        <w:rPr>
          <w:rFonts w:hint="eastAsia" w:ascii="宋体" w:hAnsi="宋体" w:cs="Calibri"/>
          <w:sz w:val="24"/>
        </w:rPr>
        <w:t>的原件及复印件；</w:t>
      </w:r>
    </w:p>
    <w:p>
      <w:pPr>
        <w:spacing w:line="360" w:lineRule="auto"/>
        <w:ind w:firstLine="480" w:firstLineChars="200"/>
        <w:jc w:val="left"/>
        <w:rPr>
          <w:rFonts w:hint="eastAsia" w:ascii="宋体" w:hAnsi="宋体" w:cs="Calibri"/>
          <w:sz w:val="24"/>
        </w:rPr>
      </w:pPr>
      <w:r>
        <w:rPr>
          <w:rFonts w:hint="eastAsia" w:ascii="宋体" w:hAnsi="宋体" w:cs="Calibri"/>
          <w:sz w:val="24"/>
        </w:rPr>
        <w:t>6.3投标人20</w:t>
      </w:r>
      <w:r>
        <w:rPr>
          <w:rFonts w:ascii="宋体" w:hAnsi="宋体" w:cs="Calibri"/>
          <w:sz w:val="24"/>
        </w:rPr>
        <w:t>20</w:t>
      </w:r>
      <w:r>
        <w:rPr>
          <w:rFonts w:hint="eastAsia" w:ascii="宋体" w:hAnsi="宋体" w:cs="Calibri"/>
          <w:sz w:val="24"/>
        </w:rPr>
        <w:t>年度财务审计报告的原件及复印件；</w:t>
      </w:r>
    </w:p>
    <w:p>
      <w:pPr>
        <w:spacing w:line="360" w:lineRule="auto"/>
        <w:ind w:firstLine="480" w:firstLineChars="200"/>
        <w:jc w:val="left"/>
        <w:rPr>
          <w:rFonts w:hint="eastAsia" w:ascii="宋体" w:hAnsi="宋体" w:cs="Calibri"/>
          <w:sz w:val="24"/>
        </w:rPr>
      </w:pPr>
      <w:r>
        <w:rPr>
          <w:rFonts w:hint="eastAsia" w:ascii="宋体" w:hAnsi="宋体" w:cs="Calibri"/>
          <w:sz w:val="24"/>
        </w:rPr>
        <w:t>6.</w:t>
      </w:r>
      <w:r>
        <w:rPr>
          <w:rFonts w:ascii="宋体" w:hAnsi="宋体" w:cs="Calibri"/>
          <w:sz w:val="24"/>
        </w:rPr>
        <w:t>4</w:t>
      </w:r>
      <w:r>
        <w:rPr>
          <w:rFonts w:hint="eastAsia" w:ascii="宋体" w:hAnsi="宋体" w:cs="Calibri"/>
          <w:sz w:val="24"/>
        </w:rPr>
        <w:t>投标人近一年内缴纳税务的凭证或当地税务机关出具的完税证明。依法免税的投标人，应提供相应文件证明其依法免税；</w:t>
      </w:r>
    </w:p>
    <w:p>
      <w:pPr>
        <w:spacing w:line="360" w:lineRule="auto"/>
        <w:ind w:firstLine="480" w:firstLineChars="200"/>
        <w:jc w:val="left"/>
        <w:rPr>
          <w:rFonts w:hint="eastAsia" w:ascii="宋体" w:hAnsi="宋体" w:cs="Calibri"/>
          <w:sz w:val="24"/>
        </w:rPr>
      </w:pPr>
      <w:r>
        <w:rPr>
          <w:rFonts w:hint="eastAsia" w:ascii="宋体" w:hAnsi="宋体" w:cs="Calibri"/>
          <w:sz w:val="24"/>
        </w:rPr>
        <w:t>6.5投标人近一年内缴纳社会保险专用收据或当地社会保险经办机构出具的单位参保证明。依法不需要缴纳社会保障资金的投标人，应提供相应文件证明其依法不需要缴纳社会保障资金；</w:t>
      </w:r>
    </w:p>
    <w:p>
      <w:pPr>
        <w:spacing w:line="360" w:lineRule="auto"/>
        <w:ind w:firstLine="480" w:firstLineChars="200"/>
        <w:rPr>
          <w:rFonts w:ascii="宋体" w:hAnsi="宋体" w:cs="Calibri"/>
          <w:sz w:val="24"/>
        </w:rPr>
      </w:pPr>
      <w:r>
        <w:rPr>
          <w:rFonts w:hint="eastAsia" w:ascii="宋体" w:hAnsi="宋体" w:cs="Calibri"/>
          <w:sz w:val="24"/>
        </w:rPr>
        <w:t>6.6“信用中国”网站、中国政府采购网没有失信行为的证明材料；</w:t>
      </w:r>
    </w:p>
    <w:p>
      <w:pPr>
        <w:spacing w:line="360" w:lineRule="auto"/>
        <w:ind w:firstLine="480" w:firstLineChars="200"/>
        <w:rPr>
          <w:rFonts w:hint="eastAsia" w:ascii="宋体" w:hAnsi="宋体"/>
          <w:sz w:val="24"/>
        </w:rPr>
      </w:pPr>
      <w:r>
        <w:rPr>
          <w:rFonts w:hint="eastAsia" w:ascii="宋体" w:hAnsi="宋体" w:cs="Calibri"/>
          <w:sz w:val="24"/>
        </w:rPr>
        <w:t>6.7</w:t>
      </w:r>
      <w:r>
        <w:rPr>
          <w:rFonts w:ascii="宋体" w:hAnsi="宋体" w:cs="Calibri"/>
          <w:sz w:val="24"/>
        </w:rPr>
        <w:t>投标人近三年（2018—2020年度）在经营活动中没有重大违法记录的书面声明</w:t>
      </w:r>
      <w:r>
        <w:rPr>
          <w:rFonts w:hint="eastAsia" w:ascii="宋体" w:hAnsi="宋体" w:cs="Calibri"/>
          <w:sz w:val="24"/>
        </w:rPr>
        <w:t>，须附中国裁判文书网无行贿犯罪行为的证明材料。</w:t>
      </w:r>
    </w:p>
    <w:p>
      <w:pPr>
        <w:spacing w:line="360" w:lineRule="auto"/>
        <w:ind w:firstLine="480" w:firstLineChars="200"/>
        <w:rPr>
          <w:rFonts w:hint="eastAsia" w:ascii="宋体" w:hAnsi="宋体"/>
          <w:color w:val="auto"/>
          <w:sz w:val="24"/>
        </w:rPr>
      </w:pPr>
      <w:r>
        <w:rPr>
          <w:rFonts w:hint="eastAsia" w:ascii="宋体" w:hAnsi="宋体"/>
          <w:sz w:val="24"/>
        </w:rPr>
        <w:t>三、投</w:t>
      </w:r>
      <w:r>
        <w:rPr>
          <w:rFonts w:hint="eastAsia" w:ascii="宋体" w:hAnsi="宋体"/>
          <w:color w:val="auto"/>
          <w:sz w:val="24"/>
        </w:rPr>
        <w:t>标报名方式、时间及地点</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1.方式：</w:t>
      </w:r>
      <w:r>
        <w:rPr>
          <w:rFonts w:hint="eastAsia" w:ascii="宋体" w:hAnsi="宋体"/>
          <w:color w:val="auto"/>
          <w:sz w:val="24"/>
        </w:rPr>
        <w:t>采取网上报名</w:t>
      </w:r>
      <w:r>
        <w:rPr>
          <w:rFonts w:ascii="宋体" w:hAnsi="宋体"/>
          <w:color w:val="auto"/>
          <w:sz w:val="24"/>
        </w:rPr>
        <w:t>现场审核</w:t>
      </w:r>
      <w:r>
        <w:rPr>
          <w:rFonts w:hint="eastAsia" w:ascii="宋体" w:hAnsi="宋体"/>
          <w:color w:val="auto"/>
          <w:sz w:val="24"/>
        </w:rPr>
        <w:t>方式进行。</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2.时间：20</w:t>
      </w:r>
      <w:r>
        <w:rPr>
          <w:rFonts w:ascii="宋体" w:hAnsi="宋体"/>
          <w:color w:val="auto"/>
          <w:kern w:val="0"/>
          <w:sz w:val="24"/>
        </w:rPr>
        <w:t>21</w:t>
      </w:r>
      <w:r>
        <w:rPr>
          <w:rFonts w:hint="eastAsia" w:ascii="宋体" w:hAnsi="宋体"/>
          <w:color w:val="auto"/>
          <w:kern w:val="0"/>
          <w:sz w:val="24"/>
        </w:rPr>
        <w:t>年</w:t>
      </w:r>
      <w:r>
        <w:rPr>
          <w:rFonts w:hint="eastAsia" w:ascii="宋体" w:hAnsi="宋体"/>
          <w:color w:val="auto"/>
          <w:kern w:val="0"/>
          <w:sz w:val="24"/>
          <w:lang w:val="en-US" w:eastAsia="zh-CN"/>
        </w:rPr>
        <w:t>5</w:t>
      </w:r>
      <w:r>
        <w:rPr>
          <w:rFonts w:hint="eastAsia" w:ascii="宋体" w:hAnsi="宋体"/>
          <w:color w:val="auto"/>
          <w:kern w:val="0"/>
          <w:sz w:val="24"/>
        </w:rPr>
        <w:t>月</w:t>
      </w:r>
      <w:r>
        <w:rPr>
          <w:rFonts w:hint="eastAsia" w:ascii="宋体" w:hAnsi="宋体"/>
          <w:color w:val="auto"/>
          <w:kern w:val="0"/>
          <w:sz w:val="24"/>
          <w:lang w:val="en-US" w:eastAsia="zh-CN"/>
        </w:rPr>
        <w:t>20</w:t>
      </w:r>
      <w:r>
        <w:rPr>
          <w:rFonts w:hint="eastAsia" w:ascii="宋体" w:hAnsi="宋体"/>
          <w:color w:val="auto"/>
          <w:kern w:val="0"/>
          <w:sz w:val="24"/>
        </w:rPr>
        <w:t>日至</w:t>
      </w:r>
      <w:r>
        <w:rPr>
          <w:rFonts w:hint="eastAsia" w:ascii="宋体" w:hAnsi="宋体"/>
          <w:color w:val="auto"/>
          <w:kern w:val="0"/>
          <w:sz w:val="24"/>
          <w:lang w:val="en-US" w:eastAsia="zh-CN"/>
        </w:rPr>
        <w:t>5月28</w:t>
      </w:r>
      <w:r>
        <w:rPr>
          <w:rFonts w:hint="eastAsia" w:ascii="宋体" w:hAnsi="宋体"/>
          <w:color w:val="auto"/>
          <w:kern w:val="0"/>
          <w:sz w:val="24"/>
        </w:rPr>
        <w:t>日（节假日除外；11：30—13：30午休除外）9：00-1</w:t>
      </w:r>
      <w:r>
        <w:rPr>
          <w:rFonts w:ascii="宋体" w:hAnsi="宋体"/>
          <w:color w:val="auto"/>
          <w:kern w:val="0"/>
          <w:sz w:val="24"/>
        </w:rPr>
        <w:t>6</w:t>
      </w:r>
      <w:r>
        <w:rPr>
          <w:rFonts w:hint="eastAsia" w:ascii="宋体" w:hAnsi="宋体"/>
          <w:color w:val="auto"/>
          <w:kern w:val="0"/>
          <w:sz w:val="24"/>
        </w:rPr>
        <w:t>：30（北京时间）。</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3.审查地点：长春净月高新技术产业开发区管理委员会六楼A区政府采购中心。</w:t>
      </w:r>
    </w:p>
    <w:p>
      <w:pPr>
        <w:spacing w:line="360" w:lineRule="auto"/>
        <w:ind w:firstLine="480" w:firstLineChars="200"/>
        <w:rPr>
          <w:rFonts w:hint="eastAsia" w:ascii="宋体" w:hAnsi="宋体"/>
          <w:color w:val="auto"/>
          <w:sz w:val="24"/>
        </w:rPr>
      </w:pPr>
      <w:r>
        <w:rPr>
          <w:rFonts w:hint="eastAsia" w:ascii="宋体" w:hAnsi="宋体"/>
          <w:color w:val="auto"/>
          <w:sz w:val="24"/>
        </w:rPr>
        <w:t>四、招标文件的获取</w:t>
      </w:r>
    </w:p>
    <w:p>
      <w:pPr>
        <w:pStyle w:val="5"/>
        <w:spacing w:line="360" w:lineRule="auto"/>
        <w:ind w:firstLine="480" w:firstLineChars="200"/>
        <w:rPr>
          <w:rFonts w:hint="eastAsia" w:ascii="宋体" w:hAnsi="宋体"/>
          <w:color w:val="auto"/>
          <w:sz w:val="24"/>
        </w:rPr>
      </w:pPr>
      <w:r>
        <w:rPr>
          <w:rFonts w:ascii="宋体" w:hAnsi="宋体"/>
          <w:color w:val="auto"/>
          <w:sz w:val="24"/>
        </w:rPr>
        <w:t>通过</w:t>
      </w:r>
      <w:r>
        <w:rPr>
          <w:rFonts w:hint="eastAsia" w:ascii="宋体" w:hAnsi="宋体"/>
          <w:color w:val="auto"/>
          <w:sz w:val="24"/>
        </w:rPr>
        <w:t>现场</w:t>
      </w:r>
      <w:r>
        <w:rPr>
          <w:rFonts w:ascii="宋体" w:hAnsi="宋体"/>
          <w:color w:val="auto"/>
          <w:sz w:val="24"/>
        </w:rPr>
        <w:t>审查</w:t>
      </w:r>
      <w:r>
        <w:rPr>
          <w:rFonts w:hint="eastAsia" w:ascii="宋体" w:hAnsi="宋体"/>
          <w:color w:val="auto"/>
          <w:sz w:val="24"/>
        </w:rPr>
        <w:t>的投标</w:t>
      </w:r>
      <w:r>
        <w:rPr>
          <w:rFonts w:ascii="宋体" w:hAnsi="宋体"/>
          <w:color w:val="auto"/>
          <w:sz w:val="24"/>
        </w:rPr>
        <w:t>人经长春净月高新技术产业开发区政府采购中心网上审批通过后，</w:t>
      </w:r>
      <w:r>
        <w:rPr>
          <w:rStyle w:val="4"/>
          <w:rFonts w:ascii="宋体" w:hAnsi="宋体"/>
          <w:color w:val="auto"/>
          <w:sz w:val="24"/>
        </w:rPr>
        <w:t>自行到本中心网站</w:t>
      </w:r>
      <w:r>
        <w:rPr>
          <w:rStyle w:val="4"/>
          <w:rFonts w:hint="eastAsia" w:ascii="宋体" w:hAnsi="宋体"/>
          <w:color w:val="auto"/>
          <w:sz w:val="24"/>
        </w:rPr>
        <w:t>免费</w:t>
      </w:r>
      <w:r>
        <w:rPr>
          <w:rStyle w:val="4"/>
          <w:rFonts w:ascii="宋体" w:hAnsi="宋体"/>
          <w:color w:val="auto"/>
          <w:sz w:val="24"/>
        </w:rPr>
        <w:t>下载招标文件。</w:t>
      </w:r>
    </w:p>
    <w:p>
      <w:pPr>
        <w:pStyle w:val="5"/>
        <w:spacing w:line="360" w:lineRule="auto"/>
        <w:ind w:firstLine="480" w:firstLineChars="200"/>
        <w:rPr>
          <w:rFonts w:hint="eastAsia" w:ascii="宋体" w:hAnsi="宋体"/>
          <w:color w:val="auto"/>
          <w:sz w:val="24"/>
        </w:rPr>
      </w:pPr>
      <w:r>
        <w:rPr>
          <w:rFonts w:hint="eastAsia" w:ascii="宋体" w:hAnsi="宋体"/>
          <w:color w:val="auto"/>
          <w:sz w:val="24"/>
        </w:rPr>
        <w:t>五、投标文件的递交时间及地点安排</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1.投标文件递交的截止时间：20</w:t>
      </w:r>
      <w:r>
        <w:rPr>
          <w:rFonts w:ascii="宋体" w:hAnsi="宋体"/>
          <w:color w:val="auto"/>
          <w:kern w:val="0"/>
          <w:sz w:val="24"/>
        </w:rPr>
        <w:t>21</w:t>
      </w:r>
      <w:r>
        <w:rPr>
          <w:rFonts w:hint="eastAsia" w:ascii="宋体" w:hAnsi="宋体"/>
          <w:color w:val="auto"/>
          <w:kern w:val="0"/>
          <w:sz w:val="24"/>
        </w:rPr>
        <w:t>年</w:t>
      </w:r>
      <w:r>
        <w:rPr>
          <w:rFonts w:hint="eastAsia" w:ascii="宋体" w:hAnsi="宋体"/>
          <w:color w:val="auto"/>
          <w:kern w:val="0"/>
          <w:sz w:val="24"/>
          <w:lang w:val="en-US" w:eastAsia="zh-CN"/>
        </w:rPr>
        <w:t>6</w:t>
      </w:r>
      <w:r>
        <w:rPr>
          <w:rFonts w:hint="eastAsia" w:ascii="宋体" w:hAnsi="宋体"/>
          <w:color w:val="auto"/>
          <w:kern w:val="0"/>
          <w:sz w:val="24"/>
        </w:rPr>
        <w:t>月</w:t>
      </w:r>
      <w:r>
        <w:rPr>
          <w:rFonts w:hint="eastAsia" w:ascii="宋体" w:hAnsi="宋体"/>
          <w:color w:val="auto"/>
          <w:kern w:val="0"/>
          <w:sz w:val="24"/>
          <w:lang w:val="en-US" w:eastAsia="zh-CN"/>
        </w:rPr>
        <w:t>21</w:t>
      </w:r>
      <w:r>
        <w:rPr>
          <w:rFonts w:hint="eastAsia" w:ascii="宋体" w:hAnsi="宋体"/>
          <w:color w:val="auto"/>
          <w:kern w:val="0"/>
          <w:sz w:val="24"/>
        </w:rPr>
        <w:t>日</w:t>
      </w:r>
      <w:r>
        <w:rPr>
          <w:rFonts w:hint="eastAsia" w:ascii="宋体" w:hAnsi="宋体"/>
          <w:color w:val="auto"/>
          <w:kern w:val="0"/>
          <w:sz w:val="24"/>
          <w:lang w:val="en-US" w:eastAsia="zh-CN"/>
        </w:rPr>
        <w:t>9</w:t>
      </w:r>
      <w:r>
        <w:rPr>
          <w:rFonts w:hint="eastAsia" w:ascii="宋体" w:hAnsi="宋体"/>
          <w:color w:val="auto"/>
          <w:kern w:val="0"/>
          <w:sz w:val="24"/>
        </w:rPr>
        <w:t>：</w:t>
      </w:r>
      <w:r>
        <w:rPr>
          <w:rFonts w:ascii="宋体" w:hAnsi="宋体"/>
          <w:color w:val="auto"/>
          <w:kern w:val="0"/>
          <w:sz w:val="24"/>
        </w:rPr>
        <w:t>3</w:t>
      </w:r>
      <w:r>
        <w:rPr>
          <w:rFonts w:hint="eastAsia" w:ascii="宋体" w:hAnsi="宋体"/>
          <w:color w:val="auto"/>
          <w:kern w:val="0"/>
          <w:sz w:val="24"/>
        </w:rPr>
        <w:t>0（北京时间）。</w:t>
      </w:r>
    </w:p>
    <w:p>
      <w:pPr>
        <w:spacing w:line="360" w:lineRule="auto"/>
        <w:ind w:firstLine="480" w:firstLineChars="200"/>
        <w:rPr>
          <w:rFonts w:ascii="宋体" w:hAnsi="宋体"/>
          <w:color w:val="auto"/>
          <w:kern w:val="0"/>
          <w:sz w:val="24"/>
        </w:rPr>
      </w:pPr>
      <w:r>
        <w:rPr>
          <w:rFonts w:hint="eastAsia" w:ascii="宋体" w:hAnsi="宋体"/>
          <w:color w:val="auto"/>
          <w:kern w:val="0"/>
          <w:sz w:val="24"/>
        </w:rPr>
        <w:t>2.投标文件递交地点：</w:t>
      </w:r>
      <w:r>
        <w:rPr>
          <w:rFonts w:hint="eastAsia" w:ascii="宋体" w:hAnsi="宋体"/>
          <w:color w:val="auto"/>
          <w:sz w:val="24"/>
        </w:rPr>
        <w:t>长春净月高新技术产业开发区</w:t>
      </w:r>
      <w:r>
        <w:rPr>
          <w:rFonts w:ascii="宋体" w:hAnsi="宋体"/>
          <w:color w:val="auto"/>
          <w:sz w:val="24"/>
        </w:rPr>
        <w:t>福祉大路</w:t>
      </w:r>
      <w:r>
        <w:rPr>
          <w:rFonts w:hint="eastAsia" w:ascii="宋体" w:hAnsi="宋体"/>
          <w:color w:val="auto"/>
          <w:sz w:val="24"/>
        </w:rPr>
        <w:t>1572号公共</w:t>
      </w:r>
      <w:r>
        <w:rPr>
          <w:rFonts w:ascii="宋体" w:hAnsi="宋体"/>
          <w:color w:val="auto"/>
          <w:sz w:val="24"/>
        </w:rPr>
        <w:t>资源交易大厅</w:t>
      </w:r>
      <w:r>
        <w:rPr>
          <w:rFonts w:hint="eastAsia" w:ascii="宋体" w:hAnsi="宋体"/>
          <w:color w:val="auto"/>
          <w:kern w:val="0"/>
          <w:sz w:val="24"/>
        </w:rPr>
        <w:t>。</w:t>
      </w:r>
    </w:p>
    <w:p>
      <w:pPr>
        <w:spacing w:line="360" w:lineRule="auto"/>
        <w:ind w:firstLine="482" w:firstLineChars="200"/>
        <w:rPr>
          <w:rFonts w:hint="eastAsia" w:ascii="宋体" w:hAnsi="宋体"/>
          <w:b/>
          <w:color w:val="auto"/>
          <w:kern w:val="0"/>
          <w:sz w:val="24"/>
        </w:rPr>
      </w:pPr>
      <w:r>
        <w:rPr>
          <w:rFonts w:hint="eastAsia" w:ascii="宋体" w:hAnsi="宋体"/>
          <w:b/>
          <w:bCs/>
          <w:color w:val="auto"/>
          <w:sz w:val="24"/>
        </w:rPr>
        <w:t>3</w:t>
      </w:r>
      <w:r>
        <w:rPr>
          <w:rFonts w:hint="eastAsia" w:ascii="宋体" w:hAnsi="宋体"/>
          <w:b/>
          <w:bCs/>
          <w:color w:val="auto"/>
          <w:kern w:val="0"/>
          <w:sz w:val="24"/>
        </w:rPr>
        <w:t>.</w:t>
      </w:r>
      <w:r>
        <w:rPr>
          <w:rFonts w:hint="eastAsia" w:ascii="宋体" w:hAnsi="宋体"/>
          <w:b/>
          <w:color w:val="auto"/>
          <w:kern w:val="0"/>
          <w:sz w:val="24"/>
        </w:rPr>
        <w:t>为有效减少人员聚集，阻断疫情传播，请参加招标投标活动人员自行做好防护措施。</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六、发布公告媒介</w:t>
      </w:r>
    </w:p>
    <w:p>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本次招标公告同时在《中国政府采购网》《长</w:t>
      </w:r>
      <w:r>
        <w:rPr>
          <w:rFonts w:ascii="宋体" w:hAnsi="宋体"/>
          <w:color w:val="auto"/>
          <w:kern w:val="0"/>
          <w:sz w:val="24"/>
        </w:rPr>
        <w:t>春市公共资源交易</w:t>
      </w:r>
      <w:r>
        <w:rPr>
          <w:rFonts w:hint="eastAsia" w:ascii="宋体" w:hAnsi="宋体"/>
          <w:color w:val="auto"/>
          <w:kern w:val="0"/>
          <w:sz w:val="24"/>
        </w:rPr>
        <w:t>网</w:t>
      </w:r>
      <w:r>
        <w:rPr>
          <w:rFonts w:ascii="宋体" w:hAnsi="宋体"/>
          <w:color w:val="auto"/>
          <w:kern w:val="0"/>
          <w:sz w:val="24"/>
        </w:rPr>
        <w:t>》</w:t>
      </w:r>
      <w:r>
        <w:rPr>
          <w:rFonts w:hint="eastAsia" w:ascii="宋体" w:hAnsi="宋体"/>
          <w:color w:val="auto"/>
          <w:kern w:val="0"/>
          <w:sz w:val="24"/>
        </w:rPr>
        <w:t>《长春净月高新技术产业开发区政府采购中心网》上发布。</w:t>
      </w:r>
    </w:p>
    <w:p>
      <w:pPr>
        <w:spacing w:line="360" w:lineRule="auto"/>
        <w:ind w:firstLine="480" w:firstLineChars="200"/>
        <w:rPr>
          <w:rFonts w:hint="eastAsia" w:ascii="宋体" w:hAnsi="宋体"/>
          <w:color w:val="auto"/>
          <w:sz w:val="24"/>
        </w:rPr>
      </w:pPr>
      <w:r>
        <w:rPr>
          <w:rFonts w:hint="eastAsia" w:ascii="宋体" w:hAnsi="宋体"/>
          <w:color w:val="auto"/>
          <w:sz w:val="24"/>
        </w:rPr>
        <w:t>七、联系方式</w:t>
      </w:r>
    </w:p>
    <w:p>
      <w:pPr>
        <w:spacing w:line="360" w:lineRule="auto"/>
        <w:ind w:firstLine="480" w:firstLineChars="200"/>
        <w:rPr>
          <w:rFonts w:hint="eastAsia" w:ascii="宋体" w:hAnsi="宋体"/>
          <w:color w:val="auto"/>
          <w:sz w:val="24"/>
        </w:rPr>
      </w:pPr>
      <w:r>
        <w:rPr>
          <w:rFonts w:hint="eastAsia" w:ascii="宋体" w:hAnsi="宋体"/>
          <w:color w:val="auto"/>
          <w:sz w:val="24"/>
        </w:rPr>
        <w:t>采购人：长春高新技术产业开发区林业和园林局</w:t>
      </w:r>
    </w:p>
    <w:p>
      <w:pPr>
        <w:spacing w:line="360" w:lineRule="auto"/>
        <w:ind w:firstLine="480" w:firstLineChars="200"/>
        <w:rPr>
          <w:rFonts w:hint="eastAsia" w:ascii="宋体" w:hAnsi="宋体"/>
          <w:color w:val="auto"/>
          <w:sz w:val="24"/>
        </w:rPr>
      </w:pPr>
      <w:r>
        <w:rPr>
          <w:rFonts w:hint="eastAsia" w:ascii="宋体" w:hAnsi="宋体"/>
          <w:color w:val="auto"/>
          <w:sz w:val="24"/>
        </w:rPr>
        <w:t>联系人：</w:t>
      </w:r>
      <w:r>
        <w:rPr>
          <w:rFonts w:hint="eastAsia" w:ascii="宋体" w:hAnsi="宋体"/>
          <w:color w:val="auto"/>
          <w:sz w:val="24"/>
          <w:lang w:val="en-US" w:eastAsia="zh-CN"/>
        </w:rPr>
        <w:t>刘欣欣</w:t>
      </w:r>
      <w:r>
        <w:rPr>
          <w:rFonts w:hint="eastAsia" w:ascii="宋体" w:hAnsi="宋体"/>
          <w:color w:val="auto"/>
          <w:sz w:val="24"/>
        </w:rPr>
        <w:t xml:space="preserve">           联系电话：</w:t>
      </w:r>
      <w:r>
        <w:rPr>
          <w:rFonts w:hint="eastAsia" w:ascii="宋体" w:hAnsi="宋体"/>
          <w:color w:val="auto"/>
          <w:sz w:val="24"/>
          <w:lang w:val="en-US" w:eastAsia="zh-CN"/>
        </w:rPr>
        <w:t>0431-</w:t>
      </w:r>
      <w:r>
        <w:rPr>
          <w:rFonts w:hint="eastAsia" w:ascii="宋体" w:hAnsi="宋体"/>
          <w:color w:val="auto"/>
          <w:sz w:val="24"/>
        </w:rPr>
        <w:t>89287809</w:t>
      </w:r>
    </w:p>
    <w:p>
      <w:pPr>
        <w:spacing w:line="360" w:lineRule="auto"/>
        <w:ind w:firstLine="480"/>
        <w:rPr>
          <w:rFonts w:hint="eastAsia" w:ascii="宋体" w:hAnsi="宋体"/>
          <w:color w:val="auto"/>
          <w:sz w:val="24"/>
        </w:rPr>
      </w:pPr>
      <w:r>
        <w:rPr>
          <w:rFonts w:hint="eastAsia" w:ascii="宋体" w:hAnsi="宋体"/>
          <w:color w:val="auto"/>
          <w:sz w:val="24"/>
        </w:rPr>
        <w:t>政府集中采购机构：长春净月高新技术产业开发区政府采购中心</w:t>
      </w:r>
    </w:p>
    <w:p>
      <w:pPr>
        <w:spacing w:line="360" w:lineRule="auto"/>
        <w:ind w:firstLine="480"/>
        <w:rPr>
          <w:rFonts w:hint="eastAsia" w:ascii="宋体" w:hAnsi="宋体"/>
          <w:color w:val="auto"/>
          <w:sz w:val="24"/>
        </w:rPr>
      </w:pPr>
      <w:r>
        <w:rPr>
          <w:rFonts w:hint="eastAsia" w:ascii="宋体" w:hAnsi="宋体"/>
          <w:color w:val="auto"/>
          <w:sz w:val="24"/>
        </w:rPr>
        <w:t>地  址：净月高新开发区福祉大路1572号，长春净月高新技术产业开发区管理委员会六楼A区</w:t>
      </w:r>
    </w:p>
    <w:p>
      <w:pPr>
        <w:spacing w:line="360" w:lineRule="auto"/>
        <w:ind w:firstLine="480" w:firstLineChars="200"/>
        <w:rPr>
          <w:rFonts w:hint="eastAsia" w:ascii="宋体" w:hAnsi="宋体"/>
          <w:color w:val="auto"/>
          <w:sz w:val="24"/>
        </w:rPr>
      </w:pPr>
      <w:r>
        <w:rPr>
          <w:rFonts w:hint="eastAsia" w:ascii="宋体" w:hAnsi="宋体"/>
          <w:color w:val="auto"/>
          <w:sz w:val="24"/>
        </w:rPr>
        <w:t>联系人：</w:t>
      </w:r>
      <w:r>
        <w:rPr>
          <w:rFonts w:hint="eastAsia" w:ascii="宋体" w:hAnsi="宋体"/>
          <w:color w:val="auto"/>
          <w:sz w:val="24"/>
          <w:lang w:val="en-US" w:eastAsia="zh-CN"/>
        </w:rPr>
        <w:t>祖迪菲</w:t>
      </w:r>
      <w:r>
        <w:rPr>
          <w:rFonts w:ascii="宋体" w:hAnsi="宋体"/>
          <w:color w:val="auto"/>
          <w:sz w:val="24"/>
        </w:rPr>
        <w:t xml:space="preserve">           </w:t>
      </w:r>
      <w:r>
        <w:rPr>
          <w:rFonts w:hint="eastAsia" w:ascii="宋体" w:hAnsi="宋体"/>
          <w:color w:val="auto"/>
          <w:sz w:val="24"/>
        </w:rPr>
        <w:t>联系电话及传真：0431-84532410</w:t>
      </w:r>
    </w:p>
    <w:p>
      <w:pPr>
        <w:spacing w:line="360" w:lineRule="auto"/>
        <w:ind w:firstLine="480" w:firstLineChars="200"/>
        <w:rPr>
          <w:rFonts w:hint="eastAsia" w:ascii="宋体" w:hAnsi="宋体"/>
          <w:color w:val="auto"/>
          <w:sz w:val="24"/>
        </w:rPr>
      </w:pPr>
      <w:r>
        <w:rPr>
          <w:rFonts w:hint="eastAsia" w:ascii="宋体" w:hAnsi="宋体"/>
          <w:color w:val="auto"/>
          <w:sz w:val="24"/>
        </w:rPr>
        <w:t>邮政编码：130122         网址：http://procure.jingyue.gov.cn</w:t>
      </w:r>
    </w:p>
    <w:p>
      <w:pPr>
        <w:spacing w:line="360" w:lineRule="auto"/>
        <w:jc w:val="right"/>
        <w:rPr>
          <w:rFonts w:hint="eastAsia" w:ascii="宋体" w:hAnsi="宋体"/>
          <w:color w:val="auto"/>
          <w:sz w:val="24"/>
        </w:rPr>
      </w:pPr>
    </w:p>
    <w:p>
      <w:pPr>
        <w:spacing w:line="360" w:lineRule="auto"/>
        <w:jc w:val="right"/>
        <w:rPr>
          <w:rFonts w:hint="eastAsia" w:ascii="宋体" w:hAnsi="宋体"/>
          <w:color w:val="auto"/>
          <w:kern w:val="0"/>
          <w:sz w:val="24"/>
        </w:rPr>
      </w:pPr>
      <w:r>
        <w:rPr>
          <w:rFonts w:hint="eastAsia" w:ascii="宋体" w:hAnsi="宋体"/>
          <w:color w:val="auto"/>
          <w:sz w:val="24"/>
        </w:rPr>
        <w:t>长春净月高新技术产业开发区政府采购中心</w:t>
      </w:r>
    </w:p>
    <w:p>
      <w:pPr>
        <w:spacing w:line="360" w:lineRule="auto"/>
        <w:ind w:firstLine="6000" w:firstLineChars="2500"/>
        <w:jc w:val="left"/>
        <w:rPr>
          <w:rFonts w:hint="eastAsia" w:ascii="宋体" w:hAnsi="宋体"/>
          <w:color w:val="auto"/>
          <w:kern w:val="0"/>
          <w:sz w:val="24"/>
        </w:rPr>
      </w:pPr>
      <w:r>
        <w:rPr>
          <w:rFonts w:hint="eastAsia" w:ascii="宋体" w:hAnsi="宋体"/>
          <w:color w:val="auto"/>
          <w:kern w:val="0"/>
          <w:sz w:val="24"/>
        </w:rPr>
        <w:t>2</w:t>
      </w:r>
      <w:r>
        <w:rPr>
          <w:rFonts w:ascii="宋体" w:hAnsi="宋体"/>
          <w:color w:val="auto"/>
          <w:kern w:val="0"/>
          <w:sz w:val="24"/>
        </w:rPr>
        <w:t>021</w:t>
      </w:r>
      <w:r>
        <w:rPr>
          <w:rFonts w:hint="eastAsia" w:ascii="宋体" w:hAnsi="宋体"/>
          <w:color w:val="auto"/>
          <w:kern w:val="0"/>
          <w:sz w:val="24"/>
        </w:rPr>
        <w:t>年</w:t>
      </w:r>
      <w:r>
        <w:rPr>
          <w:rFonts w:hint="eastAsia" w:ascii="宋体" w:hAnsi="宋体"/>
          <w:color w:val="auto"/>
          <w:kern w:val="0"/>
          <w:sz w:val="24"/>
          <w:lang w:val="en-US" w:eastAsia="zh-CN"/>
        </w:rPr>
        <w:t>5</w:t>
      </w:r>
      <w:r>
        <w:rPr>
          <w:rFonts w:hint="eastAsia" w:ascii="宋体" w:hAnsi="宋体"/>
          <w:color w:val="auto"/>
          <w:kern w:val="0"/>
          <w:sz w:val="24"/>
        </w:rPr>
        <w:t>月</w:t>
      </w:r>
      <w:r>
        <w:rPr>
          <w:rFonts w:hint="eastAsia" w:ascii="宋体" w:hAnsi="宋体"/>
          <w:color w:val="auto"/>
          <w:kern w:val="0"/>
          <w:sz w:val="24"/>
          <w:lang w:val="en-US" w:eastAsia="zh-CN"/>
        </w:rPr>
        <w:t>20</w:t>
      </w:r>
      <w:r>
        <w:rPr>
          <w:rFonts w:hint="eastAsia" w:ascii="宋体" w:hAnsi="宋体"/>
          <w:color w:val="auto"/>
          <w:kern w:val="0"/>
          <w:sz w:val="24"/>
        </w:rPr>
        <w:t>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706CF"/>
    <w:rsid w:val="5677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bCs/>
    </w:rPr>
  </w:style>
  <w:style w:type="paragraph" w:customStyle="1" w:styleId="5">
    <w:name w:val="默认段落字体 Para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2021-05-20T00:12:00Z</dcterms:created>
  <dc:creator>Administrator</dc:creator>
  <cp:lastModifiedBy>Administrator</cp:lastModifiedBy>
  <dcterms:modified xsi:type="dcterms:W3CDTF">2021-05-20T00:16:38Z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B3C3C4EB548B4874871C37E096EF4054</vt:lpwstr>
  </property>
</Properties>
</file>