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0" w:line="500" w:lineRule="exact"/>
        <w:jc w:val="center"/>
        <w:rPr>
          <w:rFonts w:hint="eastAsia" w:ascii="宋体" w:hAnsi="宋体" w:eastAsia="宋体" w:cs="宋体"/>
          <w:color w:val="auto"/>
          <w:sz w:val="36"/>
        </w:rPr>
      </w:pPr>
      <w:r>
        <w:rPr>
          <w:rFonts w:hint="eastAsia" w:ascii="宋体" w:hAnsi="宋体" w:eastAsia="宋体" w:cs="宋体"/>
          <w:color w:val="auto"/>
          <w:sz w:val="36"/>
          <w:lang w:eastAsia="zh-CN"/>
        </w:rPr>
        <w:t>竞争性磋商公告</w:t>
      </w:r>
    </w:p>
    <w:p>
      <w:pPr>
        <w:pStyle w:val="4"/>
        <w:numPr>
          <w:ilvl w:val="0"/>
          <w:numId w:val="0"/>
        </w:numPr>
        <w:tabs>
          <w:tab w:val="left" w:pos="420"/>
          <w:tab w:val="left" w:pos="6090"/>
          <w:tab w:val="clear" w:pos="1022"/>
        </w:tabs>
        <w:spacing w:before="0" w:line="340" w:lineRule="exact"/>
        <w:ind w:left="-2" w:leftChars="-1"/>
        <w:rPr>
          <w:rFonts w:hint="eastAsia" w:ascii="宋体" w:hAnsi="宋体" w:eastAsia="宋体" w:cs="宋体"/>
          <w:sz w:val="21"/>
          <w:szCs w:val="21"/>
        </w:rPr>
      </w:pPr>
      <w:bookmarkStart w:id="0" w:name="_Toc16768"/>
      <w:bookmarkStart w:id="1" w:name="_Toc24621"/>
      <w:r>
        <w:rPr>
          <w:rFonts w:hint="eastAsia" w:ascii="宋体" w:hAnsi="宋体" w:eastAsia="宋体" w:cs="宋体"/>
          <w:sz w:val="21"/>
          <w:szCs w:val="21"/>
        </w:rPr>
        <w:t>一、招标条件</w:t>
      </w:r>
      <w:bookmarkEnd w:id="0"/>
      <w:bookmarkEnd w:id="1"/>
      <w:r>
        <w:rPr>
          <w:rFonts w:hint="eastAsia" w:ascii="宋体" w:hAnsi="宋体" w:eastAsia="宋体" w:cs="宋体"/>
          <w:sz w:val="21"/>
          <w:szCs w:val="21"/>
        </w:rPr>
        <w:tab/>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szCs w:val="21"/>
          <w:shd w:val="clear" w:color="auto" w:fill="FFFFFF"/>
        </w:rPr>
        <w:t>本采购项目已由</w:t>
      </w:r>
      <w:r>
        <w:rPr>
          <w:rFonts w:hint="eastAsia" w:ascii="宋体" w:hAnsi="宋体" w:eastAsia="宋体" w:cs="宋体"/>
          <w:kern w:val="0"/>
          <w:szCs w:val="21"/>
          <w:lang w:eastAsia="zh-CN" w:bidi="ar"/>
        </w:rPr>
        <w:t>蒙自市大健康产业投资开发有限公司</w:t>
      </w:r>
      <w:r>
        <w:rPr>
          <w:rFonts w:hint="eastAsia" w:ascii="宋体" w:hAnsi="宋体" w:eastAsia="宋体" w:cs="宋体"/>
          <w:szCs w:val="21"/>
          <w:shd w:val="clear" w:color="auto" w:fill="FFFFFF"/>
        </w:rPr>
        <w:t>批准采购，现项目已具备</w:t>
      </w:r>
      <w:r>
        <w:rPr>
          <w:rFonts w:hint="eastAsia" w:ascii="宋体" w:hAnsi="宋体" w:eastAsia="宋体" w:cs="宋体"/>
          <w:szCs w:val="21"/>
          <w:shd w:val="clear" w:color="auto" w:fill="FFFFFF"/>
          <w:lang w:val="en-US" w:eastAsia="zh-CN"/>
        </w:rPr>
        <w:t>招标</w:t>
      </w:r>
      <w:r>
        <w:rPr>
          <w:rFonts w:hint="eastAsia" w:ascii="宋体" w:hAnsi="宋体" w:eastAsia="宋体" w:cs="宋体"/>
          <w:szCs w:val="21"/>
          <w:shd w:val="clear" w:color="auto" w:fill="FFFFFF"/>
        </w:rPr>
        <w:t>条件，项目业主为“</w:t>
      </w:r>
      <w:r>
        <w:rPr>
          <w:rFonts w:hint="eastAsia" w:ascii="宋体" w:hAnsi="宋体" w:eastAsia="宋体" w:cs="宋体"/>
          <w:b/>
          <w:bCs/>
          <w:szCs w:val="21"/>
          <w:lang w:eastAsia="zh-CN"/>
        </w:rPr>
        <w:t>蒙自市大健康产业投资开发有限公司</w:t>
      </w:r>
      <w:r>
        <w:rPr>
          <w:rFonts w:hint="eastAsia" w:ascii="宋体" w:hAnsi="宋体" w:eastAsia="宋体" w:cs="宋体"/>
          <w:szCs w:val="21"/>
        </w:rPr>
        <w:t>”</w:t>
      </w:r>
      <w:r>
        <w:rPr>
          <w:rFonts w:hint="eastAsia" w:ascii="宋体" w:hAnsi="宋体" w:eastAsia="宋体" w:cs="宋体"/>
          <w:szCs w:val="21"/>
          <w:shd w:val="clear" w:color="auto" w:fill="FFFFFF"/>
        </w:rPr>
        <w:t>。</w:t>
      </w:r>
      <w:r>
        <w:rPr>
          <w:rFonts w:hint="eastAsia" w:ascii="宋体" w:hAnsi="宋体" w:eastAsia="宋体" w:cs="宋体"/>
          <w:szCs w:val="21"/>
        </w:rPr>
        <w:t>参照《中华人民共和国政府采购法》、《政府采购货物和服务招标投标管理办法（财政部令第87号）》及相关法律法规的规定</w:t>
      </w:r>
      <w:r>
        <w:rPr>
          <w:rFonts w:hint="eastAsia" w:ascii="宋体" w:hAnsi="宋体" w:eastAsia="宋体" w:cs="宋体"/>
          <w:szCs w:val="21"/>
          <w:lang w:val="en-US" w:eastAsia="zh-CN"/>
        </w:rPr>
        <w:t>，现</w:t>
      </w:r>
      <w:r>
        <w:rPr>
          <w:rFonts w:hint="eastAsia" w:ascii="宋体" w:hAnsi="宋体" w:eastAsia="宋体" w:cs="宋体"/>
          <w:szCs w:val="21"/>
        </w:rPr>
        <w:t>以竞争性磋商方式进行采购</w:t>
      </w:r>
      <w:r>
        <w:rPr>
          <w:rFonts w:hint="eastAsia" w:ascii="宋体" w:hAnsi="宋体" w:eastAsia="宋体" w:cs="宋体"/>
          <w:szCs w:val="21"/>
          <w:lang w:eastAsia="zh-CN"/>
        </w:rPr>
        <w:t>，云南祁岑项目咨询有限公司</w:t>
      </w:r>
      <w:r>
        <w:rPr>
          <w:rFonts w:hint="eastAsia" w:ascii="宋体" w:hAnsi="宋体" w:eastAsia="宋体" w:cs="宋体"/>
          <w:szCs w:val="21"/>
        </w:rPr>
        <w:t>受</w:t>
      </w:r>
      <w:r>
        <w:rPr>
          <w:rFonts w:hint="eastAsia" w:ascii="宋体" w:hAnsi="宋体" w:eastAsia="宋体" w:cs="宋体"/>
          <w:b/>
          <w:bCs/>
          <w:szCs w:val="21"/>
          <w:lang w:eastAsia="zh-CN"/>
        </w:rPr>
        <w:t>蒙自市大健康产业投资开发有限公司</w:t>
      </w:r>
      <w:r>
        <w:rPr>
          <w:rFonts w:hint="eastAsia" w:ascii="宋体" w:hAnsi="宋体" w:eastAsia="宋体" w:cs="宋体"/>
          <w:szCs w:val="21"/>
        </w:rPr>
        <w:t>（</w:t>
      </w:r>
      <w:r>
        <w:rPr>
          <w:rFonts w:hint="eastAsia" w:ascii="宋体" w:hAnsi="宋体" w:eastAsia="宋体" w:cs="宋体"/>
          <w:szCs w:val="21"/>
          <w:lang w:eastAsia="zh-CN"/>
        </w:rPr>
        <w:t>招标人</w:t>
      </w:r>
      <w:r>
        <w:rPr>
          <w:rFonts w:hint="eastAsia" w:ascii="宋体" w:hAnsi="宋体" w:eastAsia="宋体" w:cs="宋体"/>
          <w:szCs w:val="21"/>
        </w:rPr>
        <w:t>）的委托，对“</w:t>
      </w:r>
      <w:r>
        <w:rPr>
          <w:rFonts w:hint="eastAsia" w:ascii="宋体" w:hAnsi="宋体" w:eastAsia="宋体" w:cs="宋体"/>
          <w:szCs w:val="21"/>
          <w:lang w:eastAsia="zh-CN"/>
        </w:rPr>
        <w:t>2021年春季灭四害药品采购项目</w:t>
      </w:r>
      <w:r>
        <w:rPr>
          <w:rFonts w:hint="eastAsia" w:ascii="宋体" w:hAnsi="宋体" w:eastAsia="宋体" w:cs="宋体"/>
          <w:szCs w:val="21"/>
        </w:rPr>
        <w:t>”采购</w:t>
      </w:r>
      <w:r>
        <w:rPr>
          <w:rFonts w:hint="eastAsia" w:ascii="宋体" w:hAnsi="宋体" w:eastAsia="宋体" w:cs="宋体"/>
          <w:kern w:val="0"/>
          <w:szCs w:val="21"/>
        </w:rPr>
        <w:t>进行</w:t>
      </w:r>
      <w:r>
        <w:rPr>
          <w:rFonts w:hint="eastAsia" w:ascii="宋体" w:hAnsi="宋体" w:eastAsia="宋体" w:cs="宋体"/>
          <w:kern w:val="0"/>
          <w:szCs w:val="21"/>
          <w:lang w:eastAsia="zh-CN"/>
        </w:rPr>
        <w:t>竞争性磋商</w:t>
      </w:r>
      <w:r>
        <w:rPr>
          <w:rFonts w:hint="eastAsia" w:ascii="宋体" w:hAnsi="宋体" w:eastAsia="宋体" w:cs="宋体"/>
          <w:kern w:val="0"/>
          <w:szCs w:val="21"/>
        </w:rPr>
        <w:t>，</w:t>
      </w:r>
      <w:r>
        <w:rPr>
          <w:rFonts w:hint="eastAsia" w:ascii="宋体" w:hAnsi="宋体" w:eastAsia="宋体" w:cs="宋体"/>
          <w:szCs w:val="21"/>
        </w:rPr>
        <w:t>现欢迎符合本项目资格要求</w:t>
      </w:r>
      <w:r>
        <w:rPr>
          <w:rFonts w:hint="eastAsia" w:ascii="宋体" w:hAnsi="宋体" w:eastAsia="宋体" w:cs="宋体"/>
          <w:kern w:val="0"/>
          <w:szCs w:val="21"/>
        </w:rPr>
        <w:t>和完成项目能力的</w:t>
      </w:r>
      <w:r>
        <w:rPr>
          <w:rFonts w:hint="eastAsia" w:ascii="宋体" w:hAnsi="宋体" w:eastAsia="宋体" w:cs="宋体"/>
          <w:kern w:val="0"/>
          <w:szCs w:val="21"/>
          <w:lang w:eastAsia="zh-CN"/>
        </w:rPr>
        <w:t>投标人</w:t>
      </w:r>
      <w:r>
        <w:rPr>
          <w:rFonts w:hint="eastAsia" w:ascii="宋体" w:hAnsi="宋体" w:eastAsia="宋体" w:cs="宋体"/>
          <w:kern w:val="0"/>
          <w:szCs w:val="21"/>
        </w:rPr>
        <w:t>参加投标。</w:t>
      </w:r>
    </w:p>
    <w:p>
      <w:pPr>
        <w:pStyle w:val="4"/>
        <w:numPr>
          <w:ilvl w:val="0"/>
          <w:numId w:val="0"/>
        </w:numPr>
        <w:tabs>
          <w:tab w:val="left" w:pos="420"/>
          <w:tab w:val="left" w:pos="6090"/>
          <w:tab w:val="clear" w:pos="1022"/>
        </w:tabs>
        <w:spacing w:before="0" w:line="340" w:lineRule="exact"/>
        <w:ind w:left="-2" w:leftChars="-1"/>
        <w:outlineLvl w:val="9"/>
        <w:rPr>
          <w:rFonts w:hint="eastAsia" w:ascii="宋体" w:hAnsi="宋体" w:eastAsia="宋体" w:cs="宋体"/>
          <w:color w:val="auto"/>
          <w:sz w:val="21"/>
          <w:szCs w:val="21"/>
        </w:rPr>
      </w:pPr>
      <w:bookmarkStart w:id="2" w:name="_Toc20758"/>
      <w:bookmarkStart w:id="3" w:name="_Toc223860496"/>
    </w:p>
    <w:p>
      <w:pPr>
        <w:pStyle w:val="4"/>
        <w:numPr>
          <w:ilvl w:val="0"/>
          <w:numId w:val="0"/>
        </w:numPr>
        <w:tabs>
          <w:tab w:val="left" w:pos="420"/>
          <w:tab w:val="left" w:pos="6090"/>
          <w:tab w:val="clear" w:pos="1022"/>
        </w:tabs>
        <w:spacing w:before="0" w:line="340" w:lineRule="exact"/>
        <w:ind w:left="-2" w:leftChars="-1"/>
        <w:rPr>
          <w:rFonts w:hint="eastAsia" w:ascii="宋体" w:hAnsi="宋体" w:eastAsia="宋体" w:cs="宋体"/>
          <w:color w:val="auto"/>
          <w:sz w:val="21"/>
          <w:szCs w:val="21"/>
        </w:rPr>
      </w:pPr>
      <w:bookmarkStart w:id="4" w:name="_Toc21639"/>
      <w:r>
        <w:rPr>
          <w:rFonts w:hint="eastAsia" w:ascii="宋体" w:hAnsi="宋体" w:eastAsia="宋体" w:cs="宋体"/>
          <w:color w:val="auto"/>
          <w:sz w:val="21"/>
          <w:szCs w:val="21"/>
          <w:lang w:val="en-US" w:eastAsia="zh-CN"/>
        </w:rPr>
        <w:t xml:space="preserve">二 </w:t>
      </w:r>
      <w:r>
        <w:rPr>
          <w:rFonts w:hint="eastAsia" w:ascii="宋体" w:hAnsi="宋体" w:eastAsia="宋体" w:cs="宋体"/>
          <w:color w:val="auto"/>
          <w:sz w:val="21"/>
          <w:szCs w:val="21"/>
        </w:rPr>
        <w:t>、</w:t>
      </w:r>
      <w:bookmarkEnd w:id="2"/>
      <w:bookmarkEnd w:id="3"/>
      <w:r>
        <w:rPr>
          <w:rFonts w:hint="eastAsia" w:ascii="宋体" w:hAnsi="宋体" w:eastAsia="宋体" w:cs="宋体"/>
          <w:b/>
          <w:bCs w:val="0"/>
          <w:color w:val="auto"/>
          <w:sz w:val="21"/>
          <w:szCs w:val="21"/>
        </w:rPr>
        <w:t>项目基本情况</w:t>
      </w:r>
      <w:bookmarkEnd w:id="4"/>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bookmarkStart w:id="5" w:name="_Toc223860497"/>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项目编号</w:t>
      </w:r>
      <w:r>
        <w:rPr>
          <w:rFonts w:hint="eastAsia" w:ascii="宋体" w:hAnsi="宋体" w:eastAsia="宋体" w:cs="宋体"/>
          <w:color w:val="auto"/>
          <w:sz w:val="21"/>
          <w:szCs w:val="21"/>
          <w:lang w:val="en-US" w:eastAsia="zh-CN"/>
        </w:rPr>
        <w:t>：QC-2021-0324-46</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w:t>
      </w:r>
      <w:bookmarkStart w:id="17" w:name="_GoBack"/>
      <w:r>
        <w:rPr>
          <w:rFonts w:hint="eastAsia" w:ascii="宋体" w:hAnsi="宋体" w:eastAsia="宋体" w:cs="宋体"/>
          <w:szCs w:val="21"/>
          <w:lang w:eastAsia="zh-CN"/>
        </w:rPr>
        <w:t>2021年春季灭四害药品采购项目</w:t>
      </w:r>
      <w:bookmarkEnd w:id="17"/>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3、最高限价</w:t>
      </w:r>
      <w:r>
        <w:rPr>
          <w:rFonts w:hint="eastAsia" w:ascii="宋体" w:hAnsi="宋体" w:eastAsia="宋体" w:cs="宋体"/>
          <w:color w:val="auto"/>
          <w:sz w:val="21"/>
          <w:szCs w:val="21"/>
        </w:rPr>
        <w:t>：本项目最高限价为</w:t>
      </w:r>
      <w:r>
        <w:rPr>
          <w:rFonts w:hint="eastAsia" w:ascii="宋体" w:hAnsi="宋体" w:eastAsia="宋体" w:cs="宋体"/>
          <w:color w:val="auto"/>
          <w:sz w:val="21"/>
          <w:szCs w:val="21"/>
          <w:lang w:val="en-US" w:eastAsia="zh-CN"/>
        </w:rPr>
        <w:t>383903.00（大写：叁拾捌万叁仟玖佰零叁元整）</w:t>
      </w:r>
      <w:r>
        <w:rPr>
          <w:rFonts w:hint="eastAsia" w:ascii="宋体" w:hAnsi="宋体" w:eastAsia="宋体" w:cs="宋体"/>
          <w:color w:val="auto"/>
          <w:sz w:val="21"/>
          <w:szCs w:val="21"/>
        </w:rPr>
        <w:t>，报价高于或等于最高限价的按无效标处理</w:t>
      </w:r>
      <w:r>
        <w:rPr>
          <w:rFonts w:hint="eastAsia" w:ascii="宋体" w:hAnsi="宋体" w:eastAsia="宋体" w:cs="宋体"/>
          <w:color w:val="auto"/>
          <w:sz w:val="21"/>
          <w:szCs w:val="21"/>
          <w:lang w:eastAsia="zh-CN"/>
        </w:rPr>
        <w:t>。</w:t>
      </w:r>
      <w:r>
        <w:rPr>
          <w:rFonts w:hint="eastAsia" w:ascii="宋体" w:hAnsi="宋体" w:eastAsia="宋体" w:cs="宋体"/>
          <w:b/>
          <w:i w:val="0"/>
          <w:caps w:val="0"/>
          <w:color w:val="auto"/>
          <w:spacing w:val="0"/>
          <w:sz w:val="21"/>
          <w:szCs w:val="21"/>
          <w:u w:val="none"/>
        </w:rPr>
        <w:t>本项目以单价</w:t>
      </w:r>
      <w:r>
        <w:rPr>
          <w:rFonts w:hint="eastAsia" w:ascii="宋体" w:hAnsi="宋体" w:eastAsia="宋体" w:cs="宋体"/>
          <w:b/>
          <w:i w:val="0"/>
          <w:caps w:val="0"/>
          <w:color w:val="auto"/>
          <w:spacing w:val="0"/>
          <w:sz w:val="21"/>
          <w:szCs w:val="21"/>
          <w:u w:val="none"/>
          <w:lang w:val="en-US" w:eastAsia="zh-CN"/>
        </w:rPr>
        <w:t>结合总价</w:t>
      </w:r>
      <w:r>
        <w:rPr>
          <w:rFonts w:hint="eastAsia" w:ascii="宋体" w:hAnsi="宋体" w:eastAsia="宋体" w:cs="宋体"/>
          <w:b/>
          <w:i w:val="0"/>
          <w:caps w:val="0"/>
          <w:color w:val="auto"/>
          <w:spacing w:val="0"/>
          <w:sz w:val="21"/>
          <w:szCs w:val="21"/>
          <w:u w:val="none"/>
        </w:rPr>
        <w:t>形式报价，按品种的最低报价中标，具体以实际成交量结算。</w:t>
      </w:r>
      <w:r>
        <w:rPr>
          <w:rFonts w:hint="eastAsia" w:ascii="宋体" w:hAnsi="宋体" w:eastAsia="宋体" w:cs="宋体"/>
          <w:i w:val="0"/>
          <w:caps w:val="0"/>
          <w:color w:val="auto"/>
          <w:spacing w:val="0"/>
          <w:sz w:val="21"/>
          <w:szCs w:val="21"/>
          <w:u w:val="none"/>
          <w:shd w:val="clear" w:color="auto" w:fill="FFFFFF"/>
        </w:rPr>
        <w:t>具体要求见采购需求部分</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采购需求：</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灭四害药品溴敌隆</w:t>
      </w:r>
      <w:r>
        <w:rPr>
          <w:rFonts w:hint="eastAsia" w:ascii="宋体" w:hAnsi="宋体" w:eastAsia="宋体" w:cs="宋体"/>
          <w:color w:val="auto"/>
          <w:sz w:val="21"/>
          <w:szCs w:val="21"/>
          <w:lang w:eastAsia="zh-CN"/>
        </w:rPr>
        <w:t>、粘鼠板、捕鼠笼</w:t>
      </w:r>
      <w:r>
        <w:rPr>
          <w:rFonts w:hint="eastAsia" w:ascii="宋体" w:hAnsi="宋体" w:eastAsia="宋体" w:cs="宋体"/>
          <w:color w:val="auto"/>
          <w:sz w:val="21"/>
          <w:szCs w:val="21"/>
          <w:lang w:val="en-US" w:eastAsia="zh-CN"/>
        </w:rPr>
        <w:t>等（详见第五章）</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5、交货期 </w:t>
      </w:r>
      <w:r>
        <w:rPr>
          <w:rFonts w:hint="eastAsia" w:ascii="宋体" w:hAnsi="宋体" w:eastAsia="宋体" w:cs="宋体"/>
          <w:color w:val="auto"/>
          <w:sz w:val="21"/>
          <w:szCs w:val="21"/>
        </w:rPr>
        <w:t>：合同签订之日起</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日历天完成</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6、</w:t>
      </w:r>
      <w:r>
        <w:rPr>
          <w:rFonts w:hint="eastAsia" w:ascii="宋体" w:hAnsi="宋体" w:eastAsia="宋体" w:cs="宋体"/>
          <w:color w:val="auto"/>
          <w:szCs w:val="21"/>
          <w:shd w:val="clear" w:color="auto" w:fill="FFFFFF"/>
        </w:rPr>
        <w:t>质量标准：</w:t>
      </w:r>
      <w:r>
        <w:rPr>
          <w:rFonts w:hint="eastAsia" w:ascii="宋体" w:hAnsi="宋体" w:eastAsia="宋体" w:cs="宋体"/>
          <w:color w:val="auto"/>
          <w:szCs w:val="21"/>
          <w:shd w:val="clear" w:color="auto" w:fill="FFFFFF"/>
          <w:lang w:eastAsia="zh-CN"/>
        </w:rPr>
        <w:t>符合国家用药法律法规，满足招标人的采购要求及质量保证，一次性验收合格</w:t>
      </w:r>
    </w:p>
    <w:p>
      <w:pPr>
        <w:spacing w:line="3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本项目（否）接受联合体。</w:t>
      </w:r>
    </w:p>
    <w:bookmarkEnd w:id="5"/>
    <w:p>
      <w:pPr>
        <w:pStyle w:val="4"/>
        <w:numPr>
          <w:ilvl w:val="0"/>
          <w:numId w:val="0"/>
        </w:numPr>
        <w:tabs>
          <w:tab w:val="clear" w:pos="1022"/>
        </w:tabs>
        <w:rPr>
          <w:rFonts w:hint="eastAsia" w:ascii="宋体" w:hAnsi="宋体" w:eastAsia="宋体" w:cs="宋体"/>
          <w:color w:val="auto"/>
          <w:sz w:val="21"/>
          <w:szCs w:val="21"/>
        </w:rPr>
      </w:pPr>
      <w:bookmarkStart w:id="6" w:name="_Toc21501"/>
      <w:r>
        <w:rPr>
          <w:rFonts w:hint="eastAsia" w:ascii="宋体" w:hAnsi="宋体" w:eastAsia="宋体" w:cs="宋体"/>
          <w:color w:val="auto"/>
          <w:sz w:val="21"/>
          <w:szCs w:val="21"/>
          <w:lang w:val="en-US" w:eastAsia="zh-CN"/>
        </w:rPr>
        <w:t xml:space="preserve">三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投标</w:t>
      </w:r>
      <w:r>
        <w:rPr>
          <w:rFonts w:hint="eastAsia" w:ascii="宋体" w:hAnsi="宋体" w:eastAsia="宋体" w:cs="宋体"/>
          <w:b/>
          <w:bCs w:val="0"/>
          <w:color w:val="auto"/>
          <w:sz w:val="21"/>
          <w:szCs w:val="21"/>
        </w:rPr>
        <w:t>人的资格要求</w:t>
      </w:r>
      <w:bookmarkEnd w:id="6"/>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（1）投标人必须具有独立承担民事责任能力的在中华人民共和国境内注册的独立法人企业，并在人员、设备、资金方面具有完成本项目的能力，</w:t>
      </w:r>
      <w:r>
        <w:rPr>
          <w:rFonts w:hint="eastAsia"/>
          <w:sz w:val="22"/>
          <w:shd w:val="clear" w:color="auto" w:fill="FFFFFF"/>
        </w:rPr>
        <w:t>供应商营业执照具有</w:t>
      </w:r>
      <w:r>
        <w:rPr>
          <w:sz w:val="22"/>
          <w:shd w:val="clear" w:color="auto" w:fill="FFFFFF"/>
        </w:rPr>
        <w:t>相关经营范围</w:t>
      </w:r>
      <w:r>
        <w:rPr>
          <w:rFonts w:hint="eastAsia"/>
          <w:sz w:val="22"/>
          <w:shd w:val="clear" w:color="auto" w:fill="FFFFFF"/>
          <w:lang w:eastAsia="zh-CN"/>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投标人根据采购项目的特殊要求规定的特定条件：投标人须具有有效的中华人民共和国危险化学品经营许可证和农药经营许可证；投标人所提供的药物产品须具有有效的农药登记证、农药生产批准证书、企业标准；投标人为供应商的需要提供药品生产厂家的销售授权委托书（生产企业不需要提供）</w:t>
      </w:r>
      <w:r>
        <w:rPr>
          <w:rFonts w:hint="eastAsia" w:ascii="宋体" w:hAnsi="宋体" w:eastAsia="宋体" w:cs="宋体"/>
          <w:i w:val="0"/>
          <w:caps w:val="0"/>
          <w:color w:val="3D3D3D"/>
          <w:spacing w:val="0"/>
          <w:sz w:val="21"/>
          <w:szCs w:val="21"/>
          <w:u w:val="none"/>
          <w:shd w:val="clear" w:color="auto" w:fill="FFFFFF"/>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财务状况报告，2019年经会计事务所或审计机构审计的财务会计报表或审计报告，包括资产负债表、现金流量表、利润表和财务情况说明书的扫描件（新成立未满一年的公司可提供前三个月内开户银行出具的资信证明或资金存款证明）。</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（4）参加政府采购活动前三年内在经营活动中没有重大违法记录的书面声明；</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i w:val="0"/>
          <w:iCs w:val="0"/>
          <w:color w:val="auto"/>
          <w:sz w:val="21"/>
          <w:szCs w:val="21"/>
          <w:u w:val="none"/>
          <w:lang w:val="en-US" w:eastAsia="zh-CN"/>
        </w:rPr>
        <w:t>（5）投标人信誉良好，当前未因不良行为记录被行政主管部门暂停或取消投标资格或未被列入“信用中国”网站（http://www.creditchina.gov.cn/）失信被执行人；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10天内；若查询无果提供相应截图）。</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（6）单位负责人为同一人或者存在直接控股、管理关系的不同投标人，不得参加同一合同项下的政府采购活动。否则，皆取消投标资格。</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i w:val="0"/>
          <w:iCs w:val="0"/>
          <w:color w:val="auto"/>
          <w:sz w:val="21"/>
          <w:szCs w:val="21"/>
          <w:u w:val="none"/>
          <w:lang w:val="en-US" w:eastAsia="zh-CN"/>
        </w:rPr>
        <w:t>（7）资格审查方式：本次招标采用资格后审方式。</w:t>
      </w:r>
    </w:p>
    <w:p>
      <w:pPr>
        <w:pStyle w:val="4"/>
        <w:numPr>
          <w:ilvl w:val="0"/>
          <w:numId w:val="0"/>
        </w:numPr>
        <w:tabs>
          <w:tab w:val="clear" w:pos="1022"/>
        </w:tabs>
        <w:rPr>
          <w:rFonts w:hint="eastAsia" w:ascii="宋体" w:hAnsi="宋体" w:eastAsia="宋体" w:cs="宋体"/>
          <w:color w:val="auto"/>
          <w:sz w:val="21"/>
          <w:szCs w:val="21"/>
        </w:rPr>
      </w:pPr>
      <w:bookmarkStart w:id="7" w:name="_Toc6366"/>
      <w:bookmarkStart w:id="8" w:name="_Toc8111"/>
      <w:r>
        <w:rPr>
          <w:rFonts w:hint="eastAsia" w:ascii="宋体" w:hAnsi="宋体" w:eastAsia="宋体" w:cs="宋体"/>
          <w:color w:val="auto"/>
          <w:sz w:val="21"/>
          <w:szCs w:val="21"/>
          <w:lang w:val="en-US" w:eastAsia="zh-CN"/>
        </w:rPr>
        <w:t>四 、</w:t>
      </w:r>
      <w:bookmarkEnd w:id="7"/>
      <w:r>
        <w:rPr>
          <w:rFonts w:hint="eastAsia" w:ascii="宋体" w:hAnsi="宋体" w:eastAsia="宋体" w:cs="宋体"/>
          <w:b/>
          <w:bCs w:val="0"/>
          <w:color w:val="auto"/>
          <w:sz w:val="21"/>
          <w:szCs w:val="21"/>
        </w:rPr>
        <w:t>获取采购文件</w:t>
      </w:r>
      <w:bookmarkEnd w:id="8"/>
    </w:p>
    <w:p>
      <w:pPr>
        <w:spacing w:line="400" w:lineRule="exact"/>
        <w:ind w:firstLine="420"/>
        <w:jc w:val="left"/>
        <w:rPr>
          <w:rFonts w:hint="eastAsia" w:ascii="宋体" w:hAnsi="宋体" w:eastAsia="宋体" w:cs="宋体"/>
          <w:color w:val="auto"/>
          <w:kern w:val="1"/>
        </w:rPr>
      </w:pPr>
      <w:r>
        <w:rPr>
          <w:rFonts w:hint="eastAsia" w:ascii="宋体" w:hAnsi="宋体" w:eastAsia="宋体" w:cs="宋体"/>
          <w:color w:val="auto"/>
        </w:rPr>
        <w:t>3.1</w:t>
      </w:r>
      <w:r>
        <w:rPr>
          <w:rFonts w:hint="eastAsia" w:ascii="宋体" w:hAnsi="宋体" w:eastAsia="宋体" w:cs="宋体"/>
          <w:color w:val="auto"/>
          <w:lang w:val="zh-CN"/>
        </w:rPr>
        <w:t>凡有意参加磋商者，请于20</w:t>
      </w:r>
      <w:r>
        <w:rPr>
          <w:rFonts w:hint="eastAsia" w:ascii="宋体" w:hAnsi="宋体" w:eastAsia="宋体" w:cs="宋体"/>
          <w:color w:val="auto"/>
          <w:lang w:val="en-US" w:eastAsia="zh-CN"/>
        </w:rPr>
        <w:t>21</w:t>
      </w:r>
      <w:r>
        <w:rPr>
          <w:rFonts w:hint="eastAsia" w:ascii="宋体" w:hAnsi="宋体" w:eastAsia="宋体" w:cs="宋体"/>
          <w:color w:val="auto"/>
          <w:lang w:val="zh-CN"/>
        </w:rPr>
        <w:t>年</w:t>
      </w:r>
      <w:r>
        <w:rPr>
          <w:rFonts w:hint="eastAsia" w:ascii="宋体" w:hAnsi="宋体" w:eastAsia="宋体" w:cs="宋体"/>
          <w:color w:val="auto"/>
          <w:lang w:val="en-US" w:eastAsia="zh-CN"/>
        </w:rPr>
        <w:t>03</w:t>
      </w:r>
      <w:r>
        <w:rPr>
          <w:rFonts w:hint="eastAsia" w:ascii="宋体" w:hAnsi="宋体" w:eastAsia="宋体" w:cs="宋体"/>
          <w:color w:val="auto"/>
          <w:lang w:val="zh-CN"/>
        </w:rPr>
        <w:t>月</w:t>
      </w:r>
      <w:r>
        <w:rPr>
          <w:rFonts w:hint="eastAsia" w:ascii="宋体" w:hAnsi="宋体" w:eastAsia="宋体" w:cs="宋体"/>
          <w:color w:val="auto"/>
          <w:lang w:val="en-US" w:eastAsia="zh-CN"/>
        </w:rPr>
        <w:t xml:space="preserve"> 25 </w:t>
      </w:r>
      <w:r>
        <w:rPr>
          <w:rFonts w:hint="eastAsia" w:ascii="宋体" w:hAnsi="宋体" w:eastAsia="宋体" w:cs="宋体"/>
          <w:color w:val="auto"/>
          <w:lang w:val="zh-CN"/>
        </w:rPr>
        <w:t>日至20</w:t>
      </w:r>
      <w:r>
        <w:rPr>
          <w:rFonts w:hint="eastAsia" w:ascii="宋体" w:hAnsi="宋体" w:eastAsia="宋体" w:cs="宋体"/>
          <w:color w:val="auto"/>
          <w:lang w:val="en-US" w:eastAsia="zh-CN"/>
        </w:rPr>
        <w:t>21</w:t>
      </w:r>
      <w:r>
        <w:rPr>
          <w:rFonts w:hint="eastAsia" w:ascii="宋体" w:hAnsi="宋体" w:eastAsia="宋体" w:cs="宋体"/>
          <w:color w:val="auto"/>
          <w:lang w:val="zh-CN"/>
        </w:rPr>
        <w:t>年</w:t>
      </w:r>
      <w:r>
        <w:rPr>
          <w:rFonts w:hint="eastAsia" w:ascii="宋体" w:hAnsi="宋体" w:eastAsia="宋体" w:cs="宋体"/>
          <w:color w:val="auto"/>
          <w:lang w:val="en-US" w:eastAsia="zh-CN"/>
        </w:rPr>
        <w:t>3</w:t>
      </w:r>
      <w:r>
        <w:rPr>
          <w:rFonts w:hint="eastAsia" w:ascii="宋体" w:hAnsi="宋体" w:eastAsia="宋体" w:cs="宋体"/>
          <w:color w:val="auto"/>
          <w:lang w:val="zh-CN"/>
        </w:rPr>
        <w:t>月</w:t>
      </w:r>
      <w:r>
        <w:rPr>
          <w:rFonts w:hint="eastAsia" w:ascii="宋体" w:hAnsi="宋体" w:eastAsia="宋体" w:cs="宋体"/>
          <w:color w:val="auto"/>
          <w:lang w:val="en-US" w:eastAsia="zh-CN"/>
        </w:rPr>
        <w:t>31</w:t>
      </w:r>
      <w:r>
        <w:rPr>
          <w:rFonts w:hint="eastAsia" w:ascii="宋体" w:hAnsi="宋体" w:eastAsia="宋体" w:cs="宋体"/>
          <w:color w:val="auto"/>
          <w:lang w:val="zh-CN"/>
        </w:rPr>
        <w:t>日，每日上午</w:t>
      </w:r>
      <w:r>
        <w:rPr>
          <w:rFonts w:hint="eastAsia" w:ascii="宋体" w:hAnsi="宋体" w:eastAsia="宋体" w:cs="宋体"/>
          <w:color w:val="auto"/>
          <w:u w:val="single"/>
        </w:rPr>
        <w:t xml:space="preserve"> 8 </w:t>
      </w:r>
      <w:r>
        <w:rPr>
          <w:rFonts w:hint="eastAsia" w:ascii="宋体" w:hAnsi="宋体" w:eastAsia="宋体" w:cs="宋体"/>
          <w:color w:val="auto"/>
          <w:lang w:val="zh-CN"/>
        </w:rPr>
        <w:t>时</w:t>
      </w:r>
      <w:r>
        <w:rPr>
          <w:rFonts w:hint="eastAsia" w:ascii="宋体" w:hAnsi="宋体" w:eastAsia="宋体" w:cs="宋体"/>
          <w:color w:val="auto"/>
          <w:u w:val="single"/>
        </w:rPr>
        <w:t>30</w:t>
      </w:r>
      <w:r>
        <w:rPr>
          <w:rFonts w:hint="eastAsia" w:ascii="宋体" w:hAnsi="宋体" w:eastAsia="宋体" w:cs="宋体"/>
          <w:color w:val="auto"/>
        </w:rPr>
        <w:t>分</w:t>
      </w:r>
      <w:r>
        <w:rPr>
          <w:rFonts w:hint="eastAsia" w:ascii="宋体" w:hAnsi="宋体" w:eastAsia="宋体" w:cs="宋体"/>
          <w:color w:val="auto"/>
          <w:lang w:val="zh-CN"/>
        </w:rPr>
        <w:t>至</w:t>
      </w:r>
      <w:r>
        <w:rPr>
          <w:rFonts w:hint="eastAsia" w:ascii="宋体" w:hAnsi="宋体" w:eastAsia="宋体" w:cs="宋体"/>
          <w:color w:val="auto"/>
          <w:u w:val="single"/>
        </w:rPr>
        <w:t>11</w:t>
      </w:r>
      <w:r>
        <w:rPr>
          <w:rFonts w:hint="eastAsia" w:ascii="宋体" w:hAnsi="宋体" w:eastAsia="宋体" w:cs="宋体"/>
          <w:color w:val="auto"/>
          <w:lang w:val="zh-CN"/>
        </w:rPr>
        <w:t>时</w:t>
      </w:r>
      <w:r>
        <w:rPr>
          <w:rFonts w:hint="eastAsia" w:ascii="宋体" w:hAnsi="宋体" w:eastAsia="宋体" w:cs="宋体"/>
          <w:color w:val="auto"/>
          <w:u w:val="single"/>
        </w:rPr>
        <w:t>30</w:t>
      </w:r>
      <w:r>
        <w:rPr>
          <w:rFonts w:hint="eastAsia" w:ascii="宋体" w:hAnsi="宋体" w:eastAsia="宋体" w:cs="宋体"/>
          <w:color w:val="auto"/>
        </w:rPr>
        <w:t>分</w:t>
      </w:r>
      <w:r>
        <w:rPr>
          <w:rFonts w:hint="eastAsia" w:ascii="宋体" w:hAnsi="宋体" w:eastAsia="宋体" w:cs="宋体"/>
          <w:color w:val="auto"/>
          <w:lang w:val="zh-CN"/>
        </w:rPr>
        <w:t>，下午</w:t>
      </w:r>
      <w:r>
        <w:rPr>
          <w:rFonts w:hint="eastAsia" w:ascii="宋体" w:hAnsi="宋体" w:eastAsia="宋体" w:cs="宋体"/>
          <w:color w:val="auto"/>
          <w:u w:val="single"/>
        </w:rPr>
        <w:t>14</w:t>
      </w:r>
      <w:r>
        <w:rPr>
          <w:rFonts w:hint="eastAsia" w:ascii="宋体" w:hAnsi="宋体" w:eastAsia="宋体" w:cs="宋体"/>
          <w:color w:val="auto"/>
          <w:lang w:val="zh-CN"/>
        </w:rPr>
        <w:t>时</w:t>
      </w:r>
      <w:r>
        <w:rPr>
          <w:rFonts w:hint="eastAsia" w:ascii="宋体" w:hAnsi="宋体" w:eastAsia="宋体" w:cs="宋体"/>
          <w:color w:val="auto"/>
          <w:u w:val="single"/>
        </w:rPr>
        <w:t>30</w:t>
      </w:r>
      <w:r>
        <w:rPr>
          <w:rFonts w:hint="eastAsia" w:ascii="宋体" w:hAnsi="宋体" w:eastAsia="宋体" w:cs="宋体"/>
          <w:color w:val="auto"/>
        </w:rPr>
        <w:t>分</w:t>
      </w:r>
      <w:r>
        <w:rPr>
          <w:rFonts w:hint="eastAsia" w:ascii="宋体" w:hAnsi="宋体" w:eastAsia="宋体" w:cs="宋体"/>
          <w:color w:val="auto"/>
          <w:lang w:val="zh-CN"/>
        </w:rPr>
        <w:t>至</w:t>
      </w:r>
      <w:r>
        <w:rPr>
          <w:rFonts w:hint="eastAsia" w:ascii="宋体" w:hAnsi="宋体" w:eastAsia="宋体" w:cs="宋体"/>
          <w:color w:val="auto"/>
          <w:u w:val="single"/>
        </w:rPr>
        <w:t>17</w:t>
      </w:r>
      <w:r>
        <w:rPr>
          <w:rFonts w:hint="eastAsia" w:ascii="宋体" w:hAnsi="宋体" w:eastAsia="宋体" w:cs="宋体"/>
          <w:color w:val="auto"/>
          <w:lang w:val="zh-CN"/>
        </w:rPr>
        <w:t>时</w:t>
      </w:r>
      <w:r>
        <w:rPr>
          <w:rFonts w:hint="eastAsia" w:ascii="宋体" w:hAnsi="宋体" w:eastAsia="宋体" w:cs="宋体"/>
          <w:color w:val="auto"/>
          <w:u w:val="single"/>
        </w:rPr>
        <w:t>30</w:t>
      </w:r>
      <w:r>
        <w:rPr>
          <w:rFonts w:hint="eastAsia" w:ascii="宋体" w:hAnsi="宋体" w:eastAsia="宋体" w:cs="宋体"/>
          <w:color w:val="auto"/>
        </w:rPr>
        <w:t>分</w:t>
      </w:r>
      <w:r>
        <w:rPr>
          <w:rFonts w:hint="eastAsia" w:ascii="宋体" w:hAnsi="宋体" w:eastAsia="宋体" w:cs="宋体"/>
          <w:color w:val="auto"/>
          <w:lang w:val="zh-CN"/>
        </w:rPr>
        <w:t>(北京时间工作日内，下同)，在</w:t>
      </w:r>
      <w:r>
        <w:rPr>
          <w:rFonts w:hint="eastAsia" w:ascii="宋体" w:hAnsi="宋体" w:eastAsia="宋体" w:cs="宋体"/>
          <w:b/>
          <w:bCs/>
          <w:color w:val="auto"/>
          <w:u w:val="single"/>
          <w:lang w:val="zh-CN"/>
        </w:rPr>
        <w:t>云南祁岑项目咨询有限公司（</w:t>
      </w:r>
      <w:r>
        <w:rPr>
          <w:rFonts w:hint="eastAsia" w:ascii="宋体" w:hAnsi="宋体" w:eastAsia="宋体" w:cs="宋体"/>
          <w:color w:val="auto"/>
          <w:szCs w:val="21"/>
          <w:u w:val="single"/>
          <w:lang w:eastAsia="zh-CN"/>
        </w:rPr>
        <w:t>蒙自市昭忠路红翔贵园3幢红翔大酒店4楼</w:t>
      </w:r>
      <w:r>
        <w:rPr>
          <w:rFonts w:hint="eastAsia" w:ascii="宋体" w:hAnsi="宋体" w:eastAsia="宋体" w:cs="宋体"/>
          <w:b/>
          <w:bCs/>
          <w:color w:val="auto"/>
          <w:u w:val="single"/>
          <w:lang w:val="zh-CN"/>
        </w:rPr>
        <w:t>）</w:t>
      </w:r>
      <w:r>
        <w:rPr>
          <w:rFonts w:hint="eastAsia" w:ascii="宋体" w:hAnsi="宋体" w:eastAsia="宋体" w:cs="宋体"/>
          <w:color w:val="auto"/>
          <w:lang w:val="zh-CN"/>
        </w:rPr>
        <w:t>报名,</w:t>
      </w:r>
      <w:r>
        <w:rPr>
          <w:rFonts w:hint="eastAsia" w:ascii="宋体" w:hAnsi="宋体" w:eastAsia="宋体" w:cs="宋体"/>
          <w:color w:val="auto"/>
          <w:kern w:val="1"/>
        </w:rPr>
        <w:t>携带</w:t>
      </w:r>
      <w:r>
        <w:rPr>
          <w:rFonts w:hint="eastAsia" w:ascii="宋体" w:hAnsi="宋体" w:eastAsia="宋体" w:cs="宋体"/>
          <w:kern w:val="1"/>
        </w:rPr>
        <w:t>营业执照副本证件的复印件</w:t>
      </w:r>
      <w:r>
        <w:rPr>
          <w:rFonts w:hint="eastAsia" w:ascii="宋体" w:hAnsi="宋体" w:eastAsia="宋体" w:cs="宋体"/>
          <w:kern w:val="1"/>
          <w:lang w:eastAsia="zh-CN"/>
        </w:rPr>
        <w:t>、</w:t>
      </w:r>
      <w:r>
        <w:rPr>
          <w:rFonts w:hint="eastAsia" w:ascii="宋体" w:hAnsi="宋体" w:eastAsia="宋体" w:cs="宋体"/>
          <w:color w:val="auto"/>
          <w:kern w:val="1"/>
        </w:rPr>
        <w:t>法定代表人身份证明书（原件），法定代表人授权委托书（原件）、委托代理人身份证（原件）、报名介绍信（原件）进行申请磋商并购买磋商文件。</w:t>
      </w:r>
    </w:p>
    <w:p>
      <w:pPr>
        <w:tabs>
          <w:tab w:val="left" w:pos="3780"/>
          <w:tab w:val="left" w:pos="4380"/>
          <w:tab w:val="left" w:pos="4860"/>
          <w:tab w:val="left" w:pos="7100"/>
          <w:tab w:val="left" w:pos="7260"/>
          <w:tab w:val="left" w:pos="7980"/>
          <w:tab w:val="left" w:pos="8540"/>
        </w:tabs>
        <w:spacing w:line="400" w:lineRule="exact"/>
        <w:ind w:right="66" w:firstLine="420"/>
        <w:jc w:val="left"/>
        <w:rPr>
          <w:rFonts w:hint="eastAsia" w:ascii="宋体" w:hAnsi="宋体" w:eastAsia="宋体" w:cs="宋体"/>
          <w:color w:val="auto"/>
          <w:lang w:val="zh-CN"/>
        </w:rPr>
      </w:pPr>
      <w:r>
        <w:rPr>
          <w:rFonts w:hint="eastAsia" w:ascii="宋体" w:hAnsi="宋体" w:eastAsia="宋体" w:cs="宋体"/>
          <w:color w:val="auto"/>
        </w:rPr>
        <w:t>3</w:t>
      </w:r>
      <w:r>
        <w:rPr>
          <w:rFonts w:hint="eastAsia" w:ascii="宋体" w:hAnsi="宋体" w:eastAsia="宋体" w:cs="宋体"/>
          <w:color w:val="auto"/>
          <w:lang w:val="zh-CN"/>
        </w:rPr>
        <w:t>.2  磋商文件每套售价人民币</w:t>
      </w:r>
      <w:r>
        <w:rPr>
          <w:rFonts w:hint="eastAsia" w:ascii="宋体" w:hAnsi="宋体" w:eastAsia="宋体" w:cs="宋体"/>
          <w:color w:val="auto"/>
          <w:u w:val="single"/>
          <w:lang w:val="en-US" w:eastAsia="zh-CN"/>
        </w:rPr>
        <w:t>叁</w:t>
      </w:r>
      <w:r>
        <w:rPr>
          <w:rFonts w:hint="eastAsia" w:ascii="宋体" w:hAnsi="宋体" w:eastAsia="宋体" w:cs="宋体"/>
          <w:color w:val="auto"/>
          <w:u w:val="single"/>
          <w:lang w:val="zh-CN" w:eastAsia="zh-CN"/>
        </w:rPr>
        <w:t>佰元整</w:t>
      </w:r>
      <w:r>
        <w:rPr>
          <w:rFonts w:hint="eastAsia" w:ascii="宋体" w:hAnsi="宋体" w:eastAsia="宋体" w:cs="宋体"/>
          <w:color w:val="auto"/>
          <w:lang w:val="en-US" w:eastAsia="zh-CN"/>
        </w:rPr>
        <w:t xml:space="preserve"> </w:t>
      </w:r>
      <w:r>
        <w:rPr>
          <w:rFonts w:hint="eastAsia" w:ascii="宋体" w:hAnsi="宋体" w:eastAsia="宋体" w:cs="宋体"/>
          <w:bCs/>
          <w:color w:val="auto"/>
          <w:u w:val="single"/>
          <w:lang w:val="zh-CN"/>
        </w:rPr>
        <w:t>（￥</w:t>
      </w:r>
      <w:r>
        <w:rPr>
          <w:rFonts w:hint="eastAsia" w:ascii="宋体" w:hAnsi="宋体" w:eastAsia="宋体" w:cs="宋体"/>
          <w:bCs/>
          <w:color w:val="auto"/>
          <w:u w:val="single"/>
          <w:lang w:val="en-US" w:eastAsia="zh-CN"/>
        </w:rPr>
        <w:t>3</w:t>
      </w:r>
      <w:r>
        <w:rPr>
          <w:rFonts w:hint="eastAsia" w:ascii="宋体" w:hAnsi="宋体" w:eastAsia="宋体" w:cs="宋体"/>
          <w:bCs/>
          <w:color w:val="auto"/>
          <w:u w:val="single"/>
          <w:lang w:val="zh-CN"/>
        </w:rPr>
        <w:t>00.00）</w:t>
      </w:r>
      <w:r>
        <w:rPr>
          <w:rFonts w:hint="eastAsia" w:ascii="宋体" w:hAnsi="宋体" w:eastAsia="宋体" w:cs="宋体"/>
          <w:color w:val="auto"/>
          <w:lang w:val="zh-CN"/>
        </w:rPr>
        <w:t>元，售后不退。</w:t>
      </w:r>
    </w:p>
    <w:p>
      <w:pPr>
        <w:pStyle w:val="4"/>
        <w:numPr>
          <w:ilvl w:val="0"/>
          <w:numId w:val="0"/>
        </w:numPr>
        <w:rPr>
          <w:rFonts w:hint="eastAsia" w:ascii="宋体" w:hAnsi="宋体" w:eastAsia="宋体" w:cs="宋体"/>
          <w:color w:val="auto"/>
          <w:sz w:val="21"/>
          <w:szCs w:val="21"/>
        </w:rPr>
      </w:pPr>
      <w:bookmarkStart w:id="9" w:name="_Toc22336"/>
      <w:bookmarkStart w:id="10" w:name="_Toc381002985"/>
      <w:bookmarkStart w:id="11" w:name="_Toc17227"/>
      <w:r>
        <w:rPr>
          <w:rFonts w:hint="eastAsia" w:ascii="宋体" w:hAnsi="宋体" w:eastAsia="宋体" w:cs="宋体"/>
          <w:color w:val="auto"/>
          <w:sz w:val="21"/>
          <w:szCs w:val="21"/>
          <w:lang w:val="en-US" w:eastAsia="zh-CN"/>
        </w:rPr>
        <w:t xml:space="preserve">五 </w:t>
      </w:r>
      <w:r>
        <w:rPr>
          <w:rFonts w:hint="eastAsia" w:ascii="宋体" w:hAnsi="宋体" w:eastAsia="宋体" w:cs="宋体"/>
          <w:color w:val="auto"/>
          <w:sz w:val="21"/>
          <w:szCs w:val="21"/>
        </w:rPr>
        <w:t>、响应文件的递交</w:t>
      </w:r>
      <w:bookmarkEnd w:id="9"/>
      <w:bookmarkEnd w:id="10"/>
      <w:bookmarkEnd w:id="11"/>
    </w:p>
    <w:p>
      <w:pPr>
        <w:pStyle w:val="7"/>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4.1 响应文件递交的截止时间为：</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US" w:eastAsia="zh-CN"/>
        </w:rPr>
        <w:t>21</w:t>
      </w:r>
      <w:r>
        <w:rPr>
          <w:rFonts w:hint="eastAsia" w:ascii="宋体" w:hAnsi="宋体" w:eastAsia="宋体" w:cs="宋体"/>
          <w:color w:val="auto"/>
          <w:szCs w:val="21"/>
          <w:u w:val="single"/>
        </w:rPr>
        <w:t>年</w:t>
      </w:r>
      <w:r>
        <w:rPr>
          <w:rFonts w:hint="eastAsia" w:ascii="宋体" w:hAnsi="宋体" w:eastAsia="宋体" w:cs="宋体"/>
          <w:color w:val="auto"/>
          <w:szCs w:val="21"/>
          <w:u w:val="single"/>
          <w:lang w:val="en-US" w:eastAsia="zh-CN"/>
        </w:rPr>
        <w:t>4</w:t>
      </w:r>
      <w:r>
        <w:rPr>
          <w:rFonts w:hint="eastAsia" w:ascii="宋体" w:hAnsi="宋体" w:eastAsia="宋体" w:cs="宋体"/>
          <w:color w:val="auto"/>
          <w:szCs w:val="21"/>
          <w:u w:val="single"/>
        </w:rPr>
        <w:t>月</w:t>
      </w:r>
      <w:r>
        <w:rPr>
          <w:rFonts w:hint="eastAsia" w:ascii="宋体" w:hAnsi="宋体" w:eastAsia="宋体" w:cs="宋体"/>
          <w:color w:val="auto"/>
          <w:szCs w:val="21"/>
          <w:u w:val="single"/>
          <w:lang w:val="en-US" w:eastAsia="zh-CN"/>
        </w:rPr>
        <w:t>7</w:t>
      </w:r>
      <w:r>
        <w:rPr>
          <w:rFonts w:hint="eastAsia" w:ascii="宋体" w:hAnsi="宋体" w:eastAsia="宋体" w:cs="宋体"/>
          <w:color w:val="auto"/>
          <w:szCs w:val="21"/>
          <w:u w:val="single"/>
        </w:rPr>
        <w:t>日</w:t>
      </w:r>
      <w:r>
        <w:rPr>
          <w:rFonts w:hint="eastAsia" w:ascii="宋体" w:hAnsi="宋体" w:eastAsia="宋体" w:cs="宋体"/>
          <w:color w:val="auto"/>
          <w:szCs w:val="21"/>
          <w:u w:val="single"/>
          <w:lang w:val="en-US" w:eastAsia="zh-CN"/>
        </w:rPr>
        <w:t>09</w:t>
      </w:r>
      <w:r>
        <w:rPr>
          <w:rFonts w:hint="eastAsia" w:ascii="宋体" w:hAnsi="宋体" w:eastAsia="宋体" w:cs="宋体"/>
          <w:color w:val="auto"/>
          <w:szCs w:val="21"/>
          <w:u w:val="single"/>
        </w:rPr>
        <w:t>时</w:t>
      </w:r>
      <w:r>
        <w:rPr>
          <w:rFonts w:hint="eastAsia" w:ascii="宋体" w:hAnsi="宋体" w:eastAsia="宋体" w:cs="宋体"/>
          <w:color w:val="auto"/>
          <w:szCs w:val="21"/>
          <w:u w:val="single"/>
          <w:lang w:val="en-US" w:eastAsia="zh-CN"/>
        </w:rPr>
        <w:t>30</w:t>
      </w:r>
      <w:r>
        <w:rPr>
          <w:rFonts w:hint="eastAsia" w:ascii="宋体" w:hAnsi="宋体" w:eastAsia="宋体" w:cs="宋体"/>
          <w:color w:val="auto"/>
          <w:szCs w:val="21"/>
          <w:u w:val="single"/>
        </w:rPr>
        <w:t>分</w:t>
      </w:r>
    </w:p>
    <w:p>
      <w:pPr>
        <w:pStyle w:val="7"/>
        <w:spacing w:line="400" w:lineRule="exact"/>
        <w:ind w:firstLine="420"/>
        <w:rPr>
          <w:rFonts w:hint="eastAsia" w:ascii="宋体" w:hAnsi="宋体" w:eastAsia="宋体" w:cs="宋体"/>
          <w:color w:val="auto"/>
          <w:szCs w:val="21"/>
          <w:lang w:val="en-US" w:eastAsia="zh-CN"/>
        </w:rPr>
      </w:pPr>
      <w:r>
        <w:rPr>
          <w:rFonts w:hint="eastAsia" w:ascii="宋体" w:hAnsi="宋体" w:eastAsia="宋体" w:cs="宋体"/>
          <w:color w:val="auto"/>
          <w:szCs w:val="21"/>
        </w:rPr>
        <w:t>响应文件递交的地点为：</w:t>
      </w:r>
      <w:r>
        <w:rPr>
          <w:rFonts w:hint="eastAsia" w:ascii="宋体" w:hAnsi="宋体" w:eastAsia="宋体" w:cs="宋体"/>
          <w:color w:val="auto"/>
          <w:szCs w:val="21"/>
          <w:lang w:eastAsia="zh-CN"/>
        </w:rPr>
        <w:t>云南祁岑项目咨询有限公司（蒙自市昭忠路红翔贵园3幢红翔大酒店4楼）</w:t>
      </w:r>
    </w:p>
    <w:p>
      <w:pPr>
        <w:pStyle w:val="7"/>
        <w:spacing w:line="400" w:lineRule="exact"/>
        <w:rPr>
          <w:rFonts w:hint="eastAsia" w:ascii="宋体" w:hAnsi="宋体" w:eastAsia="宋体" w:cs="宋体"/>
          <w:color w:val="auto"/>
          <w:szCs w:val="21"/>
        </w:rPr>
      </w:pPr>
      <w:r>
        <w:rPr>
          <w:rFonts w:hint="eastAsia" w:ascii="宋体" w:hAnsi="宋体" w:eastAsia="宋体" w:cs="宋体"/>
          <w:color w:val="auto"/>
          <w:szCs w:val="21"/>
        </w:rPr>
        <w:t>4.2 逾期送达的或者未送达指定地点的响应文件，</w:t>
      </w:r>
      <w:r>
        <w:rPr>
          <w:rFonts w:hint="eastAsia" w:ascii="宋体" w:hAnsi="宋体" w:eastAsia="宋体" w:cs="宋体"/>
          <w:color w:val="auto"/>
          <w:szCs w:val="21"/>
          <w:lang w:eastAsia="zh-CN"/>
        </w:rPr>
        <w:t>招标人</w:t>
      </w:r>
      <w:r>
        <w:rPr>
          <w:rFonts w:hint="eastAsia" w:ascii="宋体" w:hAnsi="宋体" w:eastAsia="宋体" w:cs="宋体"/>
          <w:color w:val="auto"/>
          <w:szCs w:val="21"/>
        </w:rPr>
        <w:t>不予受理。</w:t>
      </w:r>
    </w:p>
    <w:p>
      <w:pPr>
        <w:pStyle w:val="7"/>
        <w:numPr>
          <w:ilvl w:val="0"/>
          <w:numId w:val="0"/>
        </w:numPr>
        <w:spacing w:line="400" w:lineRule="exact"/>
        <w:outlineLvl w:val="1"/>
        <w:rPr>
          <w:rFonts w:hint="eastAsia" w:ascii="宋体" w:hAnsi="宋体" w:eastAsia="宋体" w:cs="宋体"/>
          <w:b/>
          <w:bCs/>
          <w:color w:val="auto"/>
          <w:sz w:val="21"/>
          <w:szCs w:val="21"/>
        </w:rPr>
      </w:pPr>
      <w:bookmarkStart w:id="12" w:name="_Toc2320"/>
      <w:bookmarkStart w:id="13" w:name="_Toc21903"/>
      <w:r>
        <w:rPr>
          <w:rStyle w:val="8"/>
          <w:rFonts w:hint="eastAsia" w:ascii="宋体" w:hAnsi="宋体" w:eastAsia="宋体" w:cs="宋体"/>
          <w:color w:val="auto"/>
          <w:sz w:val="21"/>
          <w:szCs w:val="21"/>
          <w:lang w:val="en-US" w:eastAsia="zh-CN"/>
        </w:rPr>
        <w:t>六 、</w:t>
      </w:r>
      <w:r>
        <w:rPr>
          <w:rStyle w:val="8"/>
          <w:rFonts w:hint="eastAsia" w:ascii="宋体" w:hAnsi="宋体" w:eastAsia="宋体" w:cs="宋体"/>
          <w:color w:val="auto"/>
          <w:sz w:val="21"/>
          <w:szCs w:val="21"/>
        </w:rPr>
        <w:t>发布公告</w:t>
      </w:r>
      <w:r>
        <w:rPr>
          <w:rFonts w:hint="eastAsia" w:ascii="宋体" w:hAnsi="宋体" w:eastAsia="宋体" w:cs="宋体"/>
          <w:b/>
          <w:bCs/>
          <w:color w:val="auto"/>
          <w:sz w:val="21"/>
          <w:szCs w:val="21"/>
        </w:rPr>
        <w:t>的媒介</w:t>
      </w:r>
      <w:bookmarkEnd w:id="12"/>
      <w:bookmarkEnd w:id="13"/>
    </w:p>
    <w:p>
      <w:pPr>
        <w:pStyle w:val="7"/>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本次磋商公告在</w:t>
      </w:r>
      <w:r>
        <w:rPr>
          <w:rFonts w:hint="eastAsia" w:ascii="宋体" w:hAnsi="宋体" w:eastAsia="宋体" w:cs="宋体"/>
          <w:color w:val="auto"/>
          <w:szCs w:val="21"/>
          <w:lang w:val="en-US" w:eastAsia="zh-CN"/>
        </w:rPr>
        <w:t>中国采购与招标</w:t>
      </w:r>
      <w:r>
        <w:rPr>
          <w:rFonts w:hint="eastAsia" w:ascii="宋体" w:hAnsi="宋体" w:eastAsia="宋体" w:cs="宋体"/>
          <w:color w:val="auto"/>
          <w:szCs w:val="21"/>
        </w:rPr>
        <w:t>网上公开发布。</w:t>
      </w:r>
    </w:p>
    <w:p>
      <w:pPr>
        <w:pStyle w:val="4"/>
        <w:numPr>
          <w:ilvl w:val="0"/>
          <w:numId w:val="0"/>
        </w:numPr>
        <w:rPr>
          <w:rFonts w:hint="eastAsia" w:ascii="宋体" w:hAnsi="宋体" w:eastAsia="宋体" w:cs="宋体"/>
          <w:color w:val="auto"/>
        </w:rPr>
      </w:pPr>
      <w:bookmarkStart w:id="14" w:name="_Toc4566"/>
      <w:bookmarkStart w:id="15" w:name="_Toc381002987"/>
      <w:bookmarkStart w:id="16" w:name="_Toc13291"/>
      <w:r>
        <w:rPr>
          <w:rFonts w:hint="eastAsia" w:ascii="宋体" w:hAnsi="宋体" w:eastAsia="宋体" w:cs="宋体"/>
          <w:color w:val="auto"/>
          <w:sz w:val="21"/>
          <w:szCs w:val="21"/>
          <w:lang w:val="en-US" w:eastAsia="zh-CN"/>
        </w:rPr>
        <w:t>七 、</w:t>
      </w:r>
      <w:r>
        <w:rPr>
          <w:rFonts w:hint="eastAsia" w:ascii="宋体" w:hAnsi="宋体" w:eastAsia="宋体" w:cs="宋体"/>
          <w:color w:val="auto"/>
          <w:sz w:val="21"/>
          <w:szCs w:val="21"/>
        </w:rPr>
        <w:t>联系方式：</w:t>
      </w:r>
      <w:bookmarkEnd w:id="14"/>
      <w:bookmarkEnd w:id="15"/>
      <w:bookmarkEnd w:id="16"/>
    </w:p>
    <w:p>
      <w:pPr>
        <w:spacing w:line="360" w:lineRule="exact"/>
        <w:ind w:firstLine="210" w:firstLineChars="100"/>
        <w:rPr>
          <w:rFonts w:hint="eastAsia" w:ascii="宋体" w:hAnsi="宋体" w:eastAsia="宋体" w:cs="宋体"/>
          <w:szCs w:val="21"/>
        </w:rPr>
      </w:pPr>
      <w:r>
        <w:rPr>
          <w:rFonts w:hint="eastAsia" w:ascii="宋体" w:hAnsi="宋体" w:eastAsia="宋体" w:cs="宋体"/>
          <w:szCs w:val="21"/>
        </w:rPr>
        <w:t>招 标 人：</w:t>
      </w:r>
      <w:r>
        <w:rPr>
          <w:rFonts w:hint="eastAsia" w:ascii="宋体" w:hAnsi="宋体" w:eastAsia="宋体" w:cs="宋体"/>
          <w:szCs w:val="21"/>
          <w:lang w:eastAsia="zh-CN"/>
        </w:rPr>
        <w:t>蒙自市大健康产业投资开发有限公司</w:t>
      </w:r>
      <w:r>
        <w:rPr>
          <w:rFonts w:hint="eastAsia" w:ascii="宋体" w:hAnsi="宋体" w:eastAsia="宋体" w:cs="宋体"/>
          <w:szCs w:val="21"/>
        </w:rPr>
        <w:t xml:space="preserve">       </w:t>
      </w:r>
    </w:p>
    <w:p>
      <w:pPr>
        <w:spacing w:line="360" w:lineRule="exact"/>
        <w:ind w:firstLine="210" w:firstLineChars="100"/>
        <w:rPr>
          <w:rFonts w:hint="eastAsia" w:ascii="宋体" w:hAnsi="宋体" w:eastAsia="宋体" w:cs="宋体"/>
          <w:szCs w:val="21"/>
          <w:lang w:eastAsia="zh-CN"/>
        </w:rPr>
      </w:pPr>
      <w:r>
        <w:rPr>
          <w:rFonts w:hint="eastAsia" w:ascii="宋体" w:hAnsi="宋体" w:eastAsia="宋体" w:cs="宋体"/>
          <w:szCs w:val="21"/>
        </w:rPr>
        <w:t>地    址：</w:t>
      </w:r>
      <w:r>
        <w:rPr>
          <w:rFonts w:hint="eastAsia" w:ascii="宋体" w:hAnsi="宋体" w:eastAsia="宋体" w:cs="宋体"/>
          <w:szCs w:val="21"/>
          <w:lang w:eastAsia="zh-CN"/>
        </w:rPr>
        <w:t>云南省红河州蒙自市银河路</w:t>
      </w:r>
    </w:p>
    <w:p>
      <w:pPr>
        <w:spacing w:line="360" w:lineRule="exact"/>
        <w:ind w:firstLine="210" w:firstLineChars="100"/>
        <w:rPr>
          <w:rFonts w:hint="default" w:ascii="宋体" w:hAnsi="宋体" w:eastAsia="宋体" w:cs="宋体"/>
          <w:szCs w:val="21"/>
          <w:lang w:val="en-US" w:eastAsia="zh-CN"/>
        </w:rPr>
      </w:pPr>
      <w:r>
        <w:rPr>
          <w:rFonts w:hint="eastAsia" w:ascii="宋体" w:hAnsi="宋体" w:eastAsia="宋体" w:cs="宋体"/>
          <w:szCs w:val="21"/>
        </w:rPr>
        <w:t>联 系 人：</w:t>
      </w:r>
      <w:r>
        <w:rPr>
          <w:rFonts w:hint="eastAsia" w:ascii="宋体" w:hAnsi="宋体" w:eastAsia="宋体" w:cs="宋体"/>
          <w:szCs w:val="21"/>
          <w:lang w:val="en-US" w:eastAsia="zh-CN"/>
        </w:rPr>
        <w:t>朱工</w:t>
      </w:r>
    </w:p>
    <w:p>
      <w:pPr>
        <w:spacing w:line="360" w:lineRule="exact"/>
        <w:ind w:firstLine="210" w:firstLineChars="100"/>
        <w:rPr>
          <w:rFonts w:hint="default" w:ascii="宋体" w:hAnsi="宋体" w:eastAsia="宋体" w:cs="宋体"/>
          <w:szCs w:val="21"/>
          <w:lang w:val="en-US" w:eastAsia="zh-CN"/>
        </w:rPr>
      </w:pPr>
      <w:r>
        <w:rPr>
          <w:rFonts w:hint="eastAsia" w:ascii="宋体" w:hAnsi="宋体" w:eastAsia="宋体" w:cs="宋体"/>
          <w:szCs w:val="21"/>
        </w:rPr>
        <w:t>电    话：</w:t>
      </w:r>
      <w:r>
        <w:rPr>
          <w:rFonts w:hint="eastAsia" w:ascii="宋体" w:hAnsi="宋体" w:eastAsia="宋体" w:cs="宋体"/>
          <w:szCs w:val="21"/>
          <w:lang w:val="en-US" w:eastAsia="zh-CN"/>
        </w:rPr>
        <w:t>13887309640</w:t>
      </w:r>
    </w:p>
    <w:p>
      <w:pPr>
        <w:ind w:left="0" w:leftChars="0" w:firstLine="0" w:firstLineChars="0"/>
        <w:rPr>
          <w:rFonts w:hint="eastAsia" w:ascii="宋体" w:hAnsi="宋体" w:eastAsia="宋体" w:cs="宋体"/>
          <w:color w:val="auto"/>
          <w:szCs w:val="21"/>
        </w:rPr>
      </w:pPr>
    </w:p>
    <w:p>
      <w:pPr>
        <w:ind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rPr>
        <w:t>招标代理机构：</w:t>
      </w:r>
      <w:r>
        <w:rPr>
          <w:rFonts w:hint="eastAsia" w:ascii="宋体" w:hAnsi="宋体" w:eastAsia="宋体" w:cs="宋体"/>
          <w:color w:val="auto"/>
          <w:szCs w:val="21"/>
          <w:lang w:eastAsia="zh-CN"/>
        </w:rPr>
        <w:t>云南祁岑项目咨询有限公司</w:t>
      </w:r>
    </w:p>
    <w:p>
      <w:pPr>
        <w:ind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rPr>
        <w:t>地    址：</w:t>
      </w:r>
      <w:r>
        <w:rPr>
          <w:rFonts w:hint="eastAsia" w:ascii="宋体" w:hAnsi="宋体" w:eastAsia="宋体" w:cs="宋体"/>
          <w:color w:val="auto"/>
          <w:szCs w:val="21"/>
          <w:lang w:eastAsia="zh-CN"/>
        </w:rPr>
        <w:t>蒙自市昭忠路红翔贵园3幢红翔大酒店4楼</w:t>
      </w:r>
    </w:p>
    <w:p>
      <w:pPr>
        <w:ind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rPr>
        <w:t>联 系 人：</w:t>
      </w:r>
      <w:r>
        <w:rPr>
          <w:rFonts w:hint="eastAsia" w:ascii="宋体" w:hAnsi="宋体" w:eastAsia="宋体" w:cs="宋体"/>
          <w:color w:val="auto"/>
          <w:szCs w:val="21"/>
          <w:lang w:eastAsia="zh-CN"/>
        </w:rPr>
        <w:t>邱宇</w:t>
      </w:r>
    </w:p>
    <w:p>
      <w:pPr>
        <w:ind w:firstLine="210" w:firstLineChars="100"/>
        <w:rPr>
          <w:rFonts w:hint="eastAsia" w:ascii="宋体" w:hAnsi="宋体" w:eastAsia="宋体" w:cs="宋体"/>
          <w:color w:val="auto"/>
          <w:szCs w:val="21"/>
          <w:lang w:val="en-US" w:eastAsia="zh-CN"/>
        </w:rPr>
      </w:pPr>
      <w:r>
        <w:rPr>
          <w:rFonts w:hint="eastAsia" w:ascii="宋体" w:hAnsi="宋体" w:eastAsia="宋体" w:cs="宋体"/>
          <w:color w:val="auto"/>
          <w:szCs w:val="21"/>
        </w:rPr>
        <w:t xml:space="preserve">电    话： </w:t>
      </w:r>
      <w:r>
        <w:rPr>
          <w:rFonts w:hint="eastAsia" w:ascii="宋体" w:hAnsi="宋体" w:eastAsia="宋体" w:cs="宋体"/>
          <w:color w:val="auto"/>
          <w:szCs w:val="21"/>
          <w:lang w:val="en-US" w:eastAsia="zh-CN"/>
        </w:rPr>
        <w:t xml:space="preserve">18314479793  0873-3055396                 </w:t>
      </w:r>
    </w:p>
    <w:p>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日    期：</w:t>
      </w:r>
      <w:r>
        <w:rPr>
          <w:rFonts w:hint="eastAsia" w:ascii="宋体" w:hAnsi="宋体" w:eastAsia="宋体" w:cs="宋体"/>
          <w:color w:val="auto"/>
          <w:szCs w:val="21"/>
          <w:u w:val="single"/>
        </w:rPr>
        <w:t>20</w:t>
      </w:r>
      <w:r>
        <w:rPr>
          <w:rFonts w:hint="eastAsia" w:ascii="宋体" w:hAnsi="宋体" w:eastAsia="宋体" w:cs="宋体"/>
          <w:color w:val="auto"/>
          <w:szCs w:val="21"/>
          <w:u w:val="single"/>
          <w:lang w:val="en-US" w:eastAsia="zh-CN"/>
        </w:rPr>
        <w:t>21</w:t>
      </w:r>
      <w:r>
        <w:rPr>
          <w:rFonts w:hint="eastAsia" w:ascii="宋体" w:hAnsi="宋体" w:eastAsia="宋体" w:cs="宋体"/>
          <w:color w:val="auto"/>
          <w:szCs w:val="21"/>
          <w:u w:val="single"/>
        </w:rPr>
        <w:t>年</w:t>
      </w:r>
      <w:r>
        <w:rPr>
          <w:rFonts w:hint="eastAsia" w:ascii="宋体" w:hAnsi="宋体" w:eastAsia="宋体" w:cs="宋体"/>
          <w:color w:val="auto"/>
          <w:szCs w:val="21"/>
          <w:u w:val="single"/>
          <w:lang w:val="en-US" w:eastAsia="zh-CN"/>
        </w:rPr>
        <w:t>3</w:t>
      </w:r>
      <w:r>
        <w:rPr>
          <w:rFonts w:hint="eastAsia" w:ascii="宋体" w:hAnsi="宋体" w:eastAsia="宋体" w:cs="宋体"/>
          <w:color w:val="auto"/>
          <w:szCs w:val="21"/>
          <w:u w:val="single"/>
        </w:rPr>
        <w:t>月</w:t>
      </w:r>
      <w:r>
        <w:rPr>
          <w:rFonts w:hint="eastAsia" w:ascii="宋体" w:hAnsi="宋体" w:eastAsia="宋体" w:cs="宋体"/>
          <w:color w:val="auto"/>
          <w:szCs w:val="21"/>
          <w:u w:val="single"/>
          <w:lang w:val="en-US" w:eastAsia="zh-CN"/>
        </w:rPr>
        <w:t>24</w:t>
      </w:r>
      <w:r>
        <w:rPr>
          <w:rFonts w:hint="eastAsia" w:ascii="宋体" w:hAnsi="宋体" w:eastAsia="宋体" w:cs="宋体"/>
          <w:color w:val="auto"/>
          <w:szCs w:val="21"/>
          <w:u w:val="single"/>
        </w:rPr>
        <w:t>日</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tentative="0">
      <w:start w:val="1"/>
      <w:numFmt w:val="decimal"/>
      <w:pStyle w:val="3"/>
      <w:lvlText w:val="%1"/>
      <w:lvlJc w:val="left"/>
      <w:pPr>
        <w:tabs>
          <w:tab w:val="left" w:pos="360"/>
        </w:tabs>
        <w:ind w:left="284" w:hanging="284"/>
      </w:pPr>
      <w:rPr>
        <w:rFonts w:hint="default" w:ascii="Times New Roman" w:hAnsi="Times New Roman"/>
        <w:b/>
        <w:i w:val="0"/>
        <w:sz w:val="28"/>
      </w:rPr>
    </w:lvl>
    <w:lvl w:ilvl="1" w:tentative="0">
      <w:start w:val="1"/>
      <w:numFmt w:val="decimal"/>
      <w:pStyle w:val="4"/>
      <w:lvlText w:val="%1.%2"/>
      <w:lvlJc w:val="left"/>
      <w:pPr>
        <w:tabs>
          <w:tab w:val="left" w:pos="1022"/>
        </w:tabs>
        <w:ind w:left="1022"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B5278"/>
    <w:rsid w:val="6F3B5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numPr>
        <w:ilvl w:val="0"/>
        <w:numId w:val="1"/>
      </w:numPr>
      <w:adjustRightInd w:val="0"/>
      <w:spacing w:before="120" w:line="360" w:lineRule="auto"/>
      <w:textAlignment w:val="baseline"/>
      <w:outlineLvl w:val="0"/>
    </w:pPr>
    <w:rPr>
      <w:rFonts w:ascii="Tahoma" w:hAnsi="Tahoma" w:eastAsia="黑体"/>
      <w:b/>
      <w:kern w:val="44"/>
      <w:sz w:val="28"/>
      <w:szCs w:val="20"/>
    </w:rPr>
  </w:style>
  <w:style w:type="paragraph" w:styleId="4">
    <w:name w:val="heading 2"/>
    <w:basedOn w:val="1"/>
    <w:next w:val="1"/>
    <w:link w:val="8"/>
    <w:qFormat/>
    <w:uiPriority w:val="9"/>
    <w:pPr>
      <w:keepNext/>
      <w:numPr>
        <w:ilvl w:val="1"/>
        <w:numId w:val="1"/>
      </w:numPr>
      <w:adjustRightInd w:val="0"/>
      <w:spacing w:before="120" w:line="360" w:lineRule="auto"/>
      <w:textAlignment w:val="baseline"/>
      <w:outlineLvl w:val="1"/>
    </w:pPr>
    <w:rPr>
      <w:rFonts w:eastAsia="黑体"/>
      <w:b/>
      <w:kern w:val="0"/>
      <w:sz w:val="28"/>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sz w:val="24"/>
      <w:szCs w:val="20"/>
    </w:rPr>
  </w:style>
  <w:style w:type="paragraph" w:customStyle="1" w:styleId="7">
    <w:name w:val="样式 首行缩进:  2 字符 行距: 固定值 20 磅"/>
    <w:basedOn w:val="1"/>
    <w:qFormat/>
    <w:uiPriority w:val="0"/>
    <w:pPr>
      <w:ind w:firstLine="422"/>
    </w:pPr>
    <w:rPr>
      <w:rFonts w:cs="宋体"/>
    </w:rPr>
  </w:style>
  <w:style w:type="character" w:customStyle="1" w:styleId="8">
    <w:name w:val="标题 2 Char"/>
    <w:link w:val="4"/>
    <w:qFormat/>
    <w:uiPriority w:val="9"/>
    <w:rPr>
      <w:rFonts w:eastAsia="黑体"/>
      <w:b/>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2021-03-24T09:22:00Z</dcterms:created>
  <dc:creator>妲己再美终究是妃</dc:creator>
  <cp:lastModifiedBy>妲己再美终究是妃</cp:lastModifiedBy>
  <dcterms:modified xsi:type="dcterms:W3CDTF">2021-03-24T09:23:07Z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