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DAE" w:rsidRPr="004856D0" w:rsidRDefault="004856D0" w:rsidP="00854DAE">
      <w:pPr>
        <w:pStyle w:val="1"/>
        <w:spacing w:before="156" w:after="156"/>
        <w:jc w:val="center"/>
        <w:rPr>
          <w:rFonts w:asciiTheme="minorEastAsia" w:eastAsiaTheme="minorEastAsia" w:hAnsiTheme="minorEastAsia"/>
          <w:bCs/>
          <w:color w:val="000000"/>
          <w:sz w:val="44"/>
          <w:szCs w:val="44"/>
        </w:rPr>
      </w:pPr>
      <w:r w:rsidRPr="004856D0">
        <w:rPr>
          <w:rFonts w:asciiTheme="minorEastAsia" w:eastAsiaTheme="minorEastAsia" w:hAnsiTheme="minorEastAsia" w:hint="eastAsia"/>
          <w:color w:val="121212"/>
          <w:sz w:val="44"/>
          <w:szCs w:val="44"/>
          <w:shd w:val="clear" w:color="auto" w:fill="FFFFFF"/>
        </w:rPr>
        <w:t>采购公告</w:t>
      </w:r>
      <w:r w:rsidR="00854DAE" w:rsidRPr="004856D0">
        <w:rPr>
          <w:rFonts w:asciiTheme="minorEastAsia" w:eastAsiaTheme="minorEastAsia" w:hAnsiTheme="minorEastAsia" w:hint="eastAsia"/>
          <w:bCs/>
          <w:color w:val="000000"/>
          <w:sz w:val="44"/>
          <w:szCs w:val="44"/>
        </w:rPr>
        <w:t>文件</w:t>
      </w:r>
    </w:p>
    <w:p w:rsidR="00854DAE" w:rsidRDefault="00757C1D" w:rsidP="00622AEB">
      <w:pPr>
        <w:tabs>
          <w:tab w:val="left" w:pos="7560"/>
        </w:tabs>
        <w:spacing w:line="360" w:lineRule="auto"/>
        <w:ind w:right="-51" w:firstLineChars="200" w:firstLine="480"/>
        <w:rPr>
          <w:rFonts w:ascii="宋体" w:eastAsia="宋体" w:hAnsi="宋体" w:cs="宋体"/>
          <w:sz w:val="24"/>
        </w:rPr>
      </w:pPr>
      <w:r>
        <w:rPr>
          <w:rFonts w:ascii="宋体" w:eastAsia="宋体" w:hAnsi="宋体" w:cs="宋体" w:hint="eastAsia"/>
          <w:sz w:val="24"/>
        </w:rPr>
        <w:t>深圳市面粉</w:t>
      </w:r>
      <w:r w:rsidR="00854DAE">
        <w:rPr>
          <w:rFonts w:ascii="宋体" w:eastAsia="宋体" w:hAnsi="宋体" w:cs="宋体" w:hint="eastAsia"/>
          <w:sz w:val="24"/>
        </w:rPr>
        <w:t>有限公司就</w:t>
      </w:r>
      <w:r w:rsidR="00854DAE" w:rsidRPr="00A76235">
        <w:rPr>
          <w:rFonts w:ascii="宋体" w:eastAsia="宋体" w:hAnsi="宋体" w:cs="宋体" w:hint="eastAsia"/>
          <w:sz w:val="24"/>
          <w:u w:val="single"/>
        </w:rPr>
        <w:t>年度</w:t>
      </w:r>
      <w:r w:rsidR="00A76235" w:rsidRPr="00A76235">
        <w:rPr>
          <w:rFonts w:ascii="宋体" w:eastAsia="宋体" w:hAnsi="宋体" w:hint="eastAsia"/>
          <w:sz w:val="24"/>
          <w:u w:val="single"/>
        </w:rPr>
        <w:t>四害</w:t>
      </w:r>
      <w:r w:rsidR="00854DAE" w:rsidRPr="00A76235">
        <w:rPr>
          <w:rFonts w:ascii="宋体" w:eastAsia="宋体" w:hAnsi="宋体" w:hint="eastAsia"/>
          <w:sz w:val="24"/>
          <w:u w:val="single"/>
        </w:rPr>
        <w:t>消杀</w:t>
      </w:r>
      <w:r w:rsidR="00C62417">
        <w:rPr>
          <w:rFonts w:ascii="宋体" w:eastAsia="宋体" w:hAnsi="宋体" w:hint="eastAsia"/>
          <w:sz w:val="24"/>
          <w:u w:val="single"/>
        </w:rPr>
        <w:t>项目</w:t>
      </w:r>
      <w:r w:rsidR="00854DAE" w:rsidRPr="00A76235">
        <w:rPr>
          <w:rFonts w:ascii="宋体" w:eastAsia="宋体" w:hAnsi="宋体" w:hint="eastAsia"/>
          <w:sz w:val="24"/>
          <w:u w:val="single"/>
        </w:rPr>
        <w:t>服务采购</w:t>
      </w:r>
      <w:r w:rsidR="00854DAE">
        <w:rPr>
          <w:rFonts w:ascii="宋体" w:eastAsia="宋体" w:hAnsi="宋体" w:cs="宋体" w:hint="eastAsia"/>
          <w:sz w:val="24"/>
        </w:rPr>
        <w:t>采用</w:t>
      </w:r>
      <w:r w:rsidR="00AB4371">
        <w:rPr>
          <w:rFonts w:ascii="宋体" w:eastAsia="宋体" w:hAnsi="宋体" w:cs="宋体" w:hint="eastAsia"/>
          <w:sz w:val="24"/>
        </w:rPr>
        <w:t>询比价</w:t>
      </w:r>
      <w:r w:rsidR="00854DAE">
        <w:rPr>
          <w:rFonts w:ascii="宋体" w:eastAsia="宋体" w:hAnsi="宋体" w:cs="宋体" w:hint="eastAsia"/>
          <w:sz w:val="24"/>
        </w:rPr>
        <w:t>方式选取供应商，欢迎符合资质并有意向的供应商提交报价文件，有关事项如下：</w:t>
      </w:r>
    </w:p>
    <w:p w:rsidR="00854DAE" w:rsidRDefault="00854DAE" w:rsidP="00854DAE">
      <w:pPr>
        <w:pStyle w:val="1"/>
        <w:spacing w:before="156" w:after="156"/>
        <w:rPr>
          <w:b/>
          <w:bCs/>
        </w:rPr>
      </w:pPr>
      <w:r>
        <w:rPr>
          <w:rFonts w:hint="eastAsia"/>
          <w:b/>
          <w:bCs/>
        </w:rPr>
        <w:t>一、</w:t>
      </w:r>
      <w:r w:rsidR="00021A8C">
        <w:rPr>
          <w:rFonts w:hint="eastAsia"/>
          <w:b/>
          <w:bCs/>
        </w:rPr>
        <w:t>需求</w:t>
      </w:r>
      <w:r>
        <w:rPr>
          <w:rFonts w:hint="eastAsia"/>
          <w:b/>
          <w:bCs/>
        </w:rPr>
        <w:t>方：</w:t>
      </w:r>
      <w:r w:rsidR="00757C1D">
        <w:rPr>
          <w:rFonts w:hint="eastAsia"/>
          <w:b/>
          <w:bCs/>
        </w:rPr>
        <w:t>深圳市面粉</w:t>
      </w:r>
      <w:r>
        <w:rPr>
          <w:rFonts w:hint="eastAsia"/>
          <w:b/>
          <w:bCs/>
        </w:rPr>
        <w:t>有限公司</w:t>
      </w:r>
    </w:p>
    <w:p w:rsidR="00854DAE" w:rsidRDefault="00854DAE" w:rsidP="00854DAE">
      <w:pPr>
        <w:spacing w:line="360" w:lineRule="auto"/>
        <w:ind w:left="420" w:right="-51" w:firstLineChars="50" w:firstLine="120"/>
        <w:rPr>
          <w:rFonts w:ascii="宋体" w:eastAsia="宋体" w:hAnsi="宋体" w:cs="宋体"/>
          <w:sz w:val="24"/>
          <w:u w:val="single"/>
        </w:rPr>
      </w:pPr>
      <w:r>
        <w:rPr>
          <w:rFonts w:ascii="宋体" w:eastAsia="宋体" w:hAnsi="宋体" w:cs="宋体" w:hint="eastAsia"/>
          <w:sz w:val="24"/>
        </w:rPr>
        <w:t>项目名称：</w:t>
      </w:r>
      <w:r w:rsidR="00A76235" w:rsidRPr="00A76235">
        <w:rPr>
          <w:rFonts w:ascii="宋体" w:eastAsia="宋体" w:hAnsi="宋体" w:hint="eastAsia"/>
          <w:sz w:val="24"/>
          <w:u w:val="single"/>
        </w:rPr>
        <w:t>四害</w:t>
      </w:r>
      <w:r w:rsidRPr="00A76235">
        <w:rPr>
          <w:rFonts w:ascii="宋体" w:eastAsia="宋体" w:hAnsi="宋体" w:hint="eastAsia"/>
          <w:sz w:val="24"/>
          <w:u w:val="single"/>
        </w:rPr>
        <w:t>消杀</w:t>
      </w:r>
      <w:r w:rsidR="00C62417">
        <w:rPr>
          <w:rFonts w:ascii="宋体" w:eastAsia="宋体" w:hAnsi="宋体" w:hint="eastAsia"/>
          <w:sz w:val="24"/>
          <w:u w:val="single"/>
        </w:rPr>
        <w:t>项目</w:t>
      </w:r>
      <w:r w:rsidRPr="00A76235">
        <w:rPr>
          <w:rFonts w:ascii="宋体" w:eastAsia="宋体" w:hAnsi="宋体" w:hint="eastAsia"/>
          <w:sz w:val="24"/>
          <w:u w:val="single"/>
        </w:rPr>
        <w:t>服务采购</w:t>
      </w:r>
    </w:p>
    <w:p w:rsidR="00854DAE" w:rsidRDefault="00854DAE" w:rsidP="00854DAE">
      <w:pPr>
        <w:pStyle w:val="1"/>
        <w:spacing w:before="156" w:after="156"/>
        <w:rPr>
          <w:rFonts w:ascii="宋体" w:hAnsi="宋体" w:cs="宋体"/>
          <w:b/>
          <w:bCs/>
        </w:rPr>
      </w:pPr>
      <w:r>
        <w:rPr>
          <w:rFonts w:ascii="宋体" w:hAnsi="宋体" w:cs="宋体" w:hint="eastAsia"/>
          <w:b/>
          <w:bCs/>
        </w:rPr>
        <w:t>二、项目概况:</w:t>
      </w:r>
    </w:p>
    <w:p w:rsidR="00854DAE" w:rsidRDefault="00854DAE" w:rsidP="00854DAE">
      <w:pPr>
        <w:tabs>
          <w:tab w:val="left" w:pos="7560"/>
        </w:tabs>
        <w:spacing w:line="360" w:lineRule="auto"/>
        <w:ind w:right="-51" w:firstLineChars="200" w:firstLine="480"/>
        <w:rPr>
          <w:rFonts w:ascii="宋体" w:eastAsia="宋体" w:hAnsi="宋体" w:cs="宋体"/>
          <w:sz w:val="24"/>
        </w:rPr>
      </w:pPr>
      <w:r>
        <w:rPr>
          <w:rFonts w:ascii="宋体" w:eastAsia="宋体" w:hAnsi="宋体" w:cs="宋体" w:hint="eastAsia"/>
          <w:sz w:val="24"/>
        </w:rPr>
        <w:t>为确保</w:t>
      </w:r>
      <w:r w:rsidR="00AB4371">
        <w:rPr>
          <w:rFonts w:ascii="宋体" w:eastAsia="宋体" w:hAnsi="宋体" w:cs="宋体" w:hint="eastAsia"/>
          <w:sz w:val="24"/>
        </w:rPr>
        <w:t>202</w:t>
      </w:r>
      <w:r w:rsidR="00757C1D">
        <w:rPr>
          <w:rFonts w:ascii="宋体" w:eastAsia="宋体" w:hAnsi="宋体" w:cs="宋体" w:hint="eastAsia"/>
          <w:sz w:val="24"/>
        </w:rPr>
        <w:t>3</w:t>
      </w:r>
      <w:r>
        <w:rPr>
          <w:rFonts w:ascii="宋体" w:eastAsia="宋体" w:hAnsi="宋体" w:cs="宋体" w:hint="eastAsia"/>
          <w:sz w:val="24"/>
        </w:rPr>
        <w:t>年</w:t>
      </w:r>
      <w:r w:rsidR="00757C1D">
        <w:rPr>
          <w:rFonts w:ascii="宋体" w:eastAsia="宋体" w:hAnsi="宋体" w:cs="宋体" w:hint="eastAsia"/>
          <w:sz w:val="24"/>
        </w:rPr>
        <w:t>1</w:t>
      </w:r>
      <w:r>
        <w:rPr>
          <w:rFonts w:ascii="宋体" w:eastAsia="宋体" w:hAnsi="宋体" w:cs="宋体" w:hint="eastAsia"/>
          <w:sz w:val="24"/>
        </w:rPr>
        <w:t>月</w:t>
      </w:r>
      <w:r w:rsidR="00757C1D">
        <w:rPr>
          <w:rFonts w:ascii="宋体" w:eastAsia="宋体" w:hAnsi="宋体" w:cs="宋体" w:hint="eastAsia"/>
          <w:sz w:val="24"/>
        </w:rPr>
        <w:t>1日</w:t>
      </w:r>
      <w:r w:rsidR="00AB4371">
        <w:rPr>
          <w:rFonts w:ascii="宋体" w:eastAsia="宋体" w:hAnsi="宋体" w:cs="宋体" w:hint="eastAsia"/>
          <w:sz w:val="24"/>
        </w:rPr>
        <w:t>-202</w:t>
      </w:r>
      <w:r w:rsidR="00AB4371">
        <w:rPr>
          <w:rFonts w:ascii="宋体" w:eastAsia="宋体" w:hAnsi="宋体" w:cs="宋体"/>
          <w:sz w:val="24"/>
        </w:rPr>
        <w:t>3</w:t>
      </w:r>
      <w:r>
        <w:rPr>
          <w:rFonts w:ascii="宋体" w:eastAsia="宋体" w:hAnsi="宋体" w:cs="宋体" w:hint="eastAsia"/>
          <w:sz w:val="24"/>
        </w:rPr>
        <w:t>年</w:t>
      </w:r>
      <w:r w:rsidR="00757C1D">
        <w:rPr>
          <w:rFonts w:ascii="宋体" w:eastAsia="宋体" w:hAnsi="宋体" w:cs="宋体" w:hint="eastAsia"/>
          <w:sz w:val="24"/>
        </w:rPr>
        <w:t>12</w:t>
      </w:r>
      <w:r>
        <w:rPr>
          <w:rFonts w:ascii="宋体" w:eastAsia="宋体" w:hAnsi="宋体" w:cs="宋体" w:hint="eastAsia"/>
          <w:sz w:val="24"/>
        </w:rPr>
        <w:t>月</w:t>
      </w:r>
      <w:r w:rsidR="00757C1D">
        <w:rPr>
          <w:rFonts w:ascii="宋体" w:eastAsia="宋体" w:hAnsi="宋体" w:cs="宋体" w:hint="eastAsia"/>
          <w:sz w:val="24"/>
        </w:rPr>
        <w:t>31日</w:t>
      </w:r>
      <w:r>
        <w:rPr>
          <w:rFonts w:ascii="宋体" w:eastAsia="宋体" w:hAnsi="宋体" w:cs="宋体" w:hint="eastAsia"/>
          <w:sz w:val="24"/>
        </w:rPr>
        <w:t>的四害消杀工作能按时开展，拟聘请专业消杀公司对</w:t>
      </w:r>
      <w:r w:rsidR="00622AEB">
        <w:rPr>
          <w:rFonts w:ascii="宋体" w:eastAsia="宋体" w:hAnsi="宋体" w:cs="宋体" w:hint="eastAsia"/>
          <w:sz w:val="24"/>
        </w:rPr>
        <w:t>厂区</w:t>
      </w:r>
      <w:r w:rsidR="00A76235" w:rsidRPr="00A76235">
        <w:rPr>
          <w:rFonts w:ascii="宋体" w:eastAsia="宋体" w:hAnsi="宋体" w:hint="eastAsia"/>
          <w:sz w:val="24"/>
        </w:rPr>
        <w:t>四害消杀</w:t>
      </w:r>
      <w:r>
        <w:rPr>
          <w:rFonts w:ascii="宋体" w:eastAsia="宋体" w:hAnsi="宋体" w:cs="宋体" w:hint="eastAsia"/>
          <w:sz w:val="24"/>
        </w:rPr>
        <w:t>进行服务。</w:t>
      </w:r>
    </w:p>
    <w:p w:rsidR="00854DAE" w:rsidRDefault="00854DAE" w:rsidP="00854DAE">
      <w:pPr>
        <w:pStyle w:val="1"/>
        <w:numPr>
          <w:ilvl w:val="0"/>
          <w:numId w:val="1"/>
        </w:numPr>
        <w:spacing w:before="156" w:after="156"/>
      </w:pPr>
      <w:r w:rsidRPr="00854DAE">
        <w:rPr>
          <w:rFonts w:ascii="宋体" w:hAnsi="宋体" w:cs="宋体" w:hint="eastAsia"/>
          <w:b/>
          <w:bCs/>
        </w:rPr>
        <w:t>项目内容：</w:t>
      </w:r>
      <w:bookmarkStart w:id="0" w:name="_GoBack"/>
      <w:bookmarkEnd w:id="0"/>
    </w:p>
    <w:tbl>
      <w:tblPr>
        <w:tblW w:w="5880" w:type="pct"/>
        <w:tblInd w:w="-704" w:type="dxa"/>
        <w:tblCellMar>
          <w:left w:w="0" w:type="dxa"/>
          <w:right w:w="0" w:type="dxa"/>
        </w:tblCellMar>
        <w:tblLook w:val="04A0"/>
      </w:tblPr>
      <w:tblGrid>
        <w:gridCol w:w="582"/>
        <w:gridCol w:w="2484"/>
        <w:gridCol w:w="1751"/>
        <w:gridCol w:w="3355"/>
        <w:gridCol w:w="1892"/>
      </w:tblGrid>
      <w:tr w:rsidR="00D866C6" w:rsidRPr="00021A8C" w:rsidTr="00714503">
        <w:trPr>
          <w:trHeight w:val="452"/>
        </w:trPr>
        <w:tc>
          <w:tcPr>
            <w:tcW w:w="289" w:type="pct"/>
            <w:tcBorders>
              <w:top w:val="single" w:sz="4" w:space="0" w:color="000000"/>
              <w:left w:val="single" w:sz="4" w:space="0" w:color="000000"/>
              <w:bottom w:val="single" w:sz="4" w:space="0" w:color="000000"/>
              <w:right w:val="single" w:sz="4" w:space="0" w:color="000000"/>
            </w:tcBorders>
            <w:shd w:val="clear" w:color="auto" w:fill="D0CECE"/>
            <w:vAlign w:val="center"/>
          </w:tcPr>
          <w:p w:rsidR="00FC4E0D" w:rsidRPr="00021A8C" w:rsidRDefault="00FC4E0D" w:rsidP="000C2F54">
            <w:pPr>
              <w:jc w:val="center"/>
              <w:textAlignment w:val="center"/>
              <w:rPr>
                <w:rFonts w:asciiTheme="minorEastAsia" w:eastAsiaTheme="minorEastAsia" w:hAnsiTheme="minorEastAsia" w:cs="宋体"/>
                <w:bCs/>
                <w:color w:val="000000"/>
                <w:szCs w:val="21"/>
              </w:rPr>
            </w:pPr>
            <w:r w:rsidRPr="00021A8C">
              <w:rPr>
                <w:rFonts w:asciiTheme="minorEastAsia" w:eastAsiaTheme="minorEastAsia" w:hAnsiTheme="minorEastAsia" w:cs="宋体" w:hint="eastAsia"/>
                <w:bCs/>
                <w:color w:val="000000"/>
                <w:kern w:val="0"/>
                <w:szCs w:val="21"/>
              </w:rPr>
              <w:t>序号</w:t>
            </w:r>
          </w:p>
        </w:tc>
        <w:tc>
          <w:tcPr>
            <w:tcW w:w="1234" w:type="pct"/>
            <w:tcBorders>
              <w:top w:val="single" w:sz="4" w:space="0" w:color="000000"/>
              <w:left w:val="single" w:sz="4" w:space="0" w:color="000000"/>
              <w:bottom w:val="single" w:sz="4" w:space="0" w:color="000000"/>
              <w:right w:val="single" w:sz="4" w:space="0" w:color="000000"/>
            </w:tcBorders>
            <w:shd w:val="clear" w:color="auto" w:fill="D0CECE"/>
            <w:tcMar>
              <w:top w:w="15" w:type="dxa"/>
              <w:left w:w="15" w:type="dxa"/>
              <w:right w:w="15" w:type="dxa"/>
            </w:tcMar>
            <w:vAlign w:val="center"/>
          </w:tcPr>
          <w:p w:rsidR="00FC4E0D" w:rsidRPr="00021A8C" w:rsidRDefault="00410894" w:rsidP="000C2F54">
            <w:pPr>
              <w:ind w:firstLineChars="100" w:firstLine="210"/>
              <w:jc w:val="center"/>
              <w:textAlignment w:val="center"/>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szCs w:val="21"/>
              </w:rPr>
              <w:t>消杀</w:t>
            </w:r>
            <w:r w:rsidR="00E47F8C">
              <w:rPr>
                <w:rFonts w:asciiTheme="minorEastAsia" w:eastAsiaTheme="minorEastAsia" w:hAnsiTheme="minorEastAsia" w:cs="宋体" w:hint="eastAsia"/>
                <w:bCs/>
                <w:color w:val="000000"/>
                <w:szCs w:val="21"/>
              </w:rPr>
              <w:t>范围</w:t>
            </w:r>
          </w:p>
        </w:tc>
        <w:tc>
          <w:tcPr>
            <w:tcW w:w="870" w:type="pct"/>
            <w:tcBorders>
              <w:top w:val="single" w:sz="4" w:space="0" w:color="000000"/>
              <w:left w:val="single" w:sz="4" w:space="0" w:color="000000"/>
              <w:bottom w:val="single" w:sz="4" w:space="0" w:color="000000"/>
              <w:right w:val="single" w:sz="4" w:space="0" w:color="000000"/>
            </w:tcBorders>
            <w:shd w:val="clear" w:color="auto" w:fill="D0CECE"/>
            <w:vAlign w:val="center"/>
          </w:tcPr>
          <w:p w:rsidR="00FC4E0D" w:rsidRPr="00021A8C" w:rsidRDefault="00E251A7" w:rsidP="000C2F54">
            <w:pPr>
              <w:jc w:val="center"/>
              <w:textAlignment w:val="center"/>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kern w:val="0"/>
                <w:szCs w:val="21"/>
              </w:rPr>
              <w:t>消杀内容</w:t>
            </w:r>
          </w:p>
        </w:tc>
        <w:tc>
          <w:tcPr>
            <w:tcW w:w="1667" w:type="pct"/>
            <w:tcBorders>
              <w:top w:val="single" w:sz="4" w:space="0" w:color="000000"/>
              <w:left w:val="single" w:sz="4" w:space="0" w:color="000000"/>
              <w:bottom w:val="single" w:sz="4" w:space="0" w:color="000000"/>
              <w:right w:val="single" w:sz="4" w:space="0" w:color="000000"/>
            </w:tcBorders>
            <w:shd w:val="clear" w:color="auto" w:fill="D0CECE"/>
            <w:vAlign w:val="center"/>
          </w:tcPr>
          <w:p w:rsidR="00FC4E0D" w:rsidRPr="00021A8C" w:rsidRDefault="006A3F48" w:rsidP="000C2F54">
            <w:pPr>
              <w:jc w:val="center"/>
              <w:rPr>
                <w:rFonts w:asciiTheme="minorEastAsia" w:eastAsiaTheme="minorEastAsia" w:hAnsiTheme="minorEastAsia"/>
                <w:bCs/>
                <w:szCs w:val="21"/>
              </w:rPr>
            </w:pPr>
            <w:r>
              <w:rPr>
                <w:rFonts w:asciiTheme="minorEastAsia" w:eastAsiaTheme="minorEastAsia" w:hAnsiTheme="minorEastAsia" w:hint="eastAsia"/>
                <w:bCs/>
                <w:szCs w:val="21"/>
              </w:rPr>
              <w:t>消杀效果</w:t>
            </w:r>
          </w:p>
        </w:tc>
        <w:tc>
          <w:tcPr>
            <w:tcW w:w="940" w:type="pct"/>
            <w:tcBorders>
              <w:top w:val="single" w:sz="4" w:space="0" w:color="000000"/>
              <w:left w:val="single" w:sz="4" w:space="0" w:color="000000"/>
              <w:bottom w:val="single" w:sz="4" w:space="0" w:color="000000"/>
              <w:right w:val="single" w:sz="4" w:space="0" w:color="000000"/>
            </w:tcBorders>
            <w:shd w:val="clear" w:color="auto" w:fill="D0CECE"/>
            <w:vAlign w:val="center"/>
          </w:tcPr>
          <w:p w:rsidR="00FC4E0D" w:rsidRPr="00021A8C" w:rsidRDefault="00B10279" w:rsidP="000C2F54">
            <w:pPr>
              <w:jc w:val="center"/>
              <w:rPr>
                <w:rFonts w:asciiTheme="minorEastAsia" w:eastAsiaTheme="minorEastAsia" w:hAnsiTheme="minorEastAsia"/>
                <w:bCs/>
                <w:szCs w:val="21"/>
              </w:rPr>
            </w:pPr>
            <w:r w:rsidRPr="00021A8C">
              <w:rPr>
                <w:rFonts w:asciiTheme="minorEastAsia" w:eastAsiaTheme="minorEastAsia" w:hAnsiTheme="minorEastAsia" w:hint="eastAsia"/>
                <w:bCs/>
                <w:szCs w:val="21"/>
              </w:rPr>
              <w:t>消杀频率</w:t>
            </w:r>
          </w:p>
        </w:tc>
      </w:tr>
      <w:tr w:rsidR="00CF7289" w:rsidRPr="00021A8C" w:rsidTr="00F8582C">
        <w:trPr>
          <w:trHeight w:val="1678"/>
        </w:trPr>
        <w:tc>
          <w:tcPr>
            <w:tcW w:w="289" w:type="pct"/>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CF7289" w:rsidRPr="00021A8C" w:rsidRDefault="00CF7289" w:rsidP="00316EF0">
            <w:pPr>
              <w:jc w:val="center"/>
              <w:textAlignment w:val="center"/>
              <w:rPr>
                <w:rFonts w:asciiTheme="minorEastAsia" w:eastAsiaTheme="minorEastAsia" w:hAnsiTheme="minorEastAsia" w:cs="宋体"/>
                <w:color w:val="000000"/>
                <w:szCs w:val="21"/>
              </w:rPr>
            </w:pPr>
            <w:r w:rsidRPr="00021A8C">
              <w:rPr>
                <w:rFonts w:asciiTheme="minorEastAsia" w:eastAsiaTheme="minorEastAsia" w:hAnsiTheme="minorEastAsia" w:cs="宋体" w:hint="eastAsia"/>
                <w:color w:val="000000"/>
                <w:kern w:val="0"/>
                <w:szCs w:val="21"/>
              </w:rPr>
              <w:t>1</w:t>
            </w:r>
          </w:p>
        </w:tc>
        <w:tc>
          <w:tcPr>
            <w:tcW w:w="1234" w:type="pct"/>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CF7289" w:rsidRPr="00021A8C" w:rsidRDefault="00CF7289" w:rsidP="000C2F54">
            <w:pPr>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成品仓库、筒仓、仓库外围通道、楼顶，食堂、办公楼等所有厂区内公共区域</w:t>
            </w:r>
            <w:r w:rsidR="00100EE8">
              <w:rPr>
                <w:rFonts w:asciiTheme="minorEastAsia" w:eastAsiaTheme="minorEastAsia" w:hAnsiTheme="minorEastAsia" w:cs="宋体" w:hint="eastAsia"/>
                <w:color w:val="000000"/>
                <w:kern w:val="0"/>
                <w:szCs w:val="21"/>
              </w:rPr>
              <w:t>以及</w:t>
            </w:r>
            <w:r>
              <w:rPr>
                <w:rFonts w:asciiTheme="minorEastAsia" w:eastAsiaTheme="minorEastAsia" w:hAnsiTheme="minorEastAsia" w:cs="宋体" w:hint="eastAsia"/>
                <w:color w:val="000000"/>
                <w:kern w:val="0"/>
                <w:szCs w:val="21"/>
              </w:rPr>
              <w:t>厂区内所有下水道、机电井、雨水井、排污水沟、绿地、垃圾房，闲置用地（蚊、蝇、蟑螂）</w:t>
            </w:r>
          </w:p>
          <w:p w:rsidR="00CF7289" w:rsidRPr="00021A8C" w:rsidRDefault="00CF7289" w:rsidP="000C2F54">
            <w:pPr>
              <w:jc w:val="center"/>
              <w:textAlignment w:val="center"/>
              <w:rPr>
                <w:rFonts w:asciiTheme="minorEastAsia" w:eastAsiaTheme="minorEastAsia" w:hAnsiTheme="minorEastAsia" w:cs="宋体"/>
                <w:color w:val="000000"/>
                <w:szCs w:val="21"/>
              </w:rPr>
            </w:pPr>
            <w:r w:rsidRPr="00021A8C">
              <w:rPr>
                <w:rFonts w:asciiTheme="minorEastAsia" w:eastAsiaTheme="minorEastAsia" w:hAnsiTheme="minorEastAsia" w:cs="宋体" w:hint="eastAsia"/>
                <w:color w:val="000000"/>
                <w:kern w:val="0"/>
                <w:szCs w:val="21"/>
              </w:rPr>
              <w:t>。</w:t>
            </w:r>
          </w:p>
        </w:tc>
        <w:tc>
          <w:tcPr>
            <w:tcW w:w="870" w:type="pct"/>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CF7289" w:rsidRPr="00021A8C" w:rsidRDefault="00CF7289" w:rsidP="00880438">
            <w:pPr>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消杀包含（蟑螂、蚊子、苍蝇）消杀使用喷雾器喷洒方式作业.</w:t>
            </w:r>
          </w:p>
        </w:tc>
        <w:tc>
          <w:tcPr>
            <w:tcW w:w="1667" w:type="pct"/>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7D1385" w:rsidRDefault="007D1385" w:rsidP="007D1385">
            <w:pPr>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消杀后参照深圳市爱卫标准服务区域的除四害工作达到省、市规定的标准</w:t>
            </w:r>
          </w:p>
          <w:p w:rsidR="007D1385" w:rsidRDefault="007D1385" w:rsidP="007D1385">
            <w:pPr>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1、灭蚊标准：积水中三龄蚊幼虫和蛹阳性率不超过3%</w:t>
            </w:r>
          </w:p>
          <w:p w:rsidR="007D1385" w:rsidRDefault="007D1385" w:rsidP="007D1385">
            <w:pPr>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2、灭蝇标准：蝇类孳生地三龄幼虫和蛹的检出率不超过3%</w:t>
            </w:r>
          </w:p>
          <w:p w:rsidR="00CF7289" w:rsidRDefault="007D1385" w:rsidP="007D1385">
            <w:pPr>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3、灭蟑标准：蟑螂侵害率不超过</w:t>
            </w:r>
            <w:r w:rsidR="00CF7289">
              <w:rPr>
                <w:rFonts w:asciiTheme="minorEastAsia" w:eastAsiaTheme="minorEastAsia" w:hAnsiTheme="minorEastAsia" w:cs="宋体" w:hint="eastAsia"/>
                <w:color w:val="000000"/>
                <w:szCs w:val="21"/>
              </w:rPr>
              <w:t>5%</w:t>
            </w:r>
          </w:p>
        </w:tc>
        <w:tc>
          <w:tcPr>
            <w:tcW w:w="9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7289" w:rsidRPr="00021A8C" w:rsidRDefault="00CF7289" w:rsidP="000C2F54">
            <w:pPr>
              <w:jc w:val="center"/>
              <w:textAlignment w:val="center"/>
              <w:rPr>
                <w:rFonts w:asciiTheme="minorEastAsia" w:eastAsiaTheme="minorEastAsia" w:hAnsiTheme="minorEastAsia" w:cs="宋体"/>
                <w:color w:val="000000"/>
                <w:szCs w:val="21"/>
              </w:rPr>
            </w:pPr>
            <w:r w:rsidRPr="00021A8C">
              <w:rPr>
                <w:rFonts w:asciiTheme="minorEastAsia" w:eastAsiaTheme="minorEastAsia" w:hAnsiTheme="minorEastAsia" w:cs="宋体" w:hint="eastAsia"/>
                <w:color w:val="000000"/>
                <w:kern w:val="0"/>
                <w:szCs w:val="21"/>
              </w:rPr>
              <w:t>全年</w:t>
            </w:r>
            <w:r>
              <w:rPr>
                <w:rFonts w:asciiTheme="minorEastAsia" w:eastAsiaTheme="minorEastAsia" w:hAnsiTheme="minorEastAsia" w:cs="宋体" w:hint="eastAsia"/>
                <w:color w:val="000000"/>
                <w:kern w:val="0"/>
                <w:szCs w:val="21"/>
              </w:rPr>
              <w:t>48</w:t>
            </w:r>
            <w:r w:rsidRPr="00021A8C">
              <w:rPr>
                <w:rFonts w:asciiTheme="minorEastAsia" w:eastAsiaTheme="minorEastAsia" w:hAnsiTheme="minorEastAsia" w:cs="宋体" w:hint="eastAsia"/>
                <w:color w:val="000000"/>
                <w:kern w:val="0"/>
                <w:szCs w:val="21"/>
              </w:rPr>
              <w:t>次</w:t>
            </w:r>
            <w:r>
              <w:rPr>
                <w:rFonts w:asciiTheme="minorEastAsia" w:eastAsiaTheme="minorEastAsia" w:hAnsiTheme="minorEastAsia" w:cs="宋体" w:hint="eastAsia"/>
                <w:color w:val="000000"/>
                <w:kern w:val="0"/>
                <w:szCs w:val="21"/>
              </w:rPr>
              <w:t>室内外环境</w:t>
            </w:r>
            <w:r w:rsidRPr="00021A8C">
              <w:rPr>
                <w:rFonts w:asciiTheme="minorEastAsia" w:eastAsiaTheme="minorEastAsia" w:hAnsiTheme="minorEastAsia" w:cs="宋体" w:hint="eastAsia"/>
                <w:color w:val="000000"/>
                <w:kern w:val="0"/>
                <w:szCs w:val="21"/>
              </w:rPr>
              <w:t>喷洒，防治对象：蚊虫、苍蝇、蟑螂、蚂蚁。</w:t>
            </w:r>
          </w:p>
        </w:tc>
      </w:tr>
      <w:tr w:rsidR="00CF7289" w:rsidRPr="00021A8C" w:rsidTr="00F8582C">
        <w:trPr>
          <w:trHeight w:val="1256"/>
        </w:trPr>
        <w:tc>
          <w:tcPr>
            <w:tcW w:w="289" w:type="pct"/>
            <w:tcBorders>
              <w:top w:val="single" w:sz="4" w:space="0" w:color="auto"/>
              <w:left w:val="single" w:sz="4" w:space="0" w:color="000000"/>
              <w:right w:val="single" w:sz="4" w:space="0" w:color="000000"/>
            </w:tcBorders>
            <w:shd w:val="clear" w:color="auto" w:fill="auto"/>
            <w:tcMar>
              <w:top w:w="15" w:type="dxa"/>
              <w:left w:w="15" w:type="dxa"/>
              <w:right w:w="15" w:type="dxa"/>
            </w:tcMar>
            <w:vAlign w:val="center"/>
          </w:tcPr>
          <w:p w:rsidR="00CF7289" w:rsidRPr="00021A8C" w:rsidRDefault="00CF7289" w:rsidP="000C2F54">
            <w:pPr>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2</w:t>
            </w:r>
          </w:p>
        </w:tc>
        <w:tc>
          <w:tcPr>
            <w:tcW w:w="1234" w:type="pct"/>
            <w:tcBorders>
              <w:top w:val="single" w:sz="4" w:space="0" w:color="auto"/>
              <w:left w:val="single" w:sz="4" w:space="0" w:color="000000"/>
              <w:right w:val="single" w:sz="4" w:space="0" w:color="000000"/>
            </w:tcBorders>
            <w:shd w:val="clear" w:color="auto" w:fill="auto"/>
            <w:tcMar>
              <w:top w:w="15" w:type="dxa"/>
              <w:left w:w="15" w:type="dxa"/>
              <w:right w:w="15" w:type="dxa"/>
            </w:tcMar>
            <w:vAlign w:val="center"/>
          </w:tcPr>
          <w:p w:rsidR="00CF7289" w:rsidRPr="00021A8C" w:rsidRDefault="00CF7289" w:rsidP="00C214D5">
            <w:pPr>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鼠饵站分布位置：L1仓9个、L2仓18个、L3仓9个、B1仓9个、TC仓9个、CQ仓5个共59个</w:t>
            </w:r>
          </w:p>
        </w:tc>
        <w:tc>
          <w:tcPr>
            <w:tcW w:w="870" w:type="pct"/>
            <w:tcBorders>
              <w:top w:val="single" w:sz="4" w:space="0" w:color="auto"/>
              <w:left w:val="single" w:sz="4" w:space="0" w:color="000000"/>
              <w:bottom w:val="nil"/>
              <w:right w:val="single" w:sz="4" w:space="0" w:color="000000"/>
            </w:tcBorders>
            <w:shd w:val="clear" w:color="auto" w:fill="auto"/>
            <w:tcMar>
              <w:top w:w="15" w:type="dxa"/>
              <w:left w:w="15" w:type="dxa"/>
              <w:right w:w="15" w:type="dxa"/>
            </w:tcMar>
            <w:vAlign w:val="center"/>
          </w:tcPr>
          <w:p w:rsidR="00CF7289" w:rsidRPr="00021A8C" w:rsidRDefault="00CF7289" w:rsidP="00830E0B">
            <w:pPr>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老鼠使用</w:t>
            </w:r>
            <w:r>
              <w:rPr>
                <w:rFonts w:asciiTheme="minorEastAsia" w:eastAsiaTheme="minorEastAsia" w:hAnsiTheme="minorEastAsia" w:cs="宋体" w:hint="eastAsia"/>
                <w:color w:val="000000"/>
                <w:kern w:val="0"/>
                <w:szCs w:val="21"/>
              </w:rPr>
              <w:t>鼠饵站</w:t>
            </w:r>
            <w:r>
              <w:rPr>
                <w:rFonts w:asciiTheme="minorEastAsia" w:eastAsiaTheme="minorEastAsia" w:hAnsiTheme="minorEastAsia" w:cs="宋体" w:hint="eastAsia"/>
                <w:color w:val="000000"/>
                <w:szCs w:val="21"/>
              </w:rPr>
              <w:t>，粘鼠板等捕鼠配合诱饵捕鼠</w:t>
            </w:r>
          </w:p>
        </w:tc>
        <w:tc>
          <w:tcPr>
            <w:tcW w:w="1667" w:type="pct"/>
            <w:vMerge w:val="restart"/>
            <w:tcBorders>
              <w:top w:val="single" w:sz="4" w:space="0" w:color="auto"/>
              <w:left w:val="single" w:sz="4" w:space="0" w:color="000000"/>
              <w:right w:val="single" w:sz="4" w:space="0" w:color="000000"/>
            </w:tcBorders>
            <w:shd w:val="clear" w:color="auto" w:fill="auto"/>
            <w:tcMar>
              <w:top w:w="15" w:type="dxa"/>
              <w:left w:w="15" w:type="dxa"/>
              <w:right w:w="15" w:type="dxa"/>
            </w:tcMar>
            <w:vAlign w:val="center"/>
          </w:tcPr>
          <w:p w:rsidR="00CF7289" w:rsidRDefault="00CF7289" w:rsidP="00894C98">
            <w:pPr>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灭鼠标准：鼠密度不超过5%（粉剂法）</w:t>
            </w:r>
          </w:p>
        </w:tc>
        <w:tc>
          <w:tcPr>
            <w:tcW w:w="940" w:type="pct"/>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CF7289" w:rsidRPr="00021A8C" w:rsidRDefault="00CF7289" w:rsidP="006F1E59">
            <w:pPr>
              <w:jc w:val="center"/>
              <w:textAlignment w:val="center"/>
              <w:rPr>
                <w:rFonts w:asciiTheme="minorEastAsia" w:eastAsiaTheme="minorEastAsia" w:hAnsiTheme="minorEastAsia" w:cs="宋体"/>
                <w:color w:val="000000"/>
                <w:szCs w:val="21"/>
              </w:rPr>
            </w:pPr>
            <w:r w:rsidRPr="00021A8C">
              <w:rPr>
                <w:rFonts w:asciiTheme="minorEastAsia" w:eastAsiaTheme="minorEastAsia" w:hAnsiTheme="minorEastAsia" w:cs="宋体" w:hint="eastAsia"/>
                <w:color w:val="000000"/>
                <w:kern w:val="0"/>
                <w:szCs w:val="21"/>
              </w:rPr>
              <w:t>包含布放</w:t>
            </w:r>
            <w:r>
              <w:rPr>
                <w:rFonts w:asciiTheme="minorEastAsia" w:eastAsiaTheme="minorEastAsia" w:hAnsiTheme="minorEastAsia" w:cs="宋体" w:hint="eastAsia"/>
                <w:color w:val="000000"/>
                <w:kern w:val="0"/>
                <w:szCs w:val="21"/>
              </w:rPr>
              <w:t>鼠</w:t>
            </w:r>
            <w:r w:rsidRPr="00021A8C">
              <w:rPr>
                <w:rFonts w:asciiTheme="minorEastAsia" w:eastAsiaTheme="minorEastAsia" w:hAnsiTheme="minorEastAsia" w:cs="宋体" w:hint="eastAsia"/>
                <w:color w:val="000000"/>
                <w:kern w:val="0"/>
                <w:szCs w:val="21"/>
              </w:rPr>
              <w:t>饵站、</w:t>
            </w:r>
            <w:r>
              <w:rPr>
                <w:rFonts w:asciiTheme="minorEastAsia" w:eastAsiaTheme="minorEastAsia" w:hAnsiTheme="minorEastAsia" w:cs="宋体" w:hint="eastAsia"/>
                <w:color w:val="000000"/>
                <w:kern w:val="0"/>
                <w:szCs w:val="21"/>
              </w:rPr>
              <w:t>粘鼠板、</w:t>
            </w:r>
            <w:r w:rsidRPr="00021A8C">
              <w:rPr>
                <w:rFonts w:asciiTheme="minorEastAsia" w:eastAsiaTheme="minorEastAsia" w:hAnsiTheme="minorEastAsia" w:cs="宋体" w:hint="eastAsia"/>
                <w:color w:val="000000"/>
                <w:kern w:val="0"/>
                <w:szCs w:val="21"/>
              </w:rPr>
              <w:t>捕鼠</w:t>
            </w:r>
            <w:r>
              <w:rPr>
                <w:rFonts w:asciiTheme="minorEastAsia" w:eastAsiaTheme="minorEastAsia" w:hAnsiTheme="minorEastAsia" w:cs="宋体" w:hint="eastAsia"/>
                <w:color w:val="000000"/>
                <w:kern w:val="0"/>
                <w:szCs w:val="21"/>
              </w:rPr>
              <w:t>笼</w:t>
            </w:r>
            <w:r w:rsidRPr="00021A8C">
              <w:rPr>
                <w:rFonts w:asciiTheme="minorEastAsia" w:eastAsiaTheme="minorEastAsia" w:hAnsiTheme="minorEastAsia" w:cs="宋体" w:hint="eastAsia"/>
                <w:color w:val="000000"/>
                <w:kern w:val="0"/>
                <w:szCs w:val="21"/>
              </w:rPr>
              <w:t>等灭鼠装置及全年</w:t>
            </w:r>
            <w:r>
              <w:rPr>
                <w:rFonts w:asciiTheme="minorEastAsia" w:eastAsiaTheme="minorEastAsia" w:hAnsiTheme="minorEastAsia" w:cs="宋体" w:hint="eastAsia"/>
                <w:color w:val="000000"/>
                <w:kern w:val="0"/>
                <w:szCs w:val="21"/>
              </w:rPr>
              <w:t>48</w:t>
            </w:r>
            <w:r w:rsidRPr="00021A8C">
              <w:rPr>
                <w:rFonts w:asciiTheme="minorEastAsia" w:eastAsiaTheme="minorEastAsia" w:hAnsiTheme="minorEastAsia" w:cs="宋体" w:hint="eastAsia"/>
                <w:color w:val="000000"/>
                <w:kern w:val="0"/>
                <w:szCs w:val="21"/>
              </w:rPr>
              <w:t>次检查及更换；防治对象：老鼠</w:t>
            </w:r>
          </w:p>
        </w:tc>
      </w:tr>
      <w:tr w:rsidR="009D28D8" w:rsidRPr="00021A8C" w:rsidTr="00F8582C">
        <w:trPr>
          <w:trHeight w:val="1530"/>
        </w:trPr>
        <w:tc>
          <w:tcPr>
            <w:tcW w:w="289" w:type="pct"/>
            <w:tcBorders>
              <w:top w:val="single" w:sz="4" w:space="0" w:color="auto"/>
              <w:left w:val="single" w:sz="4" w:space="0" w:color="000000"/>
              <w:right w:val="single" w:sz="4" w:space="0" w:color="000000"/>
            </w:tcBorders>
            <w:shd w:val="clear" w:color="auto" w:fill="auto"/>
            <w:tcMar>
              <w:top w:w="15" w:type="dxa"/>
              <w:left w:w="15" w:type="dxa"/>
              <w:right w:w="15" w:type="dxa"/>
            </w:tcMar>
            <w:vAlign w:val="center"/>
          </w:tcPr>
          <w:p w:rsidR="009D28D8" w:rsidRDefault="005D3B83" w:rsidP="000C2F54">
            <w:pPr>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3</w:t>
            </w:r>
          </w:p>
        </w:tc>
        <w:tc>
          <w:tcPr>
            <w:tcW w:w="1234" w:type="pct"/>
            <w:tcBorders>
              <w:top w:val="single" w:sz="4" w:space="0" w:color="auto"/>
              <w:left w:val="single" w:sz="4" w:space="0" w:color="000000"/>
              <w:right w:val="single" w:sz="4" w:space="0" w:color="000000"/>
            </w:tcBorders>
            <w:shd w:val="clear" w:color="auto" w:fill="auto"/>
            <w:tcMar>
              <w:top w:w="15" w:type="dxa"/>
              <w:left w:w="15" w:type="dxa"/>
              <w:right w:w="15" w:type="dxa"/>
            </w:tcMar>
            <w:vAlign w:val="center"/>
          </w:tcPr>
          <w:p w:rsidR="009D28D8" w:rsidRPr="00021A8C" w:rsidRDefault="009D28D8" w:rsidP="006509D7">
            <w:pPr>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捕鼠笼分布位置：L1仓13个、L2仓15个、L3仓11个、B1仓9个、TC仓8个、CQ仓4个共60个.</w:t>
            </w:r>
          </w:p>
        </w:tc>
        <w:tc>
          <w:tcPr>
            <w:tcW w:w="870" w:type="pct"/>
            <w:tcBorders>
              <w:top w:val="single" w:sz="4" w:space="0" w:color="auto"/>
              <w:left w:val="single" w:sz="4" w:space="0" w:color="000000"/>
              <w:bottom w:val="nil"/>
              <w:right w:val="single" w:sz="4" w:space="0" w:color="000000"/>
            </w:tcBorders>
            <w:shd w:val="clear" w:color="auto" w:fill="auto"/>
            <w:tcMar>
              <w:top w:w="15" w:type="dxa"/>
              <w:left w:w="15" w:type="dxa"/>
              <w:right w:w="15" w:type="dxa"/>
            </w:tcMar>
            <w:vAlign w:val="center"/>
          </w:tcPr>
          <w:p w:rsidR="009D28D8" w:rsidRPr="00021A8C" w:rsidRDefault="009D28D8" w:rsidP="009D3325">
            <w:pPr>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老鼠使用捕鼠笼，配合诱饵捕鼠</w:t>
            </w:r>
          </w:p>
        </w:tc>
        <w:tc>
          <w:tcPr>
            <w:tcW w:w="1667" w:type="pct"/>
            <w:vMerge/>
            <w:tcBorders>
              <w:left w:val="single" w:sz="4" w:space="0" w:color="000000"/>
              <w:right w:val="single" w:sz="4" w:space="0" w:color="000000"/>
            </w:tcBorders>
            <w:shd w:val="clear" w:color="auto" w:fill="auto"/>
            <w:tcMar>
              <w:top w:w="15" w:type="dxa"/>
              <w:left w:w="15" w:type="dxa"/>
              <w:right w:w="15" w:type="dxa"/>
            </w:tcMar>
            <w:vAlign w:val="center"/>
          </w:tcPr>
          <w:p w:rsidR="009D28D8" w:rsidRPr="00021A8C" w:rsidRDefault="009D28D8" w:rsidP="00DE2B91">
            <w:pPr>
              <w:jc w:val="center"/>
              <w:textAlignment w:val="center"/>
              <w:rPr>
                <w:rFonts w:asciiTheme="minorEastAsia" w:eastAsiaTheme="minorEastAsia" w:hAnsiTheme="minorEastAsia" w:cs="宋体"/>
                <w:color w:val="000000"/>
                <w:szCs w:val="21"/>
              </w:rPr>
            </w:pPr>
          </w:p>
        </w:tc>
        <w:tc>
          <w:tcPr>
            <w:tcW w:w="940" w:type="pct"/>
            <w:vMerge/>
            <w:tcBorders>
              <w:left w:val="single" w:sz="4" w:space="0" w:color="000000"/>
              <w:right w:val="single" w:sz="4" w:space="0" w:color="000000"/>
            </w:tcBorders>
            <w:shd w:val="clear" w:color="auto" w:fill="auto"/>
            <w:tcMar>
              <w:top w:w="15" w:type="dxa"/>
              <w:left w:w="15" w:type="dxa"/>
              <w:right w:w="15" w:type="dxa"/>
            </w:tcMar>
            <w:vAlign w:val="center"/>
          </w:tcPr>
          <w:p w:rsidR="009D28D8" w:rsidRPr="00021A8C" w:rsidRDefault="009D28D8" w:rsidP="00DE2B91">
            <w:pPr>
              <w:jc w:val="center"/>
              <w:textAlignment w:val="center"/>
              <w:rPr>
                <w:rFonts w:asciiTheme="minorEastAsia" w:eastAsiaTheme="minorEastAsia" w:hAnsiTheme="minorEastAsia" w:cs="宋体"/>
                <w:color w:val="000000"/>
                <w:szCs w:val="21"/>
              </w:rPr>
            </w:pPr>
          </w:p>
        </w:tc>
      </w:tr>
      <w:tr w:rsidR="00D35387" w:rsidRPr="00021A8C" w:rsidTr="00714503">
        <w:trPr>
          <w:trHeight w:val="1274"/>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D35387" w:rsidRPr="0007585A" w:rsidRDefault="00D35387" w:rsidP="00E709A3">
            <w:pPr>
              <w:ind w:left="840" w:hangingChars="400" w:hanging="840"/>
              <w:jc w:val="both"/>
              <w:textAlignment w:val="center"/>
              <w:rPr>
                <w:rFonts w:asciiTheme="minorEastAsia" w:eastAsiaTheme="minorEastAsia" w:hAnsiTheme="minorEastAsia" w:cs="宋体"/>
                <w:color w:val="000000"/>
                <w:kern w:val="0"/>
                <w:szCs w:val="21"/>
              </w:rPr>
            </w:pPr>
            <w:r w:rsidRPr="0007585A">
              <w:rPr>
                <w:rFonts w:asciiTheme="minorEastAsia" w:eastAsiaTheme="minorEastAsia" w:hAnsiTheme="minorEastAsia" w:cs="宋体" w:hint="eastAsia"/>
                <w:color w:val="000000"/>
                <w:kern w:val="0"/>
                <w:szCs w:val="21"/>
              </w:rPr>
              <w:t>备注：1、所有使用的化学药剂须提供农药登记证、药剂标签及MSDS（化学品安全技术说明书）三证资料；</w:t>
            </w:r>
          </w:p>
          <w:p w:rsidR="00D35387" w:rsidRPr="0007585A" w:rsidRDefault="00D35387" w:rsidP="00E709A3">
            <w:pPr>
              <w:ind w:firstLineChars="300" w:firstLine="630"/>
              <w:jc w:val="both"/>
              <w:textAlignment w:val="center"/>
              <w:rPr>
                <w:rFonts w:asciiTheme="minorEastAsia" w:eastAsiaTheme="minorEastAsia" w:hAnsiTheme="minorEastAsia" w:cs="宋体"/>
                <w:color w:val="000000"/>
                <w:kern w:val="0"/>
                <w:szCs w:val="21"/>
              </w:rPr>
            </w:pPr>
            <w:r w:rsidRPr="0007585A">
              <w:rPr>
                <w:rFonts w:asciiTheme="minorEastAsia" w:eastAsiaTheme="minorEastAsia" w:hAnsiTheme="minorEastAsia" w:cs="宋体" w:hint="eastAsia"/>
                <w:color w:val="000000"/>
                <w:kern w:val="0"/>
                <w:szCs w:val="21"/>
              </w:rPr>
              <w:t>2、鼠害设备合约期间非人员损坏由厂家负责更换处理</w:t>
            </w:r>
          </w:p>
          <w:p w:rsidR="00D35387" w:rsidRPr="00021A8C" w:rsidRDefault="00D35387" w:rsidP="00E709A3">
            <w:pPr>
              <w:ind w:leftChars="300" w:left="840" w:hangingChars="100" w:hanging="210"/>
              <w:jc w:val="both"/>
              <w:textAlignment w:val="center"/>
              <w:rPr>
                <w:rFonts w:asciiTheme="minorEastAsia" w:eastAsiaTheme="minorEastAsia" w:hAnsiTheme="minorEastAsia" w:cs="宋体"/>
                <w:color w:val="000000"/>
                <w:kern w:val="0"/>
                <w:szCs w:val="21"/>
              </w:rPr>
            </w:pPr>
            <w:r w:rsidRPr="0007585A">
              <w:rPr>
                <w:rFonts w:asciiTheme="minorEastAsia" w:eastAsiaTheme="minorEastAsia" w:hAnsiTheme="minorEastAsia" w:cs="宋体" w:hint="eastAsia"/>
                <w:color w:val="000000"/>
                <w:kern w:val="0"/>
                <w:szCs w:val="21"/>
              </w:rPr>
              <w:t>3、所有设备安装完成后需提供虫害设备平面图</w:t>
            </w:r>
          </w:p>
        </w:tc>
      </w:tr>
    </w:tbl>
    <w:p w:rsidR="00222415" w:rsidRDefault="00222415" w:rsidP="00222415">
      <w:pPr>
        <w:pStyle w:val="1"/>
        <w:spacing w:before="156" w:after="156"/>
        <w:rPr>
          <w:b/>
        </w:rPr>
      </w:pPr>
    </w:p>
    <w:p w:rsidR="00222415" w:rsidRPr="00222415" w:rsidRDefault="00854DAE" w:rsidP="00222415">
      <w:pPr>
        <w:pStyle w:val="1"/>
        <w:spacing w:before="156" w:after="156"/>
        <w:rPr>
          <w:bCs/>
        </w:rPr>
      </w:pPr>
      <w:r>
        <w:rPr>
          <w:rFonts w:hint="eastAsia"/>
          <w:b/>
        </w:rPr>
        <w:t>四、报价人资质要求</w:t>
      </w:r>
      <w:r>
        <w:rPr>
          <w:rFonts w:hint="eastAsia"/>
          <w:bCs/>
        </w:rPr>
        <w:t>：</w:t>
      </w:r>
    </w:p>
    <w:p w:rsidR="00854DAE" w:rsidRDefault="00854DAE" w:rsidP="00854DAE">
      <w:pPr>
        <w:tabs>
          <w:tab w:val="left" w:pos="7560"/>
        </w:tabs>
        <w:spacing w:line="360" w:lineRule="auto"/>
        <w:ind w:firstLineChars="200" w:firstLine="480"/>
        <w:rPr>
          <w:rFonts w:ascii="宋体" w:eastAsia="宋体" w:hAnsi="宋体" w:cs="宋体"/>
          <w:sz w:val="24"/>
        </w:rPr>
      </w:pPr>
      <w:r>
        <w:rPr>
          <w:rFonts w:ascii="宋体" w:eastAsia="宋体" w:hAnsi="宋体" w:cs="宋体" w:hint="eastAsia"/>
          <w:sz w:val="24"/>
        </w:rPr>
        <w:lastRenderedPageBreak/>
        <w:t>1、报价人必须为中华人民共和国境内（不含港、澳、台地区）注册的独立法人（提供加盖公章的营业执照）。</w:t>
      </w:r>
    </w:p>
    <w:p w:rsidR="00854DAE" w:rsidRPr="00850098" w:rsidRDefault="00854DAE" w:rsidP="00854DAE">
      <w:pPr>
        <w:pStyle w:val="a0"/>
        <w:spacing w:line="360" w:lineRule="auto"/>
        <w:ind w:firstLineChars="200" w:firstLine="480"/>
        <w:rPr>
          <w:rFonts w:ascii="宋体" w:eastAsia="宋体" w:hAnsi="宋体" w:cs="宋体"/>
          <w:sz w:val="24"/>
        </w:rPr>
      </w:pPr>
      <w:r>
        <w:rPr>
          <w:rFonts w:ascii="宋体" w:eastAsia="宋体" w:hAnsi="宋体" w:cs="宋体" w:hint="eastAsia"/>
          <w:sz w:val="24"/>
        </w:rPr>
        <w:t>2.报价人应具有有害生物防治资质证书、</w:t>
      </w:r>
      <w:r w:rsidR="00677C6A">
        <w:rPr>
          <w:rFonts w:asciiTheme="minorEastAsia" w:eastAsiaTheme="minorEastAsia" w:hAnsiTheme="minorEastAsia" w:hint="eastAsia"/>
          <w:color w:val="000000" w:themeColor="text1"/>
          <w:sz w:val="24"/>
        </w:rPr>
        <w:t>病媒生物预防控制有偿服务备案证书、</w:t>
      </w:r>
      <w:r>
        <w:rPr>
          <w:rFonts w:ascii="宋体" w:eastAsia="宋体" w:hAnsi="宋体" w:cs="宋体" w:hint="eastAsia"/>
          <w:sz w:val="24"/>
        </w:rPr>
        <w:t>白蚁防治资质证书</w:t>
      </w:r>
      <w:r>
        <w:rPr>
          <w:rFonts w:cs="宋体"/>
          <w:sz w:val="24"/>
        </w:rPr>
        <w:t>，</w:t>
      </w:r>
      <w:r w:rsidRPr="00850098">
        <w:rPr>
          <w:rFonts w:ascii="宋体" w:eastAsia="宋体" w:hAnsi="宋体" w:cs="宋体"/>
          <w:sz w:val="24"/>
        </w:rPr>
        <w:t>操作员至少一名须具有</w:t>
      </w:r>
      <w:r>
        <w:rPr>
          <w:rFonts w:ascii="宋体" w:eastAsia="宋体" w:hAnsi="宋体" w:cs="宋体" w:hint="eastAsia"/>
          <w:sz w:val="24"/>
        </w:rPr>
        <w:t>有害生物防</w:t>
      </w:r>
      <w:r w:rsidR="003D42C0">
        <w:rPr>
          <w:rFonts w:ascii="宋体" w:eastAsia="宋体" w:hAnsi="宋体" w:cs="宋体" w:hint="eastAsia"/>
          <w:sz w:val="24"/>
        </w:rPr>
        <w:t>治</w:t>
      </w:r>
      <w:r>
        <w:rPr>
          <w:rFonts w:ascii="宋体" w:eastAsia="宋体" w:hAnsi="宋体" w:cs="宋体" w:hint="eastAsia"/>
          <w:sz w:val="24"/>
        </w:rPr>
        <w:t>员上岗证。</w:t>
      </w:r>
    </w:p>
    <w:p w:rsidR="00854DAE" w:rsidRDefault="00854DAE" w:rsidP="00854DAE">
      <w:pPr>
        <w:tabs>
          <w:tab w:val="left" w:pos="7560"/>
        </w:tabs>
        <w:spacing w:line="360" w:lineRule="auto"/>
        <w:ind w:firstLineChars="200" w:firstLine="480"/>
        <w:rPr>
          <w:rFonts w:ascii="宋体" w:eastAsia="宋体" w:hAnsi="宋体" w:cs="宋体"/>
          <w:sz w:val="24"/>
        </w:rPr>
      </w:pPr>
      <w:r>
        <w:rPr>
          <w:rFonts w:ascii="宋体" w:eastAsia="宋体" w:hAnsi="宋体" w:cs="宋体" w:hint="eastAsia"/>
          <w:sz w:val="24"/>
        </w:rPr>
        <w:t>3.、报价人近3年内（从报价文件递交截止之日起倒算）没有骗取中标和严重违约、提供的产品没有重大质量问题（提供承诺函，加盖公章，格式自拟）。</w:t>
      </w:r>
    </w:p>
    <w:p w:rsidR="00854DAE" w:rsidRDefault="00854DAE" w:rsidP="00854DAE">
      <w:pPr>
        <w:tabs>
          <w:tab w:val="left" w:pos="7560"/>
        </w:tabs>
        <w:spacing w:line="360" w:lineRule="auto"/>
        <w:ind w:firstLineChars="200" w:firstLine="480"/>
        <w:rPr>
          <w:rFonts w:ascii="宋体" w:eastAsia="宋体" w:hAnsi="宋体" w:cs="宋体"/>
          <w:sz w:val="24"/>
        </w:rPr>
      </w:pPr>
      <w:r>
        <w:rPr>
          <w:rFonts w:ascii="宋体" w:eastAsia="宋体" w:hAnsi="宋体" w:cs="宋体" w:hint="eastAsia"/>
          <w:sz w:val="24"/>
        </w:rPr>
        <w:t xml:space="preserve">4. 本项目不允许转包、分包。                                         </w:t>
      </w:r>
    </w:p>
    <w:p w:rsidR="00854DAE" w:rsidRDefault="00854DAE" w:rsidP="00854DAE">
      <w:pPr>
        <w:pStyle w:val="1"/>
        <w:spacing w:before="156" w:after="156"/>
        <w:rPr>
          <w:b/>
          <w:bCs/>
          <w:szCs w:val="21"/>
        </w:rPr>
      </w:pPr>
      <w:r>
        <w:rPr>
          <w:rFonts w:hint="eastAsia"/>
          <w:b/>
          <w:bCs/>
          <w:szCs w:val="21"/>
        </w:rPr>
        <w:t>五、报价要求（报价时注明）</w:t>
      </w:r>
      <w:r>
        <w:rPr>
          <w:b/>
          <w:bCs/>
          <w:szCs w:val="21"/>
        </w:rPr>
        <w:t>:</w:t>
      </w:r>
    </w:p>
    <w:p w:rsidR="00854DAE" w:rsidRDefault="00854DAE" w:rsidP="00854DAE">
      <w:pPr>
        <w:tabs>
          <w:tab w:val="left" w:pos="7560"/>
        </w:tabs>
        <w:spacing w:line="360" w:lineRule="auto"/>
        <w:ind w:firstLineChars="200" w:firstLine="480"/>
        <w:rPr>
          <w:rFonts w:ascii="宋体" w:eastAsia="宋体" w:hAnsi="宋体"/>
          <w:sz w:val="24"/>
        </w:rPr>
      </w:pPr>
      <w:r>
        <w:rPr>
          <w:rFonts w:ascii="宋体" w:eastAsia="宋体" w:hAnsi="宋体" w:cs="宋体" w:hint="eastAsia"/>
          <w:sz w:val="24"/>
        </w:rPr>
        <w:t>1、付款方式：</w:t>
      </w:r>
      <w:bookmarkStart w:id="1" w:name="_Hlk29397092"/>
      <w:r>
        <w:rPr>
          <w:rFonts w:ascii="宋体" w:eastAsia="宋体" w:hAnsi="宋体" w:cs="宋体" w:hint="eastAsia"/>
          <w:sz w:val="24"/>
        </w:rPr>
        <w:t>按</w:t>
      </w:r>
      <w:r w:rsidR="00B10279">
        <w:rPr>
          <w:rFonts w:ascii="宋体" w:eastAsia="宋体" w:hAnsi="宋体" w:cs="宋体" w:hint="eastAsia"/>
          <w:sz w:val="24"/>
        </w:rPr>
        <w:t>月</w:t>
      </w:r>
      <w:r>
        <w:rPr>
          <w:rFonts w:ascii="宋体" w:eastAsia="宋体" w:hAnsi="宋体" w:cs="宋体" w:hint="eastAsia"/>
          <w:sz w:val="24"/>
        </w:rPr>
        <w:t>度结算（实际采购量以经现场人员确认签字的服务记录单为依据，总价根据采购量和合同单价核算）。</w:t>
      </w:r>
      <w:bookmarkEnd w:id="1"/>
    </w:p>
    <w:p w:rsidR="00854DAE" w:rsidRDefault="00854DAE" w:rsidP="00854DAE">
      <w:pPr>
        <w:pStyle w:val="a5"/>
        <w:tabs>
          <w:tab w:val="left" w:pos="0"/>
        </w:tabs>
        <w:spacing w:line="360" w:lineRule="auto"/>
        <w:ind w:firstLine="480"/>
        <w:rPr>
          <w:rStyle w:val="a6"/>
          <w:b/>
          <w:bCs/>
        </w:rPr>
      </w:pPr>
      <w:r>
        <w:rPr>
          <w:rFonts w:ascii="Times New Roman" w:eastAsia="宋体"/>
          <w:sz w:val="24"/>
        </w:rPr>
        <w:t>2</w:t>
      </w:r>
      <w:r>
        <w:rPr>
          <w:rFonts w:ascii="Times New Roman" w:eastAsia="宋体" w:hint="eastAsia"/>
          <w:sz w:val="24"/>
        </w:rPr>
        <w:t>、报价人应填报各项单价，并参照项目内容中计划消杀频率填报总价，总价</w:t>
      </w:r>
      <w:r>
        <w:rPr>
          <w:rFonts w:ascii="Times New Roman" w:eastAsia="宋体" w:hint="eastAsia"/>
          <w:b/>
          <w:bCs/>
          <w:sz w:val="24"/>
        </w:rPr>
        <w:t>报价上限：</w:t>
      </w:r>
      <w:r w:rsidR="003D60AC">
        <w:rPr>
          <w:rFonts w:ascii="Times New Roman" w:eastAsia="宋体" w:hint="eastAsia"/>
          <w:b/>
          <w:bCs/>
          <w:sz w:val="24"/>
        </w:rPr>
        <w:t>40000.0</w:t>
      </w:r>
      <w:r w:rsidR="003D60AC">
        <w:rPr>
          <w:rFonts w:ascii="Times New Roman" w:eastAsia="宋体" w:hint="eastAsia"/>
          <w:b/>
          <w:bCs/>
          <w:sz w:val="24"/>
        </w:rPr>
        <w:t>元</w:t>
      </w:r>
      <w:r>
        <w:rPr>
          <w:rFonts w:ascii="Times New Roman" w:eastAsia="宋体" w:hint="eastAsia"/>
          <w:b/>
          <w:bCs/>
          <w:sz w:val="24"/>
        </w:rPr>
        <w:t>（人民币</w:t>
      </w:r>
      <w:r w:rsidR="003D60AC">
        <w:rPr>
          <w:rFonts w:ascii="Times New Roman" w:eastAsia="宋体" w:hint="eastAsia"/>
          <w:b/>
          <w:bCs/>
          <w:sz w:val="24"/>
        </w:rPr>
        <w:t>肆万元</w:t>
      </w:r>
      <w:r w:rsidR="00B10279" w:rsidRPr="00B10279">
        <w:rPr>
          <w:rFonts w:ascii="Times New Roman" w:eastAsia="宋体" w:hint="eastAsia"/>
          <w:b/>
          <w:bCs/>
          <w:sz w:val="24"/>
        </w:rPr>
        <w:t>整</w:t>
      </w:r>
      <w:r>
        <w:rPr>
          <w:rFonts w:ascii="Times New Roman" w:eastAsia="宋体" w:hint="eastAsia"/>
          <w:b/>
          <w:bCs/>
          <w:sz w:val="24"/>
        </w:rPr>
        <w:t>），总价报价高于上限将视为无效报价。</w:t>
      </w:r>
    </w:p>
    <w:p w:rsidR="00854DAE" w:rsidRDefault="00854DAE" w:rsidP="00854DAE">
      <w:pPr>
        <w:tabs>
          <w:tab w:val="left" w:pos="7560"/>
        </w:tabs>
        <w:spacing w:line="360" w:lineRule="auto"/>
        <w:ind w:firstLineChars="200" w:firstLine="480"/>
        <w:rPr>
          <w:rFonts w:ascii="宋体" w:eastAsia="宋体" w:hAnsi="宋体" w:cs="宋体"/>
          <w:sz w:val="24"/>
        </w:rPr>
      </w:pPr>
      <w:r>
        <w:rPr>
          <w:rFonts w:ascii="宋体" w:eastAsia="宋体" w:hAnsi="宋体" w:cs="宋体" w:hint="eastAsia"/>
          <w:sz w:val="24"/>
        </w:rPr>
        <w:t>3、</w:t>
      </w:r>
      <w:r>
        <w:rPr>
          <w:rFonts w:ascii="Times New Roman" w:eastAsia="宋体" w:hint="eastAsia"/>
          <w:sz w:val="24"/>
        </w:rPr>
        <w:t>服务期限：</w:t>
      </w:r>
      <w:r>
        <w:rPr>
          <w:rFonts w:ascii="宋体" w:eastAsia="宋体" w:hAnsi="宋体" w:cs="宋体" w:hint="eastAsia"/>
          <w:sz w:val="24"/>
        </w:rPr>
        <w:t>本次采购合同签订期限为</w:t>
      </w:r>
      <w:r w:rsidR="00B10279">
        <w:rPr>
          <w:rFonts w:ascii="宋体" w:eastAsia="宋体" w:hAnsi="宋体" w:cs="宋体" w:hint="eastAsia"/>
          <w:sz w:val="24"/>
        </w:rPr>
        <w:t>一</w:t>
      </w:r>
      <w:r>
        <w:rPr>
          <w:rFonts w:ascii="宋体" w:eastAsia="宋体" w:hAnsi="宋体" w:cs="宋体" w:hint="eastAsia"/>
          <w:sz w:val="24"/>
        </w:rPr>
        <w:t>年</w:t>
      </w:r>
      <w:r w:rsidR="00B10279">
        <w:rPr>
          <w:rFonts w:ascii="宋体" w:eastAsia="宋体" w:hAnsi="宋体" w:cs="宋体" w:hint="eastAsia"/>
          <w:sz w:val="24"/>
        </w:rPr>
        <w:t>。</w:t>
      </w:r>
    </w:p>
    <w:p w:rsidR="00854DAE" w:rsidRDefault="00854DAE" w:rsidP="00B10279">
      <w:pPr>
        <w:pStyle w:val="1"/>
        <w:spacing w:before="156" w:after="156"/>
        <w:rPr>
          <w:b/>
          <w:bCs/>
          <w:szCs w:val="21"/>
        </w:rPr>
      </w:pPr>
      <w:r>
        <w:rPr>
          <w:rFonts w:hint="eastAsia"/>
          <w:b/>
          <w:bCs/>
          <w:szCs w:val="21"/>
        </w:rPr>
        <w:t>六、中选原则：</w:t>
      </w:r>
    </w:p>
    <w:p w:rsidR="00854DAE" w:rsidRDefault="00854DAE" w:rsidP="00854DAE">
      <w:pPr>
        <w:tabs>
          <w:tab w:val="left" w:pos="7560"/>
        </w:tabs>
        <w:spacing w:line="360" w:lineRule="auto"/>
        <w:ind w:firstLineChars="200" w:firstLine="480"/>
        <w:rPr>
          <w:rFonts w:ascii="宋体" w:eastAsia="宋体" w:hAnsi="宋体" w:cs="宋体"/>
          <w:sz w:val="24"/>
        </w:rPr>
      </w:pPr>
      <w:r>
        <w:rPr>
          <w:rFonts w:ascii="宋体" w:eastAsia="宋体" w:hAnsi="宋体" w:cs="宋体" w:hint="eastAsia"/>
          <w:sz w:val="24"/>
        </w:rPr>
        <w:t>采购人组建采购小组在报价截止后组织评审，符合资格条件、投标报价在上限价以内、满足不可偏离条款的报价人为有效投标人，对有效投标人的价格、服务、业绩进行综合比选并排序，排名第一的确定为中标人。</w:t>
      </w:r>
    </w:p>
    <w:p w:rsidR="00854DAE" w:rsidRDefault="00854DAE" w:rsidP="00854DAE">
      <w:pPr>
        <w:widowControl w:val="0"/>
        <w:autoSpaceDE w:val="0"/>
        <w:autoSpaceDN w:val="0"/>
        <w:adjustRightInd w:val="0"/>
        <w:spacing w:line="360" w:lineRule="auto"/>
        <w:rPr>
          <w:rFonts w:ascii="宋体" w:eastAsia="宋体" w:hAnsi="宋体" w:cs="宋体"/>
          <w:b/>
          <w:bCs/>
          <w:sz w:val="24"/>
        </w:rPr>
      </w:pPr>
      <w:r>
        <w:rPr>
          <w:rFonts w:ascii="宋体" w:eastAsia="宋体" w:hAnsi="宋体" w:cs="宋体" w:hint="eastAsia"/>
          <w:b/>
          <w:bCs/>
          <w:sz w:val="24"/>
        </w:rPr>
        <w:t>七、领取文件：</w:t>
      </w:r>
    </w:p>
    <w:p w:rsidR="00854DAE" w:rsidRDefault="00854DAE" w:rsidP="00854DAE">
      <w:pPr>
        <w:tabs>
          <w:tab w:val="left" w:pos="0"/>
        </w:tabs>
        <w:spacing w:line="360" w:lineRule="auto"/>
        <w:ind w:firstLineChars="200" w:firstLine="480"/>
        <w:rPr>
          <w:rFonts w:ascii="宋体" w:eastAsia="宋体" w:hAnsi="宋体" w:cs="宋体"/>
          <w:sz w:val="24"/>
        </w:rPr>
      </w:pPr>
      <w:r>
        <w:rPr>
          <w:rFonts w:ascii="Times New Roman" w:eastAsia="宋体" w:hint="eastAsia"/>
          <w:sz w:val="24"/>
        </w:rPr>
        <w:t>时间</w:t>
      </w:r>
      <w:r w:rsidR="00C00D24">
        <w:rPr>
          <w:rFonts w:ascii="宋体" w:eastAsia="宋体" w:hAnsi="宋体" w:cs="宋体" w:hint="eastAsia"/>
          <w:sz w:val="24"/>
        </w:rPr>
        <w:t>：</w:t>
      </w:r>
      <w:r>
        <w:rPr>
          <w:rFonts w:ascii="宋体" w:eastAsia="宋体" w:hAnsi="宋体" w:cs="宋体" w:hint="eastAsia"/>
          <w:bCs/>
          <w:sz w:val="24"/>
        </w:rPr>
        <w:t>供应</w:t>
      </w:r>
      <w:r>
        <w:rPr>
          <w:rFonts w:ascii="宋体" w:eastAsia="宋体" w:hAnsi="宋体" w:cs="宋体" w:hint="eastAsia"/>
          <w:sz w:val="24"/>
        </w:rPr>
        <w:t>商可从</w:t>
      </w:r>
      <w:r w:rsidR="00743497">
        <w:rPr>
          <w:rFonts w:ascii="宋体" w:eastAsia="宋体" w:hAnsi="宋体" w:cs="宋体" w:hint="eastAsia"/>
          <w:sz w:val="24"/>
        </w:rPr>
        <w:t xml:space="preserve">   </w:t>
      </w:r>
      <w:r>
        <w:rPr>
          <w:rFonts w:ascii="宋体" w:eastAsia="宋体" w:hAnsi="宋体" w:cs="宋体" w:hint="eastAsia"/>
          <w:sz w:val="24"/>
        </w:rPr>
        <w:t>年</w:t>
      </w:r>
      <w:r w:rsidR="005D2015">
        <w:rPr>
          <w:rFonts w:ascii="宋体" w:eastAsia="宋体" w:hAnsi="宋体" w:cs="宋体" w:hint="eastAsia"/>
          <w:sz w:val="24"/>
        </w:rPr>
        <w:t xml:space="preserve">  </w:t>
      </w:r>
      <w:r>
        <w:rPr>
          <w:rFonts w:ascii="宋体" w:eastAsia="宋体" w:hAnsi="宋体" w:cs="宋体" w:hint="eastAsia"/>
          <w:sz w:val="24"/>
        </w:rPr>
        <w:t>月</w:t>
      </w:r>
      <w:r w:rsidR="005D2015">
        <w:rPr>
          <w:rFonts w:ascii="宋体" w:eastAsia="宋体" w:hAnsi="宋体" w:cs="宋体" w:hint="eastAsia"/>
          <w:sz w:val="24"/>
        </w:rPr>
        <w:t xml:space="preserve">  </w:t>
      </w:r>
      <w:r>
        <w:rPr>
          <w:rFonts w:ascii="宋体" w:eastAsia="宋体" w:hAnsi="宋体" w:cs="宋体" w:hint="eastAsia"/>
          <w:sz w:val="24"/>
        </w:rPr>
        <w:t>日起至</w:t>
      </w:r>
      <w:r w:rsidR="00743497">
        <w:rPr>
          <w:rFonts w:ascii="宋体" w:eastAsia="宋体" w:hAnsi="宋体" w:cs="宋体" w:hint="eastAsia"/>
          <w:sz w:val="24"/>
        </w:rPr>
        <w:t xml:space="preserve">    </w:t>
      </w:r>
      <w:r>
        <w:rPr>
          <w:rFonts w:ascii="宋体" w:eastAsia="宋体" w:hAnsi="宋体" w:cs="宋体" w:hint="eastAsia"/>
          <w:sz w:val="24"/>
        </w:rPr>
        <w:t>年</w:t>
      </w:r>
      <w:r w:rsidR="005D2015">
        <w:rPr>
          <w:rFonts w:ascii="宋体" w:eastAsia="宋体" w:hAnsi="宋体" w:cs="宋体" w:hint="eastAsia"/>
          <w:sz w:val="24"/>
        </w:rPr>
        <w:t xml:space="preserve"> </w:t>
      </w:r>
      <w:r w:rsidR="00743497">
        <w:rPr>
          <w:rFonts w:ascii="宋体" w:eastAsia="宋体" w:hAnsi="宋体" w:cs="宋体" w:hint="eastAsia"/>
          <w:sz w:val="24"/>
        </w:rPr>
        <w:t xml:space="preserve"> </w:t>
      </w:r>
      <w:r>
        <w:rPr>
          <w:rFonts w:ascii="宋体" w:eastAsia="宋体" w:hAnsi="宋体" w:cs="宋体" w:hint="eastAsia"/>
          <w:sz w:val="24"/>
        </w:rPr>
        <w:t>月</w:t>
      </w:r>
      <w:r w:rsidR="005D2015">
        <w:rPr>
          <w:rFonts w:ascii="宋体" w:eastAsia="宋体" w:hAnsi="宋体" w:cs="宋体" w:hint="eastAsia"/>
          <w:sz w:val="24"/>
        </w:rPr>
        <w:t xml:space="preserve"> </w:t>
      </w:r>
      <w:r w:rsidR="00743497">
        <w:rPr>
          <w:rFonts w:ascii="宋体" w:eastAsia="宋体" w:hAnsi="宋体" w:cs="宋体" w:hint="eastAsia"/>
          <w:sz w:val="24"/>
        </w:rPr>
        <w:t xml:space="preserve"> </w:t>
      </w:r>
      <w:r w:rsidR="005D2015">
        <w:rPr>
          <w:rFonts w:ascii="宋体" w:eastAsia="宋体" w:hAnsi="宋体" w:cs="宋体" w:hint="eastAsia"/>
          <w:sz w:val="24"/>
        </w:rPr>
        <w:t>日</w:t>
      </w:r>
      <w:r>
        <w:rPr>
          <w:rFonts w:ascii="宋体" w:eastAsia="宋体" w:hAnsi="宋体" w:cs="宋体" w:hint="eastAsia"/>
          <w:sz w:val="24"/>
        </w:rPr>
        <w:t>期间（每天9:00至11:30，14:30至17:30，节假日除外。）</w:t>
      </w:r>
    </w:p>
    <w:p w:rsidR="00854DAE" w:rsidRDefault="00854DAE" w:rsidP="00854DAE">
      <w:pPr>
        <w:tabs>
          <w:tab w:val="left" w:pos="0"/>
        </w:tabs>
        <w:spacing w:line="360" w:lineRule="auto"/>
        <w:ind w:firstLineChars="200" w:firstLine="480"/>
        <w:rPr>
          <w:rFonts w:ascii="宋体" w:eastAsia="宋体" w:hAnsi="宋体" w:cs="宋体"/>
          <w:sz w:val="24"/>
        </w:rPr>
      </w:pPr>
      <w:r>
        <w:rPr>
          <w:rFonts w:ascii="宋体" w:eastAsia="宋体" w:hAnsi="宋体" w:cs="宋体" w:hint="eastAsia"/>
          <w:sz w:val="24"/>
        </w:rPr>
        <w:t>领取文件地点：</w:t>
      </w:r>
      <w:r w:rsidR="005D2015">
        <w:rPr>
          <w:rFonts w:ascii="宋体" w:eastAsia="宋体" w:hAnsi="宋体" w:cs="宋体" w:hint="eastAsia"/>
          <w:sz w:val="24"/>
        </w:rPr>
        <w:t>深圳</w:t>
      </w:r>
      <w:r w:rsidR="00197B6C">
        <w:rPr>
          <w:rFonts w:ascii="宋体" w:eastAsia="宋体" w:hAnsi="宋体" w:cs="宋体" w:hint="eastAsia"/>
          <w:sz w:val="24"/>
        </w:rPr>
        <w:t>市</w:t>
      </w:r>
      <w:r w:rsidR="005D2015">
        <w:rPr>
          <w:rFonts w:ascii="宋体" w:eastAsia="宋体" w:hAnsi="宋体" w:cs="宋体" w:hint="eastAsia"/>
          <w:sz w:val="24"/>
        </w:rPr>
        <w:t>南山区北环大道9106号深圳市面粉有限</w:t>
      </w:r>
      <w:r w:rsidR="00197B6C">
        <w:rPr>
          <w:rFonts w:ascii="宋体" w:eastAsia="宋体" w:hAnsi="宋体" w:cs="宋体" w:hint="eastAsia"/>
          <w:sz w:val="24"/>
        </w:rPr>
        <w:t>公司</w:t>
      </w:r>
    </w:p>
    <w:p w:rsidR="00854DAE" w:rsidRDefault="00854DAE" w:rsidP="00854DAE">
      <w:pPr>
        <w:tabs>
          <w:tab w:val="left" w:pos="0"/>
        </w:tabs>
        <w:spacing w:line="360" w:lineRule="auto"/>
        <w:ind w:firstLineChars="200" w:firstLine="480"/>
        <w:rPr>
          <w:rFonts w:ascii="宋体" w:eastAsia="宋体" w:hAnsi="宋体" w:cs="宋体"/>
          <w:sz w:val="24"/>
        </w:rPr>
      </w:pPr>
      <w:r>
        <w:rPr>
          <w:rFonts w:ascii="宋体" w:eastAsia="宋体" w:hAnsi="宋体" w:cs="宋体" w:hint="eastAsia"/>
          <w:sz w:val="24"/>
        </w:rPr>
        <w:t>报价人向</w:t>
      </w:r>
      <w:r w:rsidR="004856D0">
        <w:rPr>
          <w:rFonts w:ascii="宋体" w:eastAsia="宋体" w:hAnsi="宋体" w:cs="宋体" w:hint="eastAsia"/>
          <w:b/>
          <w:sz w:val="24"/>
        </w:rPr>
        <w:t>需求</w:t>
      </w:r>
      <w:r>
        <w:rPr>
          <w:rFonts w:ascii="宋体" w:eastAsia="宋体" w:hAnsi="宋体" w:cs="宋体" w:hint="eastAsia"/>
          <w:b/>
          <w:sz w:val="24"/>
        </w:rPr>
        <w:t>方提交报名表（盖公章）</w:t>
      </w:r>
      <w:r>
        <w:rPr>
          <w:rFonts w:ascii="宋体" w:eastAsia="宋体" w:hAnsi="宋体" w:cs="宋体" w:hint="eastAsia"/>
          <w:sz w:val="24"/>
        </w:rPr>
        <w:t>，领取技术需求文件可采用</w:t>
      </w:r>
      <w:r>
        <w:rPr>
          <w:rFonts w:ascii="宋体" w:eastAsia="宋体" w:hAnsi="宋体" w:cs="宋体" w:hint="eastAsia"/>
          <w:b/>
          <w:sz w:val="24"/>
        </w:rPr>
        <w:t xml:space="preserve"> 现场报名 或 发送邮件至联系人 </w:t>
      </w:r>
      <w:r>
        <w:rPr>
          <w:rFonts w:ascii="宋体" w:eastAsia="宋体" w:hAnsi="宋体" w:cs="宋体" w:hint="eastAsia"/>
          <w:sz w:val="24"/>
        </w:rPr>
        <w:t>报名的方式。</w:t>
      </w:r>
    </w:p>
    <w:p w:rsidR="00854DAE" w:rsidRPr="00D344CD" w:rsidRDefault="00854DAE" w:rsidP="00854DAE">
      <w:pPr>
        <w:pStyle w:val="1"/>
        <w:spacing w:before="156" w:after="156"/>
        <w:rPr>
          <w:rFonts w:asciiTheme="minorEastAsia" w:eastAsiaTheme="minorEastAsia" w:hAnsiTheme="minorEastAsia"/>
          <w:b/>
          <w:bCs/>
          <w:color w:val="000000" w:themeColor="text1"/>
        </w:rPr>
      </w:pPr>
      <w:r w:rsidRPr="00D344CD">
        <w:rPr>
          <w:rFonts w:asciiTheme="minorEastAsia" w:eastAsiaTheme="minorEastAsia" w:hAnsiTheme="minorEastAsia" w:cs="宋体" w:hint="eastAsia"/>
          <w:b/>
          <w:bCs/>
          <w:color w:val="000000" w:themeColor="text1"/>
        </w:rPr>
        <w:t>八、</w:t>
      </w:r>
      <w:r w:rsidRPr="00D344CD">
        <w:rPr>
          <w:rFonts w:asciiTheme="minorEastAsia" w:eastAsiaTheme="minorEastAsia" w:hAnsiTheme="minorEastAsia" w:hint="eastAsia"/>
          <w:b/>
          <w:bCs/>
          <w:color w:val="000000" w:themeColor="text1"/>
        </w:rPr>
        <w:t>报价</w:t>
      </w:r>
      <w:r w:rsidRPr="00D344CD">
        <w:rPr>
          <w:rFonts w:asciiTheme="minorEastAsia" w:eastAsiaTheme="minorEastAsia" w:hAnsiTheme="minorEastAsia" w:hint="eastAsia"/>
          <w:b/>
          <w:bCs/>
          <w:color w:val="000000" w:themeColor="text1"/>
          <w:szCs w:val="21"/>
        </w:rPr>
        <w:t>文件</w:t>
      </w:r>
      <w:r w:rsidRPr="00D344CD">
        <w:rPr>
          <w:rFonts w:asciiTheme="minorEastAsia" w:eastAsiaTheme="minorEastAsia" w:hAnsiTheme="minorEastAsia" w:hint="eastAsia"/>
          <w:b/>
          <w:bCs/>
          <w:color w:val="000000" w:themeColor="text1"/>
        </w:rPr>
        <w:t>格式（包括但不限于以下内容）：</w:t>
      </w:r>
    </w:p>
    <w:p w:rsidR="00854DAE" w:rsidRPr="00D344CD" w:rsidRDefault="00854DAE" w:rsidP="00854DAE">
      <w:pPr>
        <w:pStyle w:val="a5"/>
        <w:tabs>
          <w:tab w:val="left" w:pos="7560"/>
        </w:tabs>
        <w:spacing w:line="360" w:lineRule="auto"/>
        <w:ind w:left="284" w:right="-51" w:firstLineChars="0" w:firstLine="0"/>
        <w:rPr>
          <w:rFonts w:asciiTheme="minorEastAsia" w:eastAsiaTheme="minorEastAsia" w:hAnsiTheme="minorEastAsia"/>
          <w:color w:val="000000" w:themeColor="text1"/>
          <w:sz w:val="24"/>
        </w:rPr>
      </w:pPr>
      <w:r w:rsidRPr="00D344CD">
        <w:rPr>
          <w:rFonts w:asciiTheme="minorEastAsia" w:eastAsiaTheme="minorEastAsia" w:hAnsiTheme="minorEastAsia"/>
          <w:color w:val="000000" w:themeColor="text1"/>
          <w:sz w:val="24"/>
        </w:rPr>
        <w:t>1</w:t>
      </w:r>
      <w:r w:rsidRPr="00D344CD">
        <w:rPr>
          <w:rFonts w:asciiTheme="minorEastAsia" w:eastAsiaTheme="minorEastAsia" w:hAnsiTheme="minorEastAsia" w:hint="eastAsia"/>
          <w:color w:val="000000" w:themeColor="text1"/>
          <w:sz w:val="24"/>
        </w:rPr>
        <w:t>、报名表（盖公章</w:t>
      </w:r>
      <w:r w:rsidR="004856D0">
        <w:rPr>
          <w:rFonts w:asciiTheme="minorEastAsia" w:eastAsiaTheme="minorEastAsia" w:hAnsiTheme="minorEastAsia" w:hint="eastAsia"/>
          <w:color w:val="000000" w:themeColor="text1"/>
          <w:sz w:val="24"/>
        </w:rPr>
        <w:t>）</w:t>
      </w:r>
    </w:p>
    <w:p w:rsidR="00854DAE" w:rsidRPr="00D344CD" w:rsidRDefault="00854DAE" w:rsidP="00854DAE">
      <w:pPr>
        <w:pStyle w:val="a5"/>
        <w:tabs>
          <w:tab w:val="left" w:pos="7560"/>
        </w:tabs>
        <w:spacing w:line="360" w:lineRule="auto"/>
        <w:ind w:left="284" w:right="-51" w:firstLineChars="0" w:firstLine="0"/>
        <w:rPr>
          <w:rFonts w:asciiTheme="minorEastAsia" w:eastAsiaTheme="minorEastAsia" w:hAnsiTheme="minorEastAsia"/>
          <w:color w:val="000000" w:themeColor="text1"/>
          <w:sz w:val="24"/>
        </w:rPr>
      </w:pPr>
      <w:r w:rsidRPr="00D344CD">
        <w:rPr>
          <w:rFonts w:asciiTheme="minorEastAsia" w:eastAsiaTheme="minorEastAsia" w:hAnsiTheme="minorEastAsia" w:cs="宋体" w:hint="eastAsia"/>
          <w:color w:val="000000" w:themeColor="text1"/>
          <w:sz w:val="24"/>
        </w:rPr>
        <w:t>2、法定代表人资格证明书、 法人授权委托书</w:t>
      </w:r>
      <w:r w:rsidRPr="00D344CD">
        <w:rPr>
          <w:rFonts w:asciiTheme="minorEastAsia" w:eastAsiaTheme="minorEastAsia" w:hAnsiTheme="minorEastAsia" w:cs="宋体" w:hint="eastAsia"/>
          <w:color w:val="000000" w:themeColor="text1"/>
          <w:sz w:val="22"/>
          <w:szCs w:val="22"/>
        </w:rPr>
        <w:t>。</w:t>
      </w:r>
    </w:p>
    <w:p w:rsidR="00854DAE" w:rsidRPr="00D344CD" w:rsidRDefault="00854DAE" w:rsidP="00854DAE">
      <w:pPr>
        <w:pStyle w:val="a5"/>
        <w:tabs>
          <w:tab w:val="left" w:pos="7560"/>
        </w:tabs>
        <w:spacing w:line="360" w:lineRule="auto"/>
        <w:ind w:left="284" w:right="-51" w:firstLineChars="0" w:firstLine="0"/>
        <w:rPr>
          <w:rFonts w:asciiTheme="minorEastAsia" w:eastAsiaTheme="minorEastAsia" w:hAnsiTheme="minorEastAsia"/>
          <w:color w:val="000000" w:themeColor="text1"/>
          <w:sz w:val="24"/>
        </w:rPr>
      </w:pPr>
      <w:r w:rsidRPr="00D344CD">
        <w:rPr>
          <w:rFonts w:asciiTheme="minorEastAsia" w:eastAsiaTheme="minorEastAsia" w:hAnsiTheme="minorEastAsia"/>
          <w:color w:val="000000" w:themeColor="text1"/>
          <w:sz w:val="24"/>
        </w:rPr>
        <w:t>3</w:t>
      </w:r>
      <w:r w:rsidRPr="00D344CD">
        <w:rPr>
          <w:rFonts w:asciiTheme="minorEastAsia" w:eastAsiaTheme="minorEastAsia" w:hAnsiTheme="minorEastAsia" w:hint="eastAsia"/>
          <w:color w:val="000000" w:themeColor="text1"/>
          <w:sz w:val="24"/>
        </w:rPr>
        <w:t>、具有清单明细的报价单（按</w:t>
      </w:r>
      <w:r w:rsidR="004856D0">
        <w:rPr>
          <w:rFonts w:asciiTheme="minorEastAsia" w:eastAsiaTheme="minorEastAsia" w:hAnsiTheme="minorEastAsia" w:hint="eastAsia"/>
          <w:color w:val="000000" w:themeColor="text1"/>
          <w:sz w:val="24"/>
        </w:rPr>
        <w:t>公告</w:t>
      </w:r>
      <w:r w:rsidRPr="00D344CD">
        <w:rPr>
          <w:rFonts w:asciiTheme="minorEastAsia" w:eastAsiaTheme="minorEastAsia" w:hAnsiTheme="minorEastAsia" w:hint="eastAsia"/>
          <w:color w:val="000000" w:themeColor="text1"/>
          <w:sz w:val="24"/>
        </w:rPr>
        <w:t>文件要求的格式提供报价单</w:t>
      </w:r>
      <w:r w:rsidRPr="00D344CD">
        <w:rPr>
          <w:rFonts w:asciiTheme="minorEastAsia" w:eastAsiaTheme="minorEastAsia" w:hAnsiTheme="minorEastAsia" w:hint="eastAsia"/>
          <w:color w:val="000000" w:themeColor="text1"/>
          <w:sz w:val="22"/>
          <w:szCs w:val="22"/>
        </w:rPr>
        <w:t>）</w:t>
      </w:r>
      <w:r w:rsidRPr="00D344CD">
        <w:rPr>
          <w:rFonts w:asciiTheme="minorEastAsia" w:eastAsiaTheme="minorEastAsia" w:hAnsiTheme="minorEastAsia" w:hint="eastAsia"/>
          <w:color w:val="000000" w:themeColor="text1"/>
          <w:sz w:val="24"/>
        </w:rPr>
        <w:t>。</w:t>
      </w:r>
    </w:p>
    <w:p w:rsidR="00854DAE" w:rsidRPr="00D344CD" w:rsidRDefault="00854DAE" w:rsidP="00854DAE">
      <w:pPr>
        <w:pStyle w:val="a5"/>
        <w:tabs>
          <w:tab w:val="left" w:pos="7560"/>
        </w:tabs>
        <w:spacing w:line="360" w:lineRule="auto"/>
        <w:ind w:left="284" w:right="-51" w:firstLineChars="0" w:firstLine="0"/>
        <w:rPr>
          <w:rFonts w:asciiTheme="minorEastAsia" w:eastAsiaTheme="minorEastAsia" w:hAnsiTheme="minorEastAsia"/>
          <w:color w:val="000000" w:themeColor="text1"/>
          <w:sz w:val="24"/>
        </w:rPr>
      </w:pPr>
      <w:r w:rsidRPr="00D344CD">
        <w:rPr>
          <w:rFonts w:asciiTheme="minorEastAsia" w:eastAsiaTheme="minorEastAsia" w:hAnsiTheme="minorEastAsia"/>
          <w:color w:val="000000" w:themeColor="text1"/>
          <w:sz w:val="24"/>
        </w:rPr>
        <w:lastRenderedPageBreak/>
        <w:t>4</w:t>
      </w:r>
      <w:r w:rsidRPr="00D344CD">
        <w:rPr>
          <w:rFonts w:asciiTheme="minorEastAsia" w:eastAsiaTheme="minorEastAsia" w:hAnsiTheme="minorEastAsia" w:hint="eastAsia"/>
          <w:color w:val="000000" w:themeColor="text1"/>
          <w:sz w:val="24"/>
        </w:rPr>
        <w:t>、本公告第四项“报价人资格要求”要求提供的所有资料（营业执照复印件、有害生物防治资质证书、白蚁防治资质证书、</w:t>
      </w:r>
      <w:r w:rsidR="00AD29BF">
        <w:rPr>
          <w:rFonts w:asciiTheme="minorEastAsia" w:eastAsiaTheme="minorEastAsia" w:hAnsiTheme="minorEastAsia" w:hint="eastAsia"/>
          <w:color w:val="000000" w:themeColor="text1"/>
          <w:sz w:val="24"/>
        </w:rPr>
        <w:t>病媒生物预防控制有偿服务备案证书、</w:t>
      </w:r>
      <w:r w:rsidRPr="00D344CD">
        <w:rPr>
          <w:rFonts w:asciiTheme="minorEastAsia" w:eastAsiaTheme="minorEastAsia" w:hAnsiTheme="minorEastAsia" w:hint="eastAsia"/>
          <w:color w:val="000000" w:themeColor="text1"/>
          <w:sz w:val="24"/>
        </w:rPr>
        <w:t>有害生物防</w:t>
      </w:r>
      <w:r w:rsidR="005D2015">
        <w:rPr>
          <w:rFonts w:asciiTheme="minorEastAsia" w:eastAsiaTheme="minorEastAsia" w:hAnsiTheme="minorEastAsia" w:hint="eastAsia"/>
          <w:color w:val="000000" w:themeColor="text1"/>
          <w:sz w:val="24"/>
        </w:rPr>
        <w:t>治</w:t>
      </w:r>
      <w:r w:rsidRPr="00D344CD">
        <w:rPr>
          <w:rFonts w:asciiTheme="minorEastAsia" w:eastAsiaTheme="minorEastAsia" w:hAnsiTheme="minorEastAsia" w:hint="eastAsia"/>
          <w:color w:val="000000" w:themeColor="text1"/>
          <w:sz w:val="24"/>
        </w:rPr>
        <w:t>员上岗证）。</w:t>
      </w:r>
    </w:p>
    <w:p w:rsidR="00854DAE" w:rsidRPr="00D344CD" w:rsidRDefault="00854DAE" w:rsidP="00854DAE">
      <w:pPr>
        <w:pStyle w:val="a5"/>
        <w:tabs>
          <w:tab w:val="left" w:pos="7560"/>
        </w:tabs>
        <w:spacing w:line="360" w:lineRule="auto"/>
        <w:ind w:left="284" w:right="-51" w:firstLineChars="0" w:firstLine="0"/>
        <w:rPr>
          <w:rFonts w:asciiTheme="minorEastAsia" w:eastAsiaTheme="minorEastAsia" w:hAnsiTheme="minorEastAsia" w:cs="宋体"/>
          <w:color w:val="000000" w:themeColor="text1"/>
          <w:sz w:val="22"/>
          <w:szCs w:val="22"/>
        </w:rPr>
      </w:pPr>
      <w:r w:rsidRPr="00D344CD">
        <w:rPr>
          <w:rFonts w:asciiTheme="minorEastAsia" w:eastAsiaTheme="minorEastAsia" w:hAnsiTheme="minorEastAsia" w:cs="宋体" w:hint="eastAsia"/>
          <w:color w:val="000000" w:themeColor="text1"/>
          <w:sz w:val="24"/>
        </w:rPr>
        <w:t>5.服务承诺函</w:t>
      </w:r>
      <w:r w:rsidR="00622AEB" w:rsidRPr="00D344CD">
        <w:rPr>
          <w:rFonts w:asciiTheme="minorEastAsia" w:eastAsiaTheme="minorEastAsia" w:hAnsiTheme="minorEastAsia" w:cs="宋体" w:hint="eastAsia"/>
          <w:color w:val="000000" w:themeColor="text1"/>
          <w:sz w:val="24"/>
        </w:rPr>
        <w:t>。</w:t>
      </w:r>
    </w:p>
    <w:p w:rsidR="00854DAE" w:rsidRPr="00D344CD" w:rsidRDefault="00854DAE" w:rsidP="00854DAE">
      <w:pPr>
        <w:pStyle w:val="a5"/>
        <w:tabs>
          <w:tab w:val="left" w:pos="7560"/>
        </w:tabs>
        <w:spacing w:line="360" w:lineRule="auto"/>
        <w:ind w:left="284" w:right="-51" w:firstLineChars="0" w:firstLine="0"/>
        <w:rPr>
          <w:rFonts w:asciiTheme="minorEastAsia" w:eastAsiaTheme="minorEastAsia" w:hAnsiTheme="minorEastAsia" w:cs="宋体"/>
          <w:color w:val="000000" w:themeColor="text1"/>
          <w:sz w:val="22"/>
          <w:szCs w:val="22"/>
        </w:rPr>
      </w:pPr>
      <w:r w:rsidRPr="00D344CD">
        <w:rPr>
          <w:rFonts w:asciiTheme="minorEastAsia" w:eastAsiaTheme="minorEastAsia" w:hAnsiTheme="minorEastAsia" w:cs="宋体" w:hint="eastAsia"/>
          <w:color w:val="000000" w:themeColor="text1"/>
          <w:sz w:val="22"/>
          <w:szCs w:val="22"/>
        </w:rPr>
        <w:t>6.业绩证明材料</w:t>
      </w:r>
      <w:r w:rsidR="00622AEB" w:rsidRPr="00D344CD">
        <w:rPr>
          <w:rFonts w:asciiTheme="minorEastAsia" w:eastAsiaTheme="minorEastAsia" w:hAnsiTheme="minorEastAsia" w:cs="宋体" w:hint="eastAsia"/>
          <w:color w:val="000000" w:themeColor="text1"/>
          <w:sz w:val="22"/>
          <w:szCs w:val="22"/>
        </w:rPr>
        <w:t>。</w:t>
      </w:r>
    </w:p>
    <w:p w:rsidR="00854DAE" w:rsidRDefault="00854DAE" w:rsidP="00854DAE">
      <w:pPr>
        <w:pStyle w:val="1"/>
        <w:spacing w:before="156" w:after="156"/>
        <w:rPr>
          <w:rFonts w:ascii="宋体" w:hAnsi="宋体" w:cs="宋体"/>
          <w:b/>
          <w:bCs/>
        </w:rPr>
      </w:pPr>
      <w:r>
        <w:rPr>
          <w:rFonts w:ascii="宋体" w:hAnsi="宋体" w:cs="宋体" w:hint="eastAsia"/>
          <w:b/>
          <w:bCs/>
        </w:rPr>
        <w:t>九、其他注意事项：</w:t>
      </w:r>
    </w:p>
    <w:p w:rsidR="00854DAE" w:rsidRDefault="00854DAE" w:rsidP="00021A8C">
      <w:pPr>
        <w:pStyle w:val="1"/>
        <w:spacing w:before="156" w:after="156"/>
        <w:ind w:firstLineChars="200" w:firstLine="480"/>
        <w:rPr>
          <w:rFonts w:ascii="宋体" w:hAnsi="宋体" w:cs="宋体"/>
        </w:rPr>
      </w:pPr>
      <w:r>
        <w:rPr>
          <w:rFonts w:ascii="宋体" w:hAnsi="宋体" w:cs="宋体" w:hint="eastAsia"/>
        </w:rPr>
        <w:t>1、已经报名的报价人，如不递交报价文件，应在递交报价文件截止日期前2 日向</w:t>
      </w:r>
      <w:r w:rsidR="00021A8C">
        <w:rPr>
          <w:rFonts w:ascii="宋体" w:hAnsi="宋体" w:cs="宋体" w:hint="eastAsia"/>
        </w:rPr>
        <w:t>需求</w:t>
      </w:r>
      <w:r>
        <w:rPr>
          <w:rFonts w:ascii="宋体" w:hAnsi="宋体" w:cs="宋体" w:hint="eastAsia"/>
        </w:rPr>
        <w:t>方作出书面说明，否则，</w:t>
      </w:r>
      <w:r w:rsidR="00021A8C">
        <w:rPr>
          <w:rFonts w:ascii="宋体" w:hAnsi="宋体" w:cs="宋体" w:hint="eastAsia"/>
        </w:rPr>
        <w:t>需求</w:t>
      </w:r>
      <w:r>
        <w:rPr>
          <w:rFonts w:ascii="宋体" w:hAnsi="宋体" w:cs="宋体" w:hint="eastAsia"/>
        </w:rPr>
        <w:t>方有权拒绝该报价人以后参加</w:t>
      </w:r>
      <w:r w:rsidR="00021A8C">
        <w:rPr>
          <w:rFonts w:ascii="宋体" w:hAnsi="宋体" w:cs="宋体" w:hint="eastAsia"/>
        </w:rPr>
        <w:t>需求</w:t>
      </w:r>
      <w:r>
        <w:rPr>
          <w:rFonts w:ascii="宋体" w:hAnsi="宋体" w:cs="宋体" w:hint="eastAsia"/>
        </w:rPr>
        <w:t>方其它任何项目的报价或投标。</w:t>
      </w:r>
    </w:p>
    <w:p w:rsidR="00854DAE" w:rsidRDefault="00854DAE" w:rsidP="00854DAE">
      <w:pPr>
        <w:pStyle w:val="a5"/>
        <w:tabs>
          <w:tab w:val="left" w:pos="7560"/>
        </w:tabs>
        <w:spacing w:line="360" w:lineRule="auto"/>
        <w:ind w:firstLine="480"/>
        <w:rPr>
          <w:rFonts w:ascii="宋体" w:eastAsia="宋体" w:hAnsi="宋体" w:cs="宋体"/>
          <w:sz w:val="24"/>
        </w:rPr>
      </w:pPr>
      <w:r>
        <w:rPr>
          <w:rFonts w:ascii="宋体" w:eastAsia="宋体" w:hAnsi="宋体" w:cs="宋体" w:hint="eastAsia"/>
          <w:sz w:val="24"/>
        </w:rPr>
        <w:t>2、凡两家或以上公司同一法人代表或其中一家公司为另一家公司单一最大股东的，不能同时参与同一项目的报价，一经发现，将视同串标处理。</w:t>
      </w:r>
    </w:p>
    <w:p w:rsidR="00854DAE" w:rsidRDefault="00854DAE" w:rsidP="00854DAE">
      <w:pPr>
        <w:pStyle w:val="a5"/>
        <w:tabs>
          <w:tab w:val="left" w:pos="7560"/>
        </w:tabs>
        <w:spacing w:line="360" w:lineRule="auto"/>
        <w:ind w:firstLine="480"/>
        <w:rPr>
          <w:rFonts w:ascii="宋体" w:eastAsia="宋体" w:hAnsi="宋体" w:cs="宋体"/>
          <w:sz w:val="24"/>
        </w:rPr>
      </w:pPr>
      <w:r>
        <w:rPr>
          <w:rFonts w:ascii="宋体" w:eastAsia="宋体" w:hAnsi="宋体" w:cs="宋体" w:hint="eastAsia"/>
          <w:sz w:val="24"/>
        </w:rPr>
        <w:t>3、</w:t>
      </w:r>
      <w:r w:rsidR="00021A8C">
        <w:rPr>
          <w:rFonts w:ascii="宋体" w:eastAsia="宋体" w:hAnsi="宋体" w:cs="宋体" w:hint="eastAsia"/>
          <w:sz w:val="24"/>
        </w:rPr>
        <w:t>需求</w:t>
      </w:r>
      <w:r>
        <w:rPr>
          <w:rFonts w:ascii="宋体" w:eastAsia="宋体" w:hAnsi="宋体" w:cs="宋体" w:hint="eastAsia"/>
          <w:sz w:val="24"/>
        </w:rPr>
        <w:t>方不承担报价人准备报价文件和递交报价文件以及参加本次报价活动所发生的任何成本或费用。</w:t>
      </w:r>
    </w:p>
    <w:p w:rsidR="00854DAE" w:rsidRDefault="00854DAE" w:rsidP="00854DAE">
      <w:pPr>
        <w:pStyle w:val="a5"/>
        <w:tabs>
          <w:tab w:val="left" w:pos="7560"/>
        </w:tabs>
        <w:spacing w:line="360" w:lineRule="auto"/>
        <w:ind w:firstLine="480"/>
        <w:rPr>
          <w:rFonts w:ascii="宋体" w:eastAsia="宋体" w:hAnsi="宋体" w:cs="宋体"/>
          <w:sz w:val="24"/>
        </w:rPr>
      </w:pPr>
      <w:r>
        <w:rPr>
          <w:rFonts w:ascii="宋体" w:eastAsia="宋体" w:hAnsi="宋体" w:cs="宋体" w:hint="eastAsia"/>
          <w:sz w:val="24"/>
        </w:rPr>
        <w:t>4、</w:t>
      </w:r>
      <w:r w:rsidR="00021A8C">
        <w:rPr>
          <w:rFonts w:ascii="宋体" w:eastAsia="宋体" w:hAnsi="宋体" w:cs="宋体" w:hint="eastAsia"/>
          <w:sz w:val="24"/>
        </w:rPr>
        <w:t>需求</w:t>
      </w:r>
      <w:r>
        <w:rPr>
          <w:rFonts w:ascii="宋体" w:eastAsia="宋体" w:hAnsi="宋体" w:cs="宋体" w:hint="eastAsia"/>
          <w:sz w:val="24"/>
        </w:rPr>
        <w:t>方在签订合同之前任何时候均有权接受或拒绝报价、宣布</w:t>
      </w:r>
      <w:r w:rsidR="00021A8C">
        <w:rPr>
          <w:rFonts w:ascii="宋体" w:eastAsia="宋体" w:hAnsi="宋体" w:cs="宋体" w:hint="eastAsia"/>
          <w:sz w:val="24"/>
        </w:rPr>
        <w:t>竞</w:t>
      </w:r>
      <w:r>
        <w:rPr>
          <w:rFonts w:ascii="宋体" w:eastAsia="宋体" w:hAnsi="宋体" w:cs="宋体" w:hint="eastAsia"/>
          <w:sz w:val="24"/>
        </w:rPr>
        <w:t>价程序无效或拒绝所有报价。对受影响的报价人不承担任何责任，也无义务向受影响的报价人作出解释。</w:t>
      </w:r>
    </w:p>
    <w:p w:rsidR="00854DAE" w:rsidRDefault="00854DAE" w:rsidP="00854DAE">
      <w:pPr>
        <w:pStyle w:val="1"/>
        <w:spacing w:before="156" w:after="156"/>
        <w:rPr>
          <w:rFonts w:ascii="宋体" w:hAnsi="宋体" w:cs="宋体"/>
        </w:rPr>
      </w:pPr>
      <w:r>
        <w:rPr>
          <w:rFonts w:ascii="宋体" w:hAnsi="宋体" w:cs="宋体" w:hint="eastAsia"/>
          <w:b/>
          <w:bCs/>
        </w:rPr>
        <w:t>十、本项目联系方式：</w:t>
      </w:r>
    </w:p>
    <w:p w:rsidR="00854DAE" w:rsidRDefault="00854DAE" w:rsidP="00854DAE">
      <w:pPr>
        <w:pStyle w:val="a5"/>
        <w:tabs>
          <w:tab w:val="left" w:pos="0"/>
        </w:tabs>
        <w:spacing w:line="360" w:lineRule="auto"/>
        <w:ind w:left="480" w:right="-51" w:firstLineChars="0" w:firstLine="0"/>
        <w:rPr>
          <w:rFonts w:ascii="宋体" w:eastAsia="宋体" w:hAnsi="宋体" w:cs="宋体"/>
          <w:sz w:val="24"/>
        </w:rPr>
      </w:pPr>
      <w:r>
        <w:rPr>
          <w:rFonts w:ascii="宋体" w:eastAsia="宋体" w:hAnsi="宋体" w:cs="宋体" w:hint="eastAsia"/>
          <w:sz w:val="24"/>
        </w:rPr>
        <w:t>可按下列地址以书面或邮箱的形式查询：</w:t>
      </w:r>
    </w:p>
    <w:p w:rsidR="00854DAE" w:rsidRDefault="00021A8C" w:rsidP="00854DAE">
      <w:pPr>
        <w:tabs>
          <w:tab w:val="left" w:pos="0"/>
        </w:tabs>
        <w:spacing w:line="360" w:lineRule="auto"/>
        <w:ind w:right="-51" w:firstLineChars="200" w:firstLine="480"/>
        <w:rPr>
          <w:rFonts w:ascii="宋体" w:eastAsia="宋体" w:hAnsi="宋体" w:cs="宋体"/>
          <w:sz w:val="24"/>
        </w:rPr>
      </w:pPr>
      <w:r>
        <w:rPr>
          <w:rFonts w:ascii="宋体" w:eastAsia="宋体" w:hAnsi="宋体" w:cs="宋体" w:hint="eastAsia"/>
          <w:sz w:val="24"/>
        </w:rPr>
        <w:t>需求</w:t>
      </w:r>
      <w:r w:rsidR="00854DAE">
        <w:rPr>
          <w:rFonts w:ascii="宋体" w:eastAsia="宋体" w:hAnsi="宋体" w:cs="宋体" w:hint="eastAsia"/>
          <w:sz w:val="24"/>
        </w:rPr>
        <w:t>方：</w:t>
      </w:r>
      <w:r w:rsidR="00D36F7A">
        <w:rPr>
          <w:rFonts w:ascii="宋体" w:eastAsia="宋体" w:hAnsi="宋体" w:cs="宋体" w:hint="eastAsia"/>
          <w:sz w:val="24"/>
        </w:rPr>
        <w:t>深圳市面粉</w:t>
      </w:r>
      <w:r w:rsidR="00854DAE">
        <w:rPr>
          <w:rFonts w:ascii="宋体" w:eastAsia="宋体" w:hAnsi="宋体" w:cs="宋体" w:hint="eastAsia"/>
          <w:sz w:val="24"/>
        </w:rPr>
        <w:t>有限公司</w:t>
      </w:r>
    </w:p>
    <w:p w:rsidR="008166D1" w:rsidRDefault="00854DAE" w:rsidP="00854DAE">
      <w:pPr>
        <w:tabs>
          <w:tab w:val="left" w:pos="0"/>
        </w:tabs>
        <w:spacing w:line="360" w:lineRule="auto"/>
        <w:ind w:right="-51" w:firstLineChars="200" w:firstLine="480"/>
        <w:rPr>
          <w:rFonts w:ascii="宋体" w:eastAsia="宋体" w:hAnsi="宋体" w:cs="宋体"/>
          <w:sz w:val="24"/>
        </w:rPr>
      </w:pPr>
      <w:r>
        <w:rPr>
          <w:rFonts w:ascii="宋体" w:eastAsia="宋体" w:hAnsi="宋体" w:cs="宋体" w:hint="eastAsia"/>
          <w:sz w:val="24"/>
        </w:rPr>
        <w:t>地      址：</w:t>
      </w:r>
      <w:r w:rsidR="00D36F7A">
        <w:rPr>
          <w:rFonts w:ascii="宋体" w:eastAsia="宋体" w:hAnsi="宋体" w:cs="宋体" w:hint="eastAsia"/>
          <w:sz w:val="24"/>
        </w:rPr>
        <w:t>深圳市南山区北环大道9106号深圳市面粉有限公司</w:t>
      </w:r>
    </w:p>
    <w:p w:rsidR="00854DAE" w:rsidRDefault="00854DAE" w:rsidP="00854DAE">
      <w:pPr>
        <w:tabs>
          <w:tab w:val="left" w:pos="0"/>
        </w:tabs>
        <w:spacing w:line="360" w:lineRule="auto"/>
        <w:ind w:right="-51" w:firstLineChars="200" w:firstLine="480"/>
        <w:rPr>
          <w:rFonts w:ascii="宋体" w:eastAsia="宋体" w:hAnsi="宋体" w:cs="宋体"/>
          <w:sz w:val="24"/>
        </w:rPr>
      </w:pPr>
      <w:r>
        <w:rPr>
          <w:rFonts w:ascii="宋体" w:eastAsia="宋体" w:hAnsi="宋体" w:cs="宋体" w:hint="eastAsia"/>
          <w:sz w:val="24"/>
        </w:rPr>
        <w:t xml:space="preserve">联  系  </w:t>
      </w:r>
      <w:r w:rsidR="00C76710">
        <w:rPr>
          <w:rFonts w:ascii="宋体" w:eastAsia="宋体" w:hAnsi="宋体" w:cs="宋体" w:hint="eastAsia"/>
          <w:sz w:val="24"/>
        </w:rPr>
        <w:t>人:刘浩瑜13532260396</w:t>
      </w:r>
      <w:r w:rsidR="0069457B">
        <w:rPr>
          <w:rFonts w:ascii="宋体" w:eastAsia="宋体" w:hAnsi="宋体" w:cs="宋体" w:hint="eastAsia"/>
          <w:sz w:val="24"/>
        </w:rPr>
        <w:t>，</w:t>
      </w:r>
    </w:p>
    <w:p w:rsidR="00854DAE" w:rsidRDefault="0069457B" w:rsidP="00C76710">
      <w:pPr>
        <w:tabs>
          <w:tab w:val="left" w:pos="0"/>
        </w:tabs>
        <w:spacing w:line="360" w:lineRule="auto"/>
        <w:ind w:right="-51" w:firstLineChars="200" w:firstLine="480"/>
        <w:rPr>
          <w:rFonts w:ascii="宋体" w:eastAsia="宋体" w:hAnsi="宋体"/>
        </w:rPr>
      </w:pPr>
      <w:r>
        <w:rPr>
          <w:rFonts w:ascii="宋体" w:eastAsia="宋体" w:hAnsi="宋体" w:cs="宋体" w:hint="eastAsia"/>
          <w:sz w:val="24"/>
        </w:rPr>
        <w:t>联系人邮箱</w:t>
      </w:r>
      <w:r w:rsidR="00C76710">
        <w:rPr>
          <w:rFonts w:ascii="宋体" w:eastAsia="宋体" w:hAnsi="宋体" w:cs="宋体" w:hint="eastAsia"/>
          <w:sz w:val="24"/>
        </w:rPr>
        <w:t>：</w:t>
      </w:r>
      <w:r w:rsidR="00C76710">
        <w:rPr>
          <w:rFonts w:ascii="宋体" w:eastAsia="宋体" w:hAnsi="宋体"/>
        </w:rPr>
        <w:t xml:space="preserve"> </w:t>
      </w:r>
    </w:p>
    <w:p w:rsidR="00854DAE" w:rsidRDefault="00854DAE" w:rsidP="00854DAE">
      <w:pPr>
        <w:pStyle w:val="2"/>
        <w:rPr>
          <w:rFonts w:ascii="宋体" w:eastAsia="宋体" w:hAnsi="宋体"/>
        </w:rPr>
      </w:pPr>
    </w:p>
    <w:p w:rsidR="00854DAE" w:rsidRDefault="00854DAE" w:rsidP="00854DAE">
      <w:pPr>
        <w:pStyle w:val="2"/>
        <w:rPr>
          <w:rFonts w:ascii="宋体" w:eastAsia="宋体" w:hAnsi="宋体"/>
        </w:rPr>
      </w:pPr>
    </w:p>
    <w:p w:rsidR="00854DAE" w:rsidRDefault="00854DAE" w:rsidP="00854DAE">
      <w:pPr>
        <w:tabs>
          <w:tab w:val="left" w:pos="0"/>
        </w:tabs>
        <w:spacing w:line="360" w:lineRule="auto"/>
        <w:ind w:right="-51" w:firstLineChars="200" w:firstLine="480"/>
        <w:jc w:val="right"/>
        <w:rPr>
          <w:rFonts w:ascii="宋体" w:eastAsia="宋体" w:hAnsi="宋体" w:cs="宋体"/>
          <w:sz w:val="24"/>
        </w:rPr>
      </w:pPr>
      <w:r>
        <w:rPr>
          <w:rFonts w:ascii="宋体" w:eastAsia="宋体" w:hAnsi="宋体" w:cs="宋体" w:hint="eastAsia"/>
          <w:sz w:val="24"/>
        </w:rPr>
        <w:t xml:space="preserve"> </w:t>
      </w:r>
      <w:r w:rsidR="00BE14ED">
        <w:rPr>
          <w:rFonts w:ascii="宋体" w:eastAsia="宋体" w:hAnsi="宋体" w:cs="宋体" w:hint="eastAsia"/>
          <w:sz w:val="24"/>
        </w:rPr>
        <w:t>深圳市面粉有限公司</w:t>
      </w:r>
      <w:r>
        <w:rPr>
          <w:rFonts w:ascii="宋体" w:eastAsia="宋体" w:hAnsi="宋体" w:cs="宋体" w:hint="eastAsia"/>
          <w:sz w:val="24"/>
        </w:rPr>
        <w:t xml:space="preserve">    </w:t>
      </w:r>
    </w:p>
    <w:p w:rsidR="00854DAE" w:rsidRDefault="001E4662" w:rsidP="00854DAE">
      <w:pPr>
        <w:jc w:val="right"/>
        <w:rPr>
          <w:rFonts w:ascii="宋体" w:eastAsia="宋体" w:hAnsi="宋体" w:cs="宋体"/>
          <w:sz w:val="24"/>
        </w:rPr>
      </w:pPr>
      <w:r>
        <w:rPr>
          <w:rFonts w:ascii="宋体" w:eastAsia="宋体" w:hAnsi="宋体" w:cs="宋体" w:hint="eastAsia"/>
          <w:sz w:val="24"/>
        </w:rPr>
        <w:t>202</w:t>
      </w:r>
      <w:r>
        <w:rPr>
          <w:rFonts w:ascii="宋体" w:eastAsia="宋体" w:hAnsi="宋体" w:cs="宋体"/>
          <w:sz w:val="24"/>
        </w:rPr>
        <w:t>2</w:t>
      </w:r>
      <w:r w:rsidR="00854DAE">
        <w:rPr>
          <w:rFonts w:ascii="宋体" w:eastAsia="宋体" w:hAnsi="宋体" w:cs="宋体" w:hint="eastAsia"/>
          <w:sz w:val="24"/>
        </w:rPr>
        <w:t>年</w:t>
      </w:r>
      <w:r w:rsidR="00BE14ED">
        <w:rPr>
          <w:rFonts w:ascii="宋体" w:eastAsia="宋体" w:hAnsi="宋体" w:cs="宋体" w:hint="eastAsia"/>
          <w:sz w:val="24"/>
        </w:rPr>
        <w:t>11</w:t>
      </w:r>
      <w:r w:rsidR="00854DAE">
        <w:rPr>
          <w:rFonts w:ascii="宋体" w:eastAsia="宋体" w:hAnsi="宋体" w:cs="宋体" w:hint="eastAsia"/>
          <w:sz w:val="24"/>
        </w:rPr>
        <w:t>月</w:t>
      </w:r>
      <w:r w:rsidR="00BE14ED">
        <w:rPr>
          <w:rFonts w:ascii="宋体" w:eastAsia="宋体" w:hAnsi="宋体" w:cs="宋体" w:hint="eastAsia"/>
          <w:sz w:val="24"/>
        </w:rPr>
        <w:t>15</w:t>
      </w:r>
      <w:r w:rsidR="00854DAE">
        <w:rPr>
          <w:rFonts w:ascii="宋体" w:eastAsia="宋体" w:hAnsi="宋体" w:cs="宋体" w:hint="eastAsia"/>
          <w:sz w:val="24"/>
        </w:rPr>
        <w:t xml:space="preserve">日  </w:t>
      </w:r>
    </w:p>
    <w:p w:rsidR="000C787D" w:rsidRDefault="000C787D"/>
    <w:p w:rsidR="00F57531" w:rsidRDefault="00F57531" w:rsidP="00D11742">
      <w:pPr>
        <w:shd w:val="clear" w:color="auto" w:fill="FFFFFF"/>
        <w:spacing w:line="495" w:lineRule="atLeast"/>
        <w:outlineLvl w:val="2"/>
        <w:rPr>
          <w:rFonts w:ascii="PingFangSC" w:eastAsia="宋体" w:hAnsi="PingFangSC" w:cs="宋体" w:hint="eastAsia"/>
          <w:color w:val="222222"/>
          <w:kern w:val="0"/>
          <w:sz w:val="28"/>
          <w:szCs w:val="28"/>
        </w:rPr>
      </w:pPr>
    </w:p>
    <w:p w:rsidR="00D11742" w:rsidRPr="00D11742" w:rsidRDefault="00D11742" w:rsidP="00D11742">
      <w:pPr>
        <w:shd w:val="clear" w:color="auto" w:fill="FFFFFF"/>
        <w:spacing w:line="495" w:lineRule="atLeast"/>
        <w:outlineLvl w:val="2"/>
        <w:rPr>
          <w:rFonts w:ascii="PingFangSC" w:eastAsia="宋体" w:hAnsi="PingFangSC" w:cs="宋体" w:hint="eastAsia"/>
          <w:color w:val="222222"/>
          <w:kern w:val="0"/>
          <w:sz w:val="28"/>
          <w:szCs w:val="28"/>
        </w:rPr>
      </w:pPr>
      <w:r w:rsidRPr="00D11742">
        <w:rPr>
          <w:rFonts w:ascii="PingFangSC" w:eastAsia="宋体" w:hAnsi="PingFangSC" w:cs="宋体" w:hint="eastAsia"/>
          <w:color w:val="222222"/>
          <w:kern w:val="0"/>
          <w:sz w:val="28"/>
          <w:szCs w:val="28"/>
        </w:rPr>
        <w:lastRenderedPageBreak/>
        <w:t>附件</w:t>
      </w:r>
      <w:r w:rsidRPr="00D11742">
        <w:rPr>
          <w:rFonts w:ascii="PingFangSC" w:eastAsia="宋体" w:hAnsi="PingFangSC" w:cs="宋体" w:hint="eastAsia"/>
          <w:color w:val="222222"/>
          <w:kern w:val="0"/>
          <w:sz w:val="28"/>
          <w:szCs w:val="28"/>
        </w:rPr>
        <w:t>1</w:t>
      </w:r>
    </w:p>
    <w:p w:rsidR="00D11742" w:rsidRPr="000D5A57" w:rsidRDefault="00D11742" w:rsidP="00D11742">
      <w:pPr>
        <w:shd w:val="clear" w:color="auto" w:fill="FFFFFF"/>
        <w:spacing w:line="495" w:lineRule="atLeast"/>
        <w:jc w:val="center"/>
        <w:outlineLvl w:val="2"/>
        <w:rPr>
          <w:rFonts w:asciiTheme="minorEastAsia" w:eastAsiaTheme="minorEastAsia" w:hAnsiTheme="minorEastAsia" w:cs="宋体"/>
          <w:color w:val="222222"/>
          <w:kern w:val="0"/>
          <w:sz w:val="36"/>
          <w:szCs w:val="36"/>
        </w:rPr>
      </w:pPr>
      <w:r w:rsidRPr="008B2A68">
        <w:rPr>
          <w:rFonts w:asciiTheme="minorEastAsia" w:eastAsiaTheme="minorEastAsia" w:hAnsiTheme="minorEastAsia" w:cs="宋体" w:hint="eastAsia"/>
          <w:color w:val="222222"/>
          <w:kern w:val="0"/>
          <w:sz w:val="36"/>
          <w:szCs w:val="36"/>
        </w:rPr>
        <w:t>参加（</w:t>
      </w:r>
      <w:r>
        <w:rPr>
          <w:rFonts w:asciiTheme="minorEastAsia" w:hAnsiTheme="minorEastAsia" w:cs="宋体" w:hint="eastAsia"/>
          <w:color w:val="222222"/>
          <w:kern w:val="0"/>
          <w:sz w:val="36"/>
          <w:szCs w:val="36"/>
        </w:rPr>
        <w:t>报价</w:t>
      </w:r>
      <w:r w:rsidRPr="008B2A68">
        <w:rPr>
          <w:rFonts w:asciiTheme="minorEastAsia" w:eastAsiaTheme="minorEastAsia" w:hAnsiTheme="minorEastAsia" w:cs="宋体" w:hint="eastAsia"/>
          <w:color w:val="222222"/>
          <w:kern w:val="0"/>
          <w:sz w:val="36"/>
          <w:szCs w:val="36"/>
        </w:rPr>
        <w:t>响应）</w:t>
      </w:r>
      <w:r w:rsidRPr="000D5A57">
        <w:rPr>
          <w:rFonts w:asciiTheme="minorEastAsia" w:eastAsiaTheme="minorEastAsia" w:hAnsiTheme="minorEastAsia" w:cs="宋体"/>
          <w:color w:val="222222"/>
          <w:kern w:val="0"/>
          <w:sz w:val="36"/>
          <w:szCs w:val="36"/>
        </w:rPr>
        <w:t>授权报名表</w:t>
      </w:r>
    </w:p>
    <w:p w:rsidR="00D11742" w:rsidRDefault="00D11742" w:rsidP="00D11742"/>
    <w:p w:rsidR="00D11742" w:rsidRPr="008B2A68" w:rsidRDefault="00D11742" w:rsidP="00D11742">
      <w:pPr>
        <w:ind w:firstLineChars="400" w:firstLine="1120"/>
        <w:rPr>
          <w:sz w:val="28"/>
          <w:szCs w:val="28"/>
        </w:rPr>
      </w:pPr>
      <w:r w:rsidRPr="008B2A68">
        <w:rPr>
          <w:rFonts w:hint="eastAsia"/>
          <w:sz w:val="28"/>
          <w:szCs w:val="28"/>
        </w:rPr>
        <w:t>本人（身份证号：</w:t>
      </w:r>
      <w:r w:rsidR="007D71BF">
        <w:rPr>
          <w:rFonts w:hint="eastAsia"/>
          <w:sz w:val="28"/>
          <w:szCs w:val="28"/>
        </w:rPr>
        <w:t xml:space="preserve">           </w:t>
      </w:r>
      <w:r w:rsidRPr="008B2A68">
        <w:rPr>
          <w:rFonts w:hint="eastAsia"/>
          <w:sz w:val="28"/>
          <w:szCs w:val="28"/>
        </w:rPr>
        <w:t>）系</w:t>
      </w:r>
      <w:r w:rsidR="007D71BF">
        <w:rPr>
          <w:rFonts w:hint="eastAsia"/>
          <w:sz w:val="28"/>
          <w:szCs w:val="28"/>
        </w:rPr>
        <w:t xml:space="preserve">        </w:t>
      </w:r>
      <w:r>
        <w:rPr>
          <w:rFonts w:hint="eastAsia"/>
          <w:sz w:val="28"/>
          <w:szCs w:val="28"/>
          <w:u w:val="single"/>
        </w:rPr>
        <w:t>公司</w:t>
      </w:r>
      <w:r w:rsidRPr="008B2A68">
        <w:rPr>
          <w:rFonts w:hint="eastAsia"/>
          <w:sz w:val="28"/>
          <w:szCs w:val="28"/>
        </w:rPr>
        <w:t>的法定代表人，现委托（</w:t>
      </w:r>
      <w:r>
        <w:rPr>
          <w:rFonts w:hint="eastAsia"/>
          <w:sz w:val="28"/>
          <w:szCs w:val="28"/>
        </w:rPr>
        <w:t>身</w:t>
      </w:r>
      <w:r w:rsidRPr="008B2A68">
        <w:rPr>
          <w:rFonts w:hint="eastAsia"/>
          <w:sz w:val="28"/>
          <w:szCs w:val="28"/>
        </w:rPr>
        <w:t>份</w:t>
      </w:r>
      <w:r>
        <w:rPr>
          <w:rFonts w:hint="eastAsia"/>
          <w:sz w:val="28"/>
          <w:szCs w:val="28"/>
        </w:rPr>
        <w:t>证</w:t>
      </w:r>
      <w:r w:rsidRPr="008B2A68">
        <w:rPr>
          <w:rFonts w:hint="eastAsia"/>
          <w:sz w:val="28"/>
          <w:szCs w:val="28"/>
        </w:rPr>
        <w:t>号</w:t>
      </w:r>
      <w:r w:rsidR="007D71BF">
        <w:rPr>
          <w:rFonts w:hint="eastAsia"/>
          <w:sz w:val="28"/>
          <w:szCs w:val="28"/>
        </w:rPr>
        <w:t xml:space="preserve">              </w:t>
      </w:r>
      <w:r w:rsidRPr="008B2A68">
        <w:rPr>
          <w:rFonts w:hint="eastAsia"/>
          <w:sz w:val="28"/>
          <w:szCs w:val="28"/>
        </w:rPr>
        <w:t>）为我方代理人。代理人根据授权，以我方名义参加开切采购活动中的响应文件的签署、澄清、说明、补正、递交、撤回、修改处理有关事宜，其法律后果由我方承担。我公司针对贵公司采购编号为</w:t>
      </w:r>
      <w:r w:rsidR="00487D58">
        <w:rPr>
          <w:rFonts w:hint="eastAsia"/>
          <w:sz w:val="28"/>
          <w:szCs w:val="28"/>
        </w:rPr>
        <w:t xml:space="preserve">  </w:t>
      </w:r>
      <w:r w:rsidRPr="008B2A68">
        <w:rPr>
          <w:rFonts w:hint="eastAsia"/>
          <w:sz w:val="28"/>
          <w:szCs w:val="28"/>
        </w:rPr>
        <w:t>的采购公告，郑重声明：我公司提供（工程、货物或服务）质量标准符合采购公告要求，完全能满足采购方要求，如若无法满足采购方要求，我公司将对此负全部责任。</w:t>
      </w:r>
    </w:p>
    <w:p w:rsidR="00D11742" w:rsidRDefault="00D11742" w:rsidP="00D11742">
      <w:pPr>
        <w:rPr>
          <w:sz w:val="28"/>
          <w:szCs w:val="28"/>
        </w:rPr>
      </w:pPr>
    </w:p>
    <w:p w:rsidR="00D11742" w:rsidRDefault="00D11742" w:rsidP="00D11742">
      <w:pPr>
        <w:jc w:val="center"/>
        <w:rPr>
          <w:sz w:val="28"/>
          <w:szCs w:val="28"/>
        </w:rPr>
      </w:pPr>
    </w:p>
    <w:p w:rsidR="00D11742" w:rsidRPr="008B2A68" w:rsidRDefault="00D11742" w:rsidP="00D11742">
      <w:pPr>
        <w:jc w:val="center"/>
        <w:rPr>
          <w:sz w:val="28"/>
          <w:szCs w:val="28"/>
        </w:rPr>
      </w:pPr>
      <w:r w:rsidRPr="008B2A68">
        <w:rPr>
          <w:rFonts w:hint="eastAsia"/>
          <w:sz w:val="28"/>
          <w:szCs w:val="28"/>
        </w:rPr>
        <w:t>供应商全称（加盖公章）：</w:t>
      </w:r>
    </w:p>
    <w:p w:rsidR="00D11742" w:rsidRPr="008B2A68" w:rsidRDefault="00D11742" w:rsidP="00D11742">
      <w:pPr>
        <w:jc w:val="center"/>
        <w:rPr>
          <w:sz w:val="28"/>
          <w:szCs w:val="28"/>
        </w:rPr>
      </w:pPr>
      <w:r w:rsidRPr="008B2A68">
        <w:rPr>
          <w:rFonts w:hint="eastAsia"/>
          <w:sz w:val="28"/>
          <w:szCs w:val="28"/>
        </w:rPr>
        <w:t>法定代表人签字：</w:t>
      </w:r>
    </w:p>
    <w:p w:rsidR="00D11742" w:rsidRDefault="00D11742" w:rsidP="00D11742">
      <w:pPr>
        <w:pStyle w:val="a0"/>
      </w:pPr>
    </w:p>
    <w:p w:rsidR="00D11742" w:rsidRDefault="00D11742" w:rsidP="00D11742">
      <w:pPr>
        <w:pStyle w:val="a0"/>
      </w:pPr>
    </w:p>
    <w:p w:rsidR="00977373" w:rsidRDefault="00977373" w:rsidP="00D11742">
      <w:pPr>
        <w:shd w:val="clear" w:color="auto" w:fill="FFFFFF"/>
        <w:spacing w:line="495" w:lineRule="atLeast"/>
        <w:outlineLvl w:val="2"/>
        <w:rPr>
          <w:rFonts w:ascii="PingFangSC" w:eastAsia="宋体" w:hAnsi="PingFangSC" w:cs="宋体" w:hint="eastAsia"/>
          <w:color w:val="222222"/>
          <w:kern w:val="0"/>
          <w:sz w:val="28"/>
          <w:szCs w:val="28"/>
        </w:rPr>
      </w:pPr>
    </w:p>
    <w:p w:rsidR="00A57D95" w:rsidRDefault="00A57D95" w:rsidP="00D11742">
      <w:pPr>
        <w:shd w:val="clear" w:color="auto" w:fill="FFFFFF"/>
        <w:spacing w:line="495" w:lineRule="atLeast"/>
        <w:outlineLvl w:val="2"/>
        <w:rPr>
          <w:rFonts w:ascii="PingFangSC" w:eastAsia="宋体" w:hAnsi="PingFangSC" w:cs="宋体" w:hint="eastAsia"/>
          <w:color w:val="222222"/>
          <w:kern w:val="0"/>
          <w:sz w:val="28"/>
          <w:szCs w:val="28"/>
        </w:rPr>
      </w:pPr>
    </w:p>
    <w:p w:rsidR="00A57D95" w:rsidRDefault="00A57D95" w:rsidP="00D11742">
      <w:pPr>
        <w:shd w:val="clear" w:color="auto" w:fill="FFFFFF"/>
        <w:spacing w:line="495" w:lineRule="atLeast"/>
        <w:outlineLvl w:val="2"/>
        <w:rPr>
          <w:rFonts w:ascii="PingFangSC" w:eastAsia="宋体" w:hAnsi="PingFangSC" w:cs="宋体" w:hint="eastAsia"/>
          <w:color w:val="222222"/>
          <w:kern w:val="0"/>
          <w:sz w:val="28"/>
          <w:szCs w:val="28"/>
        </w:rPr>
      </w:pPr>
    </w:p>
    <w:p w:rsidR="00A57D95" w:rsidRDefault="00A57D95" w:rsidP="00D11742">
      <w:pPr>
        <w:shd w:val="clear" w:color="auto" w:fill="FFFFFF"/>
        <w:spacing w:line="495" w:lineRule="atLeast"/>
        <w:outlineLvl w:val="2"/>
        <w:rPr>
          <w:rFonts w:ascii="PingFangSC" w:eastAsia="宋体" w:hAnsi="PingFangSC" w:cs="宋体" w:hint="eastAsia"/>
          <w:color w:val="222222"/>
          <w:kern w:val="0"/>
          <w:sz w:val="28"/>
          <w:szCs w:val="28"/>
        </w:rPr>
      </w:pPr>
    </w:p>
    <w:p w:rsidR="00A57D95" w:rsidRDefault="00A57D95" w:rsidP="00D11742">
      <w:pPr>
        <w:shd w:val="clear" w:color="auto" w:fill="FFFFFF"/>
        <w:spacing w:line="495" w:lineRule="atLeast"/>
        <w:outlineLvl w:val="2"/>
        <w:rPr>
          <w:rFonts w:ascii="PingFangSC" w:eastAsia="宋体" w:hAnsi="PingFangSC" w:cs="宋体" w:hint="eastAsia"/>
          <w:color w:val="222222"/>
          <w:kern w:val="0"/>
          <w:sz w:val="28"/>
          <w:szCs w:val="28"/>
        </w:rPr>
      </w:pPr>
    </w:p>
    <w:p w:rsidR="00A57D95" w:rsidRDefault="00A57D95" w:rsidP="00D11742">
      <w:pPr>
        <w:shd w:val="clear" w:color="auto" w:fill="FFFFFF"/>
        <w:spacing w:line="495" w:lineRule="atLeast"/>
        <w:outlineLvl w:val="2"/>
        <w:rPr>
          <w:rFonts w:ascii="PingFangSC" w:eastAsia="宋体" w:hAnsi="PingFangSC" w:cs="宋体" w:hint="eastAsia"/>
          <w:color w:val="222222"/>
          <w:kern w:val="0"/>
          <w:sz w:val="28"/>
          <w:szCs w:val="28"/>
        </w:rPr>
      </w:pPr>
    </w:p>
    <w:p w:rsidR="00A57D95" w:rsidRDefault="00A57D95" w:rsidP="00D11742">
      <w:pPr>
        <w:shd w:val="clear" w:color="auto" w:fill="FFFFFF"/>
        <w:spacing w:line="495" w:lineRule="atLeast"/>
        <w:outlineLvl w:val="2"/>
        <w:rPr>
          <w:rFonts w:ascii="PingFangSC" w:eastAsia="宋体" w:hAnsi="PingFangSC" w:cs="宋体" w:hint="eastAsia"/>
          <w:color w:val="222222"/>
          <w:kern w:val="0"/>
          <w:sz w:val="28"/>
          <w:szCs w:val="28"/>
        </w:rPr>
      </w:pPr>
    </w:p>
    <w:p w:rsidR="00D11742" w:rsidRPr="00D11742" w:rsidRDefault="00D11742" w:rsidP="00D11742">
      <w:pPr>
        <w:shd w:val="clear" w:color="auto" w:fill="FFFFFF"/>
        <w:spacing w:line="495" w:lineRule="atLeast"/>
        <w:outlineLvl w:val="2"/>
        <w:rPr>
          <w:rFonts w:ascii="PingFangSC" w:eastAsia="宋体" w:hAnsi="PingFangSC" w:cs="宋体" w:hint="eastAsia"/>
          <w:color w:val="222222"/>
          <w:kern w:val="0"/>
          <w:sz w:val="28"/>
          <w:szCs w:val="28"/>
        </w:rPr>
      </w:pPr>
      <w:r w:rsidRPr="00D11742">
        <w:rPr>
          <w:rFonts w:ascii="PingFangSC" w:eastAsia="宋体" w:hAnsi="PingFangSC" w:cs="宋体" w:hint="eastAsia"/>
          <w:color w:val="222222"/>
          <w:kern w:val="0"/>
          <w:sz w:val="28"/>
          <w:szCs w:val="28"/>
        </w:rPr>
        <w:lastRenderedPageBreak/>
        <w:t>附件</w:t>
      </w:r>
      <w:r w:rsidR="00A574D6">
        <w:rPr>
          <w:rFonts w:ascii="PingFangSC" w:eastAsia="宋体" w:hAnsi="PingFangSC" w:cs="宋体" w:hint="eastAsia"/>
          <w:color w:val="222222"/>
          <w:kern w:val="0"/>
          <w:sz w:val="28"/>
          <w:szCs w:val="28"/>
        </w:rPr>
        <w:t>2</w:t>
      </w:r>
    </w:p>
    <w:p w:rsidR="00071F52" w:rsidRDefault="003A14EF" w:rsidP="00071F52">
      <w:pPr>
        <w:pStyle w:val="a0"/>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深圳市面粉有限公司</w:t>
      </w:r>
    </w:p>
    <w:p w:rsidR="00D11742" w:rsidRDefault="00071F52" w:rsidP="00071F52">
      <w:pPr>
        <w:pStyle w:val="a0"/>
        <w:jc w:val="center"/>
      </w:pPr>
      <w:r>
        <w:rPr>
          <w:rFonts w:asciiTheme="minorEastAsia" w:eastAsiaTheme="minorEastAsia" w:hAnsiTheme="minorEastAsia" w:hint="eastAsia"/>
          <w:color w:val="000000" w:themeColor="text1"/>
          <w:sz w:val="24"/>
        </w:rPr>
        <w:t>四害</w:t>
      </w:r>
      <w:r w:rsidR="003A14EF">
        <w:rPr>
          <w:rFonts w:asciiTheme="minorEastAsia" w:eastAsiaTheme="minorEastAsia" w:hAnsiTheme="minorEastAsia" w:hint="eastAsia"/>
          <w:color w:val="000000" w:themeColor="text1"/>
          <w:sz w:val="24"/>
        </w:rPr>
        <w:t>消杀项目</w:t>
      </w:r>
      <w:r w:rsidR="00AF33FD">
        <w:rPr>
          <w:rFonts w:asciiTheme="minorEastAsia" w:eastAsiaTheme="minorEastAsia" w:hAnsiTheme="minorEastAsia" w:hint="eastAsia"/>
          <w:color w:val="000000" w:themeColor="text1"/>
          <w:sz w:val="24"/>
        </w:rPr>
        <w:t>服务</w:t>
      </w:r>
      <w:r>
        <w:rPr>
          <w:rFonts w:asciiTheme="minorEastAsia" w:eastAsiaTheme="minorEastAsia" w:hAnsiTheme="minorEastAsia" w:hint="eastAsia"/>
          <w:color w:val="000000" w:themeColor="text1"/>
          <w:sz w:val="24"/>
        </w:rPr>
        <w:t>防治</w:t>
      </w:r>
      <w:r w:rsidR="00D11742" w:rsidRPr="00D344CD">
        <w:rPr>
          <w:rFonts w:asciiTheme="minorEastAsia" w:eastAsiaTheme="minorEastAsia" w:hAnsiTheme="minorEastAsia" w:hint="eastAsia"/>
          <w:color w:val="000000" w:themeColor="text1"/>
          <w:sz w:val="24"/>
        </w:rPr>
        <w:t>报价单</w:t>
      </w:r>
    </w:p>
    <w:tbl>
      <w:tblPr>
        <w:tblW w:w="6222" w:type="pct"/>
        <w:tblInd w:w="-1129" w:type="dxa"/>
        <w:tblCellMar>
          <w:left w:w="0" w:type="dxa"/>
          <w:right w:w="0" w:type="dxa"/>
        </w:tblCellMar>
        <w:tblLook w:val="04A0"/>
      </w:tblPr>
      <w:tblGrid>
        <w:gridCol w:w="434"/>
        <w:gridCol w:w="2401"/>
        <w:gridCol w:w="1834"/>
        <w:gridCol w:w="2844"/>
        <w:gridCol w:w="1278"/>
        <w:gridCol w:w="1859"/>
      </w:tblGrid>
      <w:tr w:rsidR="00A916EC" w:rsidRPr="00021A8C" w:rsidTr="00260BF8">
        <w:trPr>
          <w:trHeight w:val="452"/>
        </w:trPr>
        <w:tc>
          <w:tcPr>
            <w:tcW w:w="204" w:type="pct"/>
            <w:tcBorders>
              <w:top w:val="single" w:sz="4" w:space="0" w:color="000000"/>
              <w:left w:val="single" w:sz="4" w:space="0" w:color="000000"/>
              <w:bottom w:val="single" w:sz="4" w:space="0" w:color="000000"/>
              <w:right w:val="single" w:sz="4" w:space="0" w:color="000000"/>
            </w:tcBorders>
            <w:shd w:val="clear" w:color="auto" w:fill="D0CECE"/>
            <w:vAlign w:val="center"/>
          </w:tcPr>
          <w:p w:rsidR="00FC6EAE" w:rsidRPr="00021A8C" w:rsidRDefault="00FC6EAE" w:rsidP="00FC6EAE">
            <w:pPr>
              <w:jc w:val="center"/>
              <w:textAlignment w:val="center"/>
              <w:rPr>
                <w:rFonts w:asciiTheme="minorEastAsia" w:eastAsiaTheme="minorEastAsia" w:hAnsiTheme="minorEastAsia" w:cs="宋体"/>
                <w:bCs/>
                <w:color w:val="000000"/>
                <w:szCs w:val="21"/>
              </w:rPr>
            </w:pPr>
            <w:r w:rsidRPr="00021A8C">
              <w:rPr>
                <w:rFonts w:asciiTheme="minorEastAsia" w:eastAsiaTheme="minorEastAsia" w:hAnsiTheme="minorEastAsia" w:cs="宋体" w:hint="eastAsia"/>
                <w:bCs/>
                <w:color w:val="000000"/>
                <w:kern w:val="0"/>
                <w:szCs w:val="21"/>
              </w:rPr>
              <w:t>序号</w:t>
            </w:r>
          </w:p>
        </w:tc>
        <w:tc>
          <w:tcPr>
            <w:tcW w:w="1127" w:type="pct"/>
            <w:tcBorders>
              <w:top w:val="single" w:sz="4" w:space="0" w:color="000000"/>
              <w:left w:val="single" w:sz="4" w:space="0" w:color="000000"/>
              <w:bottom w:val="single" w:sz="4" w:space="0" w:color="000000"/>
              <w:right w:val="single" w:sz="4" w:space="0" w:color="000000"/>
            </w:tcBorders>
            <w:shd w:val="clear" w:color="auto" w:fill="D0CECE"/>
            <w:tcMar>
              <w:top w:w="15" w:type="dxa"/>
              <w:left w:w="15" w:type="dxa"/>
              <w:right w:w="15" w:type="dxa"/>
            </w:tcMar>
            <w:vAlign w:val="center"/>
          </w:tcPr>
          <w:p w:rsidR="00FC6EAE" w:rsidRPr="00021A8C" w:rsidRDefault="00FC6EAE" w:rsidP="00FC6EAE">
            <w:pPr>
              <w:ind w:firstLineChars="100" w:firstLine="210"/>
              <w:jc w:val="center"/>
              <w:textAlignment w:val="center"/>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szCs w:val="21"/>
              </w:rPr>
              <w:t>消杀范围</w:t>
            </w:r>
          </w:p>
        </w:tc>
        <w:tc>
          <w:tcPr>
            <w:tcW w:w="861" w:type="pct"/>
            <w:tcBorders>
              <w:top w:val="single" w:sz="4" w:space="0" w:color="000000"/>
              <w:left w:val="single" w:sz="4" w:space="0" w:color="000000"/>
              <w:bottom w:val="single" w:sz="4" w:space="0" w:color="000000"/>
              <w:right w:val="single" w:sz="4" w:space="0" w:color="000000"/>
            </w:tcBorders>
            <w:shd w:val="clear" w:color="auto" w:fill="D0CECE"/>
            <w:vAlign w:val="center"/>
          </w:tcPr>
          <w:p w:rsidR="00FC6EAE" w:rsidRPr="00021A8C" w:rsidRDefault="00FC6EAE" w:rsidP="00FC6EAE">
            <w:pPr>
              <w:jc w:val="center"/>
              <w:textAlignment w:val="center"/>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kern w:val="0"/>
                <w:szCs w:val="21"/>
              </w:rPr>
              <w:t>消杀内容</w:t>
            </w:r>
          </w:p>
        </w:tc>
        <w:tc>
          <w:tcPr>
            <w:tcW w:w="1335" w:type="pct"/>
            <w:tcBorders>
              <w:top w:val="single" w:sz="4" w:space="0" w:color="000000"/>
              <w:left w:val="single" w:sz="4" w:space="0" w:color="000000"/>
              <w:bottom w:val="single" w:sz="4" w:space="0" w:color="000000"/>
              <w:right w:val="single" w:sz="4" w:space="0" w:color="000000"/>
            </w:tcBorders>
            <w:shd w:val="clear" w:color="auto" w:fill="D0CECE"/>
            <w:vAlign w:val="center"/>
          </w:tcPr>
          <w:p w:rsidR="00FC6EAE" w:rsidRPr="00021A8C" w:rsidRDefault="00FC6EAE" w:rsidP="00FC6EAE">
            <w:pPr>
              <w:jc w:val="center"/>
              <w:rPr>
                <w:rFonts w:asciiTheme="minorEastAsia" w:eastAsiaTheme="minorEastAsia" w:hAnsiTheme="minorEastAsia"/>
                <w:bCs/>
                <w:szCs w:val="21"/>
              </w:rPr>
            </w:pPr>
            <w:r>
              <w:rPr>
                <w:rFonts w:asciiTheme="minorEastAsia" w:eastAsiaTheme="minorEastAsia" w:hAnsiTheme="minorEastAsia" w:hint="eastAsia"/>
                <w:bCs/>
                <w:szCs w:val="21"/>
              </w:rPr>
              <w:t>消杀效果</w:t>
            </w:r>
          </w:p>
        </w:tc>
        <w:tc>
          <w:tcPr>
            <w:tcW w:w="600" w:type="pct"/>
            <w:tcBorders>
              <w:top w:val="single" w:sz="4" w:space="0" w:color="000000"/>
              <w:left w:val="single" w:sz="4" w:space="0" w:color="000000"/>
              <w:bottom w:val="single" w:sz="4" w:space="0" w:color="000000"/>
              <w:right w:val="single" w:sz="4" w:space="0" w:color="000000"/>
            </w:tcBorders>
            <w:shd w:val="clear" w:color="auto" w:fill="D0CECE"/>
            <w:vAlign w:val="center"/>
          </w:tcPr>
          <w:p w:rsidR="00FC6EAE" w:rsidRPr="00021A8C" w:rsidRDefault="00FC6EAE" w:rsidP="00FC6EAE">
            <w:pPr>
              <w:jc w:val="center"/>
              <w:rPr>
                <w:rFonts w:asciiTheme="minorEastAsia" w:eastAsiaTheme="minorEastAsia" w:hAnsiTheme="minorEastAsia"/>
                <w:bCs/>
                <w:szCs w:val="21"/>
              </w:rPr>
            </w:pPr>
            <w:r>
              <w:rPr>
                <w:rFonts w:asciiTheme="minorEastAsia" w:eastAsiaTheme="minorEastAsia" w:hAnsiTheme="minorEastAsia" w:hint="eastAsia"/>
                <w:bCs/>
                <w:szCs w:val="21"/>
              </w:rPr>
              <w:t>价格（元）</w:t>
            </w:r>
          </w:p>
        </w:tc>
        <w:tc>
          <w:tcPr>
            <w:tcW w:w="873" w:type="pct"/>
            <w:tcBorders>
              <w:top w:val="single" w:sz="4" w:space="0" w:color="000000"/>
              <w:left w:val="single" w:sz="4" w:space="0" w:color="000000"/>
              <w:bottom w:val="single" w:sz="4" w:space="0" w:color="000000"/>
              <w:right w:val="single" w:sz="4" w:space="0" w:color="000000"/>
            </w:tcBorders>
            <w:shd w:val="clear" w:color="auto" w:fill="D0CECE"/>
            <w:vAlign w:val="center"/>
          </w:tcPr>
          <w:p w:rsidR="00FC6EAE" w:rsidRPr="00021A8C" w:rsidRDefault="00FC6EAE" w:rsidP="00FC6EAE">
            <w:pPr>
              <w:jc w:val="center"/>
              <w:rPr>
                <w:rFonts w:asciiTheme="minorEastAsia" w:eastAsiaTheme="minorEastAsia" w:hAnsiTheme="minorEastAsia"/>
                <w:bCs/>
                <w:szCs w:val="21"/>
              </w:rPr>
            </w:pPr>
            <w:r w:rsidRPr="00021A8C">
              <w:rPr>
                <w:rFonts w:asciiTheme="minorEastAsia" w:eastAsiaTheme="minorEastAsia" w:hAnsiTheme="minorEastAsia" w:hint="eastAsia"/>
                <w:bCs/>
                <w:szCs w:val="21"/>
              </w:rPr>
              <w:t>消杀频率</w:t>
            </w:r>
          </w:p>
        </w:tc>
      </w:tr>
      <w:tr w:rsidR="00727516" w:rsidRPr="00021A8C" w:rsidTr="00260BF8">
        <w:trPr>
          <w:trHeight w:val="3390"/>
        </w:trPr>
        <w:tc>
          <w:tcPr>
            <w:tcW w:w="204" w:type="pct"/>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727516" w:rsidRPr="00021A8C" w:rsidRDefault="00727516" w:rsidP="0029670F">
            <w:pPr>
              <w:jc w:val="center"/>
              <w:textAlignment w:val="center"/>
              <w:rPr>
                <w:rFonts w:asciiTheme="minorEastAsia" w:eastAsiaTheme="minorEastAsia" w:hAnsiTheme="minorEastAsia" w:cs="宋体"/>
                <w:color w:val="000000"/>
                <w:szCs w:val="21"/>
              </w:rPr>
            </w:pPr>
            <w:r w:rsidRPr="00021A8C">
              <w:rPr>
                <w:rFonts w:asciiTheme="minorEastAsia" w:eastAsiaTheme="minorEastAsia" w:hAnsiTheme="minorEastAsia" w:cs="宋体" w:hint="eastAsia"/>
                <w:color w:val="000000"/>
                <w:kern w:val="0"/>
                <w:szCs w:val="21"/>
              </w:rPr>
              <w:t>1</w:t>
            </w:r>
          </w:p>
        </w:tc>
        <w:tc>
          <w:tcPr>
            <w:tcW w:w="1127" w:type="pct"/>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727516" w:rsidRPr="00021A8C" w:rsidRDefault="00727516" w:rsidP="008D5B14">
            <w:pPr>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成品仓库、筒仓、仓库外围通道、楼顶，食堂、办公楼等所有厂区内公共区域以及厂区内所有下水道、机电井、雨水井、排污水沟、绿地、垃圾房，闲置用地（蚊、蝇、蟑螂）</w:t>
            </w:r>
          </w:p>
          <w:p w:rsidR="00727516" w:rsidRPr="00021A8C" w:rsidRDefault="00727516" w:rsidP="00D64F4F">
            <w:pPr>
              <w:jc w:val="center"/>
              <w:textAlignment w:val="center"/>
              <w:rPr>
                <w:rFonts w:asciiTheme="minorEastAsia" w:eastAsiaTheme="minorEastAsia" w:hAnsiTheme="minorEastAsia" w:cs="宋体"/>
                <w:color w:val="000000"/>
                <w:szCs w:val="21"/>
              </w:rPr>
            </w:pPr>
            <w:r w:rsidRPr="00021A8C">
              <w:rPr>
                <w:rFonts w:asciiTheme="minorEastAsia" w:eastAsiaTheme="minorEastAsia" w:hAnsiTheme="minorEastAsia" w:cs="宋体" w:hint="eastAsia"/>
                <w:color w:val="000000"/>
                <w:kern w:val="0"/>
                <w:szCs w:val="21"/>
              </w:rPr>
              <w:t>。</w:t>
            </w:r>
          </w:p>
        </w:tc>
        <w:tc>
          <w:tcPr>
            <w:tcW w:w="861" w:type="pct"/>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727516" w:rsidRPr="00021A8C" w:rsidRDefault="00727516" w:rsidP="00D64F4F">
            <w:pPr>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消杀包含（蟑螂、蚊子、苍蝇）消杀使用喷雾器喷洒方式作业.</w:t>
            </w:r>
          </w:p>
        </w:tc>
        <w:tc>
          <w:tcPr>
            <w:tcW w:w="1335" w:type="pct"/>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727516" w:rsidRDefault="005C250F" w:rsidP="00894C98">
            <w:pPr>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消杀后</w:t>
            </w:r>
            <w:r w:rsidR="00A916EC">
              <w:rPr>
                <w:rFonts w:asciiTheme="minorEastAsia" w:eastAsiaTheme="minorEastAsia" w:hAnsiTheme="minorEastAsia" w:cs="宋体" w:hint="eastAsia"/>
                <w:color w:val="000000"/>
                <w:szCs w:val="21"/>
              </w:rPr>
              <w:t>参照深圳市爱卫标准服务区域的除四害工作达到省、市规定的标</w:t>
            </w:r>
            <w:r w:rsidR="00727516">
              <w:rPr>
                <w:rFonts w:asciiTheme="minorEastAsia" w:eastAsiaTheme="minorEastAsia" w:hAnsiTheme="minorEastAsia" w:cs="宋体" w:hint="eastAsia"/>
                <w:color w:val="000000"/>
                <w:szCs w:val="21"/>
              </w:rPr>
              <w:t>准</w:t>
            </w:r>
          </w:p>
          <w:p w:rsidR="00727516" w:rsidRDefault="00727516" w:rsidP="00894C98">
            <w:pPr>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1、灭蚊标准：积水中三龄蚊幼虫和蛹阳性率不超过3%</w:t>
            </w:r>
          </w:p>
          <w:p w:rsidR="00727516" w:rsidRDefault="00727516" w:rsidP="00894C98">
            <w:pPr>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2、灭蝇标准：蝇类孳生地三龄幼虫和蛹的检出率不超过3%</w:t>
            </w:r>
          </w:p>
          <w:p w:rsidR="00727516" w:rsidRDefault="00727516" w:rsidP="00894C98">
            <w:pPr>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3、灭蟑标准：蟑螂侵害率不超过5%</w:t>
            </w:r>
          </w:p>
        </w:tc>
        <w:tc>
          <w:tcPr>
            <w:tcW w:w="600" w:type="pct"/>
            <w:tcBorders>
              <w:top w:val="single" w:sz="4" w:space="0" w:color="000000"/>
              <w:left w:val="single" w:sz="4" w:space="0" w:color="000000"/>
              <w:bottom w:val="single" w:sz="4" w:space="0" w:color="000000"/>
              <w:right w:val="single" w:sz="4" w:space="0" w:color="000000"/>
            </w:tcBorders>
            <w:vAlign w:val="center"/>
          </w:tcPr>
          <w:p w:rsidR="00727516" w:rsidRDefault="00727516" w:rsidP="00894C98">
            <w:pPr>
              <w:jc w:val="center"/>
              <w:textAlignment w:val="center"/>
              <w:rPr>
                <w:rFonts w:asciiTheme="minorEastAsia" w:eastAsiaTheme="minorEastAsia" w:hAnsiTheme="minorEastAsia" w:cs="宋体"/>
                <w:color w:val="000000"/>
                <w:szCs w:val="21"/>
              </w:rPr>
            </w:pPr>
          </w:p>
        </w:tc>
        <w:tc>
          <w:tcPr>
            <w:tcW w:w="8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7516" w:rsidRPr="00021A8C" w:rsidRDefault="00727516" w:rsidP="00894C98">
            <w:pPr>
              <w:jc w:val="center"/>
              <w:textAlignment w:val="center"/>
              <w:rPr>
                <w:rFonts w:asciiTheme="minorEastAsia" w:eastAsiaTheme="minorEastAsia" w:hAnsiTheme="minorEastAsia" w:cs="宋体"/>
                <w:color w:val="000000"/>
                <w:szCs w:val="21"/>
              </w:rPr>
            </w:pPr>
            <w:r w:rsidRPr="00021A8C">
              <w:rPr>
                <w:rFonts w:asciiTheme="minorEastAsia" w:eastAsiaTheme="minorEastAsia" w:hAnsiTheme="minorEastAsia" w:cs="宋体" w:hint="eastAsia"/>
                <w:color w:val="000000"/>
                <w:kern w:val="0"/>
                <w:szCs w:val="21"/>
              </w:rPr>
              <w:t>全年</w:t>
            </w:r>
            <w:r>
              <w:rPr>
                <w:rFonts w:asciiTheme="minorEastAsia" w:eastAsiaTheme="minorEastAsia" w:hAnsiTheme="minorEastAsia" w:cs="宋体" w:hint="eastAsia"/>
                <w:color w:val="000000"/>
                <w:kern w:val="0"/>
                <w:szCs w:val="21"/>
              </w:rPr>
              <w:t>48</w:t>
            </w:r>
            <w:r w:rsidRPr="00021A8C">
              <w:rPr>
                <w:rFonts w:asciiTheme="minorEastAsia" w:eastAsiaTheme="minorEastAsia" w:hAnsiTheme="minorEastAsia" w:cs="宋体" w:hint="eastAsia"/>
                <w:color w:val="000000"/>
                <w:kern w:val="0"/>
                <w:szCs w:val="21"/>
              </w:rPr>
              <w:t>次</w:t>
            </w:r>
            <w:r>
              <w:rPr>
                <w:rFonts w:asciiTheme="minorEastAsia" w:eastAsiaTheme="minorEastAsia" w:hAnsiTheme="minorEastAsia" w:cs="宋体" w:hint="eastAsia"/>
                <w:color w:val="000000"/>
                <w:kern w:val="0"/>
                <w:szCs w:val="21"/>
              </w:rPr>
              <w:t>室内外环境</w:t>
            </w:r>
            <w:r w:rsidRPr="00021A8C">
              <w:rPr>
                <w:rFonts w:asciiTheme="minorEastAsia" w:eastAsiaTheme="minorEastAsia" w:hAnsiTheme="minorEastAsia" w:cs="宋体" w:hint="eastAsia"/>
                <w:color w:val="000000"/>
                <w:kern w:val="0"/>
                <w:szCs w:val="21"/>
              </w:rPr>
              <w:t>喷洒，防治对象：蚊虫、苍蝇、蟑螂、蚂蚁。</w:t>
            </w:r>
          </w:p>
        </w:tc>
      </w:tr>
      <w:tr w:rsidR="00260BF8" w:rsidRPr="00021A8C" w:rsidTr="00260BF8">
        <w:trPr>
          <w:trHeight w:val="1562"/>
        </w:trPr>
        <w:tc>
          <w:tcPr>
            <w:tcW w:w="204" w:type="pct"/>
            <w:tcBorders>
              <w:top w:val="single" w:sz="4" w:space="0" w:color="auto"/>
              <w:left w:val="single" w:sz="4" w:space="0" w:color="000000"/>
              <w:right w:val="single" w:sz="4" w:space="0" w:color="000000"/>
            </w:tcBorders>
            <w:shd w:val="clear" w:color="auto" w:fill="auto"/>
            <w:tcMar>
              <w:top w:w="15" w:type="dxa"/>
              <w:left w:w="15" w:type="dxa"/>
              <w:right w:w="15" w:type="dxa"/>
            </w:tcMar>
            <w:vAlign w:val="center"/>
          </w:tcPr>
          <w:p w:rsidR="00260BF8" w:rsidRPr="00021A8C" w:rsidRDefault="00260BF8" w:rsidP="0029670F">
            <w:pPr>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2</w:t>
            </w:r>
          </w:p>
        </w:tc>
        <w:tc>
          <w:tcPr>
            <w:tcW w:w="1127" w:type="pct"/>
            <w:tcBorders>
              <w:top w:val="single" w:sz="4" w:space="0" w:color="auto"/>
              <w:left w:val="single" w:sz="4" w:space="0" w:color="000000"/>
              <w:right w:val="single" w:sz="4" w:space="0" w:color="000000"/>
            </w:tcBorders>
            <w:shd w:val="clear" w:color="auto" w:fill="auto"/>
            <w:tcMar>
              <w:top w:w="15" w:type="dxa"/>
              <w:left w:w="15" w:type="dxa"/>
              <w:right w:w="15" w:type="dxa"/>
            </w:tcMar>
            <w:vAlign w:val="center"/>
          </w:tcPr>
          <w:p w:rsidR="00260BF8" w:rsidRPr="00021A8C" w:rsidRDefault="00260BF8" w:rsidP="0029670F">
            <w:pPr>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鼠饵站分布位置：L1仓9个、L2仓18个、L3仓9个、B1仓9个、TC仓9个、CQ仓5个共59个</w:t>
            </w:r>
          </w:p>
        </w:tc>
        <w:tc>
          <w:tcPr>
            <w:tcW w:w="861" w:type="pct"/>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260BF8" w:rsidRPr="00021A8C" w:rsidRDefault="00260BF8" w:rsidP="009D3325">
            <w:pPr>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老鼠使用</w:t>
            </w:r>
            <w:r>
              <w:rPr>
                <w:rFonts w:asciiTheme="minorEastAsia" w:eastAsiaTheme="minorEastAsia" w:hAnsiTheme="minorEastAsia" w:cs="宋体" w:hint="eastAsia"/>
                <w:color w:val="000000"/>
                <w:kern w:val="0"/>
                <w:szCs w:val="21"/>
              </w:rPr>
              <w:t>鼠饵站</w:t>
            </w:r>
            <w:r>
              <w:rPr>
                <w:rFonts w:asciiTheme="minorEastAsia" w:eastAsiaTheme="minorEastAsia" w:hAnsiTheme="minorEastAsia" w:cs="宋体" w:hint="eastAsia"/>
                <w:color w:val="000000"/>
                <w:szCs w:val="21"/>
              </w:rPr>
              <w:t>，粘鼠板等捕鼠配合诱饵捕鼠</w:t>
            </w:r>
          </w:p>
        </w:tc>
        <w:tc>
          <w:tcPr>
            <w:tcW w:w="1335" w:type="pct"/>
            <w:vMerge w:val="restart"/>
            <w:tcBorders>
              <w:top w:val="single" w:sz="4" w:space="0" w:color="auto"/>
              <w:left w:val="single" w:sz="4" w:space="0" w:color="000000"/>
              <w:right w:val="single" w:sz="4" w:space="0" w:color="000000"/>
            </w:tcBorders>
            <w:shd w:val="clear" w:color="auto" w:fill="auto"/>
            <w:tcMar>
              <w:top w:w="15" w:type="dxa"/>
              <w:left w:w="15" w:type="dxa"/>
              <w:right w:w="15" w:type="dxa"/>
            </w:tcMar>
            <w:vAlign w:val="center"/>
          </w:tcPr>
          <w:p w:rsidR="00260BF8" w:rsidRDefault="00260BF8" w:rsidP="00894C98">
            <w:pPr>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灭鼠标准：鼠密度不超过5%（粉剂法）</w:t>
            </w:r>
          </w:p>
        </w:tc>
        <w:tc>
          <w:tcPr>
            <w:tcW w:w="600" w:type="pct"/>
            <w:tcBorders>
              <w:top w:val="single" w:sz="4" w:space="0" w:color="000000"/>
              <w:left w:val="single" w:sz="4" w:space="0" w:color="000000"/>
              <w:bottom w:val="single" w:sz="4" w:space="0" w:color="auto"/>
              <w:right w:val="single" w:sz="4" w:space="0" w:color="000000"/>
            </w:tcBorders>
            <w:vAlign w:val="center"/>
          </w:tcPr>
          <w:p w:rsidR="00260BF8" w:rsidRPr="00C76710" w:rsidRDefault="00260BF8" w:rsidP="00C82E93">
            <w:pPr>
              <w:jc w:val="center"/>
              <w:textAlignment w:val="center"/>
              <w:rPr>
                <w:rFonts w:asciiTheme="minorEastAsia" w:eastAsiaTheme="minorEastAsia" w:hAnsiTheme="minorEastAsia" w:cs="宋体"/>
                <w:color w:val="000000"/>
                <w:kern w:val="0"/>
                <w:szCs w:val="21"/>
              </w:rPr>
            </w:pPr>
          </w:p>
        </w:tc>
        <w:tc>
          <w:tcPr>
            <w:tcW w:w="873" w:type="pct"/>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260BF8" w:rsidRPr="00021A8C" w:rsidRDefault="00260BF8" w:rsidP="00894C98">
            <w:pPr>
              <w:jc w:val="center"/>
              <w:textAlignment w:val="center"/>
              <w:rPr>
                <w:rFonts w:asciiTheme="minorEastAsia" w:eastAsiaTheme="minorEastAsia" w:hAnsiTheme="minorEastAsia" w:cs="宋体"/>
                <w:color w:val="000000"/>
                <w:szCs w:val="21"/>
              </w:rPr>
            </w:pPr>
            <w:r w:rsidRPr="00021A8C">
              <w:rPr>
                <w:rFonts w:asciiTheme="minorEastAsia" w:eastAsiaTheme="minorEastAsia" w:hAnsiTheme="minorEastAsia" w:cs="宋体" w:hint="eastAsia"/>
                <w:color w:val="000000"/>
                <w:kern w:val="0"/>
                <w:szCs w:val="21"/>
              </w:rPr>
              <w:t>包含布放</w:t>
            </w:r>
            <w:r>
              <w:rPr>
                <w:rFonts w:asciiTheme="minorEastAsia" w:eastAsiaTheme="minorEastAsia" w:hAnsiTheme="minorEastAsia" w:cs="宋体" w:hint="eastAsia"/>
                <w:color w:val="000000"/>
                <w:kern w:val="0"/>
                <w:szCs w:val="21"/>
              </w:rPr>
              <w:t>鼠</w:t>
            </w:r>
            <w:r w:rsidRPr="00021A8C">
              <w:rPr>
                <w:rFonts w:asciiTheme="minorEastAsia" w:eastAsiaTheme="minorEastAsia" w:hAnsiTheme="minorEastAsia" w:cs="宋体" w:hint="eastAsia"/>
                <w:color w:val="000000"/>
                <w:kern w:val="0"/>
                <w:szCs w:val="21"/>
              </w:rPr>
              <w:t>饵站、</w:t>
            </w:r>
            <w:r>
              <w:rPr>
                <w:rFonts w:asciiTheme="minorEastAsia" w:eastAsiaTheme="minorEastAsia" w:hAnsiTheme="minorEastAsia" w:cs="宋体" w:hint="eastAsia"/>
                <w:color w:val="000000"/>
                <w:kern w:val="0"/>
                <w:szCs w:val="21"/>
              </w:rPr>
              <w:t>粘鼠板、</w:t>
            </w:r>
            <w:r w:rsidRPr="00021A8C">
              <w:rPr>
                <w:rFonts w:asciiTheme="minorEastAsia" w:eastAsiaTheme="minorEastAsia" w:hAnsiTheme="minorEastAsia" w:cs="宋体" w:hint="eastAsia"/>
                <w:color w:val="000000"/>
                <w:kern w:val="0"/>
                <w:szCs w:val="21"/>
              </w:rPr>
              <w:t>捕鼠</w:t>
            </w:r>
            <w:r>
              <w:rPr>
                <w:rFonts w:asciiTheme="minorEastAsia" w:eastAsiaTheme="minorEastAsia" w:hAnsiTheme="minorEastAsia" w:cs="宋体" w:hint="eastAsia"/>
                <w:color w:val="000000"/>
                <w:kern w:val="0"/>
                <w:szCs w:val="21"/>
              </w:rPr>
              <w:t>笼</w:t>
            </w:r>
            <w:r w:rsidRPr="00021A8C">
              <w:rPr>
                <w:rFonts w:asciiTheme="minorEastAsia" w:eastAsiaTheme="minorEastAsia" w:hAnsiTheme="minorEastAsia" w:cs="宋体" w:hint="eastAsia"/>
                <w:color w:val="000000"/>
                <w:kern w:val="0"/>
                <w:szCs w:val="21"/>
              </w:rPr>
              <w:t>等灭鼠装置及全年</w:t>
            </w:r>
            <w:r>
              <w:rPr>
                <w:rFonts w:asciiTheme="minorEastAsia" w:eastAsiaTheme="minorEastAsia" w:hAnsiTheme="minorEastAsia" w:cs="宋体" w:hint="eastAsia"/>
                <w:color w:val="000000"/>
                <w:kern w:val="0"/>
                <w:szCs w:val="21"/>
              </w:rPr>
              <w:t>48</w:t>
            </w:r>
            <w:r w:rsidRPr="00021A8C">
              <w:rPr>
                <w:rFonts w:asciiTheme="minorEastAsia" w:eastAsiaTheme="minorEastAsia" w:hAnsiTheme="minorEastAsia" w:cs="宋体" w:hint="eastAsia"/>
                <w:color w:val="000000"/>
                <w:kern w:val="0"/>
                <w:szCs w:val="21"/>
              </w:rPr>
              <w:t>次检查及更换；防治对象：老鼠</w:t>
            </w:r>
          </w:p>
        </w:tc>
      </w:tr>
      <w:tr w:rsidR="00260BF8" w:rsidRPr="00021A8C" w:rsidTr="00260BF8">
        <w:trPr>
          <w:trHeight w:val="1386"/>
        </w:trPr>
        <w:tc>
          <w:tcPr>
            <w:tcW w:w="204" w:type="pct"/>
            <w:tcBorders>
              <w:top w:val="single" w:sz="4" w:space="0" w:color="auto"/>
              <w:left w:val="single" w:sz="4" w:space="0" w:color="000000"/>
              <w:right w:val="single" w:sz="4" w:space="0" w:color="000000"/>
            </w:tcBorders>
            <w:shd w:val="clear" w:color="auto" w:fill="auto"/>
            <w:tcMar>
              <w:top w:w="15" w:type="dxa"/>
              <w:left w:w="15" w:type="dxa"/>
              <w:right w:w="15" w:type="dxa"/>
            </w:tcMar>
            <w:vAlign w:val="center"/>
          </w:tcPr>
          <w:p w:rsidR="00260BF8" w:rsidRDefault="00260BF8" w:rsidP="0029670F">
            <w:pPr>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3</w:t>
            </w:r>
          </w:p>
        </w:tc>
        <w:tc>
          <w:tcPr>
            <w:tcW w:w="1127" w:type="pct"/>
            <w:tcBorders>
              <w:top w:val="single" w:sz="4" w:space="0" w:color="auto"/>
              <w:left w:val="single" w:sz="4" w:space="0" w:color="000000"/>
              <w:right w:val="single" w:sz="4" w:space="0" w:color="000000"/>
            </w:tcBorders>
            <w:shd w:val="clear" w:color="auto" w:fill="auto"/>
            <w:tcMar>
              <w:top w:w="15" w:type="dxa"/>
              <w:left w:w="15" w:type="dxa"/>
              <w:right w:w="15" w:type="dxa"/>
            </w:tcMar>
            <w:vAlign w:val="center"/>
          </w:tcPr>
          <w:p w:rsidR="00260BF8" w:rsidRPr="00021A8C" w:rsidRDefault="00260BF8" w:rsidP="0029670F">
            <w:pPr>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捕鼠笼分布位置：L1仓</w:t>
            </w:r>
            <w:r w:rsidR="003E0789">
              <w:rPr>
                <w:rFonts w:asciiTheme="minorEastAsia" w:eastAsiaTheme="minorEastAsia" w:hAnsiTheme="minorEastAsia" w:cs="宋体" w:hint="eastAsia"/>
                <w:color w:val="000000"/>
                <w:kern w:val="0"/>
                <w:szCs w:val="21"/>
              </w:rPr>
              <w:t>12</w:t>
            </w:r>
            <w:r>
              <w:rPr>
                <w:rFonts w:asciiTheme="minorEastAsia" w:eastAsiaTheme="minorEastAsia" w:hAnsiTheme="minorEastAsia" w:cs="宋体" w:hint="eastAsia"/>
                <w:color w:val="000000"/>
                <w:kern w:val="0"/>
                <w:szCs w:val="21"/>
              </w:rPr>
              <w:t>个、L2仓15个、L3仓11个、B1仓9个、TC仓8个、CQ仓4个共</w:t>
            </w:r>
            <w:r w:rsidR="003E0789">
              <w:rPr>
                <w:rFonts w:asciiTheme="minorEastAsia" w:eastAsiaTheme="minorEastAsia" w:hAnsiTheme="minorEastAsia" w:cs="宋体" w:hint="eastAsia"/>
                <w:color w:val="000000"/>
                <w:kern w:val="0"/>
                <w:szCs w:val="21"/>
              </w:rPr>
              <w:t>59</w:t>
            </w:r>
            <w:r>
              <w:rPr>
                <w:rFonts w:asciiTheme="minorEastAsia" w:eastAsiaTheme="minorEastAsia" w:hAnsiTheme="minorEastAsia" w:cs="宋体" w:hint="eastAsia"/>
                <w:color w:val="000000"/>
                <w:kern w:val="0"/>
                <w:szCs w:val="21"/>
              </w:rPr>
              <w:t>个.</w:t>
            </w:r>
          </w:p>
        </w:tc>
        <w:tc>
          <w:tcPr>
            <w:tcW w:w="861" w:type="pct"/>
            <w:tcBorders>
              <w:top w:val="single" w:sz="4" w:space="0" w:color="auto"/>
              <w:left w:val="single" w:sz="4" w:space="0" w:color="000000"/>
              <w:bottom w:val="nil"/>
              <w:right w:val="single" w:sz="4" w:space="0" w:color="000000"/>
            </w:tcBorders>
            <w:shd w:val="clear" w:color="auto" w:fill="auto"/>
            <w:tcMar>
              <w:top w:w="15" w:type="dxa"/>
              <w:left w:w="15" w:type="dxa"/>
              <w:right w:w="15" w:type="dxa"/>
            </w:tcMar>
            <w:vAlign w:val="center"/>
          </w:tcPr>
          <w:p w:rsidR="00260BF8" w:rsidRPr="00021A8C" w:rsidRDefault="00260BF8" w:rsidP="009D3325">
            <w:pPr>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老鼠使用捕鼠笼，配合诱饵捕鼠</w:t>
            </w:r>
            <w:r w:rsidRPr="00021A8C">
              <w:rPr>
                <w:rFonts w:asciiTheme="minorEastAsia" w:eastAsiaTheme="minorEastAsia" w:hAnsiTheme="minorEastAsia" w:cs="宋体"/>
                <w:color w:val="000000"/>
                <w:szCs w:val="21"/>
              </w:rPr>
              <w:t xml:space="preserve"> </w:t>
            </w:r>
          </w:p>
        </w:tc>
        <w:tc>
          <w:tcPr>
            <w:tcW w:w="1335" w:type="pct"/>
            <w:vMerge/>
            <w:tcBorders>
              <w:left w:val="single" w:sz="4" w:space="0" w:color="000000"/>
              <w:right w:val="single" w:sz="4" w:space="0" w:color="000000"/>
            </w:tcBorders>
            <w:shd w:val="clear" w:color="auto" w:fill="auto"/>
            <w:tcMar>
              <w:top w:w="15" w:type="dxa"/>
              <w:left w:w="15" w:type="dxa"/>
              <w:right w:w="15" w:type="dxa"/>
            </w:tcMar>
            <w:vAlign w:val="center"/>
          </w:tcPr>
          <w:p w:rsidR="00260BF8" w:rsidRPr="00021A8C" w:rsidRDefault="00260BF8" w:rsidP="0029670F">
            <w:pPr>
              <w:jc w:val="center"/>
              <w:textAlignment w:val="center"/>
              <w:rPr>
                <w:rFonts w:asciiTheme="minorEastAsia" w:eastAsiaTheme="minorEastAsia" w:hAnsiTheme="minorEastAsia" w:cs="宋体"/>
                <w:color w:val="000000"/>
                <w:szCs w:val="21"/>
              </w:rPr>
            </w:pPr>
          </w:p>
        </w:tc>
        <w:tc>
          <w:tcPr>
            <w:tcW w:w="600" w:type="pct"/>
            <w:tcBorders>
              <w:top w:val="single" w:sz="4" w:space="0" w:color="auto"/>
              <w:left w:val="single" w:sz="4" w:space="0" w:color="000000"/>
              <w:right w:val="single" w:sz="4" w:space="0" w:color="000000"/>
            </w:tcBorders>
          </w:tcPr>
          <w:p w:rsidR="00260BF8" w:rsidRPr="00C76710" w:rsidRDefault="00260BF8" w:rsidP="0029670F">
            <w:pPr>
              <w:jc w:val="center"/>
              <w:textAlignment w:val="center"/>
              <w:rPr>
                <w:rFonts w:asciiTheme="minorEastAsia" w:eastAsiaTheme="minorEastAsia" w:hAnsiTheme="minorEastAsia" w:cs="宋体"/>
                <w:color w:val="000000"/>
                <w:kern w:val="0"/>
                <w:szCs w:val="21"/>
              </w:rPr>
            </w:pPr>
          </w:p>
        </w:tc>
        <w:tc>
          <w:tcPr>
            <w:tcW w:w="873" w:type="pct"/>
            <w:vMerge/>
            <w:tcBorders>
              <w:left w:val="single" w:sz="4" w:space="0" w:color="000000"/>
              <w:right w:val="single" w:sz="4" w:space="0" w:color="000000"/>
            </w:tcBorders>
            <w:shd w:val="clear" w:color="auto" w:fill="auto"/>
            <w:tcMar>
              <w:top w:w="15" w:type="dxa"/>
              <w:left w:w="15" w:type="dxa"/>
              <w:right w:w="15" w:type="dxa"/>
            </w:tcMar>
            <w:vAlign w:val="center"/>
          </w:tcPr>
          <w:p w:rsidR="00260BF8" w:rsidRPr="00021A8C" w:rsidRDefault="00260BF8" w:rsidP="0029670F">
            <w:pPr>
              <w:jc w:val="center"/>
              <w:textAlignment w:val="center"/>
              <w:rPr>
                <w:rFonts w:asciiTheme="minorEastAsia" w:eastAsiaTheme="minorEastAsia" w:hAnsiTheme="minorEastAsia" w:cs="宋体"/>
                <w:color w:val="000000"/>
                <w:szCs w:val="21"/>
              </w:rPr>
            </w:pPr>
          </w:p>
        </w:tc>
      </w:tr>
      <w:tr w:rsidR="00E4440D" w:rsidRPr="00021A8C" w:rsidTr="00507CA7">
        <w:trPr>
          <w:trHeight w:val="1274"/>
        </w:trPr>
        <w:tc>
          <w:tcPr>
            <w:tcW w:w="5000" w:type="pct"/>
            <w:gridSpan w:val="6"/>
            <w:tcBorders>
              <w:top w:val="single" w:sz="4" w:space="0" w:color="000000"/>
              <w:left w:val="single" w:sz="4" w:space="0" w:color="000000"/>
              <w:bottom w:val="single" w:sz="4" w:space="0" w:color="000000"/>
              <w:right w:val="single" w:sz="4" w:space="0" w:color="000000"/>
            </w:tcBorders>
          </w:tcPr>
          <w:p w:rsidR="00E4440D" w:rsidRPr="0007585A" w:rsidRDefault="00E4440D" w:rsidP="0029670F">
            <w:pPr>
              <w:ind w:left="840" w:hangingChars="400" w:hanging="840"/>
              <w:jc w:val="both"/>
              <w:textAlignment w:val="center"/>
              <w:rPr>
                <w:rFonts w:asciiTheme="minorEastAsia" w:eastAsiaTheme="minorEastAsia" w:hAnsiTheme="minorEastAsia" w:cs="宋体"/>
                <w:color w:val="000000"/>
                <w:kern w:val="0"/>
                <w:szCs w:val="21"/>
              </w:rPr>
            </w:pPr>
            <w:r w:rsidRPr="0007585A">
              <w:rPr>
                <w:rFonts w:asciiTheme="minorEastAsia" w:eastAsiaTheme="minorEastAsia" w:hAnsiTheme="minorEastAsia" w:cs="宋体" w:hint="eastAsia"/>
                <w:color w:val="000000"/>
                <w:kern w:val="0"/>
                <w:szCs w:val="21"/>
              </w:rPr>
              <w:t>备注：1、所有使用的化学药剂须提供农药登记证、药剂标签及MSDS（化学品安全技术说明书）三证资料；</w:t>
            </w:r>
          </w:p>
          <w:p w:rsidR="00E4440D" w:rsidRPr="0007585A" w:rsidRDefault="00E4440D" w:rsidP="0029670F">
            <w:pPr>
              <w:ind w:firstLineChars="300" w:firstLine="630"/>
              <w:jc w:val="both"/>
              <w:textAlignment w:val="center"/>
              <w:rPr>
                <w:rFonts w:asciiTheme="minorEastAsia" w:eastAsiaTheme="minorEastAsia" w:hAnsiTheme="minorEastAsia" w:cs="宋体"/>
                <w:color w:val="000000"/>
                <w:kern w:val="0"/>
                <w:szCs w:val="21"/>
              </w:rPr>
            </w:pPr>
            <w:r w:rsidRPr="0007585A">
              <w:rPr>
                <w:rFonts w:asciiTheme="minorEastAsia" w:eastAsiaTheme="minorEastAsia" w:hAnsiTheme="minorEastAsia" w:cs="宋体" w:hint="eastAsia"/>
                <w:color w:val="000000"/>
                <w:kern w:val="0"/>
                <w:szCs w:val="21"/>
              </w:rPr>
              <w:t>2、鼠害设备合约期间非人员损坏由厂家负责更换处理</w:t>
            </w:r>
          </w:p>
          <w:p w:rsidR="00E4440D" w:rsidRPr="00021A8C" w:rsidRDefault="00E4440D" w:rsidP="0029670F">
            <w:pPr>
              <w:ind w:leftChars="300" w:left="840" w:hangingChars="100" w:hanging="210"/>
              <w:jc w:val="both"/>
              <w:textAlignment w:val="center"/>
              <w:rPr>
                <w:rFonts w:asciiTheme="minorEastAsia" w:eastAsiaTheme="minorEastAsia" w:hAnsiTheme="minorEastAsia" w:cs="宋体"/>
                <w:color w:val="000000"/>
                <w:kern w:val="0"/>
                <w:szCs w:val="21"/>
              </w:rPr>
            </w:pPr>
            <w:r w:rsidRPr="0007585A">
              <w:rPr>
                <w:rFonts w:asciiTheme="minorEastAsia" w:eastAsiaTheme="minorEastAsia" w:hAnsiTheme="minorEastAsia" w:cs="宋体" w:hint="eastAsia"/>
                <w:color w:val="000000"/>
                <w:kern w:val="0"/>
                <w:szCs w:val="21"/>
              </w:rPr>
              <w:t>3、所有设备安装完成后需提供虫害设备平面图</w:t>
            </w:r>
          </w:p>
        </w:tc>
      </w:tr>
    </w:tbl>
    <w:p w:rsidR="00071F52" w:rsidRDefault="00071F52" w:rsidP="00071F52">
      <w:pPr>
        <w:pStyle w:val="a0"/>
        <w:jc w:val="right"/>
      </w:pPr>
    </w:p>
    <w:p w:rsidR="00D11742" w:rsidRDefault="00071F52" w:rsidP="00071F52">
      <w:pPr>
        <w:pStyle w:val="a0"/>
        <w:jc w:val="center"/>
      </w:pPr>
      <w:r>
        <w:rPr>
          <w:rFonts w:hint="eastAsia"/>
        </w:rPr>
        <w:t xml:space="preserve"> 报价单位（盖公章）：</w:t>
      </w:r>
    </w:p>
    <w:p w:rsidR="00071F52" w:rsidRDefault="00071F52" w:rsidP="00071F52">
      <w:pPr>
        <w:pStyle w:val="a0"/>
        <w:jc w:val="center"/>
      </w:pPr>
      <w:r>
        <w:rPr>
          <w:rFonts w:hint="eastAsia"/>
        </w:rPr>
        <w:t>法人代表或援权代表人签字：</w:t>
      </w:r>
    </w:p>
    <w:p w:rsidR="00071F52" w:rsidRPr="00D11742" w:rsidRDefault="00071F52" w:rsidP="00071F52">
      <w:pPr>
        <w:pStyle w:val="a0"/>
        <w:ind w:firstLineChars="1500" w:firstLine="3150"/>
      </w:pPr>
      <w:r>
        <w:rPr>
          <w:rFonts w:hint="eastAsia"/>
        </w:rPr>
        <w:t>日期：</w:t>
      </w:r>
    </w:p>
    <w:sectPr w:rsidR="00071F52" w:rsidRPr="00D11742" w:rsidSect="006366F9">
      <w:pgSz w:w="11906" w:h="16838"/>
      <w:pgMar w:top="1440" w:right="1558"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0EDF" w:rsidRDefault="00600EDF" w:rsidP="00B00D98">
      <w:r>
        <w:separator/>
      </w:r>
    </w:p>
  </w:endnote>
  <w:endnote w:type="continuationSeparator" w:id="1">
    <w:p w:rsidR="00600EDF" w:rsidRDefault="00600EDF" w:rsidP="00B00D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00"/>
    <w:family w:val="auto"/>
    <w:pitch w:val="default"/>
    <w:sig w:usb0="00000000" w:usb1="00000000" w:usb2="00000000" w:usb3="00000000" w:csb0="00040001" w:csb1="00000000"/>
  </w:font>
  <w:font w:name="等线">
    <w:altName w:val="DengXian"/>
    <w:charset w:val="86"/>
    <w:family w:val="auto"/>
    <w:pitch w:val="variable"/>
    <w:sig w:usb0="A00002BF" w:usb1="38CF7CFA" w:usb2="00000016" w:usb3="00000000" w:csb0="0004000F" w:csb1="00000000"/>
  </w:font>
  <w:font w:name="PingFangSC">
    <w:altName w:val="Cambri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0EDF" w:rsidRDefault="00600EDF" w:rsidP="00B00D98">
      <w:r>
        <w:separator/>
      </w:r>
    </w:p>
  </w:footnote>
  <w:footnote w:type="continuationSeparator" w:id="1">
    <w:p w:rsidR="00600EDF" w:rsidRDefault="00600EDF" w:rsidP="00B00D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E1A0844"/>
    <w:multiLevelType w:val="singleLevel"/>
    <w:tmpl w:val="EE1A0844"/>
    <w:lvl w:ilvl="0">
      <w:start w:val="1"/>
      <w:numFmt w:val="chineseCounting"/>
      <w:suff w:val="nothing"/>
      <w:lvlText w:val="%1、"/>
      <w:lvlJc w:val="left"/>
      <w:pPr>
        <w:ind w:left="0" w:firstLine="0"/>
      </w:pPr>
    </w:lvl>
  </w:abstractNum>
  <w:abstractNum w:abstractNumId="1">
    <w:nsid w:val="24592B9E"/>
    <w:multiLevelType w:val="singleLevel"/>
    <w:tmpl w:val="24592B9E"/>
    <w:lvl w:ilvl="0">
      <w:start w:val="3"/>
      <w:numFmt w:val="chineseCounting"/>
      <w:suff w:val="nothing"/>
      <w:lvlText w:val="%1、"/>
      <w:lvlJc w:val="left"/>
      <w:pPr>
        <w:ind w:left="0" w:firstLine="0"/>
      </w:pPr>
    </w:lvl>
  </w:abstractNum>
  <w:num w:numId="1">
    <w:abstractNumId w:val="1"/>
    <w:lvlOverride w:ilvl="0">
      <w:startOverride w:val="3"/>
    </w:lvlOverride>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19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54DAE"/>
    <w:rsid w:val="00021A8C"/>
    <w:rsid w:val="0005462C"/>
    <w:rsid w:val="00071F52"/>
    <w:rsid w:val="0007585A"/>
    <w:rsid w:val="000921A5"/>
    <w:rsid w:val="000941D9"/>
    <w:rsid w:val="000B7DB7"/>
    <w:rsid w:val="000C2F54"/>
    <w:rsid w:val="000C787D"/>
    <w:rsid w:val="000D55E2"/>
    <w:rsid w:val="000E56DE"/>
    <w:rsid w:val="000E5D91"/>
    <w:rsid w:val="00100EE8"/>
    <w:rsid w:val="001128E2"/>
    <w:rsid w:val="001136A8"/>
    <w:rsid w:val="00125BDE"/>
    <w:rsid w:val="001325CA"/>
    <w:rsid w:val="001330C8"/>
    <w:rsid w:val="0014256F"/>
    <w:rsid w:val="00191AC8"/>
    <w:rsid w:val="00197B6C"/>
    <w:rsid w:val="001C2A7E"/>
    <w:rsid w:val="001E4662"/>
    <w:rsid w:val="001F5BA0"/>
    <w:rsid w:val="00222415"/>
    <w:rsid w:val="00227B40"/>
    <w:rsid w:val="00231E92"/>
    <w:rsid w:val="0025330A"/>
    <w:rsid w:val="00260BF8"/>
    <w:rsid w:val="002C03EC"/>
    <w:rsid w:val="002C1FAE"/>
    <w:rsid w:val="002F049C"/>
    <w:rsid w:val="002F209C"/>
    <w:rsid w:val="00316EF0"/>
    <w:rsid w:val="00326243"/>
    <w:rsid w:val="003522E0"/>
    <w:rsid w:val="00382668"/>
    <w:rsid w:val="00385777"/>
    <w:rsid w:val="003A10C1"/>
    <w:rsid w:val="003A14EF"/>
    <w:rsid w:val="003D1CA9"/>
    <w:rsid w:val="003D42C0"/>
    <w:rsid w:val="003D60AC"/>
    <w:rsid w:val="003E0789"/>
    <w:rsid w:val="00410894"/>
    <w:rsid w:val="0041154B"/>
    <w:rsid w:val="00420390"/>
    <w:rsid w:val="00441061"/>
    <w:rsid w:val="0047056F"/>
    <w:rsid w:val="004856D0"/>
    <w:rsid w:val="00487D58"/>
    <w:rsid w:val="004A229D"/>
    <w:rsid w:val="004C1A0A"/>
    <w:rsid w:val="004D0A98"/>
    <w:rsid w:val="004E3809"/>
    <w:rsid w:val="004F1EB5"/>
    <w:rsid w:val="00500537"/>
    <w:rsid w:val="00507CA7"/>
    <w:rsid w:val="00531ED1"/>
    <w:rsid w:val="00535D34"/>
    <w:rsid w:val="00542429"/>
    <w:rsid w:val="00551378"/>
    <w:rsid w:val="005706E5"/>
    <w:rsid w:val="005710C2"/>
    <w:rsid w:val="005C250F"/>
    <w:rsid w:val="005D2015"/>
    <w:rsid w:val="005D3B83"/>
    <w:rsid w:val="005E78C9"/>
    <w:rsid w:val="00600EDF"/>
    <w:rsid w:val="00606688"/>
    <w:rsid w:val="006213DB"/>
    <w:rsid w:val="00622AEB"/>
    <w:rsid w:val="006366F9"/>
    <w:rsid w:val="006435C6"/>
    <w:rsid w:val="006509D7"/>
    <w:rsid w:val="006633CD"/>
    <w:rsid w:val="006766AF"/>
    <w:rsid w:val="00676C56"/>
    <w:rsid w:val="00677C6A"/>
    <w:rsid w:val="00682432"/>
    <w:rsid w:val="0069457B"/>
    <w:rsid w:val="006A3F48"/>
    <w:rsid w:val="006F1E59"/>
    <w:rsid w:val="00714503"/>
    <w:rsid w:val="00727516"/>
    <w:rsid w:val="00731FF2"/>
    <w:rsid w:val="00743497"/>
    <w:rsid w:val="00745B2D"/>
    <w:rsid w:val="00757C1D"/>
    <w:rsid w:val="00774687"/>
    <w:rsid w:val="007831A7"/>
    <w:rsid w:val="00783540"/>
    <w:rsid w:val="007916F3"/>
    <w:rsid w:val="007A2CE2"/>
    <w:rsid w:val="007C26AA"/>
    <w:rsid w:val="007D1385"/>
    <w:rsid w:val="007D71BF"/>
    <w:rsid w:val="00801727"/>
    <w:rsid w:val="00802D55"/>
    <w:rsid w:val="0081483A"/>
    <w:rsid w:val="008166D1"/>
    <w:rsid w:val="00830E0B"/>
    <w:rsid w:val="00850098"/>
    <w:rsid w:val="00854DAE"/>
    <w:rsid w:val="00877893"/>
    <w:rsid w:val="00880438"/>
    <w:rsid w:val="008D5B14"/>
    <w:rsid w:val="008F1DD2"/>
    <w:rsid w:val="008F7FC5"/>
    <w:rsid w:val="0090272E"/>
    <w:rsid w:val="00916058"/>
    <w:rsid w:val="009209C6"/>
    <w:rsid w:val="0092471A"/>
    <w:rsid w:val="009639B8"/>
    <w:rsid w:val="00976B3C"/>
    <w:rsid w:val="00977373"/>
    <w:rsid w:val="00990AF5"/>
    <w:rsid w:val="009A0AA2"/>
    <w:rsid w:val="009A63AB"/>
    <w:rsid w:val="009B0B57"/>
    <w:rsid w:val="009D28D8"/>
    <w:rsid w:val="009D3325"/>
    <w:rsid w:val="009D7516"/>
    <w:rsid w:val="009E193F"/>
    <w:rsid w:val="00A313AA"/>
    <w:rsid w:val="00A36003"/>
    <w:rsid w:val="00A574D6"/>
    <w:rsid w:val="00A57D95"/>
    <w:rsid w:val="00A62699"/>
    <w:rsid w:val="00A76235"/>
    <w:rsid w:val="00A916EC"/>
    <w:rsid w:val="00A91F9E"/>
    <w:rsid w:val="00A94FED"/>
    <w:rsid w:val="00AB4371"/>
    <w:rsid w:val="00AD29BF"/>
    <w:rsid w:val="00AE0B96"/>
    <w:rsid w:val="00AE41DD"/>
    <w:rsid w:val="00AF33FD"/>
    <w:rsid w:val="00B00D98"/>
    <w:rsid w:val="00B10279"/>
    <w:rsid w:val="00B31FCB"/>
    <w:rsid w:val="00B37791"/>
    <w:rsid w:val="00B82AC9"/>
    <w:rsid w:val="00B92752"/>
    <w:rsid w:val="00BA0754"/>
    <w:rsid w:val="00BD6F7E"/>
    <w:rsid w:val="00BE14ED"/>
    <w:rsid w:val="00BE1CC0"/>
    <w:rsid w:val="00BE5F40"/>
    <w:rsid w:val="00BF5427"/>
    <w:rsid w:val="00C00D24"/>
    <w:rsid w:val="00C214D5"/>
    <w:rsid w:val="00C32EC7"/>
    <w:rsid w:val="00C53A01"/>
    <w:rsid w:val="00C62417"/>
    <w:rsid w:val="00C710DB"/>
    <w:rsid w:val="00C76710"/>
    <w:rsid w:val="00C82E93"/>
    <w:rsid w:val="00CD7B58"/>
    <w:rsid w:val="00CF7289"/>
    <w:rsid w:val="00D11593"/>
    <w:rsid w:val="00D11742"/>
    <w:rsid w:val="00D134D7"/>
    <w:rsid w:val="00D232C5"/>
    <w:rsid w:val="00D344CD"/>
    <w:rsid w:val="00D35387"/>
    <w:rsid w:val="00D36F7A"/>
    <w:rsid w:val="00D44D53"/>
    <w:rsid w:val="00D63995"/>
    <w:rsid w:val="00D85DB7"/>
    <w:rsid w:val="00D866C6"/>
    <w:rsid w:val="00D9478A"/>
    <w:rsid w:val="00D95870"/>
    <w:rsid w:val="00DD05E6"/>
    <w:rsid w:val="00DF0BD3"/>
    <w:rsid w:val="00E251A7"/>
    <w:rsid w:val="00E4440D"/>
    <w:rsid w:val="00E47F8C"/>
    <w:rsid w:val="00E709A3"/>
    <w:rsid w:val="00E71301"/>
    <w:rsid w:val="00E96852"/>
    <w:rsid w:val="00EC5BAB"/>
    <w:rsid w:val="00ED4EF5"/>
    <w:rsid w:val="00EE1375"/>
    <w:rsid w:val="00EE2332"/>
    <w:rsid w:val="00EE7E2F"/>
    <w:rsid w:val="00EF37FF"/>
    <w:rsid w:val="00F17C46"/>
    <w:rsid w:val="00F20B6E"/>
    <w:rsid w:val="00F33CC1"/>
    <w:rsid w:val="00F55C97"/>
    <w:rsid w:val="00F57531"/>
    <w:rsid w:val="00F8446D"/>
    <w:rsid w:val="00F8582C"/>
    <w:rsid w:val="00FB7237"/>
    <w:rsid w:val="00FC4E0D"/>
    <w:rsid w:val="00FC6EAE"/>
    <w:rsid w:val="00FC766F"/>
    <w:rsid w:val="00FE2B84"/>
    <w:rsid w:val="00FE7E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35387"/>
    <w:rPr>
      <w:rFonts w:ascii="仿宋_GB2312" w:eastAsia="仿宋_GB2312" w:hAnsi="Times New Roman" w:cs="Times New Roman"/>
      <w:szCs w:val="24"/>
    </w:rPr>
  </w:style>
  <w:style w:type="paragraph" w:styleId="1">
    <w:name w:val="heading 1"/>
    <w:basedOn w:val="a"/>
    <w:next w:val="a"/>
    <w:link w:val="1Char"/>
    <w:qFormat/>
    <w:rsid w:val="00854DAE"/>
    <w:pPr>
      <w:spacing w:beforeLines="50" w:afterLines="50" w:line="360" w:lineRule="auto"/>
      <w:outlineLvl w:val="0"/>
    </w:pPr>
    <w:rPr>
      <w:rFonts w:ascii="Times New Roman" w:eastAsia="宋体"/>
      <w:kern w:val="0"/>
      <w:sz w:val="2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854DAE"/>
    <w:rPr>
      <w:rFonts w:ascii="Times New Roman" w:eastAsia="宋体" w:hAnsi="Times New Roman" w:cs="Times New Roman"/>
      <w:kern w:val="0"/>
      <w:sz w:val="24"/>
      <w:szCs w:val="20"/>
    </w:rPr>
  </w:style>
  <w:style w:type="paragraph" w:styleId="a0">
    <w:name w:val="Body Text"/>
    <w:basedOn w:val="a"/>
    <w:link w:val="Char"/>
    <w:uiPriority w:val="1"/>
    <w:semiHidden/>
    <w:unhideWhenUsed/>
    <w:qFormat/>
    <w:rsid w:val="00854DAE"/>
    <w:pPr>
      <w:spacing w:after="120"/>
    </w:pPr>
  </w:style>
  <w:style w:type="character" w:customStyle="1" w:styleId="Char">
    <w:name w:val="正文文本 Char"/>
    <w:basedOn w:val="a1"/>
    <w:link w:val="a0"/>
    <w:uiPriority w:val="1"/>
    <w:semiHidden/>
    <w:rsid w:val="00854DAE"/>
    <w:rPr>
      <w:rFonts w:ascii="仿宋_GB2312" w:eastAsia="仿宋_GB2312" w:hAnsi="Times New Roman" w:cs="Times New Roman"/>
      <w:szCs w:val="24"/>
    </w:rPr>
  </w:style>
  <w:style w:type="paragraph" w:styleId="a4">
    <w:name w:val="Body Text Indent"/>
    <w:basedOn w:val="a"/>
    <w:link w:val="Char0"/>
    <w:uiPriority w:val="99"/>
    <w:semiHidden/>
    <w:unhideWhenUsed/>
    <w:rsid w:val="00854DAE"/>
    <w:pPr>
      <w:spacing w:after="120"/>
      <w:ind w:leftChars="200" w:left="420"/>
    </w:pPr>
  </w:style>
  <w:style w:type="character" w:customStyle="1" w:styleId="Char0">
    <w:name w:val="正文文本缩进 Char"/>
    <w:basedOn w:val="a1"/>
    <w:link w:val="a4"/>
    <w:uiPriority w:val="99"/>
    <w:semiHidden/>
    <w:rsid w:val="00854DAE"/>
    <w:rPr>
      <w:rFonts w:ascii="仿宋_GB2312" w:eastAsia="仿宋_GB2312" w:hAnsi="Times New Roman" w:cs="Times New Roman"/>
      <w:szCs w:val="24"/>
    </w:rPr>
  </w:style>
  <w:style w:type="paragraph" w:styleId="2">
    <w:name w:val="Body Text First Indent 2"/>
    <w:basedOn w:val="a4"/>
    <w:link w:val="2Char"/>
    <w:semiHidden/>
    <w:unhideWhenUsed/>
    <w:qFormat/>
    <w:rsid w:val="00854DAE"/>
    <w:pPr>
      <w:adjustRightInd w:val="0"/>
      <w:spacing w:line="312" w:lineRule="atLeast"/>
      <w:ind w:firstLineChars="200" w:firstLine="420"/>
    </w:pPr>
    <w:rPr>
      <w:rFonts w:ascii="等线" w:eastAsia="等线" w:hAnsi="等线"/>
    </w:rPr>
  </w:style>
  <w:style w:type="character" w:customStyle="1" w:styleId="2Char">
    <w:name w:val="正文首行缩进 2 Char"/>
    <w:basedOn w:val="Char0"/>
    <w:link w:val="2"/>
    <w:semiHidden/>
    <w:rsid w:val="00854DAE"/>
    <w:rPr>
      <w:rFonts w:ascii="等线" w:eastAsia="等线" w:hAnsi="等线" w:cs="Times New Roman"/>
      <w:szCs w:val="24"/>
    </w:rPr>
  </w:style>
  <w:style w:type="character" w:customStyle="1" w:styleId="Char1">
    <w:name w:val="列出段落 Char"/>
    <w:link w:val="a5"/>
    <w:uiPriority w:val="34"/>
    <w:qFormat/>
    <w:locked/>
    <w:rsid w:val="00854DAE"/>
    <w:rPr>
      <w:rFonts w:ascii="仿宋_GB2312" w:eastAsia="仿宋_GB2312" w:hAnsi="Times New Roman" w:cs="Times New Roman"/>
      <w:szCs w:val="24"/>
    </w:rPr>
  </w:style>
  <w:style w:type="paragraph" w:styleId="a5">
    <w:name w:val="List Paragraph"/>
    <w:basedOn w:val="a"/>
    <w:link w:val="Char1"/>
    <w:uiPriority w:val="34"/>
    <w:qFormat/>
    <w:rsid w:val="00854DAE"/>
    <w:pPr>
      <w:ind w:firstLineChars="200" w:firstLine="420"/>
    </w:pPr>
  </w:style>
  <w:style w:type="character" w:styleId="a6">
    <w:name w:val="annotation reference"/>
    <w:basedOn w:val="a1"/>
    <w:uiPriority w:val="99"/>
    <w:semiHidden/>
    <w:unhideWhenUsed/>
    <w:qFormat/>
    <w:rsid w:val="00854DAE"/>
    <w:rPr>
      <w:sz w:val="21"/>
      <w:szCs w:val="21"/>
    </w:rPr>
  </w:style>
  <w:style w:type="table" w:styleId="a7">
    <w:name w:val="Table Grid"/>
    <w:basedOn w:val="a2"/>
    <w:uiPriority w:val="39"/>
    <w:qFormat/>
    <w:rsid w:val="00854DA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Char2"/>
    <w:uiPriority w:val="99"/>
    <w:unhideWhenUsed/>
    <w:rsid w:val="00B00D98"/>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8"/>
    <w:uiPriority w:val="99"/>
    <w:rsid w:val="00B00D98"/>
    <w:rPr>
      <w:rFonts w:ascii="仿宋_GB2312" w:eastAsia="仿宋_GB2312" w:hAnsi="Times New Roman" w:cs="Times New Roman"/>
      <w:sz w:val="18"/>
      <w:szCs w:val="18"/>
    </w:rPr>
  </w:style>
  <w:style w:type="paragraph" w:styleId="a9">
    <w:name w:val="footer"/>
    <w:basedOn w:val="a"/>
    <w:link w:val="Char3"/>
    <w:uiPriority w:val="99"/>
    <w:unhideWhenUsed/>
    <w:rsid w:val="00B00D98"/>
    <w:pPr>
      <w:tabs>
        <w:tab w:val="center" w:pos="4153"/>
        <w:tab w:val="right" w:pos="8306"/>
      </w:tabs>
      <w:snapToGrid w:val="0"/>
    </w:pPr>
    <w:rPr>
      <w:sz w:val="18"/>
      <w:szCs w:val="18"/>
    </w:rPr>
  </w:style>
  <w:style w:type="character" w:customStyle="1" w:styleId="Char3">
    <w:name w:val="页脚 Char"/>
    <w:basedOn w:val="a1"/>
    <w:link w:val="a9"/>
    <w:uiPriority w:val="99"/>
    <w:rsid w:val="00B00D98"/>
    <w:rPr>
      <w:rFonts w:ascii="仿宋_GB2312"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76214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396</TotalTime>
  <Pages>5</Pages>
  <Words>443</Words>
  <Characters>2526</Characters>
  <Application>Microsoft Office Word</Application>
  <DocSecurity>0</DocSecurity>
  <Lines>21</Lines>
  <Paragraphs>5</Paragraphs>
  <ScaleCrop>false</ScaleCrop>
  <Company/>
  <LinksUpToDate>false</LinksUpToDate>
  <CharactersWithSpaces>2964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dc:creator>
  <cp:lastModifiedBy>史同辉</cp:lastModifiedBy>
  <cp:revision>161</cp:revision>
  <cp:lastPrinted>2022-11-17T08:49:00Z</cp:lastPrinted>
  <dcterms:created xsi:type="dcterms:W3CDTF">2022-07-06T01:06:00Z</dcterms:created>
  <dcterms:modified xsi:type="dcterms:W3CDTF">2022-11-21T06:43:00Z</dcterms:modified>
</cp:coreProperties>
</file>